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8BD70" w14:textId="77777777" w:rsidR="00611AB9" w:rsidRDefault="00611AB9">
      <w:pPr>
        <w:rPr>
          <w:rFonts w:hint="eastAsia"/>
          <w:lang w:eastAsia="zh-CN"/>
        </w:rPr>
      </w:pPr>
      <w:bookmarkStart w:id="0" w:name="OLE_LINK2"/>
      <w:bookmarkStart w:id="1" w:name="OLE_LINK3"/>
    </w:p>
    <w:p w14:paraId="27D84E87" w14:textId="77777777" w:rsidR="00611AB9" w:rsidRDefault="00611AB9"/>
    <w:p w14:paraId="3049468B" w14:textId="77777777" w:rsidR="00611AB9" w:rsidRDefault="00611AB9"/>
    <w:p w14:paraId="06241080" w14:textId="77777777" w:rsidR="00611AB9" w:rsidRDefault="00611AB9"/>
    <w:p w14:paraId="3099B559" w14:textId="77777777" w:rsidR="00611AB9" w:rsidRDefault="00611AB9"/>
    <w:p w14:paraId="13CEEFAD" w14:textId="77777777" w:rsidR="00611AB9" w:rsidRDefault="00611AB9"/>
    <w:p w14:paraId="04CD793F" w14:textId="77777777" w:rsidR="00611AB9" w:rsidRDefault="00611AB9"/>
    <w:p w14:paraId="59B11E9B" w14:textId="77777777" w:rsidR="00611AB9" w:rsidRDefault="00611AB9"/>
    <w:p w14:paraId="7AF00D67" w14:textId="77777777" w:rsidR="00611AB9" w:rsidRDefault="00611AB9"/>
    <w:p w14:paraId="663F143D" w14:textId="77777777" w:rsidR="00611AB9" w:rsidRDefault="00611AB9"/>
    <w:p w14:paraId="1CF850B0" w14:textId="77777777" w:rsidR="00611AB9" w:rsidRDefault="00611AB9"/>
    <w:p w14:paraId="7D3C3252" w14:textId="77777777" w:rsidR="00611AB9" w:rsidRDefault="00611AB9"/>
    <w:tbl>
      <w:tblPr>
        <w:tblW w:w="10089" w:type="dxa"/>
        <w:tblLook w:val="04A0" w:firstRow="1" w:lastRow="0" w:firstColumn="1" w:lastColumn="0" w:noHBand="0" w:noVBand="1"/>
      </w:tblPr>
      <w:tblGrid>
        <w:gridCol w:w="10089"/>
      </w:tblGrid>
      <w:tr w:rsidR="00611AB9" w:rsidRPr="00490D82" w14:paraId="383AB28F" w14:textId="77777777">
        <w:tc>
          <w:tcPr>
            <w:tcW w:w="10089" w:type="dxa"/>
          </w:tcPr>
          <w:p w14:paraId="09637173" w14:textId="77777777" w:rsidR="00611AB9" w:rsidRPr="00490D82" w:rsidRDefault="006C0DB2">
            <w:pPr>
              <w:spacing w:before="380"/>
              <w:jc w:val="right"/>
              <w:rPr>
                <w:rFonts w:ascii="Tahoma" w:hAnsi="Tahoma" w:cs="Tahoma"/>
                <w:b/>
                <w:bCs/>
                <w:iCs/>
                <w:color w:val="509141"/>
                <w:sz w:val="32"/>
                <w:szCs w:val="32"/>
                <w:lang w:val="en-US"/>
              </w:rPr>
            </w:pPr>
            <w:r w:rsidRPr="00490D82">
              <w:rPr>
                <w:rFonts w:ascii="Tahoma" w:hAnsi="Tahoma" w:cs="Tahoma"/>
                <w:b/>
                <w:bCs/>
                <w:iCs/>
                <w:color w:val="509141"/>
                <w:position w:val="-10"/>
                <w:sz w:val="32"/>
                <w:szCs w:val="32"/>
                <w:lang w:val="en-US"/>
              </w:rPr>
              <w:object w:dxaOrig="210" w:dyaOrig="330" w14:anchorId="7BC03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6.3pt" o:ole=""/>
                <o:OLEObject Type="Embed" ProgID="Equation.3" ShapeID="_x0000_i1025" DrawAspect="Content" ObjectID="_1798013623" r:id="rId9"/>
              </w:object>
            </w:r>
          </w:p>
          <w:p w14:paraId="4703ED6B" w14:textId="22A4B9B3" w:rsidR="00611AB9" w:rsidRPr="00490D82" w:rsidRDefault="006C0DB2">
            <w:pPr>
              <w:spacing w:before="380"/>
              <w:jc w:val="right"/>
              <w:rPr>
                <w:rFonts w:ascii="Tahoma" w:hAnsi="Tahoma" w:cs="Tahoma"/>
                <w:b/>
                <w:bCs/>
                <w:iCs/>
                <w:color w:val="509141"/>
                <w:sz w:val="36"/>
                <w:szCs w:val="36"/>
                <w:lang w:val="en-US" w:eastAsia="zh-CN"/>
              </w:rPr>
            </w:pPr>
            <w:r w:rsidRPr="00490D82">
              <w:rPr>
                <w:rFonts w:ascii="Tahoma" w:hAnsi="Tahoma" w:cs="Tahoma"/>
                <w:b/>
                <w:bCs/>
                <w:iCs/>
                <w:color w:val="509141"/>
                <w:sz w:val="36"/>
                <w:szCs w:val="36"/>
                <w:lang w:val="en-US"/>
              </w:rPr>
              <w:t>ITU-</w:t>
            </w:r>
            <w:proofErr w:type="gramStart"/>
            <w:r w:rsidRPr="00490D82">
              <w:rPr>
                <w:rFonts w:ascii="Tahoma" w:hAnsi="Tahoma" w:cs="Tahoma"/>
                <w:b/>
                <w:bCs/>
                <w:iCs/>
                <w:color w:val="509141"/>
                <w:sz w:val="36"/>
                <w:szCs w:val="36"/>
                <w:lang w:val="en-US"/>
              </w:rPr>
              <w:t xml:space="preserve">R  </w:t>
            </w:r>
            <w:r w:rsidRPr="00490D82">
              <w:rPr>
                <w:rFonts w:ascii="Tahoma" w:hAnsi="Tahoma" w:cs="Tahoma" w:hint="eastAsia"/>
                <w:b/>
                <w:bCs/>
                <w:iCs/>
                <w:color w:val="509141"/>
                <w:sz w:val="36"/>
                <w:szCs w:val="36"/>
                <w:lang w:val="en-US" w:eastAsia="zh-CN"/>
              </w:rPr>
              <w:t>S</w:t>
            </w:r>
            <w:r w:rsidRPr="00490D82">
              <w:rPr>
                <w:rFonts w:ascii="Tahoma" w:hAnsi="Tahoma" w:cs="Tahoma"/>
                <w:b/>
                <w:bCs/>
                <w:iCs/>
                <w:color w:val="509141"/>
                <w:sz w:val="36"/>
                <w:szCs w:val="36"/>
                <w:lang w:val="en-US"/>
              </w:rPr>
              <w:t>M.</w:t>
            </w:r>
            <w:proofErr w:type="gramEnd"/>
            <w:r w:rsidRPr="00490D82">
              <w:rPr>
                <w:rFonts w:ascii="Tahoma" w:hAnsi="Tahoma" w:cs="Tahoma"/>
                <w:b/>
                <w:bCs/>
                <w:iCs/>
                <w:color w:val="509141"/>
                <w:sz w:val="36"/>
                <w:szCs w:val="36"/>
                <w:lang w:val="en-US"/>
              </w:rPr>
              <w:t>2</w:t>
            </w:r>
            <w:r w:rsidRPr="00490D82">
              <w:rPr>
                <w:rFonts w:ascii="Tahoma" w:hAnsi="Tahoma" w:cs="Tahoma" w:hint="eastAsia"/>
                <w:b/>
                <w:bCs/>
                <w:iCs/>
                <w:color w:val="509141"/>
                <w:sz w:val="36"/>
                <w:szCs w:val="36"/>
                <w:lang w:val="en-US" w:eastAsia="zh-CN"/>
              </w:rPr>
              <w:t>153-</w:t>
            </w:r>
            <w:r w:rsidR="00CE36AF" w:rsidRPr="00490D82">
              <w:rPr>
                <w:rFonts w:ascii="Tahoma" w:hAnsi="Tahoma" w:cs="Tahoma"/>
                <w:b/>
                <w:bCs/>
                <w:iCs/>
                <w:color w:val="509141"/>
                <w:sz w:val="36"/>
                <w:szCs w:val="36"/>
                <w:lang w:val="en-US" w:eastAsia="zh-CN"/>
              </w:rPr>
              <w:t>9</w:t>
            </w:r>
            <w:r w:rsidR="00B503BC">
              <w:rPr>
                <w:rFonts w:ascii="Tahoma" w:hAnsi="Tahoma" w:cs="Tahoma"/>
                <w:b/>
                <w:bCs/>
                <w:iCs/>
                <w:color w:val="509141"/>
                <w:sz w:val="36"/>
                <w:szCs w:val="36"/>
                <w:lang w:val="en-US" w:eastAsia="zh-CN"/>
              </w:rPr>
              <w:t>号报告</w:t>
            </w:r>
          </w:p>
          <w:p w14:paraId="7CB7F4E3" w14:textId="28E6E4FB" w:rsidR="00611AB9" w:rsidRPr="00490D82" w:rsidRDefault="006C0DB2" w:rsidP="00CE36AF">
            <w:pPr>
              <w:spacing w:before="80"/>
              <w:jc w:val="right"/>
              <w:rPr>
                <w:rFonts w:ascii="Tahoma" w:hAnsi="Tahoma" w:cs="Tahoma"/>
                <w:b/>
                <w:bCs/>
                <w:iCs/>
                <w:color w:val="509141"/>
                <w:szCs w:val="24"/>
                <w:lang w:val="en-US"/>
              </w:rPr>
            </w:pPr>
            <w:r w:rsidRPr="00490D82">
              <w:rPr>
                <w:rFonts w:ascii="Tahoma" w:hAnsi="Tahoma" w:cs="Tahoma"/>
                <w:b/>
                <w:bCs/>
                <w:iCs/>
                <w:color w:val="509141"/>
                <w:szCs w:val="24"/>
                <w:lang w:val="en-US"/>
              </w:rPr>
              <w:t>(</w:t>
            </w:r>
            <w:r w:rsidRPr="00490D82">
              <w:rPr>
                <w:rFonts w:ascii="Tahoma" w:hAnsi="Tahoma" w:cs="Tahoma" w:hint="eastAsia"/>
                <w:b/>
                <w:bCs/>
                <w:iCs/>
                <w:color w:val="509141"/>
                <w:szCs w:val="24"/>
                <w:lang w:val="en-US" w:eastAsia="zh-CN"/>
              </w:rPr>
              <w:t>0</w:t>
            </w:r>
            <w:r w:rsidR="00CE36AF" w:rsidRPr="00490D82">
              <w:rPr>
                <w:rFonts w:ascii="Tahoma" w:hAnsi="Tahoma" w:cs="Tahoma"/>
                <w:b/>
                <w:bCs/>
                <w:iCs/>
                <w:color w:val="509141"/>
                <w:szCs w:val="24"/>
                <w:lang w:val="en-US" w:eastAsia="zh-CN"/>
              </w:rPr>
              <w:t>7</w:t>
            </w:r>
            <w:r w:rsidRPr="00490D82">
              <w:rPr>
                <w:rFonts w:ascii="Tahoma" w:hAnsi="Tahoma" w:cs="Tahoma"/>
                <w:b/>
                <w:bCs/>
                <w:iCs/>
                <w:color w:val="509141"/>
                <w:szCs w:val="24"/>
                <w:lang w:val="en-US"/>
              </w:rPr>
              <w:t>/20</w:t>
            </w:r>
            <w:r w:rsidRPr="00490D82">
              <w:rPr>
                <w:rFonts w:ascii="Tahoma" w:hAnsi="Tahoma" w:cs="Tahoma"/>
                <w:b/>
                <w:bCs/>
                <w:iCs/>
                <w:color w:val="509141"/>
                <w:szCs w:val="24"/>
                <w:lang w:val="en-US" w:eastAsia="zh-CN"/>
              </w:rPr>
              <w:t>2</w:t>
            </w:r>
            <w:r w:rsidR="00CE36AF" w:rsidRPr="00490D82">
              <w:rPr>
                <w:rFonts w:ascii="Tahoma" w:hAnsi="Tahoma" w:cs="Tahoma"/>
                <w:b/>
                <w:bCs/>
                <w:iCs/>
                <w:color w:val="509141"/>
                <w:szCs w:val="24"/>
                <w:lang w:val="en-US" w:eastAsia="zh-CN"/>
              </w:rPr>
              <w:t>2</w:t>
            </w:r>
            <w:r w:rsidRPr="00490D82">
              <w:rPr>
                <w:rFonts w:ascii="Tahoma" w:hAnsi="Tahoma" w:cs="Tahoma"/>
                <w:b/>
                <w:bCs/>
                <w:iCs/>
                <w:color w:val="509141"/>
                <w:szCs w:val="24"/>
                <w:lang w:val="en-US"/>
              </w:rPr>
              <w:t>)</w:t>
            </w:r>
          </w:p>
        </w:tc>
      </w:tr>
      <w:tr w:rsidR="00611AB9" w:rsidRPr="00490D82" w14:paraId="6A1D0655" w14:textId="77777777">
        <w:tc>
          <w:tcPr>
            <w:tcW w:w="10089" w:type="dxa"/>
          </w:tcPr>
          <w:p w14:paraId="3EE0E8CC" w14:textId="77777777" w:rsidR="00611AB9" w:rsidRPr="00490D82" w:rsidRDefault="00611AB9">
            <w:pPr>
              <w:spacing w:before="80"/>
              <w:jc w:val="right"/>
              <w:rPr>
                <w:rFonts w:ascii="Tahoma" w:hAnsi="Tahoma" w:cs="Tahoma"/>
                <w:b/>
                <w:bCs/>
                <w:iCs/>
                <w:color w:val="509141"/>
                <w:sz w:val="44"/>
                <w:szCs w:val="44"/>
                <w:lang w:val="en-US" w:eastAsia="zh-CN"/>
              </w:rPr>
            </w:pPr>
          </w:p>
          <w:p w14:paraId="03302C38" w14:textId="2DCD2615" w:rsidR="00611AB9" w:rsidRPr="00490D82" w:rsidRDefault="006C0DB2">
            <w:pPr>
              <w:spacing w:before="80"/>
              <w:jc w:val="right"/>
              <w:rPr>
                <w:rFonts w:ascii="Tahoma" w:eastAsia="SimHei" w:hAnsi="Tahoma" w:cs="Tahoma"/>
                <w:b/>
                <w:bCs/>
                <w:iCs/>
                <w:color w:val="509141"/>
                <w:sz w:val="44"/>
                <w:szCs w:val="44"/>
                <w:lang w:val="en-US" w:eastAsia="zh-CN"/>
              </w:rPr>
            </w:pPr>
            <w:r w:rsidRPr="00490D82">
              <w:rPr>
                <w:rFonts w:ascii="Tahoma" w:eastAsia="SimHei" w:hAnsi="Tahoma" w:cs="Tahoma" w:hint="eastAsia"/>
                <w:b/>
                <w:bCs/>
                <w:iCs/>
                <w:color w:val="509141"/>
                <w:sz w:val="44"/>
                <w:szCs w:val="44"/>
                <w:lang w:val="en-US" w:eastAsia="zh-CN"/>
              </w:rPr>
              <w:t>短距离无线电通信设备的技术</w:t>
            </w:r>
            <w:r w:rsidR="004A6F94">
              <w:rPr>
                <w:rFonts w:ascii="Tahoma" w:eastAsia="SimHei" w:hAnsi="Tahoma" w:cs="Tahoma"/>
                <w:b/>
                <w:bCs/>
                <w:iCs/>
                <w:color w:val="509141"/>
                <w:sz w:val="44"/>
                <w:szCs w:val="44"/>
                <w:lang w:val="en-US" w:eastAsia="zh-CN"/>
              </w:rPr>
              <w:br/>
            </w:r>
            <w:r w:rsidRPr="00490D82">
              <w:rPr>
                <w:rFonts w:ascii="Tahoma" w:eastAsia="SimHei" w:hAnsi="Tahoma" w:cs="Tahoma" w:hint="eastAsia"/>
                <w:b/>
                <w:bCs/>
                <w:iCs/>
                <w:color w:val="509141"/>
                <w:sz w:val="44"/>
                <w:szCs w:val="44"/>
                <w:lang w:val="en-US" w:eastAsia="zh-CN"/>
              </w:rPr>
              <w:t>和</w:t>
            </w:r>
            <w:r w:rsidR="00E73296" w:rsidRPr="00490D82">
              <w:rPr>
                <w:rFonts w:ascii="Tahoma" w:eastAsia="SimHei" w:hAnsi="Tahoma" w:cs="Tahoma" w:hint="eastAsia"/>
                <w:b/>
                <w:bCs/>
                <w:iCs/>
                <w:color w:val="509141"/>
                <w:sz w:val="44"/>
                <w:szCs w:val="44"/>
                <w:lang w:val="en-US" w:eastAsia="zh-CN"/>
              </w:rPr>
              <w:t>工作参数</w:t>
            </w:r>
            <w:r w:rsidRPr="00490D82">
              <w:rPr>
                <w:rFonts w:ascii="Tahoma" w:eastAsia="SimHei" w:hAnsi="Tahoma" w:cs="Tahoma" w:hint="eastAsia"/>
                <w:b/>
                <w:bCs/>
                <w:iCs/>
                <w:color w:val="509141"/>
                <w:sz w:val="44"/>
                <w:szCs w:val="44"/>
                <w:lang w:val="en-US" w:eastAsia="zh-CN"/>
              </w:rPr>
              <w:t>以及</w:t>
            </w:r>
            <w:r w:rsidR="00E73296" w:rsidRPr="00490D82">
              <w:rPr>
                <w:rFonts w:ascii="Tahoma" w:eastAsia="SimHei" w:hAnsi="Tahoma" w:cs="Tahoma" w:hint="eastAsia"/>
                <w:b/>
                <w:bCs/>
                <w:iCs/>
                <w:color w:val="509141"/>
                <w:sz w:val="44"/>
                <w:szCs w:val="44"/>
                <w:lang w:val="en-US" w:eastAsia="zh-CN"/>
              </w:rPr>
              <w:t>频谱使用</w:t>
            </w:r>
          </w:p>
        </w:tc>
      </w:tr>
      <w:tr w:rsidR="00611AB9" w:rsidRPr="00490D82" w14:paraId="23703A83" w14:textId="77777777">
        <w:tc>
          <w:tcPr>
            <w:tcW w:w="10089" w:type="dxa"/>
          </w:tcPr>
          <w:p w14:paraId="7688C83D" w14:textId="77777777" w:rsidR="00611AB9" w:rsidRPr="00490D82" w:rsidRDefault="00611AB9">
            <w:pPr>
              <w:spacing w:before="80"/>
              <w:ind w:right="640"/>
              <w:rPr>
                <w:rFonts w:ascii="Tahoma" w:hAnsi="Tahoma" w:cs="Tahoma"/>
                <w:b/>
                <w:bCs/>
                <w:iCs/>
                <w:color w:val="243285"/>
                <w:sz w:val="32"/>
                <w:szCs w:val="32"/>
                <w:lang w:val="en-US" w:eastAsia="zh-CN"/>
              </w:rPr>
            </w:pPr>
          </w:p>
          <w:p w14:paraId="7876C970" w14:textId="77777777" w:rsidR="00611AB9" w:rsidRPr="00490D82" w:rsidRDefault="00611AB9">
            <w:pPr>
              <w:spacing w:before="80"/>
              <w:ind w:right="640"/>
              <w:rPr>
                <w:rFonts w:ascii="Tahoma" w:hAnsi="Tahoma" w:cs="Tahoma"/>
                <w:b/>
                <w:bCs/>
                <w:iCs/>
                <w:color w:val="243285"/>
                <w:sz w:val="32"/>
                <w:szCs w:val="32"/>
                <w:lang w:val="en-US" w:eastAsia="zh-CN"/>
              </w:rPr>
            </w:pPr>
          </w:p>
          <w:p w14:paraId="001AC281" w14:textId="77777777" w:rsidR="00611AB9" w:rsidRPr="00490D82" w:rsidRDefault="00611AB9">
            <w:pPr>
              <w:spacing w:before="80" w:after="180"/>
              <w:jc w:val="right"/>
              <w:rPr>
                <w:rFonts w:ascii="Tahoma" w:hAnsi="Tahoma" w:cs="Tahoma"/>
                <w:b/>
                <w:bCs/>
                <w:iCs/>
                <w:color w:val="243285"/>
                <w:sz w:val="36"/>
                <w:szCs w:val="36"/>
                <w:lang w:val="en-US" w:eastAsia="zh-CN"/>
              </w:rPr>
            </w:pPr>
          </w:p>
          <w:p w14:paraId="1DA4893C" w14:textId="77777777" w:rsidR="00611AB9" w:rsidRPr="00490D82" w:rsidRDefault="006C0DB2">
            <w:pPr>
              <w:spacing w:before="80" w:after="180"/>
              <w:jc w:val="right"/>
              <w:rPr>
                <w:rFonts w:ascii="Tahoma" w:hAnsi="Tahoma" w:cs="Tahoma"/>
                <w:b/>
                <w:bCs/>
                <w:iCs/>
                <w:color w:val="509141"/>
                <w:sz w:val="36"/>
                <w:szCs w:val="36"/>
                <w:lang w:val="en-US" w:eastAsia="zh-CN"/>
              </w:rPr>
            </w:pPr>
            <w:r w:rsidRPr="00490D82">
              <w:rPr>
                <w:rFonts w:ascii="Tahoma" w:hAnsi="Tahoma" w:cs="Tahoma" w:hint="eastAsia"/>
                <w:b/>
                <w:bCs/>
                <w:iCs/>
                <w:color w:val="509141"/>
                <w:sz w:val="36"/>
                <w:szCs w:val="36"/>
                <w:lang w:val="en-US" w:eastAsia="zh-CN"/>
              </w:rPr>
              <w:t>S</w:t>
            </w:r>
            <w:r w:rsidRPr="00490D82">
              <w:rPr>
                <w:rFonts w:ascii="Tahoma" w:hAnsi="Tahoma" w:cs="Tahoma"/>
                <w:b/>
                <w:bCs/>
                <w:iCs/>
                <w:color w:val="509141"/>
                <w:sz w:val="36"/>
                <w:szCs w:val="36"/>
                <w:lang w:val="en-US" w:eastAsia="zh-CN"/>
              </w:rPr>
              <w:t xml:space="preserve">M </w:t>
            </w:r>
            <w:r w:rsidRPr="00490D82">
              <w:rPr>
                <w:rFonts w:ascii="SimHei" w:eastAsia="SimHei" w:hAnsi="Tahoma" w:cs="Tahoma" w:hint="eastAsia"/>
                <w:b/>
                <w:bCs/>
                <w:iCs/>
                <w:color w:val="509141"/>
                <w:sz w:val="36"/>
                <w:szCs w:val="36"/>
                <w:lang w:val="en-US" w:eastAsia="zh-CN"/>
              </w:rPr>
              <w:t>系列</w:t>
            </w:r>
          </w:p>
          <w:p w14:paraId="4C318961" w14:textId="77777777" w:rsidR="00611AB9" w:rsidRPr="00490D82" w:rsidRDefault="006C0DB2">
            <w:pPr>
              <w:spacing w:before="80"/>
              <w:jc w:val="right"/>
              <w:rPr>
                <w:rFonts w:ascii="SimHei" w:eastAsia="SimHei" w:hAnsi="Tahoma" w:cs="Tahoma"/>
                <w:b/>
                <w:bCs/>
                <w:iCs/>
                <w:color w:val="509141"/>
                <w:sz w:val="36"/>
                <w:szCs w:val="36"/>
                <w:lang w:val="en-US" w:eastAsia="zh-CN"/>
              </w:rPr>
            </w:pPr>
            <w:r w:rsidRPr="00490D82">
              <w:rPr>
                <w:rFonts w:ascii="SimHei" w:eastAsia="SimHei" w:hAnsi="Tahoma" w:cs="Tahoma" w:hint="eastAsia"/>
                <w:b/>
                <w:bCs/>
                <w:iCs/>
                <w:color w:val="509141"/>
                <w:sz w:val="36"/>
                <w:szCs w:val="36"/>
                <w:lang w:val="en-US" w:eastAsia="zh-CN"/>
              </w:rPr>
              <w:t>频谱管理</w:t>
            </w:r>
          </w:p>
        </w:tc>
      </w:tr>
    </w:tbl>
    <w:p w14:paraId="23817920" w14:textId="77777777" w:rsidR="00611AB9" w:rsidRPr="00490D82" w:rsidRDefault="00611AB9">
      <w:pPr>
        <w:spacing w:before="80"/>
        <w:rPr>
          <w:i/>
          <w:sz w:val="22"/>
          <w:lang w:val="en-US" w:eastAsia="zh-CN"/>
        </w:rPr>
      </w:pPr>
    </w:p>
    <w:p w14:paraId="391089AE" w14:textId="77777777" w:rsidR="00611AB9" w:rsidRPr="00490D82" w:rsidRDefault="00611AB9">
      <w:pPr>
        <w:spacing w:before="80"/>
        <w:rPr>
          <w:i/>
          <w:sz w:val="22"/>
          <w:lang w:val="en-US" w:eastAsia="zh-CN"/>
        </w:rPr>
      </w:pPr>
    </w:p>
    <w:p w14:paraId="4A7EB5DF" w14:textId="77777777" w:rsidR="00611AB9" w:rsidRPr="00490D82" w:rsidRDefault="00611AB9">
      <w:pPr>
        <w:spacing w:before="80"/>
        <w:rPr>
          <w:i/>
          <w:sz w:val="22"/>
          <w:lang w:val="en-US" w:eastAsia="zh-CN"/>
        </w:rPr>
      </w:pPr>
    </w:p>
    <w:p w14:paraId="7A1407CC" w14:textId="77777777" w:rsidR="00611AB9" w:rsidRPr="00490D82" w:rsidRDefault="006C0DB2">
      <w:pPr>
        <w:keepNext/>
        <w:keepLines/>
        <w:tabs>
          <w:tab w:val="clear" w:pos="794"/>
          <w:tab w:val="clear" w:pos="1191"/>
          <w:tab w:val="clear" w:pos="1588"/>
          <w:tab w:val="clear" w:pos="1985"/>
        </w:tabs>
        <w:spacing w:before="240"/>
        <w:jc w:val="center"/>
        <w:rPr>
          <w:sz w:val="28"/>
          <w:lang w:val="en-US" w:eastAsia="zh-CN"/>
        </w:rPr>
        <w:sectPr w:rsidR="00611AB9" w:rsidRPr="00490D82">
          <w:headerReference w:type="even" r:id="rId10"/>
          <w:headerReference w:type="default" r:id="rId11"/>
          <w:headerReference w:type="first" r:id="rId12"/>
          <w:pgSz w:w="11907" w:h="16834"/>
          <w:pgMar w:top="1089" w:right="1089" w:bottom="284" w:left="1089" w:header="567" w:footer="284" w:gutter="0"/>
          <w:paperSrc w:first="15" w:other="15"/>
          <w:cols w:space="720"/>
        </w:sectPr>
      </w:pPr>
      <w:bookmarkStart w:id="2" w:name="_top"/>
      <w:bookmarkEnd w:id="2"/>
      <w:r w:rsidRPr="00490D82">
        <w:rPr>
          <w:noProof/>
          <w:lang w:val="en-US" w:eastAsia="zh-CN"/>
        </w:rPr>
        <mc:AlternateContent>
          <mc:Choice Requires="wps">
            <w:drawing>
              <wp:anchor distT="0" distB="0" distL="114300" distR="114300" simplePos="0" relativeHeight="251660288" behindDoc="0" locked="0" layoutInCell="0" allowOverlap="1" wp14:anchorId="18A5F8A7" wp14:editId="3240E8A0">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wps:spPr>
                      <wps:txbx>
                        <w:txbxContent>
                          <w:p w14:paraId="76EE8984" w14:textId="77777777" w:rsidR="001C07B4" w:rsidRDefault="001C07B4">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Pr>
                                <w:rFonts w:ascii="SimHei" w:eastAsia="SimHei" w:hAnsi="Tahoma" w:cs="Tahoma" w:hint="eastAsia"/>
                                <w:b/>
                                <w:bCs/>
                                <w:iCs/>
                                <w:color w:val="509141"/>
                                <w:sz w:val="36"/>
                                <w:szCs w:val="36"/>
                                <w:lang w:val="en-US" w:eastAsia="zh-CN"/>
                              </w:rPr>
                              <w:t>系列</w:t>
                            </w:r>
                          </w:p>
                          <w:p w14:paraId="381E9181" w14:textId="77777777" w:rsidR="001C07B4" w:rsidRDefault="001C07B4">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anchor>
            </w:drawing>
          </mc:Choice>
          <mc:Fallback>
            <w:pict>
              <v:shapetype w14:anchorId="18A5F8A7"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" o:allowincell="f" filled="f" stroked="f">
                <v:textbox>
                  <w:txbxContent>
                    <w:p w14:paraId="76EE8984" w14:textId="77777777" w:rsidR="001C07B4" w:rsidRDefault="001C07B4">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Pr>
                          <w:rFonts w:ascii="SimHei" w:eastAsia="SimHei" w:hAnsi="Tahoma" w:cs="Tahoma" w:hint="eastAsia"/>
                          <w:b/>
                          <w:bCs/>
                          <w:iCs/>
                          <w:color w:val="509141"/>
                          <w:sz w:val="36"/>
                          <w:szCs w:val="36"/>
                          <w:lang w:val="en-US" w:eastAsia="zh-CN"/>
                        </w:rPr>
                        <w:t>系列</w:t>
                      </w:r>
                    </w:p>
                    <w:p w14:paraId="381E9181" w14:textId="77777777" w:rsidR="001C07B4" w:rsidRDefault="001C07B4">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sidRPr="00490D82">
        <w:rPr>
          <w:noProof/>
          <w:lang w:val="en-US" w:eastAsia="zh-CN"/>
        </w:rPr>
        <mc:AlternateContent>
          <mc:Choice Requires="wps">
            <w:drawing>
              <wp:anchor distT="0" distB="0" distL="114300" distR="114300" simplePos="0" relativeHeight="251659264" behindDoc="0" locked="0" layoutInCell="0" allowOverlap="1" wp14:anchorId="7F290050" wp14:editId="62FDF41F">
                <wp:simplePos x="0" y="0"/>
                <wp:positionH relativeFrom="column">
                  <wp:posOffset>1828800</wp:posOffset>
                </wp:positionH>
                <wp:positionV relativeFrom="paragraph">
                  <wp:posOffset>3086100</wp:posOffset>
                </wp:positionV>
                <wp:extent cx="4457700" cy="2357120"/>
                <wp:effectExtent l="0" t="0" r="0" b="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wps:spPr>
                      <wps:txbx>
                        <w:txbxContent>
                          <w:p w14:paraId="08D6C6D0" w14:textId="77777777" w:rsidR="001C07B4" w:rsidRDefault="001C07B4">
                            <w:pPr>
                              <w:jc w:val="right"/>
                              <w:rPr>
                                <w:rFonts w:ascii="Tahoma" w:eastAsia="SimHei" w:hAnsi="Tahoma" w:cs="Tahoma"/>
                                <w:b/>
                                <w:bCs/>
                                <w:iCs/>
                                <w:color w:val="509141"/>
                                <w:sz w:val="36"/>
                                <w:szCs w:val="36"/>
                                <w:lang w:val="en-US" w:eastAsia="zh-CN"/>
                              </w:rPr>
                            </w:pPr>
                            <w:r>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Pr>
                                <w:rFonts w:ascii="Tahoma" w:eastAsia="SimHei" w:hAnsi="Tahoma" w:cs="Tahoma"/>
                                <w:b/>
                                <w:bCs/>
                                <w:iCs/>
                                <w:color w:val="509141"/>
                                <w:sz w:val="36"/>
                                <w:szCs w:val="36"/>
                                <w:lang w:val="en-US" w:eastAsia="zh-CN"/>
                              </w:rPr>
                              <w:t>.</w:t>
                            </w:r>
                            <w:r>
                              <w:rPr>
                                <w:rFonts w:ascii="Tahoma" w:eastAsia="SimHei" w:hAnsi="Tahoma" w:cs="Tahoma" w:hint="eastAsia"/>
                                <w:b/>
                                <w:bCs/>
                                <w:iCs/>
                                <w:color w:val="509141"/>
                                <w:sz w:val="36"/>
                                <w:szCs w:val="36"/>
                                <w:lang w:val="en-US" w:eastAsia="zh-CN"/>
                              </w:rPr>
                              <w:t>2153-2</w:t>
                            </w:r>
                            <w:r>
                              <w:rPr>
                                <w:rFonts w:ascii="Tahoma" w:eastAsia="SimHei" w:hAnsi="Tahoma" w:cs="Tahoma" w:hint="eastAsia"/>
                                <w:b/>
                                <w:bCs/>
                                <w:iCs/>
                                <w:color w:val="509141"/>
                                <w:sz w:val="36"/>
                                <w:szCs w:val="36"/>
                                <w:lang w:val="en-US" w:eastAsia="zh-CN"/>
                              </w:rPr>
                              <w:t>号</w:t>
                            </w:r>
                            <w:r>
                              <w:rPr>
                                <w:rFonts w:ascii="SimHei" w:eastAsia="SimHei" w:hAnsi="Tahoma" w:cs="Tahoma" w:hint="eastAsia"/>
                                <w:b/>
                                <w:bCs/>
                                <w:iCs/>
                                <w:color w:val="509141"/>
                                <w:sz w:val="36"/>
                                <w:szCs w:val="36"/>
                                <w:lang w:val="en-US" w:eastAsia="zh-CN"/>
                              </w:rPr>
                              <w:t>报告</w:t>
                            </w:r>
                          </w:p>
                          <w:p w14:paraId="3295D309" w14:textId="77777777" w:rsidR="001C07B4" w:rsidRDefault="001C07B4">
                            <w:pPr>
                              <w:jc w:val="right"/>
                              <w:rPr>
                                <w:rFonts w:ascii="Tahoma" w:eastAsia="SimHei" w:hAnsi="Tahoma" w:cs="Tahoma"/>
                                <w:b/>
                                <w:bCs/>
                                <w:iCs/>
                                <w:color w:val="509141"/>
                                <w:szCs w:val="24"/>
                                <w:lang w:val="en-US" w:eastAsia="zh-CN"/>
                              </w:rPr>
                            </w:pPr>
                            <w:r>
                              <w:rPr>
                                <w:rFonts w:ascii="Tahoma" w:eastAsia="SimHei" w:hAnsi="Tahoma" w:cs="Tahoma" w:hint="eastAsia"/>
                                <w:b/>
                                <w:bCs/>
                                <w:iCs/>
                                <w:color w:val="509141"/>
                                <w:szCs w:val="24"/>
                                <w:lang w:val="en-US" w:eastAsia="zh-CN"/>
                              </w:rPr>
                              <w:t>(09</w:t>
                            </w:r>
                            <w:r>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p>
                          <w:p w14:paraId="38CDBFF6" w14:textId="77777777" w:rsidR="001C07B4" w:rsidRDefault="001C07B4">
                            <w:pPr>
                              <w:rPr>
                                <w:rFonts w:ascii="Tahoma" w:hAnsi="Tahoma" w:cs="Tahoma"/>
                                <w:sz w:val="40"/>
                                <w:szCs w:val="40"/>
                                <w:lang w:eastAsia="zh-CN"/>
                              </w:rPr>
                            </w:pPr>
                          </w:p>
                          <w:p w14:paraId="484A02FA" w14:textId="77777777" w:rsidR="001C07B4" w:rsidRDefault="001C07B4">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14:paraId="5A611D04" w14:textId="77777777" w:rsidR="001C07B4" w:rsidRDefault="001C07B4">
                            <w:pPr>
                              <w:rPr>
                                <w:szCs w:val="44"/>
                                <w:lang w:val="en-US" w:eastAsia="zh-CN"/>
                              </w:rPr>
                            </w:pPr>
                          </w:p>
                        </w:txbxContent>
                      </wps:txbx>
                      <wps:bodyPr rot="0" vert="horz" wrap="square" lIns="91440" tIns="45720" rIns="91440" bIns="45720" anchor="t" anchorCtr="0" upright="1">
                        <a:noAutofit/>
                      </wps:bodyPr>
                    </wps:wsp>
                  </a:graphicData>
                </a:graphic>
              </wp:anchor>
            </w:drawing>
          </mc:Choice>
          <mc:Fallback>
            <w:pict>
              <v:shape w14:anchorId="7F290050" id="Text Box 178" o:spid="_x0000_s1027" type="#_x0000_t202" style="position:absolute;left:0;text-align:left;margin-left:2in;margin-top:243pt;width:351pt;height:18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" o:allowincell="f" filled="f" stroked="f">
                <v:textbox>
                  <w:txbxContent>
                    <w:p w14:paraId="08D6C6D0" w14:textId="77777777" w:rsidR="001C07B4" w:rsidRDefault="001C07B4">
                      <w:pPr>
                        <w:jc w:val="right"/>
                        <w:rPr>
                          <w:rFonts w:ascii="Tahoma" w:eastAsia="SimHei" w:hAnsi="Tahoma" w:cs="Tahoma"/>
                          <w:b/>
                          <w:bCs/>
                          <w:iCs/>
                          <w:color w:val="509141"/>
                          <w:sz w:val="36"/>
                          <w:szCs w:val="36"/>
                          <w:lang w:val="en-US" w:eastAsia="zh-CN"/>
                        </w:rPr>
                      </w:pPr>
                      <w:r>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Pr>
                          <w:rFonts w:ascii="Tahoma" w:eastAsia="SimHei" w:hAnsi="Tahoma" w:cs="Tahoma"/>
                          <w:b/>
                          <w:bCs/>
                          <w:iCs/>
                          <w:color w:val="509141"/>
                          <w:sz w:val="36"/>
                          <w:szCs w:val="36"/>
                          <w:lang w:val="en-US" w:eastAsia="zh-CN"/>
                        </w:rPr>
                        <w:t>.</w:t>
                      </w:r>
                      <w:r>
                        <w:rPr>
                          <w:rFonts w:ascii="Tahoma" w:eastAsia="SimHei" w:hAnsi="Tahoma" w:cs="Tahoma" w:hint="eastAsia"/>
                          <w:b/>
                          <w:bCs/>
                          <w:iCs/>
                          <w:color w:val="509141"/>
                          <w:sz w:val="36"/>
                          <w:szCs w:val="36"/>
                          <w:lang w:val="en-US" w:eastAsia="zh-CN"/>
                        </w:rPr>
                        <w:t>2153-2</w:t>
                      </w:r>
                      <w:r>
                        <w:rPr>
                          <w:rFonts w:ascii="Tahoma" w:eastAsia="SimHei" w:hAnsi="Tahoma" w:cs="Tahoma" w:hint="eastAsia"/>
                          <w:b/>
                          <w:bCs/>
                          <w:iCs/>
                          <w:color w:val="509141"/>
                          <w:sz w:val="36"/>
                          <w:szCs w:val="36"/>
                          <w:lang w:val="en-US" w:eastAsia="zh-CN"/>
                        </w:rPr>
                        <w:t>号</w:t>
                      </w:r>
                      <w:r>
                        <w:rPr>
                          <w:rFonts w:ascii="SimHei" w:eastAsia="SimHei" w:hAnsi="Tahoma" w:cs="Tahoma" w:hint="eastAsia"/>
                          <w:b/>
                          <w:bCs/>
                          <w:iCs/>
                          <w:color w:val="509141"/>
                          <w:sz w:val="36"/>
                          <w:szCs w:val="36"/>
                          <w:lang w:val="en-US" w:eastAsia="zh-CN"/>
                        </w:rPr>
                        <w:t>报告</w:t>
                      </w:r>
                    </w:p>
                    <w:p w14:paraId="3295D309" w14:textId="77777777" w:rsidR="001C07B4" w:rsidRDefault="001C07B4">
                      <w:pPr>
                        <w:jc w:val="right"/>
                        <w:rPr>
                          <w:rFonts w:ascii="Tahoma" w:eastAsia="SimHei" w:hAnsi="Tahoma" w:cs="Tahoma"/>
                          <w:b/>
                          <w:bCs/>
                          <w:iCs/>
                          <w:color w:val="509141"/>
                          <w:szCs w:val="24"/>
                          <w:lang w:val="en-US" w:eastAsia="zh-CN"/>
                        </w:rPr>
                      </w:pPr>
                      <w:r>
                        <w:rPr>
                          <w:rFonts w:ascii="Tahoma" w:eastAsia="SimHei" w:hAnsi="Tahoma" w:cs="Tahoma" w:hint="eastAsia"/>
                          <w:b/>
                          <w:bCs/>
                          <w:iCs/>
                          <w:color w:val="509141"/>
                          <w:szCs w:val="24"/>
                          <w:lang w:val="en-US" w:eastAsia="zh-CN"/>
                        </w:rPr>
                        <w:t>(09</w:t>
                      </w:r>
                      <w:r>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p>
                    <w:p w14:paraId="38CDBFF6" w14:textId="77777777" w:rsidR="001C07B4" w:rsidRDefault="001C07B4">
                      <w:pPr>
                        <w:rPr>
                          <w:rFonts w:ascii="Tahoma" w:hAnsi="Tahoma" w:cs="Tahoma"/>
                          <w:sz w:val="40"/>
                          <w:szCs w:val="40"/>
                          <w:lang w:eastAsia="zh-CN"/>
                        </w:rPr>
                      </w:pPr>
                    </w:p>
                    <w:p w14:paraId="484A02FA" w14:textId="77777777" w:rsidR="001C07B4" w:rsidRDefault="001C07B4">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14:paraId="5A611D04" w14:textId="77777777" w:rsidR="001C07B4" w:rsidRDefault="001C07B4">
                      <w:pPr>
                        <w:rPr>
                          <w:szCs w:val="44"/>
                          <w:lang w:val="en-US" w:eastAsia="zh-CN"/>
                        </w:rPr>
                      </w:pPr>
                    </w:p>
                  </w:txbxContent>
                </v:textbox>
              </v:shape>
            </w:pict>
          </mc:Fallback>
        </mc:AlternateContent>
      </w:r>
    </w:p>
    <w:p w14:paraId="6D7C0A81" w14:textId="77777777" w:rsidR="00611AB9" w:rsidRPr="00627D1E" w:rsidRDefault="006C0DB2">
      <w:pPr>
        <w:pStyle w:val="Heading1"/>
        <w:spacing w:before="0"/>
        <w:jc w:val="center"/>
        <w:rPr>
          <w:szCs w:val="24"/>
          <w:lang w:val="en-US" w:eastAsia="zh-CN"/>
        </w:rPr>
      </w:pPr>
      <w:bookmarkStart w:id="3" w:name="_Toc516734037"/>
      <w:bookmarkStart w:id="4" w:name="_Toc516734323"/>
      <w:bookmarkStart w:id="5" w:name="_Toc82528618"/>
      <w:bookmarkStart w:id="6" w:name="_Toc185250443"/>
      <w:bookmarkEnd w:id="0"/>
      <w:bookmarkEnd w:id="1"/>
      <w:r w:rsidRPr="00627D1E">
        <w:rPr>
          <w:rFonts w:hint="eastAsia"/>
          <w:szCs w:val="24"/>
          <w:lang w:val="fr-CH" w:eastAsia="zh-CN"/>
        </w:rPr>
        <w:lastRenderedPageBreak/>
        <w:t>前言</w:t>
      </w:r>
      <w:bookmarkEnd w:id="3"/>
      <w:bookmarkEnd w:id="4"/>
      <w:bookmarkEnd w:id="5"/>
      <w:bookmarkEnd w:id="6"/>
    </w:p>
    <w:p w14:paraId="4AABD832" w14:textId="7F7683D9" w:rsidR="00611AB9" w:rsidRPr="00627D1E" w:rsidRDefault="006C0DB2">
      <w:pPr>
        <w:spacing w:before="240"/>
        <w:ind w:firstLineChars="200" w:firstLine="400"/>
        <w:jc w:val="left"/>
        <w:rPr>
          <w:sz w:val="20"/>
          <w:lang w:val="en-US" w:eastAsia="zh-CN"/>
        </w:rPr>
      </w:pPr>
      <w:r w:rsidRPr="00627D1E">
        <w:rPr>
          <w:rFonts w:hint="eastAsia"/>
          <w:sz w:val="20"/>
          <w:lang w:val="en-US" w:eastAsia="zh-CN"/>
        </w:rPr>
        <w:t>无线电通信部门的职责是确保卫星业务等所有无线电通信业务合理、平等、有效、经济地使用无线电</w:t>
      </w:r>
      <w:r w:rsidR="00C6170F" w:rsidRPr="00627D1E">
        <w:rPr>
          <w:rFonts w:hint="eastAsia"/>
          <w:sz w:val="20"/>
          <w:lang w:val="en-US" w:eastAsia="zh-CN"/>
        </w:rPr>
        <w:t>频谱</w:t>
      </w:r>
      <w:r w:rsidRPr="00627D1E">
        <w:rPr>
          <w:rFonts w:hint="eastAsia"/>
          <w:sz w:val="20"/>
          <w:lang w:val="en-US" w:eastAsia="zh-CN"/>
        </w:rPr>
        <w:t>，不受频率范围限制地开展研究并在此基础上通过建议书。</w:t>
      </w:r>
    </w:p>
    <w:p w14:paraId="3D91CE35" w14:textId="77777777" w:rsidR="00611AB9" w:rsidRPr="00627D1E" w:rsidRDefault="006C0DB2">
      <w:pPr>
        <w:ind w:firstLineChars="200" w:firstLine="400"/>
        <w:jc w:val="left"/>
        <w:rPr>
          <w:sz w:val="20"/>
          <w:lang w:val="en-US" w:eastAsia="zh-CN"/>
        </w:rPr>
      </w:pPr>
      <w:r w:rsidRPr="00627D1E">
        <w:rPr>
          <w:rFonts w:hint="eastAsia"/>
          <w:sz w:val="20"/>
          <w:lang w:val="en-US" w:eastAsia="zh-CN"/>
        </w:rPr>
        <w:t>无线电通信部门的规则和政策职能由世界或区域无线电通信大会以及无线电通信全会在研究组的支持下履行。</w:t>
      </w:r>
    </w:p>
    <w:p w14:paraId="1DA08B24" w14:textId="77777777" w:rsidR="00611AB9" w:rsidRPr="00627D1E" w:rsidRDefault="00611AB9">
      <w:pPr>
        <w:ind w:firstLineChars="200" w:firstLine="400"/>
        <w:jc w:val="left"/>
        <w:rPr>
          <w:sz w:val="20"/>
          <w:lang w:val="en-US" w:eastAsia="zh-CN"/>
        </w:rPr>
      </w:pPr>
    </w:p>
    <w:p w14:paraId="3306AD49" w14:textId="77777777" w:rsidR="00611AB9" w:rsidRPr="00627D1E" w:rsidRDefault="006C0DB2" w:rsidP="00C638B3">
      <w:pPr>
        <w:pStyle w:val="Heading1"/>
        <w:jc w:val="center"/>
        <w:rPr>
          <w:lang w:val="en-US" w:eastAsia="zh-CN"/>
        </w:rPr>
      </w:pPr>
      <w:bookmarkStart w:id="7" w:name="_Toc82528619"/>
      <w:bookmarkStart w:id="8" w:name="_Toc185250444"/>
      <w:r w:rsidRPr="00627D1E">
        <w:rPr>
          <w:rFonts w:hint="eastAsia"/>
          <w:lang w:eastAsia="zh-CN"/>
        </w:rPr>
        <w:t>知识产</w:t>
      </w:r>
      <w:r w:rsidRPr="00627D1E">
        <w:rPr>
          <w:rFonts w:ascii="SimSun" w:hAnsi="SimSun" w:hint="eastAsia"/>
          <w:lang w:val="en-US" w:eastAsia="zh-CN"/>
        </w:rPr>
        <w:t>权政策（</w:t>
      </w:r>
      <w:r w:rsidRPr="00627D1E">
        <w:rPr>
          <w:lang w:val="en-US" w:eastAsia="zh-CN"/>
        </w:rPr>
        <w:t>IPR</w:t>
      </w:r>
      <w:r w:rsidRPr="00627D1E">
        <w:rPr>
          <w:rFonts w:ascii="SimSun" w:hAnsi="SimSun" w:hint="eastAsia"/>
          <w:lang w:val="en-US" w:eastAsia="zh-CN"/>
        </w:rPr>
        <w:t>）</w:t>
      </w:r>
      <w:bookmarkEnd w:id="7"/>
      <w:bookmarkEnd w:id="8"/>
    </w:p>
    <w:p w14:paraId="22328EC1" w14:textId="1EFA1B23" w:rsidR="00611AB9" w:rsidRPr="00627D1E" w:rsidRDefault="006C0DB2">
      <w:pPr>
        <w:ind w:firstLine="392"/>
        <w:jc w:val="left"/>
        <w:rPr>
          <w:sz w:val="20"/>
          <w:lang w:val="en-US" w:eastAsia="zh-CN"/>
        </w:rPr>
      </w:pPr>
      <w:r w:rsidRPr="00627D1E">
        <w:rPr>
          <w:sz w:val="20"/>
          <w:lang w:val="en-US"/>
        </w:rPr>
        <w:t>ITU-R</w:t>
      </w:r>
      <w:r w:rsidRPr="00627D1E">
        <w:rPr>
          <w:rFonts w:hint="eastAsia"/>
          <w:sz w:val="20"/>
          <w:lang w:val="en-US" w:eastAsia="zh-CN"/>
        </w:rPr>
        <w:t>的</w:t>
      </w:r>
      <w:r w:rsidRPr="00627D1E">
        <w:rPr>
          <w:sz w:val="20"/>
          <w:lang w:val="en-US"/>
        </w:rPr>
        <w:t>IPR</w:t>
      </w:r>
      <w:r w:rsidRPr="00627D1E">
        <w:rPr>
          <w:rFonts w:hint="eastAsia"/>
          <w:sz w:val="20"/>
          <w:lang w:val="en-US" w:eastAsia="zh-CN"/>
        </w:rPr>
        <w:t>政策述于</w:t>
      </w:r>
      <w:r w:rsidRPr="00627D1E">
        <w:rPr>
          <w:sz w:val="20"/>
          <w:lang w:val="en-US"/>
        </w:rPr>
        <w:t>ITU-R</w:t>
      </w:r>
      <w:r w:rsidRPr="00627D1E">
        <w:rPr>
          <w:rFonts w:hint="eastAsia"/>
          <w:sz w:val="20"/>
          <w:lang w:val="en-US" w:eastAsia="zh-CN"/>
        </w:rPr>
        <w:t>第</w:t>
      </w:r>
      <w:r w:rsidRPr="00627D1E">
        <w:rPr>
          <w:rFonts w:hint="eastAsia"/>
          <w:sz w:val="20"/>
          <w:lang w:val="en-US" w:eastAsia="zh-CN"/>
        </w:rPr>
        <w:t>1</w:t>
      </w:r>
      <w:r w:rsidRPr="00627D1E">
        <w:rPr>
          <w:rFonts w:hint="eastAsia"/>
          <w:sz w:val="20"/>
          <w:lang w:val="en-US" w:eastAsia="zh-CN"/>
        </w:rPr>
        <w:t>号决议中所参引的《</w:t>
      </w:r>
      <w:r w:rsidRPr="00627D1E">
        <w:rPr>
          <w:sz w:val="20"/>
          <w:lang w:val="en-US" w:eastAsia="zh-CN"/>
        </w:rPr>
        <w:t>ITU-T/ITU-R/ISO/IEC</w:t>
      </w:r>
      <w:r w:rsidRPr="00627D1E">
        <w:rPr>
          <w:rFonts w:hint="eastAsia"/>
          <w:sz w:val="20"/>
          <w:lang w:val="en-US" w:eastAsia="zh-CN"/>
        </w:rPr>
        <w:t>的通用专利政策》。专利持有人用于提交专利声明和许可声明的表格可从</w:t>
      </w:r>
      <w:r w:rsidR="00CE36AF">
        <w:fldChar w:fldCharType="begin"/>
      </w:r>
      <w:r w:rsidR="00F0021A" w:rsidRPr="00F0021A">
        <w:rPr>
          <w:lang w:val="en-US"/>
        </w:rPr>
        <w:instrText>HYPERLINK "http://www.itu.int/ITU-R/go/patents/zh"</w:instrText>
      </w:r>
      <w:r w:rsidR="00CE36AF">
        <w:fldChar w:fldCharType="separate"/>
      </w:r>
      <w:r w:rsidR="00F0021A">
        <w:rPr>
          <w:rStyle w:val="Hyperlink"/>
          <w:sz w:val="20"/>
          <w:lang w:val="en-GB" w:eastAsia="zh-CN"/>
        </w:rPr>
        <w:t>http://www.itu.int/ITU-R/go/patents/zh</w:t>
      </w:r>
      <w:r w:rsidR="00CE36AF">
        <w:rPr>
          <w:rStyle w:val="Hyperlink"/>
          <w:sz w:val="20"/>
          <w:lang w:val="en-GB" w:eastAsia="zh-CN"/>
        </w:rPr>
        <w:fldChar w:fldCharType="end"/>
      </w:r>
      <w:r w:rsidRPr="00627D1E">
        <w:rPr>
          <w:rFonts w:hint="eastAsia"/>
          <w:sz w:val="20"/>
          <w:lang w:eastAsia="zh-CN"/>
        </w:rPr>
        <w:t>获得</w:t>
      </w:r>
      <w:r w:rsidRPr="00627D1E">
        <w:rPr>
          <w:rFonts w:hint="eastAsia"/>
          <w:sz w:val="20"/>
          <w:lang w:val="en-US" w:eastAsia="zh-CN"/>
        </w:rPr>
        <w:t>，</w:t>
      </w:r>
      <w:r w:rsidRPr="00627D1E">
        <w:rPr>
          <w:rFonts w:hint="eastAsia"/>
          <w:sz w:val="20"/>
          <w:lang w:eastAsia="zh-CN"/>
        </w:rPr>
        <w:t>在此处也可获取</w:t>
      </w:r>
      <w:r w:rsidRPr="00627D1E">
        <w:rPr>
          <w:rFonts w:hint="eastAsia"/>
          <w:sz w:val="20"/>
          <w:lang w:val="en-US" w:eastAsia="zh-CN"/>
        </w:rPr>
        <w:t>《</w:t>
      </w:r>
      <w:r w:rsidRPr="00627D1E">
        <w:rPr>
          <w:sz w:val="20"/>
          <w:lang w:val="en-US" w:eastAsia="zh-CN"/>
        </w:rPr>
        <w:t>ITU-T/ITU-R/ISO/IEC</w:t>
      </w:r>
      <w:r w:rsidRPr="00627D1E">
        <w:rPr>
          <w:rFonts w:hint="eastAsia"/>
          <w:sz w:val="20"/>
          <w:lang w:val="en-US" w:eastAsia="zh-CN"/>
        </w:rPr>
        <w:t>的通用专利政策实施指南》和</w:t>
      </w:r>
      <w:r w:rsidRPr="00627D1E">
        <w:rPr>
          <w:sz w:val="20"/>
          <w:lang w:val="en-US" w:eastAsia="zh-CN"/>
        </w:rPr>
        <w:t>ITU-R</w:t>
      </w:r>
      <w:r w:rsidRPr="00627D1E">
        <w:rPr>
          <w:rFonts w:hint="eastAsia"/>
          <w:sz w:val="20"/>
          <w:lang w:val="en-US" w:eastAsia="zh-CN"/>
        </w:rPr>
        <w:t>专利信息数据库。</w:t>
      </w:r>
    </w:p>
    <w:p w14:paraId="089B55A9" w14:textId="77777777" w:rsidR="00611AB9" w:rsidRPr="00627D1E" w:rsidRDefault="00611AB9">
      <w:pPr>
        <w:ind w:firstLine="392"/>
        <w:jc w:val="left"/>
        <w:rPr>
          <w:sz w:val="22"/>
          <w:lang w:val="en-US" w:eastAsia="zh-CN"/>
        </w:rPr>
      </w:pPr>
    </w:p>
    <w:p w14:paraId="4A31FC2D" w14:textId="77777777" w:rsidR="00611AB9" w:rsidRPr="00627D1E" w:rsidRDefault="00611AB9">
      <w:pP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4"/>
        <w:gridCol w:w="8575"/>
      </w:tblGrid>
      <w:tr w:rsidR="00611AB9" w:rsidRPr="00627D1E" w14:paraId="54E2E1E8" w14:textId="77777777">
        <w:tc>
          <w:tcPr>
            <w:tcW w:w="9748" w:type="dxa"/>
            <w:gridSpan w:val="2"/>
          </w:tcPr>
          <w:p w14:paraId="7AA424A2" w14:textId="77777777" w:rsidR="00611AB9" w:rsidRPr="00627D1E" w:rsidRDefault="006C0DB2">
            <w:pPr>
              <w:pStyle w:val="Tablehead"/>
              <w:spacing w:before="240"/>
              <w:rPr>
                <w:lang w:val="en-US" w:eastAsia="zh-CN"/>
              </w:rPr>
            </w:pPr>
            <w:r w:rsidRPr="00627D1E">
              <w:rPr>
                <w:rFonts w:hint="eastAsia"/>
                <w:lang w:val="en-US" w:eastAsia="zh-CN"/>
              </w:rPr>
              <w:t>ITU-R</w:t>
            </w:r>
            <w:r w:rsidRPr="00627D1E">
              <w:rPr>
                <w:lang w:val="en-US" w:eastAsia="zh-CN"/>
              </w:rPr>
              <w:t xml:space="preserve"> </w:t>
            </w:r>
            <w:r w:rsidRPr="00627D1E">
              <w:rPr>
                <w:rFonts w:hint="eastAsia"/>
                <w:lang w:val="en-US" w:eastAsia="zh-CN"/>
              </w:rPr>
              <w:t>系列报告</w:t>
            </w:r>
          </w:p>
          <w:p w14:paraId="061E5656" w14:textId="36007701" w:rsidR="00611AB9" w:rsidRPr="00627D1E" w:rsidRDefault="006C0DB2">
            <w:pPr>
              <w:jc w:val="center"/>
              <w:rPr>
                <w:sz w:val="18"/>
                <w:szCs w:val="18"/>
                <w:lang w:val="en-US" w:eastAsia="zh-CN"/>
              </w:rPr>
            </w:pPr>
            <w:r w:rsidRPr="00627D1E">
              <w:rPr>
                <w:rFonts w:hint="eastAsia"/>
                <w:sz w:val="18"/>
                <w:szCs w:val="18"/>
                <w:lang w:val="en-US" w:eastAsia="zh-CN"/>
              </w:rPr>
              <w:t>（也可在线查询</w:t>
            </w:r>
            <w:r w:rsidRPr="00627D1E">
              <w:rPr>
                <w:rFonts w:hint="eastAsia"/>
                <w:sz w:val="18"/>
                <w:szCs w:val="18"/>
                <w:lang w:val="en-US" w:eastAsia="zh-CN"/>
              </w:rPr>
              <w:t xml:space="preserve"> </w:t>
            </w:r>
            <w:hyperlink r:id="rId13" w:history="1">
              <w:r w:rsidR="00F0021A">
                <w:rPr>
                  <w:rStyle w:val="Hyperlink"/>
                  <w:bCs/>
                  <w:sz w:val="18"/>
                  <w:szCs w:val="18"/>
                  <w:lang w:val="en-GB" w:eastAsia="zh-CN"/>
                </w:rPr>
                <w:t>http://www.itu.int/publ/R-REP/zh</w:t>
              </w:r>
            </w:hyperlink>
            <w:r w:rsidRPr="00627D1E">
              <w:rPr>
                <w:rFonts w:hint="eastAsia"/>
                <w:sz w:val="18"/>
                <w:szCs w:val="18"/>
                <w:lang w:val="en-US" w:eastAsia="zh-CN"/>
              </w:rPr>
              <w:t>）</w:t>
            </w:r>
          </w:p>
        </w:tc>
      </w:tr>
      <w:tr w:rsidR="00611AB9" w:rsidRPr="00627D1E" w14:paraId="6CEA46E1" w14:textId="77777777">
        <w:tc>
          <w:tcPr>
            <w:tcW w:w="960" w:type="dxa"/>
          </w:tcPr>
          <w:p w14:paraId="1F0151C2" w14:textId="77777777" w:rsidR="00611AB9" w:rsidRPr="00627D1E" w:rsidRDefault="006C0DB2">
            <w:pPr>
              <w:spacing w:after="40"/>
              <w:ind w:left="57"/>
              <w:rPr>
                <w:b/>
                <w:bCs/>
                <w:sz w:val="20"/>
                <w:lang w:val="en-US"/>
              </w:rPr>
            </w:pPr>
            <w:r w:rsidRPr="00627D1E">
              <w:rPr>
                <w:rFonts w:ascii="SimSun" w:hAnsi="SimSun" w:hint="eastAsia"/>
                <w:b/>
                <w:bCs/>
                <w:sz w:val="20"/>
                <w:lang w:val="en-US" w:eastAsia="zh-CN"/>
              </w:rPr>
              <w:t>系列</w:t>
            </w:r>
          </w:p>
        </w:tc>
        <w:tc>
          <w:tcPr>
            <w:tcW w:w="8788" w:type="dxa"/>
          </w:tcPr>
          <w:p w14:paraId="10AA361A" w14:textId="77777777" w:rsidR="00611AB9" w:rsidRPr="00627D1E" w:rsidRDefault="006C0DB2">
            <w:pPr>
              <w:keepNext/>
              <w:spacing w:after="40"/>
              <w:ind w:left="-984"/>
              <w:jc w:val="center"/>
              <w:rPr>
                <w:b/>
                <w:bCs/>
                <w:sz w:val="20"/>
                <w:lang w:val="en-US"/>
              </w:rPr>
            </w:pPr>
            <w:r w:rsidRPr="00627D1E">
              <w:rPr>
                <w:rFonts w:ascii="SimSun" w:hAnsi="SimSun" w:hint="eastAsia"/>
                <w:b/>
                <w:bCs/>
                <w:sz w:val="20"/>
                <w:lang w:val="en-US" w:eastAsia="zh-CN"/>
              </w:rPr>
              <w:t>标题</w:t>
            </w:r>
          </w:p>
        </w:tc>
      </w:tr>
      <w:tr w:rsidR="00611AB9" w:rsidRPr="00627D1E" w14:paraId="04AE4959" w14:textId="77777777">
        <w:tc>
          <w:tcPr>
            <w:tcW w:w="960" w:type="dxa"/>
          </w:tcPr>
          <w:p w14:paraId="72AE11DB" w14:textId="77777777" w:rsidR="00611AB9" w:rsidRPr="00627D1E" w:rsidRDefault="006C0DB2">
            <w:pPr>
              <w:spacing w:before="30" w:after="30"/>
              <w:ind w:left="57"/>
              <w:jc w:val="left"/>
              <w:rPr>
                <w:b/>
                <w:bCs/>
                <w:sz w:val="20"/>
                <w:lang w:val="en-US"/>
              </w:rPr>
            </w:pPr>
            <w:r w:rsidRPr="00627D1E">
              <w:rPr>
                <w:b/>
                <w:bCs/>
                <w:sz w:val="20"/>
                <w:lang w:val="en-US"/>
              </w:rPr>
              <w:t>BO</w:t>
            </w:r>
          </w:p>
        </w:tc>
        <w:tc>
          <w:tcPr>
            <w:tcW w:w="8788" w:type="dxa"/>
          </w:tcPr>
          <w:p w14:paraId="1AF002F6" w14:textId="77777777" w:rsidR="00611AB9" w:rsidRPr="00627D1E" w:rsidRDefault="006C0DB2">
            <w:pPr>
              <w:keepNext/>
              <w:spacing w:before="30" w:after="30"/>
              <w:jc w:val="left"/>
              <w:rPr>
                <w:bCs/>
                <w:sz w:val="20"/>
                <w:lang w:val="en-US"/>
              </w:rPr>
            </w:pPr>
            <w:r w:rsidRPr="00627D1E">
              <w:rPr>
                <w:rFonts w:hint="eastAsia"/>
                <w:bCs/>
                <w:sz w:val="20"/>
                <w:lang w:val="en-US" w:eastAsia="zh-CN"/>
              </w:rPr>
              <w:t>卫星传送</w:t>
            </w:r>
          </w:p>
        </w:tc>
      </w:tr>
      <w:tr w:rsidR="00611AB9" w:rsidRPr="00627D1E" w14:paraId="261F2DC4" w14:textId="77777777">
        <w:tc>
          <w:tcPr>
            <w:tcW w:w="960" w:type="dxa"/>
          </w:tcPr>
          <w:p w14:paraId="2D4094BB" w14:textId="77777777" w:rsidR="00611AB9" w:rsidRPr="00627D1E" w:rsidRDefault="006C0DB2">
            <w:pPr>
              <w:spacing w:before="30" w:after="30"/>
              <w:ind w:left="57"/>
              <w:jc w:val="left"/>
              <w:rPr>
                <w:b/>
                <w:bCs/>
                <w:sz w:val="20"/>
                <w:lang w:val="en-US"/>
              </w:rPr>
            </w:pPr>
            <w:r w:rsidRPr="00627D1E">
              <w:rPr>
                <w:b/>
                <w:bCs/>
                <w:sz w:val="20"/>
                <w:lang w:val="en-US"/>
              </w:rPr>
              <w:t>BR</w:t>
            </w:r>
          </w:p>
        </w:tc>
        <w:tc>
          <w:tcPr>
            <w:tcW w:w="8788" w:type="dxa"/>
          </w:tcPr>
          <w:p w14:paraId="219682A8" w14:textId="77777777" w:rsidR="00611AB9" w:rsidRPr="00627D1E" w:rsidRDefault="006C0DB2">
            <w:pPr>
              <w:keepNext/>
              <w:spacing w:before="30" w:after="30"/>
              <w:jc w:val="left"/>
              <w:rPr>
                <w:sz w:val="20"/>
                <w:lang w:val="en-US" w:eastAsia="zh-CN"/>
              </w:rPr>
            </w:pPr>
            <w:r w:rsidRPr="00627D1E">
              <w:rPr>
                <w:rFonts w:hint="eastAsia"/>
                <w:sz w:val="20"/>
                <w:lang w:val="en-US" w:eastAsia="zh-CN"/>
              </w:rPr>
              <w:t>用于制作、存档和播出的录制；电视电影</w:t>
            </w:r>
          </w:p>
        </w:tc>
      </w:tr>
      <w:tr w:rsidR="00611AB9" w:rsidRPr="00627D1E" w14:paraId="2240D441" w14:textId="77777777">
        <w:tc>
          <w:tcPr>
            <w:tcW w:w="960" w:type="dxa"/>
          </w:tcPr>
          <w:p w14:paraId="152B7DAA" w14:textId="77777777" w:rsidR="00611AB9" w:rsidRPr="00627D1E" w:rsidRDefault="006C0DB2">
            <w:pPr>
              <w:spacing w:before="30" w:after="30"/>
              <w:ind w:left="57"/>
              <w:jc w:val="left"/>
              <w:rPr>
                <w:b/>
                <w:bCs/>
                <w:sz w:val="20"/>
                <w:lang w:val="en-US"/>
              </w:rPr>
            </w:pPr>
            <w:r w:rsidRPr="00627D1E">
              <w:rPr>
                <w:b/>
                <w:bCs/>
                <w:sz w:val="20"/>
                <w:lang w:val="en-US"/>
              </w:rPr>
              <w:t>BS</w:t>
            </w:r>
          </w:p>
        </w:tc>
        <w:tc>
          <w:tcPr>
            <w:tcW w:w="8788" w:type="dxa"/>
          </w:tcPr>
          <w:p w14:paraId="4080A4D8" w14:textId="77777777" w:rsidR="00611AB9" w:rsidRPr="00627D1E" w:rsidRDefault="006C0DB2">
            <w:pPr>
              <w:keepNext/>
              <w:spacing w:before="30" w:after="30"/>
              <w:jc w:val="left"/>
              <w:rPr>
                <w:sz w:val="20"/>
                <w:lang w:val="en-US"/>
              </w:rPr>
            </w:pPr>
            <w:r w:rsidRPr="00627D1E">
              <w:rPr>
                <w:rFonts w:hint="eastAsia"/>
                <w:sz w:val="20"/>
                <w:lang w:val="en-US" w:eastAsia="zh-CN"/>
              </w:rPr>
              <w:t>广播业务（声音）</w:t>
            </w:r>
          </w:p>
        </w:tc>
      </w:tr>
      <w:tr w:rsidR="00611AB9" w:rsidRPr="00627D1E" w14:paraId="17C526A4" w14:textId="77777777">
        <w:tc>
          <w:tcPr>
            <w:tcW w:w="960" w:type="dxa"/>
          </w:tcPr>
          <w:p w14:paraId="2C1B76AA" w14:textId="77777777" w:rsidR="00611AB9" w:rsidRPr="00627D1E" w:rsidRDefault="006C0DB2">
            <w:pPr>
              <w:spacing w:before="30" w:after="30"/>
              <w:ind w:left="57"/>
              <w:jc w:val="left"/>
              <w:rPr>
                <w:b/>
                <w:bCs/>
                <w:sz w:val="20"/>
                <w:lang w:val="en-US"/>
              </w:rPr>
            </w:pPr>
            <w:r w:rsidRPr="00627D1E">
              <w:rPr>
                <w:b/>
                <w:bCs/>
                <w:sz w:val="20"/>
                <w:lang w:val="en-US"/>
              </w:rPr>
              <w:t>BT</w:t>
            </w:r>
          </w:p>
        </w:tc>
        <w:tc>
          <w:tcPr>
            <w:tcW w:w="8788" w:type="dxa"/>
          </w:tcPr>
          <w:p w14:paraId="34A42250" w14:textId="77777777" w:rsidR="00611AB9" w:rsidRPr="00627D1E" w:rsidRDefault="006C0DB2">
            <w:pPr>
              <w:spacing w:before="30" w:after="30"/>
              <w:jc w:val="left"/>
              <w:rPr>
                <w:sz w:val="20"/>
                <w:lang w:val="en-US"/>
              </w:rPr>
            </w:pPr>
            <w:proofErr w:type="spellStart"/>
            <w:r w:rsidRPr="00627D1E">
              <w:rPr>
                <w:rFonts w:hint="eastAsia"/>
                <w:sz w:val="20"/>
                <w:lang w:val="en-US"/>
              </w:rPr>
              <w:t>广播业务（电视</w:t>
            </w:r>
            <w:proofErr w:type="spellEnd"/>
            <w:r w:rsidRPr="00627D1E">
              <w:rPr>
                <w:rFonts w:hint="eastAsia"/>
                <w:sz w:val="20"/>
                <w:lang w:val="en-US"/>
              </w:rPr>
              <w:t>）</w:t>
            </w:r>
          </w:p>
        </w:tc>
      </w:tr>
      <w:tr w:rsidR="00611AB9" w:rsidRPr="00627D1E" w14:paraId="39C9BC56" w14:textId="77777777">
        <w:tc>
          <w:tcPr>
            <w:tcW w:w="960" w:type="dxa"/>
          </w:tcPr>
          <w:p w14:paraId="01681150" w14:textId="77777777" w:rsidR="00611AB9" w:rsidRPr="00627D1E" w:rsidRDefault="006C0DB2">
            <w:pPr>
              <w:spacing w:before="30" w:after="30"/>
              <w:ind w:left="57"/>
              <w:jc w:val="left"/>
              <w:rPr>
                <w:b/>
                <w:bCs/>
                <w:sz w:val="20"/>
                <w:lang w:val="fr-CH"/>
              </w:rPr>
            </w:pPr>
            <w:r w:rsidRPr="00627D1E">
              <w:rPr>
                <w:b/>
                <w:bCs/>
                <w:sz w:val="20"/>
                <w:lang w:val="fr-CH"/>
              </w:rPr>
              <w:t>F</w:t>
            </w:r>
          </w:p>
        </w:tc>
        <w:tc>
          <w:tcPr>
            <w:tcW w:w="8788" w:type="dxa"/>
          </w:tcPr>
          <w:p w14:paraId="106CD23A" w14:textId="77777777" w:rsidR="00611AB9" w:rsidRPr="00627D1E" w:rsidRDefault="006C0DB2">
            <w:pPr>
              <w:spacing w:before="30" w:after="30"/>
              <w:rPr>
                <w:sz w:val="20"/>
                <w:lang w:val="fr-CH"/>
              </w:rPr>
            </w:pPr>
            <w:r w:rsidRPr="00627D1E">
              <w:rPr>
                <w:rFonts w:hint="eastAsia"/>
                <w:sz w:val="20"/>
                <w:lang w:val="fr-CH" w:eastAsia="zh-CN"/>
              </w:rPr>
              <w:t>固定业务</w:t>
            </w:r>
          </w:p>
        </w:tc>
      </w:tr>
      <w:tr w:rsidR="00611AB9" w:rsidRPr="00627D1E" w14:paraId="72EFB7EC" w14:textId="77777777">
        <w:tc>
          <w:tcPr>
            <w:tcW w:w="960" w:type="dxa"/>
          </w:tcPr>
          <w:p w14:paraId="0B4AF63E" w14:textId="77777777" w:rsidR="00611AB9" w:rsidRPr="00627D1E" w:rsidRDefault="006C0DB2">
            <w:pPr>
              <w:spacing w:before="30" w:after="30"/>
              <w:ind w:left="57"/>
              <w:jc w:val="left"/>
              <w:rPr>
                <w:b/>
                <w:bCs/>
                <w:sz w:val="20"/>
                <w:lang w:val="en-US"/>
              </w:rPr>
            </w:pPr>
            <w:r w:rsidRPr="00627D1E">
              <w:rPr>
                <w:b/>
                <w:bCs/>
                <w:sz w:val="20"/>
                <w:lang w:val="en-US"/>
              </w:rPr>
              <w:t>M</w:t>
            </w:r>
          </w:p>
        </w:tc>
        <w:tc>
          <w:tcPr>
            <w:tcW w:w="8788" w:type="dxa"/>
          </w:tcPr>
          <w:p w14:paraId="55D54CCA" w14:textId="77777777" w:rsidR="00611AB9" w:rsidRPr="00627D1E" w:rsidRDefault="006C0DB2">
            <w:pPr>
              <w:keepNext/>
              <w:spacing w:before="30" w:after="30"/>
              <w:jc w:val="left"/>
              <w:rPr>
                <w:sz w:val="20"/>
                <w:lang w:val="en-US" w:eastAsia="zh-CN"/>
              </w:rPr>
            </w:pPr>
            <w:r w:rsidRPr="00627D1E">
              <w:rPr>
                <w:rFonts w:hint="eastAsia"/>
                <w:sz w:val="20"/>
                <w:lang w:val="en-US" w:eastAsia="zh-CN"/>
              </w:rPr>
              <w:t>移动、无线电定位、业余和相关卫星业务</w:t>
            </w:r>
          </w:p>
        </w:tc>
      </w:tr>
      <w:tr w:rsidR="00611AB9" w:rsidRPr="00627D1E" w14:paraId="4A03629C" w14:textId="77777777">
        <w:tc>
          <w:tcPr>
            <w:tcW w:w="960" w:type="dxa"/>
          </w:tcPr>
          <w:p w14:paraId="716FD111" w14:textId="77777777" w:rsidR="00611AB9" w:rsidRPr="00627D1E" w:rsidRDefault="006C0DB2">
            <w:pPr>
              <w:spacing w:before="30" w:after="30"/>
              <w:ind w:left="57"/>
              <w:jc w:val="left"/>
              <w:rPr>
                <w:b/>
                <w:bCs/>
                <w:sz w:val="20"/>
                <w:lang w:val="fr-CH"/>
              </w:rPr>
            </w:pPr>
            <w:r w:rsidRPr="00627D1E">
              <w:rPr>
                <w:b/>
                <w:bCs/>
                <w:sz w:val="20"/>
                <w:lang w:val="fr-CH"/>
              </w:rPr>
              <w:t>P</w:t>
            </w:r>
          </w:p>
        </w:tc>
        <w:tc>
          <w:tcPr>
            <w:tcW w:w="8788" w:type="dxa"/>
          </w:tcPr>
          <w:p w14:paraId="69B46E96" w14:textId="77777777" w:rsidR="00611AB9" w:rsidRPr="00627D1E" w:rsidRDefault="006C0DB2">
            <w:pPr>
              <w:spacing w:before="30" w:after="30"/>
              <w:jc w:val="left"/>
              <w:rPr>
                <w:sz w:val="20"/>
                <w:lang w:val="fr-CH"/>
              </w:rPr>
            </w:pPr>
            <w:r w:rsidRPr="00627D1E">
              <w:rPr>
                <w:rFonts w:hint="eastAsia"/>
                <w:sz w:val="20"/>
                <w:lang w:val="fr-CH" w:eastAsia="zh-CN"/>
              </w:rPr>
              <w:t>无线电波传播</w:t>
            </w:r>
          </w:p>
        </w:tc>
      </w:tr>
      <w:tr w:rsidR="00611AB9" w:rsidRPr="00627D1E" w14:paraId="46F49908" w14:textId="77777777">
        <w:tc>
          <w:tcPr>
            <w:tcW w:w="960" w:type="dxa"/>
          </w:tcPr>
          <w:p w14:paraId="7EEAC6A5" w14:textId="77777777" w:rsidR="00611AB9" w:rsidRPr="00627D1E" w:rsidRDefault="006C0DB2">
            <w:pPr>
              <w:spacing w:before="30" w:after="30"/>
              <w:ind w:left="57"/>
              <w:jc w:val="left"/>
              <w:rPr>
                <w:b/>
                <w:bCs/>
                <w:sz w:val="20"/>
                <w:lang w:val="en-US"/>
              </w:rPr>
            </w:pPr>
            <w:r w:rsidRPr="00627D1E">
              <w:rPr>
                <w:b/>
                <w:bCs/>
                <w:sz w:val="20"/>
                <w:lang w:val="en-US"/>
              </w:rPr>
              <w:t>RA</w:t>
            </w:r>
          </w:p>
        </w:tc>
        <w:tc>
          <w:tcPr>
            <w:tcW w:w="8788" w:type="dxa"/>
          </w:tcPr>
          <w:p w14:paraId="0FD3AF31" w14:textId="77777777" w:rsidR="00611AB9" w:rsidRPr="00627D1E" w:rsidRDefault="006C0DB2">
            <w:pPr>
              <w:spacing w:before="30" w:after="30"/>
              <w:rPr>
                <w:sz w:val="20"/>
                <w:lang w:val="en-US"/>
              </w:rPr>
            </w:pPr>
            <w:r w:rsidRPr="00627D1E">
              <w:rPr>
                <w:rFonts w:hint="eastAsia"/>
                <w:sz w:val="20"/>
                <w:lang w:val="en-US" w:eastAsia="zh-CN"/>
              </w:rPr>
              <w:t>射电天文</w:t>
            </w:r>
          </w:p>
        </w:tc>
      </w:tr>
      <w:tr w:rsidR="00611AB9" w:rsidRPr="00627D1E" w14:paraId="3642DCCB" w14:textId="77777777">
        <w:tc>
          <w:tcPr>
            <w:tcW w:w="960" w:type="dxa"/>
          </w:tcPr>
          <w:p w14:paraId="309FA485" w14:textId="77777777" w:rsidR="00611AB9" w:rsidRPr="00627D1E" w:rsidRDefault="006C0DB2">
            <w:pPr>
              <w:spacing w:before="30" w:after="30"/>
              <w:ind w:left="57"/>
              <w:jc w:val="left"/>
              <w:rPr>
                <w:b/>
                <w:bCs/>
                <w:sz w:val="20"/>
                <w:lang w:val="en-US"/>
              </w:rPr>
            </w:pPr>
            <w:r w:rsidRPr="00627D1E">
              <w:rPr>
                <w:b/>
                <w:bCs/>
                <w:sz w:val="20"/>
                <w:lang w:val="en-US"/>
              </w:rPr>
              <w:t>RS</w:t>
            </w:r>
          </w:p>
        </w:tc>
        <w:tc>
          <w:tcPr>
            <w:tcW w:w="8788" w:type="dxa"/>
          </w:tcPr>
          <w:p w14:paraId="77774945" w14:textId="77777777" w:rsidR="00611AB9" w:rsidRPr="00627D1E" w:rsidRDefault="006C0DB2">
            <w:pPr>
              <w:spacing w:before="30" w:after="30"/>
              <w:rPr>
                <w:sz w:val="20"/>
                <w:lang w:val="en-US"/>
              </w:rPr>
            </w:pPr>
            <w:r w:rsidRPr="00627D1E">
              <w:rPr>
                <w:rFonts w:hint="eastAsia"/>
                <w:sz w:val="20"/>
                <w:lang w:val="en-US" w:eastAsia="zh-CN"/>
              </w:rPr>
              <w:t>遥感系统</w:t>
            </w:r>
          </w:p>
        </w:tc>
      </w:tr>
      <w:tr w:rsidR="00611AB9" w:rsidRPr="00627D1E" w14:paraId="5E137626" w14:textId="77777777">
        <w:tc>
          <w:tcPr>
            <w:tcW w:w="960" w:type="dxa"/>
          </w:tcPr>
          <w:p w14:paraId="3E1D33FC" w14:textId="77777777" w:rsidR="00611AB9" w:rsidRPr="00627D1E" w:rsidRDefault="006C0DB2">
            <w:pPr>
              <w:spacing w:before="30" w:after="30"/>
              <w:ind w:left="57"/>
              <w:jc w:val="left"/>
              <w:rPr>
                <w:b/>
                <w:bCs/>
                <w:color w:val="000080"/>
                <w:sz w:val="20"/>
                <w:lang w:val="en-US"/>
              </w:rPr>
            </w:pPr>
            <w:r w:rsidRPr="00627D1E">
              <w:rPr>
                <w:b/>
                <w:bCs/>
                <w:sz w:val="20"/>
                <w:lang w:val="en-US"/>
              </w:rPr>
              <w:t>S</w:t>
            </w:r>
          </w:p>
        </w:tc>
        <w:tc>
          <w:tcPr>
            <w:tcW w:w="8788" w:type="dxa"/>
          </w:tcPr>
          <w:p w14:paraId="01601508" w14:textId="77777777" w:rsidR="00611AB9" w:rsidRPr="00627D1E" w:rsidRDefault="006C0DB2">
            <w:pPr>
              <w:spacing w:before="30" w:after="30"/>
              <w:rPr>
                <w:color w:val="000080"/>
                <w:sz w:val="20"/>
                <w:lang w:val="en-US"/>
              </w:rPr>
            </w:pPr>
            <w:r w:rsidRPr="00627D1E">
              <w:rPr>
                <w:rFonts w:hint="eastAsia"/>
                <w:sz w:val="20"/>
                <w:lang w:val="en-US" w:eastAsia="zh-CN"/>
              </w:rPr>
              <w:t>卫星固定业务</w:t>
            </w:r>
          </w:p>
        </w:tc>
      </w:tr>
      <w:tr w:rsidR="00611AB9" w:rsidRPr="00627D1E" w14:paraId="27412E18" w14:textId="77777777">
        <w:tc>
          <w:tcPr>
            <w:tcW w:w="960" w:type="dxa"/>
          </w:tcPr>
          <w:p w14:paraId="2BA86A05" w14:textId="77777777" w:rsidR="00611AB9" w:rsidRPr="00627D1E" w:rsidRDefault="006C0DB2">
            <w:pPr>
              <w:spacing w:before="30" w:after="30"/>
              <w:ind w:left="57"/>
              <w:jc w:val="left"/>
              <w:rPr>
                <w:b/>
                <w:bCs/>
                <w:sz w:val="20"/>
                <w:lang w:val="en-US"/>
              </w:rPr>
            </w:pPr>
            <w:r w:rsidRPr="00627D1E">
              <w:rPr>
                <w:b/>
                <w:bCs/>
                <w:sz w:val="20"/>
                <w:lang w:val="en-US"/>
              </w:rPr>
              <w:t>SA</w:t>
            </w:r>
          </w:p>
        </w:tc>
        <w:tc>
          <w:tcPr>
            <w:tcW w:w="8788" w:type="dxa"/>
          </w:tcPr>
          <w:p w14:paraId="76F81B6D" w14:textId="77777777" w:rsidR="00611AB9" w:rsidRPr="00627D1E" w:rsidRDefault="006C0DB2">
            <w:pPr>
              <w:spacing w:before="30" w:after="30"/>
              <w:jc w:val="left"/>
              <w:rPr>
                <w:sz w:val="20"/>
                <w:lang w:val="en-US"/>
              </w:rPr>
            </w:pPr>
            <w:r w:rsidRPr="00627D1E">
              <w:rPr>
                <w:rFonts w:hint="eastAsia"/>
                <w:sz w:val="20"/>
                <w:lang w:val="en-US" w:eastAsia="zh-CN"/>
              </w:rPr>
              <w:t>空间应用和气象</w:t>
            </w:r>
          </w:p>
        </w:tc>
      </w:tr>
      <w:tr w:rsidR="00611AB9" w:rsidRPr="00627D1E" w14:paraId="77675EA2" w14:textId="77777777">
        <w:tc>
          <w:tcPr>
            <w:tcW w:w="960" w:type="dxa"/>
          </w:tcPr>
          <w:p w14:paraId="0A920E30" w14:textId="77777777" w:rsidR="00611AB9" w:rsidRPr="00627D1E" w:rsidRDefault="006C0DB2">
            <w:pPr>
              <w:spacing w:before="30" w:after="30"/>
              <w:ind w:left="57"/>
              <w:jc w:val="left"/>
              <w:rPr>
                <w:b/>
                <w:bCs/>
                <w:sz w:val="20"/>
                <w:lang w:val="en-US"/>
              </w:rPr>
            </w:pPr>
            <w:r w:rsidRPr="00627D1E">
              <w:rPr>
                <w:b/>
                <w:bCs/>
                <w:sz w:val="20"/>
                <w:lang w:val="en-US"/>
              </w:rPr>
              <w:t>SF</w:t>
            </w:r>
          </w:p>
        </w:tc>
        <w:tc>
          <w:tcPr>
            <w:tcW w:w="8788" w:type="dxa"/>
          </w:tcPr>
          <w:p w14:paraId="2036F525" w14:textId="77777777" w:rsidR="00611AB9" w:rsidRPr="00627D1E" w:rsidRDefault="006C0DB2">
            <w:pPr>
              <w:spacing w:before="30" w:after="30"/>
              <w:jc w:val="left"/>
              <w:rPr>
                <w:sz w:val="20"/>
                <w:lang w:val="en-US" w:eastAsia="zh-CN"/>
              </w:rPr>
            </w:pPr>
            <w:r w:rsidRPr="00627D1E">
              <w:rPr>
                <w:rFonts w:hint="eastAsia"/>
                <w:sz w:val="20"/>
                <w:lang w:val="en-US" w:eastAsia="zh-CN"/>
              </w:rPr>
              <w:t>卫星固定业务和固定业务系统间的频率共用和协调</w:t>
            </w:r>
          </w:p>
        </w:tc>
      </w:tr>
      <w:tr w:rsidR="00611AB9" w:rsidRPr="00627D1E" w14:paraId="500A8653" w14:textId="77777777">
        <w:tc>
          <w:tcPr>
            <w:tcW w:w="960" w:type="dxa"/>
            <w:shd w:val="clear" w:color="auto" w:fill="F2F2F2"/>
          </w:tcPr>
          <w:p w14:paraId="53A67705" w14:textId="77777777" w:rsidR="00611AB9" w:rsidRPr="00627D1E" w:rsidRDefault="006C0DB2">
            <w:pPr>
              <w:spacing w:before="30" w:after="30"/>
              <w:ind w:left="57"/>
              <w:jc w:val="left"/>
              <w:rPr>
                <w:b/>
                <w:bCs/>
                <w:sz w:val="20"/>
                <w:lang w:val="en-US"/>
              </w:rPr>
            </w:pPr>
            <w:r w:rsidRPr="00627D1E">
              <w:rPr>
                <w:b/>
                <w:bCs/>
                <w:color w:val="000080"/>
                <w:sz w:val="20"/>
                <w:lang w:val="en-US"/>
              </w:rPr>
              <w:t>SM</w:t>
            </w:r>
          </w:p>
        </w:tc>
        <w:tc>
          <w:tcPr>
            <w:tcW w:w="8788" w:type="dxa"/>
            <w:shd w:val="clear" w:color="auto" w:fill="F2F2F2"/>
          </w:tcPr>
          <w:p w14:paraId="3430D28F" w14:textId="77777777" w:rsidR="00611AB9" w:rsidRPr="00627D1E" w:rsidRDefault="006C0DB2">
            <w:pPr>
              <w:spacing w:before="30" w:after="180"/>
              <w:jc w:val="left"/>
              <w:rPr>
                <w:b/>
                <w:bCs/>
                <w:sz w:val="20"/>
                <w:lang w:val="en-US"/>
              </w:rPr>
            </w:pPr>
            <w:r w:rsidRPr="00627D1E">
              <w:rPr>
                <w:rFonts w:hint="eastAsia"/>
                <w:b/>
                <w:bCs/>
                <w:color w:val="000080"/>
                <w:sz w:val="20"/>
                <w:lang w:val="en-US" w:eastAsia="zh-CN"/>
              </w:rPr>
              <w:t>频谱管理</w:t>
            </w:r>
          </w:p>
        </w:tc>
      </w:tr>
    </w:tbl>
    <w:p w14:paraId="3ECFF7D8" w14:textId="77777777" w:rsidR="00611AB9" w:rsidRPr="00627D1E" w:rsidRDefault="00611AB9">
      <w:pPr>
        <w:spacing w:before="36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29"/>
      </w:tblGrid>
      <w:tr w:rsidR="00611AB9" w:rsidRPr="00627D1E" w14:paraId="5129F585" w14:textId="77777777">
        <w:tc>
          <w:tcPr>
            <w:tcW w:w="9775" w:type="dxa"/>
            <w:shd w:val="clear" w:color="auto" w:fill="auto"/>
          </w:tcPr>
          <w:p w14:paraId="4B63DD34" w14:textId="77777777" w:rsidR="00611AB9" w:rsidRPr="00627D1E" w:rsidRDefault="006C0DB2">
            <w:pPr>
              <w:spacing w:after="120"/>
              <w:ind w:firstLine="46"/>
              <w:rPr>
                <w:rFonts w:eastAsia="STKaiti"/>
                <w:sz w:val="20"/>
                <w:lang w:eastAsia="zh-CN"/>
              </w:rPr>
            </w:pPr>
            <w:r w:rsidRPr="00627D1E">
              <w:rPr>
                <w:rFonts w:ascii="STKaiti" w:eastAsia="STKaiti" w:hAnsi="STKaiti" w:hint="eastAsia"/>
                <w:b/>
                <w:kern w:val="2"/>
                <w:sz w:val="20"/>
                <w:szCs w:val="22"/>
                <w:lang w:val="en-US" w:eastAsia="zh-CN"/>
              </w:rPr>
              <w:t>说明</w:t>
            </w:r>
            <w:r w:rsidRPr="00627D1E">
              <w:rPr>
                <w:rFonts w:ascii="STKaiti" w:eastAsia="STKaiti" w:hAnsi="STKaiti" w:hint="eastAsia"/>
                <w:kern w:val="2"/>
                <w:sz w:val="20"/>
                <w:szCs w:val="22"/>
                <w:lang w:val="en-US" w:eastAsia="zh-CN"/>
              </w:rPr>
              <w:t>：</w:t>
            </w:r>
            <w:r w:rsidRPr="00627D1E">
              <w:rPr>
                <w:rFonts w:eastAsia="STKaiti"/>
                <w:kern w:val="2"/>
                <w:sz w:val="20"/>
                <w:lang w:val="en-US" w:eastAsia="zh-CN"/>
              </w:rPr>
              <w:t>I</w:t>
            </w:r>
            <w:r w:rsidRPr="00627D1E">
              <w:rPr>
                <w:rFonts w:eastAsia="STKaiti"/>
                <w:sz w:val="20"/>
                <w:lang w:eastAsia="zh-CN"/>
              </w:rPr>
              <w:t>TU-R</w:t>
            </w:r>
            <w:r w:rsidRPr="00627D1E">
              <w:rPr>
                <w:rFonts w:ascii="STKaiti" w:eastAsia="STKaiti" w:hAnsi="STKaiti"/>
                <w:kern w:val="2"/>
                <w:sz w:val="20"/>
                <w:szCs w:val="22"/>
                <w:lang w:val="en-US" w:eastAsia="zh-CN"/>
              </w:rPr>
              <w:t>该报告英文版是有关研究组按</w:t>
            </w:r>
            <w:r w:rsidRPr="00627D1E">
              <w:rPr>
                <w:rFonts w:ascii="STKaiti" w:eastAsia="STKaiti" w:hAnsi="STKaiti" w:hint="eastAsia"/>
                <w:kern w:val="2"/>
                <w:sz w:val="20"/>
                <w:szCs w:val="22"/>
                <w:lang w:val="en-US" w:eastAsia="zh-CN"/>
              </w:rPr>
              <w:t>照</w:t>
            </w:r>
            <w:r w:rsidRPr="00627D1E">
              <w:rPr>
                <w:rFonts w:eastAsia="STKaiti"/>
                <w:kern w:val="2"/>
                <w:sz w:val="20"/>
                <w:lang w:val="en-US" w:eastAsia="zh-CN"/>
              </w:rPr>
              <w:t>I</w:t>
            </w:r>
            <w:r w:rsidRPr="00627D1E">
              <w:rPr>
                <w:rFonts w:eastAsia="STKaiti"/>
                <w:sz w:val="20"/>
                <w:lang w:eastAsia="zh-CN"/>
              </w:rPr>
              <w:t>TU-R</w:t>
            </w:r>
            <w:r w:rsidRPr="00627D1E">
              <w:rPr>
                <w:rFonts w:ascii="STKaiti" w:eastAsia="STKaiti" w:hAnsi="STKaiti"/>
                <w:kern w:val="2"/>
                <w:sz w:val="20"/>
                <w:szCs w:val="22"/>
                <w:lang w:val="en-US" w:eastAsia="zh-CN"/>
              </w:rPr>
              <w:t>第</w:t>
            </w:r>
            <w:r w:rsidRPr="00627D1E">
              <w:rPr>
                <w:rFonts w:eastAsia="STKaiti"/>
                <w:kern w:val="2"/>
                <w:sz w:val="20"/>
                <w:lang w:val="en-US" w:eastAsia="zh-CN"/>
              </w:rPr>
              <w:t>1</w:t>
            </w:r>
            <w:r w:rsidRPr="00627D1E">
              <w:rPr>
                <w:rFonts w:ascii="STKaiti" w:eastAsia="STKaiti" w:hAnsi="STKaiti"/>
                <w:kern w:val="2"/>
                <w:sz w:val="20"/>
                <w:szCs w:val="22"/>
                <w:lang w:val="en-US" w:eastAsia="zh-CN"/>
              </w:rPr>
              <w:t>号决议所述程序批准的。</w:t>
            </w:r>
          </w:p>
        </w:tc>
      </w:tr>
    </w:tbl>
    <w:p w14:paraId="51BCE328" w14:textId="60E6F99C" w:rsidR="00611AB9" w:rsidRPr="00627D1E" w:rsidRDefault="006C0DB2">
      <w:pPr>
        <w:tabs>
          <w:tab w:val="left" w:pos="9540"/>
        </w:tabs>
        <w:spacing w:before="480"/>
        <w:ind w:right="96"/>
        <w:jc w:val="right"/>
        <w:rPr>
          <w:sz w:val="20"/>
          <w:lang w:eastAsia="zh-CN"/>
        </w:rPr>
      </w:pPr>
      <w:r w:rsidRPr="00627D1E">
        <w:rPr>
          <w:rFonts w:ascii="STKaiti" w:eastAsia="STKaiti" w:hAnsi="STKaiti" w:hint="eastAsia"/>
          <w:kern w:val="2"/>
          <w:sz w:val="20"/>
          <w:szCs w:val="22"/>
          <w:lang w:val="en-US" w:eastAsia="zh-CN"/>
        </w:rPr>
        <w:t>电子出版</w:t>
      </w:r>
      <w:r w:rsidRPr="00627D1E">
        <w:rPr>
          <w:rFonts w:ascii="STKaiti" w:eastAsia="STKaiti" w:hAnsi="STKaiti"/>
          <w:kern w:val="2"/>
          <w:sz w:val="20"/>
          <w:szCs w:val="22"/>
          <w:lang w:val="en-US" w:eastAsia="zh-CN"/>
        </w:rPr>
        <w:br/>
      </w:r>
      <w:r w:rsidRPr="00627D1E">
        <w:rPr>
          <w:rFonts w:hint="eastAsia"/>
          <w:sz w:val="20"/>
          <w:lang w:eastAsia="zh-CN"/>
        </w:rPr>
        <w:t>20</w:t>
      </w:r>
      <w:r w:rsidRPr="00627D1E">
        <w:rPr>
          <w:sz w:val="20"/>
          <w:lang w:eastAsia="zh-CN"/>
        </w:rPr>
        <w:t>2</w:t>
      </w:r>
      <w:r w:rsidR="004A6F94">
        <w:rPr>
          <w:rFonts w:hint="eastAsia"/>
          <w:sz w:val="20"/>
          <w:lang w:eastAsia="zh-CN"/>
        </w:rPr>
        <w:t>5</w:t>
      </w:r>
      <w:r w:rsidRPr="00627D1E">
        <w:rPr>
          <w:rFonts w:hint="eastAsia"/>
          <w:sz w:val="20"/>
          <w:lang w:eastAsia="zh-CN"/>
        </w:rPr>
        <w:t>年，日内瓦</w:t>
      </w:r>
    </w:p>
    <w:p w14:paraId="56634853" w14:textId="3BE8912F" w:rsidR="00611AB9" w:rsidRPr="00627D1E" w:rsidRDefault="006C0DB2">
      <w:pPr>
        <w:spacing w:before="240"/>
        <w:jc w:val="center"/>
        <w:rPr>
          <w:sz w:val="20"/>
          <w:lang w:val="en-US" w:eastAsia="zh-CN"/>
        </w:rPr>
      </w:pPr>
      <w:r w:rsidRPr="00627D1E">
        <w:rPr>
          <w:sz w:val="20"/>
          <w:lang w:val="en-US"/>
        </w:rPr>
        <w:sym w:font="Symbol" w:char="F0E3"/>
      </w:r>
      <w:r w:rsidRPr="00627D1E">
        <w:rPr>
          <w:sz w:val="20"/>
          <w:lang w:val="en-US" w:eastAsia="zh-CN"/>
        </w:rPr>
        <w:t xml:space="preserve"> </w:t>
      </w:r>
      <w:r w:rsidRPr="00627D1E">
        <w:rPr>
          <w:rFonts w:hint="eastAsia"/>
          <w:sz w:val="20"/>
          <w:lang w:val="en-US" w:eastAsia="zh-CN"/>
        </w:rPr>
        <w:t>国际电联</w:t>
      </w:r>
      <w:bookmarkStart w:id="9" w:name="iiannee"/>
      <w:bookmarkEnd w:id="9"/>
      <w:r w:rsidRPr="00627D1E">
        <w:rPr>
          <w:rFonts w:hint="eastAsia"/>
          <w:sz w:val="20"/>
          <w:lang w:val="en-US" w:eastAsia="zh-CN"/>
        </w:rPr>
        <w:t xml:space="preserve"> </w:t>
      </w:r>
      <w:r w:rsidRPr="00627D1E">
        <w:rPr>
          <w:sz w:val="20"/>
          <w:lang w:val="en-US" w:eastAsia="zh-CN"/>
        </w:rPr>
        <w:t>202</w:t>
      </w:r>
      <w:r w:rsidR="004A6F94">
        <w:rPr>
          <w:rFonts w:hint="eastAsia"/>
          <w:sz w:val="20"/>
          <w:lang w:val="en-US" w:eastAsia="zh-CN"/>
        </w:rPr>
        <w:t>5</w:t>
      </w:r>
    </w:p>
    <w:p w14:paraId="39DA8D57" w14:textId="77777777" w:rsidR="00611AB9" w:rsidRPr="00627D1E" w:rsidRDefault="006C0DB2">
      <w:pPr>
        <w:ind w:firstLineChars="200" w:firstLine="360"/>
        <w:jc w:val="left"/>
        <w:rPr>
          <w:rFonts w:ascii="SimSun" w:hAnsi="SimSun"/>
          <w:sz w:val="18"/>
          <w:szCs w:val="18"/>
          <w:lang w:eastAsia="zh-CN"/>
        </w:rPr>
      </w:pPr>
      <w:r w:rsidRPr="00627D1E">
        <w:rPr>
          <w:rFonts w:ascii="SimSun" w:hAnsi="SimSun" w:hint="eastAsia"/>
          <w:sz w:val="18"/>
          <w:szCs w:val="18"/>
          <w:lang w:val="en-US" w:eastAsia="zh-CN"/>
        </w:rPr>
        <w:t>版权所有。</w:t>
      </w:r>
      <w:r w:rsidRPr="00627D1E">
        <w:rPr>
          <w:rFonts w:ascii="SimSun" w:hAnsi="SimSun"/>
          <w:sz w:val="18"/>
          <w:szCs w:val="18"/>
          <w:lang w:eastAsia="zh-CN"/>
        </w:rPr>
        <w:t>未经国际电联书面许可，不得以任何手段复制本出版物的任何部分</w:t>
      </w:r>
      <w:r w:rsidRPr="00627D1E">
        <w:rPr>
          <w:rFonts w:ascii="SimSun" w:hAnsi="SimSun" w:hint="eastAsia"/>
          <w:sz w:val="18"/>
          <w:szCs w:val="18"/>
          <w:lang w:eastAsia="zh-CN"/>
        </w:rPr>
        <w:t>。</w:t>
      </w:r>
      <w:bookmarkStart w:id="10" w:name="OLE_LINK8"/>
      <w:bookmarkStart w:id="11" w:name="OLE_LINK7"/>
    </w:p>
    <w:p w14:paraId="106D1FBF" w14:textId="77777777" w:rsidR="00611AB9" w:rsidRPr="00627D1E" w:rsidRDefault="00611AB9">
      <w:pPr>
        <w:ind w:firstLineChars="200" w:firstLine="360"/>
        <w:jc w:val="left"/>
        <w:rPr>
          <w:rFonts w:ascii="SimSun" w:hAnsi="SimSun"/>
          <w:sz w:val="18"/>
          <w:szCs w:val="18"/>
          <w:lang w:eastAsia="zh-CN"/>
        </w:rPr>
        <w:sectPr w:rsidR="00611AB9" w:rsidRPr="00627D1E">
          <w:headerReference w:type="even" r:id="rId14"/>
          <w:headerReference w:type="default" r:id="rId15"/>
          <w:pgSz w:w="11907" w:h="16834"/>
          <w:pgMar w:top="1418" w:right="1134" w:bottom="1134" w:left="1134" w:header="720" w:footer="482" w:gutter="0"/>
          <w:paperSrc w:first="15" w:other="15"/>
          <w:pgNumType w:fmt="lowerRoman" w:start="2"/>
          <w:cols w:space="720"/>
          <w:rtlGutter/>
          <w:docGrid w:linePitch="326"/>
        </w:sectPr>
      </w:pPr>
    </w:p>
    <w:p w14:paraId="45678D65" w14:textId="0F07DD38" w:rsidR="00611AB9" w:rsidRPr="00627D1E" w:rsidRDefault="006C0DB2">
      <w:pPr>
        <w:pStyle w:val="RepNoBR"/>
        <w:spacing w:before="0"/>
        <w:rPr>
          <w:rStyle w:val="href"/>
          <w:sz w:val="24"/>
          <w:szCs w:val="24"/>
          <w:lang w:val="en-US" w:eastAsia="ja-JP"/>
        </w:rPr>
      </w:pPr>
      <w:r w:rsidRPr="00627D1E">
        <w:rPr>
          <w:lang w:eastAsia="zh-CN"/>
        </w:rPr>
        <w:lastRenderedPageBreak/>
        <w:t>ITU-R SM.2153-</w:t>
      </w:r>
      <w:r w:rsidR="00CE36AF" w:rsidRPr="00627D1E">
        <w:rPr>
          <w:lang w:eastAsia="zh-CN"/>
        </w:rPr>
        <w:t>9</w:t>
      </w:r>
      <w:r w:rsidR="00B503BC">
        <w:rPr>
          <w:lang w:eastAsia="zh-CN"/>
        </w:rPr>
        <w:t>号报告</w:t>
      </w:r>
      <w:bookmarkEnd w:id="10"/>
      <w:bookmarkEnd w:id="11"/>
      <w:r w:rsidRPr="00627D1E">
        <w:rPr>
          <w:rStyle w:val="FootnoteReference"/>
          <w:lang w:val="en-GB" w:eastAsia="ja-JP"/>
        </w:rPr>
        <w:footnoteReference w:customMarkFollows="1" w:id="1"/>
        <w:t>*</w:t>
      </w:r>
      <w:r w:rsidR="00FA6BC1" w:rsidRPr="007E33CE">
        <w:rPr>
          <w:rStyle w:val="href"/>
          <w:position w:val="6"/>
          <w:sz w:val="18"/>
          <w:lang w:val="en-GB" w:eastAsia="zh-CN"/>
        </w:rPr>
        <w:t xml:space="preserve">, </w:t>
      </w:r>
      <w:r w:rsidR="00FA6BC1" w:rsidRPr="007E33CE">
        <w:rPr>
          <w:rStyle w:val="FootnoteReference"/>
          <w:lang w:val="en-GB" w:eastAsia="ja-JP"/>
        </w:rPr>
        <w:footnoteReference w:customMarkFollows="1" w:id="2"/>
        <w:t>**</w:t>
      </w:r>
    </w:p>
    <w:p w14:paraId="30A83F92" w14:textId="3C3EBC65" w:rsidR="00611AB9" w:rsidRPr="00627D1E" w:rsidRDefault="006C0DB2">
      <w:pPr>
        <w:pStyle w:val="RectitleBR"/>
        <w:rPr>
          <w:lang w:val="en-US" w:eastAsia="zh-CN"/>
        </w:rPr>
      </w:pPr>
      <w:bookmarkStart w:id="12" w:name="OLE_LINK9"/>
      <w:bookmarkStart w:id="13" w:name="OLE_LINK10"/>
      <w:r w:rsidRPr="00627D1E">
        <w:rPr>
          <w:rFonts w:hint="eastAsia"/>
          <w:lang w:val="en-US" w:eastAsia="zh-CN"/>
        </w:rPr>
        <w:t>短距离无线电通信设备的技术</w:t>
      </w:r>
      <w:r w:rsidRPr="00627D1E">
        <w:rPr>
          <w:lang w:val="en-US" w:eastAsia="zh-CN"/>
        </w:rPr>
        <w:br/>
      </w:r>
      <w:r w:rsidRPr="00627D1E">
        <w:rPr>
          <w:rFonts w:hint="eastAsia"/>
          <w:lang w:val="en-US" w:eastAsia="zh-CN"/>
        </w:rPr>
        <w:t>和</w:t>
      </w:r>
      <w:r w:rsidR="00E73296" w:rsidRPr="00627D1E">
        <w:rPr>
          <w:rFonts w:hint="eastAsia"/>
          <w:lang w:val="en-US" w:eastAsia="zh-CN"/>
        </w:rPr>
        <w:t>工作参数</w:t>
      </w:r>
      <w:r w:rsidRPr="00627D1E">
        <w:rPr>
          <w:rFonts w:hint="eastAsia"/>
          <w:lang w:val="en-US" w:eastAsia="zh-CN"/>
        </w:rPr>
        <w:t>以及</w:t>
      </w:r>
      <w:r w:rsidR="00E73296" w:rsidRPr="00627D1E">
        <w:rPr>
          <w:rFonts w:hint="eastAsia"/>
          <w:lang w:val="en-US" w:eastAsia="zh-CN"/>
        </w:rPr>
        <w:t>频谱使用</w:t>
      </w:r>
      <w:bookmarkEnd w:id="12"/>
      <w:bookmarkEnd w:id="13"/>
      <w:r w:rsidR="00FA6BC1" w:rsidRPr="007E33CE">
        <w:rPr>
          <w:rFonts w:cs="Times New Roman Bold"/>
          <w:b w:val="0"/>
          <w:bCs/>
          <w:position w:val="6"/>
          <w:sz w:val="18"/>
          <w:lang w:val="en-GB" w:eastAsia="zh-CN"/>
        </w:rPr>
        <w:t>*</w:t>
      </w:r>
      <w:r w:rsidR="00FA6BC1" w:rsidRPr="007E33CE">
        <w:rPr>
          <w:rStyle w:val="FootnoteReference"/>
          <w:rFonts w:cs="Times New Roman Bold"/>
          <w:b w:val="0"/>
          <w:bCs/>
          <w:lang w:val="en-GB" w:eastAsia="zh-CN"/>
        </w:rPr>
        <w:footnoteReference w:customMarkFollows="1" w:id="3"/>
        <w:t>**</w:t>
      </w:r>
    </w:p>
    <w:p w14:paraId="419BA2C0" w14:textId="28A2A470" w:rsidR="00611AB9" w:rsidRPr="00627D1E" w:rsidRDefault="006C0DB2">
      <w:pPr>
        <w:pStyle w:val="Recdate"/>
        <w:rPr>
          <w:szCs w:val="24"/>
          <w:lang w:val="en-US" w:eastAsia="zh-CN"/>
        </w:rPr>
      </w:pPr>
      <w:r w:rsidRPr="00627D1E">
        <w:rPr>
          <w:rFonts w:hint="eastAsia"/>
          <w:szCs w:val="24"/>
          <w:lang w:val="en-US" w:eastAsia="zh-CN"/>
        </w:rPr>
        <w:t>（</w:t>
      </w:r>
      <w:r w:rsidRPr="00627D1E">
        <w:rPr>
          <w:rFonts w:hint="eastAsia"/>
          <w:szCs w:val="24"/>
          <w:lang w:val="en-US" w:eastAsia="zh-CN"/>
        </w:rPr>
        <w:t>2009-</w:t>
      </w:r>
      <w:r w:rsidRPr="00627D1E">
        <w:rPr>
          <w:szCs w:val="24"/>
          <w:lang w:val="en-US" w:eastAsia="ja-JP"/>
        </w:rPr>
        <w:t>2010</w:t>
      </w:r>
      <w:r w:rsidRPr="00627D1E">
        <w:rPr>
          <w:rFonts w:hint="eastAsia"/>
          <w:szCs w:val="24"/>
          <w:lang w:val="en-US" w:eastAsia="zh-CN"/>
        </w:rPr>
        <w:t>-2011-2012-2013</w:t>
      </w:r>
      <w:r w:rsidRPr="00627D1E">
        <w:rPr>
          <w:szCs w:val="24"/>
          <w:lang w:val="en-US" w:eastAsia="zh-CN"/>
        </w:rPr>
        <w:t>-2015-2017</w:t>
      </w:r>
      <w:r w:rsidRPr="00627D1E">
        <w:rPr>
          <w:rFonts w:hint="eastAsia"/>
          <w:szCs w:val="24"/>
          <w:lang w:val="en-US" w:eastAsia="zh-CN"/>
        </w:rPr>
        <w:t>-2019</w:t>
      </w:r>
      <w:r w:rsidRPr="00627D1E">
        <w:rPr>
          <w:szCs w:val="24"/>
          <w:lang w:val="en-US" w:eastAsia="zh-CN"/>
        </w:rPr>
        <w:t>-2021</w:t>
      </w:r>
      <w:r w:rsidR="00CE36AF" w:rsidRPr="00627D1E">
        <w:rPr>
          <w:szCs w:val="24"/>
          <w:lang w:val="en-US" w:eastAsia="zh-CN"/>
        </w:rPr>
        <w:t>-2022</w:t>
      </w:r>
      <w:r w:rsidRPr="00627D1E">
        <w:rPr>
          <w:rFonts w:hint="eastAsia"/>
          <w:szCs w:val="24"/>
          <w:lang w:val="en-US" w:eastAsia="zh-CN"/>
        </w:rPr>
        <w:t>）</w:t>
      </w:r>
    </w:p>
    <w:p w14:paraId="0ABF6A02" w14:textId="77777777" w:rsidR="00611AB9" w:rsidRPr="00627D1E" w:rsidRDefault="00611AB9">
      <w:pPr>
        <w:pStyle w:val="Normalaftertitle"/>
        <w:rPr>
          <w:lang w:val="en-US" w:eastAsia="zh-CN"/>
        </w:rPr>
      </w:pPr>
    </w:p>
    <w:p w14:paraId="6C52826D" w14:textId="77777777" w:rsidR="00611AB9" w:rsidRPr="00627D1E" w:rsidRDefault="006C0DB2">
      <w:pPr>
        <w:pStyle w:val="Heading1"/>
        <w:spacing w:before="120"/>
        <w:jc w:val="center"/>
        <w:rPr>
          <w:b w:val="0"/>
          <w:bCs/>
          <w:lang w:val="en-US" w:eastAsia="zh-CN"/>
        </w:rPr>
      </w:pPr>
      <w:bookmarkStart w:id="14" w:name="_Toc306692430"/>
      <w:bookmarkStart w:id="15" w:name="_Toc516734324"/>
      <w:bookmarkStart w:id="16" w:name="_Toc516734038"/>
      <w:bookmarkStart w:id="17" w:name="_Toc82528620"/>
      <w:bookmarkStart w:id="18" w:name="_Toc185250445"/>
      <w:r w:rsidRPr="00627D1E">
        <w:rPr>
          <w:b w:val="0"/>
          <w:bCs/>
          <w:lang w:val="ru-RU" w:eastAsia="zh-CN"/>
        </w:rPr>
        <w:t>目录</w:t>
      </w:r>
      <w:bookmarkEnd w:id="14"/>
      <w:bookmarkEnd w:id="15"/>
      <w:bookmarkEnd w:id="16"/>
      <w:bookmarkEnd w:id="17"/>
      <w:bookmarkEnd w:id="18"/>
    </w:p>
    <w:p w14:paraId="392088BD" w14:textId="77777777" w:rsidR="001133D8" w:rsidRDefault="006C0DB2" w:rsidP="00241CBC">
      <w:pPr>
        <w:spacing w:before="0"/>
        <w:jc w:val="right"/>
        <w:rPr>
          <w:noProof/>
        </w:rPr>
      </w:pPr>
      <w:bookmarkStart w:id="19" w:name="OLE_LINK1"/>
      <w:r w:rsidRPr="00627D1E">
        <w:rPr>
          <w:rFonts w:ascii="STKaiti" w:eastAsia="STKaiti" w:hAnsi="STKaiti"/>
          <w:kern w:val="2"/>
          <w:szCs w:val="22"/>
          <w:lang w:val="en-US" w:eastAsia="zh-CN"/>
        </w:rPr>
        <w:t>页码</w:t>
      </w:r>
      <w:bookmarkStart w:id="20" w:name="_Toc286844451"/>
      <w:bookmarkStart w:id="21" w:name="_Toc286842870"/>
      <w:bookmarkStart w:id="22" w:name="_Toc286843974"/>
      <w:bookmarkStart w:id="23" w:name="_Toc398738042"/>
      <w:bookmarkEnd w:id="19"/>
      <w:r w:rsidR="00241CBC" w:rsidRPr="00627D1E">
        <w:rPr>
          <w:lang w:eastAsia="zh-CN"/>
        </w:rPr>
        <w:fldChar w:fldCharType="begin"/>
      </w:r>
      <w:r w:rsidR="00241CBC" w:rsidRPr="00627D1E">
        <w:rPr>
          <w:lang w:eastAsia="zh-CN"/>
        </w:rPr>
        <w:instrText xml:space="preserve"> TOC \o "1-2" \h \z \u </w:instrText>
      </w:r>
      <w:r w:rsidR="00241CBC" w:rsidRPr="00627D1E">
        <w:rPr>
          <w:lang w:eastAsia="zh-CN"/>
        </w:rPr>
        <w:fldChar w:fldCharType="separate"/>
      </w:r>
    </w:p>
    <w:p w14:paraId="6D2DDD0E" w14:textId="0ACBDE2F"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44" w:history="1">
        <w:r w:rsidRPr="003E171A">
          <w:rPr>
            <w:rStyle w:val="Hyperlink"/>
            <w:noProof/>
            <w:lang w:eastAsia="zh-CN"/>
          </w:rPr>
          <w:t>知识产</w:t>
        </w:r>
        <w:r w:rsidRPr="003E171A">
          <w:rPr>
            <w:rStyle w:val="Hyperlink"/>
            <w:rFonts w:ascii="SimSun" w:hAnsi="SimSun"/>
            <w:noProof/>
            <w:lang w:val="en-US" w:eastAsia="zh-CN"/>
          </w:rPr>
          <w:t>权政策（</w:t>
        </w:r>
        <w:r w:rsidRPr="003E171A">
          <w:rPr>
            <w:rStyle w:val="Hyperlink"/>
            <w:noProof/>
            <w:lang w:val="en-US" w:eastAsia="zh-CN"/>
          </w:rPr>
          <w:t>IPR</w:t>
        </w:r>
        <w:r w:rsidRPr="003E171A">
          <w:rPr>
            <w:rStyle w:val="Hyperlink"/>
            <w:rFonts w:ascii="SimSun" w:hAnsi="SimSun"/>
            <w:noProof/>
            <w:lang w:val="en-US" w:eastAsia="zh-CN"/>
          </w:rPr>
          <w:t>）</w:t>
        </w:r>
        <w:r>
          <w:rPr>
            <w:noProof/>
            <w:webHidden/>
          </w:rPr>
          <w:tab/>
        </w:r>
        <w:r w:rsidR="00F60E48">
          <w:rPr>
            <w:noProof/>
            <w:webHidden/>
          </w:rPr>
          <w:tab/>
        </w:r>
        <w:r w:rsidR="00DA6E0E">
          <w:rPr>
            <w:caps w:val="0"/>
            <w:noProof/>
            <w:webHidden/>
            <w:lang w:eastAsia="zh-CN"/>
          </w:rPr>
          <w:t>ii</w:t>
        </w:r>
      </w:hyperlink>
    </w:p>
    <w:p w14:paraId="25EB5D41" w14:textId="11698CCF"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46" w:history="1">
        <w:r w:rsidRPr="003E171A">
          <w:rPr>
            <w:rStyle w:val="Hyperlink"/>
            <w:noProof/>
            <w:lang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eastAsia="zh-CN"/>
          </w:rPr>
          <w:t>引言</w:t>
        </w:r>
        <w:r>
          <w:rPr>
            <w:noProof/>
            <w:webHidden/>
          </w:rPr>
          <w:tab/>
        </w:r>
        <w:r w:rsidR="00F60E48">
          <w:rPr>
            <w:noProof/>
            <w:webHidden/>
          </w:rPr>
          <w:tab/>
        </w:r>
        <w:r>
          <w:rPr>
            <w:noProof/>
            <w:webHidden/>
          </w:rPr>
          <w:fldChar w:fldCharType="begin"/>
        </w:r>
        <w:r>
          <w:rPr>
            <w:noProof/>
            <w:webHidden/>
          </w:rPr>
          <w:instrText xml:space="preserve"> PAGEREF _Toc185250446 \h </w:instrText>
        </w:r>
        <w:r>
          <w:rPr>
            <w:noProof/>
            <w:webHidden/>
          </w:rPr>
        </w:r>
        <w:r>
          <w:rPr>
            <w:noProof/>
            <w:webHidden/>
          </w:rPr>
          <w:fldChar w:fldCharType="separate"/>
        </w:r>
        <w:r w:rsidR="00FA6BC1">
          <w:rPr>
            <w:noProof/>
            <w:webHidden/>
          </w:rPr>
          <w:t>6</w:t>
        </w:r>
        <w:r>
          <w:rPr>
            <w:noProof/>
            <w:webHidden/>
          </w:rPr>
          <w:fldChar w:fldCharType="end"/>
        </w:r>
      </w:hyperlink>
    </w:p>
    <w:p w14:paraId="5165507E" w14:textId="7A201E8F"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47"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eastAsia="zh-CN"/>
          </w:rPr>
          <w:t>短距离无线电通信设备的定义</w:t>
        </w:r>
        <w:r>
          <w:rPr>
            <w:noProof/>
            <w:webHidden/>
          </w:rPr>
          <w:tab/>
        </w:r>
        <w:r w:rsidR="00F60E48">
          <w:rPr>
            <w:noProof/>
            <w:webHidden/>
          </w:rPr>
          <w:tab/>
        </w:r>
        <w:r>
          <w:rPr>
            <w:noProof/>
            <w:webHidden/>
          </w:rPr>
          <w:fldChar w:fldCharType="begin"/>
        </w:r>
        <w:r>
          <w:rPr>
            <w:noProof/>
            <w:webHidden/>
          </w:rPr>
          <w:instrText xml:space="preserve"> PAGEREF _Toc185250447 \h </w:instrText>
        </w:r>
        <w:r>
          <w:rPr>
            <w:noProof/>
            <w:webHidden/>
          </w:rPr>
        </w:r>
        <w:r>
          <w:rPr>
            <w:noProof/>
            <w:webHidden/>
          </w:rPr>
          <w:fldChar w:fldCharType="separate"/>
        </w:r>
        <w:r w:rsidR="00FA6BC1">
          <w:rPr>
            <w:noProof/>
            <w:webHidden/>
          </w:rPr>
          <w:t>6</w:t>
        </w:r>
        <w:r>
          <w:rPr>
            <w:noProof/>
            <w:webHidden/>
          </w:rPr>
          <w:fldChar w:fldCharType="end"/>
        </w:r>
      </w:hyperlink>
    </w:p>
    <w:p w14:paraId="36CDCF5C" w14:textId="0E9C6A0A"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48" w:history="1">
        <w:r w:rsidRPr="003E171A">
          <w:rPr>
            <w:rStyle w:val="Hyperlink"/>
            <w:noProof/>
            <w:lang w:val="en-US" w:eastAsia="zh-CN"/>
          </w:rPr>
          <w:t>3</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应用</w:t>
        </w:r>
        <w:r>
          <w:rPr>
            <w:noProof/>
            <w:webHidden/>
          </w:rPr>
          <w:tab/>
        </w:r>
        <w:r w:rsidR="00F60E48">
          <w:rPr>
            <w:noProof/>
            <w:webHidden/>
          </w:rPr>
          <w:tab/>
        </w:r>
        <w:r>
          <w:rPr>
            <w:noProof/>
            <w:webHidden/>
          </w:rPr>
          <w:fldChar w:fldCharType="begin"/>
        </w:r>
        <w:r>
          <w:rPr>
            <w:noProof/>
            <w:webHidden/>
          </w:rPr>
          <w:instrText xml:space="preserve"> PAGEREF _Toc185250448 \h </w:instrText>
        </w:r>
        <w:r>
          <w:rPr>
            <w:noProof/>
            <w:webHidden/>
          </w:rPr>
        </w:r>
        <w:r>
          <w:rPr>
            <w:noProof/>
            <w:webHidden/>
          </w:rPr>
          <w:fldChar w:fldCharType="separate"/>
        </w:r>
        <w:r w:rsidR="00FA6BC1">
          <w:rPr>
            <w:noProof/>
            <w:webHidden/>
          </w:rPr>
          <w:t>7</w:t>
        </w:r>
        <w:r>
          <w:rPr>
            <w:noProof/>
            <w:webHidden/>
          </w:rPr>
          <w:fldChar w:fldCharType="end"/>
        </w:r>
      </w:hyperlink>
    </w:p>
    <w:p w14:paraId="1098D13E" w14:textId="138F2857"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49" w:history="1">
        <w:r w:rsidRPr="003E171A">
          <w:rPr>
            <w:rStyle w:val="Hyperlink"/>
            <w:noProof/>
            <w:lang w:eastAsia="zh-CN"/>
          </w:rPr>
          <w:t>3.1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遥令</w:t>
        </w:r>
        <w:r>
          <w:rPr>
            <w:noProof/>
            <w:webHidden/>
          </w:rPr>
          <w:tab/>
        </w:r>
        <w:r w:rsidR="00F60E48">
          <w:rPr>
            <w:noProof/>
            <w:webHidden/>
          </w:rPr>
          <w:tab/>
        </w:r>
        <w:r>
          <w:rPr>
            <w:noProof/>
            <w:webHidden/>
          </w:rPr>
          <w:fldChar w:fldCharType="begin"/>
        </w:r>
        <w:r>
          <w:rPr>
            <w:noProof/>
            <w:webHidden/>
          </w:rPr>
          <w:instrText xml:space="preserve"> PAGEREF _Toc185250449 \h </w:instrText>
        </w:r>
        <w:r>
          <w:rPr>
            <w:noProof/>
            <w:webHidden/>
          </w:rPr>
        </w:r>
        <w:r>
          <w:rPr>
            <w:noProof/>
            <w:webHidden/>
          </w:rPr>
          <w:fldChar w:fldCharType="separate"/>
        </w:r>
        <w:r w:rsidR="00FA6BC1">
          <w:rPr>
            <w:noProof/>
            <w:webHidden/>
          </w:rPr>
          <w:t>7</w:t>
        </w:r>
        <w:r>
          <w:rPr>
            <w:noProof/>
            <w:webHidden/>
          </w:rPr>
          <w:fldChar w:fldCharType="end"/>
        </w:r>
      </w:hyperlink>
    </w:p>
    <w:p w14:paraId="51A002AD" w14:textId="28C22FAD"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0" w:history="1">
        <w:r w:rsidRPr="003E171A">
          <w:rPr>
            <w:rStyle w:val="Hyperlink"/>
            <w:noProof/>
            <w:lang w:eastAsia="zh-CN"/>
          </w:rPr>
          <w:t>3.2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遥测</w:t>
        </w:r>
        <w:r>
          <w:rPr>
            <w:noProof/>
            <w:webHidden/>
          </w:rPr>
          <w:tab/>
        </w:r>
        <w:r w:rsidR="00F60E48">
          <w:rPr>
            <w:noProof/>
            <w:webHidden/>
          </w:rPr>
          <w:tab/>
        </w:r>
        <w:r>
          <w:rPr>
            <w:noProof/>
            <w:webHidden/>
          </w:rPr>
          <w:fldChar w:fldCharType="begin"/>
        </w:r>
        <w:r>
          <w:rPr>
            <w:noProof/>
            <w:webHidden/>
          </w:rPr>
          <w:instrText xml:space="preserve"> PAGEREF _Toc185250450 \h </w:instrText>
        </w:r>
        <w:r>
          <w:rPr>
            <w:noProof/>
            <w:webHidden/>
          </w:rPr>
        </w:r>
        <w:r>
          <w:rPr>
            <w:noProof/>
            <w:webHidden/>
          </w:rPr>
          <w:fldChar w:fldCharType="separate"/>
        </w:r>
        <w:r w:rsidR="00FA6BC1">
          <w:rPr>
            <w:noProof/>
            <w:webHidden/>
          </w:rPr>
          <w:t>7</w:t>
        </w:r>
        <w:r>
          <w:rPr>
            <w:noProof/>
            <w:webHidden/>
          </w:rPr>
          <w:fldChar w:fldCharType="end"/>
        </w:r>
      </w:hyperlink>
    </w:p>
    <w:p w14:paraId="029387CF" w14:textId="22B20153"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1" w:history="1">
        <w:r w:rsidRPr="003E171A">
          <w:rPr>
            <w:rStyle w:val="Hyperlink"/>
            <w:noProof/>
            <w:lang w:eastAsia="zh-CN"/>
          </w:rPr>
          <w:t>3.3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语音与视频</w:t>
        </w:r>
        <w:r>
          <w:rPr>
            <w:noProof/>
            <w:webHidden/>
          </w:rPr>
          <w:tab/>
        </w:r>
        <w:r w:rsidR="00600445">
          <w:rPr>
            <w:noProof/>
            <w:webHidden/>
          </w:rPr>
          <w:tab/>
        </w:r>
        <w:r>
          <w:rPr>
            <w:noProof/>
            <w:webHidden/>
          </w:rPr>
          <w:fldChar w:fldCharType="begin"/>
        </w:r>
        <w:r>
          <w:rPr>
            <w:noProof/>
            <w:webHidden/>
          </w:rPr>
          <w:instrText xml:space="preserve"> PAGEREF _Toc185250451 \h </w:instrText>
        </w:r>
        <w:r>
          <w:rPr>
            <w:noProof/>
            <w:webHidden/>
          </w:rPr>
        </w:r>
        <w:r>
          <w:rPr>
            <w:noProof/>
            <w:webHidden/>
          </w:rPr>
          <w:fldChar w:fldCharType="separate"/>
        </w:r>
        <w:r w:rsidR="00FA6BC1">
          <w:rPr>
            <w:noProof/>
            <w:webHidden/>
          </w:rPr>
          <w:t>7</w:t>
        </w:r>
        <w:r>
          <w:rPr>
            <w:noProof/>
            <w:webHidden/>
          </w:rPr>
          <w:fldChar w:fldCharType="end"/>
        </w:r>
      </w:hyperlink>
    </w:p>
    <w:p w14:paraId="70CDC552" w14:textId="1A53BFFC"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2" w:history="1">
        <w:r w:rsidRPr="003E171A">
          <w:rPr>
            <w:rStyle w:val="Hyperlink"/>
            <w:noProof/>
            <w:lang w:eastAsia="zh-CN"/>
          </w:rPr>
          <w:t>3.4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用于探测雪崩遇难者的设备</w:t>
        </w:r>
        <w:r>
          <w:rPr>
            <w:noProof/>
            <w:webHidden/>
          </w:rPr>
          <w:tab/>
        </w:r>
        <w:r w:rsidR="00600445">
          <w:rPr>
            <w:noProof/>
            <w:webHidden/>
          </w:rPr>
          <w:tab/>
        </w:r>
        <w:r>
          <w:rPr>
            <w:noProof/>
            <w:webHidden/>
          </w:rPr>
          <w:fldChar w:fldCharType="begin"/>
        </w:r>
        <w:r>
          <w:rPr>
            <w:noProof/>
            <w:webHidden/>
          </w:rPr>
          <w:instrText xml:space="preserve"> PAGEREF _Toc185250452 \h </w:instrText>
        </w:r>
        <w:r>
          <w:rPr>
            <w:noProof/>
            <w:webHidden/>
          </w:rPr>
        </w:r>
        <w:r>
          <w:rPr>
            <w:noProof/>
            <w:webHidden/>
          </w:rPr>
          <w:fldChar w:fldCharType="separate"/>
        </w:r>
        <w:r w:rsidR="00FA6BC1">
          <w:rPr>
            <w:noProof/>
            <w:webHidden/>
          </w:rPr>
          <w:t>7</w:t>
        </w:r>
        <w:r>
          <w:rPr>
            <w:noProof/>
            <w:webHidden/>
          </w:rPr>
          <w:fldChar w:fldCharType="end"/>
        </w:r>
      </w:hyperlink>
    </w:p>
    <w:p w14:paraId="2117D2AE" w14:textId="7C97156A"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3" w:history="1">
        <w:r w:rsidRPr="003E171A">
          <w:rPr>
            <w:rStyle w:val="Hyperlink"/>
            <w:noProof/>
            <w:lang w:eastAsia="zh-CN"/>
          </w:rPr>
          <w:t>3.5</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宽带无线局域网</w:t>
        </w:r>
        <w:r>
          <w:rPr>
            <w:noProof/>
            <w:webHidden/>
          </w:rPr>
          <w:tab/>
        </w:r>
        <w:r w:rsidR="00600445">
          <w:rPr>
            <w:noProof/>
            <w:webHidden/>
          </w:rPr>
          <w:tab/>
        </w:r>
        <w:r>
          <w:rPr>
            <w:noProof/>
            <w:webHidden/>
          </w:rPr>
          <w:fldChar w:fldCharType="begin"/>
        </w:r>
        <w:r>
          <w:rPr>
            <w:noProof/>
            <w:webHidden/>
          </w:rPr>
          <w:instrText xml:space="preserve"> PAGEREF _Toc185250453 \h </w:instrText>
        </w:r>
        <w:r>
          <w:rPr>
            <w:noProof/>
            <w:webHidden/>
          </w:rPr>
        </w:r>
        <w:r>
          <w:rPr>
            <w:noProof/>
            <w:webHidden/>
          </w:rPr>
          <w:fldChar w:fldCharType="separate"/>
        </w:r>
        <w:r w:rsidR="00FA6BC1">
          <w:rPr>
            <w:noProof/>
            <w:webHidden/>
          </w:rPr>
          <w:t>7</w:t>
        </w:r>
        <w:r>
          <w:rPr>
            <w:noProof/>
            <w:webHidden/>
          </w:rPr>
          <w:fldChar w:fldCharType="end"/>
        </w:r>
      </w:hyperlink>
    </w:p>
    <w:p w14:paraId="29FA1961" w14:textId="4669ADD4"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4" w:history="1">
        <w:r w:rsidRPr="003E171A">
          <w:rPr>
            <w:rStyle w:val="Hyperlink"/>
            <w:noProof/>
            <w:lang w:val="en-US" w:eastAsia="zh-CN"/>
          </w:rPr>
          <w:t>3.6</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铁路应用</w:t>
        </w:r>
        <w:r>
          <w:rPr>
            <w:noProof/>
            <w:webHidden/>
          </w:rPr>
          <w:tab/>
        </w:r>
        <w:r w:rsidR="00600445">
          <w:rPr>
            <w:noProof/>
            <w:webHidden/>
          </w:rPr>
          <w:tab/>
        </w:r>
        <w:r>
          <w:rPr>
            <w:noProof/>
            <w:webHidden/>
          </w:rPr>
          <w:fldChar w:fldCharType="begin"/>
        </w:r>
        <w:r>
          <w:rPr>
            <w:noProof/>
            <w:webHidden/>
          </w:rPr>
          <w:instrText xml:space="preserve"> PAGEREF _Toc185250454 \h </w:instrText>
        </w:r>
        <w:r>
          <w:rPr>
            <w:noProof/>
            <w:webHidden/>
          </w:rPr>
        </w:r>
        <w:r>
          <w:rPr>
            <w:noProof/>
            <w:webHidden/>
          </w:rPr>
          <w:fldChar w:fldCharType="separate"/>
        </w:r>
        <w:r w:rsidR="00FA6BC1">
          <w:rPr>
            <w:noProof/>
            <w:webHidden/>
          </w:rPr>
          <w:t>7</w:t>
        </w:r>
        <w:r>
          <w:rPr>
            <w:noProof/>
            <w:webHidden/>
          </w:rPr>
          <w:fldChar w:fldCharType="end"/>
        </w:r>
      </w:hyperlink>
    </w:p>
    <w:p w14:paraId="7AAC729B" w14:textId="7C51E9AA"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5" w:history="1">
        <w:r w:rsidRPr="003E171A">
          <w:rPr>
            <w:rStyle w:val="Hyperlink"/>
            <w:noProof/>
            <w:lang w:val="en-US" w:eastAsia="zh-CN"/>
          </w:rPr>
          <w:t>3.7</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道路运输与交通控制系统</w:t>
        </w:r>
        <w:r>
          <w:rPr>
            <w:noProof/>
            <w:webHidden/>
          </w:rPr>
          <w:tab/>
        </w:r>
        <w:r w:rsidR="00600445">
          <w:rPr>
            <w:noProof/>
            <w:webHidden/>
          </w:rPr>
          <w:tab/>
        </w:r>
        <w:r>
          <w:rPr>
            <w:noProof/>
            <w:webHidden/>
          </w:rPr>
          <w:fldChar w:fldCharType="begin"/>
        </w:r>
        <w:r>
          <w:rPr>
            <w:noProof/>
            <w:webHidden/>
          </w:rPr>
          <w:instrText xml:space="preserve"> PAGEREF _Toc185250455 \h </w:instrText>
        </w:r>
        <w:r>
          <w:rPr>
            <w:noProof/>
            <w:webHidden/>
          </w:rPr>
        </w:r>
        <w:r>
          <w:rPr>
            <w:noProof/>
            <w:webHidden/>
          </w:rPr>
          <w:fldChar w:fldCharType="separate"/>
        </w:r>
        <w:r w:rsidR="00FA6BC1">
          <w:rPr>
            <w:noProof/>
            <w:webHidden/>
          </w:rPr>
          <w:t>8</w:t>
        </w:r>
        <w:r>
          <w:rPr>
            <w:noProof/>
            <w:webHidden/>
          </w:rPr>
          <w:fldChar w:fldCharType="end"/>
        </w:r>
      </w:hyperlink>
    </w:p>
    <w:p w14:paraId="44B59261" w14:textId="19EF7B1F"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6" w:history="1">
        <w:r w:rsidRPr="003E171A">
          <w:rPr>
            <w:rStyle w:val="Hyperlink"/>
            <w:noProof/>
            <w:lang w:val="en-US" w:eastAsia="zh-CN"/>
          </w:rPr>
          <w:t>3.8</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检测移动的设备和检测警示的设备</w:t>
        </w:r>
        <w:r>
          <w:rPr>
            <w:noProof/>
            <w:webHidden/>
          </w:rPr>
          <w:tab/>
        </w:r>
        <w:r w:rsidR="00600445">
          <w:rPr>
            <w:noProof/>
            <w:webHidden/>
          </w:rPr>
          <w:tab/>
        </w:r>
        <w:r>
          <w:rPr>
            <w:noProof/>
            <w:webHidden/>
          </w:rPr>
          <w:fldChar w:fldCharType="begin"/>
        </w:r>
        <w:r>
          <w:rPr>
            <w:noProof/>
            <w:webHidden/>
          </w:rPr>
          <w:instrText xml:space="preserve"> PAGEREF _Toc185250456 \h </w:instrText>
        </w:r>
        <w:r>
          <w:rPr>
            <w:noProof/>
            <w:webHidden/>
          </w:rPr>
        </w:r>
        <w:r>
          <w:rPr>
            <w:noProof/>
            <w:webHidden/>
          </w:rPr>
          <w:fldChar w:fldCharType="separate"/>
        </w:r>
        <w:r w:rsidR="00FA6BC1">
          <w:rPr>
            <w:noProof/>
            <w:webHidden/>
          </w:rPr>
          <w:t>8</w:t>
        </w:r>
        <w:r>
          <w:rPr>
            <w:noProof/>
            <w:webHidden/>
          </w:rPr>
          <w:fldChar w:fldCharType="end"/>
        </w:r>
      </w:hyperlink>
    </w:p>
    <w:p w14:paraId="04BD66A3" w14:textId="73962CBE"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7" w:history="1">
        <w:r w:rsidRPr="003E171A">
          <w:rPr>
            <w:rStyle w:val="Hyperlink"/>
            <w:noProof/>
            <w:lang w:val="en-US" w:eastAsia="zh-CN"/>
          </w:rPr>
          <w:t>3.9</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告警</w:t>
        </w:r>
        <w:r>
          <w:rPr>
            <w:noProof/>
            <w:webHidden/>
          </w:rPr>
          <w:tab/>
        </w:r>
        <w:r w:rsidR="00600445">
          <w:rPr>
            <w:noProof/>
            <w:webHidden/>
          </w:rPr>
          <w:tab/>
        </w:r>
        <w:r>
          <w:rPr>
            <w:noProof/>
            <w:webHidden/>
          </w:rPr>
          <w:fldChar w:fldCharType="begin"/>
        </w:r>
        <w:r>
          <w:rPr>
            <w:noProof/>
            <w:webHidden/>
          </w:rPr>
          <w:instrText xml:space="preserve"> PAGEREF _Toc185250457 \h </w:instrText>
        </w:r>
        <w:r>
          <w:rPr>
            <w:noProof/>
            <w:webHidden/>
          </w:rPr>
        </w:r>
        <w:r>
          <w:rPr>
            <w:noProof/>
            <w:webHidden/>
          </w:rPr>
          <w:fldChar w:fldCharType="separate"/>
        </w:r>
        <w:r w:rsidR="00FA6BC1">
          <w:rPr>
            <w:noProof/>
            <w:webHidden/>
          </w:rPr>
          <w:t>8</w:t>
        </w:r>
        <w:r>
          <w:rPr>
            <w:noProof/>
            <w:webHidden/>
          </w:rPr>
          <w:fldChar w:fldCharType="end"/>
        </w:r>
      </w:hyperlink>
    </w:p>
    <w:p w14:paraId="7117350F" w14:textId="13954E6D"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8" w:history="1">
        <w:r w:rsidRPr="003E171A">
          <w:rPr>
            <w:rStyle w:val="Hyperlink"/>
            <w:noProof/>
            <w:lang w:val="en-US" w:eastAsia="zh-CN"/>
          </w:rPr>
          <w:t>3.10</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模型控制</w:t>
        </w:r>
        <w:r>
          <w:rPr>
            <w:noProof/>
            <w:webHidden/>
          </w:rPr>
          <w:tab/>
        </w:r>
        <w:r w:rsidR="00BC74CB">
          <w:rPr>
            <w:noProof/>
            <w:webHidden/>
          </w:rPr>
          <w:tab/>
        </w:r>
        <w:r>
          <w:rPr>
            <w:noProof/>
            <w:webHidden/>
          </w:rPr>
          <w:fldChar w:fldCharType="begin"/>
        </w:r>
        <w:r>
          <w:rPr>
            <w:noProof/>
            <w:webHidden/>
          </w:rPr>
          <w:instrText xml:space="preserve"> PAGEREF _Toc185250458 \h </w:instrText>
        </w:r>
        <w:r>
          <w:rPr>
            <w:noProof/>
            <w:webHidden/>
          </w:rPr>
        </w:r>
        <w:r>
          <w:rPr>
            <w:noProof/>
            <w:webHidden/>
          </w:rPr>
          <w:fldChar w:fldCharType="separate"/>
        </w:r>
        <w:r w:rsidR="00FA6BC1">
          <w:rPr>
            <w:noProof/>
            <w:webHidden/>
          </w:rPr>
          <w:t>8</w:t>
        </w:r>
        <w:r>
          <w:rPr>
            <w:noProof/>
            <w:webHidden/>
          </w:rPr>
          <w:fldChar w:fldCharType="end"/>
        </w:r>
      </w:hyperlink>
    </w:p>
    <w:p w14:paraId="225B62FB" w14:textId="10A28F00"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59" w:history="1">
        <w:r w:rsidRPr="003E171A">
          <w:rPr>
            <w:rStyle w:val="Hyperlink"/>
            <w:noProof/>
            <w:lang w:val="en-US" w:eastAsia="zh-CN"/>
          </w:rPr>
          <w:t>3.11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感应应用</w:t>
        </w:r>
        <w:r>
          <w:rPr>
            <w:noProof/>
            <w:webHidden/>
          </w:rPr>
          <w:tab/>
        </w:r>
        <w:r w:rsidR="00EF3336">
          <w:rPr>
            <w:noProof/>
            <w:webHidden/>
          </w:rPr>
          <w:tab/>
        </w:r>
        <w:r>
          <w:rPr>
            <w:noProof/>
            <w:webHidden/>
          </w:rPr>
          <w:fldChar w:fldCharType="begin"/>
        </w:r>
        <w:r>
          <w:rPr>
            <w:noProof/>
            <w:webHidden/>
          </w:rPr>
          <w:instrText xml:space="preserve"> PAGEREF _Toc185250459 \h </w:instrText>
        </w:r>
        <w:r>
          <w:rPr>
            <w:noProof/>
            <w:webHidden/>
          </w:rPr>
        </w:r>
        <w:r>
          <w:rPr>
            <w:noProof/>
            <w:webHidden/>
          </w:rPr>
          <w:fldChar w:fldCharType="separate"/>
        </w:r>
        <w:r w:rsidR="00FA6BC1">
          <w:rPr>
            <w:noProof/>
            <w:webHidden/>
          </w:rPr>
          <w:t>9</w:t>
        </w:r>
        <w:r>
          <w:rPr>
            <w:noProof/>
            <w:webHidden/>
          </w:rPr>
          <w:fldChar w:fldCharType="end"/>
        </w:r>
      </w:hyperlink>
    </w:p>
    <w:p w14:paraId="26F10BA1" w14:textId="167D7CBE"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0" w:history="1">
        <w:r w:rsidRPr="003E171A">
          <w:rPr>
            <w:rStyle w:val="Hyperlink"/>
            <w:noProof/>
            <w:lang w:val="en-US" w:eastAsia="zh-CN"/>
          </w:rPr>
          <w:t>3.12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无线麦克风</w:t>
        </w:r>
        <w:r>
          <w:rPr>
            <w:noProof/>
            <w:webHidden/>
          </w:rPr>
          <w:tab/>
        </w:r>
        <w:r w:rsidR="00EF3336">
          <w:rPr>
            <w:noProof/>
            <w:webHidden/>
          </w:rPr>
          <w:tab/>
        </w:r>
        <w:r>
          <w:rPr>
            <w:noProof/>
            <w:webHidden/>
          </w:rPr>
          <w:fldChar w:fldCharType="begin"/>
        </w:r>
        <w:r>
          <w:rPr>
            <w:noProof/>
            <w:webHidden/>
          </w:rPr>
          <w:instrText xml:space="preserve"> PAGEREF _Toc185250460 \h </w:instrText>
        </w:r>
        <w:r>
          <w:rPr>
            <w:noProof/>
            <w:webHidden/>
          </w:rPr>
        </w:r>
        <w:r>
          <w:rPr>
            <w:noProof/>
            <w:webHidden/>
          </w:rPr>
          <w:fldChar w:fldCharType="separate"/>
        </w:r>
        <w:r w:rsidR="00FA6BC1">
          <w:rPr>
            <w:noProof/>
            <w:webHidden/>
          </w:rPr>
          <w:t>9</w:t>
        </w:r>
        <w:r>
          <w:rPr>
            <w:noProof/>
            <w:webHidden/>
          </w:rPr>
          <w:fldChar w:fldCharType="end"/>
        </w:r>
      </w:hyperlink>
    </w:p>
    <w:p w14:paraId="0857EE2B" w14:textId="6A610D9F"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1" w:history="1">
        <w:r w:rsidRPr="003E171A">
          <w:rPr>
            <w:rStyle w:val="Hyperlink"/>
            <w:noProof/>
            <w:lang w:val="en-US" w:eastAsia="zh-CN"/>
          </w:rPr>
          <w:t>3.13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射频识别系统</w:t>
        </w:r>
        <w:r>
          <w:rPr>
            <w:noProof/>
            <w:webHidden/>
          </w:rPr>
          <w:tab/>
        </w:r>
        <w:r w:rsidR="00EF3336">
          <w:rPr>
            <w:noProof/>
            <w:webHidden/>
          </w:rPr>
          <w:tab/>
        </w:r>
        <w:r>
          <w:rPr>
            <w:noProof/>
            <w:webHidden/>
          </w:rPr>
          <w:fldChar w:fldCharType="begin"/>
        </w:r>
        <w:r>
          <w:rPr>
            <w:noProof/>
            <w:webHidden/>
          </w:rPr>
          <w:instrText xml:space="preserve"> PAGEREF _Toc185250461 \h </w:instrText>
        </w:r>
        <w:r>
          <w:rPr>
            <w:noProof/>
            <w:webHidden/>
          </w:rPr>
        </w:r>
        <w:r>
          <w:rPr>
            <w:noProof/>
            <w:webHidden/>
          </w:rPr>
          <w:fldChar w:fldCharType="separate"/>
        </w:r>
        <w:r w:rsidR="00FA6BC1">
          <w:rPr>
            <w:noProof/>
            <w:webHidden/>
          </w:rPr>
          <w:t>9</w:t>
        </w:r>
        <w:r>
          <w:rPr>
            <w:noProof/>
            <w:webHidden/>
          </w:rPr>
          <w:fldChar w:fldCharType="end"/>
        </w:r>
      </w:hyperlink>
    </w:p>
    <w:p w14:paraId="30589075" w14:textId="4CA868CF"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2" w:history="1">
        <w:r w:rsidRPr="003E171A">
          <w:rPr>
            <w:rStyle w:val="Hyperlink"/>
            <w:noProof/>
            <w:lang w:val="en-US" w:eastAsia="zh-CN"/>
          </w:rPr>
          <w:t>3.14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超小功率有源医疗植入物</w:t>
        </w:r>
        <w:r>
          <w:rPr>
            <w:noProof/>
            <w:webHidden/>
          </w:rPr>
          <w:tab/>
        </w:r>
        <w:r w:rsidR="00EF3336">
          <w:rPr>
            <w:noProof/>
            <w:webHidden/>
          </w:rPr>
          <w:tab/>
        </w:r>
        <w:r>
          <w:rPr>
            <w:noProof/>
            <w:webHidden/>
          </w:rPr>
          <w:fldChar w:fldCharType="begin"/>
        </w:r>
        <w:r>
          <w:rPr>
            <w:noProof/>
            <w:webHidden/>
          </w:rPr>
          <w:instrText xml:space="preserve"> PAGEREF _Toc185250462 \h </w:instrText>
        </w:r>
        <w:r>
          <w:rPr>
            <w:noProof/>
            <w:webHidden/>
          </w:rPr>
        </w:r>
        <w:r>
          <w:rPr>
            <w:noProof/>
            <w:webHidden/>
          </w:rPr>
          <w:fldChar w:fldCharType="separate"/>
        </w:r>
        <w:r w:rsidR="00FA6BC1">
          <w:rPr>
            <w:noProof/>
            <w:webHidden/>
          </w:rPr>
          <w:t>9</w:t>
        </w:r>
        <w:r>
          <w:rPr>
            <w:noProof/>
            <w:webHidden/>
          </w:rPr>
          <w:fldChar w:fldCharType="end"/>
        </w:r>
      </w:hyperlink>
    </w:p>
    <w:p w14:paraId="50AAB21E" w14:textId="1C953FBA"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3" w:history="1">
        <w:r w:rsidRPr="003E171A">
          <w:rPr>
            <w:rStyle w:val="Hyperlink"/>
            <w:noProof/>
            <w:lang w:val="en-US" w:eastAsia="zh-CN"/>
          </w:rPr>
          <w:t>3.15</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无线音频应用</w:t>
        </w:r>
        <w:r>
          <w:rPr>
            <w:noProof/>
            <w:webHidden/>
          </w:rPr>
          <w:tab/>
        </w:r>
        <w:r w:rsidR="00EF3336">
          <w:rPr>
            <w:noProof/>
            <w:webHidden/>
          </w:rPr>
          <w:tab/>
        </w:r>
        <w:r>
          <w:rPr>
            <w:noProof/>
            <w:webHidden/>
          </w:rPr>
          <w:fldChar w:fldCharType="begin"/>
        </w:r>
        <w:r>
          <w:rPr>
            <w:noProof/>
            <w:webHidden/>
          </w:rPr>
          <w:instrText xml:space="preserve"> PAGEREF _Toc185250463 \h </w:instrText>
        </w:r>
        <w:r>
          <w:rPr>
            <w:noProof/>
            <w:webHidden/>
          </w:rPr>
        </w:r>
        <w:r>
          <w:rPr>
            <w:noProof/>
            <w:webHidden/>
          </w:rPr>
          <w:fldChar w:fldCharType="separate"/>
        </w:r>
        <w:r w:rsidR="00FA6BC1">
          <w:rPr>
            <w:noProof/>
            <w:webHidden/>
          </w:rPr>
          <w:t>10</w:t>
        </w:r>
        <w:r>
          <w:rPr>
            <w:noProof/>
            <w:webHidden/>
          </w:rPr>
          <w:fldChar w:fldCharType="end"/>
        </w:r>
      </w:hyperlink>
    </w:p>
    <w:p w14:paraId="3F800C07" w14:textId="21BF6B7B"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4" w:history="1">
        <w:r w:rsidRPr="003E171A">
          <w:rPr>
            <w:rStyle w:val="Hyperlink"/>
            <w:noProof/>
            <w:lang w:val="en-US" w:eastAsia="zh-CN"/>
          </w:rPr>
          <w:t>3.16</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射频（雷达）水准仪</w:t>
        </w:r>
        <w:r>
          <w:rPr>
            <w:noProof/>
            <w:webHidden/>
          </w:rPr>
          <w:tab/>
        </w:r>
        <w:r w:rsidR="00EF3336">
          <w:rPr>
            <w:noProof/>
            <w:webHidden/>
          </w:rPr>
          <w:tab/>
        </w:r>
        <w:r>
          <w:rPr>
            <w:noProof/>
            <w:webHidden/>
          </w:rPr>
          <w:fldChar w:fldCharType="begin"/>
        </w:r>
        <w:r>
          <w:rPr>
            <w:noProof/>
            <w:webHidden/>
          </w:rPr>
          <w:instrText xml:space="preserve"> PAGEREF _Toc185250464 \h </w:instrText>
        </w:r>
        <w:r>
          <w:rPr>
            <w:noProof/>
            <w:webHidden/>
          </w:rPr>
        </w:r>
        <w:r>
          <w:rPr>
            <w:noProof/>
            <w:webHidden/>
          </w:rPr>
          <w:fldChar w:fldCharType="separate"/>
        </w:r>
        <w:r w:rsidR="00FA6BC1">
          <w:rPr>
            <w:noProof/>
            <w:webHidden/>
          </w:rPr>
          <w:t>10</w:t>
        </w:r>
        <w:r>
          <w:rPr>
            <w:noProof/>
            <w:webHidden/>
          </w:rPr>
          <w:fldChar w:fldCharType="end"/>
        </w:r>
      </w:hyperlink>
    </w:p>
    <w:p w14:paraId="2E5A4E4C" w14:textId="3C1703CA"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65" w:history="1">
        <w:r w:rsidRPr="003E171A">
          <w:rPr>
            <w:rStyle w:val="Hyperlink"/>
            <w:noProof/>
            <w:lang w:val="en-US" w:eastAsia="zh-CN"/>
          </w:rPr>
          <w:t>4</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技术标准</w:t>
        </w:r>
        <w:r w:rsidRPr="003E171A">
          <w:rPr>
            <w:rStyle w:val="Hyperlink"/>
            <w:noProof/>
            <w:lang w:val="en-US" w:eastAsia="zh-CN"/>
          </w:rPr>
          <w:t>/</w:t>
        </w:r>
        <w:r w:rsidRPr="003E171A">
          <w:rPr>
            <w:rStyle w:val="Hyperlink"/>
            <w:noProof/>
            <w:lang w:val="en-US" w:eastAsia="zh-CN"/>
          </w:rPr>
          <w:t>管理规定</w:t>
        </w:r>
        <w:r>
          <w:rPr>
            <w:noProof/>
            <w:webHidden/>
          </w:rPr>
          <w:tab/>
        </w:r>
        <w:r w:rsidR="00EF3336">
          <w:rPr>
            <w:noProof/>
            <w:webHidden/>
          </w:rPr>
          <w:tab/>
        </w:r>
        <w:r>
          <w:rPr>
            <w:noProof/>
            <w:webHidden/>
          </w:rPr>
          <w:fldChar w:fldCharType="begin"/>
        </w:r>
        <w:r>
          <w:rPr>
            <w:noProof/>
            <w:webHidden/>
          </w:rPr>
          <w:instrText xml:space="preserve"> PAGEREF _Toc185250465 \h </w:instrText>
        </w:r>
        <w:r>
          <w:rPr>
            <w:noProof/>
            <w:webHidden/>
          </w:rPr>
        </w:r>
        <w:r>
          <w:rPr>
            <w:noProof/>
            <w:webHidden/>
          </w:rPr>
          <w:fldChar w:fldCharType="separate"/>
        </w:r>
        <w:r w:rsidR="00FA6BC1">
          <w:rPr>
            <w:noProof/>
            <w:webHidden/>
          </w:rPr>
          <w:t>10</w:t>
        </w:r>
        <w:r>
          <w:rPr>
            <w:noProof/>
            <w:webHidden/>
          </w:rPr>
          <w:fldChar w:fldCharType="end"/>
        </w:r>
      </w:hyperlink>
    </w:p>
    <w:p w14:paraId="597A86B6" w14:textId="47F58223"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66" w:history="1">
        <w:r w:rsidRPr="003E171A">
          <w:rPr>
            <w:rStyle w:val="Hyperlink"/>
            <w:noProof/>
            <w:lang w:val="en-US" w:eastAsia="zh-CN"/>
          </w:rPr>
          <w:t>5</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公共频段</w:t>
        </w:r>
        <w:r>
          <w:rPr>
            <w:noProof/>
            <w:webHidden/>
          </w:rPr>
          <w:tab/>
        </w:r>
        <w:r w:rsidR="00EF3336">
          <w:rPr>
            <w:noProof/>
            <w:webHidden/>
          </w:rPr>
          <w:tab/>
        </w:r>
        <w:r>
          <w:rPr>
            <w:noProof/>
            <w:webHidden/>
          </w:rPr>
          <w:fldChar w:fldCharType="begin"/>
        </w:r>
        <w:r>
          <w:rPr>
            <w:noProof/>
            <w:webHidden/>
          </w:rPr>
          <w:instrText xml:space="preserve"> PAGEREF _Toc185250466 \h </w:instrText>
        </w:r>
        <w:r>
          <w:rPr>
            <w:noProof/>
            <w:webHidden/>
          </w:rPr>
        </w:r>
        <w:r>
          <w:rPr>
            <w:noProof/>
            <w:webHidden/>
          </w:rPr>
          <w:fldChar w:fldCharType="separate"/>
        </w:r>
        <w:r w:rsidR="00FA6BC1">
          <w:rPr>
            <w:noProof/>
            <w:webHidden/>
          </w:rPr>
          <w:t>10</w:t>
        </w:r>
        <w:r>
          <w:rPr>
            <w:noProof/>
            <w:webHidden/>
          </w:rPr>
          <w:fldChar w:fldCharType="end"/>
        </w:r>
      </w:hyperlink>
    </w:p>
    <w:p w14:paraId="4C8ECA6F" w14:textId="6180068C"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67" w:history="1">
        <w:r w:rsidRPr="003E171A">
          <w:rPr>
            <w:rStyle w:val="Hyperlink"/>
            <w:noProof/>
            <w:lang w:val="en-US" w:eastAsia="zh-CN"/>
          </w:rPr>
          <w:t>6</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辐射功率或磁场强度或电场强度</w:t>
        </w:r>
        <w:r>
          <w:rPr>
            <w:noProof/>
            <w:webHidden/>
          </w:rPr>
          <w:tab/>
        </w:r>
        <w:r w:rsidR="00EF3336">
          <w:rPr>
            <w:noProof/>
            <w:webHidden/>
          </w:rPr>
          <w:tab/>
        </w:r>
        <w:r>
          <w:rPr>
            <w:noProof/>
            <w:webHidden/>
          </w:rPr>
          <w:fldChar w:fldCharType="begin"/>
        </w:r>
        <w:r>
          <w:rPr>
            <w:noProof/>
            <w:webHidden/>
          </w:rPr>
          <w:instrText xml:space="preserve"> PAGEREF _Toc185250467 \h </w:instrText>
        </w:r>
        <w:r>
          <w:rPr>
            <w:noProof/>
            <w:webHidden/>
          </w:rPr>
        </w:r>
        <w:r>
          <w:rPr>
            <w:noProof/>
            <w:webHidden/>
          </w:rPr>
          <w:fldChar w:fldCharType="separate"/>
        </w:r>
        <w:r w:rsidR="00FA6BC1">
          <w:rPr>
            <w:noProof/>
            <w:webHidden/>
          </w:rPr>
          <w:t>11</w:t>
        </w:r>
        <w:r>
          <w:rPr>
            <w:noProof/>
            <w:webHidden/>
          </w:rPr>
          <w:fldChar w:fldCharType="end"/>
        </w:r>
      </w:hyperlink>
    </w:p>
    <w:p w14:paraId="1CF8E7C2" w14:textId="08AB5564"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8" w:history="1">
        <w:r w:rsidRPr="003E171A">
          <w:rPr>
            <w:rStyle w:val="Hyperlink"/>
            <w:noProof/>
            <w:lang w:val="en-US" w:eastAsia="zh-CN"/>
          </w:rPr>
          <w:t>6.1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欧洲邮电主管部门大会（</w:t>
        </w:r>
        <w:r w:rsidRPr="003E171A">
          <w:rPr>
            <w:rStyle w:val="Hyperlink"/>
            <w:noProof/>
            <w:lang w:val="en-US" w:eastAsia="zh-CN"/>
          </w:rPr>
          <w:t>CEPT</w:t>
        </w:r>
        <w:r w:rsidRPr="003E171A">
          <w:rPr>
            <w:rStyle w:val="Hyperlink"/>
            <w:noProof/>
            <w:lang w:val="en-US" w:eastAsia="zh-CN"/>
          </w:rPr>
          <w:t>）成员国</w:t>
        </w:r>
        <w:r>
          <w:rPr>
            <w:noProof/>
            <w:webHidden/>
          </w:rPr>
          <w:tab/>
        </w:r>
        <w:r w:rsidR="00434104">
          <w:rPr>
            <w:noProof/>
            <w:webHidden/>
          </w:rPr>
          <w:tab/>
        </w:r>
        <w:r>
          <w:rPr>
            <w:noProof/>
            <w:webHidden/>
          </w:rPr>
          <w:fldChar w:fldCharType="begin"/>
        </w:r>
        <w:r>
          <w:rPr>
            <w:noProof/>
            <w:webHidden/>
          </w:rPr>
          <w:instrText xml:space="preserve"> PAGEREF _Toc185250468 \h </w:instrText>
        </w:r>
        <w:r>
          <w:rPr>
            <w:noProof/>
            <w:webHidden/>
          </w:rPr>
        </w:r>
        <w:r>
          <w:rPr>
            <w:noProof/>
            <w:webHidden/>
          </w:rPr>
          <w:fldChar w:fldCharType="separate"/>
        </w:r>
        <w:r w:rsidR="00FA6BC1">
          <w:rPr>
            <w:noProof/>
            <w:webHidden/>
          </w:rPr>
          <w:t>12</w:t>
        </w:r>
        <w:r>
          <w:rPr>
            <w:noProof/>
            <w:webHidden/>
          </w:rPr>
          <w:fldChar w:fldCharType="end"/>
        </w:r>
      </w:hyperlink>
    </w:p>
    <w:p w14:paraId="13DFB261" w14:textId="48F0AFB2"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69" w:history="1">
        <w:r w:rsidRPr="003E171A">
          <w:rPr>
            <w:rStyle w:val="Hyperlink"/>
            <w:noProof/>
            <w:lang w:val="en-US" w:eastAsia="zh-CN"/>
          </w:rPr>
          <w:t>6.2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美国联邦通信委员会（</w:t>
        </w:r>
        <w:r w:rsidRPr="003E171A">
          <w:rPr>
            <w:rStyle w:val="Hyperlink"/>
            <w:noProof/>
            <w:lang w:val="en-US" w:eastAsia="zh-CN"/>
          </w:rPr>
          <w:t>FCC</w:t>
        </w:r>
        <w:r w:rsidRPr="003E171A">
          <w:rPr>
            <w:rStyle w:val="Hyperlink"/>
            <w:noProof/>
            <w:lang w:val="en-US" w:eastAsia="zh-CN"/>
          </w:rPr>
          <w:t>）、巴西和加拿大的一般限值</w:t>
        </w:r>
        <w:r>
          <w:rPr>
            <w:noProof/>
            <w:webHidden/>
          </w:rPr>
          <w:tab/>
        </w:r>
        <w:r w:rsidR="00434104">
          <w:rPr>
            <w:noProof/>
            <w:webHidden/>
          </w:rPr>
          <w:tab/>
        </w:r>
        <w:r>
          <w:rPr>
            <w:noProof/>
            <w:webHidden/>
          </w:rPr>
          <w:fldChar w:fldCharType="begin"/>
        </w:r>
        <w:r>
          <w:rPr>
            <w:noProof/>
            <w:webHidden/>
          </w:rPr>
          <w:instrText xml:space="preserve"> PAGEREF _Toc185250469 \h </w:instrText>
        </w:r>
        <w:r>
          <w:rPr>
            <w:noProof/>
            <w:webHidden/>
          </w:rPr>
        </w:r>
        <w:r>
          <w:rPr>
            <w:noProof/>
            <w:webHidden/>
          </w:rPr>
          <w:fldChar w:fldCharType="separate"/>
        </w:r>
        <w:r w:rsidR="00FA6BC1">
          <w:rPr>
            <w:noProof/>
            <w:webHidden/>
          </w:rPr>
          <w:t>12</w:t>
        </w:r>
        <w:r>
          <w:rPr>
            <w:noProof/>
            <w:webHidden/>
          </w:rPr>
          <w:fldChar w:fldCharType="end"/>
        </w:r>
      </w:hyperlink>
    </w:p>
    <w:p w14:paraId="07CAEFDC" w14:textId="5DAEB9FB"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70" w:history="1">
        <w:r w:rsidRPr="003E171A">
          <w:rPr>
            <w:rStyle w:val="Hyperlink"/>
            <w:noProof/>
            <w:lang w:val="en-US" w:eastAsia="zh-CN"/>
          </w:rPr>
          <w:t>6.3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日本</w:t>
        </w:r>
        <w:r>
          <w:rPr>
            <w:noProof/>
            <w:webHidden/>
          </w:rPr>
          <w:tab/>
        </w:r>
        <w:r w:rsidR="00434104">
          <w:rPr>
            <w:noProof/>
            <w:webHidden/>
          </w:rPr>
          <w:tab/>
        </w:r>
        <w:r>
          <w:rPr>
            <w:noProof/>
            <w:webHidden/>
          </w:rPr>
          <w:fldChar w:fldCharType="begin"/>
        </w:r>
        <w:r>
          <w:rPr>
            <w:noProof/>
            <w:webHidden/>
          </w:rPr>
          <w:instrText xml:space="preserve"> PAGEREF _Toc185250470 \h </w:instrText>
        </w:r>
        <w:r>
          <w:rPr>
            <w:noProof/>
            <w:webHidden/>
          </w:rPr>
        </w:r>
        <w:r>
          <w:rPr>
            <w:noProof/>
            <w:webHidden/>
          </w:rPr>
          <w:fldChar w:fldCharType="separate"/>
        </w:r>
        <w:r w:rsidR="00FA6BC1">
          <w:rPr>
            <w:noProof/>
            <w:webHidden/>
          </w:rPr>
          <w:t>12</w:t>
        </w:r>
        <w:r>
          <w:rPr>
            <w:noProof/>
            <w:webHidden/>
          </w:rPr>
          <w:fldChar w:fldCharType="end"/>
        </w:r>
      </w:hyperlink>
    </w:p>
    <w:p w14:paraId="0F607C61" w14:textId="11D6458E"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71" w:history="1">
        <w:r w:rsidRPr="003E171A">
          <w:rPr>
            <w:rStyle w:val="Hyperlink"/>
            <w:noProof/>
            <w:lang w:val="en-US" w:eastAsia="zh-CN"/>
          </w:rPr>
          <w:t>6.4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韩国</w:t>
        </w:r>
        <w:r>
          <w:rPr>
            <w:noProof/>
            <w:webHidden/>
          </w:rPr>
          <w:tab/>
        </w:r>
        <w:r w:rsidR="00434104">
          <w:rPr>
            <w:noProof/>
            <w:webHidden/>
          </w:rPr>
          <w:tab/>
        </w:r>
        <w:r>
          <w:rPr>
            <w:noProof/>
            <w:webHidden/>
          </w:rPr>
          <w:fldChar w:fldCharType="begin"/>
        </w:r>
        <w:r>
          <w:rPr>
            <w:noProof/>
            <w:webHidden/>
          </w:rPr>
          <w:instrText xml:space="preserve"> PAGEREF _Toc185250471 \h </w:instrText>
        </w:r>
        <w:r>
          <w:rPr>
            <w:noProof/>
            <w:webHidden/>
          </w:rPr>
        </w:r>
        <w:r>
          <w:rPr>
            <w:noProof/>
            <w:webHidden/>
          </w:rPr>
          <w:fldChar w:fldCharType="separate"/>
        </w:r>
        <w:r w:rsidR="00FA6BC1">
          <w:rPr>
            <w:noProof/>
            <w:webHidden/>
          </w:rPr>
          <w:t>13</w:t>
        </w:r>
        <w:r>
          <w:rPr>
            <w:noProof/>
            <w:webHidden/>
          </w:rPr>
          <w:fldChar w:fldCharType="end"/>
        </w:r>
      </w:hyperlink>
    </w:p>
    <w:p w14:paraId="03904439" w14:textId="31E4704F"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72" w:history="1">
        <w:r w:rsidRPr="003E171A">
          <w:rPr>
            <w:rStyle w:val="Hyperlink"/>
            <w:noProof/>
            <w:lang w:eastAsia="zh-CN"/>
          </w:rPr>
          <w:t>7</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eastAsia="zh-CN"/>
          </w:rPr>
          <w:t>天线的要求</w:t>
        </w:r>
        <w:r>
          <w:rPr>
            <w:noProof/>
            <w:webHidden/>
          </w:rPr>
          <w:tab/>
        </w:r>
        <w:r w:rsidR="00C66480">
          <w:rPr>
            <w:noProof/>
            <w:webHidden/>
          </w:rPr>
          <w:tab/>
        </w:r>
        <w:r>
          <w:rPr>
            <w:noProof/>
            <w:webHidden/>
          </w:rPr>
          <w:fldChar w:fldCharType="begin"/>
        </w:r>
        <w:r>
          <w:rPr>
            <w:noProof/>
            <w:webHidden/>
          </w:rPr>
          <w:instrText xml:space="preserve"> PAGEREF _Toc185250472 \h </w:instrText>
        </w:r>
        <w:r>
          <w:rPr>
            <w:noProof/>
            <w:webHidden/>
          </w:rPr>
        </w:r>
        <w:r>
          <w:rPr>
            <w:noProof/>
            <w:webHidden/>
          </w:rPr>
          <w:fldChar w:fldCharType="separate"/>
        </w:r>
        <w:r w:rsidR="00FA6BC1">
          <w:rPr>
            <w:noProof/>
            <w:webHidden/>
          </w:rPr>
          <w:t>13</w:t>
        </w:r>
        <w:r>
          <w:rPr>
            <w:noProof/>
            <w:webHidden/>
          </w:rPr>
          <w:fldChar w:fldCharType="end"/>
        </w:r>
      </w:hyperlink>
    </w:p>
    <w:p w14:paraId="5095EDE9" w14:textId="7EF22F10" w:rsidR="001133D8" w:rsidRDefault="001133D8" w:rsidP="00D6340C">
      <w:pPr>
        <w:pStyle w:val="TOC1"/>
        <w:tabs>
          <w:tab w:val="left" w:leader="dot" w:pos="8788"/>
          <w:tab w:val="right" w:pos="9629"/>
        </w:tabs>
        <w:ind w:right="850"/>
        <w:rPr>
          <w:rFonts w:asciiTheme="minorHAnsi" w:eastAsiaTheme="minorEastAsia" w:hAnsiTheme="minorHAnsi" w:cstheme="minorBidi"/>
          <w:bCs w:val="0"/>
          <w:caps w:val="0"/>
          <w:noProof/>
          <w:kern w:val="2"/>
          <w:sz w:val="21"/>
          <w:szCs w:val="22"/>
          <w:lang w:val="en-US" w:eastAsia="zh-CN"/>
        </w:rPr>
      </w:pPr>
      <w:hyperlink w:anchor="_Toc185250473" w:history="1">
        <w:r w:rsidRPr="003E171A">
          <w:rPr>
            <w:rStyle w:val="Hyperlink"/>
            <w:noProof/>
            <w:lang w:val="en-US" w:eastAsia="zh-CN"/>
          </w:rPr>
          <w:t>8</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主管部门的要求</w:t>
        </w:r>
        <w:r>
          <w:rPr>
            <w:noProof/>
            <w:webHidden/>
          </w:rPr>
          <w:tab/>
        </w:r>
        <w:r w:rsidR="00C66480">
          <w:rPr>
            <w:noProof/>
            <w:webHidden/>
          </w:rPr>
          <w:tab/>
        </w:r>
        <w:r>
          <w:rPr>
            <w:noProof/>
            <w:webHidden/>
          </w:rPr>
          <w:fldChar w:fldCharType="begin"/>
        </w:r>
        <w:r>
          <w:rPr>
            <w:noProof/>
            <w:webHidden/>
          </w:rPr>
          <w:instrText xml:space="preserve"> PAGEREF _Toc185250473 \h </w:instrText>
        </w:r>
        <w:r>
          <w:rPr>
            <w:noProof/>
            <w:webHidden/>
          </w:rPr>
        </w:r>
        <w:r>
          <w:rPr>
            <w:noProof/>
            <w:webHidden/>
          </w:rPr>
          <w:fldChar w:fldCharType="separate"/>
        </w:r>
        <w:r w:rsidR="00FA6BC1">
          <w:rPr>
            <w:noProof/>
            <w:webHidden/>
          </w:rPr>
          <w:t>14</w:t>
        </w:r>
        <w:r>
          <w:rPr>
            <w:noProof/>
            <w:webHidden/>
          </w:rPr>
          <w:fldChar w:fldCharType="end"/>
        </w:r>
      </w:hyperlink>
    </w:p>
    <w:p w14:paraId="22D4EE1F" w14:textId="40B4F672"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74" w:history="1">
        <w:r w:rsidRPr="003E171A">
          <w:rPr>
            <w:rStyle w:val="Hyperlink"/>
            <w:noProof/>
            <w:lang w:val="en-US" w:eastAsia="zh-CN"/>
          </w:rPr>
          <w:t>8.1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鉴定与证实</w:t>
        </w:r>
        <w:r>
          <w:rPr>
            <w:noProof/>
            <w:webHidden/>
          </w:rPr>
          <w:tab/>
        </w:r>
        <w:r w:rsidR="00C66480">
          <w:rPr>
            <w:noProof/>
            <w:webHidden/>
          </w:rPr>
          <w:tab/>
        </w:r>
        <w:r>
          <w:rPr>
            <w:noProof/>
            <w:webHidden/>
          </w:rPr>
          <w:fldChar w:fldCharType="begin"/>
        </w:r>
        <w:r>
          <w:rPr>
            <w:noProof/>
            <w:webHidden/>
          </w:rPr>
          <w:instrText xml:space="preserve"> PAGEREF _Toc185250474 \h </w:instrText>
        </w:r>
        <w:r>
          <w:rPr>
            <w:noProof/>
            <w:webHidden/>
          </w:rPr>
        </w:r>
        <w:r>
          <w:rPr>
            <w:noProof/>
            <w:webHidden/>
          </w:rPr>
          <w:fldChar w:fldCharType="separate"/>
        </w:r>
        <w:r w:rsidR="00FA6BC1">
          <w:rPr>
            <w:noProof/>
            <w:webHidden/>
          </w:rPr>
          <w:t>14</w:t>
        </w:r>
        <w:r>
          <w:rPr>
            <w:noProof/>
            <w:webHidden/>
          </w:rPr>
          <w:fldChar w:fldCharType="end"/>
        </w:r>
      </w:hyperlink>
    </w:p>
    <w:p w14:paraId="5DBFD302" w14:textId="561B3FB1"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75" w:history="1">
        <w:r w:rsidRPr="003E171A">
          <w:rPr>
            <w:rStyle w:val="Hyperlink"/>
            <w:noProof/>
            <w:lang w:val="en-US" w:eastAsia="zh-CN"/>
          </w:rPr>
          <w:t>8.2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许可证的要求</w:t>
        </w:r>
        <w:r>
          <w:rPr>
            <w:noProof/>
            <w:webHidden/>
          </w:rPr>
          <w:tab/>
        </w:r>
        <w:r w:rsidR="00C66480">
          <w:rPr>
            <w:noProof/>
            <w:webHidden/>
          </w:rPr>
          <w:tab/>
        </w:r>
        <w:r>
          <w:rPr>
            <w:noProof/>
            <w:webHidden/>
          </w:rPr>
          <w:fldChar w:fldCharType="begin"/>
        </w:r>
        <w:r>
          <w:rPr>
            <w:noProof/>
            <w:webHidden/>
          </w:rPr>
          <w:instrText xml:space="preserve"> PAGEREF _Toc185250475 \h </w:instrText>
        </w:r>
        <w:r>
          <w:rPr>
            <w:noProof/>
            <w:webHidden/>
          </w:rPr>
        </w:r>
        <w:r>
          <w:rPr>
            <w:noProof/>
            <w:webHidden/>
          </w:rPr>
          <w:fldChar w:fldCharType="separate"/>
        </w:r>
        <w:r w:rsidR="00FA6BC1">
          <w:rPr>
            <w:noProof/>
            <w:webHidden/>
          </w:rPr>
          <w:t>16</w:t>
        </w:r>
        <w:r>
          <w:rPr>
            <w:noProof/>
            <w:webHidden/>
          </w:rPr>
          <w:fldChar w:fldCharType="end"/>
        </w:r>
      </w:hyperlink>
    </w:p>
    <w:p w14:paraId="230ED2F6" w14:textId="0D05B10B"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76" w:history="1">
        <w:r w:rsidRPr="003E171A">
          <w:rPr>
            <w:rStyle w:val="Hyperlink"/>
            <w:noProof/>
            <w:lang w:val="en-US" w:eastAsia="zh-CN"/>
          </w:rPr>
          <w:t>8.3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国家或区域之间的多边协议</w:t>
        </w:r>
        <w:r>
          <w:rPr>
            <w:noProof/>
            <w:webHidden/>
          </w:rPr>
          <w:tab/>
        </w:r>
        <w:r w:rsidR="00C66480">
          <w:rPr>
            <w:noProof/>
            <w:webHidden/>
          </w:rPr>
          <w:tab/>
        </w:r>
        <w:r>
          <w:rPr>
            <w:noProof/>
            <w:webHidden/>
          </w:rPr>
          <w:fldChar w:fldCharType="begin"/>
        </w:r>
        <w:r>
          <w:rPr>
            <w:noProof/>
            <w:webHidden/>
          </w:rPr>
          <w:instrText xml:space="preserve"> PAGEREF _Toc185250476 \h </w:instrText>
        </w:r>
        <w:r>
          <w:rPr>
            <w:noProof/>
            <w:webHidden/>
          </w:rPr>
        </w:r>
        <w:r>
          <w:rPr>
            <w:noProof/>
            <w:webHidden/>
          </w:rPr>
          <w:fldChar w:fldCharType="separate"/>
        </w:r>
        <w:r w:rsidR="00FA6BC1">
          <w:rPr>
            <w:noProof/>
            <w:webHidden/>
          </w:rPr>
          <w:t>16</w:t>
        </w:r>
        <w:r>
          <w:rPr>
            <w:noProof/>
            <w:webHidden/>
          </w:rPr>
          <w:fldChar w:fldCharType="end"/>
        </w:r>
      </w:hyperlink>
    </w:p>
    <w:p w14:paraId="0ABFFC0A" w14:textId="0D7F3852"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77" w:history="1">
        <w:r w:rsidRPr="003E171A">
          <w:rPr>
            <w:rStyle w:val="Hyperlink"/>
            <w:noProof/>
            <w:lang w:val="en-US" w:eastAsia="zh-CN"/>
          </w:rPr>
          <w:t>9</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附加应用</w:t>
        </w:r>
        <w:r>
          <w:rPr>
            <w:noProof/>
            <w:webHidden/>
          </w:rPr>
          <w:tab/>
        </w:r>
        <w:r w:rsidR="00C66480">
          <w:rPr>
            <w:noProof/>
            <w:webHidden/>
          </w:rPr>
          <w:tab/>
        </w:r>
        <w:r>
          <w:rPr>
            <w:noProof/>
            <w:webHidden/>
          </w:rPr>
          <w:fldChar w:fldCharType="begin"/>
        </w:r>
        <w:r>
          <w:rPr>
            <w:noProof/>
            <w:webHidden/>
          </w:rPr>
          <w:instrText xml:space="preserve"> PAGEREF _Toc185250477 \h </w:instrText>
        </w:r>
        <w:r>
          <w:rPr>
            <w:noProof/>
            <w:webHidden/>
          </w:rPr>
        </w:r>
        <w:r>
          <w:rPr>
            <w:noProof/>
            <w:webHidden/>
          </w:rPr>
          <w:fldChar w:fldCharType="separate"/>
        </w:r>
        <w:r w:rsidR="00FA6BC1">
          <w:rPr>
            <w:noProof/>
            <w:webHidden/>
          </w:rPr>
          <w:t>17</w:t>
        </w:r>
        <w:r>
          <w:rPr>
            <w:noProof/>
            <w:webHidden/>
          </w:rPr>
          <w:fldChar w:fldCharType="end"/>
        </w:r>
      </w:hyperlink>
    </w:p>
    <w:p w14:paraId="0234C8DA" w14:textId="7769928F"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78" w:history="1">
        <w:r w:rsidRPr="003E171A">
          <w:rPr>
            <w:rStyle w:val="Hyperlink"/>
            <w:noProof/>
            <w:lang w:eastAsia="zh-CN"/>
          </w:rPr>
          <w:t>附件</w:t>
        </w:r>
        <w:r w:rsidRPr="003E171A">
          <w:rPr>
            <w:rStyle w:val="Hyperlink"/>
            <w:noProof/>
            <w:lang w:eastAsia="zh-CN"/>
          </w:rPr>
          <w:t xml:space="preserve">1 </w:t>
        </w:r>
        <w:r w:rsidR="00263E76" w:rsidRPr="00263E76">
          <w:rPr>
            <w:rStyle w:val="Hyperlink"/>
            <w:noProof/>
            <w:lang w:eastAsia="zh-CN"/>
          </w:rPr>
          <w:t>–</w:t>
        </w:r>
        <w:r w:rsidRPr="003E171A">
          <w:rPr>
            <w:rStyle w:val="Hyperlink"/>
            <w:noProof/>
            <w:lang w:val="en-US" w:eastAsia="zh-CN"/>
          </w:rPr>
          <w:t xml:space="preserve"> </w:t>
        </w:r>
        <w:r w:rsidRPr="003E171A">
          <w:rPr>
            <w:rStyle w:val="Hyperlink"/>
            <w:noProof/>
            <w:lang w:val="en-US" w:eastAsia="zh-CN"/>
          </w:rPr>
          <w:t>附加应用</w:t>
        </w:r>
        <w:r>
          <w:rPr>
            <w:noProof/>
            <w:webHidden/>
          </w:rPr>
          <w:tab/>
        </w:r>
        <w:r w:rsidR="00C66480">
          <w:rPr>
            <w:noProof/>
            <w:webHidden/>
          </w:rPr>
          <w:tab/>
        </w:r>
        <w:r>
          <w:rPr>
            <w:noProof/>
            <w:webHidden/>
          </w:rPr>
          <w:fldChar w:fldCharType="begin"/>
        </w:r>
        <w:r>
          <w:rPr>
            <w:noProof/>
            <w:webHidden/>
          </w:rPr>
          <w:instrText xml:space="preserve"> PAGEREF _Toc185250478 \h </w:instrText>
        </w:r>
        <w:r>
          <w:rPr>
            <w:noProof/>
            <w:webHidden/>
          </w:rPr>
        </w:r>
        <w:r>
          <w:rPr>
            <w:noProof/>
            <w:webHidden/>
          </w:rPr>
          <w:fldChar w:fldCharType="separate"/>
        </w:r>
        <w:r w:rsidR="00FA6BC1">
          <w:rPr>
            <w:noProof/>
            <w:webHidden/>
          </w:rPr>
          <w:t>18</w:t>
        </w:r>
        <w:r>
          <w:rPr>
            <w:noProof/>
            <w:webHidden/>
          </w:rPr>
          <w:fldChar w:fldCharType="end"/>
        </w:r>
      </w:hyperlink>
    </w:p>
    <w:p w14:paraId="3E0A1608" w14:textId="33B8C05D"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79"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57-64 GHz</w:t>
        </w:r>
        <w:r w:rsidRPr="003E171A">
          <w:rPr>
            <w:rStyle w:val="Hyperlink"/>
            <w:noProof/>
            <w:lang w:val="en-US" w:eastAsia="zh-CN"/>
          </w:rPr>
          <w:t>频段内运行的短距离无线电通信设备（</w:t>
        </w:r>
        <w:r w:rsidRPr="003E171A">
          <w:rPr>
            <w:rStyle w:val="Hyperlink"/>
            <w:noProof/>
            <w:lang w:val="en-US" w:eastAsia="zh-CN"/>
          </w:rPr>
          <w:t>SRD</w:t>
        </w:r>
        <w:r w:rsidRPr="003E171A">
          <w:rPr>
            <w:rStyle w:val="Hyperlink"/>
            <w:noProof/>
            <w:lang w:val="en-US" w:eastAsia="zh-CN"/>
          </w:rPr>
          <w:t>）</w:t>
        </w:r>
        <w:r>
          <w:rPr>
            <w:noProof/>
            <w:webHidden/>
          </w:rPr>
          <w:tab/>
        </w:r>
        <w:r w:rsidR="00C66480">
          <w:rPr>
            <w:noProof/>
            <w:webHidden/>
          </w:rPr>
          <w:tab/>
        </w:r>
        <w:r>
          <w:rPr>
            <w:noProof/>
            <w:webHidden/>
          </w:rPr>
          <w:fldChar w:fldCharType="begin"/>
        </w:r>
        <w:r>
          <w:rPr>
            <w:noProof/>
            <w:webHidden/>
          </w:rPr>
          <w:instrText xml:space="preserve"> PAGEREF _Toc185250479 \h </w:instrText>
        </w:r>
        <w:r>
          <w:rPr>
            <w:noProof/>
            <w:webHidden/>
          </w:rPr>
        </w:r>
        <w:r>
          <w:rPr>
            <w:noProof/>
            <w:webHidden/>
          </w:rPr>
          <w:fldChar w:fldCharType="separate"/>
        </w:r>
        <w:r w:rsidR="00FA6BC1">
          <w:rPr>
            <w:noProof/>
            <w:webHidden/>
          </w:rPr>
          <w:t>18</w:t>
        </w:r>
        <w:r>
          <w:rPr>
            <w:noProof/>
            <w:webHidden/>
          </w:rPr>
          <w:fldChar w:fldCharType="end"/>
        </w:r>
      </w:hyperlink>
    </w:p>
    <w:p w14:paraId="23FC0BA6" w14:textId="2ED538B0"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80"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射频水准仪</w:t>
        </w:r>
        <w:r>
          <w:rPr>
            <w:noProof/>
            <w:webHidden/>
          </w:rPr>
          <w:tab/>
        </w:r>
        <w:r w:rsidR="00C66480">
          <w:rPr>
            <w:noProof/>
            <w:webHidden/>
          </w:rPr>
          <w:tab/>
        </w:r>
        <w:r>
          <w:rPr>
            <w:noProof/>
            <w:webHidden/>
          </w:rPr>
          <w:fldChar w:fldCharType="begin"/>
        </w:r>
        <w:r>
          <w:rPr>
            <w:noProof/>
            <w:webHidden/>
          </w:rPr>
          <w:instrText xml:space="preserve"> PAGEREF _Toc185250480 \h </w:instrText>
        </w:r>
        <w:r>
          <w:rPr>
            <w:noProof/>
            <w:webHidden/>
          </w:rPr>
        </w:r>
        <w:r>
          <w:rPr>
            <w:noProof/>
            <w:webHidden/>
          </w:rPr>
          <w:fldChar w:fldCharType="separate"/>
        </w:r>
        <w:r w:rsidR="00FA6BC1">
          <w:rPr>
            <w:noProof/>
            <w:webHidden/>
          </w:rPr>
          <w:t>18</w:t>
        </w:r>
        <w:r>
          <w:rPr>
            <w:noProof/>
            <w:webHidden/>
          </w:rPr>
          <w:fldChar w:fldCharType="end"/>
        </w:r>
      </w:hyperlink>
    </w:p>
    <w:p w14:paraId="1757A883" w14:textId="3FFDCF5B"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81" w:history="1">
        <w:r w:rsidRPr="003E171A">
          <w:rPr>
            <w:rStyle w:val="Hyperlink"/>
            <w:noProof/>
            <w:lang w:val="en-US" w:eastAsia="zh-CN"/>
          </w:rPr>
          <w:t>2.1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脉冲调制系统</w:t>
        </w:r>
        <w:r>
          <w:rPr>
            <w:noProof/>
            <w:webHidden/>
          </w:rPr>
          <w:tab/>
        </w:r>
        <w:r w:rsidR="00C66480">
          <w:rPr>
            <w:noProof/>
            <w:webHidden/>
          </w:rPr>
          <w:tab/>
        </w:r>
        <w:r>
          <w:rPr>
            <w:noProof/>
            <w:webHidden/>
          </w:rPr>
          <w:fldChar w:fldCharType="begin"/>
        </w:r>
        <w:r>
          <w:rPr>
            <w:noProof/>
            <w:webHidden/>
          </w:rPr>
          <w:instrText xml:space="preserve"> PAGEREF _Toc185250481 \h </w:instrText>
        </w:r>
        <w:r>
          <w:rPr>
            <w:noProof/>
            <w:webHidden/>
          </w:rPr>
        </w:r>
        <w:r>
          <w:rPr>
            <w:noProof/>
            <w:webHidden/>
          </w:rPr>
          <w:fldChar w:fldCharType="separate"/>
        </w:r>
        <w:r w:rsidR="00FA6BC1">
          <w:rPr>
            <w:noProof/>
            <w:webHidden/>
          </w:rPr>
          <w:t>18</w:t>
        </w:r>
        <w:r>
          <w:rPr>
            <w:noProof/>
            <w:webHidden/>
          </w:rPr>
          <w:fldChar w:fldCharType="end"/>
        </w:r>
      </w:hyperlink>
    </w:p>
    <w:p w14:paraId="18E86ED4" w14:textId="74A6ECD5"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82" w:history="1">
        <w:r w:rsidRPr="003E171A">
          <w:rPr>
            <w:rStyle w:val="Hyperlink"/>
            <w:noProof/>
            <w:lang w:val="en-US" w:eastAsia="zh-CN"/>
          </w:rPr>
          <w:t>2.2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调频连续载波（</w:t>
        </w:r>
        <w:r w:rsidRPr="003E171A">
          <w:rPr>
            <w:rStyle w:val="Hyperlink"/>
            <w:noProof/>
            <w:lang w:val="en-US" w:eastAsia="zh-CN"/>
          </w:rPr>
          <w:t>FMCW</w:t>
        </w:r>
        <w:r w:rsidRPr="003E171A">
          <w:rPr>
            <w:rStyle w:val="Hyperlink"/>
            <w:noProof/>
            <w:lang w:val="en-US" w:eastAsia="zh-CN"/>
          </w:rPr>
          <w:t>）系统</w:t>
        </w:r>
        <w:r>
          <w:rPr>
            <w:noProof/>
            <w:webHidden/>
          </w:rPr>
          <w:tab/>
        </w:r>
        <w:r w:rsidR="00C66480">
          <w:rPr>
            <w:noProof/>
            <w:webHidden/>
          </w:rPr>
          <w:tab/>
        </w:r>
        <w:r>
          <w:rPr>
            <w:noProof/>
            <w:webHidden/>
          </w:rPr>
          <w:fldChar w:fldCharType="begin"/>
        </w:r>
        <w:r>
          <w:rPr>
            <w:noProof/>
            <w:webHidden/>
          </w:rPr>
          <w:instrText xml:space="preserve"> PAGEREF _Toc185250482 \h </w:instrText>
        </w:r>
        <w:r>
          <w:rPr>
            <w:noProof/>
            <w:webHidden/>
          </w:rPr>
        </w:r>
        <w:r>
          <w:rPr>
            <w:noProof/>
            <w:webHidden/>
          </w:rPr>
          <w:fldChar w:fldCharType="separate"/>
        </w:r>
        <w:r w:rsidR="00FA6BC1">
          <w:rPr>
            <w:noProof/>
            <w:webHidden/>
          </w:rPr>
          <w:t>19</w:t>
        </w:r>
        <w:r>
          <w:rPr>
            <w:noProof/>
            <w:webHidden/>
          </w:rPr>
          <w:fldChar w:fldCharType="end"/>
        </w:r>
      </w:hyperlink>
    </w:p>
    <w:p w14:paraId="27F06833" w14:textId="0DCFA33A"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83" w:history="1">
        <w:r w:rsidRPr="003E171A">
          <w:rPr>
            <w:rStyle w:val="Hyperlink"/>
            <w:noProof/>
            <w:lang w:val="en-US" w:eastAsia="zh-CN"/>
          </w:rPr>
          <w:t>2.3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射频水准仪的工作参数和频谱使用</w:t>
        </w:r>
        <w:r>
          <w:rPr>
            <w:noProof/>
            <w:webHidden/>
          </w:rPr>
          <w:tab/>
        </w:r>
        <w:r w:rsidR="00446D20">
          <w:rPr>
            <w:noProof/>
            <w:webHidden/>
          </w:rPr>
          <w:tab/>
        </w:r>
        <w:r>
          <w:rPr>
            <w:noProof/>
            <w:webHidden/>
          </w:rPr>
          <w:fldChar w:fldCharType="begin"/>
        </w:r>
        <w:r>
          <w:rPr>
            <w:noProof/>
            <w:webHidden/>
          </w:rPr>
          <w:instrText xml:space="preserve"> PAGEREF _Toc185250483 \h </w:instrText>
        </w:r>
        <w:r>
          <w:rPr>
            <w:noProof/>
            <w:webHidden/>
          </w:rPr>
        </w:r>
        <w:r>
          <w:rPr>
            <w:noProof/>
            <w:webHidden/>
          </w:rPr>
          <w:fldChar w:fldCharType="separate"/>
        </w:r>
        <w:r w:rsidR="00FA6BC1">
          <w:rPr>
            <w:noProof/>
            <w:webHidden/>
          </w:rPr>
          <w:t>19</w:t>
        </w:r>
        <w:r>
          <w:rPr>
            <w:noProof/>
            <w:webHidden/>
          </w:rPr>
          <w:fldChar w:fldCharType="end"/>
        </w:r>
      </w:hyperlink>
    </w:p>
    <w:p w14:paraId="4CDA344F" w14:textId="5D70CECD"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84" w:history="1">
        <w:r w:rsidRPr="003E171A">
          <w:rPr>
            <w:rStyle w:val="Hyperlink"/>
            <w:noProof/>
            <w:lang w:eastAsia="zh-CN"/>
          </w:rPr>
          <w:t>附件</w:t>
        </w:r>
        <w:r w:rsidRPr="003E171A">
          <w:rPr>
            <w:rStyle w:val="Hyperlink"/>
            <w:noProof/>
            <w:lang w:val="en-US" w:eastAsia="zh-CN"/>
          </w:rPr>
          <w:t>2</w:t>
        </w:r>
        <w:r>
          <w:rPr>
            <w:noProof/>
            <w:webHidden/>
          </w:rPr>
          <w:tab/>
        </w:r>
        <w:r w:rsidR="00446D20">
          <w:rPr>
            <w:noProof/>
            <w:webHidden/>
          </w:rPr>
          <w:tab/>
        </w:r>
        <w:r>
          <w:rPr>
            <w:noProof/>
            <w:webHidden/>
          </w:rPr>
          <w:fldChar w:fldCharType="begin"/>
        </w:r>
        <w:r>
          <w:rPr>
            <w:noProof/>
            <w:webHidden/>
          </w:rPr>
          <w:instrText xml:space="preserve"> PAGEREF _Toc185250484 \h </w:instrText>
        </w:r>
        <w:r>
          <w:rPr>
            <w:noProof/>
            <w:webHidden/>
          </w:rPr>
        </w:r>
        <w:r>
          <w:rPr>
            <w:noProof/>
            <w:webHidden/>
          </w:rPr>
          <w:fldChar w:fldCharType="separate"/>
        </w:r>
        <w:r w:rsidR="00FA6BC1">
          <w:rPr>
            <w:noProof/>
            <w:webHidden/>
          </w:rPr>
          <w:t>20</w:t>
        </w:r>
        <w:r>
          <w:rPr>
            <w:noProof/>
            <w:webHidden/>
          </w:rPr>
          <w:fldChar w:fldCharType="end"/>
        </w:r>
      </w:hyperlink>
    </w:p>
    <w:p w14:paraId="6A1594FC" w14:textId="493AD6FE"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85"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zh-CN"/>
          </w:rPr>
          <w:t xml:space="preserve">1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w:t>
        </w:r>
        <w:r w:rsidRPr="003E171A">
          <w:rPr>
            <w:rStyle w:val="Hyperlink"/>
            <w:noProof/>
            <w:lang w:val="en-US" w:eastAsia="zh-CN"/>
          </w:rPr>
          <w:t>1</w:t>
        </w:r>
        <w:r w:rsidRPr="003E171A">
          <w:rPr>
            <w:rStyle w:val="Hyperlink"/>
            <w:noProof/>
            <w:lang w:val="en-US" w:eastAsia="zh-CN"/>
          </w:rPr>
          <w:t>区；欧洲邮电主管部门大会国家）短距离无线电通信设备（</w:t>
        </w:r>
        <w:r w:rsidRPr="003E171A">
          <w:rPr>
            <w:rStyle w:val="Hyperlink"/>
            <w:noProof/>
            <w:lang w:val="en-US" w:eastAsia="zh-CN"/>
          </w:rPr>
          <w:t>SRD</w:t>
        </w:r>
        <w:r w:rsidRPr="003E171A">
          <w:rPr>
            <w:rStyle w:val="Hyperlink"/>
            <w:noProof/>
            <w:lang w:val="en-US" w:eastAsia="zh-CN"/>
          </w:rPr>
          <w:t>）的技术与工作参数和频谱使用</w:t>
        </w:r>
        <w:r>
          <w:rPr>
            <w:noProof/>
            <w:webHidden/>
          </w:rPr>
          <w:tab/>
        </w:r>
        <w:r w:rsidR="00446D20">
          <w:rPr>
            <w:noProof/>
            <w:webHidden/>
          </w:rPr>
          <w:tab/>
        </w:r>
        <w:r>
          <w:rPr>
            <w:noProof/>
            <w:webHidden/>
          </w:rPr>
          <w:fldChar w:fldCharType="begin"/>
        </w:r>
        <w:r>
          <w:rPr>
            <w:noProof/>
            <w:webHidden/>
          </w:rPr>
          <w:instrText xml:space="preserve"> PAGEREF _Toc185250485 \h </w:instrText>
        </w:r>
        <w:r>
          <w:rPr>
            <w:noProof/>
            <w:webHidden/>
          </w:rPr>
        </w:r>
        <w:r>
          <w:rPr>
            <w:noProof/>
            <w:webHidden/>
          </w:rPr>
          <w:fldChar w:fldCharType="separate"/>
        </w:r>
        <w:r w:rsidR="00FA6BC1">
          <w:rPr>
            <w:noProof/>
            <w:webHidden/>
          </w:rPr>
          <w:t>20</w:t>
        </w:r>
        <w:r>
          <w:rPr>
            <w:noProof/>
            <w:webHidden/>
          </w:rPr>
          <w:fldChar w:fldCharType="end"/>
        </w:r>
      </w:hyperlink>
    </w:p>
    <w:p w14:paraId="59018307" w14:textId="25A724C2"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86"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CEPT/ERC/REC 70-03</w:t>
        </w:r>
        <w:r w:rsidRPr="003E171A">
          <w:rPr>
            <w:rStyle w:val="Hyperlink"/>
            <w:noProof/>
            <w:lang w:val="en-US" w:eastAsia="zh-CN"/>
          </w:rPr>
          <w:t>建议书</w:t>
        </w:r>
        <w:r>
          <w:rPr>
            <w:noProof/>
            <w:webHidden/>
          </w:rPr>
          <w:tab/>
        </w:r>
        <w:r w:rsidR="00446D20">
          <w:rPr>
            <w:noProof/>
            <w:webHidden/>
          </w:rPr>
          <w:tab/>
        </w:r>
        <w:r>
          <w:rPr>
            <w:noProof/>
            <w:webHidden/>
          </w:rPr>
          <w:fldChar w:fldCharType="begin"/>
        </w:r>
        <w:r>
          <w:rPr>
            <w:noProof/>
            <w:webHidden/>
          </w:rPr>
          <w:instrText xml:space="preserve"> PAGEREF _Toc185250486 \h </w:instrText>
        </w:r>
        <w:r>
          <w:rPr>
            <w:noProof/>
            <w:webHidden/>
          </w:rPr>
        </w:r>
        <w:r>
          <w:rPr>
            <w:noProof/>
            <w:webHidden/>
          </w:rPr>
          <w:fldChar w:fldCharType="separate"/>
        </w:r>
        <w:r w:rsidR="00FA6BC1">
          <w:rPr>
            <w:noProof/>
            <w:webHidden/>
          </w:rPr>
          <w:t>20</w:t>
        </w:r>
        <w:r>
          <w:rPr>
            <w:noProof/>
            <w:webHidden/>
          </w:rPr>
          <w:fldChar w:fldCharType="end"/>
        </w:r>
      </w:hyperlink>
    </w:p>
    <w:p w14:paraId="2A0C8A92" w14:textId="03228100"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87"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频段和相应参数</w:t>
        </w:r>
        <w:r>
          <w:rPr>
            <w:noProof/>
            <w:webHidden/>
          </w:rPr>
          <w:tab/>
        </w:r>
        <w:r w:rsidR="00446D20">
          <w:rPr>
            <w:noProof/>
            <w:webHidden/>
          </w:rPr>
          <w:tab/>
        </w:r>
        <w:r>
          <w:rPr>
            <w:noProof/>
            <w:webHidden/>
          </w:rPr>
          <w:fldChar w:fldCharType="begin"/>
        </w:r>
        <w:r>
          <w:rPr>
            <w:noProof/>
            <w:webHidden/>
          </w:rPr>
          <w:instrText xml:space="preserve"> PAGEREF _Toc185250487 \h </w:instrText>
        </w:r>
        <w:r>
          <w:rPr>
            <w:noProof/>
            <w:webHidden/>
          </w:rPr>
        </w:r>
        <w:r>
          <w:rPr>
            <w:noProof/>
            <w:webHidden/>
          </w:rPr>
          <w:fldChar w:fldCharType="separate"/>
        </w:r>
        <w:r w:rsidR="00FA6BC1">
          <w:rPr>
            <w:noProof/>
            <w:webHidden/>
          </w:rPr>
          <w:t>20</w:t>
        </w:r>
        <w:r>
          <w:rPr>
            <w:noProof/>
            <w:webHidden/>
          </w:rPr>
          <w:fldChar w:fldCharType="end"/>
        </w:r>
      </w:hyperlink>
    </w:p>
    <w:p w14:paraId="3E2CD383" w14:textId="7EE4B28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88" w:history="1">
        <w:r w:rsidRPr="003E171A">
          <w:rPr>
            <w:rStyle w:val="Hyperlink"/>
            <w:noProof/>
            <w:lang w:eastAsia="zh-CN"/>
          </w:rPr>
          <w:t>3</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eastAsia="zh-CN"/>
          </w:rPr>
          <w:t>技术要求</w:t>
        </w:r>
        <w:r>
          <w:rPr>
            <w:noProof/>
            <w:webHidden/>
          </w:rPr>
          <w:tab/>
        </w:r>
        <w:r w:rsidR="00446D20">
          <w:rPr>
            <w:noProof/>
            <w:webHidden/>
          </w:rPr>
          <w:tab/>
        </w:r>
        <w:r>
          <w:rPr>
            <w:noProof/>
            <w:webHidden/>
          </w:rPr>
          <w:fldChar w:fldCharType="begin"/>
        </w:r>
        <w:r>
          <w:rPr>
            <w:noProof/>
            <w:webHidden/>
          </w:rPr>
          <w:instrText xml:space="preserve"> PAGEREF _Toc185250488 \h </w:instrText>
        </w:r>
        <w:r>
          <w:rPr>
            <w:noProof/>
            <w:webHidden/>
          </w:rPr>
        </w:r>
        <w:r>
          <w:rPr>
            <w:noProof/>
            <w:webHidden/>
          </w:rPr>
          <w:fldChar w:fldCharType="separate"/>
        </w:r>
        <w:r w:rsidR="00FA6BC1">
          <w:rPr>
            <w:noProof/>
            <w:webHidden/>
          </w:rPr>
          <w:t>21</w:t>
        </w:r>
        <w:r>
          <w:rPr>
            <w:noProof/>
            <w:webHidden/>
          </w:rPr>
          <w:fldChar w:fldCharType="end"/>
        </w:r>
      </w:hyperlink>
    </w:p>
    <w:p w14:paraId="58BB2593" w14:textId="2A0A290D"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89" w:history="1">
        <w:r w:rsidRPr="003E171A">
          <w:rPr>
            <w:rStyle w:val="Hyperlink"/>
            <w:noProof/>
            <w:lang w:eastAsia="zh-CN"/>
          </w:rPr>
          <w:t>3.1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欧洲电信标准学会（</w:t>
        </w:r>
        <w:r w:rsidRPr="003E171A">
          <w:rPr>
            <w:rStyle w:val="Hyperlink"/>
            <w:noProof/>
            <w:lang w:eastAsia="zh-CN"/>
          </w:rPr>
          <w:t>ETSI</w:t>
        </w:r>
        <w:r w:rsidRPr="003E171A">
          <w:rPr>
            <w:rStyle w:val="Hyperlink"/>
            <w:noProof/>
            <w:lang w:eastAsia="zh-CN"/>
          </w:rPr>
          <w:t>）标准</w:t>
        </w:r>
        <w:r>
          <w:rPr>
            <w:noProof/>
            <w:webHidden/>
          </w:rPr>
          <w:tab/>
        </w:r>
        <w:r w:rsidR="00446D20">
          <w:rPr>
            <w:noProof/>
            <w:webHidden/>
          </w:rPr>
          <w:tab/>
        </w:r>
        <w:r>
          <w:rPr>
            <w:noProof/>
            <w:webHidden/>
          </w:rPr>
          <w:fldChar w:fldCharType="begin"/>
        </w:r>
        <w:r>
          <w:rPr>
            <w:noProof/>
            <w:webHidden/>
          </w:rPr>
          <w:instrText xml:space="preserve"> PAGEREF _Toc185250489 \h </w:instrText>
        </w:r>
        <w:r>
          <w:rPr>
            <w:noProof/>
            <w:webHidden/>
          </w:rPr>
        </w:r>
        <w:r>
          <w:rPr>
            <w:noProof/>
            <w:webHidden/>
          </w:rPr>
          <w:fldChar w:fldCharType="separate"/>
        </w:r>
        <w:r w:rsidR="00FA6BC1">
          <w:rPr>
            <w:noProof/>
            <w:webHidden/>
          </w:rPr>
          <w:t>21</w:t>
        </w:r>
        <w:r>
          <w:rPr>
            <w:noProof/>
            <w:webHidden/>
          </w:rPr>
          <w:fldChar w:fldCharType="end"/>
        </w:r>
      </w:hyperlink>
    </w:p>
    <w:p w14:paraId="1E9D6234" w14:textId="35BA1028"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0" w:history="1">
        <w:r w:rsidRPr="003E171A">
          <w:rPr>
            <w:rStyle w:val="Hyperlink"/>
            <w:noProof/>
            <w:lang w:eastAsia="zh-CN"/>
          </w:rPr>
          <w:t>3.2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eastAsia="zh-CN"/>
          </w:rPr>
          <w:t>电磁兼容（</w:t>
        </w:r>
        <w:r w:rsidRPr="003E171A">
          <w:rPr>
            <w:rStyle w:val="Hyperlink"/>
            <w:noProof/>
            <w:lang w:eastAsia="zh-CN"/>
          </w:rPr>
          <w:t>EMC</w:t>
        </w:r>
        <w:r w:rsidRPr="003E171A">
          <w:rPr>
            <w:rStyle w:val="Hyperlink"/>
            <w:noProof/>
            <w:lang w:eastAsia="zh-CN"/>
          </w:rPr>
          <w:t>）和安全</w:t>
        </w:r>
        <w:r>
          <w:rPr>
            <w:noProof/>
            <w:webHidden/>
          </w:rPr>
          <w:tab/>
        </w:r>
        <w:r w:rsidR="002F209E">
          <w:rPr>
            <w:noProof/>
            <w:webHidden/>
          </w:rPr>
          <w:tab/>
        </w:r>
        <w:r>
          <w:rPr>
            <w:noProof/>
            <w:webHidden/>
          </w:rPr>
          <w:fldChar w:fldCharType="begin"/>
        </w:r>
        <w:r>
          <w:rPr>
            <w:noProof/>
            <w:webHidden/>
          </w:rPr>
          <w:instrText xml:space="preserve"> PAGEREF _Toc185250490 \h </w:instrText>
        </w:r>
        <w:r>
          <w:rPr>
            <w:noProof/>
            <w:webHidden/>
          </w:rPr>
        </w:r>
        <w:r>
          <w:rPr>
            <w:noProof/>
            <w:webHidden/>
          </w:rPr>
          <w:fldChar w:fldCharType="separate"/>
        </w:r>
        <w:r w:rsidR="00FA6BC1">
          <w:rPr>
            <w:noProof/>
            <w:webHidden/>
          </w:rPr>
          <w:t>21</w:t>
        </w:r>
        <w:r>
          <w:rPr>
            <w:noProof/>
            <w:webHidden/>
          </w:rPr>
          <w:fldChar w:fldCharType="end"/>
        </w:r>
      </w:hyperlink>
    </w:p>
    <w:p w14:paraId="16CD2AA7" w14:textId="38C20381"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1" w:history="1">
        <w:r w:rsidRPr="003E171A">
          <w:rPr>
            <w:rStyle w:val="Hyperlink"/>
            <w:noProof/>
            <w:lang w:val="en-US" w:eastAsia="zh-CN"/>
          </w:rPr>
          <w:t>3.3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国家的产品定型规范</w:t>
        </w:r>
        <w:r>
          <w:rPr>
            <w:noProof/>
            <w:webHidden/>
          </w:rPr>
          <w:tab/>
        </w:r>
        <w:r w:rsidR="002F209E">
          <w:rPr>
            <w:noProof/>
            <w:webHidden/>
          </w:rPr>
          <w:tab/>
        </w:r>
        <w:r>
          <w:rPr>
            <w:noProof/>
            <w:webHidden/>
          </w:rPr>
          <w:fldChar w:fldCharType="begin"/>
        </w:r>
        <w:r>
          <w:rPr>
            <w:noProof/>
            <w:webHidden/>
          </w:rPr>
          <w:instrText xml:space="preserve"> PAGEREF _Toc185250491 \h </w:instrText>
        </w:r>
        <w:r>
          <w:rPr>
            <w:noProof/>
            <w:webHidden/>
          </w:rPr>
        </w:r>
        <w:r>
          <w:rPr>
            <w:noProof/>
            <w:webHidden/>
          </w:rPr>
          <w:fldChar w:fldCharType="separate"/>
        </w:r>
        <w:r w:rsidR="00FA6BC1">
          <w:rPr>
            <w:noProof/>
            <w:webHidden/>
          </w:rPr>
          <w:t>22</w:t>
        </w:r>
        <w:r>
          <w:rPr>
            <w:noProof/>
            <w:webHidden/>
          </w:rPr>
          <w:fldChar w:fldCharType="end"/>
        </w:r>
      </w:hyperlink>
    </w:p>
    <w:p w14:paraId="57EA0043" w14:textId="46857892"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92" w:history="1">
        <w:r w:rsidRPr="003E171A">
          <w:rPr>
            <w:rStyle w:val="Hyperlink"/>
            <w:noProof/>
            <w:lang w:val="en-US" w:eastAsia="zh-CN"/>
          </w:rPr>
          <w:t>4</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附加的频谱使用</w:t>
        </w:r>
        <w:r>
          <w:rPr>
            <w:noProof/>
            <w:webHidden/>
          </w:rPr>
          <w:tab/>
        </w:r>
        <w:r w:rsidR="002F209E">
          <w:rPr>
            <w:noProof/>
            <w:webHidden/>
          </w:rPr>
          <w:tab/>
        </w:r>
        <w:r>
          <w:rPr>
            <w:noProof/>
            <w:webHidden/>
          </w:rPr>
          <w:fldChar w:fldCharType="begin"/>
        </w:r>
        <w:r>
          <w:rPr>
            <w:noProof/>
            <w:webHidden/>
          </w:rPr>
          <w:instrText xml:space="preserve"> PAGEREF _Toc185250492 \h </w:instrText>
        </w:r>
        <w:r>
          <w:rPr>
            <w:noProof/>
            <w:webHidden/>
          </w:rPr>
        </w:r>
        <w:r>
          <w:rPr>
            <w:noProof/>
            <w:webHidden/>
          </w:rPr>
          <w:fldChar w:fldCharType="separate"/>
        </w:r>
        <w:r w:rsidR="00FA6BC1">
          <w:rPr>
            <w:noProof/>
            <w:webHidden/>
          </w:rPr>
          <w:t>22</w:t>
        </w:r>
        <w:r>
          <w:rPr>
            <w:noProof/>
            <w:webHidden/>
          </w:rPr>
          <w:fldChar w:fldCharType="end"/>
        </w:r>
      </w:hyperlink>
    </w:p>
    <w:p w14:paraId="47190200" w14:textId="0F4CAD98"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3" w:history="1">
        <w:r w:rsidRPr="003E171A">
          <w:rPr>
            <w:rStyle w:val="Hyperlink"/>
            <w:noProof/>
            <w:lang w:val="en-US" w:eastAsia="zh-CN"/>
          </w:rPr>
          <w:t>4.1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辐射功率或磁场强度</w:t>
        </w:r>
        <w:r>
          <w:rPr>
            <w:noProof/>
            <w:webHidden/>
          </w:rPr>
          <w:tab/>
        </w:r>
        <w:r w:rsidR="002F209E">
          <w:rPr>
            <w:noProof/>
            <w:webHidden/>
          </w:rPr>
          <w:tab/>
        </w:r>
        <w:r>
          <w:rPr>
            <w:noProof/>
            <w:webHidden/>
          </w:rPr>
          <w:fldChar w:fldCharType="begin"/>
        </w:r>
        <w:r>
          <w:rPr>
            <w:noProof/>
            <w:webHidden/>
          </w:rPr>
          <w:instrText xml:space="preserve"> PAGEREF _Toc185250493 \h </w:instrText>
        </w:r>
        <w:r>
          <w:rPr>
            <w:noProof/>
            <w:webHidden/>
          </w:rPr>
        </w:r>
        <w:r>
          <w:rPr>
            <w:noProof/>
            <w:webHidden/>
          </w:rPr>
          <w:fldChar w:fldCharType="separate"/>
        </w:r>
        <w:r w:rsidR="00FA6BC1">
          <w:rPr>
            <w:noProof/>
            <w:webHidden/>
          </w:rPr>
          <w:t>22</w:t>
        </w:r>
        <w:r>
          <w:rPr>
            <w:noProof/>
            <w:webHidden/>
          </w:rPr>
          <w:fldChar w:fldCharType="end"/>
        </w:r>
      </w:hyperlink>
    </w:p>
    <w:p w14:paraId="256E96EA" w14:textId="6DF6BB1E"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4" w:history="1">
        <w:r w:rsidRPr="003E171A">
          <w:rPr>
            <w:rStyle w:val="Hyperlink"/>
            <w:noProof/>
            <w:lang w:val="en-US" w:eastAsia="zh-CN"/>
          </w:rPr>
          <w:t>4.2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发射机的天线来源</w:t>
        </w:r>
        <w:r>
          <w:rPr>
            <w:noProof/>
            <w:webHidden/>
          </w:rPr>
          <w:tab/>
        </w:r>
        <w:r w:rsidR="002F209E">
          <w:rPr>
            <w:noProof/>
            <w:webHidden/>
          </w:rPr>
          <w:tab/>
        </w:r>
        <w:r>
          <w:rPr>
            <w:noProof/>
            <w:webHidden/>
          </w:rPr>
          <w:fldChar w:fldCharType="begin"/>
        </w:r>
        <w:r>
          <w:rPr>
            <w:noProof/>
            <w:webHidden/>
          </w:rPr>
          <w:instrText xml:space="preserve"> PAGEREF _Toc185250494 \h </w:instrText>
        </w:r>
        <w:r>
          <w:rPr>
            <w:noProof/>
            <w:webHidden/>
          </w:rPr>
        </w:r>
        <w:r>
          <w:rPr>
            <w:noProof/>
            <w:webHidden/>
          </w:rPr>
          <w:fldChar w:fldCharType="separate"/>
        </w:r>
        <w:r w:rsidR="00FA6BC1">
          <w:rPr>
            <w:noProof/>
            <w:webHidden/>
          </w:rPr>
          <w:t>22</w:t>
        </w:r>
        <w:r>
          <w:rPr>
            <w:noProof/>
            <w:webHidden/>
          </w:rPr>
          <w:fldChar w:fldCharType="end"/>
        </w:r>
      </w:hyperlink>
    </w:p>
    <w:p w14:paraId="1EA04B7A" w14:textId="0A30AE19"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5" w:history="1">
        <w:r w:rsidRPr="003E171A">
          <w:rPr>
            <w:rStyle w:val="Hyperlink"/>
            <w:noProof/>
            <w:lang w:val="en-US" w:eastAsia="zh-CN"/>
          </w:rPr>
          <w:t>4.3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信道间隔</w:t>
        </w:r>
        <w:r>
          <w:rPr>
            <w:noProof/>
            <w:webHidden/>
          </w:rPr>
          <w:tab/>
        </w:r>
        <w:r w:rsidR="002F209E">
          <w:rPr>
            <w:noProof/>
            <w:webHidden/>
          </w:rPr>
          <w:tab/>
        </w:r>
        <w:r>
          <w:rPr>
            <w:noProof/>
            <w:webHidden/>
          </w:rPr>
          <w:fldChar w:fldCharType="begin"/>
        </w:r>
        <w:r>
          <w:rPr>
            <w:noProof/>
            <w:webHidden/>
          </w:rPr>
          <w:instrText xml:space="preserve"> PAGEREF _Toc185250495 \h </w:instrText>
        </w:r>
        <w:r>
          <w:rPr>
            <w:noProof/>
            <w:webHidden/>
          </w:rPr>
        </w:r>
        <w:r>
          <w:rPr>
            <w:noProof/>
            <w:webHidden/>
          </w:rPr>
          <w:fldChar w:fldCharType="separate"/>
        </w:r>
        <w:r w:rsidR="00FA6BC1">
          <w:rPr>
            <w:noProof/>
            <w:webHidden/>
          </w:rPr>
          <w:t>22</w:t>
        </w:r>
        <w:r>
          <w:rPr>
            <w:noProof/>
            <w:webHidden/>
          </w:rPr>
          <w:fldChar w:fldCharType="end"/>
        </w:r>
      </w:hyperlink>
    </w:p>
    <w:p w14:paraId="067C5134" w14:textId="25E6CE68"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6" w:history="1">
        <w:r w:rsidRPr="003E171A">
          <w:rPr>
            <w:rStyle w:val="Hyperlink"/>
            <w:noProof/>
            <w:lang w:val="en-US" w:eastAsia="zh-CN"/>
          </w:rPr>
          <w:t>4.4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占空比的分类</w:t>
        </w:r>
        <w:r>
          <w:rPr>
            <w:noProof/>
            <w:webHidden/>
          </w:rPr>
          <w:tab/>
        </w:r>
        <w:r w:rsidR="00DA779D">
          <w:rPr>
            <w:noProof/>
            <w:webHidden/>
          </w:rPr>
          <w:tab/>
        </w:r>
        <w:r>
          <w:rPr>
            <w:noProof/>
            <w:webHidden/>
          </w:rPr>
          <w:fldChar w:fldCharType="begin"/>
        </w:r>
        <w:r>
          <w:rPr>
            <w:noProof/>
            <w:webHidden/>
          </w:rPr>
          <w:instrText xml:space="preserve"> PAGEREF _Toc185250496 \h </w:instrText>
        </w:r>
        <w:r>
          <w:rPr>
            <w:noProof/>
            <w:webHidden/>
          </w:rPr>
        </w:r>
        <w:r>
          <w:rPr>
            <w:noProof/>
            <w:webHidden/>
          </w:rPr>
          <w:fldChar w:fldCharType="separate"/>
        </w:r>
        <w:r w:rsidR="00FA6BC1">
          <w:rPr>
            <w:noProof/>
            <w:webHidden/>
          </w:rPr>
          <w:t>23</w:t>
        </w:r>
        <w:r>
          <w:rPr>
            <w:noProof/>
            <w:webHidden/>
          </w:rPr>
          <w:fldChar w:fldCharType="end"/>
        </w:r>
      </w:hyperlink>
    </w:p>
    <w:p w14:paraId="6A43EF1C" w14:textId="01BD55F0"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497" w:history="1">
        <w:r w:rsidRPr="003E171A">
          <w:rPr>
            <w:rStyle w:val="Hyperlink"/>
            <w:noProof/>
            <w:lang w:val="en-US" w:eastAsia="zh-CN"/>
          </w:rPr>
          <w:t>5</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主管部门的要求</w:t>
        </w:r>
        <w:r>
          <w:rPr>
            <w:noProof/>
            <w:webHidden/>
          </w:rPr>
          <w:tab/>
        </w:r>
        <w:r w:rsidR="00045C38">
          <w:rPr>
            <w:noProof/>
            <w:webHidden/>
          </w:rPr>
          <w:tab/>
        </w:r>
        <w:r>
          <w:rPr>
            <w:noProof/>
            <w:webHidden/>
          </w:rPr>
          <w:fldChar w:fldCharType="begin"/>
        </w:r>
        <w:r>
          <w:rPr>
            <w:noProof/>
            <w:webHidden/>
          </w:rPr>
          <w:instrText xml:space="preserve"> PAGEREF _Toc185250497 \h </w:instrText>
        </w:r>
        <w:r>
          <w:rPr>
            <w:noProof/>
            <w:webHidden/>
          </w:rPr>
        </w:r>
        <w:r>
          <w:rPr>
            <w:noProof/>
            <w:webHidden/>
          </w:rPr>
          <w:fldChar w:fldCharType="separate"/>
        </w:r>
        <w:r w:rsidR="00FA6BC1">
          <w:rPr>
            <w:noProof/>
            <w:webHidden/>
          </w:rPr>
          <w:t>23</w:t>
        </w:r>
        <w:r>
          <w:rPr>
            <w:noProof/>
            <w:webHidden/>
          </w:rPr>
          <w:fldChar w:fldCharType="end"/>
        </w:r>
      </w:hyperlink>
    </w:p>
    <w:p w14:paraId="4B39005B" w14:textId="43EEFC26"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8" w:history="1">
        <w:r w:rsidRPr="003E171A">
          <w:rPr>
            <w:rStyle w:val="Hyperlink"/>
            <w:noProof/>
            <w:lang w:val="en-US" w:eastAsia="zh-CN"/>
          </w:rPr>
          <w:t>5.1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对许可证的要求</w:t>
        </w:r>
        <w:r>
          <w:rPr>
            <w:noProof/>
            <w:webHidden/>
          </w:rPr>
          <w:tab/>
        </w:r>
        <w:r w:rsidR="00045C38">
          <w:rPr>
            <w:noProof/>
            <w:webHidden/>
          </w:rPr>
          <w:tab/>
        </w:r>
        <w:r>
          <w:rPr>
            <w:noProof/>
            <w:webHidden/>
          </w:rPr>
          <w:fldChar w:fldCharType="begin"/>
        </w:r>
        <w:r>
          <w:rPr>
            <w:noProof/>
            <w:webHidden/>
          </w:rPr>
          <w:instrText xml:space="preserve"> PAGEREF _Toc185250498 \h </w:instrText>
        </w:r>
        <w:r>
          <w:rPr>
            <w:noProof/>
            <w:webHidden/>
          </w:rPr>
        </w:r>
        <w:r>
          <w:rPr>
            <w:noProof/>
            <w:webHidden/>
          </w:rPr>
          <w:fldChar w:fldCharType="separate"/>
        </w:r>
        <w:r w:rsidR="00FA6BC1">
          <w:rPr>
            <w:noProof/>
            <w:webHidden/>
          </w:rPr>
          <w:t>23</w:t>
        </w:r>
        <w:r>
          <w:rPr>
            <w:noProof/>
            <w:webHidden/>
          </w:rPr>
          <w:fldChar w:fldCharType="end"/>
        </w:r>
      </w:hyperlink>
    </w:p>
    <w:p w14:paraId="64CF6E36" w14:textId="7DF4526F"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499" w:history="1">
        <w:r w:rsidRPr="003E171A">
          <w:rPr>
            <w:rStyle w:val="Hyperlink"/>
            <w:noProof/>
            <w:lang w:val="en-US" w:eastAsia="zh-CN"/>
          </w:rPr>
          <w:t>5.2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对一致性评估、商标的要求和自由流通</w:t>
        </w:r>
        <w:r>
          <w:rPr>
            <w:noProof/>
            <w:webHidden/>
          </w:rPr>
          <w:tab/>
        </w:r>
        <w:r w:rsidR="00045C38">
          <w:rPr>
            <w:noProof/>
            <w:webHidden/>
          </w:rPr>
          <w:tab/>
        </w:r>
        <w:r>
          <w:rPr>
            <w:noProof/>
            <w:webHidden/>
          </w:rPr>
          <w:fldChar w:fldCharType="begin"/>
        </w:r>
        <w:r>
          <w:rPr>
            <w:noProof/>
            <w:webHidden/>
          </w:rPr>
          <w:instrText xml:space="preserve"> PAGEREF _Toc185250499 \h </w:instrText>
        </w:r>
        <w:r>
          <w:rPr>
            <w:noProof/>
            <w:webHidden/>
          </w:rPr>
        </w:r>
        <w:r>
          <w:rPr>
            <w:noProof/>
            <w:webHidden/>
          </w:rPr>
          <w:fldChar w:fldCharType="separate"/>
        </w:r>
        <w:r w:rsidR="00FA6BC1">
          <w:rPr>
            <w:noProof/>
            <w:webHidden/>
          </w:rPr>
          <w:t>24</w:t>
        </w:r>
        <w:r>
          <w:rPr>
            <w:noProof/>
            <w:webHidden/>
          </w:rPr>
          <w:fldChar w:fldCharType="end"/>
        </w:r>
      </w:hyperlink>
    </w:p>
    <w:p w14:paraId="04C3EE94" w14:textId="4FA2798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0" w:history="1">
        <w:r w:rsidRPr="003E171A">
          <w:rPr>
            <w:rStyle w:val="Hyperlink"/>
            <w:noProof/>
            <w:lang w:val="en-US" w:eastAsia="zh-CN"/>
          </w:rPr>
          <w:t>6</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工作参数</w:t>
        </w:r>
        <w:r>
          <w:rPr>
            <w:noProof/>
            <w:webHidden/>
          </w:rPr>
          <w:tab/>
        </w:r>
        <w:r w:rsidR="00045C38">
          <w:rPr>
            <w:noProof/>
            <w:webHidden/>
          </w:rPr>
          <w:tab/>
        </w:r>
        <w:r>
          <w:rPr>
            <w:noProof/>
            <w:webHidden/>
          </w:rPr>
          <w:fldChar w:fldCharType="begin"/>
        </w:r>
        <w:r>
          <w:rPr>
            <w:noProof/>
            <w:webHidden/>
          </w:rPr>
          <w:instrText xml:space="preserve"> PAGEREF _Toc185250500 \h </w:instrText>
        </w:r>
        <w:r>
          <w:rPr>
            <w:noProof/>
            <w:webHidden/>
          </w:rPr>
        </w:r>
        <w:r>
          <w:rPr>
            <w:noProof/>
            <w:webHidden/>
          </w:rPr>
          <w:fldChar w:fldCharType="separate"/>
        </w:r>
        <w:r w:rsidR="00FA6BC1">
          <w:rPr>
            <w:noProof/>
            <w:webHidden/>
          </w:rPr>
          <w:t>24</w:t>
        </w:r>
        <w:r>
          <w:rPr>
            <w:noProof/>
            <w:webHidden/>
          </w:rPr>
          <w:fldChar w:fldCharType="end"/>
        </w:r>
      </w:hyperlink>
    </w:p>
    <w:p w14:paraId="6BA458E3" w14:textId="22E8340E"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1" w:history="1">
        <w:r w:rsidRPr="003E171A">
          <w:rPr>
            <w:rStyle w:val="Hyperlink"/>
            <w:noProof/>
            <w:lang w:val="en-US" w:eastAsia="zh-CN"/>
          </w:rPr>
          <w:t>7</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无线电设备指导书（</w:t>
        </w:r>
        <w:r w:rsidRPr="003E171A">
          <w:rPr>
            <w:rStyle w:val="Hyperlink"/>
            <w:noProof/>
            <w:lang w:val="en-US" w:eastAsia="zh-CN"/>
          </w:rPr>
          <w:t>RED</w:t>
        </w:r>
        <w:r w:rsidRPr="003E171A">
          <w:rPr>
            <w:rStyle w:val="Hyperlink"/>
            <w:noProof/>
            <w:lang w:val="en-US" w:eastAsia="zh-CN"/>
          </w:rPr>
          <w:t>）</w:t>
        </w:r>
        <w:r>
          <w:rPr>
            <w:noProof/>
            <w:webHidden/>
          </w:rPr>
          <w:tab/>
        </w:r>
        <w:r w:rsidR="00FC1D8E">
          <w:rPr>
            <w:noProof/>
            <w:webHidden/>
          </w:rPr>
          <w:tab/>
        </w:r>
        <w:r>
          <w:rPr>
            <w:noProof/>
            <w:webHidden/>
          </w:rPr>
          <w:fldChar w:fldCharType="begin"/>
        </w:r>
        <w:r>
          <w:rPr>
            <w:noProof/>
            <w:webHidden/>
          </w:rPr>
          <w:instrText xml:space="preserve"> PAGEREF _Toc185250501 \h </w:instrText>
        </w:r>
        <w:r>
          <w:rPr>
            <w:noProof/>
            <w:webHidden/>
          </w:rPr>
        </w:r>
        <w:r>
          <w:rPr>
            <w:noProof/>
            <w:webHidden/>
          </w:rPr>
          <w:fldChar w:fldCharType="separate"/>
        </w:r>
        <w:r w:rsidR="00FA6BC1">
          <w:rPr>
            <w:noProof/>
            <w:webHidden/>
          </w:rPr>
          <w:t>24</w:t>
        </w:r>
        <w:r>
          <w:rPr>
            <w:noProof/>
            <w:webHidden/>
          </w:rPr>
          <w:fldChar w:fldCharType="end"/>
        </w:r>
      </w:hyperlink>
    </w:p>
    <w:p w14:paraId="1AF2F45A" w14:textId="49284050"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2"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zh-CN"/>
          </w:rPr>
          <w:t xml:space="preserve">2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（美国）</w:t>
        </w:r>
        <w:r w:rsidRPr="003E171A">
          <w:rPr>
            <w:rStyle w:val="Hyperlink"/>
            <w:noProof/>
            <w:lang w:eastAsia="zh-CN"/>
          </w:rPr>
          <w:t>对</w:t>
        </w:r>
        <w:r w:rsidRPr="003E171A">
          <w:rPr>
            <w:rStyle w:val="Hyperlink"/>
            <w:noProof/>
            <w:lang w:eastAsia="zh-CN"/>
          </w:rPr>
          <w:t>FCC</w:t>
        </w:r>
        <w:r w:rsidRPr="003E171A">
          <w:rPr>
            <w:rStyle w:val="Hyperlink"/>
            <w:noProof/>
            <w:lang w:eastAsia="zh-CN"/>
          </w:rPr>
          <w:t>有关合法小功率、无（许可）证发射机标准的理解</w:t>
        </w:r>
        <w:r>
          <w:rPr>
            <w:noProof/>
            <w:webHidden/>
          </w:rPr>
          <w:tab/>
        </w:r>
        <w:r w:rsidR="00FC1D8E">
          <w:rPr>
            <w:noProof/>
            <w:webHidden/>
          </w:rPr>
          <w:tab/>
        </w:r>
        <w:r>
          <w:rPr>
            <w:noProof/>
            <w:webHidden/>
          </w:rPr>
          <w:fldChar w:fldCharType="begin"/>
        </w:r>
        <w:r>
          <w:rPr>
            <w:noProof/>
            <w:webHidden/>
          </w:rPr>
          <w:instrText xml:space="preserve"> PAGEREF _Toc185250502 \h </w:instrText>
        </w:r>
        <w:r>
          <w:rPr>
            <w:noProof/>
            <w:webHidden/>
          </w:rPr>
        </w:r>
        <w:r>
          <w:rPr>
            <w:noProof/>
            <w:webHidden/>
          </w:rPr>
          <w:fldChar w:fldCharType="separate"/>
        </w:r>
        <w:r w:rsidR="00FA6BC1">
          <w:rPr>
            <w:noProof/>
            <w:webHidden/>
          </w:rPr>
          <w:t>25</w:t>
        </w:r>
        <w:r>
          <w:rPr>
            <w:noProof/>
            <w:webHidden/>
          </w:rPr>
          <w:fldChar w:fldCharType="end"/>
        </w:r>
      </w:hyperlink>
    </w:p>
    <w:p w14:paraId="7594EC25" w14:textId="0D2C3290"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3"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引言</w:t>
        </w:r>
        <w:r>
          <w:rPr>
            <w:noProof/>
            <w:webHidden/>
          </w:rPr>
          <w:tab/>
        </w:r>
        <w:r w:rsidR="00FC1D8E">
          <w:rPr>
            <w:noProof/>
            <w:webHidden/>
          </w:rPr>
          <w:tab/>
        </w:r>
        <w:r>
          <w:rPr>
            <w:noProof/>
            <w:webHidden/>
          </w:rPr>
          <w:fldChar w:fldCharType="begin"/>
        </w:r>
        <w:r>
          <w:rPr>
            <w:noProof/>
            <w:webHidden/>
          </w:rPr>
          <w:instrText xml:space="preserve"> PAGEREF _Toc185250503 \h </w:instrText>
        </w:r>
        <w:r>
          <w:rPr>
            <w:noProof/>
            <w:webHidden/>
          </w:rPr>
        </w:r>
        <w:r>
          <w:rPr>
            <w:noProof/>
            <w:webHidden/>
          </w:rPr>
          <w:fldChar w:fldCharType="separate"/>
        </w:r>
        <w:r w:rsidR="00FA6BC1">
          <w:rPr>
            <w:noProof/>
            <w:webHidden/>
          </w:rPr>
          <w:t>25</w:t>
        </w:r>
        <w:r>
          <w:rPr>
            <w:noProof/>
            <w:webHidden/>
          </w:rPr>
          <w:fldChar w:fldCharType="end"/>
        </w:r>
      </w:hyperlink>
    </w:p>
    <w:p w14:paraId="6D344445" w14:textId="56DCA07D"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4"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小功率、无证发射机</w:t>
        </w:r>
        <w:r w:rsidRPr="003E171A">
          <w:rPr>
            <w:rStyle w:val="Hyperlink"/>
            <w:noProof/>
            <w:lang w:val="en-US" w:eastAsia="zh-CN"/>
          </w:rPr>
          <w:t xml:space="preserve"> </w:t>
        </w:r>
        <w:r w:rsidRPr="003E171A">
          <w:rPr>
            <w:rStyle w:val="Hyperlink"/>
            <w:noProof/>
            <w:lang w:val="en-GB" w:eastAsia="zh-CN"/>
          </w:rPr>
          <w:t xml:space="preserve">− </w:t>
        </w:r>
        <w:r w:rsidRPr="003E171A">
          <w:rPr>
            <w:rStyle w:val="Hyperlink"/>
            <w:noProof/>
            <w:lang w:val="en-US" w:eastAsia="zh-CN"/>
          </w:rPr>
          <w:t>一般探讨</w:t>
        </w:r>
        <w:r>
          <w:rPr>
            <w:noProof/>
            <w:webHidden/>
          </w:rPr>
          <w:tab/>
        </w:r>
        <w:r w:rsidR="0092450E">
          <w:rPr>
            <w:noProof/>
            <w:webHidden/>
          </w:rPr>
          <w:tab/>
        </w:r>
        <w:r>
          <w:rPr>
            <w:noProof/>
            <w:webHidden/>
          </w:rPr>
          <w:fldChar w:fldCharType="begin"/>
        </w:r>
        <w:r>
          <w:rPr>
            <w:noProof/>
            <w:webHidden/>
          </w:rPr>
          <w:instrText xml:space="preserve"> PAGEREF _Toc185250504 \h </w:instrText>
        </w:r>
        <w:r>
          <w:rPr>
            <w:noProof/>
            <w:webHidden/>
          </w:rPr>
        </w:r>
        <w:r>
          <w:rPr>
            <w:noProof/>
            <w:webHidden/>
          </w:rPr>
          <w:fldChar w:fldCharType="separate"/>
        </w:r>
        <w:r w:rsidR="00FA6BC1">
          <w:rPr>
            <w:noProof/>
            <w:webHidden/>
          </w:rPr>
          <w:t>25</w:t>
        </w:r>
        <w:r>
          <w:rPr>
            <w:noProof/>
            <w:webHidden/>
          </w:rPr>
          <w:fldChar w:fldCharType="end"/>
        </w:r>
      </w:hyperlink>
    </w:p>
    <w:p w14:paraId="092BFC96" w14:textId="1D9C4C2E"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5" w:history="1">
        <w:r w:rsidRPr="003E171A">
          <w:rPr>
            <w:rStyle w:val="Hyperlink"/>
            <w:noProof/>
            <w:lang w:val="en-US" w:eastAsia="zh-CN"/>
          </w:rPr>
          <w:t>3</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定义</w:t>
        </w:r>
        <w:r>
          <w:rPr>
            <w:noProof/>
            <w:webHidden/>
          </w:rPr>
          <w:tab/>
        </w:r>
        <w:r w:rsidR="0092450E">
          <w:rPr>
            <w:noProof/>
            <w:webHidden/>
          </w:rPr>
          <w:tab/>
        </w:r>
        <w:r>
          <w:rPr>
            <w:noProof/>
            <w:webHidden/>
          </w:rPr>
          <w:fldChar w:fldCharType="begin"/>
        </w:r>
        <w:r>
          <w:rPr>
            <w:noProof/>
            <w:webHidden/>
          </w:rPr>
          <w:instrText xml:space="preserve"> PAGEREF _Toc185250505 \h </w:instrText>
        </w:r>
        <w:r>
          <w:rPr>
            <w:noProof/>
            <w:webHidden/>
          </w:rPr>
        </w:r>
        <w:r>
          <w:rPr>
            <w:noProof/>
            <w:webHidden/>
          </w:rPr>
          <w:fldChar w:fldCharType="separate"/>
        </w:r>
        <w:r w:rsidR="00FA6BC1">
          <w:rPr>
            <w:noProof/>
            <w:webHidden/>
          </w:rPr>
          <w:t>26</w:t>
        </w:r>
        <w:r>
          <w:rPr>
            <w:noProof/>
            <w:webHidden/>
          </w:rPr>
          <w:fldChar w:fldCharType="end"/>
        </w:r>
      </w:hyperlink>
    </w:p>
    <w:p w14:paraId="7785C128" w14:textId="3333D47D"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6" w:history="1">
        <w:r w:rsidRPr="003E171A">
          <w:rPr>
            <w:rStyle w:val="Hyperlink"/>
            <w:noProof/>
            <w:lang w:val="en-US" w:eastAsia="zh-CN"/>
          </w:rPr>
          <w:t>4</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技术标准</w:t>
        </w:r>
        <w:r>
          <w:rPr>
            <w:noProof/>
            <w:webHidden/>
          </w:rPr>
          <w:tab/>
        </w:r>
        <w:r w:rsidR="0092450E">
          <w:rPr>
            <w:noProof/>
            <w:webHidden/>
          </w:rPr>
          <w:tab/>
        </w:r>
        <w:r>
          <w:rPr>
            <w:noProof/>
            <w:webHidden/>
          </w:rPr>
          <w:fldChar w:fldCharType="begin"/>
        </w:r>
        <w:r>
          <w:rPr>
            <w:noProof/>
            <w:webHidden/>
          </w:rPr>
          <w:instrText xml:space="preserve"> PAGEREF _Toc185250506 \h </w:instrText>
        </w:r>
        <w:r>
          <w:rPr>
            <w:noProof/>
            <w:webHidden/>
          </w:rPr>
        </w:r>
        <w:r>
          <w:rPr>
            <w:noProof/>
            <w:webHidden/>
          </w:rPr>
          <w:fldChar w:fldCharType="separate"/>
        </w:r>
        <w:r w:rsidR="00FA6BC1">
          <w:rPr>
            <w:noProof/>
            <w:webHidden/>
          </w:rPr>
          <w:t>27</w:t>
        </w:r>
        <w:r>
          <w:rPr>
            <w:noProof/>
            <w:webHidden/>
          </w:rPr>
          <w:fldChar w:fldCharType="end"/>
        </w:r>
      </w:hyperlink>
    </w:p>
    <w:p w14:paraId="61502459" w14:textId="461FDDBC"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07" w:history="1">
        <w:r w:rsidRPr="003E171A">
          <w:rPr>
            <w:rStyle w:val="Hyperlink"/>
            <w:noProof/>
            <w:lang w:val="en-US" w:eastAsia="zh-CN"/>
          </w:rPr>
          <w:t>4.1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传导性发射限值</w:t>
        </w:r>
        <w:r>
          <w:rPr>
            <w:noProof/>
            <w:webHidden/>
          </w:rPr>
          <w:tab/>
        </w:r>
        <w:r w:rsidR="0092450E">
          <w:rPr>
            <w:noProof/>
            <w:webHidden/>
          </w:rPr>
          <w:tab/>
        </w:r>
        <w:r>
          <w:rPr>
            <w:noProof/>
            <w:webHidden/>
          </w:rPr>
          <w:fldChar w:fldCharType="begin"/>
        </w:r>
        <w:r>
          <w:rPr>
            <w:noProof/>
            <w:webHidden/>
          </w:rPr>
          <w:instrText xml:space="preserve"> PAGEREF _Toc185250507 \h </w:instrText>
        </w:r>
        <w:r>
          <w:rPr>
            <w:noProof/>
            <w:webHidden/>
          </w:rPr>
        </w:r>
        <w:r>
          <w:rPr>
            <w:noProof/>
            <w:webHidden/>
          </w:rPr>
          <w:fldChar w:fldCharType="separate"/>
        </w:r>
        <w:r w:rsidR="00FA6BC1">
          <w:rPr>
            <w:noProof/>
            <w:webHidden/>
          </w:rPr>
          <w:t>27</w:t>
        </w:r>
        <w:r>
          <w:rPr>
            <w:noProof/>
            <w:webHidden/>
          </w:rPr>
          <w:fldChar w:fldCharType="end"/>
        </w:r>
      </w:hyperlink>
    </w:p>
    <w:p w14:paraId="5A8F5E3F" w14:textId="0A6C27F9"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08" w:history="1">
        <w:r w:rsidRPr="003E171A">
          <w:rPr>
            <w:rStyle w:val="Hyperlink"/>
            <w:noProof/>
            <w:lang w:val="en-US" w:eastAsia="zh-CN"/>
          </w:rPr>
          <w:t>4.2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辐射性发射限值</w:t>
        </w:r>
        <w:r>
          <w:rPr>
            <w:noProof/>
            <w:webHidden/>
          </w:rPr>
          <w:tab/>
        </w:r>
        <w:r w:rsidR="0092450E">
          <w:rPr>
            <w:noProof/>
            <w:webHidden/>
          </w:rPr>
          <w:tab/>
        </w:r>
        <w:r>
          <w:rPr>
            <w:noProof/>
            <w:webHidden/>
          </w:rPr>
          <w:fldChar w:fldCharType="begin"/>
        </w:r>
        <w:r>
          <w:rPr>
            <w:noProof/>
            <w:webHidden/>
          </w:rPr>
          <w:instrText xml:space="preserve"> PAGEREF _Toc185250508 \h </w:instrText>
        </w:r>
        <w:r>
          <w:rPr>
            <w:noProof/>
            <w:webHidden/>
          </w:rPr>
        </w:r>
        <w:r>
          <w:rPr>
            <w:noProof/>
            <w:webHidden/>
          </w:rPr>
          <w:fldChar w:fldCharType="separate"/>
        </w:r>
        <w:r w:rsidR="00FA6BC1">
          <w:rPr>
            <w:noProof/>
            <w:webHidden/>
          </w:rPr>
          <w:t>27</w:t>
        </w:r>
        <w:r>
          <w:rPr>
            <w:noProof/>
            <w:webHidden/>
          </w:rPr>
          <w:fldChar w:fldCharType="end"/>
        </w:r>
      </w:hyperlink>
    </w:p>
    <w:p w14:paraId="491F70A7" w14:textId="0ABF8A46"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09" w:history="1">
        <w:r w:rsidRPr="003E171A">
          <w:rPr>
            <w:rStyle w:val="Hyperlink"/>
            <w:noProof/>
          </w:rPr>
          <w:t>5</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eastAsia="zh-CN"/>
          </w:rPr>
          <w:t>天线要求</w:t>
        </w:r>
        <w:r>
          <w:rPr>
            <w:noProof/>
            <w:webHidden/>
          </w:rPr>
          <w:tab/>
        </w:r>
        <w:r w:rsidR="0092450E">
          <w:rPr>
            <w:noProof/>
            <w:webHidden/>
          </w:rPr>
          <w:tab/>
        </w:r>
        <w:r>
          <w:rPr>
            <w:noProof/>
            <w:webHidden/>
          </w:rPr>
          <w:fldChar w:fldCharType="begin"/>
        </w:r>
        <w:r>
          <w:rPr>
            <w:noProof/>
            <w:webHidden/>
          </w:rPr>
          <w:instrText xml:space="preserve"> PAGEREF _Toc185250509 \h </w:instrText>
        </w:r>
        <w:r>
          <w:rPr>
            <w:noProof/>
            <w:webHidden/>
          </w:rPr>
        </w:r>
        <w:r>
          <w:rPr>
            <w:noProof/>
            <w:webHidden/>
          </w:rPr>
          <w:fldChar w:fldCharType="separate"/>
        </w:r>
        <w:r w:rsidR="00FA6BC1">
          <w:rPr>
            <w:noProof/>
            <w:webHidden/>
          </w:rPr>
          <w:t>32</w:t>
        </w:r>
        <w:r>
          <w:rPr>
            <w:noProof/>
            <w:webHidden/>
          </w:rPr>
          <w:fldChar w:fldCharType="end"/>
        </w:r>
      </w:hyperlink>
    </w:p>
    <w:p w14:paraId="5631815F" w14:textId="33FE5493"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10" w:history="1">
        <w:r w:rsidRPr="003E171A">
          <w:rPr>
            <w:rStyle w:val="Hyperlink"/>
            <w:noProof/>
            <w:lang w:val="en-US" w:eastAsia="zh-CN"/>
          </w:rPr>
          <w:t>6</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限制频段</w:t>
        </w:r>
        <w:r>
          <w:rPr>
            <w:noProof/>
            <w:webHidden/>
          </w:rPr>
          <w:tab/>
        </w:r>
        <w:r w:rsidR="0092450E">
          <w:rPr>
            <w:noProof/>
            <w:webHidden/>
          </w:rPr>
          <w:tab/>
        </w:r>
        <w:r>
          <w:rPr>
            <w:noProof/>
            <w:webHidden/>
          </w:rPr>
          <w:fldChar w:fldCharType="begin"/>
        </w:r>
        <w:r>
          <w:rPr>
            <w:noProof/>
            <w:webHidden/>
          </w:rPr>
          <w:instrText xml:space="preserve"> PAGEREF _Toc185250510 \h </w:instrText>
        </w:r>
        <w:r>
          <w:rPr>
            <w:noProof/>
            <w:webHidden/>
          </w:rPr>
        </w:r>
        <w:r>
          <w:rPr>
            <w:noProof/>
            <w:webHidden/>
          </w:rPr>
          <w:fldChar w:fldCharType="separate"/>
        </w:r>
        <w:r w:rsidR="00FA6BC1">
          <w:rPr>
            <w:noProof/>
            <w:webHidden/>
          </w:rPr>
          <w:t>32</w:t>
        </w:r>
        <w:r>
          <w:rPr>
            <w:noProof/>
            <w:webHidden/>
          </w:rPr>
          <w:fldChar w:fldCharType="end"/>
        </w:r>
      </w:hyperlink>
    </w:p>
    <w:p w14:paraId="443CF706" w14:textId="64356BB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11" w:history="1">
        <w:r w:rsidRPr="003E171A">
          <w:rPr>
            <w:rStyle w:val="Hyperlink"/>
            <w:noProof/>
            <w:lang w:eastAsia="zh-CN"/>
          </w:rPr>
          <w:t>7</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eastAsia="zh-CN"/>
          </w:rPr>
          <w:t>设备授权</w:t>
        </w:r>
        <w:r>
          <w:rPr>
            <w:noProof/>
            <w:webHidden/>
          </w:rPr>
          <w:tab/>
        </w:r>
        <w:r w:rsidR="0092450E">
          <w:rPr>
            <w:noProof/>
            <w:webHidden/>
          </w:rPr>
          <w:tab/>
        </w:r>
        <w:r>
          <w:rPr>
            <w:noProof/>
            <w:webHidden/>
          </w:rPr>
          <w:fldChar w:fldCharType="begin"/>
        </w:r>
        <w:r>
          <w:rPr>
            <w:noProof/>
            <w:webHidden/>
          </w:rPr>
          <w:instrText xml:space="preserve"> PAGEREF _Toc185250511 \h </w:instrText>
        </w:r>
        <w:r>
          <w:rPr>
            <w:noProof/>
            <w:webHidden/>
          </w:rPr>
        </w:r>
        <w:r>
          <w:rPr>
            <w:noProof/>
            <w:webHidden/>
          </w:rPr>
          <w:fldChar w:fldCharType="separate"/>
        </w:r>
        <w:r w:rsidR="00FA6BC1">
          <w:rPr>
            <w:noProof/>
            <w:webHidden/>
          </w:rPr>
          <w:t>33</w:t>
        </w:r>
        <w:r>
          <w:rPr>
            <w:noProof/>
            <w:webHidden/>
          </w:rPr>
          <w:fldChar w:fldCharType="end"/>
        </w:r>
      </w:hyperlink>
    </w:p>
    <w:p w14:paraId="71DD6F07" w14:textId="6802B5F5"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12" w:history="1">
        <w:r w:rsidRPr="003E171A">
          <w:rPr>
            <w:rStyle w:val="Hyperlink"/>
            <w:noProof/>
            <w:lang w:val="en-US" w:eastAsia="zh-CN"/>
          </w:rPr>
          <w:t>8</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特殊情况</w:t>
        </w:r>
        <w:r>
          <w:rPr>
            <w:noProof/>
            <w:webHidden/>
          </w:rPr>
          <w:tab/>
        </w:r>
        <w:r w:rsidR="0092450E">
          <w:rPr>
            <w:noProof/>
            <w:webHidden/>
          </w:rPr>
          <w:tab/>
        </w:r>
        <w:r>
          <w:rPr>
            <w:noProof/>
            <w:webHidden/>
          </w:rPr>
          <w:fldChar w:fldCharType="begin"/>
        </w:r>
        <w:r>
          <w:rPr>
            <w:noProof/>
            <w:webHidden/>
          </w:rPr>
          <w:instrText xml:space="preserve"> PAGEREF _Toc185250512 \h </w:instrText>
        </w:r>
        <w:r>
          <w:rPr>
            <w:noProof/>
            <w:webHidden/>
          </w:rPr>
        </w:r>
        <w:r>
          <w:rPr>
            <w:noProof/>
            <w:webHidden/>
          </w:rPr>
          <w:fldChar w:fldCharType="separate"/>
        </w:r>
        <w:r w:rsidR="00FA6BC1">
          <w:rPr>
            <w:noProof/>
            <w:webHidden/>
          </w:rPr>
          <w:t>35</w:t>
        </w:r>
        <w:r>
          <w:rPr>
            <w:noProof/>
            <w:webHidden/>
          </w:rPr>
          <w:fldChar w:fldCharType="end"/>
        </w:r>
      </w:hyperlink>
    </w:p>
    <w:p w14:paraId="56F9552E" w14:textId="0E04897D"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13" w:history="1">
        <w:r w:rsidRPr="003E171A">
          <w:rPr>
            <w:rStyle w:val="Hyperlink"/>
            <w:noProof/>
            <w:lang w:val="en-US" w:eastAsia="zh-CN"/>
          </w:rPr>
          <w:t>8.1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无绳电话</w:t>
        </w:r>
        <w:r>
          <w:rPr>
            <w:noProof/>
            <w:webHidden/>
          </w:rPr>
          <w:tab/>
        </w:r>
        <w:r w:rsidR="008839A2">
          <w:rPr>
            <w:noProof/>
            <w:webHidden/>
          </w:rPr>
          <w:tab/>
        </w:r>
        <w:r>
          <w:rPr>
            <w:noProof/>
            <w:webHidden/>
          </w:rPr>
          <w:fldChar w:fldCharType="begin"/>
        </w:r>
        <w:r>
          <w:rPr>
            <w:noProof/>
            <w:webHidden/>
          </w:rPr>
          <w:instrText xml:space="preserve"> PAGEREF _Toc185250513 \h </w:instrText>
        </w:r>
        <w:r>
          <w:rPr>
            <w:noProof/>
            <w:webHidden/>
          </w:rPr>
        </w:r>
        <w:r>
          <w:rPr>
            <w:noProof/>
            <w:webHidden/>
          </w:rPr>
          <w:fldChar w:fldCharType="separate"/>
        </w:r>
        <w:r w:rsidR="00FA6BC1">
          <w:rPr>
            <w:noProof/>
            <w:webHidden/>
          </w:rPr>
          <w:t>35</w:t>
        </w:r>
        <w:r>
          <w:rPr>
            <w:noProof/>
            <w:webHidden/>
          </w:rPr>
          <w:fldChar w:fldCharType="end"/>
        </w:r>
      </w:hyperlink>
    </w:p>
    <w:p w14:paraId="3645A672" w14:textId="2FAE33A4"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14" w:history="1">
        <w:r w:rsidRPr="003E171A">
          <w:rPr>
            <w:rStyle w:val="Hyperlink"/>
            <w:noProof/>
            <w:lang w:val="en-US" w:eastAsia="zh-CN"/>
          </w:rPr>
          <w:t>8.2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隧道无线电系统</w:t>
        </w:r>
        <w:r>
          <w:rPr>
            <w:noProof/>
            <w:webHidden/>
          </w:rPr>
          <w:tab/>
        </w:r>
        <w:r w:rsidR="008839A2">
          <w:rPr>
            <w:noProof/>
            <w:webHidden/>
          </w:rPr>
          <w:tab/>
        </w:r>
        <w:r>
          <w:rPr>
            <w:noProof/>
            <w:webHidden/>
          </w:rPr>
          <w:fldChar w:fldCharType="begin"/>
        </w:r>
        <w:r>
          <w:rPr>
            <w:noProof/>
            <w:webHidden/>
          </w:rPr>
          <w:instrText xml:space="preserve"> PAGEREF _Toc185250514 \h </w:instrText>
        </w:r>
        <w:r>
          <w:rPr>
            <w:noProof/>
            <w:webHidden/>
          </w:rPr>
        </w:r>
        <w:r>
          <w:rPr>
            <w:noProof/>
            <w:webHidden/>
          </w:rPr>
          <w:fldChar w:fldCharType="separate"/>
        </w:r>
        <w:r w:rsidR="00FA6BC1">
          <w:rPr>
            <w:noProof/>
            <w:webHidden/>
          </w:rPr>
          <w:t>35</w:t>
        </w:r>
        <w:r>
          <w:rPr>
            <w:noProof/>
            <w:webHidden/>
          </w:rPr>
          <w:fldChar w:fldCharType="end"/>
        </w:r>
      </w:hyperlink>
    </w:p>
    <w:p w14:paraId="290F2A00" w14:textId="1C7913C1"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15" w:history="1">
        <w:r w:rsidRPr="003E171A">
          <w:rPr>
            <w:rStyle w:val="Hyperlink"/>
            <w:noProof/>
            <w:lang w:val="en-US" w:eastAsia="zh-CN"/>
          </w:rPr>
          <w:t>8.3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非销售家庭装发射机</w:t>
        </w:r>
        <w:r>
          <w:rPr>
            <w:noProof/>
            <w:webHidden/>
          </w:rPr>
          <w:tab/>
        </w:r>
        <w:r w:rsidR="008839A2">
          <w:rPr>
            <w:noProof/>
            <w:webHidden/>
          </w:rPr>
          <w:tab/>
        </w:r>
        <w:r>
          <w:rPr>
            <w:noProof/>
            <w:webHidden/>
          </w:rPr>
          <w:fldChar w:fldCharType="begin"/>
        </w:r>
        <w:r>
          <w:rPr>
            <w:noProof/>
            <w:webHidden/>
          </w:rPr>
          <w:instrText xml:space="preserve"> PAGEREF _Toc185250515 \h </w:instrText>
        </w:r>
        <w:r>
          <w:rPr>
            <w:noProof/>
            <w:webHidden/>
          </w:rPr>
        </w:r>
        <w:r>
          <w:rPr>
            <w:noProof/>
            <w:webHidden/>
          </w:rPr>
          <w:fldChar w:fldCharType="separate"/>
        </w:r>
        <w:r w:rsidR="00FA6BC1">
          <w:rPr>
            <w:noProof/>
            <w:webHidden/>
          </w:rPr>
          <w:t>36</w:t>
        </w:r>
        <w:r>
          <w:rPr>
            <w:noProof/>
            <w:webHidden/>
          </w:rPr>
          <w:fldChar w:fldCharType="end"/>
        </w:r>
      </w:hyperlink>
    </w:p>
    <w:p w14:paraId="45CAF986" w14:textId="156E3870"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16" w:history="1">
        <w:r w:rsidRPr="003E171A">
          <w:rPr>
            <w:rStyle w:val="Hyperlink"/>
            <w:noProof/>
            <w:lang w:val="en-GB" w:eastAsia="zh-CN"/>
          </w:rPr>
          <w:t>8.4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线缆定位设备</w:t>
        </w:r>
        <w:r>
          <w:rPr>
            <w:noProof/>
            <w:webHidden/>
          </w:rPr>
          <w:tab/>
        </w:r>
        <w:r w:rsidR="008839A2">
          <w:rPr>
            <w:noProof/>
            <w:webHidden/>
          </w:rPr>
          <w:tab/>
        </w:r>
        <w:r>
          <w:rPr>
            <w:noProof/>
            <w:webHidden/>
          </w:rPr>
          <w:fldChar w:fldCharType="begin"/>
        </w:r>
        <w:r>
          <w:rPr>
            <w:noProof/>
            <w:webHidden/>
          </w:rPr>
          <w:instrText xml:space="preserve"> PAGEREF _Toc185250516 \h </w:instrText>
        </w:r>
        <w:r>
          <w:rPr>
            <w:noProof/>
            <w:webHidden/>
          </w:rPr>
        </w:r>
        <w:r>
          <w:rPr>
            <w:noProof/>
            <w:webHidden/>
          </w:rPr>
          <w:fldChar w:fldCharType="separate"/>
        </w:r>
        <w:r w:rsidR="00FA6BC1">
          <w:rPr>
            <w:noProof/>
            <w:webHidden/>
          </w:rPr>
          <w:t>36</w:t>
        </w:r>
        <w:r>
          <w:rPr>
            <w:noProof/>
            <w:webHidden/>
          </w:rPr>
          <w:fldChar w:fldCharType="end"/>
        </w:r>
      </w:hyperlink>
    </w:p>
    <w:p w14:paraId="16D35403" w14:textId="5406F368"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17" w:history="1">
        <w:r w:rsidRPr="003E171A">
          <w:rPr>
            <w:rStyle w:val="Hyperlink"/>
            <w:noProof/>
            <w:lang w:val="en-US" w:eastAsia="zh-CN"/>
          </w:rPr>
          <w:t>9</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普遍问到的问题</w:t>
        </w:r>
        <w:r>
          <w:rPr>
            <w:noProof/>
            <w:webHidden/>
          </w:rPr>
          <w:tab/>
        </w:r>
        <w:r w:rsidR="008839A2">
          <w:rPr>
            <w:noProof/>
            <w:webHidden/>
          </w:rPr>
          <w:tab/>
        </w:r>
        <w:r>
          <w:rPr>
            <w:noProof/>
            <w:webHidden/>
          </w:rPr>
          <w:fldChar w:fldCharType="begin"/>
        </w:r>
        <w:r>
          <w:rPr>
            <w:noProof/>
            <w:webHidden/>
          </w:rPr>
          <w:instrText xml:space="preserve"> PAGEREF _Toc185250517 \h </w:instrText>
        </w:r>
        <w:r>
          <w:rPr>
            <w:noProof/>
            <w:webHidden/>
          </w:rPr>
        </w:r>
        <w:r>
          <w:rPr>
            <w:noProof/>
            <w:webHidden/>
          </w:rPr>
          <w:fldChar w:fldCharType="separate"/>
        </w:r>
        <w:r w:rsidR="00FA6BC1">
          <w:rPr>
            <w:noProof/>
            <w:webHidden/>
          </w:rPr>
          <w:t>36</w:t>
        </w:r>
        <w:r>
          <w:rPr>
            <w:noProof/>
            <w:webHidden/>
          </w:rPr>
          <w:fldChar w:fldCharType="end"/>
        </w:r>
      </w:hyperlink>
    </w:p>
    <w:p w14:paraId="444AB1C2" w14:textId="15D177CC"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18" w:history="1">
        <w:r w:rsidRPr="003E171A">
          <w:rPr>
            <w:rStyle w:val="Hyperlink"/>
            <w:noProof/>
            <w:lang w:val="en-US" w:eastAsia="zh-CN"/>
          </w:rPr>
          <w:t>9.1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如果有人销售、进口或使用非一致性小功率发射机，将会怎么样？</w:t>
        </w:r>
        <w:r>
          <w:rPr>
            <w:noProof/>
            <w:webHidden/>
          </w:rPr>
          <w:tab/>
        </w:r>
        <w:r w:rsidR="008839A2">
          <w:rPr>
            <w:noProof/>
            <w:webHidden/>
          </w:rPr>
          <w:tab/>
        </w:r>
        <w:r>
          <w:rPr>
            <w:noProof/>
            <w:webHidden/>
          </w:rPr>
          <w:fldChar w:fldCharType="begin"/>
        </w:r>
        <w:r>
          <w:rPr>
            <w:noProof/>
            <w:webHidden/>
          </w:rPr>
          <w:instrText xml:space="preserve"> PAGEREF _Toc185250518 \h </w:instrText>
        </w:r>
        <w:r>
          <w:rPr>
            <w:noProof/>
            <w:webHidden/>
          </w:rPr>
        </w:r>
        <w:r>
          <w:rPr>
            <w:noProof/>
            <w:webHidden/>
          </w:rPr>
          <w:fldChar w:fldCharType="separate"/>
        </w:r>
        <w:r w:rsidR="00FA6BC1">
          <w:rPr>
            <w:noProof/>
            <w:webHidden/>
          </w:rPr>
          <w:t>36</w:t>
        </w:r>
        <w:r>
          <w:rPr>
            <w:noProof/>
            <w:webHidden/>
          </w:rPr>
          <w:fldChar w:fldCharType="end"/>
        </w:r>
      </w:hyperlink>
    </w:p>
    <w:p w14:paraId="009241F0" w14:textId="774236F4"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19" w:history="1">
        <w:r w:rsidRPr="003E171A">
          <w:rPr>
            <w:rStyle w:val="Hyperlink"/>
            <w:noProof/>
            <w:lang w:val="en-US" w:eastAsia="zh-CN"/>
          </w:rPr>
          <w:t>9.2</w:t>
        </w:r>
        <w:r>
          <w:rPr>
            <w:rFonts w:asciiTheme="minorHAnsi" w:eastAsiaTheme="minorEastAsia" w:hAnsiTheme="minorHAnsi" w:cstheme="minorBidi"/>
            <w:smallCaps w:val="0"/>
            <w:noProof/>
            <w:kern w:val="2"/>
            <w:sz w:val="21"/>
            <w:szCs w:val="22"/>
            <w:lang w:val="en-US" w:eastAsia="zh-CN"/>
          </w:rPr>
          <w:tab/>
        </w:r>
        <w:r w:rsidRPr="003E171A">
          <w:rPr>
            <w:rStyle w:val="Hyperlink"/>
            <w:rFonts w:ascii="Symbol" w:hAnsi="Symbol" w:hint="eastAsia"/>
            <w:noProof/>
          </w:rPr>
          <w:sym w:font="Symbol" w:char="F06D"/>
        </w:r>
        <w:r w:rsidRPr="003E171A">
          <w:rPr>
            <w:rStyle w:val="Hyperlink"/>
            <w:noProof/>
            <w:lang w:val="en-US" w:eastAsia="zh-CN"/>
          </w:rPr>
          <w:t>V/m</w:t>
        </w:r>
        <w:r w:rsidRPr="003E171A">
          <w:rPr>
            <w:rStyle w:val="Hyperlink"/>
            <w:noProof/>
            <w:lang w:val="en-US" w:eastAsia="zh-CN"/>
          </w:rPr>
          <w:t>和</w:t>
        </w:r>
        <w:r w:rsidRPr="003E171A">
          <w:rPr>
            <w:rStyle w:val="Hyperlink"/>
            <w:noProof/>
            <w:lang w:val="en-US" w:eastAsia="zh-CN"/>
          </w:rPr>
          <w:t>W</w:t>
        </w:r>
        <w:r w:rsidRPr="003E171A">
          <w:rPr>
            <w:rStyle w:val="Hyperlink"/>
            <w:noProof/>
            <w:lang w:val="en-US" w:eastAsia="zh-CN"/>
          </w:rPr>
          <w:t>之间的关系是什么</w:t>
        </w:r>
        <w:r w:rsidRPr="003E171A">
          <w:rPr>
            <w:rStyle w:val="Hyperlink"/>
            <w:noProof/>
            <w:lang w:val="en-US" w:eastAsia="zh-CN"/>
          </w:rPr>
          <w:t>?</w:t>
        </w:r>
        <w:r>
          <w:rPr>
            <w:noProof/>
            <w:webHidden/>
          </w:rPr>
          <w:tab/>
        </w:r>
        <w:r w:rsidR="008839A2">
          <w:rPr>
            <w:noProof/>
            <w:webHidden/>
          </w:rPr>
          <w:tab/>
        </w:r>
        <w:r>
          <w:rPr>
            <w:noProof/>
            <w:webHidden/>
          </w:rPr>
          <w:fldChar w:fldCharType="begin"/>
        </w:r>
        <w:r>
          <w:rPr>
            <w:noProof/>
            <w:webHidden/>
          </w:rPr>
          <w:instrText xml:space="preserve"> PAGEREF _Toc185250519 \h </w:instrText>
        </w:r>
        <w:r>
          <w:rPr>
            <w:noProof/>
            <w:webHidden/>
          </w:rPr>
        </w:r>
        <w:r>
          <w:rPr>
            <w:noProof/>
            <w:webHidden/>
          </w:rPr>
          <w:fldChar w:fldCharType="separate"/>
        </w:r>
        <w:r w:rsidR="00FA6BC1">
          <w:rPr>
            <w:noProof/>
            <w:webHidden/>
          </w:rPr>
          <w:t>36</w:t>
        </w:r>
        <w:r>
          <w:rPr>
            <w:noProof/>
            <w:webHidden/>
          </w:rPr>
          <w:fldChar w:fldCharType="end"/>
        </w:r>
      </w:hyperlink>
    </w:p>
    <w:p w14:paraId="05F83B3B" w14:textId="22CB4FDC"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20"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w:t>
        </w:r>
        <w:r w:rsidRPr="003E171A">
          <w:rPr>
            <w:rStyle w:val="Hyperlink"/>
            <w:noProof/>
            <w:lang w:val="en-US" w:eastAsia="zh-CN"/>
          </w:rPr>
          <w:t xml:space="preserve"> </w:t>
        </w:r>
        <w:r w:rsidRPr="003E171A">
          <w:rPr>
            <w:rStyle w:val="Hyperlink"/>
            <w:noProof/>
            <w:lang w:val="en-US" w:eastAsia="zh-CN"/>
          </w:rPr>
          <w:t>附录</w:t>
        </w:r>
        <w:r w:rsidRPr="003E171A">
          <w:rPr>
            <w:rStyle w:val="Hyperlink"/>
            <w:noProof/>
            <w:lang w:val="en-US" w:eastAsia="zh-CN"/>
          </w:rPr>
          <w:t xml:space="preserve">3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（中华人民共和国）</w:t>
        </w:r>
        <w:r w:rsidRPr="003E171A">
          <w:rPr>
            <w:rStyle w:val="Hyperlink"/>
            <w:noProof/>
            <w:lang w:eastAsia="zh-CN"/>
          </w:rPr>
          <w:t>中国对短距离无线电通信设备（</w:t>
        </w:r>
        <w:r w:rsidRPr="003E171A">
          <w:rPr>
            <w:rStyle w:val="Hyperlink"/>
            <w:noProof/>
            <w:lang w:eastAsia="zh-CN"/>
          </w:rPr>
          <w:t>SRD</w:t>
        </w:r>
        <w:r w:rsidRPr="003E171A">
          <w:rPr>
            <w:rStyle w:val="Hyperlink"/>
            <w:noProof/>
            <w:lang w:eastAsia="zh-CN"/>
          </w:rPr>
          <w:t>）的规定和技术参数的要求</w:t>
        </w:r>
        <w:r>
          <w:rPr>
            <w:noProof/>
            <w:webHidden/>
          </w:rPr>
          <w:tab/>
        </w:r>
        <w:r w:rsidR="008839A2">
          <w:rPr>
            <w:noProof/>
            <w:webHidden/>
          </w:rPr>
          <w:tab/>
        </w:r>
        <w:r>
          <w:rPr>
            <w:noProof/>
            <w:webHidden/>
          </w:rPr>
          <w:fldChar w:fldCharType="begin"/>
        </w:r>
        <w:r>
          <w:rPr>
            <w:noProof/>
            <w:webHidden/>
          </w:rPr>
          <w:instrText xml:space="preserve"> PAGEREF _Toc185250520 \h </w:instrText>
        </w:r>
        <w:r>
          <w:rPr>
            <w:noProof/>
            <w:webHidden/>
          </w:rPr>
        </w:r>
        <w:r>
          <w:rPr>
            <w:noProof/>
            <w:webHidden/>
          </w:rPr>
          <w:fldChar w:fldCharType="separate"/>
        </w:r>
        <w:r w:rsidR="00FA6BC1">
          <w:rPr>
            <w:noProof/>
            <w:webHidden/>
          </w:rPr>
          <w:t>37</w:t>
        </w:r>
        <w:r>
          <w:rPr>
            <w:noProof/>
            <w:webHidden/>
          </w:rPr>
          <w:fldChar w:fldCharType="end"/>
        </w:r>
      </w:hyperlink>
    </w:p>
    <w:p w14:paraId="1F04EBE7" w14:textId="22676E6C"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21"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目录和技术参数要求</w:t>
        </w:r>
        <w:r>
          <w:rPr>
            <w:noProof/>
            <w:webHidden/>
          </w:rPr>
          <w:tab/>
        </w:r>
        <w:r w:rsidR="0071035B">
          <w:rPr>
            <w:noProof/>
            <w:webHidden/>
          </w:rPr>
          <w:tab/>
        </w:r>
        <w:r>
          <w:rPr>
            <w:noProof/>
            <w:webHidden/>
          </w:rPr>
          <w:fldChar w:fldCharType="begin"/>
        </w:r>
        <w:r>
          <w:rPr>
            <w:noProof/>
            <w:webHidden/>
          </w:rPr>
          <w:instrText xml:space="preserve"> PAGEREF _Toc185250521 \h </w:instrText>
        </w:r>
        <w:r>
          <w:rPr>
            <w:noProof/>
            <w:webHidden/>
          </w:rPr>
        </w:r>
        <w:r>
          <w:rPr>
            <w:noProof/>
            <w:webHidden/>
          </w:rPr>
          <w:fldChar w:fldCharType="separate"/>
        </w:r>
        <w:r w:rsidR="00FA6BC1">
          <w:rPr>
            <w:noProof/>
            <w:webHidden/>
          </w:rPr>
          <w:t>37</w:t>
        </w:r>
        <w:r>
          <w:rPr>
            <w:noProof/>
            <w:webHidden/>
          </w:rPr>
          <w:fldChar w:fldCharType="end"/>
        </w:r>
      </w:hyperlink>
    </w:p>
    <w:p w14:paraId="1ADAB500" w14:textId="30C88257"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2" w:history="1">
        <w:r w:rsidRPr="003E171A">
          <w:rPr>
            <w:rStyle w:val="Hyperlink"/>
            <w:noProof/>
            <w:lang w:val="en-US" w:eastAsia="zh-CN"/>
          </w:rPr>
          <w:t>1.1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一般</w:t>
        </w:r>
        <w:r w:rsidRPr="003E171A">
          <w:rPr>
            <w:rStyle w:val="Hyperlink"/>
            <w:noProof/>
            <w:lang w:val="en-US" w:eastAsia="zh-CN"/>
          </w:rPr>
          <w:t>SRD</w:t>
        </w:r>
        <w:r>
          <w:rPr>
            <w:noProof/>
            <w:webHidden/>
          </w:rPr>
          <w:tab/>
        </w:r>
        <w:r w:rsidR="0071035B">
          <w:rPr>
            <w:noProof/>
            <w:webHidden/>
          </w:rPr>
          <w:tab/>
        </w:r>
        <w:r>
          <w:rPr>
            <w:noProof/>
            <w:webHidden/>
          </w:rPr>
          <w:fldChar w:fldCharType="begin"/>
        </w:r>
        <w:r>
          <w:rPr>
            <w:noProof/>
            <w:webHidden/>
          </w:rPr>
          <w:instrText xml:space="preserve"> PAGEREF _Toc185250522 \h </w:instrText>
        </w:r>
        <w:r>
          <w:rPr>
            <w:noProof/>
            <w:webHidden/>
          </w:rPr>
        </w:r>
        <w:r>
          <w:rPr>
            <w:noProof/>
            <w:webHidden/>
          </w:rPr>
          <w:fldChar w:fldCharType="separate"/>
        </w:r>
        <w:r w:rsidR="00FA6BC1">
          <w:rPr>
            <w:noProof/>
            <w:webHidden/>
          </w:rPr>
          <w:t>37</w:t>
        </w:r>
        <w:r>
          <w:rPr>
            <w:noProof/>
            <w:webHidden/>
          </w:rPr>
          <w:fldChar w:fldCharType="end"/>
        </w:r>
      </w:hyperlink>
    </w:p>
    <w:p w14:paraId="535E7E67" w14:textId="1D96FBFC"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3" w:history="1">
        <w:r w:rsidRPr="003E171A">
          <w:rPr>
            <w:rStyle w:val="Hyperlink"/>
            <w:noProof/>
            <w:lang w:val="en-GB" w:eastAsia="zh-CN"/>
          </w:rPr>
          <w:t>1.2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一般无线电遥控装置</w:t>
        </w:r>
        <w:r>
          <w:rPr>
            <w:noProof/>
            <w:webHidden/>
          </w:rPr>
          <w:tab/>
        </w:r>
        <w:r w:rsidR="0071035B">
          <w:rPr>
            <w:noProof/>
            <w:webHidden/>
          </w:rPr>
          <w:tab/>
        </w:r>
        <w:r>
          <w:rPr>
            <w:noProof/>
            <w:webHidden/>
          </w:rPr>
          <w:fldChar w:fldCharType="begin"/>
        </w:r>
        <w:r>
          <w:rPr>
            <w:noProof/>
            <w:webHidden/>
          </w:rPr>
          <w:instrText xml:space="preserve"> PAGEREF _Toc185250523 \h </w:instrText>
        </w:r>
        <w:r>
          <w:rPr>
            <w:noProof/>
            <w:webHidden/>
          </w:rPr>
        </w:r>
        <w:r>
          <w:rPr>
            <w:noProof/>
            <w:webHidden/>
          </w:rPr>
          <w:fldChar w:fldCharType="separate"/>
        </w:r>
        <w:r w:rsidR="00FA6BC1">
          <w:rPr>
            <w:noProof/>
            <w:webHidden/>
          </w:rPr>
          <w:t>38</w:t>
        </w:r>
        <w:r>
          <w:rPr>
            <w:noProof/>
            <w:webHidden/>
          </w:rPr>
          <w:fldChar w:fldCharType="end"/>
        </w:r>
      </w:hyperlink>
    </w:p>
    <w:p w14:paraId="6B241CDB" w14:textId="76E90C2B"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4" w:history="1">
        <w:r w:rsidRPr="003E171A">
          <w:rPr>
            <w:rStyle w:val="Hyperlink"/>
            <w:noProof/>
            <w:lang w:val="en-GB" w:eastAsia="zh-CN"/>
          </w:rPr>
          <w:t>1.3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无线音频发射器</w:t>
        </w:r>
        <w:r>
          <w:rPr>
            <w:noProof/>
            <w:webHidden/>
          </w:rPr>
          <w:tab/>
        </w:r>
        <w:r w:rsidR="0071035B">
          <w:rPr>
            <w:noProof/>
            <w:webHidden/>
          </w:rPr>
          <w:tab/>
        </w:r>
        <w:r>
          <w:rPr>
            <w:noProof/>
            <w:webHidden/>
          </w:rPr>
          <w:fldChar w:fldCharType="begin"/>
        </w:r>
        <w:r>
          <w:rPr>
            <w:noProof/>
            <w:webHidden/>
          </w:rPr>
          <w:instrText xml:space="preserve"> PAGEREF _Toc185250524 \h </w:instrText>
        </w:r>
        <w:r>
          <w:rPr>
            <w:noProof/>
            <w:webHidden/>
          </w:rPr>
        </w:r>
        <w:r>
          <w:rPr>
            <w:noProof/>
            <w:webHidden/>
          </w:rPr>
          <w:fldChar w:fldCharType="separate"/>
        </w:r>
        <w:r w:rsidR="00FA6BC1">
          <w:rPr>
            <w:noProof/>
            <w:webHidden/>
          </w:rPr>
          <w:t>39</w:t>
        </w:r>
        <w:r>
          <w:rPr>
            <w:noProof/>
            <w:webHidden/>
          </w:rPr>
          <w:fldChar w:fldCharType="end"/>
        </w:r>
      </w:hyperlink>
    </w:p>
    <w:p w14:paraId="6373E136" w14:textId="334BE43A"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5" w:history="1">
        <w:r w:rsidRPr="003E171A">
          <w:rPr>
            <w:rStyle w:val="Hyperlink"/>
            <w:noProof/>
            <w:lang w:val="en-GB" w:eastAsia="zh-CN"/>
          </w:rPr>
          <w:t>1.4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民用测量装置</w:t>
        </w:r>
        <w:r>
          <w:rPr>
            <w:noProof/>
            <w:webHidden/>
          </w:rPr>
          <w:tab/>
        </w:r>
        <w:r w:rsidR="0071035B">
          <w:rPr>
            <w:noProof/>
            <w:webHidden/>
          </w:rPr>
          <w:tab/>
        </w:r>
        <w:r>
          <w:rPr>
            <w:noProof/>
            <w:webHidden/>
          </w:rPr>
          <w:fldChar w:fldCharType="begin"/>
        </w:r>
        <w:r>
          <w:rPr>
            <w:noProof/>
            <w:webHidden/>
          </w:rPr>
          <w:instrText xml:space="preserve"> PAGEREF _Toc185250525 \h </w:instrText>
        </w:r>
        <w:r>
          <w:rPr>
            <w:noProof/>
            <w:webHidden/>
          </w:rPr>
        </w:r>
        <w:r>
          <w:rPr>
            <w:noProof/>
            <w:webHidden/>
          </w:rPr>
          <w:fldChar w:fldCharType="separate"/>
        </w:r>
        <w:r w:rsidR="00FA6BC1">
          <w:rPr>
            <w:noProof/>
            <w:webHidden/>
          </w:rPr>
          <w:t>39</w:t>
        </w:r>
        <w:r>
          <w:rPr>
            <w:noProof/>
            <w:webHidden/>
          </w:rPr>
          <w:fldChar w:fldCharType="end"/>
        </w:r>
      </w:hyperlink>
    </w:p>
    <w:p w14:paraId="6F93C4EF" w14:textId="0DAE0ABA"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6" w:history="1">
        <w:r w:rsidRPr="003E171A">
          <w:rPr>
            <w:rStyle w:val="Hyperlink"/>
            <w:noProof/>
            <w:lang w:val="en-GB" w:eastAsia="zh-CN"/>
          </w:rPr>
          <w:t>1.5</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生物医学遥测装置和医疗植入物及其相关外围设备</w:t>
        </w:r>
        <w:r>
          <w:rPr>
            <w:noProof/>
            <w:webHidden/>
          </w:rPr>
          <w:tab/>
        </w:r>
        <w:r w:rsidR="0071035B">
          <w:rPr>
            <w:noProof/>
            <w:webHidden/>
          </w:rPr>
          <w:tab/>
        </w:r>
        <w:r>
          <w:rPr>
            <w:noProof/>
            <w:webHidden/>
          </w:rPr>
          <w:fldChar w:fldCharType="begin"/>
        </w:r>
        <w:r>
          <w:rPr>
            <w:noProof/>
            <w:webHidden/>
          </w:rPr>
          <w:instrText xml:space="preserve"> PAGEREF _Toc185250526 \h </w:instrText>
        </w:r>
        <w:r>
          <w:rPr>
            <w:noProof/>
            <w:webHidden/>
          </w:rPr>
        </w:r>
        <w:r>
          <w:rPr>
            <w:noProof/>
            <w:webHidden/>
          </w:rPr>
          <w:fldChar w:fldCharType="separate"/>
        </w:r>
        <w:r w:rsidR="00FA6BC1">
          <w:rPr>
            <w:noProof/>
            <w:webHidden/>
          </w:rPr>
          <w:t>39</w:t>
        </w:r>
        <w:r>
          <w:rPr>
            <w:noProof/>
            <w:webHidden/>
          </w:rPr>
          <w:fldChar w:fldCharType="end"/>
        </w:r>
      </w:hyperlink>
    </w:p>
    <w:p w14:paraId="12F6E962" w14:textId="2F7ACC79"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7" w:history="1">
        <w:r w:rsidRPr="003E171A">
          <w:rPr>
            <w:rStyle w:val="Hyperlink"/>
            <w:noProof/>
            <w:lang w:val="en-GB" w:eastAsia="zh-CN"/>
          </w:rPr>
          <w:t>1.6</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2.4 GHz</w:t>
        </w:r>
        <w:r w:rsidRPr="003E171A">
          <w:rPr>
            <w:rStyle w:val="Hyperlink"/>
            <w:noProof/>
            <w:lang w:val="en-GB" w:eastAsia="zh-CN"/>
          </w:rPr>
          <w:t>数字无绳电话</w:t>
        </w:r>
        <w:r>
          <w:rPr>
            <w:noProof/>
            <w:webHidden/>
          </w:rPr>
          <w:tab/>
        </w:r>
        <w:r w:rsidR="0071035B">
          <w:rPr>
            <w:noProof/>
            <w:webHidden/>
          </w:rPr>
          <w:tab/>
        </w:r>
        <w:r>
          <w:rPr>
            <w:noProof/>
            <w:webHidden/>
          </w:rPr>
          <w:fldChar w:fldCharType="begin"/>
        </w:r>
        <w:r>
          <w:rPr>
            <w:noProof/>
            <w:webHidden/>
          </w:rPr>
          <w:instrText xml:space="preserve"> PAGEREF _Toc185250527 \h </w:instrText>
        </w:r>
        <w:r>
          <w:rPr>
            <w:noProof/>
            <w:webHidden/>
          </w:rPr>
        </w:r>
        <w:r>
          <w:rPr>
            <w:noProof/>
            <w:webHidden/>
          </w:rPr>
          <w:fldChar w:fldCharType="separate"/>
        </w:r>
        <w:r w:rsidR="00FA6BC1">
          <w:rPr>
            <w:noProof/>
            <w:webHidden/>
          </w:rPr>
          <w:t>40</w:t>
        </w:r>
        <w:r>
          <w:rPr>
            <w:noProof/>
            <w:webHidden/>
          </w:rPr>
          <w:fldChar w:fldCharType="end"/>
        </w:r>
      </w:hyperlink>
    </w:p>
    <w:p w14:paraId="2563FF16" w14:textId="329ADFF2"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8" w:history="1">
        <w:r w:rsidRPr="003E171A">
          <w:rPr>
            <w:rStyle w:val="Hyperlink"/>
            <w:noProof/>
            <w:lang w:val="en-GB" w:eastAsia="zh-CN"/>
          </w:rPr>
          <w:t>1.7</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工业用无线电遥控装置</w:t>
        </w:r>
        <w:r>
          <w:rPr>
            <w:noProof/>
            <w:webHidden/>
          </w:rPr>
          <w:tab/>
        </w:r>
        <w:r w:rsidR="0071035B">
          <w:rPr>
            <w:noProof/>
            <w:webHidden/>
          </w:rPr>
          <w:tab/>
        </w:r>
        <w:r>
          <w:rPr>
            <w:noProof/>
            <w:webHidden/>
          </w:rPr>
          <w:fldChar w:fldCharType="begin"/>
        </w:r>
        <w:r>
          <w:rPr>
            <w:noProof/>
            <w:webHidden/>
          </w:rPr>
          <w:instrText xml:space="preserve"> PAGEREF _Toc185250528 \h </w:instrText>
        </w:r>
        <w:r>
          <w:rPr>
            <w:noProof/>
            <w:webHidden/>
          </w:rPr>
        </w:r>
        <w:r>
          <w:rPr>
            <w:noProof/>
            <w:webHidden/>
          </w:rPr>
          <w:fldChar w:fldCharType="separate"/>
        </w:r>
        <w:r w:rsidR="00FA6BC1">
          <w:rPr>
            <w:noProof/>
            <w:webHidden/>
          </w:rPr>
          <w:t>40</w:t>
        </w:r>
        <w:r>
          <w:rPr>
            <w:noProof/>
            <w:webHidden/>
          </w:rPr>
          <w:fldChar w:fldCharType="end"/>
        </w:r>
      </w:hyperlink>
    </w:p>
    <w:p w14:paraId="083DC876" w14:textId="394940C3"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29" w:history="1">
        <w:r w:rsidRPr="003E171A">
          <w:rPr>
            <w:rStyle w:val="Hyperlink"/>
            <w:noProof/>
            <w:lang w:val="en-GB" w:eastAsia="zh-CN"/>
          </w:rPr>
          <w:t>1.8</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模型遥控装置</w:t>
        </w:r>
        <w:r>
          <w:rPr>
            <w:noProof/>
            <w:webHidden/>
          </w:rPr>
          <w:tab/>
        </w:r>
        <w:r w:rsidR="0071035B">
          <w:rPr>
            <w:noProof/>
            <w:webHidden/>
          </w:rPr>
          <w:tab/>
        </w:r>
        <w:r>
          <w:rPr>
            <w:noProof/>
            <w:webHidden/>
          </w:rPr>
          <w:fldChar w:fldCharType="begin"/>
        </w:r>
        <w:r>
          <w:rPr>
            <w:noProof/>
            <w:webHidden/>
          </w:rPr>
          <w:instrText xml:space="preserve"> PAGEREF _Toc185250529 \h </w:instrText>
        </w:r>
        <w:r>
          <w:rPr>
            <w:noProof/>
            <w:webHidden/>
          </w:rPr>
        </w:r>
        <w:r>
          <w:rPr>
            <w:noProof/>
            <w:webHidden/>
          </w:rPr>
          <w:fldChar w:fldCharType="separate"/>
        </w:r>
        <w:r w:rsidR="00FA6BC1">
          <w:rPr>
            <w:noProof/>
            <w:webHidden/>
          </w:rPr>
          <w:t>40</w:t>
        </w:r>
        <w:r>
          <w:rPr>
            <w:noProof/>
            <w:webHidden/>
          </w:rPr>
          <w:fldChar w:fldCharType="end"/>
        </w:r>
      </w:hyperlink>
    </w:p>
    <w:p w14:paraId="454005B3" w14:textId="03C55295"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0"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工作参数要求</w:t>
        </w:r>
        <w:r>
          <w:rPr>
            <w:noProof/>
            <w:webHidden/>
          </w:rPr>
          <w:tab/>
        </w:r>
        <w:r w:rsidR="0071035B">
          <w:rPr>
            <w:noProof/>
            <w:webHidden/>
          </w:rPr>
          <w:tab/>
        </w:r>
        <w:r>
          <w:rPr>
            <w:noProof/>
            <w:webHidden/>
          </w:rPr>
          <w:fldChar w:fldCharType="begin"/>
        </w:r>
        <w:r>
          <w:rPr>
            <w:noProof/>
            <w:webHidden/>
          </w:rPr>
          <w:instrText xml:space="preserve"> PAGEREF _Toc185250530 \h </w:instrText>
        </w:r>
        <w:r>
          <w:rPr>
            <w:noProof/>
            <w:webHidden/>
          </w:rPr>
        </w:r>
        <w:r>
          <w:rPr>
            <w:noProof/>
            <w:webHidden/>
          </w:rPr>
          <w:fldChar w:fldCharType="separate"/>
        </w:r>
        <w:r w:rsidR="00FA6BC1">
          <w:rPr>
            <w:noProof/>
            <w:webHidden/>
          </w:rPr>
          <w:t>41</w:t>
        </w:r>
        <w:r>
          <w:rPr>
            <w:noProof/>
            <w:webHidden/>
          </w:rPr>
          <w:fldChar w:fldCharType="end"/>
        </w:r>
      </w:hyperlink>
    </w:p>
    <w:p w14:paraId="44276BA9" w14:textId="79485108"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31" w:history="1">
        <w:r w:rsidRPr="003E171A">
          <w:rPr>
            <w:rStyle w:val="Hyperlink"/>
            <w:bCs/>
            <w:noProof/>
            <w:lang w:val="en-US" w:eastAsia="zh-CN"/>
          </w:rPr>
          <w:t>2.1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GB" w:eastAsia="zh-CN"/>
          </w:rPr>
          <w:t>当使用下列</w:t>
        </w:r>
        <w:r w:rsidRPr="003E171A">
          <w:rPr>
            <w:rStyle w:val="Hyperlink"/>
            <w:noProof/>
            <w:lang w:val="en-GB" w:eastAsia="zh-CN"/>
          </w:rPr>
          <w:t>SRD</w:t>
        </w:r>
        <w:r w:rsidRPr="003E171A">
          <w:rPr>
            <w:rStyle w:val="Hyperlink"/>
            <w:noProof/>
            <w:lang w:val="en-GB" w:eastAsia="zh-CN"/>
          </w:rPr>
          <w:t>时，必须遵守以下规定</w:t>
        </w:r>
        <w:r>
          <w:rPr>
            <w:noProof/>
            <w:webHidden/>
          </w:rPr>
          <w:tab/>
        </w:r>
        <w:r w:rsidR="0071035B">
          <w:rPr>
            <w:noProof/>
            <w:webHidden/>
          </w:rPr>
          <w:tab/>
        </w:r>
        <w:r>
          <w:rPr>
            <w:noProof/>
            <w:webHidden/>
          </w:rPr>
          <w:fldChar w:fldCharType="begin"/>
        </w:r>
        <w:r>
          <w:rPr>
            <w:noProof/>
            <w:webHidden/>
          </w:rPr>
          <w:instrText xml:space="preserve"> PAGEREF _Toc185250531 \h </w:instrText>
        </w:r>
        <w:r>
          <w:rPr>
            <w:noProof/>
            <w:webHidden/>
          </w:rPr>
        </w:r>
        <w:r>
          <w:rPr>
            <w:noProof/>
            <w:webHidden/>
          </w:rPr>
          <w:fldChar w:fldCharType="separate"/>
        </w:r>
        <w:r w:rsidR="00FA6BC1">
          <w:rPr>
            <w:noProof/>
            <w:webHidden/>
          </w:rPr>
          <w:t>41</w:t>
        </w:r>
        <w:r>
          <w:rPr>
            <w:noProof/>
            <w:webHidden/>
          </w:rPr>
          <w:fldChar w:fldCharType="end"/>
        </w:r>
      </w:hyperlink>
    </w:p>
    <w:p w14:paraId="3759FEBF" w14:textId="173225FE"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2" w:history="1">
        <w:r w:rsidRPr="003E171A">
          <w:rPr>
            <w:rStyle w:val="Hyperlink"/>
            <w:noProof/>
            <w:lang w:val="en-US" w:eastAsia="zh-CN"/>
          </w:rPr>
          <w:t>3</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一般要求</w:t>
        </w:r>
        <w:r>
          <w:rPr>
            <w:noProof/>
            <w:webHidden/>
          </w:rPr>
          <w:tab/>
        </w:r>
        <w:r w:rsidR="0071035B">
          <w:rPr>
            <w:noProof/>
            <w:webHidden/>
          </w:rPr>
          <w:tab/>
        </w:r>
        <w:r>
          <w:rPr>
            <w:noProof/>
            <w:webHidden/>
          </w:rPr>
          <w:fldChar w:fldCharType="begin"/>
        </w:r>
        <w:r>
          <w:rPr>
            <w:noProof/>
            <w:webHidden/>
          </w:rPr>
          <w:instrText xml:space="preserve"> PAGEREF _Toc185250532 \h </w:instrText>
        </w:r>
        <w:r>
          <w:rPr>
            <w:noProof/>
            <w:webHidden/>
          </w:rPr>
        </w:r>
        <w:r>
          <w:rPr>
            <w:noProof/>
            <w:webHidden/>
          </w:rPr>
          <w:fldChar w:fldCharType="separate"/>
        </w:r>
        <w:r w:rsidR="00FA6BC1">
          <w:rPr>
            <w:noProof/>
            <w:webHidden/>
          </w:rPr>
          <w:t>43</w:t>
        </w:r>
        <w:r>
          <w:rPr>
            <w:noProof/>
            <w:webHidden/>
          </w:rPr>
          <w:fldChar w:fldCharType="end"/>
        </w:r>
      </w:hyperlink>
    </w:p>
    <w:p w14:paraId="128EC2C0" w14:textId="5B98A2CB"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33" w:history="1">
        <w:r w:rsidRPr="003E171A">
          <w:rPr>
            <w:rStyle w:val="Hyperlink"/>
            <w:noProof/>
            <w:lang w:val="en-US" w:eastAsia="zh-CN"/>
          </w:rPr>
          <w:t>3.1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用作测量辐射性杂散发射的频段</w:t>
        </w:r>
        <w:r>
          <w:rPr>
            <w:noProof/>
            <w:webHidden/>
          </w:rPr>
          <w:tab/>
        </w:r>
        <w:r w:rsidR="0071035B">
          <w:rPr>
            <w:noProof/>
            <w:webHidden/>
          </w:rPr>
          <w:tab/>
        </w:r>
        <w:r>
          <w:rPr>
            <w:noProof/>
            <w:webHidden/>
          </w:rPr>
          <w:fldChar w:fldCharType="begin"/>
        </w:r>
        <w:r>
          <w:rPr>
            <w:noProof/>
            <w:webHidden/>
          </w:rPr>
          <w:instrText xml:space="preserve"> PAGEREF _Toc185250533 \h </w:instrText>
        </w:r>
        <w:r>
          <w:rPr>
            <w:noProof/>
            <w:webHidden/>
          </w:rPr>
        </w:r>
        <w:r>
          <w:rPr>
            <w:noProof/>
            <w:webHidden/>
          </w:rPr>
          <w:fldChar w:fldCharType="separate"/>
        </w:r>
        <w:r w:rsidR="00FA6BC1">
          <w:rPr>
            <w:noProof/>
            <w:webHidden/>
          </w:rPr>
          <w:t>43</w:t>
        </w:r>
        <w:r>
          <w:rPr>
            <w:noProof/>
            <w:webHidden/>
          </w:rPr>
          <w:fldChar w:fldCharType="end"/>
        </w:r>
      </w:hyperlink>
    </w:p>
    <w:p w14:paraId="09D1FFAB" w14:textId="5F3147A9"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34" w:history="1">
        <w:r w:rsidRPr="003E171A">
          <w:rPr>
            <w:rStyle w:val="Hyperlink"/>
            <w:noProof/>
            <w:lang w:eastAsia="zh-CN"/>
          </w:rPr>
          <w:t>3.2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辐射性杂散发射限值</w:t>
        </w:r>
        <w:r>
          <w:rPr>
            <w:noProof/>
            <w:webHidden/>
          </w:rPr>
          <w:tab/>
        </w:r>
        <w:r w:rsidR="0071035B">
          <w:rPr>
            <w:noProof/>
            <w:webHidden/>
          </w:rPr>
          <w:tab/>
        </w:r>
        <w:r>
          <w:rPr>
            <w:noProof/>
            <w:webHidden/>
          </w:rPr>
          <w:fldChar w:fldCharType="begin"/>
        </w:r>
        <w:r>
          <w:rPr>
            <w:noProof/>
            <w:webHidden/>
          </w:rPr>
          <w:instrText xml:space="preserve"> PAGEREF _Toc185250534 \h </w:instrText>
        </w:r>
        <w:r>
          <w:rPr>
            <w:noProof/>
            <w:webHidden/>
          </w:rPr>
        </w:r>
        <w:r>
          <w:rPr>
            <w:noProof/>
            <w:webHidden/>
          </w:rPr>
          <w:fldChar w:fldCharType="separate"/>
        </w:r>
        <w:r w:rsidR="00FA6BC1">
          <w:rPr>
            <w:noProof/>
            <w:webHidden/>
          </w:rPr>
          <w:t>43</w:t>
        </w:r>
        <w:r>
          <w:rPr>
            <w:noProof/>
            <w:webHidden/>
          </w:rPr>
          <w:fldChar w:fldCharType="end"/>
        </w:r>
      </w:hyperlink>
    </w:p>
    <w:p w14:paraId="5849F446" w14:textId="3F19354A"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5"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zh-CN"/>
          </w:rPr>
          <w:t xml:space="preserve">4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（日本）</w:t>
        </w:r>
        <w:r w:rsidRPr="003E171A">
          <w:rPr>
            <w:rStyle w:val="Hyperlink"/>
            <w:noProof/>
            <w:lang w:eastAsia="zh-CN"/>
          </w:rPr>
          <w:t>日本对短距离无线电通信设备的要求</w:t>
        </w:r>
        <w:r>
          <w:rPr>
            <w:noProof/>
            <w:webHidden/>
          </w:rPr>
          <w:tab/>
        </w:r>
        <w:r w:rsidR="0071035B">
          <w:rPr>
            <w:noProof/>
            <w:webHidden/>
          </w:rPr>
          <w:tab/>
        </w:r>
        <w:r>
          <w:rPr>
            <w:noProof/>
            <w:webHidden/>
          </w:rPr>
          <w:fldChar w:fldCharType="begin"/>
        </w:r>
        <w:r>
          <w:rPr>
            <w:noProof/>
            <w:webHidden/>
          </w:rPr>
          <w:instrText xml:space="preserve"> PAGEREF _Toc185250535 \h </w:instrText>
        </w:r>
        <w:r>
          <w:rPr>
            <w:noProof/>
            <w:webHidden/>
          </w:rPr>
        </w:r>
        <w:r>
          <w:rPr>
            <w:noProof/>
            <w:webHidden/>
          </w:rPr>
          <w:fldChar w:fldCharType="separate"/>
        </w:r>
        <w:r w:rsidR="00FA6BC1">
          <w:rPr>
            <w:noProof/>
            <w:webHidden/>
          </w:rPr>
          <w:t>45</w:t>
        </w:r>
        <w:r>
          <w:rPr>
            <w:noProof/>
            <w:webHidden/>
          </w:rPr>
          <w:fldChar w:fldCharType="end"/>
        </w:r>
      </w:hyperlink>
    </w:p>
    <w:p w14:paraId="282D0144" w14:textId="342C8EE9"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6"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发射极小功率的无线电台站</w:t>
        </w:r>
        <w:r>
          <w:rPr>
            <w:noProof/>
            <w:webHidden/>
          </w:rPr>
          <w:tab/>
        </w:r>
        <w:r w:rsidR="0071035B">
          <w:rPr>
            <w:noProof/>
            <w:webHidden/>
          </w:rPr>
          <w:tab/>
        </w:r>
        <w:r>
          <w:rPr>
            <w:noProof/>
            <w:webHidden/>
          </w:rPr>
          <w:fldChar w:fldCharType="begin"/>
        </w:r>
        <w:r>
          <w:rPr>
            <w:noProof/>
            <w:webHidden/>
          </w:rPr>
          <w:instrText xml:space="preserve"> PAGEREF _Toc185250536 \h </w:instrText>
        </w:r>
        <w:r>
          <w:rPr>
            <w:noProof/>
            <w:webHidden/>
          </w:rPr>
        </w:r>
        <w:r>
          <w:rPr>
            <w:noProof/>
            <w:webHidden/>
          </w:rPr>
          <w:fldChar w:fldCharType="separate"/>
        </w:r>
        <w:r w:rsidR="00FA6BC1">
          <w:rPr>
            <w:noProof/>
            <w:webHidden/>
          </w:rPr>
          <w:t>45</w:t>
        </w:r>
        <w:r>
          <w:rPr>
            <w:noProof/>
            <w:webHidden/>
          </w:rPr>
          <w:fldChar w:fldCharType="end"/>
        </w:r>
      </w:hyperlink>
    </w:p>
    <w:p w14:paraId="61964D64" w14:textId="5F468585"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7"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小功率无线电台站</w:t>
        </w:r>
        <w:r>
          <w:rPr>
            <w:noProof/>
            <w:webHidden/>
          </w:rPr>
          <w:tab/>
        </w:r>
        <w:r w:rsidR="0071035B">
          <w:rPr>
            <w:noProof/>
            <w:webHidden/>
          </w:rPr>
          <w:tab/>
        </w:r>
        <w:r>
          <w:rPr>
            <w:noProof/>
            <w:webHidden/>
          </w:rPr>
          <w:fldChar w:fldCharType="begin"/>
        </w:r>
        <w:r>
          <w:rPr>
            <w:noProof/>
            <w:webHidden/>
          </w:rPr>
          <w:instrText xml:space="preserve"> PAGEREF _Toc185250537 \h </w:instrText>
        </w:r>
        <w:r>
          <w:rPr>
            <w:noProof/>
            <w:webHidden/>
          </w:rPr>
        </w:r>
        <w:r>
          <w:rPr>
            <w:noProof/>
            <w:webHidden/>
          </w:rPr>
          <w:fldChar w:fldCharType="separate"/>
        </w:r>
        <w:r w:rsidR="00FA6BC1">
          <w:rPr>
            <w:noProof/>
            <w:webHidden/>
          </w:rPr>
          <w:t>46</w:t>
        </w:r>
        <w:r>
          <w:rPr>
            <w:noProof/>
            <w:webHidden/>
          </w:rPr>
          <w:fldChar w:fldCharType="end"/>
        </w:r>
      </w:hyperlink>
    </w:p>
    <w:p w14:paraId="5E23DE4D" w14:textId="70CFDBF2"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8"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w:t>
        </w:r>
        <w:r w:rsidRPr="003E171A">
          <w:rPr>
            <w:rStyle w:val="Hyperlink"/>
            <w:noProof/>
            <w:lang w:val="en-US" w:eastAsia="zh-CN"/>
          </w:rPr>
          <w:t xml:space="preserve"> </w:t>
        </w:r>
        <w:r w:rsidRPr="003E171A">
          <w:rPr>
            <w:rStyle w:val="Hyperlink"/>
            <w:noProof/>
            <w:lang w:val="en-US" w:eastAsia="zh-CN"/>
          </w:rPr>
          <w:t>附录</w:t>
        </w:r>
        <w:r w:rsidRPr="003E171A">
          <w:rPr>
            <w:rStyle w:val="Hyperlink"/>
            <w:noProof/>
            <w:lang w:val="en-US" w:eastAsia="zh-CN"/>
          </w:rPr>
          <w:t>5</w:t>
        </w:r>
        <w:r w:rsidRPr="003E171A">
          <w:rPr>
            <w:rStyle w:val="Hyperlink"/>
            <w:noProof/>
            <w:lang w:val="en-US" w:eastAsia="ko-KR"/>
          </w:rPr>
          <w:t xml:space="preserve"> </w:t>
        </w:r>
        <w:r w:rsidR="00263E76" w:rsidRPr="00263E76">
          <w:rPr>
            <w:rStyle w:val="Hyperlink"/>
            <w:noProof/>
            <w:lang w:val="en-US" w:eastAsia="ko-KR"/>
          </w:rPr>
          <w:t>–</w:t>
        </w:r>
        <w:r w:rsidRPr="003E171A">
          <w:rPr>
            <w:rStyle w:val="Hyperlink"/>
            <w:noProof/>
            <w:lang w:val="en-US" w:eastAsia="ko-KR"/>
          </w:rPr>
          <w:t xml:space="preserve"> </w:t>
        </w:r>
        <w:r w:rsidRPr="003E171A">
          <w:rPr>
            <w:rStyle w:val="Hyperlink"/>
            <w:noProof/>
            <w:lang w:val="en-US" w:eastAsia="zh-CN"/>
          </w:rPr>
          <w:t>（韩国）</w:t>
        </w:r>
        <w:r w:rsidRPr="003E171A">
          <w:rPr>
            <w:rStyle w:val="Hyperlink"/>
            <w:noProof/>
            <w:lang w:eastAsia="zh-CN"/>
          </w:rPr>
          <w:t>韩国短距离无线电通信设备（</w:t>
        </w:r>
        <w:r w:rsidRPr="003E171A">
          <w:rPr>
            <w:rStyle w:val="Hyperlink"/>
            <w:noProof/>
            <w:lang w:eastAsia="zh-CN"/>
          </w:rPr>
          <w:t>SRD</w:t>
        </w:r>
        <w:r w:rsidRPr="003E171A">
          <w:rPr>
            <w:rStyle w:val="Hyperlink"/>
            <w:noProof/>
            <w:lang w:eastAsia="zh-CN"/>
          </w:rPr>
          <w:t>）的技术参数和频谱使用</w:t>
        </w:r>
        <w:r>
          <w:rPr>
            <w:noProof/>
            <w:webHidden/>
          </w:rPr>
          <w:tab/>
        </w:r>
        <w:r w:rsidR="0071035B">
          <w:rPr>
            <w:noProof/>
            <w:webHidden/>
          </w:rPr>
          <w:tab/>
        </w:r>
        <w:r>
          <w:rPr>
            <w:noProof/>
            <w:webHidden/>
          </w:rPr>
          <w:fldChar w:fldCharType="begin"/>
        </w:r>
        <w:r>
          <w:rPr>
            <w:noProof/>
            <w:webHidden/>
          </w:rPr>
          <w:instrText xml:space="preserve"> PAGEREF _Toc185250538 \h </w:instrText>
        </w:r>
        <w:r>
          <w:rPr>
            <w:noProof/>
            <w:webHidden/>
          </w:rPr>
        </w:r>
        <w:r>
          <w:rPr>
            <w:noProof/>
            <w:webHidden/>
          </w:rPr>
          <w:fldChar w:fldCharType="separate"/>
        </w:r>
        <w:r w:rsidR="00FA6BC1">
          <w:rPr>
            <w:noProof/>
            <w:webHidden/>
          </w:rPr>
          <w:t>56</w:t>
        </w:r>
        <w:r>
          <w:rPr>
            <w:noProof/>
            <w:webHidden/>
          </w:rPr>
          <w:fldChar w:fldCharType="end"/>
        </w:r>
      </w:hyperlink>
    </w:p>
    <w:p w14:paraId="21141C2C" w14:textId="3755EA11"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39"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引言</w:t>
        </w:r>
        <w:r>
          <w:rPr>
            <w:noProof/>
            <w:webHidden/>
          </w:rPr>
          <w:tab/>
        </w:r>
        <w:r w:rsidR="0071035B">
          <w:rPr>
            <w:noProof/>
            <w:webHidden/>
          </w:rPr>
          <w:tab/>
        </w:r>
        <w:r>
          <w:rPr>
            <w:noProof/>
            <w:webHidden/>
          </w:rPr>
          <w:fldChar w:fldCharType="begin"/>
        </w:r>
        <w:r>
          <w:rPr>
            <w:noProof/>
            <w:webHidden/>
          </w:rPr>
          <w:instrText xml:space="preserve"> PAGEREF _Toc185250539 \h </w:instrText>
        </w:r>
        <w:r>
          <w:rPr>
            <w:noProof/>
            <w:webHidden/>
          </w:rPr>
        </w:r>
        <w:r>
          <w:rPr>
            <w:noProof/>
            <w:webHidden/>
          </w:rPr>
          <w:fldChar w:fldCharType="separate"/>
        </w:r>
        <w:r w:rsidR="00FA6BC1">
          <w:rPr>
            <w:noProof/>
            <w:webHidden/>
          </w:rPr>
          <w:t>56</w:t>
        </w:r>
        <w:r>
          <w:rPr>
            <w:noProof/>
            <w:webHidden/>
          </w:rPr>
          <w:fldChar w:fldCharType="end"/>
        </w:r>
      </w:hyperlink>
    </w:p>
    <w:p w14:paraId="1B89828D" w14:textId="2B45DE10"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40"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SRD</w:t>
        </w:r>
        <w:r w:rsidRPr="003E171A">
          <w:rPr>
            <w:rStyle w:val="Hyperlink"/>
            <w:noProof/>
            <w:lang w:val="en-US" w:eastAsia="zh-CN"/>
          </w:rPr>
          <w:t>的技术参数和频谱应用</w:t>
        </w:r>
        <w:r>
          <w:rPr>
            <w:noProof/>
            <w:webHidden/>
          </w:rPr>
          <w:tab/>
        </w:r>
        <w:r w:rsidR="0071035B">
          <w:rPr>
            <w:noProof/>
            <w:webHidden/>
          </w:rPr>
          <w:tab/>
        </w:r>
        <w:r>
          <w:rPr>
            <w:noProof/>
            <w:webHidden/>
          </w:rPr>
          <w:fldChar w:fldCharType="begin"/>
        </w:r>
        <w:r>
          <w:rPr>
            <w:noProof/>
            <w:webHidden/>
          </w:rPr>
          <w:instrText xml:space="preserve"> PAGEREF _Toc185250540 \h </w:instrText>
        </w:r>
        <w:r>
          <w:rPr>
            <w:noProof/>
            <w:webHidden/>
          </w:rPr>
        </w:r>
        <w:r>
          <w:rPr>
            <w:noProof/>
            <w:webHidden/>
          </w:rPr>
          <w:fldChar w:fldCharType="separate"/>
        </w:r>
        <w:r w:rsidR="00FA6BC1">
          <w:rPr>
            <w:noProof/>
            <w:webHidden/>
          </w:rPr>
          <w:t>56</w:t>
        </w:r>
        <w:r>
          <w:rPr>
            <w:noProof/>
            <w:webHidden/>
          </w:rPr>
          <w:fldChar w:fldCharType="end"/>
        </w:r>
      </w:hyperlink>
    </w:p>
    <w:p w14:paraId="05622867" w14:textId="61D12019"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41" w:history="1">
        <w:r w:rsidRPr="003E171A">
          <w:rPr>
            <w:rStyle w:val="Hyperlink"/>
            <w:noProof/>
            <w:lang w:val="en-US" w:eastAsia="zh-CN"/>
          </w:rPr>
          <w:t>2.1</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小功率设备、民用频段收发器和特定</w:t>
        </w:r>
        <w:r w:rsidRPr="003E171A">
          <w:rPr>
            <w:rStyle w:val="Hyperlink"/>
            <w:noProof/>
            <w:lang w:val="en-US" w:eastAsia="ko-KR"/>
          </w:rPr>
          <w:t>SRD</w:t>
        </w:r>
        <w:r>
          <w:rPr>
            <w:noProof/>
            <w:webHidden/>
          </w:rPr>
          <w:tab/>
        </w:r>
        <w:r w:rsidR="0071035B">
          <w:rPr>
            <w:noProof/>
            <w:webHidden/>
          </w:rPr>
          <w:tab/>
        </w:r>
        <w:r>
          <w:rPr>
            <w:noProof/>
            <w:webHidden/>
          </w:rPr>
          <w:fldChar w:fldCharType="begin"/>
        </w:r>
        <w:r>
          <w:rPr>
            <w:noProof/>
            <w:webHidden/>
          </w:rPr>
          <w:instrText xml:space="preserve"> PAGEREF _Toc185250541 \h </w:instrText>
        </w:r>
        <w:r>
          <w:rPr>
            <w:noProof/>
            <w:webHidden/>
          </w:rPr>
        </w:r>
        <w:r>
          <w:rPr>
            <w:noProof/>
            <w:webHidden/>
          </w:rPr>
          <w:fldChar w:fldCharType="separate"/>
        </w:r>
        <w:r w:rsidR="00FA6BC1">
          <w:rPr>
            <w:noProof/>
            <w:webHidden/>
          </w:rPr>
          <w:t>56</w:t>
        </w:r>
        <w:r>
          <w:rPr>
            <w:noProof/>
            <w:webHidden/>
          </w:rPr>
          <w:fldChar w:fldCharType="end"/>
        </w:r>
      </w:hyperlink>
    </w:p>
    <w:p w14:paraId="21B4AE58" w14:textId="7DBE0C2C"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42" w:history="1">
        <w:r w:rsidRPr="003E171A">
          <w:rPr>
            <w:rStyle w:val="Hyperlink"/>
            <w:noProof/>
            <w:lang w:val="en-US" w:eastAsia="zh-CN"/>
          </w:rPr>
          <w:t>2.</w:t>
        </w:r>
        <w:r w:rsidRPr="003E171A">
          <w:rPr>
            <w:rStyle w:val="Hyperlink"/>
            <w:noProof/>
            <w:lang w:val="en-US" w:eastAsia="ko-KR"/>
          </w:rPr>
          <w:t>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测量仪器</w:t>
        </w:r>
        <w:r>
          <w:rPr>
            <w:noProof/>
            <w:webHidden/>
          </w:rPr>
          <w:tab/>
        </w:r>
        <w:r w:rsidR="00AE0B0A">
          <w:rPr>
            <w:noProof/>
            <w:webHidden/>
          </w:rPr>
          <w:tab/>
        </w:r>
        <w:r>
          <w:rPr>
            <w:noProof/>
            <w:webHidden/>
          </w:rPr>
          <w:fldChar w:fldCharType="begin"/>
        </w:r>
        <w:r>
          <w:rPr>
            <w:noProof/>
            <w:webHidden/>
          </w:rPr>
          <w:instrText xml:space="preserve"> PAGEREF _Toc185250542 \h </w:instrText>
        </w:r>
        <w:r>
          <w:rPr>
            <w:noProof/>
            <w:webHidden/>
          </w:rPr>
        </w:r>
        <w:r>
          <w:rPr>
            <w:noProof/>
            <w:webHidden/>
          </w:rPr>
          <w:fldChar w:fldCharType="separate"/>
        </w:r>
        <w:r w:rsidR="00FA6BC1">
          <w:rPr>
            <w:noProof/>
            <w:webHidden/>
          </w:rPr>
          <w:t>65</w:t>
        </w:r>
        <w:r>
          <w:rPr>
            <w:noProof/>
            <w:webHidden/>
          </w:rPr>
          <w:fldChar w:fldCharType="end"/>
        </w:r>
      </w:hyperlink>
    </w:p>
    <w:p w14:paraId="2B911EEA" w14:textId="559F3527"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43" w:history="1">
        <w:r w:rsidRPr="003E171A">
          <w:rPr>
            <w:rStyle w:val="Hyperlink"/>
            <w:noProof/>
            <w:lang w:val="en-US" w:eastAsia="zh-CN"/>
          </w:rPr>
          <w:t>2.</w:t>
        </w:r>
        <w:r w:rsidRPr="003E171A">
          <w:rPr>
            <w:rStyle w:val="Hyperlink"/>
            <w:noProof/>
            <w:lang w:val="en-US" w:eastAsia="ko-KR"/>
          </w:rPr>
          <w:t>3</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接收机</w:t>
        </w:r>
        <w:r>
          <w:rPr>
            <w:noProof/>
            <w:webHidden/>
          </w:rPr>
          <w:tab/>
        </w:r>
        <w:r w:rsidR="00AE0B0A">
          <w:rPr>
            <w:noProof/>
            <w:webHidden/>
          </w:rPr>
          <w:tab/>
        </w:r>
        <w:r>
          <w:rPr>
            <w:noProof/>
            <w:webHidden/>
          </w:rPr>
          <w:fldChar w:fldCharType="begin"/>
        </w:r>
        <w:r>
          <w:rPr>
            <w:noProof/>
            <w:webHidden/>
          </w:rPr>
          <w:instrText xml:space="preserve"> PAGEREF _Toc185250543 \h </w:instrText>
        </w:r>
        <w:r>
          <w:rPr>
            <w:noProof/>
            <w:webHidden/>
          </w:rPr>
        </w:r>
        <w:r>
          <w:rPr>
            <w:noProof/>
            <w:webHidden/>
          </w:rPr>
          <w:fldChar w:fldCharType="separate"/>
        </w:r>
        <w:r w:rsidR="00FA6BC1">
          <w:rPr>
            <w:noProof/>
            <w:webHidden/>
          </w:rPr>
          <w:t>65</w:t>
        </w:r>
        <w:r>
          <w:rPr>
            <w:noProof/>
            <w:webHidden/>
          </w:rPr>
          <w:fldChar w:fldCharType="end"/>
        </w:r>
      </w:hyperlink>
    </w:p>
    <w:p w14:paraId="795BD2A4" w14:textId="0517F467"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44" w:history="1">
        <w:r w:rsidRPr="003E171A">
          <w:rPr>
            <w:rStyle w:val="Hyperlink"/>
            <w:noProof/>
            <w:lang w:val="en-US" w:eastAsia="ko-KR"/>
          </w:rPr>
          <w:t>2.4</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用于将公用无线电通信服务或广播服务转接入无线电传播盲区的无线电设备</w:t>
        </w:r>
        <w:r>
          <w:rPr>
            <w:noProof/>
            <w:webHidden/>
          </w:rPr>
          <w:tab/>
        </w:r>
        <w:r w:rsidR="00AE0B0A">
          <w:rPr>
            <w:noProof/>
            <w:webHidden/>
          </w:rPr>
          <w:tab/>
        </w:r>
        <w:r>
          <w:rPr>
            <w:noProof/>
            <w:webHidden/>
          </w:rPr>
          <w:fldChar w:fldCharType="begin"/>
        </w:r>
        <w:r>
          <w:rPr>
            <w:noProof/>
            <w:webHidden/>
          </w:rPr>
          <w:instrText xml:space="preserve"> PAGEREF _Toc185250544 \h </w:instrText>
        </w:r>
        <w:r>
          <w:rPr>
            <w:noProof/>
            <w:webHidden/>
          </w:rPr>
        </w:r>
        <w:r>
          <w:rPr>
            <w:noProof/>
            <w:webHidden/>
          </w:rPr>
          <w:fldChar w:fldCharType="separate"/>
        </w:r>
        <w:r w:rsidR="00FA6BC1">
          <w:rPr>
            <w:noProof/>
            <w:webHidden/>
          </w:rPr>
          <w:t>65</w:t>
        </w:r>
        <w:r>
          <w:rPr>
            <w:noProof/>
            <w:webHidden/>
          </w:rPr>
          <w:fldChar w:fldCharType="end"/>
        </w:r>
      </w:hyperlink>
    </w:p>
    <w:p w14:paraId="52ACE366" w14:textId="5EFB331E"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45"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zh-CN"/>
          </w:rPr>
          <w:t xml:space="preserve">6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（巴西联邦共和国）</w:t>
        </w:r>
        <w:r w:rsidRPr="003E171A">
          <w:rPr>
            <w:rStyle w:val="Hyperlink"/>
            <w:noProof/>
            <w:lang w:eastAsia="zh-CN"/>
          </w:rPr>
          <w:t>巴西关于对</w:t>
        </w:r>
        <w:r w:rsidRPr="003E171A">
          <w:rPr>
            <w:rStyle w:val="Hyperlink"/>
            <w:noProof/>
            <w:lang w:val="en-US" w:eastAsia="zh-CN"/>
          </w:rPr>
          <w:t>限制性辐射</w:t>
        </w:r>
        <w:r w:rsidRPr="003E171A">
          <w:rPr>
            <w:rStyle w:val="Hyperlink"/>
            <w:noProof/>
            <w:lang w:eastAsia="zh-CN"/>
          </w:rPr>
          <w:t>无线电通信设备的管理规定</w:t>
        </w:r>
        <w:r>
          <w:rPr>
            <w:noProof/>
            <w:webHidden/>
          </w:rPr>
          <w:tab/>
        </w:r>
        <w:r w:rsidR="00AE0B0A">
          <w:rPr>
            <w:noProof/>
            <w:webHidden/>
          </w:rPr>
          <w:tab/>
        </w:r>
        <w:r>
          <w:rPr>
            <w:noProof/>
            <w:webHidden/>
          </w:rPr>
          <w:fldChar w:fldCharType="begin"/>
        </w:r>
        <w:r>
          <w:rPr>
            <w:noProof/>
            <w:webHidden/>
          </w:rPr>
          <w:instrText xml:space="preserve"> PAGEREF _Toc185250545 \h </w:instrText>
        </w:r>
        <w:r>
          <w:rPr>
            <w:noProof/>
            <w:webHidden/>
          </w:rPr>
        </w:r>
        <w:r>
          <w:rPr>
            <w:noProof/>
            <w:webHidden/>
          </w:rPr>
          <w:fldChar w:fldCharType="separate"/>
        </w:r>
        <w:r w:rsidR="00FA6BC1">
          <w:rPr>
            <w:noProof/>
            <w:webHidden/>
          </w:rPr>
          <w:t>66</w:t>
        </w:r>
        <w:r>
          <w:rPr>
            <w:noProof/>
            <w:webHidden/>
          </w:rPr>
          <w:fldChar w:fldCharType="end"/>
        </w:r>
      </w:hyperlink>
    </w:p>
    <w:p w14:paraId="4D9CA9C7" w14:textId="1A062BB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46" w:history="1">
        <w:r w:rsidRPr="003E171A">
          <w:rPr>
            <w:rStyle w:val="Hyperlink"/>
            <w:noProof/>
            <w:lang w:val="en-US" w:eastAsia="zh-CN"/>
          </w:rPr>
          <w:t>1</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引言</w:t>
        </w:r>
        <w:r>
          <w:rPr>
            <w:noProof/>
            <w:webHidden/>
          </w:rPr>
          <w:tab/>
        </w:r>
        <w:r w:rsidR="00A76F8C">
          <w:rPr>
            <w:noProof/>
            <w:webHidden/>
          </w:rPr>
          <w:tab/>
        </w:r>
        <w:r>
          <w:rPr>
            <w:noProof/>
            <w:webHidden/>
          </w:rPr>
          <w:fldChar w:fldCharType="begin"/>
        </w:r>
        <w:r>
          <w:rPr>
            <w:noProof/>
            <w:webHidden/>
          </w:rPr>
          <w:instrText xml:space="preserve"> PAGEREF _Toc185250546 \h </w:instrText>
        </w:r>
        <w:r>
          <w:rPr>
            <w:noProof/>
            <w:webHidden/>
          </w:rPr>
        </w:r>
        <w:r>
          <w:rPr>
            <w:noProof/>
            <w:webHidden/>
          </w:rPr>
          <w:fldChar w:fldCharType="separate"/>
        </w:r>
        <w:r w:rsidR="00FA6BC1">
          <w:rPr>
            <w:noProof/>
            <w:webHidden/>
          </w:rPr>
          <w:t>66</w:t>
        </w:r>
        <w:r>
          <w:rPr>
            <w:noProof/>
            <w:webHidden/>
          </w:rPr>
          <w:fldChar w:fldCharType="end"/>
        </w:r>
      </w:hyperlink>
    </w:p>
    <w:p w14:paraId="0E2A1C73" w14:textId="00965BED"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47" w:history="1">
        <w:r w:rsidRPr="003E171A">
          <w:rPr>
            <w:rStyle w:val="Hyperlink"/>
            <w:noProof/>
            <w:lang w:val="en-US" w:eastAsia="zh-CN"/>
          </w:rPr>
          <w:t>2</w:t>
        </w:r>
        <w:r>
          <w:rPr>
            <w:rFonts w:asciiTheme="minorHAnsi" w:eastAsiaTheme="minorEastAsia" w:hAnsiTheme="minorHAnsi" w:cstheme="minorBidi"/>
            <w:bCs w:val="0"/>
            <w:caps w:val="0"/>
            <w:noProof/>
            <w:kern w:val="2"/>
            <w:sz w:val="21"/>
            <w:szCs w:val="22"/>
            <w:lang w:val="en-US" w:eastAsia="zh-CN"/>
          </w:rPr>
          <w:tab/>
        </w:r>
        <w:r w:rsidRPr="003E171A">
          <w:rPr>
            <w:rStyle w:val="Hyperlink"/>
            <w:rFonts w:hAnsi="SimSun"/>
            <w:noProof/>
            <w:lang w:val="en-US" w:eastAsia="zh-CN"/>
          </w:rPr>
          <w:t>定义</w:t>
        </w:r>
        <w:r>
          <w:rPr>
            <w:noProof/>
            <w:webHidden/>
          </w:rPr>
          <w:tab/>
        </w:r>
        <w:r w:rsidR="00A76F8C">
          <w:rPr>
            <w:noProof/>
            <w:webHidden/>
          </w:rPr>
          <w:tab/>
        </w:r>
        <w:r>
          <w:rPr>
            <w:noProof/>
            <w:webHidden/>
          </w:rPr>
          <w:fldChar w:fldCharType="begin"/>
        </w:r>
        <w:r>
          <w:rPr>
            <w:noProof/>
            <w:webHidden/>
          </w:rPr>
          <w:instrText xml:space="preserve"> PAGEREF _Toc185250547 \h </w:instrText>
        </w:r>
        <w:r>
          <w:rPr>
            <w:noProof/>
            <w:webHidden/>
          </w:rPr>
        </w:r>
        <w:r>
          <w:rPr>
            <w:noProof/>
            <w:webHidden/>
          </w:rPr>
          <w:fldChar w:fldCharType="separate"/>
        </w:r>
        <w:r w:rsidR="00FA6BC1">
          <w:rPr>
            <w:noProof/>
            <w:webHidden/>
          </w:rPr>
          <w:t>66</w:t>
        </w:r>
        <w:r>
          <w:rPr>
            <w:noProof/>
            <w:webHidden/>
          </w:rPr>
          <w:fldChar w:fldCharType="end"/>
        </w:r>
      </w:hyperlink>
    </w:p>
    <w:p w14:paraId="00922380" w14:textId="026EABAA"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48" w:history="1">
        <w:r w:rsidRPr="003E171A">
          <w:rPr>
            <w:rStyle w:val="Hyperlink"/>
            <w:noProof/>
            <w:lang w:val="en-US" w:eastAsia="zh-CN"/>
          </w:rPr>
          <w:t>3</w:t>
        </w:r>
        <w:r>
          <w:rPr>
            <w:rFonts w:asciiTheme="minorHAnsi" w:eastAsiaTheme="minorEastAsia" w:hAnsiTheme="minorHAnsi" w:cstheme="minorBidi"/>
            <w:bCs w:val="0"/>
            <w:caps w:val="0"/>
            <w:noProof/>
            <w:kern w:val="2"/>
            <w:sz w:val="21"/>
            <w:szCs w:val="22"/>
            <w:lang w:val="en-US" w:eastAsia="zh-CN"/>
          </w:rPr>
          <w:tab/>
        </w:r>
        <w:r w:rsidRPr="003E171A">
          <w:rPr>
            <w:rStyle w:val="Hyperlink"/>
            <w:rFonts w:ascii="SimSun" w:hAnsi="SimSun"/>
            <w:noProof/>
            <w:lang w:val="en-US" w:eastAsia="zh-CN"/>
          </w:rPr>
          <w:t>一般条件</w:t>
        </w:r>
        <w:r>
          <w:rPr>
            <w:noProof/>
            <w:webHidden/>
          </w:rPr>
          <w:tab/>
        </w:r>
        <w:r w:rsidR="00A76F8C">
          <w:rPr>
            <w:noProof/>
            <w:webHidden/>
          </w:rPr>
          <w:tab/>
        </w:r>
        <w:r>
          <w:rPr>
            <w:noProof/>
            <w:webHidden/>
          </w:rPr>
          <w:fldChar w:fldCharType="begin"/>
        </w:r>
        <w:r>
          <w:rPr>
            <w:noProof/>
            <w:webHidden/>
          </w:rPr>
          <w:instrText xml:space="preserve"> PAGEREF _Toc185250548 \h </w:instrText>
        </w:r>
        <w:r>
          <w:rPr>
            <w:noProof/>
            <w:webHidden/>
          </w:rPr>
        </w:r>
        <w:r>
          <w:rPr>
            <w:noProof/>
            <w:webHidden/>
          </w:rPr>
          <w:fldChar w:fldCharType="separate"/>
        </w:r>
        <w:r w:rsidR="00FA6BC1">
          <w:rPr>
            <w:noProof/>
            <w:webHidden/>
          </w:rPr>
          <w:t>67</w:t>
        </w:r>
        <w:r>
          <w:rPr>
            <w:noProof/>
            <w:webHidden/>
          </w:rPr>
          <w:fldChar w:fldCharType="end"/>
        </w:r>
      </w:hyperlink>
    </w:p>
    <w:p w14:paraId="01689010" w14:textId="51FB1B9C"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49" w:history="1">
        <w:r w:rsidRPr="003E171A">
          <w:rPr>
            <w:rStyle w:val="Hyperlink"/>
            <w:noProof/>
            <w:lang w:val="en-US" w:eastAsia="zh-CN"/>
          </w:rPr>
          <w:t>4</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受限频段</w:t>
        </w:r>
        <w:r>
          <w:rPr>
            <w:noProof/>
            <w:webHidden/>
          </w:rPr>
          <w:tab/>
        </w:r>
        <w:r w:rsidR="00A76F8C">
          <w:rPr>
            <w:noProof/>
            <w:webHidden/>
          </w:rPr>
          <w:tab/>
        </w:r>
        <w:r>
          <w:rPr>
            <w:noProof/>
            <w:webHidden/>
          </w:rPr>
          <w:fldChar w:fldCharType="begin"/>
        </w:r>
        <w:r>
          <w:rPr>
            <w:noProof/>
            <w:webHidden/>
          </w:rPr>
          <w:instrText xml:space="preserve"> PAGEREF _Toc185250549 \h </w:instrText>
        </w:r>
        <w:r>
          <w:rPr>
            <w:noProof/>
            <w:webHidden/>
          </w:rPr>
        </w:r>
        <w:r>
          <w:rPr>
            <w:noProof/>
            <w:webHidden/>
          </w:rPr>
          <w:fldChar w:fldCharType="separate"/>
        </w:r>
        <w:r w:rsidR="00FA6BC1">
          <w:rPr>
            <w:noProof/>
            <w:webHidden/>
          </w:rPr>
          <w:t>67</w:t>
        </w:r>
        <w:r>
          <w:rPr>
            <w:noProof/>
            <w:webHidden/>
          </w:rPr>
          <w:fldChar w:fldCharType="end"/>
        </w:r>
      </w:hyperlink>
    </w:p>
    <w:p w14:paraId="236B6FE3" w14:textId="3CBAC6BF"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0" w:history="1">
        <w:r w:rsidRPr="003E171A">
          <w:rPr>
            <w:rStyle w:val="Hyperlink"/>
            <w:noProof/>
            <w:lang w:val="en-US" w:eastAsia="zh-CN"/>
          </w:rPr>
          <w:t>5</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一般发射限值</w:t>
        </w:r>
        <w:r>
          <w:rPr>
            <w:noProof/>
            <w:webHidden/>
          </w:rPr>
          <w:tab/>
        </w:r>
        <w:r w:rsidR="00A76F8C">
          <w:rPr>
            <w:noProof/>
            <w:webHidden/>
          </w:rPr>
          <w:tab/>
        </w:r>
        <w:r>
          <w:rPr>
            <w:noProof/>
            <w:webHidden/>
          </w:rPr>
          <w:fldChar w:fldCharType="begin"/>
        </w:r>
        <w:r>
          <w:rPr>
            <w:noProof/>
            <w:webHidden/>
          </w:rPr>
          <w:instrText xml:space="preserve"> PAGEREF _Toc185250550 \h </w:instrText>
        </w:r>
        <w:r>
          <w:rPr>
            <w:noProof/>
            <w:webHidden/>
          </w:rPr>
        </w:r>
        <w:r>
          <w:rPr>
            <w:noProof/>
            <w:webHidden/>
          </w:rPr>
          <w:fldChar w:fldCharType="separate"/>
        </w:r>
        <w:r w:rsidR="00FA6BC1">
          <w:rPr>
            <w:noProof/>
            <w:webHidden/>
          </w:rPr>
          <w:t>68</w:t>
        </w:r>
        <w:r>
          <w:rPr>
            <w:noProof/>
            <w:webHidden/>
          </w:rPr>
          <w:fldChar w:fldCharType="end"/>
        </w:r>
      </w:hyperlink>
    </w:p>
    <w:p w14:paraId="6BB00DAC" w14:textId="6E0CAC72"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1" w:history="1">
        <w:r w:rsidRPr="003E171A">
          <w:rPr>
            <w:rStyle w:val="Hyperlink"/>
            <w:noProof/>
            <w:lang w:val="en-US" w:eastAsia="zh-CN"/>
          </w:rPr>
          <w:t>6</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具体条件</w:t>
        </w:r>
        <w:r>
          <w:rPr>
            <w:noProof/>
            <w:webHidden/>
          </w:rPr>
          <w:tab/>
        </w:r>
        <w:r w:rsidR="00A76F8C">
          <w:rPr>
            <w:noProof/>
            <w:webHidden/>
          </w:rPr>
          <w:tab/>
        </w:r>
        <w:r>
          <w:rPr>
            <w:noProof/>
            <w:webHidden/>
          </w:rPr>
          <w:fldChar w:fldCharType="begin"/>
        </w:r>
        <w:r>
          <w:rPr>
            <w:noProof/>
            <w:webHidden/>
          </w:rPr>
          <w:instrText xml:space="preserve"> PAGEREF _Toc185250551 \h </w:instrText>
        </w:r>
        <w:r>
          <w:rPr>
            <w:noProof/>
            <w:webHidden/>
          </w:rPr>
        </w:r>
        <w:r>
          <w:rPr>
            <w:noProof/>
            <w:webHidden/>
          </w:rPr>
          <w:fldChar w:fldCharType="separate"/>
        </w:r>
        <w:r w:rsidR="00FA6BC1">
          <w:rPr>
            <w:noProof/>
            <w:webHidden/>
          </w:rPr>
          <w:t>68</w:t>
        </w:r>
        <w:r>
          <w:rPr>
            <w:noProof/>
            <w:webHidden/>
          </w:rPr>
          <w:fldChar w:fldCharType="end"/>
        </w:r>
      </w:hyperlink>
    </w:p>
    <w:p w14:paraId="5C09657F" w14:textId="02A0B1D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2" w:history="1">
        <w:r w:rsidRPr="003E171A">
          <w:rPr>
            <w:rStyle w:val="Hyperlink"/>
            <w:noProof/>
            <w:lang w:val="en-US" w:eastAsia="zh-CN"/>
          </w:rPr>
          <w:t>7</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电信产品</w:t>
        </w:r>
        <w:r w:rsidRPr="003E171A">
          <w:rPr>
            <w:rStyle w:val="Hyperlink"/>
            <w:rFonts w:ascii="SimSun" w:hAnsi="SimSun"/>
            <w:noProof/>
            <w:lang w:val="en-US" w:eastAsia="zh-CN"/>
          </w:rPr>
          <w:t>鉴定</w:t>
        </w:r>
        <w:r w:rsidRPr="003E171A">
          <w:rPr>
            <w:rStyle w:val="Hyperlink"/>
            <w:noProof/>
            <w:lang w:val="en-US" w:eastAsia="zh-CN"/>
          </w:rPr>
          <w:t>技术要求与程序</w:t>
        </w:r>
        <w:r>
          <w:rPr>
            <w:noProof/>
            <w:webHidden/>
          </w:rPr>
          <w:tab/>
        </w:r>
        <w:r w:rsidR="00A76F8C">
          <w:rPr>
            <w:noProof/>
            <w:webHidden/>
          </w:rPr>
          <w:tab/>
        </w:r>
        <w:r>
          <w:rPr>
            <w:noProof/>
            <w:webHidden/>
          </w:rPr>
          <w:fldChar w:fldCharType="begin"/>
        </w:r>
        <w:r>
          <w:rPr>
            <w:noProof/>
            <w:webHidden/>
          </w:rPr>
          <w:instrText xml:space="preserve"> PAGEREF _Toc185250552 \h </w:instrText>
        </w:r>
        <w:r>
          <w:rPr>
            <w:noProof/>
            <w:webHidden/>
          </w:rPr>
        </w:r>
        <w:r>
          <w:rPr>
            <w:noProof/>
            <w:webHidden/>
          </w:rPr>
          <w:fldChar w:fldCharType="separate"/>
        </w:r>
        <w:r w:rsidR="00FA6BC1">
          <w:rPr>
            <w:noProof/>
            <w:webHidden/>
          </w:rPr>
          <w:t>69</w:t>
        </w:r>
        <w:r>
          <w:rPr>
            <w:noProof/>
            <w:webHidden/>
          </w:rPr>
          <w:fldChar w:fldCharType="end"/>
        </w:r>
      </w:hyperlink>
    </w:p>
    <w:p w14:paraId="6F87B1D8" w14:textId="6699048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3" w:history="1">
        <w:r w:rsidRPr="003E171A">
          <w:rPr>
            <w:rStyle w:val="Hyperlink"/>
            <w:noProof/>
            <w:lang w:val="en-US" w:eastAsia="zh-CN"/>
          </w:rPr>
          <w:t>8</w:t>
        </w:r>
        <w:r>
          <w:rPr>
            <w:rFonts w:asciiTheme="minorHAnsi" w:eastAsiaTheme="minorEastAsia" w:hAnsiTheme="minorHAnsi" w:cstheme="minorBidi"/>
            <w:bCs w:val="0"/>
            <w:caps w:val="0"/>
            <w:noProof/>
            <w:kern w:val="2"/>
            <w:sz w:val="21"/>
            <w:szCs w:val="22"/>
            <w:lang w:val="en-US" w:eastAsia="zh-CN"/>
          </w:rPr>
          <w:tab/>
        </w:r>
        <w:r w:rsidRPr="003E171A">
          <w:rPr>
            <w:rStyle w:val="Hyperlink"/>
            <w:noProof/>
            <w:lang w:val="en-US" w:eastAsia="zh-CN"/>
          </w:rPr>
          <w:t>鉴定与授权程序</w:t>
        </w:r>
        <w:r>
          <w:rPr>
            <w:noProof/>
            <w:webHidden/>
          </w:rPr>
          <w:tab/>
        </w:r>
        <w:r w:rsidR="00A76F8C">
          <w:rPr>
            <w:noProof/>
            <w:webHidden/>
          </w:rPr>
          <w:tab/>
        </w:r>
        <w:r>
          <w:rPr>
            <w:noProof/>
            <w:webHidden/>
          </w:rPr>
          <w:fldChar w:fldCharType="begin"/>
        </w:r>
        <w:r>
          <w:rPr>
            <w:noProof/>
            <w:webHidden/>
          </w:rPr>
          <w:instrText xml:space="preserve"> PAGEREF _Toc185250553 \h </w:instrText>
        </w:r>
        <w:r>
          <w:rPr>
            <w:noProof/>
            <w:webHidden/>
          </w:rPr>
        </w:r>
        <w:r>
          <w:rPr>
            <w:noProof/>
            <w:webHidden/>
          </w:rPr>
          <w:fldChar w:fldCharType="separate"/>
        </w:r>
        <w:r w:rsidR="00FA6BC1">
          <w:rPr>
            <w:noProof/>
            <w:webHidden/>
          </w:rPr>
          <w:t>82</w:t>
        </w:r>
        <w:r>
          <w:rPr>
            <w:noProof/>
            <w:webHidden/>
          </w:rPr>
          <w:fldChar w:fldCharType="end"/>
        </w:r>
      </w:hyperlink>
    </w:p>
    <w:p w14:paraId="43BE9D36" w14:textId="6242EC43"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54" w:history="1">
        <w:r w:rsidRPr="003E171A">
          <w:rPr>
            <w:rStyle w:val="Hyperlink"/>
            <w:noProof/>
            <w:lang w:val="en-US" w:eastAsia="zh-CN"/>
          </w:rPr>
          <w:t>8.1</w:t>
        </w:r>
        <w:r>
          <w:rPr>
            <w:rFonts w:asciiTheme="minorHAnsi" w:eastAsiaTheme="minorEastAsia" w:hAnsiTheme="minorHAnsi" w:cstheme="minorBidi"/>
            <w:smallCaps w:val="0"/>
            <w:noProof/>
            <w:kern w:val="2"/>
            <w:sz w:val="21"/>
            <w:szCs w:val="22"/>
            <w:lang w:val="en-US" w:eastAsia="zh-CN"/>
          </w:rPr>
          <w:tab/>
        </w:r>
        <w:r w:rsidRPr="003E171A">
          <w:rPr>
            <w:rStyle w:val="Hyperlink"/>
            <w:rFonts w:hAnsi="SimSun"/>
            <w:noProof/>
            <w:lang w:val="en-US" w:eastAsia="zh-CN"/>
          </w:rPr>
          <w:t>授权的有效性和程序</w:t>
        </w:r>
        <w:r>
          <w:rPr>
            <w:noProof/>
            <w:webHidden/>
          </w:rPr>
          <w:tab/>
        </w:r>
        <w:r w:rsidR="00A76F8C">
          <w:rPr>
            <w:noProof/>
            <w:webHidden/>
          </w:rPr>
          <w:tab/>
        </w:r>
        <w:r>
          <w:rPr>
            <w:noProof/>
            <w:webHidden/>
          </w:rPr>
          <w:fldChar w:fldCharType="begin"/>
        </w:r>
        <w:r>
          <w:rPr>
            <w:noProof/>
            <w:webHidden/>
          </w:rPr>
          <w:instrText xml:space="preserve"> PAGEREF _Toc185250554 \h </w:instrText>
        </w:r>
        <w:r>
          <w:rPr>
            <w:noProof/>
            <w:webHidden/>
          </w:rPr>
        </w:r>
        <w:r>
          <w:rPr>
            <w:noProof/>
            <w:webHidden/>
          </w:rPr>
          <w:fldChar w:fldCharType="separate"/>
        </w:r>
        <w:r w:rsidR="00FA6BC1">
          <w:rPr>
            <w:noProof/>
            <w:webHidden/>
          </w:rPr>
          <w:t>82</w:t>
        </w:r>
        <w:r>
          <w:rPr>
            <w:noProof/>
            <w:webHidden/>
          </w:rPr>
          <w:fldChar w:fldCharType="end"/>
        </w:r>
      </w:hyperlink>
    </w:p>
    <w:p w14:paraId="02A1F045" w14:textId="7D795A0F" w:rsidR="001133D8" w:rsidRDefault="001133D8" w:rsidP="00D6340C">
      <w:pPr>
        <w:pStyle w:val="TOC2"/>
        <w:tabs>
          <w:tab w:val="left" w:pos="1276"/>
          <w:tab w:val="left" w:leader="dot" w:pos="8788"/>
          <w:tab w:val="right" w:pos="9629"/>
        </w:tabs>
        <w:rPr>
          <w:rFonts w:asciiTheme="minorHAnsi" w:eastAsiaTheme="minorEastAsia" w:hAnsiTheme="minorHAnsi" w:cstheme="minorBidi"/>
          <w:smallCaps w:val="0"/>
          <w:noProof/>
          <w:kern w:val="2"/>
          <w:sz w:val="21"/>
          <w:szCs w:val="22"/>
          <w:lang w:val="en-US" w:eastAsia="zh-CN"/>
        </w:rPr>
      </w:pPr>
      <w:hyperlink w:anchor="_Toc185250555" w:history="1">
        <w:r w:rsidRPr="003E171A">
          <w:rPr>
            <w:rStyle w:val="Hyperlink"/>
            <w:noProof/>
            <w:lang w:val="en-US" w:eastAsia="zh-CN"/>
          </w:rPr>
          <w:t>8.2</w:t>
        </w:r>
        <w:r>
          <w:rPr>
            <w:rFonts w:asciiTheme="minorHAnsi" w:eastAsiaTheme="minorEastAsia" w:hAnsiTheme="minorHAnsi" w:cstheme="minorBidi"/>
            <w:smallCaps w:val="0"/>
            <w:noProof/>
            <w:kern w:val="2"/>
            <w:sz w:val="21"/>
            <w:szCs w:val="22"/>
            <w:lang w:val="en-US" w:eastAsia="zh-CN"/>
          </w:rPr>
          <w:tab/>
        </w:r>
        <w:r w:rsidRPr="003E171A">
          <w:rPr>
            <w:rStyle w:val="Hyperlink"/>
            <w:noProof/>
            <w:lang w:val="en-US" w:eastAsia="zh-CN"/>
          </w:rPr>
          <w:t>授权</w:t>
        </w:r>
        <w:r>
          <w:rPr>
            <w:noProof/>
            <w:webHidden/>
          </w:rPr>
          <w:tab/>
        </w:r>
        <w:r w:rsidR="00A76F8C">
          <w:rPr>
            <w:noProof/>
            <w:webHidden/>
          </w:rPr>
          <w:tab/>
        </w:r>
        <w:r>
          <w:rPr>
            <w:noProof/>
            <w:webHidden/>
          </w:rPr>
          <w:fldChar w:fldCharType="begin"/>
        </w:r>
        <w:r>
          <w:rPr>
            <w:noProof/>
            <w:webHidden/>
          </w:rPr>
          <w:instrText xml:space="preserve"> PAGEREF _Toc185250555 \h </w:instrText>
        </w:r>
        <w:r>
          <w:rPr>
            <w:noProof/>
            <w:webHidden/>
          </w:rPr>
        </w:r>
        <w:r>
          <w:rPr>
            <w:noProof/>
            <w:webHidden/>
          </w:rPr>
          <w:fldChar w:fldCharType="separate"/>
        </w:r>
        <w:r w:rsidR="00FA6BC1">
          <w:rPr>
            <w:noProof/>
            <w:webHidden/>
          </w:rPr>
          <w:t>83</w:t>
        </w:r>
        <w:r>
          <w:rPr>
            <w:noProof/>
            <w:webHidden/>
          </w:rPr>
          <w:fldChar w:fldCharType="end"/>
        </w:r>
      </w:hyperlink>
    </w:p>
    <w:p w14:paraId="198B3DC4" w14:textId="71ACE8E7"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6"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zh-CN"/>
          </w:rPr>
          <w:t xml:space="preserve">7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eastAsia="zh-CN"/>
          </w:rPr>
          <w:t>阿联酋关于使用短距离无线电通信设备和</w:t>
        </w:r>
        <w:r w:rsidRPr="003E171A">
          <w:rPr>
            <w:rStyle w:val="Hyperlink"/>
            <w:noProof/>
            <w:lang w:eastAsia="zh-CN"/>
          </w:rPr>
          <w:t xml:space="preserve"> </w:t>
        </w:r>
        <w:r w:rsidRPr="003E171A">
          <w:rPr>
            <w:rStyle w:val="Hyperlink"/>
            <w:noProof/>
            <w:lang w:eastAsia="zh-CN"/>
          </w:rPr>
          <w:t>准许使用小功率设备的管理规定</w:t>
        </w:r>
        <w:r>
          <w:rPr>
            <w:noProof/>
            <w:webHidden/>
          </w:rPr>
          <w:tab/>
        </w:r>
        <w:r w:rsidR="00A76F8C">
          <w:rPr>
            <w:noProof/>
            <w:webHidden/>
          </w:rPr>
          <w:tab/>
        </w:r>
        <w:r>
          <w:rPr>
            <w:noProof/>
            <w:webHidden/>
          </w:rPr>
          <w:fldChar w:fldCharType="begin"/>
        </w:r>
        <w:r>
          <w:rPr>
            <w:noProof/>
            <w:webHidden/>
          </w:rPr>
          <w:instrText xml:space="preserve"> PAGEREF _Toc185250556 \h </w:instrText>
        </w:r>
        <w:r>
          <w:rPr>
            <w:noProof/>
            <w:webHidden/>
          </w:rPr>
        </w:r>
        <w:r>
          <w:rPr>
            <w:noProof/>
            <w:webHidden/>
          </w:rPr>
          <w:fldChar w:fldCharType="separate"/>
        </w:r>
        <w:r w:rsidR="00FA6BC1">
          <w:rPr>
            <w:noProof/>
            <w:webHidden/>
          </w:rPr>
          <w:t>85</w:t>
        </w:r>
        <w:r>
          <w:rPr>
            <w:noProof/>
            <w:webHidden/>
          </w:rPr>
          <w:fldChar w:fldCharType="end"/>
        </w:r>
      </w:hyperlink>
    </w:p>
    <w:p w14:paraId="0DCD529D" w14:textId="0A274441"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7"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ja-JP"/>
          </w:rPr>
          <w:t>8</w:t>
        </w:r>
        <w:r w:rsidRPr="003E171A">
          <w:rPr>
            <w:rStyle w:val="Hyperlink"/>
            <w:noProof/>
            <w:lang w:val="en-US" w:eastAsia="zh-CN"/>
          </w:rPr>
          <w:t xml:space="preserve">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区域通信共同体国家</w:t>
        </w:r>
        <w:r w:rsidRPr="003E171A">
          <w:rPr>
            <w:rStyle w:val="Hyperlink"/>
            <w:noProof/>
            <w:lang w:val="en-US" w:eastAsia="zh-CN"/>
          </w:rPr>
          <w:t>SRD</w:t>
        </w:r>
        <w:r w:rsidRPr="003E171A">
          <w:rPr>
            <w:rStyle w:val="Hyperlink"/>
            <w:noProof/>
            <w:lang w:val="en-US" w:eastAsia="zh-CN"/>
          </w:rPr>
          <w:t>的技术参数和频谱使用</w:t>
        </w:r>
        <w:r>
          <w:rPr>
            <w:noProof/>
            <w:webHidden/>
          </w:rPr>
          <w:tab/>
        </w:r>
        <w:r w:rsidR="00A76F8C">
          <w:rPr>
            <w:noProof/>
            <w:webHidden/>
          </w:rPr>
          <w:tab/>
        </w:r>
        <w:r>
          <w:rPr>
            <w:noProof/>
            <w:webHidden/>
          </w:rPr>
          <w:fldChar w:fldCharType="begin"/>
        </w:r>
        <w:r>
          <w:rPr>
            <w:noProof/>
            <w:webHidden/>
          </w:rPr>
          <w:instrText xml:space="preserve"> PAGEREF _Toc185250557 \h </w:instrText>
        </w:r>
        <w:r>
          <w:rPr>
            <w:noProof/>
            <w:webHidden/>
          </w:rPr>
        </w:r>
        <w:r>
          <w:rPr>
            <w:noProof/>
            <w:webHidden/>
          </w:rPr>
          <w:fldChar w:fldCharType="separate"/>
        </w:r>
        <w:r w:rsidR="00FA6BC1">
          <w:rPr>
            <w:noProof/>
            <w:webHidden/>
          </w:rPr>
          <w:t>87</w:t>
        </w:r>
        <w:r>
          <w:rPr>
            <w:noProof/>
            <w:webHidden/>
          </w:rPr>
          <w:fldChar w:fldCharType="end"/>
        </w:r>
      </w:hyperlink>
    </w:p>
    <w:p w14:paraId="18E70351" w14:textId="7A67451E" w:rsidR="001133D8" w:rsidRDefault="001133D8" w:rsidP="00D6340C">
      <w:pPr>
        <w:pStyle w:val="TOC1"/>
        <w:tabs>
          <w:tab w:val="left" w:leader="dot" w:pos="8788"/>
          <w:tab w:val="right" w:pos="9629"/>
        </w:tabs>
        <w:rPr>
          <w:rFonts w:asciiTheme="minorHAnsi" w:eastAsiaTheme="minorEastAsia" w:hAnsiTheme="minorHAnsi" w:cstheme="minorBidi"/>
          <w:bCs w:val="0"/>
          <w:caps w:val="0"/>
          <w:noProof/>
          <w:kern w:val="2"/>
          <w:sz w:val="21"/>
          <w:szCs w:val="22"/>
          <w:lang w:val="en-US" w:eastAsia="zh-CN"/>
        </w:rPr>
      </w:pPr>
      <w:hyperlink w:anchor="_Toc185250558" w:history="1">
        <w:r w:rsidRPr="003E171A">
          <w:rPr>
            <w:rStyle w:val="Hyperlink"/>
            <w:noProof/>
            <w:lang w:val="en-US" w:eastAsia="zh-CN"/>
          </w:rPr>
          <w:t>附件</w:t>
        </w:r>
        <w:r w:rsidRPr="003E171A">
          <w:rPr>
            <w:rStyle w:val="Hyperlink"/>
            <w:noProof/>
            <w:lang w:val="en-US" w:eastAsia="zh-CN"/>
          </w:rPr>
          <w:t>2</w:t>
        </w:r>
        <w:r w:rsidRPr="003E171A">
          <w:rPr>
            <w:rStyle w:val="Hyperlink"/>
            <w:noProof/>
            <w:lang w:val="en-US" w:eastAsia="zh-CN"/>
          </w:rPr>
          <w:t>的附录</w:t>
        </w:r>
        <w:r w:rsidRPr="003E171A">
          <w:rPr>
            <w:rStyle w:val="Hyperlink"/>
            <w:noProof/>
            <w:lang w:val="en-US" w:eastAsia="ja-JP"/>
          </w:rPr>
          <w:t>9</w:t>
        </w:r>
        <w:r w:rsidRPr="003E171A">
          <w:rPr>
            <w:rStyle w:val="Hyperlink"/>
            <w:noProof/>
            <w:lang w:val="en-US" w:eastAsia="zh-CN"/>
          </w:rPr>
          <w:t xml:space="preserve"> </w:t>
        </w:r>
        <w:r w:rsidR="00263E76" w:rsidRPr="00263E76">
          <w:rPr>
            <w:rStyle w:val="Hyperlink"/>
            <w:noProof/>
            <w:lang w:val="en-US" w:eastAsia="zh-CN"/>
          </w:rPr>
          <w:t>–</w:t>
        </w:r>
        <w:r w:rsidRPr="003E171A">
          <w:rPr>
            <w:rStyle w:val="Hyperlink"/>
            <w:noProof/>
            <w:lang w:val="en-US" w:eastAsia="zh-CN"/>
          </w:rPr>
          <w:t xml:space="preserve"> </w:t>
        </w:r>
        <w:r w:rsidRPr="003E171A">
          <w:rPr>
            <w:rStyle w:val="Hyperlink"/>
            <w:noProof/>
            <w:lang w:val="en-US" w:eastAsia="zh-CN"/>
          </w:rPr>
          <w:t>部分亚太电信组织（</w:t>
        </w:r>
        <w:r w:rsidRPr="003E171A">
          <w:rPr>
            <w:rStyle w:val="Hyperlink"/>
            <w:noProof/>
            <w:lang w:val="en-US" w:eastAsia="zh-CN"/>
          </w:rPr>
          <w:t>APT</w:t>
        </w:r>
        <w:r w:rsidRPr="003E171A">
          <w:rPr>
            <w:rStyle w:val="Hyperlink"/>
            <w:noProof/>
            <w:lang w:val="en-US" w:eastAsia="zh-CN"/>
          </w:rPr>
          <w:t>）成员国</w:t>
        </w:r>
        <w:r w:rsidRPr="003E171A">
          <w:rPr>
            <w:rStyle w:val="Hyperlink"/>
            <w:noProof/>
            <w:lang w:val="en-US" w:eastAsia="zh-CN"/>
          </w:rPr>
          <w:t>/</w:t>
        </w:r>
        <w:r w:rsidRPr="003E171A">
          <w:rPr>
            <w:rStyle w:val="Hyperlink"/>
            <w:noProof/>
            <w:lang w:val="en-US" w:eastAsia="zh-CN"/>
          </w:rPr>
          <w:t>地区（</w:t>
        </w:r>
        <w:r w:rsidRPr="003E171A">
          <w:rPr>
            <w:rStyle w:val="Hyperlink"/>
            <w:noProof/>
            <w:lang w:val="en-US" w:eastAsia="ko-KR"/>
          </w:rPr>
          <w:t>文莱达鲁萨兰国、中国</w:t>
        </w:r>
        <w:r w:rsidRPr="003E171A">
          <w:rPr>
            <w:rStyle w:val="Hyperlink"/>
            <w:noProof/>
            <w:lang w:val="en-US" w:eastAsia="zh-CN"/>
          </w:rPr>
          <w:t>（香港）</w:t>
        </w:r>
        <w:r w:rsidRPr="003E171A">
          <w:rPr>
            <w:rStyle w:val="Hyperlink"/>
            <w:noProof/>
            <w:lang w:val="en-US" w:eastAsia="ko-KR"/>
          </w:rPr>
          <w:t>、马来西亚、</w:t>
        </w:r>
        <w:r w:rsidRPr="003E171A">
          <w:rPr>
            <w:rStyle w:val="Hyperlink"/>
            <w:noProof/>
            <w:lang w:val="en-US" w:eastAsia="zh-CN"/>
          </w:rPr>
          <w:t xml:space="preserve"> </w:t>
        </w:r>
        <w:r w:rsidRPr="003E171A">
          <w:rPr>
            <w:rStyle w:val="Hyperlink"/>
            <w:noProof/>
            <w:lang w:val="en-US" w:eastAsia="ko-KR"/>
          </w:rPr>
          <w:t>菲律宾、新西兰、新加坡</w:t>
        </w:r>
        <w:r w:rsidRPr="003E171A">
          <w:rPr>
            <w:rStyle w:val="Hyperlink"/>
            <w:noProof/>
            <w:lang w:val="en-US" w:eastAsia="zh-CN"/>
          </w:rPr>
          <w:t>和越南）</w:t>
        </w:r>
        <w:r w:rsidRPr="003E171A">
          <w:rPr>
            <w:rStyle w:val="Hyperlink"/>
            <w:noProof/>
            <w:lang w:val="en-US" w:eastAsia="zh-CN"/>
          </w:rPr>
          <w:t>SRD</w:t>
        </w:r>
        <w:r w:rsidRPr="003E171A">
          <w:rPr>
            <w:rStyle w:val="Hyperlink"/>
            <w:noProof/>
            <w:lang w:val="en-US" w:eastAsia="zh-CN"/>
          </w:rPr>
          <w:t>的技术参数和频谱使用</w:t>
        </w:r>
        <w:r>
          <w:rPr>
            <w:noProof/>
            <w:webHidden/>
          </w:rPr>
          <w:tab/>
        </w:r>
        <w:r w:rsidR="00A76F8C">
          <w:rPr>
            <w:noProof/>
            <w:webHidden/>
          </w:rPr>
          <w:tab/>
        </w:r>
        <w:r>
          <w:rPr>
            <w:noProof/>
            <w:webHidden/>
          </w:rPr>
          <w:fldChar w:fldCharType="begin"/>
        </w:r>
        <w:r>
          <w:rPr>
            <w:noProof/>
            <w:webHidden/>
          </w:rPr>
          <w:instrText xml:space="preserve"> PAGEREF _Toc185250558 \h </w:instrText>
        </w:r>
        <w:r>
          <w:rPr>
            <w:noProof/>
            <w:webHidden/>
          </w:rPr>
        </w:r>
        <w:r>
          <w:rPr>
            <w:noProof/>
            <w:webHidden/>
          </w:rPr>
          <w:fldChar w:fldCharType="separate"/>
        </w:r>
        <w:r w:rsidR="00FA6BC1">
          <w:rPr>
            <w:noProof/>
            <w:webHidden/>
          </w:rPr>
          <w:t>107</w:t>
        </w:r>
        <w:r>
          <w:rPr>
            <w:noProof/>
            <w:webHidden/>
          </w:rPr>
          <w:fldChar w:fldCharType="end"/>
        </w:r>
      </w:hyperlink>
    </w:p>
    <w:p w14:paraId="47148FE8" w14:textId="1DE75D65" w:rsidR="00241CBC" w:rsidRPr="00627D1E" w:rsidRDefault="00241CBC">
      <w:pPr>
        <w:tabs>
          <w:tab w:val="left" w:leader="dot" w:pos="8789"/>
        </w:tabs>
        <w:spacing w:before="0"/>
        <w:ind w:right="851"/>
        <w:jc w:val="left"/>
        <w:rPr>
          <w:lang w:eastAsia="zh-CN"/>
        </w:rPr>
      </w:pPr>
      <w:r w:rsidRPr="00627D1E">
        <w:rPr>
          <w:lang w:eastAsia="zh-CN"/>
        </w:rPr>
        <w:fldChar w:fldCharType="end"/>
      </w:r>
    </w:p>
    <w:p w14:paraId="3B6C39B8" w14:textId="77777777" w:rsidR="00241CBC" w:rsidRPr="00627D1E" w:rsidRDefault="00241CBC">
      <w:pPr>
        <w:tabs>
          <w:tab w:val="left" w:leader="dot" w:pos="8789"/>
        </w:tabs>
        <w:spacing w:before="0"/>
        <w:ind w:right="851"/>
        <w:jc w:val="left"/>
        <w:rPr>
          <w:lang w:eastAsia="zh-CN"/>
        </w:rPr>
      </w:pPr>
    </w:p>
    <w:p w14:paraId="4C5B555F" w14:textId="7AE19709" w:rsidR="00611AB9" w:rsidRPr="00627D1E" w:rsidRDefault="006C0DB2">
      <w:pPr>
        <w:tabs>
          <w:tab w:val="left" w:leader="dot" w:pos="8789"/>
        </w:tabs>
        <w:spacing w:before="0"/>
        <w:ind w:right="851"/>
        <w:jc w:val="left"/>
        <w:rPr>
          <w:b/>
          <w:lang w:eastAsia="zh-CN"/>
        </w:rPr>
      </w:pPr>
      <w:r w:rsidRPr="00627D1E">
        <w:rPr>
          <w:lang w:eastAsia="zh-CN"/>
        </w:rPr>
        <w:br w:type="page"/>
      </w:r>
    </w:p>
    <w:p w14:paraId="66E6F759" w14:textId="4BC24F1B" w:rsidR="00611AB9" w:rsidRPr="00627D1E" w:rsidRDefault="006C0DB2">
      <w:pPr>
        <w:pStyle w:val="Heading1"/>
        <w:rPr>
          <w:lang w:eastAsia="zh-CN"/>
        </w:rPr>
      </w:pPr>
      <w:bookmarkStart w:id="24" w:name="_Toc516734325"/>
      <w:bookmarkStart w:id="25" w:name="_Toc185250446"/>
      <w:r w:rsidRPr="00627D1E">
        <w:rPr>
          <w:lang w:eastAsia="zh-CN"/>
        </w:rPr>
        <w:lastRenderedPageBreak/>
        <w:t>1</w:t>
      </w:r>
      <w:r w:rsidRPr="00627D1E">
        <w:rPr>
          <w:lang w:eastAsia="zh-CN"/>
        </w:rPr>
        <w:tab/>
      </w:r>
      <w:r w:rsidRPr="00627D1E">
        <w:rPr>
          <w:rFonts w:hint="eastAsia"/>
          <w:lang w:eastAsia="zh-CN"/>
        </w:rPr>
        <w:t>引言</w:t>
      </w:r>
      <w:bookmarkEnd w:id="20"/>
      <w:bookmarkEnd w:id="21"/>
      <w:bookmarkEnd w:id="22"/>
      <w:bookmarkEnd w:id="23"/>
      <w:bookmarkEnd w:id="24"/>
      <w:bookmarkEnd w:id="25"/>
    </w:p>
    <w:p w14:paraId="45AC095E" w14:textId="77777777" w:rsidR="00611AB9" w:rsidRPr="00627D1E" w:rsidRDefault="006C0DB2">
      <w:pPr>
        <w:ind w:firstLineChars="200" w:firstLine="480"/>
        <w:rPr>
          <w:szCs w:val="24"/>
          <w:lang w:val="en-US" w:eastAsia="zh-CN"/>
        </w:rPr>
      </w:pPr>
      <w:r w:rsidRPr="00627D1E">
        <w:rPr>
          <w:rFonts w:hint="eastAsia"/>
          <w:szCs w:val="24"/>
          <w:lang w:val="en-US" w:eastAsia="zh-CN"/>
        </w:rPr>
        <w:t>本报告规定了有关</w:t>
      </w:r>
      <w:bookmarkStart w:id="26" w:name="_Hlk184894840"/>
      <w:r w:rsidRPr="00627D1E">
        <w:rPr>
          <w:rFonts w:hint="eastAsia"/>
          <w:szCs w:val="24"/>
          <w:lang w:val="en-US" w:eastAsia="zh-CN"/>
        </w:rPr>
        <w:t>短距离无线电通信设备</w:t>
      </w:r>
      <w:bookmarkEnd w:id="26"/>
      <w:r w:rsidRPr="00627D1E">
        <w:rPr>
          <w:rFonts w:hint="eastAsia"/>
          <w:szCs w:val="24"/>
          <w:lang w:val="en-US" w:eastAsia="zh-CN"/>
        </w:rPr>
        <w:t>（</w:t>
      </w:r>
      <w:r w:rsidRPr="00627D1E">
        <w:rPr>
          <w:szCs w:val="24"/>
          <w:lang w:val="en-US" w:eastAsia="zh-CN"/>
        </w:rPr>
        <w:t>SRD</w:t>
      </w:r>
      <w:r w:rsidRPr="00627D1E">
        <w:rPr>
          <w:rFonts w:hint="eastAsia"/>
          <w:szCs w:val="24"/>
          <w:lang w:val="en-US" w:eastAsia="zh-CN"/>
        </w:rPr>
        <w:t>）的通用技术与非技术参数，并且对有关在各个国家内使用这些参数的方式得到了广泛的认可。在使用该报告时，应该记住，它代表了最广泛接受的观点，但不应该认为所有规定的参数能被所有国家接受。</w:t>
      </w:r>
    </w:p>
    <w:p w14:paraId="73F03489" w14:textId="77777777" w:rsidR="00611AB9" w:rsidRPr="00627D1E" w:rsidRDefault="006C0DB2">
      <w:pPr>
        <w:ind w:firstLineChars="200" w:firstLine="480"/>
        <w:rPr>
          <w:szCs w:val="24"/>
          <w:lang w:val="en-US" w:eastAsia="zh-CN"/>
        </w:rPr>
      </w:pPr>
      <w:r w:rsidRPr="00627D1E">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14:paraId="611C605B" w14:textId="77777777" w:rsidR="00611AB9" w:rsidRPr="00627D1E" w:rsidRDefault="006C0DB2">
      <w:pPr>
        <w:ind w:firstLineChars="200" w:firstLine="480"/>
        <w:rPr>
          <w:szCs w:val="24"/>
          <w:lang w:val="en-US" w:eastAsia="zh-CN"/>
        </w:rPr>
      </w:pPr>
      <w:r w:rsidRPr="00627D1E">
        <w:rPr>
          <w:rFonts w:hint="eastAsia"/>
          <w:szCs w:val="24"/>
          <w:lang w:val="en-US" w:eastAsia="zh-CN"/>
        </w:rPr>
        <w:t>还有，几乎所有的主管部门一直有这方面的国家管理规定。由于这些原因，希望在本报告基础上开发或推广销售短距离无线电通信设备的人，去联系本国有关的主管部门以便检查各自在此处要采用的态度。</w:t>
      </w:r>
    </w:p>
    <w:p w14:paraId="18A9752D" w14:textId="77777777" w:rsidR="00611AB9" w:rsidRPr="00627D1E" w:rsidRDefault="006C0DB2">
      <w:pPr>
        <w:ind w:firstLineChars="200" w:firstLine="480"/>
        <w:rPr>
          <w:szCs w:val="24"/>
          <w:lang w:val="en-US" w:eastAsia="zh-CN"/>
        </w:rPr>
      </w:pPr>
      <w:r w:rsidRPr="00627D1E">
        <w:rPr>
          <w:rFonts w:hint="eastAsia"/>
          <w:szCs w:val="24"/>
          <w:lang w:val="en-US" w:eastAsia="zh-CN"/>
        </w:rPr>
        <w:t>实际上，短距离无线电通信设备的使用无处不在。例如，具有自动识别系统的数据收集或仓库管理、零售与物业管理系统、婴幼儿监控系统、车库门开启器、无线家庭数据遥测和</w:t>
      </w:r>
      <w:r w:rsidRPr="00627D1E">
        <w:rPr>
          <w:szCs w:val="24"/>
          <w:lang w:val="en-US" w:eastAsia="zh-CN"/>
        </w:rPr>
        <w:t>/</w:t>
      </w:r>
      <w:r w:rsidRPr="00627D1E">
        <w:rPr>
          <w:rFonts w:hint="eastAsia"/>
          <w:szCs w:val="24"/>
          <w:lang w:val="en-US" w:eastAsia="zh-CN"/>
        </w:rPr>
        <w:t>或保安系统、无钥匙自动进入系统，以及数百种类型的公用电子设备都依靠这些发射器工作。在一天的任何时间，多数人都被使用</w:t>
      </w:r>
      <w:r w:rsidRPr="00627D1E">
        <w:rPr>
          <w:szCs w:val="24"/>
          <w:lang w:val="en-US" w:eastAsia="zh-CN"/>
        </w:rPr>
        <w:t>SRD</w:t>
      </w:r>
      <w:r w:rsidRPr="00627D1E">
        <w:rPr>
          <w:rFonts w:hint="eastAsia"/>
          <w:szCs w:val="24"/>
          <w:lang w:val="en-US" w:eastAsia="zh-CN"/>
        </w:rPr>
        <w:t>的消费品包围着。</w:t>
      </w:r>
    </w:p>
    <w:p w14:paraId="38010B53" w14:textId="1055B753" w:rsidR="00611AB9" w:rsidRPr="00627D1E" w:rsidRDefault="006C0DB2">
      <w:pPr>
        <w:ind w:firstLineChars="200" w:firstLine="480"/>
        <w:rPr>
          <w:szCs w:val="24"/>
          <w:lang w:val="en-US" w:eastAsia="zh-CN"/>
        </w:rPr>
      </w:pPr>
      <w:r w:rsidRPr="00627D1E">
        <w:rPr>
          <w:rFonts w:hint="eastAsia"/>
          <w:szCs w:val="24"/>
          <w:lang w:val="en-US" w:eastAsia="zh-CN"/>
        </w:rPr>
        <w:t>短距离无线电通信设备以各种频率运行。这些短距离无线电通信设备必须与</w:t>
      </w:r>
      <w:r w:rsidR="00CD016E" w:rsidRPr="00627D1E">
        <w:rPr>
          <w:rFonts w:hint="eastAsia"/>
          <w:szCs w:val="24"/>
          <w:lang w:val="en-US" w:eastAsia="zh-CN"/>
        </w:rPr>
        <w:t>其他</w:t>
      </w:r>
      <w:r w:rsidRPr="00627D1E">
        <w:rPr>
          <w:rFonts w:hint="eastAsia"/>
          <w:szCs w:val="24"/>
          <w:lang w:val="en-US" w:eastAsia="zh-CN"/>
        </w:rPr>
        <w:t>的无线应用共享这些频率，而且一般要禁止这些频率对那些无线应用产生有害干扰，或者要求保护那些无线应用。如果短距离无线电通信设备对授权的无线电通信确实构成干扰</w:t>
      </w:r>
      <w:r w:rsidR="00441E57" w:rsidRPr="00627D1E">
        <w:rPr>
          <w:rFonts w:hint="eastAsia"/>
          <w:szCs w:val="24"/>
          <w:lang w:val="en-US" w:eastAsia="zh-CN"/>
        </w:rPr>
        <w:t>，</w:t>
      </w:r>
      <w:r w:rsidRPr="00627D1E">
        <w:rPr>
          <w:rFonts w:hint="eastAsia"/>
          <w:szCs w:val="24"/>
          <w:lang w:val="en-US" w:eastAsia="zh-CN"/>
        </w:rPr>
        <w:t>即便是它们也符合本国制定的所有技术标准和设备授权要求，还是要求其运营</w:t>
      </w:r>
      <w:proofErr w:type="gramStart"/>
      <w:r w:rsidRPr="00627D1E">
        <w:rPr>
          <w:rFonts w:hint="eastAsia"/>
          <w:szCs w:val="24"/>
          <w:lang w:val="en-US" w:eastAsia="zh-CN"/>
        </w:rPr>
        <w:t>商停止</w:t>
      </w:r>
      <w:proofErr w:type="gramEnd"/>
      <w:r w:rsidRPr="00627D1E">
        <w:rPr>
          <w:rFonts w:hint="eastAsia"/>
          <w:szCs w:val="24"/>
          <w:lang w:val="en-US" w:eastAsia="zh-CN"/>
        </w:rPr>
        <w:t>运营，至少要在干扰问题解决之前停运。</w:t>
      </w:r>
    </w:p>
    <w:p w14:paraId="1B1C500A" w14:textId="4366AEF6" w:rsidR="00611AB9" w:rsidRPr="00627D1E" w:rsidRDefault="006C0DB2">
      <w:pPr>
        <w:ind w:firstLineChars="200" w:firstLine="480"/>
        <w:rPr>
          <w:szCs w:val="24"/>
          <w:lang w:val="en-US" w:eastAsia="zh-CN"/>
        </w:rPr>
      </w:pPr>
      <w:r w:rsidRPr="00627D1E">
        <w:rPr>
          <w:rFonts w:hint="eastAsia"/>
          <w:szCs w:val="24"/>
          <w:lang w:val="en-US" w:eastAsia="zh-CN"/>
        </w:rPr>
        <w:t>然而，有些国家的主管部门利用短距离无线电通信设备设立了无线电通信业务，对于公用业务其重要性就是要求这些设备在某种程度上要免受有害干扰、而对</w:t>
      </w:r>
      <w:r w:rsidR="00CD016E" w:rsidRPr="00627D1E">
        <w:rPr>
          <w:rFonts w:hint="eastAsia"/>
          <w:szCs w:val="24"/>
          <w:lang w:val="en-US" w:eastAsia="zh-CN"/>
        </w:rPr>
        <w:t>其他</w:t>
      </w:r>
      <w:r w:rsidRPr="00627D1E">
        <w:rPr>
          <w:rFonts w:hint="eastAsia"/>
          <w:szCs w:val="24"/>
          <w:lang w:val="en-US" w:eastAsia="zh-CN"/>
        </w:rPr>
        <w:t>主管部门无任何有害影响。这种情况的一个例子是如下所述的超小功率有源医用插管通信设备，这些设备是由国家的主管部门所管制的。</w:t>
      </w:r>
    </w:p>
    <w:p w14:paraId="28373DCA" w14:textId="5EE17CF6" w:rsidR="00611AB9" w:rsidRPr="00627D1E" w:rsidRDefault="006C0DB2">
      <w:pPr>
        <w:ind w:firstLineChars="200" w:firstLine="480"/>
        <w:rPr>
          <w:szCs w:val="24"/>
          <w:lang w:val="en-US" w:eastAsia="zh-CN"/>
        </w:rPr>
      </w:pPr>
      <w:r w:rsidRPr="00627D1E">
        <w:rPr>
          <w:rFonts w:hint="eastAsia"/>
          <w:szCs w:val="24"/>
          <w:lang w:val="en-US" w:eastAsia="zh-CN"/>
        </w:rPr>
        <w:t>本报告有两个附件。附件</w:t>
      </w:r>
      <w:r w:rsidRPr="00627D1E">
        <w:rPr>
          <w:szCs w:val="24"/>
          <w:lang w:val="en-US" w:eastAsia="zh-CN"/>
        </w:rPr>
        <w:t>1</w:t>
      </w:r>
      <w:r w:rsidRPr="00627D1E">
        <w:rPr>
          <w:rFonts w:hint="eastAsia"/>
          <w:szCs w:val="24"/>
          <w:lang w:val="en-US" w:eastAsia="zh-CN"/>
        </w:rPr>
        <w:t>包括一些附加应用的技术参数。附件</w:t>
      </w:r>
      <w:r w:rsidRPr="00627D1E">
        <w:rPr>
          <w:szCs w:val="24"/>
          <w:lang w:val="en-US" w:eastAsia="zh-CN"/>
        </w:rPr>
        <w:t>2</w:t>
      </w:r>
      <w:r w:rsidRPr="00627D1E">
        <w:rPr>
          <w:rFonts w:hint="eastAsia"/>
          <w:szCs w:val="24"/>
          <w:lang w:val="en-US" w:eastAsia="zh-CN"/>
        </w:rPr>
        <w:t>提供了国家</w:t>
      </w:r>
      <w:r w:rsidRPr="00627D1E">
        <w:rPr>
          <w:szCs w:val="24"/>
          <w:lang w:val="en-US" w:eastAsia="zh-CN"/>
        </w:rPr>
        <w:t>/</w:t>
      </w:r>
      <w:r w:rsidRPr="00627D1E">
        <w:rPr>
          <w:rFonts w:hint="eastAsia"/>
          <w:szCs w:val="24"/>
          <w:lang w:val="en-US" w:eastAsia="zh-CN"/>
        </w:rPr>
        <w:t>区域的管理准则的信息，其中包括技术和</w:t>
      </w:r>
      <w:r w:rsidR="00E73296" w:rsidRPr="00627D1E">
        <w:rPr>
          <w:rFonts w:hint="eastAsia"/>
          <w:szCs w:val="24"/>
          <w:lang w:val="en-US" w:eastAsia="zh-CN"/>
        </w:rPr>
        <w:t>工作参数</w:t>
      </w:r>
      <w:r w:rsidRPr="00627D1E">
        <w:rPr>
          <w:rFonts w:hint="eastAsia"/>
          <w:szCs w:val="24"/>
          <w:lang w:val="en-US" w:eastAsia="zh-CN"/>
        </w:rPr>
        <w:t>及</w:t>
      </w:r>
      <w:r w:rsidR="00E73296" w:rsidRPr="00627D1E">
        <w:rPr>
          <w:rFonts w:hint="eastAsia"/>
          <w:szCs w:val="24"/>
          <w:lang w:val="en-US" w:eastAsia="zh-CN"/>
        </w:rPr>
        <w:t>频谱使用</w:t>
      </w:r>
      <w:r w:rsidRPr="00627D1E">
        <w:rPr>
          <w:rFonts w:hint="eastAsia"/>
          <w:szCs w:val="24"/>
          <w:lang w:val="en-US" w:eastAsia="zh-CN"/>
        </w:rPr>
        <w:t>：附件</w:t>
      </w:r>
      <w:r w:rsidRPr="00627D1E">
        <w:rPr>
          <w:szCs w:val="24"/>
          <w:lang w:val="en-US" w:eastAsia="zh-CN"/>
        </w:rPr>
        <w:t>2</w:t>
      </w:r>
      <w:r w:rsidRPr="00627D1E">
        <w:rPr>
          <w:rFonts w:hint="eastAsia"/>
          <w:szCs w:val="24"/>
          <w:lang w:val="en-US" w:eastAsia="zh-CN"/>
        </w:rPr>
        <w:t>的一些附录中给出了这些内容。</w:t>
      </w:r>
    </w:p>
    <w:p w14:paraId="6A4A4406" w14:textId="6F4B408E" w:rsidR="00611AB9" w:rsidRPr="00627D1E" w:rsidRDefault="006C0DB2">
      <w:pPr>
        <w:pStyle w:val="Heading1"/>
        <w:rPr>
          <w:lang w:val="en-US" w:eastAsia="zh-CN"/>
        </w:rPr>
      </w:pPr>
      <w:bookmarkStart w:id="27" w:name="_Toc286844452"/>
      <w:bookmarkStart w:id="28" w:name="_Toc398738043"/>
      <w:bookmarkStart w:id="29" w:name="_Toc286843975"/>
      <w:bookmarkStart w:id="30" w:name="_Toc286842871"/>
      <w:bookmarkStart w:id="31" w:name="_Toc516734326"/>
      <w:bookmarkStart w:id="32" w:name="_Toc185250447"/>
      <w:r w:rsidRPr="00627D1E">
        <w:rPr>
          <w:lang w:val="en-US" w:eastAsia="zh-CN"/>
        </w:rPr>
        <w:t>2</w:t>
      </w:r>
      <w:r w:rsidRPr="00627D1E">
        <w:rPr>
          <w:lang w:val="en-US" w:eastAsia="zh-CN"/>
        </w:rPr>
        <w:tab/>
      </w:r>
      <w:r w:rsidR="00E509D6" w:rsidRPr="00627D1E">
        <w:rPr>
          <w:rFonts w:hint="eastAsia"/>
          <w:lang w:eastAsia="zh-CN"/>
        </w:rPr>
        <w:t>短距离无线电通信设备</w:t>
      </w:r>
      <w:r w:rsidRPr="00627D1E">
        <w:rPr>
          <w:rFonts w:hint="eastAsia"/>
          <w:lang w:eastAsia="zh-CN"/>
        </w:rPr>
        <w:t>的定义</w:t>
      </w:r>
      <w:bookmarkEnd w:id="27"/>
      <w:bookmarkEnd w:id="28"/>
      <w:bookmarkEnd w:id="29"/>
      <w:bookmarkEnd w:id="30"/>
      <w:bookmarkEnd w:id="31"/>
      <w:bookmarkEnd w:id="32"/>
    </w:p>
    <w:p w14:paraId="3E208B9F" w14:textId="7F2289A0" w:rsidR="00611AB9" w:rsidRPr="00627D1E" w:rsidRDefault="006C0DB2">
      <w:pPr>
        <w:ind w:firstLineChars="200" w:firstLine="480"/>
        <w:rPr>
          <w:b/>
          <w:szCs w:val="24"/>
          <w:lang w:val="en-US" w:eastAsia="zh-CN"/>
        </w:rPr>
      </w:pPr>
      <w:r w:rsidRPr="00627D1E">
        <w:rPr>
          <w:rFonts w:hint="eastAsia"/>
          <w:szCs w:val="24"/>
          <w:lang w:val="en-US" w:eastAsia="zh-CN"/>
        </w:rPr>
        <w:t>就本报告而言，</w:t>
      </w:r>
      <w:r w:rsidR="00E509D6" w:rsidRPr="00627D1E">
        <w:rPr>
          <w:rFonts w:hint="eastAsia"/>
          <w:szCs w:val="24"/>
          <w:lang w:val="en-US" w:eastAsia="zh-CN"/>
        </w:rPr>
        <w:t>短距离无线电通信设备</w:t>
      </w:r>
      <w:r w:rsidRPr="00627D1E">
        <w:rPr>
          <w:rFonts w:hint="eastAsia"/>
          <w:szCs w:val="24"/>
          <w:lang w:val="en-US" w:eastAsia="zh-CN"/>
        </w:rPr>
        <w:t>意旨包括能提供单向或双向通信且对</w:t>
      </w:r>
      <w:r w:rsidR="00CD016E" w:rsidRPr="00627D1E">
        <w:rPr>
          <w:rFonts w:hint="eastAsia"/>
          <w:szCs w:val="24"/>
          <w:lang w:val="en-US" w:eastAsia="zh-CN"/>
        </w:rPr>
        <w:t>其他</w:t>
      </w:r>
      <w:r w:rsidRPr="00627D1E">
        <w:rPr>
          <w:rFonts w:hint="eastAsia"/>
          <w:szCs w:val="24"/>
          <w:lang w:val="en-US" w:eastAsia="zh-CN"/>
        </w:rPr>
        <w:t>无线电通信设备干扰很低的无线电发射机。</w:t>
      </w:r>
    </w:p>
    <w:p w14:paraId="01992CC1" w14:textId="77777777" w:rsidR="00611AB9" w:rsidRPr="00627D1E" w:rsidRDefault="006C0DB2">
      <w:pPr>
        <w:ind w:firstLineChars="200" w:firstLine="480"/>
        <w:rPr>
          <w:szCs w:val="24"/>
          <w:lang w:val="en-US" w:eastAsia="zh-CN"/>
        </w:rPr>
      </w:pPr>
      <w:r w:rsidRPr="00627D1E">
        <w:rPr>
          <w:rFonts w:hint="eastAsia"/>
          <w:szCs w:val="24"/>
          <w:lang w:val="en-US" w:eastAsia="zh-CN"/>
        </w:rPr>
        <w:t>允许这样的设备在无干扰和无保护的基础上运行。</w:t>
      </w:r>
    </w:p>
    <w:p w14:paraId="6C56A15B" w14:textId="0E2C9ED7" w:rsidR="00611AB9" w:rsidRPr="00627D1E" w:rsidRDefault="006C0DB2">
      <w:pPr>
        <w:ind w:firstLineChars="200" w:firstLine="480"/>
        <w:rPr>
          <w:szCs w:val="24"/>
          <w:lang w:val="en-US" w:eastAsia="zh-CN"/>
        </w:rPr>
      </w:pPr>
      <w:r w:rsidRPr="00627D1E">
        <w:rPr>
          <w:rFonts w:hint="eastAsia"/>
          <w:szCs w:val="24"/>
          <w:lang w:val="en-US" w:eastAsia="zh-CN"/>
        </w:rPr>
        <w:t>短距离无线电</w:t>
      </w:r>
      <w:r w:rsidR="00D221EC" w:rsidRPr="00627D1E">
        <w:rPr>
          <w:rFonts w:hint="eastAsia"/>
          <w:szCs w:val="24"/>
          <w:lang w:val="en-US" w:eastAsia="zh-CN"/>
        </w:rPr>
        <w:t>通信</w:t>
      </w:r>
      <w:r w:rsidRPr="00627D1E">
        <w:rPr>
          <w:rFonts w:hint="eastAsia"/>
          <w:szCs w:val="24"/>
          <w:lang w:val="en-US" w:eastAsia="zh-CN"/>
        </w:rPr>
        <w:t>设备采用完整的专用天线或室外天线，符合相关标准或本国的管理规定的所有类型的调制方式和信道形式，都是允许的。</w:t>
      </w:r>
    </w:p>
    <w:p w14:paraId="52791792" w14:textId="77777777" w:rsidR="00611AB9" w:rsidRPr="00627D1E" w:rsidRDefault="006C0DB2">
      <w:pPr>
        <w:ind w:firstLineChars="200" w:firstLine="480"/>
        <w:rPr>
          <w:szCs w:val="24"/>
          <w:lang w:val="en-US" w:eastAsia="zh-CN"/>
        </w:rPr>
      </w:pPr>
      <w:r w:rsidRPr="00627D1E">
        <w:rPr>
          <w:rFonts w:hint="eastAsia"/>
          <w:szCs w:val="24"/>
          <w:lang w:val="en-US" w:eastAsia="zh-CN"/>
        </w:rPr>
        <w:t>可以采用简单的许可证申请要求，如一般许可证或一般的频率指配、甚至免许可证，但是有关主管部门对短距离无线电通信设备投向市场的要求，或对这些设备的使用方面的要求等等信息，应该通过联系本国的主管部门获取。</w:t>
      </w:r>
    </w:p>
    <w:p w14:paraId="0A8A16A2"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3" w:name="_Toc286842872"/>
      <w:bookmarkStart w:id="34" w:name="_Toc286844453"/>
      <w:bookmarkStart w:id="35" w:name="_Toc286843976"/>
      <w:r w:rsidRPr="00627D1E">
        <w:rPr>
          <w:lang w:val="en-US" w:eastAsia="zh-CN"/>
        </w:rPr>
        <w:br w:type="page"/>
      </w:r>
    </w:p>
    <w:p w14:paraId="6E92E91D" w14:textId="77777777" w:rsidR="00611AB9" w:rsidRPr="00627D1E" w:rsidRDefault="006C0DB2">
      <w:pPr>
        <w:pStyle w:val="Heading1"/>
        <w:rPr>
          <w:lang w:val="en-US" w:eastAsia="zh-CN"/>
        </w:rPr>
      </w:pPr>
      <w:bookmarkStart w:id="36" w:name="_Toc398738044"/>
      <w:bookmarkStart w:id="37" w:name="_Toc516734327"/>
      <w:bookmarkStart w:id="38" w:name="_Toc185250448"/>
      <w:r w:rsidRPr="00627D1E">
        <w:rPr>
          <w:lang w:val="en-US" w:eastAsia="zh-CN"/>
        </w:rPr>
        <w:lastRenderedPageBreak/>
        <w:t>3</w:t>
      </w:r>
      <w:r w:rsidRPr="00627D1E">
        <w:rPr>
          <w:lang w:val="en-US" w:eastAsia="zh-CN"/>
        </w:rPr>
        <w:tab/>
      </w:r>
      <w:r w:rsidRPr="00627D1E">
        <w:rPr>
          <w:rFonts w:hint="eastAsia"/>
          <w:lang w:val="en-US" w:eastAsia="zh-CN"/>
        </w:rPr>
        <w:t>应用</w:t>
      </w:r>
      <w:bookmarkEnd w:id="33"/>
      <w:bookmarkEnd w:id="34"/>
      <w:bookmarkEnd w:id="35"/>
      <w:bookmarkEnd w:id="36"/>
      <w:bookmarkEnd w:id="37"/>
      <w:bookmarkEnd w:id="38"/>
    </w:p>
    <w:p w14:paraId="1505FA72" w14:textId="77777777" w:rsidR="00611AB9" w:rsidRPr="00627D1E" w:rsidRDefault="006C0DB2">
      <w:pPr>
        <w:ind w:firstLineChars="200" w:firstLine="480"/>
        <w:rPr>
          <w:szCs w:val="24"/>
          <w:lang w:val="en-US" w:eastAsia="zh-CN"/>
        </w:rPr>
      </w:pPr>
      <w:r w:rsidRPr="00627D1E">
        <w:rPr>
          <w:rFonts w:hint="eastAsia"/>
          <w:szCs w:val="24"/>
          <w:lang w:val="en-US" w:eastAsia="zh-CN"/>
        </w:rPr>
        <w:t>尽管这些设备提供了许多不同的应用且无完整的说明</w:t>
      </w:r>
      <w:r w:rsidR="006E5E89" w:rsidRPr="00627D1E">
        <w:rPr>
          <w:rFonts w:hint="eastAsia"/>
          <w:szCs w:val="24"/>
          <w:lang w:val="en-US" w:eastAsia="zh-CN"/>
        </w:rPr>
        <w:t>；</w:t>
      </w:r>
      <w:r w:rsidRPr="00627D1E">
        <w:rPr>
          <w:rFonts w:hint="eastAsia"/>
          <w:szCs w:val="24"/>
          <w:lang w:val="en-US" w:eastAsia="zh-CN"/>
        </w:rPr>
        <w:t>但是，下列内容就是有关这些设备的说明：</w:t>
      </w:r>
    </w:p>
    <w:p w14:paraId="21659319" w14:textId="13AA56D7" w:rsidR="00611AB9" w:rsidRPr="00627D1E" w:rsidRDefault="006C0DB2">
      <w:pPr>
        <w:pStyle w:val="Heading2"/>
        <w:rPr>
          <w:lang w:eastAsia="zh-CN"/>
        </w:rPr>
      </w:pPr>
      <w:bookmarkStart w:id="39" w:name="_Toc516734328"/>
      <w:bookmarkStart w:id="40" w:name="_Toc398738045"/>
      <w:bookmarkStart w:id="41" w:name="_Toc286844454"/>
      <w:bookmarkStart w:id="42" w:name="_Toc286842873"/>
      <w:bookmarkStart w:id="43" w:name="_Toc286843977"/>
      <w:bookmarkStart w:id="44" w:name="_Toc185250449"/>
      <w:r w:rsidRPr="00627D1E">
        <w:rPr>
          <w:lang w:eastAsia="zh-CN"/>
        </w:rPr>
        <w:t>3.1</w:t>
      </w:r>
      <w:r w:rsidRPr="00627D1E">
        <w:rPr>
          <w:lang w:eastAsia="zh-CN"/>
        </w:rPr>
        <w:tab/>
      </w:r>
      <w:r w:rsidR="00E509D6" w:rsidRPr="00627D1E">
        <w:rPr>
          <w:rFonts w:hint="eastAsia"/>
          <w:lang w:eastAsia="zh-CN"/>
        </w:rPr>
        <w:t>遥令</w:t>
      </w:r>
      <w:bookmarkEnd w:id="39"/>
      <w:bookmarkEnd w:id="40"/>
      <w:bookmarkEnd w:id="41"/>
      <w:bookmarkEnd w:id="42"/>
      <w:bookmarkEnd w:id="43"/>
      <w:bookmarkEnd w:id="44"/>
    </w:p>
    <w:p w14:paraId="50C8FBF3" w14:textId="77777777" w:rsidR="00611AB9" w:rsidRPr="00627D1E" w:rsidRDefault="006C0DB2">
      <w:pPr>
        <w:ind w:firstLineChars="200" w:firstLine="480"/>
        <w:rPr>
          <w:szCs w:val="24"/>
          <w:lang w:val="en-US" w:eastAsia="zh-CN"/>
        </w:rPr>
      </w:pPr>
      <w:bookmarkStart w:id="45" w:name="_Hlk184894814"/>
      <w:r w:rsidRPr="00627D1E">
        <w:rPr>
          <w:rFonts w:hint="eastAsia"/>
          <w:szCs w:val="24"/>
          <w:lang w:val="en-US" w:eastAsia="zh-CN"/>
        </w:rPr>
        <w:t>无线电通信</w:t>
      </w:r>
      <w:bookmarkEnd w:id="45"/>
      <w:r w:rsidRPr="00627D1E">
        <w:rPr>
          <w:rFonts w:hint="eastAsia"/>
          <w:szCs w:val="24"/>
          <w:lang w:val="en-US" w:eastAsia="zh-CN"/>
        </w:rPr>
        <w:t>中用来传输有关启动、修改或结束远端设备功能的信号。</w:t>
      </w:r>
    </w:p>
    <w:p w14:paraId="49767943" w14:textId="77777777" w:rsidR="00611AB9" w:rsidRPr="00627D1E" w:rsidRDefault="006C0DB2">
      <w:pPr>
        <w:pStyle w:val="Heading2"/>
        <w:rPr>
          <w:lang w:eastAsia="zh-CN"/>
        </w:rPr>
      </w:pPr>
      <w:bookmarkStart w:id="46" w:name="_Toc286842874"/>
      <w:bookmarkStart w:id="47" w:name="_Toc286843978"/>
      <w:bookmarkStart w:id="48" w:name="_Toc286844455"/>
      <w:bookmarkStart w:id="49" w:name="_Toc398738046"/>
      <w:bookmarkStart w:id="50" w:name="_Toc516734329"/>
      <w:bookmarkStart w:id="51" w:name="_Toc185250450"/>
      <w:r w:rsidRPr="00627D1E">
        <w:rPr>
          <w:lang w:eastAsia="zh-CN"/>
        </w:rPr>
        <w:t>3.2</w:t>
      </w:r>
      <w:r w:rsidRPr="00627D1E">
        <w:rPr>
          <w:lang w:eastAsia="zh-CN"/>
        </w:rPr>
        <w:tab/>
      </w:r>
      <w:r w:rsidRPr="00627D1E">
        <w:rPr>
          <w:rFonts w:hint="eastAsia"/>
          <w:lang w:eastAsia="zh-CN"/>
        </w:rPr>
        <w:t>遥测</w:t>
      </w:r>
      <w:bookmarkEnd w:id="46"/>
      <w:bookmarkEnd w:id="47"/>
      <w:bookmarkEnd w:id="48"/>
      <w:bookmarkEnd w:id="49"/>
      <w:bookmarkEnd w:id="50"/>
      <w:bookmarkEnd w:id="51"/>
    </w:p>
    <w:p w14:paraId="6116CCF7" w14:textId="77777777" w:rsidR="00611AB9" w:rsidRPr="00627D1E" w:rsidRDefault="006C0DB2">
      <w:pPr>
        <w:ind w:firstLineChars="200" w:firstLine="480"/>
        <w:rPr>
          <w:szCs w:val="24"/>
          <w:lang w:val="en-US" w:eastAsia="zh-CN"/>
        </w:rPr>
      </w:pPr>
      <w:r w:rsidRPr="00627D1E">
        <w:rPr>
          <w:rFonts w:hint="eastAsia"/>
          <w:szCs w:val="24"/>
          <w:lang w:val="en-US" w:eastAsia="zh-CN"/>
        </w:rPr>
        <w:t>无线电通信中，用来指示或记录远端数据。</w:t>
      </w:r>
    </w:p>
    <w:p w14:paraId="42C20077" w14:textId="77777777" w:rsidR="00611AB9" w:rsidRPr="00627D1E" w:rsidRDefault="006C0DB2">
      <w:pPr>
        <w:pStyle w:val="Heading2"/>
        <w:rPr>
          <w:lang w:eastAsia="zh-CN"/>
        </w:rPr>
      </w:pPr>
      <w:bookmarkStart w:id="52" w:name="_Toc286842875"/>
      <w:bookmarkStart w:id="53" w:name="_Toc286843979"/>
      <w:bookmarkStart w:id="54" w:name="_Toc286844456"/>
      <w:bookmarkStart w:id="55" w:name="_Toc398738047"/>
      <w:bookmarkStart w:id="56" w:name="_Toc516734330"/>
      <w:bookmarkStart w:id="57" w:name="_Toc185250451"/>
      <w:r w:rsidRPr="00627D1E">
        <w:rPr>
          <w:lang w:eastAsia="zh-CN"/>
        </w:rPr>
        <w:t>3.3</w:t>
      </w:r>
      <w:r w:rsidRPr="00627D1E">
        <w:rPr>
          <w:lang w:eastAsia="zh-CN"/>
        </w:rPr>
        <w:tab/>
      </w:r>
      <w:r w:rsidRPr="00627D1E">
        <w:rPr>
          <w:rFonts w:hint="eastAsia"/>
          <w:lang w:eastAsia="zh-CN"/>
        </w:rPr>
        <w:t>语音与视频</w:t>
      </w:r>
      <w:bookmarkEnd w:id="52"/>
      <w:bookmarkEnd w:id="53"/>
      <w:bookmarkEnd w:id="54"/>
      <w:bookmarkEnd w:id="55"/>
      <w:bookmarkEnd w:id="56"/>
      <w:bookmarkEnd w:id="57"/>
    </w:p>
    <w:p w14:paraId="27989BD1" w14:textId="4064902D" w:rsidR="00611AB9" w:rsidRPr="00627D1E" w:rsidRDefault="006C0DB2">
      <w:pPr>
        <w:ind w:firstLineChars="200" w:firstLine="480"/>
        <w:rPr>
          <w:szCs w:val="24"/>
          <w:lang w:val="en-US" w:eastAsia="zh-CN"/>
        </w:rPr>
      </w:pPr>
      <w:r w:rsidRPr="00627D1E">
        <w:rPr>
          <w:rFonts w:hint="eastAsia"/>
          <w:szCs w:val="24"/>
          <w:lang w:val="en-US" w:eastAsia="zh-CN"/>
        </w:rPr>
        <w:t>在短距离无线电</w:t>
      </w:r>
      <w:r w:rsidR="00D221EC" w:rsidRPr="00627D1E">
        <w:rPr>
          <w:rFonts w:hint="eastAsia"/>
          <w:szCs w:val="24"/>
          <w:lang w:val="en-US" w:eastAsia="zh-CN"/>
        </w:rPr>
        <w:t>通信</w:t>
      </w:r>
      <w:r w:rsidRPr="00627D1E">
        <w:rPr>
          <w:rFonts w:hint="eastAsia"/>
          <w:szCs w:val="24"/>
          <w:lang w:val="en-US" w:eastAsia="zh-CN"/>
        </w:rPr>
        <w:t>设备方面，通话应用有步谈机、婴幼儿监控和类似应用。民用电台频段（</w:t>
      </w:r>
      <w:r w:rsidRPr="00627D1E">
        <w:rPr>
          <w:szCs w:val="24"/>
          <w:lang w:val="en-US" w:eastAsia="zh-CN"/>
        </w:rPr>
        <w:t>CB</w:t>
      </w:r>
      <w:r w:rsidRPr="00627D1E">
        <w:rPr>
          <w:rFonts w:hint="eastAsia"/>
          <w:szCs w:val="24"/>
          <w:lang w:val="en-US" w:eastAsia="zh-CN"/>
        </w:rPr>
        <w:t>）和私人用移动无线电设备（</w:t>
      </w:r>
      <w:r w:rsidRPr="00627D1E">
        <w:rPr>
          <w:szCs w:val="24"/>
          <w:lang w:val="en-US" w:eastAsia="zh-CN"/>
        </w:rPr>
        <w:t>PMR</w:t>
      </w:r>
      <w:r w:rsidR="00270F2C" w:rsidRPr="00627D1E">
        <w:rPr>
          <w:rFonts w:hint="eastAsia"/>
          <w:szCs w:val="24"/>
          <w:lang w:val="en-US" w:eastAsia="zh-CN"/>
        </w:rPr>
        <w:t xml:space="preserve"> </w:t>
      </w:r>
      <w:r w:rsidRPr="00627D1E">
        <w:rPr>
          <w:szCs w:val="24"/>
          <w:lang w:val="en-US" w:eastAsia="zh-CN"/>
        </w:rPr>
        <w:t>446</w:t>
      </w:r>
      <w:r w:rsidRPr="00627D1E">
        <w:rPr>
          <w:rFonts w:hint="eastAsia"/>
          <w:szCs w:val="24"/>
          <w:lang w:val="en-US" w:eastAsia="zh-CN"/>
        </w:rPr>
        <w:t>）排除在外。</w:t>
      </w:r>
    </w:p>
    <w:p w14:paraId="249E5873" w14:textId="77777777" w:rsidR="00611AB9" w:rsidRPr="00627D1E" w:rsidRDefault="006C0DB2">
      <w:pPr>
        <w:ind w:firstLineChars="200" w:firstLine="480"/>
        <w:rPr>
          <w:szCs w:val="24"/>
          <w:lang w:val="en-US" w:eastAsia="zh-CN"/>
        </w:rPr>
      </w:pPr>
      <w:r w:rsidRPr="00627D1E">
        <w:rPr>
          <w:rFonts w:hint="eastAsia"/>
          <w:szCs w:val="24"/>
          <w:lang w:val="en-US" w:eastAsia="zh-CN"/>
        </w:rPr>
        <w:t>在视频应用方面，非专业的无绳摄像机被指定用于控制与监控目的。</w:t>
      </w:r>
    </w:p>
    <w:p w14:paraId="69B3FE1B" w14:textId="56191729" w:rsidR="00611AB9" w:rsidRPr="00627D1E" w:rsidRDefault="006C0DB2">
      <w:pPr>
        <w:pStyle w:val="Heading2"/>
        <w:rPr>
          <w:lang w:eastAsia="zh-CN"/>
        </w:rPr>
      </w:pPr>
      <w:bookmarkStart w:id="58" w:name="_Toc286842876"/>
      <w:bookmarkStart w:id="59" w:name="_Toc286843980"/>
      <w:bookmarkStart w:id="60" w:name="_Toc286844457"/>
      <w:bookmarkStart w:id="61" w:name="_Toc398738048"/>
      <w:bookmarkStart w:id="62" w:name="_Toc516734331"/>
      <w:bookmarkStart w:id="63" w:name="_Toc185250452"/>
      <w:r w:rsidRPr="00627D1E">
        <w:rPr>
          <w:lang w:eastAsia="zh-CN"/>
        </w:rPr>
        <w:t>3.4</w:t>
      </w:r>
      <w:r w:rsidRPr="00627D1E">
        <w:rPr>
          <w:lang w:eastAsia="zh-CN"/>
        </w:rPr>
        <w:tab/>
      </w:r>
      <w:r w:rsidRPr="00627D1E">
        <w:rPr>
          <w:rFonts w:hint="eastAsia"/>
          <w:lang w:eastAsia="zh-CN"/>
        </w:rPr>
        <w:t>用于</w:t>
      </w:r>
      <w:r w:rsidR="002E519D" w:rsidRPr="00627D1E">
        <w:rPr>
          <w:rFonts w:hint="eastAsia"/>
          <w:lang w:eastAsia="zh-CN"/>
        </w:rPr>
        <w:t>探测雪崩遇难者的</w:t>
      </w:r>
      <w:r w:rsidRPr="00627D1E">
        <w:rPr>
          <w:rFonts w:hint="eastAsia"/>
          <w:lang w:eastAsia="zh-CN"/>
        </w:rPr>
        <w:t>设备</w:t>
      </w:r>
      <w:bookmarkEnd w:id="58"/>
      <w:bookmarkEnd w:id="59"/>
      <w:bookmarkEnd w:id="60"/>
      <w:bookmarkEnd w:id="61"/>
      <w:bookmarkEnd w:id="62"/>
      <w:bookmarkEnd w:id="63"/>
    </w:p>
    <w:p w14:paraId="392832D7" w14:textId="4ECE8B9D" w:rsidR="00611AB9" w:rsidRPr="00627D1E" w:rsidRDefault="006C0DB2">
      <w:pPr>
        <w:ind w:firstLineChars="200" w:firstLine="480"/>
        <w:rPr>
          <w:szCs w:val="24"/>
          <w:lang w:val="en-US" w:eastAsia="zh-CN"/>
        </w:rPr>
      </w:pPr>
      <w:r w:rsidRPr="00627D1E">
        <w:rPr>
          <w:rFonts w:hint="eastAsia"/>
          <w:szCs w:val="24"/>
          <w:lang w:val="en-US" w:eastAsia="zh-CN"/>
        </w:rPr>
        <w:t>无线雪崩信标是为了营救目的，而用来搜寻和</w:t>
      </w:r>
      <w:r w:rsidRPr="00627D1E">
        <w:rPr>
          <w:szCs w:val="24"/>
          <w:lang w:val="en-US" w:eastAsia="zh-CN"/>
        </w:rPr>
        <w:t>/</w:t>
      </w:r>
      <w:r w:rsidRPr="00627D1E">
        <w:rPr>
          <w:rFonts w:hint="eastAsia"/>
          <w:szCs w:val="24"/>
          <w:lang w:val="en-US" w:eastAsia="zh-CN"/>
        </w:rPr>
        <w:t>或发现</w:t>
      </w:r>
      <w:r w:rsidR="002E519D" w:rsidRPr="00627D1E">
        <w:rPr>
          <w:rFonts w:hint="eastAsia"/>
          <w:szCs w:val="24"/>
          <w:lang w:val="en-US" w:eastAsia="zh-CN"/>
        </w:rPr>
        <w:t>雪崩遇难者</w:t>
      </w:r>
      <w:r w:rsidRPr="00627D1E">
        <w:rPr>
          <w:rFonts w:hint="eastAsia"/>
          <w:szCs w:val="24"/>
          <w:lang w:val="en-US" w:eastAsia="zh-CN"/>
        </w:rPr>
        <w:t>的无线电定位系统。</w:t>
      </w:r>
    </w:p>
    <w:p w14:paraId="5633448F" w14:textId="77777777" w:rsidR="00611AB9" w:rsidRPr="00627D1E" w:rsidRDefault="006C0DB2">
      <w:pPr>
        <w:pStyle w:val="Heading2"/>
        <w:rPr>
          <w:lang w:eastAsia="zh-CN"/>
        </w:rPr>
      </w:pPr>
      <w:bookmarkStart w:id="64" w:name="_Toc286842877"/>
      <w:bookmarkStart w:id="65" w:name="_Toc286843981"/>
      <w:bookmarkStart w:id="66" w:name="_Toc286844458"/>
      <w:bookmarkStart w:id="67" w:name="_Toc398738049"/>
      <w:bookmarkStart w:id="68" w:name="_Toc516734332"/>
      <w:bookmarkStart w:id="69" w:name="_Toc185250453"/>
      <w:r w:rsidRPr="00627D1E">
        <w:rPr>
          <w:lang w:eastAsia="zh-CN"/>
        </w:rPr>
        <w:t>3.5</w:t>
      </w:r>
      <w:r w:rsidRPr="00627D1E">
        <w:rPr>
          <w:lang w:eastAsia="zh-CN"/>
        </w:rPr>
        <w:tab/>
      </w:r>
      <w:r w:rsidRPr="00627D1E">
        <w:rPr>
          <w:rFonts w:hint="eastAsia"/>
          <w:lang w:eastAsia="zh-CN"/>
        </w:rPr>
        <w:t>宽带无线局域网</w:t>
      </w:r>
      <w:bookmarkEnd w:id="64"/>
      <w:bookmarkEnd w:id="65"/>
      <w:bookmarkEnd w:id="66"/>
      <w:bookmarkEnd w:id="67"/>
      <w:bookmarkEnd w:id="68"/>
      <w:bookmarkEnd w:id="69"/>
    </w:p>
    <w:p w14:paraId="07DA15B8" w14:textId="77777777" w:rsidR="00611AB9" w:rsidRPr="00627D1E" w:rsidRDefault="006C0DB2">
      <w:pPr>
        <w:ind w:firstLineChars="200" w:firstLine="480"/>
        <w:rPr>
          <w:szCs w:val="24"/>
          <w:lang w:val="en-US" w:eastAsia="zh-CN"/>
        </w:rPr>
      </w:pPr>
      <w:r w:rsidRPr="00627D1E">
        <w:rPr>
          <w:rFonts w:hint="eastAsia"/>
          <w:szCs w:val="24"/>
          <w:lang w:val="en-US" w:eastAsia="zh-CN"/>
        </w:rPr>
        <w:t>为了取代大楼内连接数据网的电缆，人们设想利用宽带无线局域网（</w:t>
      </w:r>
      <w:r w:rsidRPr="00627D1E">
        <w:rPr>
          <w:szCs w:val="24"/>
          <w:lang w:val="en-US" w:eastAsia="zh-CN"/>
        </w:rPr>
        <w:t>RLAN</w:t>
      </w:r>
      <w:r w:rsidRPr="00627D1E">
        <w:rPr>
          <w:rFonts w:hint="eastAsia"/>
          <w:szCs w:val="24"/>
          <w:lang w:val="en-US" w:eastAsia="zh-CN"/>
        </w:rPr>
        <w:t>），这样就有可能提供一种更为灵活和经济的方法，在工业与商业环境中安装、重新设置和利用这样的网络。</w:t>
      </w:r>
    </w:p>
    <w:p w14:paraId="547FD94F" w14:textId="460E8E0D" w:rsidR="00611AB9" w:rsidRPr="00627D1E" w:rsidRDefault="006C0DB2">
      <w:pPr>
        <w:ind w:firstLineChars="200" w:firstLine="480"/>
        <w:rPr>
          <w:szCs w:val="24"/>
          <w:lang w:val="en-US" w:eastAsia="zh-CN"/>
        </w:rPr>
      </w:pPr>
      <w:r w:rsidRPr="00627D1E">
        <w:rPr>
          <w:rFonts w:hint="eastAsia"/>
          <w:szCs w:val="24"/>
          <w:lang w:val="en-US" w:eastAsia="zh-CN"/>
        </w:rPr>
        <w:t>这些系统经常利用扩频调制或</w:t>
      </w:r>
      <w:r w:rsidR="00CD016E" w:rsidRPr="00627D1E">
        <w:rPr>
          <w:rFonts w:hint="eastAsia"/>
          <w:szCs w:val="24"/>
          <w:lang w:val="en-US" w:eastAsia="zh-CN"/>
        </w:rPr>
        <w:t>其他</w:t>
      </w:r>
      <w:r w:rsidRPr="00627D1E">
        <w:rPr>
          <w:rFonts w:hint="eastAsia"/>
          <w:szCs w:val="24"/>
          <w:lang w:val="en-US" w:eastAsia="zh-CN"/>
        </w:rPr>
        <w:t>冗余（即差错校正）传输技术的优点，这些技术优点使得系统在无线噪声环境中能满意地运行。在低频段，可能获得满意地楼内传播，但是因为频谱的可用范围，而使系统的数据传输速率被限制在较低速率（最大</w:t>
      </w:r>
      <w:r w:rsidRPr="00627D1E">
        <w:rPr>
          <w:lang w:val="en-GB" w:eastAsia="zh-CN"/>
        </w:rPr>
        <w:t>1 Mbit/s</w:t>
      </w:r>
      <w:r w:rsidRPr="00627D1E">
        <w:rPr>
          <w:rFonts w:hint="eastAsia"/>
          <w:szCs w:val="24"/>
          <w:lang w:val="en-US" w:eastAsia="zh-CN"/>
        </w:rPr>
        <w:t>）。</w:t>
      </w:r>
    </w:p>
    <w:p w14:paraId="47C07EA5" w14:textId="376C742C" w:rsidR="00611AB9" w:rsidRPr="00627D1E" w:rsidRDefault="006C0DB2">
      <w:pPr>
        <w:ind w:firstLineChars="200" w:firstLine="480"/>
        <w:rPr>
          <w:szCs w:val="24"/>
          <w:lang w:val="en-US" w:eastAsia="zh-CN"/>
        </w:rPr>
      </w:pPr>
      <w:r w:rsidRPr="00627D1E">
        <w:rPr>
          <w:rFonts w:hint="eastAsia"/>
          <w:szCs w:val="24"/>
          <w:lang w:val="en-US" w:eastAsia="zh-CN"/>
        </w:rPr>
        <w:t>为确保能与</w:t>
      </w:r>
      <w:r w:rsidRPr="00627D1E">
        <w:rPr>
          <w:lang w:val="en-GB" w:eastAsia="zh-CN"/>
        </w:rPr>
        <w:t>2.4 GHz</w:t>
      </w:r>
      <w:r w:rsidRPr="00627D1E">
        <w:rPr>
          <w:rFonts w:hint="eastAsia"/>
          <w:szCs w:val="24"/>
          <w:lang w:val="en-US" w:eastAsia="zh-CN"/>
        </w:rPr>
        <w:t>和</w:t>
      </w:r>
      <w:r w:rsidRPr="00627D1E">
        <w:rPr>
          <w:szCs w:val="24"/>
          <w:lang w:val="en-US" w:eastAsia="zh-CN"/>
        </w:rPr>
        <w:t>5 GHz</w:t>
      </w:r>
      <w:r w:rsidRPr="00627D1E">
        <w:rPr>
          <w:rFonts w:hint="eastAsia"/>
          <w:szCs w:val="24"/>
          <w:lang w:val="en-US" w:eastAsia="zh-CN"/>
        </w:rPr>
        <w:t>频段内的</w:t>
      </w:r>
      <w:r w:rsidR="00CD016E" w:rsidRPr="00627D1E">
        <w:rPr>
          <w:rFonts w:hint="eastAsia"/>
          <w:szCs w:val="24"/>
          <w:lang w:val="en-US" w:eastAsia="zh-CN"/>
        </w:rPr>
        <w:t>其他</w:t>
      </w:r>
      <w:r w:rsidRPr="00627D1E">
        <w:rPr>
          <w:rFonts w:hint="eastAsia"/>
          <w:szCs w:val="24"/>
          <w:lang w:val="en-US" w:eastAsia="zh-CN"/>
        </w:rPr>
        <w:t>无线电应用兼容，要求具有许多限制性强制措施。无线电通信研究组正在进行有关</w:t>
      </w:r>
      <w:r w:rsidR="00270F2C" w:rsidRPr="00627D1E">
        <w:rPr>
          <w:rFonts w:hint="eastAsia"/>
          <w:szCs w:val="24"/>
          <w:lang w:val="en-US" w:eastAsia="zh-CN"/>
        </w:rPr>
        <w:t>宽带</w:t>
      </w:r>
      <w:r w:rsidRPr="00627D1E">
        <w:rPr>
          <w:rFonts w:hint="eastAsia"/>
          <w:szCs w:val="24"/>
          <w:lang w:val="en-US" w:eastAsia="zh-CN"/>
        </w:rPr>
        <w:t>无线局域网的研究。</w:t>
      </w:r>
    </w:p>
    <w:p w14:paraId="3EC75CB4" w14:textId="77777777" w:rsidR="00611AB9" w:rsidRPr="00627D1E" w:rsidRDefault="006C0DB2">
      <w:pPr>
        <w:ind w:firstLineChars="200" w:firstLine="480"/>
        <w:rPr>
          <w:szCs w:val="24"/>
          <w:lang w:val="en-US" w:eastAsia="zh-CN"/>
        </w:rPr>
      </w:pPr>
      <w:r w:rsidRPr="00627D1E">
        <w:rPr>
          <w:lang w:val="en-US" w:eastAsia="zh-CN"/>
        </w:rPr>
        <w:t>WRC-03</w:t>
      </w:r>
      <w:r w:rsidRPr="00627D1E">
        <w:rPr>
          <w:rFonts w:hint="eastAsia"/>
          <w:lang w:val="en-US" w:eastAsia="zh-CN"/>
        </w:rPr>
        <w:t>做出决定，将</w:t>
      </w:r>
      <w:r w:rsidRPr="00627D1E">
        <w:rPr>
          <w:lang w:val="en-US" w:eastAsia="zh-CN"/>
        </w:rPr>
        <w:t>5 150</w:t>
      </w:r>
      <w:r w:rsidRPr="00627D1E">
        <w:rPr>
          <w:lang w:val="en-US" w:eastAsia="zh-CN"/>
        </w:rPr>
        <w:noBreakHyphen/>
        <w:t>5 350 MHz</w:t>
      </w:r>
      <w:r w:rsidRPr="00627D1E">
        <w:rPr>
          <w:rFonts w:hint="eastAsia"/>
          <w:lang w:val="en-US" w:eastAsia="zh-CN"/>
        </w:rPr>
        <w:t>频段和</w:t>
      </w:r>
      <w:r w:rsidRPr="00627D1E">
        <w:rPr>
          <w:lang w:val="en-US" w:eastAsia="zh-CN"/>
        </w:rPr>
        <w:t>5 470</w:t>
      </w:r>
      <w:r w:rsidRPr="00627D1E">
        <w:rPr>
          <w:lang w:val="en-US" w:eastAsia="zh-CN"/>
        </w:rPr>
        <w:noBreakHyphen/>
        <w:t>5 725 MHz</w:t>
      </w:r>
      <w:r w:rsidRPr="00627D1E">
        <w:rPr>
          <w:rFonts w:hint="eastAsia"/>
          <w:lang w:val="en-US" w:eastAsia="zh-CN"/>
        </w:rPr>
        <w:t>频段划分给除航空移动业务以外的移动业务，同时给予包括</w:t>
      </w:r>
      <w:r w:rsidRPr="00627D1E">
        <w:rPr>
          <w:lang w:val="en-US" w:eastAsia="zh-CN"/>
        </w:rPr>
        <w:t>RLAN</w:t>
      </w:r>
      <w:r w:rsidRPr="00627D1E">
        <w:rPr>
          <w:rFonts w:hint="eastAsia"/>
          <w:lang w:val="en-US" w:eastAsia="zh-CN"/>
        </w:rPr>
        <w:t>在内的无线接入系统的实施以主要地位。在这些频段采用简单的许可证申请要求，例如，</w:t>
      </w:r>
      <w:r w:rsidRPr="00627D1E">
        <w:rPr>
          <w:rFonts w:hint="eastAsia"/>
          <w:szCs w:val="24"/>
          <w:lang w:val="en-US" w:eastAsia="zh-CN"/>
        </w:rPr>
        <w:t>一般许可证或一般的频率指配，多数主管部门甚至免予许可证，如同对待短距离无线电通信设备投向市场的要求。</w:t>
      </w:r>
    </w:p>
    <w:p w14:paraId="013C3A4A" w14:textId="77777777" w:rsidR="00611AB9" w:rsidRPr="00627D1E" w:rsidRDefault="006C0DB2">
      <w:pPr>
        <w:pStyle w:val="Heading2"/>
        <w:rPr>
          <w:szCs w:val="24"/>
          <w:lang w:val="en-US" w:eastAsia="zh-CN"/>
        </w:rPr>
      </w:pPr>
      <w:bookmarkStart w:id="70" w:name="_Toc398738050"/>
      <w:bookmarkStart w:id="71" w:name="_Toc516734333"/>
      <w:bookmarkStart w:id="72" w:name="_Toc185250454"/>
      <w:r w:rsidRPr="00627D1E">
        <w:rPr>
          <w:szCs w:val="24"/>
          <w:lang w:val="en-US" w:eastAsia="zh-CN"/>
        </w:rPr>
        <w:t>3.6</w:t>
      </w:r>
      <w:r w:rsidRPr="00627D1E">
        <w:rPr>
          <w:szCs w:val="24"/>
          <w:lang w:val="en-US" w:eastAsia="zh-CN"/>
        </w:rPr>
        <w:tab/>
      </w:r>
      <w:r w:rsidRPr="00627D1E">
        <w:rPr>
          <w:rFonts w:hint="eastAsia"/>
          <w:szCs w:val="24"/>
          <w:lang w:val="en-US" w:eastAsia="zh-CN"/>
        </w:rPr>
        <w:t>铁路应用</w:t>
      </w:r>
      <w:bookmarkEnd w:id="70"/>
      <w:bookmarkEnd w:id="71"/>
      <w:bookmarkEnd w:id="72"/>
    </w:p>
    <w:p w14:paraId="7E94D4A3" w14:textId="77777777" w:rsidR="00611AB9" w:rsidRPr="00627D1E" w:rsidRDefault="006C0DB2">
      <w:pPr>
        <w:ind w:firstLineChars="200" w:firstLine="480"/>
        <w:rPr>
          <w:szCs w:val="24"/>
          <w:lang w:val="en-US" w:eastAsia="zh-CN"/>
        </w:rPr>
      </w:pPr>
      <w:r w:rsidRPr="00627D1E">
        <w:rPr>
          <w:rFonts w:hint="eastAsia"/>
          <w:szCs w:val="24"/>
          <w:lang w:val="en-US" w:eastAsia="zh-CN"/>
        </w:rPr>
        <w:t>这些应用旨在专门用于铁路方面，主要包括以下三类：</w:t>
      </w:r>
      <w:bookmarkStart w:id="73" w:name="_Toc286842879"/>
    </w:p>
    <w:p w14:paraId="75B4EDFB" w14:textId="77777777" w:rsidR="00611AB9" w:rsidRPr="00627D1E" w:rsidRDefault="006C0DB2">
      <w:pPr>
        <w:pStyle w:val="Heading3"/>
        <w:rPr>
          <w:szCs w:val="24"/>
          <w:lang w:val="en-US" w:eastAsia="zh-CN"/>
        </w:rPr>
      </w:pPr>
      <w:bookmarkStart w:id="74" w:name="_Toc398738051"/>
      <w:r w:rsidRPr="00627D1E">
        <w:rPr>
          <w:szCs w:val="24"/>
          <w:lang w:val="en-US" w:eastAsia="zh-CN"/>
        </w:rPr>
        <w:t>3.6.1</w:t>
      </w:r>
      <w:r w:rsidRPr="00627D1E">
        <w:rPr>
          <w:szCs w:val="24"/>
          <w:lang w:val="en-US" w:eastAsia="zh-CN"/>
        </w:rPr>
        <w:tab/>
      </w:r>
      <w:r w:rsidRPr="00627D1E">
        <w:rPr>
          <w:rFonts w:hint="eastAsia"/>
          <w:szCs w:val="24"/>
          <w:lang w:val="en-US" w:eastAsia="zh-CN"/>
        </w:rPr>
        <w:t>自动车辆识别</w:t>
      </w:r>
      <w:bookmarkEnd w:id="73"/>
      <w:bookmarkEnd w:id="74"/>
    </w:p>
    <w:p w14:paraId="391AB078" w14:textId="4EC80905" w:rsidR="00611AB9" w:rsidRPr="00627D1E" w:rsidRDefault="006C0DB2">
      <w:pPr>
        <w:ind w:firstLineChars="200" w:firstLine="480"/>
        <w:rPr>
          <w:szCs w:val="24"/>
          <w:lang w:val="en-US" w:eastAsia="zh-CN"/>
        </w:rPr>
      </w:pPr>
      <w:r w:rsidRPr="00627D1E">
        <w:rPr>
          <w:rFonts w:hint="eastAsia"/>
          <w:szCs w:val="24"/>
          <w:lang w:val="en-US" w:eastAsia="zh-CN"/>
        </w:rPr>
        <w:t>自动车辆识别（</w:t>
      </w:r>
      <w:r w:rsidRPr="00627D1E">
        <w:rPr>
          <w:szCs w:val="24"/>
          <w:lang w:val="en-US" w:eastAsia="zh-CN"/>
        </w:rPr>
        <w:t>AVI</w:t>
      </w:r>
      <w:r w:rsidRPr="00627D1E">
        <w:rPr>
          <w:rFonts w:hint="eastAsia"/>
          <w:szCs w:val="24"/>
          <w:lang w:val="en-US" w:eastAsia="zh-CN"/>
        </w:rPr>
        <w:t>）系统用来在位于车辆上的应答器和位于铁轨上的询问器之间传输数据，以便提供对过往车辆的自动而清楚的识别。该系统也能够读取存储的任何</w:t>
      </w:r>
      <w:r w:rsidR="00CD016E" w:rsidRPr="00627D1E">
        <w:rPr>
          <w:rFonts w:hint="eastAsia"/>
          <w:szCs w:val="24"/>
          <w:lang w:val="en-US" w:eastAsia="zh-CN"/>
        </w:rPr>
        <w:t>其他</w:t>
      </w:r>
      <w:r w:rsidRPr="00627D1E">
        <w:rPr>
          <w:rFonts w:hint="eastAsia"/>
          <w:szCs w:val="24"/>
          <w:lang w:val="en-US" w:eastAsia="zh-CN"/>
        </w:rPr>
        <w:t>数据，并提供可变数据的双向交换。</w:t>
      </w:r>
    </w:p>
    <w:p w14:paraId="4FF0AFDA" w14:textId="77777777" w:rsidR="00611AB9" w:rsidRPr="00627D1E" w:rsidRDefault="006C0DB2">
      <w:pPr>
        <w:pStyle w:val="Heading3"/>
        <w:rPr>
          <w:szCs w:val="24"/>
          <w:lang w:val="en-US" w:eastAsia="zh-CN"/>
        </w:rPr>
      </w:pPr>
      <w:bookmarkStart w:id="75" w:name="_Toc398738052"/>
      <w:bookmarkStart w:id="76" w:name="_Toc286842880"/>
      <w:r w:rsidRPr="00627D1E">
        <w:rPr>
          <w:szCs w:val="24"/>
          <w:lang w:val="en-US" w:eastAsia="zh-CN"/>
        </w:rPr>
        <w:lastRenderedPageBreak/>
        <w:t>3.6.2</w:t>
      </w:r>
      <w:r w:rsidRPr="00627D1E">
        <w:rPr>
          <w:szCs w:val="24"/>
          <w:lang w:val="en-US" w:eastAsia="zh-CN"/>
        </w:rPr>
        <w:tab/>
      </w:r>
      <w:r w:rsidRPr="00627D1E">
        <w:rPr>
          <w:rFonts w:hint="eastAsia"/>
          <w:szCs w:val="24"/>
          <w:lang w:val="en-US" w:eastAsia="zh-CN"/>
        </w:rPr>
        <w:t>巴里斯（</w:t>
      </w:r>
      <w:r w:rsidRPr="00627D1E">
        <w:rPr>
          <w:szCs w:val="24"/>
          <w:lang w:val="en-US" w:eastAsia="zh-CN"/>
        </w:rPr>
        <w:t>Balise</w:t>
      </w:r>
      <w:r w:rsidRPr="00627D1E">
        <w:rPr>
          <w:rFonts w:hint="eastAsia"/>
          <w:szCs w:val="24"/>
          <w:lang w:val="en-US" w:eastAsia="zh-CN"/>
        </w:rPr>
        <w:t>）系统</w:t>
      </w:r>
      <w:bookmarkEnd w:id="75"/>
      <w:bookmarkEnd w:id="76"/>
    </w:p>
    <w:p w14:paraId="5F972A3E" w14:textId="77777777" w:rsidR="00611AB9" w:rsidRPr="00627D1E" w:rsidRDefault="006C0DB2">
      <w:pPr>
        <w:ind w:firstLineChars="200" w:firstLine="480"/>
        <w:rPr>
          <w:szCs w:val="24"/>
          <w:lang w:val="en-US" w:eastAsia="zh-CN"/>
        </w:rPr>
      </w:pPr>
      <w:r w:rsidRPr="00627D1E">
        <w:rPr>
          <w:rFonts w:hint="eastAsia"/>
          <w:szCs w:val="24"/>
          <w:lang w:val="en-US" w:eastAsia="zh-CN"/>
        </w:rPr>
        <w:t>巴里斯系统是设计用于局部定义的火车和铁轨之间的数据传输链路的系统。在两个方向均可传输数据。实际的数据传输通路长度在</w:t>
      </w:r>
      <w:r w:rsidRPr="00627D1E">
        <w:rPr>
          <w:szCs w:val="24"/>
          <w:lang w:val="en-US" w:eastAsia="zh-CN"/>
        </w:rPr>
        <w:t>1</w:t>
      </w:r>
      <w:r w:rsidRPr="00627D1E">
        <w:rPr>
          <w:rFonts w:hint="eastAsia"/>
          <w:szCs w:val="24"/>
          <w:lang w:val="en-US" w:eastAsia="zh-CN"/>
        </w:rPr>
        <w:t xml:space="preserve"> m</w:t>
      </w:r>
      <w:r w:rsidRPr="00627D1E">
        <w:rPr>
          <w:rFonts w:hint="eastAsia"/>
          <w:szCs w:val="24"/>
          <w:lang w:val="en-US" w:eastAsia="zh-CN"/>
        </w:rPr>
        <w:t>的范围内，即这一距离显著</w:t>
      </w:r>
      <w:proofErr w:type="gramStart"/>
      <w:r w:rsidRPr="00627D1E">
        <w:rPr>
          <w:rFonts w:hint="eastAsia"/>
          <w:szCs w:val="24"/>
          <w:lang w:val="en-US" w:eastAsia="zh-CN"/>
        </w:rPr>
        <w:t>比车辆短</w:t>
      </w:r>
      <w:proofErr w:type="gramEnd"/>
      <w:r w:rsidRPr="00627D1E">
        <w:rPr>
          <w:rFonts w:hint="eastAsia"/>
          <w:szCs w:val="24"/>
          <w:lang w:val="en-US" w:eastAsia="zh-CN"/>
        </w:rPr>
        <w:t>。询问器在机车下方是安全的，而应答器位于铁轨的中间。询问器为应答器提供电源。</w:t>
      </w:r>
    </w:p>
    <w:p w14:paraId="453C6384" w14:textId="77777777" w:rsidR="00611AB9" w:rsidRPr="00627D1E" w:rsidRDefault="006C0DB2">
      <w:pPr>
        <w:pStyle w:val="Heading3"/>
        <w:rPr>
          <w:szCs w:val="24"/>
          <w:lang w:val="en-US" w:eastAsia="zh-CN"/>
        </w:rPr>
      </w:pPr>
      <w:bookmarkStart w:id="77" w:name="_Toc286842881"/>
      <w:bookmarkStart w:id="78" w:name="_Toc398738053"/>
      <w:r w:rsidRPr="00627D1E">
        <w:rPr>
          <w:szCs w:val="24"/>
          <w:lang w:val="en-US" w:eastAsia="zh-CN"/>
        </w:rPr>
        <w:t>3.6.3</w:t>
      </w:r>
      <w:r w:rsidRPr="00627D1E">
        <w:rPr>
          <w:szCs w:val="24"/>
          <w:lang w:val="en-US" w:eastAsia="zh-CN"/>
        </w:rPr>
        <w:tab/>
      </w:r>
      <w:r w:rsidRPr="00627D1E">
        <w:rPr>
          <w:rFonts w:hint="eastAsia"/>
          <w:szCs w:val="24"/>
          <w:lang w:val="en-US" w:eastAsia="zh-CN"/>
        </w:rPr>
        <w:t>环路系统</w:t>
      </w:r>
      <w:bookmarkEnd w:id="77"/>
      <w:bookmarkEnd w:id="78"/>
    </w:p>
    <w:p w14:paraId="0D2C6555" w14:textId="7B3823D3" w:rsidR="00420BBB" w:rsidRPr="00627D1E" w:rsidRDefault="006C0DB2">
      <w:pPr>
        <w:ind w:firstLineChars="200" w:firstLine="480"/>
        <w:rPr>
          <w:szCs w:val="24"/>
          <w:lang w:val="en-US" w:eastAsia="zh-CN"/>
        </w:rPr>
      </w:pPr>
      <w:r w:rsidRPr="00627D1E">
        <w:rPr>
          <w:rFonts w:hint="eastAsia"/>
          <w:szCs w:val="24"/>
          <w:lang w:val="en-US" w:eastAsia="zh-CN"/>
        </w:rPr>
        <w:t>环路系统设计用于火车与铁轨之间传输数据。在两个方向均可传输数据。环路系统有两种，</w:t>
      </w:r>
      <w:proofErr w:type="gramStart"/>
      <w:r w:rsidRPr="00627D1E">
        <w:rPr>
          <w:rFonts w:hint="eastAsia"/>
          <w:szCs w:val="24"/>
          <w:lang w:val="en-US" w:eastAsia="zh-CN"/>
        </w:rPr>
        <w:t>即短环和</w:t>
      </w:r>
      <w:proofErr w:type="gramEnd"/>
      <w:r w:rsidRPr="00627D1E">
        <w:rPr>
          <w:rFonts w:hint="eastAsia"/>
          <w:szCs w:val="24"/>
          <w:lang w:val="en-US" w:eastAsia="zh-CN"/>
        </w:rPr>
        <w:t>中环以提供断续和连续的数据传输。</w:t>
      </w:r>
      <w:proofErr w:type="gramStart"/>
      <w:r w:rsidRPr="00627D1E">
        <w:rPr>
          <w:rFonts w:hint="eastAsia"/>
          <w:szCs w:val="24"/>
          <w:lang w:val="en-US" w:eastAsia="zh-CN"/>
        </w:rPr>
        <w:t>在短环的</w:t>
      </w:r>
      <w:proofErr w:type="gramEnd"/>
      <w:r w:rsidRPr="00627D1E">
        <w:rPr>
          <w:rFonts w:hint="eastAsia"/>
          <w:szCs w:val="24"/>
          <w:lang w:val="en-US" w:eastAsia="zh-CN"/>
        </w:rPr>
        <w:t>情况下，接触长度是</w:t>
      </w:r>
      <w:r w:rsidRPr="00627D1E">
        <w:rPr>
          <w:szCs w:val="24"/>
          <w:lang w:val="en-US" w:eastAsia="zh-CN"/>
        </w:rPr>
        <w:t>10</w:t>
      </w:r>
      <w:r w:rsidRPr="00627D1E">
        <w:rPr>
          <w:rFonts w:hint="eastAsia"/>
          <w:szCs w:val="24"/>
          <w:lang w:val="en-US" w:eastAsia="zh-CN"/>
        </w:rPr>
        <w:t xml:space="preserve"> m</w:t>
      </w:r>
      <w:r w:rsidRPr="00627D1E">
        <w:rPr>
          <w:rFonts w:hint="eastAsia"/>
          <w:szCs w:val="24"/>
          <w:lang w:val="en-US" w:eastAsia="zh-CN"/>
        </w:rPr>
        <w:t>的量级。在中环的情况下，接触长度在</w:t>
      </w:r>
      <w:r w:rsidRPr="00627D1E">
        <w:rPr>
          <w:szCs w:val="24"/>
          <w:lang w:val="en-US" w:eastAsia="zh-CN"/>
        </w:rPr>
        <w:t>500</w:t>
      </w:r>
      <w:r w:rsidRPr="00627D1E">
        <w:rPr>
          <w:rFonts w:hint="eastAsia"/>
          <w:szCs w:val="24"/>
          <w:lang w:val="en-US" w:eastAsia="zh-CN"/>
        </w:rPr>
        <w:t xml:space="preserve"> m</w:t>
      </w:r>
      <w:r w:rsidRPr="00627D1E">
        <w:rPr>
          <w:rFonts w:hint="eastAsia"/>
          <w:szCs w:val="24"/>
          <w:lang w:val="en-US" w:eastAsia="zh-CN"/>
        </w:rPr>
        <w:t>和</w:t>
      </w:r>
      <w:r w:rsidRPr="00627D1E">
        <w:rPr>
          <w:szCs w:val="24"/>
          <w:lang w:val="en-US" w:eastAsia="zh-CN"/>
        </w:rPr>
        <w:t>6</w:t>
      </w:r>
      <w:r w:rsidR="00FD6613" w:rsidRPr="00627D1E">
        <w:rPr>
          <w:rFonts w:hint="eastAsia"/>
          <w:szCs w:val="24"/>
          <w:lang w:val="en-US" w:eastAsia="zh-CN"/>
        </w:rPr>
        <w:t xml:space="preserve"> </w:t>
      </w:r>
      <w:r w:rsidRPr="00627D1E">
        <w:rPr>
          <w:szCs w:val="24"/>
          <w:lang w:val="en-US" w:eastAsia="zh-CN"/>
        </w:rPr>
        <w:t>000</w:t>
      </w:r>
      <w:r w:rsidRPr="00627D1E">
        <w:rPr>
          <w:rFonts w:hint="eastAsia"/>
          <w:szCs w:val="24"/>
          <w:lang w:val="en-US" w:eastAsia="zh-CN"/>
        </w:rPr>
        <w:t xml:space="preserve"> m</w:t>
      </w:r>
      <w:r w:rsidRPr="00627D1E">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p>
    <w:p w14:paraId="1BC2DD0D" w14:textId="77777777" w:rsidR="00611AB9" w:rsidRPr="00627D1E" w:rsidRDefault="006C0DB2">
      <w:pPr>
        <w:pStyle w:val="Heading2"/>
        <w:rPr>
          <w:szCs w:val="24"/>
          <w:lang w:val="en-US" w:eastAsia="zh-CN"/>
        </w:rPr>
      </w:pPr>
      <w:bookmarkStart w:id="79" w:name="_Toc286842882"/>
      <w:bookmarkStart w:id="80" w:name="_Toc286843983"/>
      <w:bookmarkStart w:id="81" w:name="_Toc286844460"/>
      <w:bookmarkStart w:id="82" w:name="_Toc398738054"/>
      <w:bookmarkStart w:id="83" w:name="_Toc516734334"/>
      <w:bookmarkStart w:id="84" w:name="_Toc185250455"/>
      <w:r w:rsidRPr="00627D1E">
        <w:rPr>
          <w:szCs w:val="24"/>
          <w:lang w:val="en-US" w:eastAsia="zh-CN"/>
        </w:rPr>
        <w:t>3.7</w:t>
      </w:r>
      <w:r w:rsidRPr="00627D1E">
        <w:rPr>
          <w:szCs w:val="24"/>
          <w:lang w:val="en-US" w:eastAsia="zh-CN"/>
        </w:rPr>
        <w:tab/>
      </w:r>
      <w:r w:rsidRPr="00627D1E">
        <w:rPr>
          <w:rFonts w:hint="eastAsia"/>
          <w:szCs w:val="24"/>
          <w:lang w:val="en-US" w:eastAsia="zh-CN"/>
        </w:rPr>
        <w:t>道路运输与交通控制系统</w:t>
      </w:r>
      <w:bookmarkEnd w:id="79"/>
      <w:bookmarkEnd w:id="80"/>
      <w:bookmarkEnd w:id="81"/>
      <w:bookmarkEnd w:id="82"/>
      <w:bookmarkEnd w:id="83"/>
      <w:bookmarkEnd w:id="84"/>
    </w:p>
    <w:p w14:paraId="1DA6FBB7" w14:textId="06F33A24" w:rsidR="00611AB9" w:rsidRPr="00627D1E" w:rsidRDefault="006C0DB2">
      <w:pPr>
        <w:ind w:firstLineChars="200" w:firstLine="480"/>
        <w:rPr>
          <w:szCs w:val="24"/>
          <w:lang w:val="en-US" w:eastAsia="zh-CN"/>
        </w:rPr>
      </w:pPr>
      <w:r w:rsidRPr="00627D1E">
        <w:rPr>
          <w:rFonts w:hint="eastAsia"/>
          <w:szCs w:val="24"/>
          <w:lang w:val="en-US" w:eastAsia="zh-CN"/>
        </w:rPr>
        <w:t>（也可以称作有关运输信息和控制系统</w:t>
      </w:r>
      <w:r w:rsidR="00FE6090" w:rsidRPr="00627D1E">
        <w:rPr>
          <w:rFonts w:hint="eastAsia"/>
          <w:szCs w:val="24"/>
          <w:lang w:val="en-US" w:eastAsia="zh-CN"/>
        </w:rPr>
        <w:t>（</w:t>
      </w:r>
      <w:r w:rsidR="00FE6090" w:rsidRPr="00627D1E">
        <w:rPr>
          <w:szCs w:val="24"/>
          <w:lang w:val="en-US" w:eastAsia="zh-CN"/>
        </w:rPr>
        <w:t>TTCS</w:t>
      </w:r>
      <w:r w:rsidR="00FE6090" w:rsidRPr="00627D1E">
        <w:rPr>
          <w:rFonts w:hint="eastAsia"/>
          <w:szCs w:val="24"/>
          <w:lang w:val="en-US" w:eastAsia="zh-CN"/>
        </w:rPr>
        <w:t>）</w:t>
      </w:r>
      <w:r w:rsidRPr="00627D1E">
        <w:rPr>
          <w:rFonts w:hint="eastAsia"/>
          <w:szCs w:val="24"/>
          <w:lang w:val="en-US" w:eastAsia="zh-CN"/>
        </w:rPr>
        <w:t>的专用短距离通信系统。）</w:t>
      </w:r>
    </w:p>
    <w:p w14:paraId="2A13539A" w14:textId="3C0A2502" w:rsidR="00611AB9" w:rsidRPr="00627D1E" w:rsidRDefault="006C0DB2">
      <w:pPr>
        <w:ind w:firstLineChars="200" w:firstLine="480"/>
        <w:rPr>
          <w:szCs w:val="24"/>
          <w:lang w:val="en-US" w:eastAsia="zh-CN"/>
        </w:rPr>
      </w:pPr>
      <w:r w:rsidRPr="00627D1E">
        <w:rPr>
          <w:rFonts w:hint="eastAsia"/>
          <w:szCs w:val="24"/>
          <w:lang w:val="en-US" w:eastAsia="zh-CN"/>
        </w:rPr>
        <w:t>道路运输与交通控制</w:t>
      </w:r>
      <w:r w:rsidRPr="00627D1E">
        <w:rPr>
          <w:szCs w:val="24"/>
          <w:lang w:val="en-US" w:eastAsia="zh-CN"/>
        </w:rPr>
        <w:t>（</w:t>
      </w:r>
      <w:r w:rsidRPr="00627D1E">
        <w:rPr>
          <w:szCs w:val="24"/>
          <w:lang w:val="en-US" w:eastAsia="zh-CN"/>
        </w:rPr>
        <w:t>RTTT</w:t>
      </w:r>
      <w:r w:rsidRPr="00627D1E">
        <w:rPr>
          <w:szCs w:val="24"/>
          <w:lang w:val="en-US" w:eastAsia="zh-CN"/>
        </w:rPr>
        <w:t>）</w:t>
      </w:r>
      <w:r w:rsidRPr="00627D1E">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14:paraId="427B16A8" w14:textId="77777777" w:rsidR="00611AB9" w:rsidRPr="00627D1E" w:rsidRDefault="006C0DB2">
      <w:pPr>
        <w:pStyle w:val="Heading2"/>
        <w:rPr>
          <w:szCs w:val="24"/>
          <w:lang w:val="en-US" w:eastAsia="zh-CN"/>
        </w:rPr>
      </w:pPr>
      <w:bookmarkStart w:id="85" w:name="_Toc286842883"/>
      <w:bookmarkStart w:id="86" w:name="_Toc286843984"/>
      <w:bookmarkStart w:id="87" w:name="_Toc286844461"/>
      <w:bookmarkStart w:id="88" w:name="_Toc398738055"/>
      <w:bookmarkStart w:id="89" w:name="_Toc516734335"/>
      <w:bookmarkStart w:id="90" w:name="_Toc185250456"/>
      <w:r w:rsidRPr="00627D1E">
        <w:rPr>
          <w:szCs w:val="24"/>
          <w:lang w:val="en-US" w:eastAsia="zh-CN"/>
        </w:rPr>
        <w:t>3.8</w:t>
      </w:r>
      <w:r w:rsidRPr="00627D1E">
        <w:rPr>
          <w:szCs w:val="24"/>
          <w:lang w:val="en-US" w:eastAsia="zh-CN"/>
        </w:rPr>
        <w:tab/>
      </w:r>
      <w:r w:rsidRPr="00627D1E">
        <w:rPr>
          <w:rFonts w:hint="eastAsia"/>
          <w:szCs w:val="24"/>
          <w:lang w:val="en-US" w:eastAsia="zh-CN"/>
        </w:rPr>
        <w:t>检测移动的设备和检测警示的设备</w:t>
      </w:r>
      <w:bookmarkEnd w:id="85"/>
      <w:bookmarkEnd w:id="86"/>
      <w:bookmarkEnd w:id="87"/>
      <w:bookmarkEnd w:id="88"/>
      <w:bookmarkEnd w:id="89"/>
      <w:bookmarkEnd w:id="90"/>
    </w:p>
    <w:p w14:paraId="07211176" w14:textId="6C3AA4D3" w:rsidR="00611AB9" w:rsidRPr="00627D1E" w:rsidRDefault="006C0DB2">
      <w:pPr>
        <w:ind w:firstLineChars="200" w:firstLine="480"/>
        <w:rPr>
          <w:szCs w:val="24"/>
          <w:lang w:val="en-US" w:eastAsia="zh-CN"/>
        </w:rPr>
      </w:pPr>
      <w:r w:rsidRPr="00627D1E">
        <w:rPr>
          <w:rFonts w:hint="eastAsia"/>
          <w:szCs w:val="24"/>
          <w:lang w:val="en-US" w:eastAsia="zh-CN"/>
        </w:rPr>
        <w:t>检测移动的设备和检测警示的设备都是以无线电测定为目的的小功率雷达系统。无线电测定的意思是确定目标的位置、速度和</w:t>
      </w:r>
      <w:r w:rsidRPr="00627D1E">
        <w:rPr>
          <w:szCs w:val="24"/>
          <w:lang w:val="en-US" w:eastAsia="zh-CN"/>
        </w:rPr>
        <w:t>/</w:t>
      </w:r>
      <w:r w:rsidRPr="00627D1E">
        <w:rPr>
          <w:rFonts w:hint="eastAsia"/>
          <w:szCs w:val="24"/>
          <w:lang w:val="en-US" w:eastAsia="zh-CN"/>
        </w:rPr>
        <w:t>或</w:t>
      </w:r>
      <w:r w:rsidR="00CD016E" w:rsidRPr="00627D1E">
        <w:rPr>
          <w:rFonts w:hint="eastAsia"/>
          <w:szCs w:val="24"/>
          <w:lang w:val="en-US" w:eastAsia="zh-CN"/>
        </w:rPr>
        <w:t>其他</w:t>
      </w:r>
      <w:r w:rsidRPr="00627D1E">
        <w:rPr>
          <w:rFonts w:hint="eastAsia"/>
          <w:szCs w:val="24"/>
          <w:lang w:val="en-US" w:eastAsia="zh-CN"/>
        </w:rPr>
        <w:t>特性，或者通过无线电波的传播属性获取有关这些参数的信息。</w:t>
      </w:r>
    </w:p>
    <w:p w14:paraId="1AA79AF6" w14:textId="77777777" w:rsidR="00611AB9" w:rsidRPr="00627D1E" w:rsidRDefault="006C0DB2">
      <w:pPr>
        <w:pStyle w:val="Heading2"/>
        <w:rPr>
          <w:szCs w:val="24"/>
          <w:lang w:val="en-US" w:eastAsia="zh-CN"/>
        </w:rPr>
      </w:pPr>
      <w:bookmarkStart w:id="91" w:name="_Toc286842884"/>
      <w:bookmarkStart w:id="92" w:name="_Toc286843985"/>
      <w:bookmarkStart w:id="93" w:name="_Toc286844462"/>
      <w:bookmarkStart w:id="94" w:name="_Toc398738056"/>
      <w:bookmarkStart w:id="95" w:name="_Toc516734336"/>
      <w:bookmarkStart w:id="96" w:name="_Toc185250457"/>
      <w:r w:rsidRPr="00627D1E">
        <w:rPr>
          <w:szCs w:val="24"/>
          <w:lang w:val="en-US" w:eastAsia="zh-CN"/>
        </w:rPr>
        <w:t>3.9</w:t>
      </w:r>
      <w:r w:rsidRPr="00627D1E">
        <w:rPr>
          <w:szCs w:val="24"/>
          <w:lang w:val="en-US" w:eastAsia="zh-CN"/>
        </w:rPr>
        <w:tab/>
      </w:r>
      <w:r w:rsidRPr="00627D1E">
        <w:rPr>
          <w:rFonts w:hint="eastAsia"/>
          <w:szCs w:val="24"/>
          <w:lang w:val="en-US" w:eastAsia="zh-CN"/>
        </w:rPr>
        <w:t>告警</w:t>
      </w:r>
      <w:bookmarkEnd w:id="91"/>
      <w:bookmarkEnd w:id="92"/>
      <w:bookmarkEnd w:id="93"/>
      <w:bookmarkEnd w:id="94"/>
      <w:bookmarkEnd w:id="95"/>
      <w:bookmarkEnd w:id="96"/>
    </w:p>
    <w:p w14:paraId="2AF08099" w14:textId="77777777" w:rsidR="00611AB9" w:rsidRPr="00627D1E" w:rsidRDefault="006C0DB2">
      <w:pPr>
        <w:pStyle w:val="Heading3"/>
        <w:rPr>
          <w:szCs w:val="24"/>
          <w:lang w:val="en-US" w:eastAsia="zh-CN"/>
        </w:rPr>
      </w:pPr>
      <w:bookmarkStart w:id="97" w:name="_Toc286842885"/>
      <w:bookmarkStart w:id="98" w:name="_Toc398738057"/>
      <w:r w:rsidRPr="00627D1E">
        <w:rPr>
          <w:szCs w:val="24"/>
          <w:lang w:val="en-US" w:eastAsia="zh-CN"/>
        </w:rPr>
        <w:t>3.9.1</w:t>
      </w:r>
      <w:r w:rsidRPr="00627D1E">
        <w:rPr>
          <w:szCs w:val="24"/>
          <w:lang w:val="en-US" w:eastAsia="zh-CN"/>
        </w:rPr>
        <w:tab/>
      </w:r>
      <w:r w:rsidRPr="00627D1E">
        <w:rPr>
          <w:rFonts w:hint="eastAsia"/>
          <w:szCs w:val="24"/>
          <w:lang w:val="en-US" w:eastAsia="zh-CN"/>
        </w:rPr>
        <w:t>一般告警</w:t>
      </w:r>
      <w:bookmarkEnd w:id="97"/>
      <w:bookmarkEnd w:id="98"/>
    </w:p>
    <w:p w14:paraId="67822E05" w14:textId="77777777" w:rsidR="00611AB9" w:rsidRPr="00627D1E" w:rsidRDefault="006C0DB2">
      <w:pPr>
        <w:ind w:firstLineChars="200" w:firstLine="480"/>
        <w:rPr>
          <w:szCs w:val="24"/>
          <w:lang w:val="en-US" w:eastAsia="zh-CN"/>
        </w:rPr>
      </w:pPr>
      <w:r w:rsidRPr="00627D1E">
        <w:rPr>
          <w:rFonts w:hint="eastAsia"/>
          <w:szCs w:val="24"/>
          <w:lang w:val="en-US" w:eastAsia="zh-CN"/>
        </w:rPr>
        <w:t>利用无线电通信，远距离指示告警状态。</w:t>
      </w:r>
    </w:p>
    <w:p w14:paraId="082C57C0" w14:textId="77777777" w:rsidR="00611AB9" w:rsidRPr="00627D1E" w:rsidRDefault="006C0DB2">
      <w:pPr>
        <w:pStyle w:val="Heading3"/>
        <w:keepNext w:val="0"/>
        <w:keepLines w:val="0"/>
        <w:rPr>
          <w:szCs w:val="24"/>
          <w:lang w:val="en-US" w:eastAsia="zh-CN"/>
        </w:rPr>
      </w:pPr>
      <w:bookmarkStart w:id="99" w:name="_Toc286842886"/>
      <w:bookmarkStart w:id="100" w:name="_Toc398738058"/>
      <w:r w:rsidRPr="00627D1E">
        <w:rPr>
          <w:szCs w:val="24"/>
          <w:lang w:val="en-US" w:eastAsia="zh-CN"/>
        </w:rPr>
        <w:t>3.9.2</w:t>
      </w:r>
      <w:r w:rsidRPr="00627D1E">
        <w:rPr>
          <w:szCs w:val="24"/>
          <w:lang w:val="en-US" w:eastAsia="zh-CN"/>
        </w:rPr>
        <w:tab/>
      </w:r>
      <w:r w:rsidRPr="00627D1E">
        <w:rPr>
          <w:rFonts w:hint="eastAsia"/>
          <w:szCs w:val="24"/>
          <w:lang w:val="en-US" w:eastAsia="zh-CN"/>
        </w:rPr>
        <w:t>社会告警</w:t>
      </w:r>
      <w:bookmarkEnd w:id="99"/>
      <w:bookmarkEnd w:id="100"/>
    </w:p>
    <w:p w14:paraId="282F23BD" w14:textId="77777777" w:rsidR="00611AB9" w:rsidRPr="00627D1E" w:rsidRDefault="006C0DB2">
      <w:pPr>
        <w:ind w:firstLineChars="200" w:firstLine="480"/>
        <w:rPr>
          <w:szCs w:val="24"/>
          <w:lang w:val="en-US" w:eastAsia="zh-CN"/>
        </w:rPr>
      </w:pPr>
      <w:r w:rsidRPr="00627D1E">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627D1E">
        <w:rPr>
          <w:szCs w:val="24"/>
          <w:lang w:val="en-US" w:eastAsia="zh-CN"/>
        </w:rPr>
        <w:t>24</w:t>
      </w:r>
      <w:r w:rsidRPr="00627D1E">
        <w:rPr>
          <w:rFonts w:hint="eastAsia"/>
          <w:szCs w:val="24"/>
          <w:lang w:val="en-US" w:eastAsia="zh-CN"/>
        </w:rPr>
        <w:t>小时服务小分队，这个站接收告警信号并采取相应的步骤以便提供所需的援助（呼叫医生、消防队等等）。</w:t>
      </w:r>
    </w:p>
    <w:p w14:paraId="08EFDFC9" w14:textId="653B1643" w:rsidR="00611AB9" w:rsidRPr="00627D1E" w:rsidRDefault="006C0DB2">
      <w:pPr>
        <w:ind w:firstLineChars="200" w:firstLine="480"/>
        <w:rPr>
          <w:szCs w:val="24"/>
          <w:lang w:val="en-US" w:eastAsia="zh-CN"/>
        </w:rPr>
      </w:pPr>
      <w:r w:rsidRPr="00627D1E">
        <w:rPr>
          <w:rFonts w:hint="eastAsia"/>
          <w:szCs w:val="24"/>
          <w:lang w:val="en-US" w:eastAsia="zh-CN"/>
        </w:rPr>
        <w:t>告警信号通常是经过电话线路发送的，自动拨号是由连接到该线路的固定设备（本地单元）保证的。该本地单元是由个人携带的小型手提式无线电部件（触发器）来激活的。</w:t>
      </w:r>
    </w:p>
    <w:p w14:paraId="7568CAB4" w14:textId="77777777" w:rsidR="00611AB9" w:rsidRPr="00627D1E" w:rsidRDefault="006C0DB2">
      <w:pPr>
        <w:ind w:firstLineChars="200" w:firstLine="480"/>
        <w:rPr>
          <w:szCs w:val="24"/>
          <w:lang w:val="en-US" w:eastAsia="zh-CN"/>
        </w:rPr>
      </w:pPr>
      <w:r w:rsidRPr="00627D1E">
        <w:rPr>
          <w:rFonts w:hint="eastAsia"/>
          <w:szCs w:val="24"/>
          <w:lang w:val="en-US" w:eastAsia="zh-CN"/>
        </w:rPr>
        <w:t>社会告警系统是典型地设计用于提供可靠性尽可能高的实用系统。对于无线电系统，若其频率是留作专用的，则要限制干扰风险。</w:t>
      </w:r>
    </w:p>
    <w:p w14:paraId="50354D6E" w14:textId="77777777" w:rsidR="00611AB9" w:rsidRPr="00627D1E" w:rsidRDefault="006C0DB2">
      <w:pPr>
        <w:pStyle w:val="Heading2"/>
        <w:rPr>
          <w:szCs w:val="24"/>
          <w:lang w:val="en-US" w:eastAsia="zh-CN"/>
        </w:rPr>
      </w:pPr>
      <w:bookmarkStart w:id="101" w:name="_Toc286842887"/>
      <w:bookmarkStart w:id="102" w:name="_Toc286843986"/>
      <w:bookmarkStart w:id="103" w:name="_Toc286844463"/>
      <w:bookmarkStart w:id="104" w:name="_Toc398738059"/>
      <w:bookmarkStart w:id="105" w:name="_Toc516734337"/>
      <w:bookmarkStart w:id="106" w:name="_Toc185250458"/>
      <w:r w:rsidRPr="00627D1E">
        <w:rPr>
          <w:szCs w:val="24"/>
          <w:lang w:val="en-US" w:eastAsia="zh-CN"/>
        </w:rPr>
        <w:t>3.10</w:t>
      </w:r>
      <w:r w:rsidRPr="00627D1E">
        <w:rPr>
          <w:szCs w:val="24"/>
          <w:lang w:val="en-US" w:eastAsia="zh-CN"/>
        </w:rPr>
        <w:tab/>
      </w:r>
      <w:r w:rsidRPr="00627D1E">
        <w:rPr>
          <w:rFonts w:hint="eastAsia"/>
          <w:szCs w:val="24"/>
          <w:lang w:val="en-US" w:eastAsia="zh-CN"/>
        </w:rPr>
        <w:t>模型控制</w:t>
      </w:r>
      <w:bookmarkEnd w:id="101"/>
      <w:bookmarkEnd w:id="102"/>
      <w:bookmarkEnd w:id="103"/>
      <w:bookmarkEnd w:id="104"/>
      <w:bookmarkEnd w:id="105"/>
      <w:bookmarkEnd w:id="106"/>
    </w:p>
    <w:p w14:paraId="27E8607C" w14:textId="77777777" w:rsidR="00611AB9" w:rsidRPr="00627D1E" w:rsidRDefault="006C0DB2">
      <w:pPr>
        <w:ind w:firstLineChars="200" w:firstLine="480"/>
        <w:rPr>
          <w:szCs w:val="24"/>
          <w:lang w:val="en-US" w:eastAsia="zh-CN"/>
        </w:rPr>
      </w:pPr>
      <w:r w:rsidRPr="00627D1E">
        <w:rPr>
          <w:rFonts w:hint="eastAsia"/>
          <w:szCs w:val="24"/>
          <w:lang w:val="en-US" w:eastAsia="zh-CN"/>
        </w:rPr>
        <w:t>模型控制包含无线电模型控制设备，这些设备仅仅用于控制玩具模型在空中、地面、水上和水下的运动等。</w:t>
      </w:r>
    </w:p>
    <w:p w14:paraId="18CA41A0" w14:textId="57142C4A" w:rsidR="00611AB9" w:rsidRPr="00627D1E" w:rsidRDefault="006C0DB2">
      <w:pPr>
        <w:pStyle w:val="Heading2"/>
        <w:rPr>
          <w:szCs w:val="24"/>
          <w:lang w:val="en-US" w:eastAsia="zh-CN"/>
        </w:rPr>
      </w:pPr>
      <w:bookmarkStart w:id="107" w:name="_Toc286842888"/>
      <w:bookmarkStart w:id="108" w:name="_Toc286843987"/>
      <w:bookmarkStart w:id="109" w:name="_Toc286844464"/>
      <w:bookmarkStart w:id="110" w:name="_Toc398738060"/>
      <w:bookmarkStart w:id="111" w:name="_Toc516734338"/>
      <w:bookmarkStart w:id="112" w:name="_Toc185250459"/>
      <w:r w:rsidRPr="00627D1E">
        <w:rPr>
          <w:szCs w:val="24"/>
          <w:lang w:val="en-US" w:eastAsia="zh-CN"/>
        </w:rPr>
        <w:lastRenderedPageBreak/>
        <w:t>3.11</w:t>
      </w:r>
      <w:r w:rsidRPr="00627D1E">
        <w:rPr>
          <w:szCs w:val="24"/>
          <w:lang w:val="en-US" w:eastAsia="zh-CN"/>
        </w:rPr>
        <w:tab/>
      </w:r>
      <w:r w:rsidR="002E519D" w:rsidRPr="00627D1E">
        <w:rPr>
          <w:rFonts w:hint="eastAsia"/>
          <w:szCs w:val="24"/>
          <w:lang w:val="en-US" w:eastAsia="zh-CN"/>
        </w:rPr>
        <w:t>感应</w:t>
      </w:r>
      <w:r w:rsidRPr="00627D1E">
        <w:rPr>
          <w:rFonts w:hint="eastAsia"/>
          <w:szCs w:val="24"/>
          <w:lang w:val="en-US" w:eastAsia="zh-CN"/>
        </w:rPr>
        <w:t>应用</w:t>
      </w:r>
      <w:bookmarkEnd w:id="107"/>
      <w:bookmarkEnd w:id="108"/>
      <w:bookmarkEnd w:id="109"/>
      <w:bookmarkEnd w:id="110"/>
      <w:bookmarkEnd w:id="111"/>
      <w:bookmarkEnd w:id="112"/>
    </w:p>
    <w:p w14:paraId="22446308" w14:textId="36421D03" w:rsidR="00611AB9" w:rsidRPr="00627D1E" w:rsidRDefault="002E519D">
      <w:pPr>
        <w:ind w:firstLineChars="200" w:firstLine="480"/>
        <w:rPr>
          <w:szCs w:val="24"/>
          <w:lang w:val="en-US" w:eastAsia="zh-CN"/>
        </w:rPr>
      </w:pPr>
      <w:r w:rsidRPr="00627D1E">
        <w:rPr>
          <w:rFonts w:hint="eastAsia"/>
          <w:szCs w:val="24"/>
          <w:lang w:val="en-US" w:eastAsia="zh-CN"/>
        </w:rPr>
        <w:t>感应</w:t>
      </w:r>
      <w:r w:rsidR="006C0DB2" w:rsidRPr="00627D1E">
        <w:rPr>
          <w:rFonts w:hint="eastAsia"/>
          <w:szCs w:val="24"/>
          <w:lang w:val="en-US" w:eastAsia="zh-CN"/>
        </w:rPr>
        <w:t>环路系统一般是基于低射频</w:t>
      </w:r>
      <w:r w:rsidR="006C0DB2" w:rsidRPr="00627D1E">
        <w:rPr>
          <w:szCs w:val="24"/>
          <w:lang w:val="en-US" w:eastAsia="zh-CN"/>
        </w:rPr>
        <w:t>（</w:t>
      </w:r>
      <w:r w:rsidR="006C0DB2" w:rsidRPr="00627D1E">
        <w:rPr>
          <w:szCs w:val="24"/>
          <w:lang w:val="en-US" w:eastAsia="zh-CN"/>
        </w:rPr>
        <w:t>RF</w:t>
      </w:r>
      <w:r w:rsidR="006C0DB2" w:rsidRPr="00627D1E">
        <w:rPr>
          <w:szCs w:val="24"/>
          <w:lang w:val="en-US" w:eastAsia="zh-CN"/>
        </w:rPr>
        <w:t>）</w:t>
      </w:r>
      <w:r w:rsidR="006C0DB2" w:rsidRPr="00627D1E">
        <w:rPr>
          <w:rFonts w:hint="eastAsia"/>
          <w:szCs w:val="24"/>
          <w:lang w:val="en-US" w:eastAsia="zh-CN"/>
        </w:rPr>
        <w:t>磁场的通信系统。</w:t>
      </w:r>
    </w:p>
    <w:p w14:paraId="3497DD75" w14:textId="7EFB88EC" w:rsidR="00611AB9" w:rsidRPr="00627D1E" w:rsidRDefault="006C0DB2">
      <w:pPr>
        <w:ind w:firstLineChars="200" w:firstLine="480"/>
        <w:rPr>
          <w:szCs w:val="24"/>
          <w:lang w:val="en-US" w:eastAsia="zh-CN"/>
        </w:rPr>
      </w:pPr>
      <w:r w:rsidRPr="00627D1E">
        <w:rPr>
          <w:rFonts w:hint="eastAsia"/>
          <w:szCs w:val="24"/>
          <w:lang w:val="en-US" w:eastAsia="zh-CN"/>
        </w:rPr>
        <w:t>有关</w:t>
      </w:r>
      <w:r w:rsidR="002E519D" w:rsidRPr="00627D1E">
        <w:rPr>
          <w:rFonts w:hint="eastAsia"/>
          <w:szCs w:val="24"/>
          <w:lang w:val="en-US" w:eastAsia="zh-CN"/>
        </w:rPr>
        <w:t>感应</w:t>
      </w:r>
      <w:r w:rsidRPr="00627D1E">
        <w:rPr>
          <w:rFonts w:hint="eastAsia"/>
          <w:szCs w:val="24"/>
          <w:lang w:val="en-US" w:eastAsia="zh-CN"/>
        </w:rPr>
        <w:t>系统的管理规定在各个国家是不同的。在有些国家，这种设备不被认为是无线电设备，并且对这种设备既不定型也不制定磁场限值。在另外的国家，把这种设备看</w:t>
      </w:r>
      <w:r w:rsidR="00FD6613" w:rsidRPr="00627D1E">
        <w:rPr>
          <w:rFonts w:hint="eastAsia"/>
          <w:szCs w:val="24"/>
          <w:lang w:val="en-US" w:eastAsia="zh-CN"/>
        </w:rPr>
        <w:t>作</w:t>
      </w:r>
      <w:r w:rsidRPr="00627D1E">
        <w:rPr>
          <w:rFonts w:hint="eastAsia"/>
          <w:szCs w:val="24"/>
          <w:lang w:val="en-US" w:eastAsia="zh-CN"/>
        </w:rPr>
        <w:t>是无线电设备，而且还有各种各样的国内和国际的定型标准。</w:t>
      </w:r>
    </w:p>
    <w:p w14:paraId="4117AA25" w14:textId="7C482A57" w:rsidR="00611AB9" w:rsidRPr="00627D1E" w:rsidRDefault="002E519D">
      <w:pPr>
        <w:ind w:firstLineChars="200" w:firstLine="480"/>
        <w:rPr>
          <w:b/>
          <w:szCs w:val="24"/>
          <w:lang w:val="en-US" w:eastAsia="zh-CN"/>
        </w:rPr>
      </w:pPr>
      <w:r w:rsidRPr="00627D1E">
        <w:rPr>
          <w:rFonts w:hint="eastAsia"/>
          <w:szCs w:val="24"/>
          <w:lang w:val="en-US" w:eastAsia="zh-CN"/>
        </w:rPr>
        <w:t>感应</w:t>
      </w:r>
      <w:r w:rsidR="006C0DB2" w:rsidRPr="00627D1E">
        <w:rPr>
          <w:rFonts w:hint="eastAsia"/>
          <w:szCs w:val="24"/>
          <w:lang w:val="en-US" w:eastAsia="zh-CN"/>
        </w:rPr>
        <w:t>应用有许多种，例如汽车固定控制、汽车出入系统或汽车检测器、动物识别、告警系统、项目管理和物业系统、电缆检测、废品管理、个人身份识别、无线语音链路、出入控制、防撞感应器、包括射频防盗感应系统的防盗系统、向手持部件传送数据、自动物品识别、无线控制系统和自动道路收费系统等等。</w:t>
      </w:r>
    </w:p>
    <w:p w14:paraId="43E722B6" w14:textId="123C4F52" w:rsidR="00611AB9" w:rsidRPr="00627D1E" w:rsidRDefault="006C0DB2">
      <w:pPr>
        <w:pStyle w:val="Heading2"/>
        <w:rPr>
          <w:szCs w:val="24"/>
          <w:lang w:val="en-US" w:eastAsia="zh-CN"/>
        </w:rPr>
      </w:pPr>
      <w:bookmarkStart w:id="113" w:name="_Toc286842889"/>
      <w:bookmarkStart w:id="114" w:name="_Toc286843988"/>
      <w:bookmarkStart w:id="115" w:name="_Toc286844465"/>
      <w:bookmarkStart w:id="116" w:name="_Toc398738061"/>
      <w:bookmarkStart w:id="117" w:name="_Toc516734339"/>
      <w:bookmarkStart w:id="118" w:name="_Toc185250460"/>
      <w:r w:rsidRPr="00627D1E">
        <w:rPr>
          <w:szCs w:val="24"/>
          <w:lang w:val="en-US" w:eastAsia="zh-CN"/>
        </w:rPr>
        <w:t>3.12</w:t>
      </w:r>
      <w:r w:rsidRPr="00627D1E">
        <w:rPr>
          <w:szCs w:val="24"/>
          <w:lang w:val="en-US" w:eastAsia="zh-CN"/>
        </w:rPr>
        <w:tab/>
      </w:r>
      <w:r w:rsidR="001C5E5C" w:rsidRPr="00627D1E">
        <w:rPr>
          <w:rFonts w:hint="eastAsia"/>
          <w:szCs w:val="24"/>
          <w:lang w:val="en-US" w:eastAsia="zh-CN"/>
        </w:rPr>
        <w:t>无线麦克风</w:t>
      </w:r>
      <w:bookmarkEnd w:id="113"/>
      <w:bookmarkEnd w:id="114"/>
      <w:bookmarkEnd w:id="115"/>
      <w:bookmarkEnd w:id="116"/>
      <w:bookmarkEnd w:id="117"/>
      <w:bookmarkEnd w:id="118"/>
    </w:p>
    <w:p w14:paraId="152B6EB8" w14:textId="73AA9840" w:rsidR="00611AB9" w:rsidRPr="00627D1E" w:rsidRDefault="001C5E5C">
      <w:pPr>
        <w:ind w:firstLineChars="200" w:firstLine="480"/>
        <w:rPr>
          <w:szCs w:val="24"/>
          <w:lang w:val="en-US" w:eastAsia="zh-CN"/>
        </w:rPr>
      </w:pPr>
      <w:r w:rsidRPr="00627D1E">
        <w:rPr>
          <w:rFonts w:hint="eastAsia"/>
          <w:szCs w:val="24"/>
          <w:lang w:val="en-US" w:eastAsia="zh-CN"/>
        </w:rPr>
        <w:t>无线麦克风</w:t>
      </w:r>
      <w:r w:rsidR="006C0DB2" w:rsidRPr="00627D1E">
        <w:rPr>
          <w:rFonts w:hint="eastAsia"/>
          <w:szCs w:val="24"/>
          <w:lang w:val="en-US" w:eastAsia="zh-CN"/>
        </w:rPr>
        <w:t>（也称无绳话筒）是一种小型、小功率（</w:t>
      </w:r>
      <w:r w:rsidR="006C0DB2" w:rsidRPr="00627D1E">
        <w:rPr>
          <w:lang w:val="en-GB" w:eastAsia="zh-CN"/>
        </w:rPr>
        <w:t>50 </w:t>
      </w:r>
      <w:proofErr w:type="spellStart"/>
      <w:r w:rsidR="006C0DB2" w:rsidRPr="00627D1E">
        <w:rPr>
          <w:lang w:val="en-GB" w:eastAsia="zh-CN"/>
        </w:rPr>
        <w:t>mW</w:t>
      </w:r>
      <w:proofErr w:type="spellEnd"/>
      <w:r w:rsidR="006C0DB2" w:rsidRPr="00627D1E">
        <w:rPr>
          <w:rFonts w:hint="eastAsia"/>
          <w:szCs w:val="24"/>
          <w:lang w:val="en-US" w:eastAsia="zh-CN"/>
        </w:rPr>
        <w:t>或更小）的单向发射机，设计用于戴在身上或拿在手上，以便个人在短距离的范围内传送语音。接收机是</w:t>
      </w:r>
      <w:proofErr w:type="gramStart"/>
      <w:r w:rsidR="006C0DB2" w:rsidRPr="00627D1E">
        <w:rPr>
          <w:rFonts w:hint="eastAsia"/>
          <w:szCs w:val="24"/>
          <w:lang w:val="en-US" w:eastAsia="zh-CN"/>
        </w:rPr>
        <w:t>特制用于</w:t>
      </w:r>
      <w:proofErr w:type="gramEnd"/>
      <w:r w:rsidR="006C0DB2" w:rsidRPr="00627D1E">
        <w:rPr>
          <w:rFonts w:hint="eastAsia"/>
          <w:szCs w:val="24"/>
          <w:lang w:val="en-US" w:eastAsia="zh-CN"/>
        </w:rPr>
        <w:t>专门的用途，并且尺寸大小从手掌大小到作为多频道系统一部分的机架装的模块。</w:t>
      </w:r>
    </w:p>
    <w:p w14:paraId="3E435113" w14:textId="77777777" w:rsidR="00611AB9" w:rsidRPr="00627D1E" w:rsidRDefault="006C0DB2">
      <w:pPr>
        <w:pStyle w:val="Heading2"/>
        <w:keepLines w:val="0"/>
        <w:rPr>
          <w:szCs w:val="24"/>
          <w:lang w:val="en-US" w:eastAsia="zh-CN"/>
        </w:rPr>
      </w:pPr>
      <w:bookmarkStart w:id="119" w:name="_Toc286842890"/>
      <w:bookmarkStart w:id="120" w:name="_Toc286843989"/>
      <w:bookmarkStart w:id="121" w:name="_Toc286844466"/>
      <w:bookmarkStart w:id="122" w:name="_Toc398738062"/>
      <w:bookmarkStart w:id="123" w:name="_Toc516734340"/>
      <w:bookmarkStart w:id="124" w:name="_Toc185250461"/>
      <w:r w:rsidRPr="00627D1E">
        <w:rPr>
          <w:szCs w:val="24"/>
          <w:lang w:val="en-US" w:eastAsia="zh-CN"/>
        </w:rPr>
        <w:t>3.13</w:t>
      </w:r>
      <w:r w:rsidRPr="00627D1E">
        <w:rPr>
          <w:szCs w:val="24"/>
          <w:lang w:val="en-US" w:eastAsia="zh-CN"/>
        </w:rPr>
        <w:tab/>
      </w:r>
      <w:r w:rsidRPr="00627D1E">
        <w:rPr>
          <w:rFonts w:hint="eastAsia"/>
          <w:szCs w:val="24"/>
          <w:lang w:val="en-US" w:eastAsia="zh-CN"/>
        </w:rPr>
        <w:t>射频识别系统</w:t>
      </w:r>
      <w:bookmarkEnd w:id="119"/>
      <w:bookmarkEnd w:id="120"/>
      <w:bookmarkEnd w:id="121"/>
      <w:bookmarkEnd w:id="122"/>
      <w:bookmarkEnd w:id="123"/>
      <w:bookmarkEnd w:id="124"/>
    </w:p>
    <w:p w14:paraId="378A23A3" w14:textId="4E21E5C0" w:rsidR="00611AB9" w:rsidRPr="00627D1E" w:rsidRDefault="006C0DB2">
      <w:pPr>
        <w:ind w:firstLineChars="200" w:firstLine="480"/>
        <w:rPr>
          <w:szCs w:val="24"/>
          <w:lang w:val="en-US" w:eastAsia="zh-CN"/>
        </w:rPr>
      </w:pPr>
      <w:r w:rsidRPr="00627D1E">
        <w:rPr>
          <w:rFonts w:hint="eastAsia"/>
          <w:szCs w:val="24"/>
          <w:lang w:val="en-US" w:eastAsia="zh-CN"/>
        </w:rPr>
        <w:t>任何射频识别（</w:t>
      </w:r>
      <w:r w:rsidRPr="00627D1E">
        <w:rPr>
          <w:szCs w:val="24"/>
          <w:lang w:val="en-US" w:eastAsia="zh-CN"/>
        </w:rPr>
        <w:t>RFID</w:t>
      </w:r>
      <w:r w:rsidRPr="00627D1E">
        <w:rPr>
          <w:rFonts w:hint="eastAsia"/>
          <w:szCs w:val="24"/>
          <w:lang w:val="en-US" w:eastAsia="zh-CN"/>
        </w:rPr>
        <w:t>）是在适当的转发器（一般称为终端）中以手动或机器可读的方式、在适当的时间传送并检索数据，以便满足特殊应用的要求。终端内的数据可提供有关工厂货物的识别、中转的货物的位置、个人身份及其携带物品的识别、车辆或财产、动物或</w:t>
      </w:r>
      <w:r w:rsidR="00CD016E" w:rsidRPr="00627D1E">
        <w:rPr>
          <w:rFonts w:hint="eastAsia"/>
          <w:szCs w:val="24"/>
          <w:lang w:val="en-US" w:eastAsia="zh-CN"/>
        </w:rPr>
        <w:t>其他</w:t>
      </w:r>
      <w:r w:rsidRPr="00627D1E">
        <w:rPr>
          <w:rFonts w:hint="eastAsia"/>
          <w:szCs w:val="24"/>
          <w:lang w:val="en-US" w:eastAsia="zh-CN"/>
        </w:rPr>
        <w:t>类型的信息。通过装入更多的数据，就有望提供所支持的应用，即读取了终端数据后便可立即得到有关货物的特定信息或指令。这种可读</w:t>
      </w:r>
      <w:r w:rsidRPr="00627D1E">
        <w:rPr>
          <w:szCs w:val="24"/>
          <w:lang w:val="en-US" w:eastAsia="zh-CN"/>
        </w:rPr>
        <w:t>-</w:t>
      </w:r>
      <w:r w:rsidRPr="00627D1E">
        <w:rPr>
          <w:rFonts w:hint="eastAsia"/>
          <w:szCs w:val="24"/>
          <w:lang w:val="en-US" w:eastAsia="zh-CN"/>
        </w:rPr>
        <w:t>写的终端，经常作为分散数据库而在无热线的情况下，跟踪与管理货物。</w:t>
      </w:r>
    </w:p>
    <w:p w14:paraId="35C6415E" w14:textId="4585129D" w:rsidR="00611AB9" w:rsidRPr="00627D1E" w:rsidRDefault="006C0DB2" w:rsidP="005D08C2">
      <w:pPr>
        <w:ind w:firstLineChars="200" w:firstLine="480"/>
        <w:rPr>
          <w:szCs w:val="24"/>
          <w:lang w:val="en-US" w:eastAsia="zh-CN"/>
        </w:rPr>
      </w:pPr>
      <w:r w:rsidRPr="00627D1E">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p>
    <w:p w14:paraId="11C694DC" w14:textId="761E1B5E" w:rsidR="00611AB9" w:rsidRPr="00627D1E" w:rsidRDefault="006C0DB2">
      <w:pPr>
        <w:ind w:firstLineChars="200" w:firstLine="480"/>
        <w:rPr>
          <w:szCs w:val="24"/>
          <w:lang w:val="en-US" w:eastAsia="zh-CN"/>
        </w:rPr>
      </w:pPr>
      <w:r w:rsidRPr="00627D1E">
        <w:rPr>
          <w:rFonts w:hint="eastAsia"/>
          <w:szCs w:val="24"/>
          <w:lang w:val="en-US" w:eastAsia="zh-CN"/>
        </w:rPr>
        <w:t>就像天线曾经是与射频识别系统分开（的一）部分，所以经常对天线加以区分。当认识到这一提醒的重要性时，我们便把它看</w:t>
      </w:r>
      <w:r w:rsidR="00FD6613" w:rsidRPr="00627D1E">
        <w:rPr>
          <w:rFonts w:hint="eastAsia"/>
          <w:szCs w:val="24"/>
          <w:lang w:val="en-US" w:eastAsia="zh-CN"/>
        </w:rPr>
        <w:t>作</w:t>
      </w:r>
      <w:r w:rsidRPr="00627D1E">
        <w:rPr>
          <w:rFonts w:hint="eastAsia"/>
          <w:szCs w:val="24"/>
          <w:lang w:val="en-US" w:eastAsia="zh-CN"/>
        </w:rPr>
        <w:t>是出现在读出器和终端中的一种特性，这对于读出器与终端之间的通信是至关重要的。当天线是终端的完整（的一）部分时，那么读出器（或询问器）的天线放置就有两种情况即，是读出器（或询问器）的完整部分或分开部分，在作为分开部分的情况下，应被定义为系统不可缺少的一部分（也可参见第</w:t>
      </w:r>
      <w:r w:rsidRPr="00627D1E">
        <w:rPr>
          <w:szCs w:val="24"/>
          <w:lang w:val="en-US" w:eastAsia="zh-CN"/>
        </w:rPr>
        <w:t>7</w:t>
      </w:r>
      <w:r w:rsidRPr="00627D1E">
        <w:rPr>
          <w:rFonts w:hint="eastAsia"/>
          <w:szCs w:val="24"/>
          <w:lang w:val="en-US" w:eastAsia="zh-CN"/>
        </w:rPr>
        <w:t>节）。</w:t>
      </w:r>
    </w:p>
    <w:p w14:paraId="0A496A02" w14:textId="26456E1B" w:rsidR="00611AB9" w:rsidRPr="00627D1E" w:rsidRDefault="006C0DB2">
      <w:pPr>
        <w:pStyle w:val="Heading2"/>
        <w:rPr>
          <w:szCs w:val="24"/>
          <w:lang w:val="en-US" w:eastAsia="zh-CN"/>
        </w:rPr>
      </w:pPr>
      <w:bookmarkStart w:id="125" w:name="_Toc286842891"/>
      <w:bookmarkStart w:id="126" w:name="_Toc286843990"/>
      <w:bookmarkStart w:id="127" w:name="_Toc286844467"/>
      <w:bookmarkStart w:id="128" w:name="_Toc398738063"/>
      <w:bookmarkStart w:id="129" w:name="_Toc516734341"/>
      <w:bookmarkStart w:id="130" w:name="_Toc185250462"/>
      <w:r w:rsidRPr="00627D1E">
        <w:rPr>
          <w:szCs w:val="24"/>
          <w:lang w:val="en-US" w:eastAsia="zh-CN"/>
        </w:rPr>
        <w:t>3.14</w:t>
      </w:r>
      <w:r w:rsidRPr="00627D1E">
        <w:rPr>
          <w:szCs w:val="24"/>
          <w:lang w:val="en-US" w:eastAsia="zh-CN"/>
        </w:rPr>
        <w:tab/>
      </w:r>
      <w:r w:rsidRPr="00627D1E">
        <w:rPr>
          <w:rFonts w:hint="eastAsia"/>
          <w:szCs w:val="24"/>
          <w:lang w:val="en-US" w:eastAsia="zh-CN"/>
        </w:rPr>
        <w:t>超小功率有源医疗</w:t>
      </w:r>
      <w:r w:rsidR="00A20C46" w:rsidRPr="00627D1E">
        <w:rPr>
          <w:rFonts w:hint="eastAsia"/>
          <w:szCs w:val="24"/>
          <w:lang w:val="en-US" w:eastAsia="zh-CN"/>
        </w:rPr>
        <w:t>植入物</w:t>
      </w:r>
      <w:bookmarkEnd w:id="125"/>
      <w:bookmarkEnd w:id="126"/>
      <w:bookmarkEnd w:id="127"/>
      <w:bookmarkEnd w:id="128"/>
      <w:bookmarkEnd w:id="129"/>
      <w:bookmarkEnd w:id="130"/>
    </w:p>
    <w:p w14:paraId="3D74770A" w14:textId="10882C81" w:rsidR="00611AB9" w:rsidRPr="00627D1E" w:rsidRDefault="006C0DB2">
      <w:pPr>
        <w:ind w:firstLineChars="200" w:firstLine="480"/>
        <w:rPr>
          <w:szCs w:val="24"/>
          <w:lang w:val="en-US" w:eastAsia="zh-CN"/>
        </w:rPr>
      </w:pPr>
      <w:r w:rsidRPr="00627D1E">
        <w:rPr>
          <w:rFonts w:hint="eastAsia"/>
          <w:szCs w:val="24"/>
          <w:lang w:val="en-US" w:eastAsia="zh-CN"/>
        </w:rPr>
        <w:t>超小功率有源医疗植入</w:t>
      </w:r>
      <w:r w:rsidR="00A20C46" w:rsidRPr="00627D1E">
        <w:rPr>
          <w:rFonts w:hint="eastAsia"/>
          <w:szCs w:val="24"/>
          <w:lang w:val="en-US" w:eastAsia="zh-CN"/>
        </w:rPr>
        <w:t>物</w:t>
      </w:r>
      <w:r w:rsidRPr="00627D1E">
        <w:rPr>
          <w:szCs w:val="24"/>
          <w:lang w:val="en-US" w:eastAsia="zh-CN"/>
        </w:rPr>
        <w:t>（</w:t>
      </w:r>
      <w:r w:rsidRPr="00627D1E">
        <w:rPr>
          <w:szCs w:val="24"/>
          <w:lang w:val="en-US" w:eastAsia="zh-CN"/>
        </w:rPr>
        <w:t>ULP-AMI</w:t>
      </w:r>
      <w:r w:rsidRPr="00627D1E">
        <w:rPr>
          <w:szCs w:val="24"/>
          <w:lang w:val="en-US" w:eastAsia="zh-CN"/>
        </w:rPr>
        <w:t>）</w:t>
      </w:r>
      <w:r w:rsidRPr="00627D1E">
        <w:rPr>
          <w:rFonts w:hint="eastAsia"/>
          <w:szCs w:val="24"/>
          <w:lang w:val="en-US" w:eastAsia="zh-CN"/>
        </w:rPr>
        <w:t>，是医疗植入通信系统（</w:t>
      </w:r>
      <w:r w:rsidRPr="00627D1E">
        <w:rPr>
          <w:szCs w:val="24"/>
          <w:lang w:val="en-US" w:eastAsia="zh-CN"/>
        </w:rPr>
        <w:t>MICS</w:t>
      </w:r>
      <w:r w:rsidRPr="00627D1E">
        <w:rPr>
          <w:rFonts w:hint="eastAsia"/>
          <w:szCs w:val="24"/>
          <w:lang w:val="en-US" w:eastAsia="zh-CN"/>
        </w:rPr>
        <w:t>）的一部分，用做植入医疗设备，像心脏起搏器、可植入除颤器、神经模拟器和</w:t>
      </w:r>
      <w:r w:rsidR="00CD016E" w:rsidRPr="00627D1E">
        <w:rPr>
          <w:rFonts w:hint="eastAsia"/>
          <w:szCs w:val="24"/>
          <w:lang w:val="en-US" w:eastAsia="zh-CN"/>
        </w:rPr>
        <w:t>其他</w:t>
      </w:r>
      <w:r w:rsidRPr="00627D1E">
        <w:rPr>
          <w:rFonts w:hint="eastAsia"/>
          <w:szCs w:val="24"/>
          <w:lang w:val="en-US" w:eastAsia="zh-CN"/>
        </w:rPr>
        <w:t>类型的植入设备。医疗植入通信系统，为了能在被称为外部设备的编程器</w:t>
      </w:r>
      <w:r w:rsidRPr="00627D1E">
        <w:rPr>
          <w:szCs w:val="24"/>
          <w:lang w:val="en-US" w:eastAsia="zh-CN"/>
        </w:rPr>
        <w:t>/</w:t>
      </w:r>
      <w:r w:rsidRPr="00627D1E">
        <w:rPr>
          <w:rFonts w:hint="eastAsia"/>
          <w:szCs w:val="24"/>
          <w:lang w:val="en-US" w:eastAsia="zh-CN"/>
        </w:rPr>
        <w:t>控制器和置于人体或动物体内的医疗</w:t>
      </w:r>
      <w:r w:rsidR="00A20C46" w:rsidRPr="00627D1E">
        <w:rPr>
          <w:rFonts w:hint="eastAsia"/>
          <w:szCs w:val="24"/>
          <w:lang w:val="en-US" w:eastAsia="zh-CN"/>
        </w:rPr>
        <w:t>植入物</w:t>
      </w:r>
      <w:r w:rsidRPr="00627D1E">
        <w:rPr>
          <w:rFonts w:hint="eastAsia"/>
          <w:szCs w:val="24"/>
          <w:lang w:val="en-US" w:eastAsia="zh-CN"/>
        </w:rPr>
        <w:t>之间，进行无线频率通信而采用了（接）收、发（送）模块。</w:t>
      </w:r>
    </w:p>
    <w:p w14:paraId="380789D5" w14:textId="77777777" w:rsidR="00611AB9" w:rsidRPr="00627D1E" w:rsidRDefault="006C0DB2">
      <w:pPr>
        <w:ind w:firstLineChars="200" w:firstLine="480"/>
        <w:rPr>
          <w:szCs w:val="24"/>
          <w:lang w:val="en-US" w:eastAsia="zh-CN"/>
        </w:rPr>
      </w:pPr>
      <w:r w:rsidRPr="00627D1E">
        <w:rPr>
          <w:rFonts w:hint="eastAsia"/>
          <w:szCs w:val="24"/>
          <w:lang w:val="en-US" w:eastAsia="zh-CN"/>
        </w:rPr>
        <w:t>可按照多种方式利用这些通信系统，例如：设备参数调整（如修正步测参数）、已存储信息（如存储过时的或医疗期间记录的心电图信息）的传输和短周期的监视生命特征信息的实时传输。</w:t>
      </w:r>
    </w:p>
    <w:p w14:paraId="143F89FF" w14:textId="7496AE25" w:rsidR="00611AB9" w:rsidRPr="00627D1E" w:rsidRDefault="006C0DB2">
      <w:pPr>
        <w:ind w:firstLineChars="200" w:firstLine="480"/>
        <w:rPr>
          <w:szCs w:val="24"/>
          <w:lang w:val="en-US" w:eastAsia="zh-CN"/>
        </w:rPr>
      </w:pPr>
      <w:r w:rsidRPr="00627D1E">
        <w:rPr>
          <w:rFonts w:hint="eastAsia"/>
          <w:szCs w:val="24"/>
          <w:lang w:val="en-US" w:eastAsia="zh-CN"/>
        </w:rPr>
        <w:lastRenderedPageBreak/>
        <w:t>医疗植入通信系统设备只能在内科医生或</w:t>
      </w:r>
      <w:r w:rsidR="00CD016E" w:rsidRPr="00627D1E">
        <w:rPr>
          <w:rFonts w:hint="eastAsia"/>
          <w:szCs w:val="24"/>
          <w:lang w:val="en-US" w:eastAsia="zh-CN"/>
        </w:rPr>
        <w:t>其他</w:t>
      </w:r>
      <w:r w:rsidRPr="00627D1E">
        <w:rPr>
          <w:rFonts w:hint="eastAsia"/>
          <w:szCs w:val="24"/>
          <w:lang w:val="en-US" w:eastAsia="zh-CN"/>
        </w:rPr>
        <w:t>适当</w:t>
      </w:r>
      <w:r w:rsidR="009C3F1C" w:rsidRPr="00627D1E">
        <w:rPr>
          <w:rFonts w:hint="eastAsia"/>
          <w:szCs w:val="24"/>
          <w:lang w:val="en-US" w:eastAsia="zh-CN"/>
        </w:rPr>
        <w:t>授权</w:t>
      </w:r>
      <w:r w:rsidRPr="00627D1E">
        <w:rPr>
          <w:rFonts w:hint="eastAsia"/>
          <w:szCs w:val="24"/>
          <w:lang w:val="en-US" w:eastAsia="zh-CN"/>
        </w:rPr>
        <w:t>的医疗专业人员使用。因为有必要对有关病人健康的医疗</w:t>
      </w:r>
      <w:r w:rsidR="00A20C46" w:rsidRPr="00627D1E">
        <w:rPr>
          <w:rFonts w:hint="eastAsia"/>
          <w:szCs w:val="24"/>
          <w:lang w:val="en-US" w:eastAsia="zh-CN"/>
        </w:rPr>
        <w:t>植入物</w:t>
      </w:r>
      <w:r w:rsidRPr="00627D1E">
        <w:rPr>
          <w:rFonts w:hint="eastAsia"/>
          <w:szCs w:val="24"/>
          <w:lang w:val="en-US" w:eastAsia="zh-CN"/>
        </w:rPr>
        <w:t>的数据进行检索和再编程，所以要把这些链路的间隔时间限制到短的周期。</w:t>
      </w:r>
    </w:p>
    <w:p w14:paraId="649DB867" w14:textId="3459CBE6" w:rsidR="00611AB9" w:rsidRPr="00627D1E" w:rsidRDefault="006C0DB2">
      <w:pPr>
        <w:pStyle w:val="Heading2"/>
        <w:rPr>
          <w:szCs w:val="24"/>
          <w:lang w:val="en-US" w:eastAsia="zh-CN"/>
        </w:rPr>
      </w:pPr>
      <w:bookmarkStart w:id="131" w:name="_Toc286842892"/>
      <w:bookmarkStart w:id="132" w:name="_Toc286843991"/>
      <w:bookmarkStart w:id="133" w:name="_Toc286844468"/>
      <w:bookmarkStart w:id="134" w:name="_Toc398738064"/>
      <w:bookmarkStart w:id="135" w:name="_Toc516734342"/>
      <w:bookmarkStart w:id="136" w:name="_Toc185250463"/>
      <w:r w:rsidRPr="00627D1E">
        <w:rPr>
          <w:szCs w:val="24"/>
          <w:lang w:val="en-US" w:eastAsia="zh-CN"/>
        </w:rPr>
        <w:t>3.15</w:t>
      </w:r>
      <w:r w:rsidRPr="00627D1E">
        <w:rPr>
          <w:szCs w:val="24"/>
          <w:lang w:val="en-US" w:eastAsia="zh-CN"/>
        </w:rPr>
        <w:tab/>
      </w:r>
      <w:r w:rsidRPr="00627D1E">
        <w:rPr>
          <w:rFonts w:hint="eastAsia"/>
          <w:szCs w:val="24"/>
          <w:lang w:val="en-US" w:eastAsia="zh-CN"/>
        </w:rPr>
        <w:t>无线</w:t>
      </w:r>
      <w:r w:rsidR="002E519D" w:rsidRPr="00627D1E">
        <w:rPr>
          <w:rFonts w:hint="eastAsia"/>
          <w:szCs w:val="24"/>
          <w:lang w:val="en-US" w:eastAsia="zh-CN"/>
        </w:rPr>
        <w:t>音频</w:t>
      </w:r>
      <w:r w:rsidRPr="00627D1E">
        <w:rPr>
          <w:rFonts w:hint="eastAsia"/>
          <w:szCs w:val="24"/>
          <w:lang w:val="en-US" w:eastAsia="zh-CN"/>
        </w:rPr>
        <w:t>应用</w:t>
      </w:r>
      <w:bookmarkEnd w:id="131"/>
      <w:bookmarkEnd w:id="132"/>
      <w:bookmarkEnd w:id="133"/>
      <w:bookmarkEnd w:id="134"/>
      <w:bookmarkEnd w:id="135"/>
      <w:bookmarkEnd w:id="136"/>
    </w:p>
    <w:p w14:paraId="11B82D2C" w14:textId="5C8770AF" w:rsidR="00611AB9" w:rsidRPr="00627D1E" w:rsidRDefault="006C0DB2">
      <w:pPr>
        <w:ind w:firstLineChars="200" w:firstLine="480"/>
        <w:rPr>
          <w:szCs w:val="24"/>
          <w:lang w:val="en-US" w:eastAsia="zh-CN"/>
        </w:rPr>
      </w:pPr>
      <w:r w:rsidRPr="00627D1E">
        <w:rPr>
          <w:rFonts w:hint="eastAsia"/>
          <w:szCs w:val="24"/>
          <w:lang w:val="en-US" w:eastAsia="zh-CN"/>
        </w:rPr>
        <w:t>以下是无线语音系统的应用：无绳扬声器、无绳头戴受话器、便携式无绳头戴受话器如便携式录放音机、盒式录音机，或个人携带无线电收音机、车载无绳头戴受话器（配合无线电话或移动电话使用）等以及音乐厅或</w:t>
      </w:r>
      <w:r w:rsidR="00CD016E" w:rsidRPr="00627D1E">
        <w:rPr>
          <w:rFonts w:hint="eastAsia"/>
          <w:szCs w:val="24"/>
          <w:lang w:val="en-US" w:eastAsia="zh-CN"/>
        </w:rPr>
        <w:t>其他</w:t>
      </w:r>
      <w:r w:rsidRPr="00627D1E">
        <w:rPr>
          <w:rFonts w:hint="eastAsia"/>
          <w:szCs w:val="24"/>
          <w:lang w:val="en-US" w:eastAsia="zh-CN"/>
        </w:rPr>
        <w:t>舞台演出场合用的耳麦。</w:t>
      </w:r>
    </w:p>
    <w:p w14:paraId="61A9BE15" w14:textId="77777777" w:rsidR="00611AB9" w:rsidRPr="00627D1E" w:rsidRDefault="006C0DB2">
      <w:pPr>
        <w:ind w:firstLineChars="200" w:firstLine="480"/>
        <w:rPr>
          <w:szCs w:val="24"/>
          <w:lang w:val="en-US" w:eastAsia="zh-CN"/>
        </w:rPr>
      </w:pPr>
      <w:r w:rsidRPr="00627D1E">
        <w:rPr>
          <w:rFonts w:hint="eastAsia"/>
          <w:szCs w:val="24"/>
          <w:lang w:val="en-US" w:eastAsia="zh-CN"/>
        </w:rPr>
        <w:t>这些系统应该这样来设计，即在没有语音输入的情况下，不应出现射频</w:t>
      </w:r>
      <w:r w:rsidRPr="00627D1E">
        <w:rPr>
          <w:szCs w:val="24"/>
          <w:lang w:val="en-US" w:eastAsia="zh-CN"/>
        </w:rPr>
        <w:t>（</w:t>
      </w:r>
      <w:r w:rsidRPr="00627D1E">
        <w:rPr>
          <w:szCs w:val="24"/>
          <w:lang w:val="en-US" w:eastAsia="zh-CN"/>
        </w:rPr>
        <w:t>RF</w:t>
      </w:r>
      <w:r w:rsidRPr="00627D1E">
        <w:rPr>
          <w:szCs w:val="24"/>
          <w:lang w:val="en-US" w:eastAsia="zh-CN"/>
        </w:rPr>
        <w:t>）</w:t>
      </w:r>
      <w:r w:rsidRPr="00627D1E">
        <w:rPr>
          <w:rFonts w:hint="eastAsia"/>
          <w:szCs w:val="24"/>
          <w:lang w:val="en-US" w:eastAsia="zh-CN"/>
        </w:rPr>
        <w:t>的传输。</w:t>
      </w:r>
    </w:p>
    <w:p w14:paraId="47EE284F" w14:textId="77777777" w:rsidR="00611AB9" w:rsidRPr="00627D1E" w:rsidRDefault="006C0DB2">
      <w:pPr>
        <w:pStyle w:val="Heading2"/>
        <w:keepLines w:val="0"/>
        <w:rPr>
          <w:szCs w:val="24"/>
          <w:lang w:val="en-US" w:eastAsia="zh-CN"/>
        </w:rPr>
      </w:pPr>
      <w:bookmarkStart w:id="137" w:name="_Toc286842893"/>
      <w:bookmarkStart w:id="138" w:name="_Toc286843992"/>
      <w:bookmarkStart w:id="139" w:name="_Toc286844469"/>
      <w:bookmarkStart w:id="140" w:name="_Toc398738065"/>
      <w:bookmarkStart w:id="141" w:name="_Toc516734343"/>
      <w:bookmarkStart w:id="142" w:name="_Toc185250464"/>
      <w:r w:rsidRPr="00627D1E">
        <w:rPr>
          <w:szCs w:val="24"/>
          <w:lang w:val="en-US" w:eastAsia="zh-CN"/>
        </w:rPr>
        <w:t>3.16</w:t>
      </w:r>
      <w:r w:rsidRPr="00627D1E">
        <w:rPr>
          <w:szCs w:val="24"/>
          <w:lang w:val="en-US" w:eastAsia="zh-CN"/>
        </w:rPr>
        <w:tab/>
      </w:r>
      <w:r w:rsidRPr="00627D1E">
        <w:rPr>
          <w:rFonts w:hint="eastAsia"/>
          <w:szCs w:val="24"/>
          <w:lang w:val="en-US" w:eastAsia="zh-CN"/>
        </w:rPr>
        <w:t>射频（雷达）水准仪</w:t>
      </w:r>
      <w:bookmarkEnd w:id="137"/>
      <w:bookmarkEnd w:id="138"/>
      <w:bookmarkEnd w:id="139"/>
      <w:bookmarkEnd w:id="140"/>
      <w:bookmarkEnd w:id="141"/>
      <w:bookmarkEnd w:id="142"/>
    </w:p>
    <w:p w14:paraId="168D4222" w14:textId="77CAFA86" w:rsidR="00611AB9" w:rsidRPr="00627D1E" w:rsidRDefault="006C0DB2">
      <w:pPr>
        <w:ind w:firstLineChars="200" w:firstLine="480"/>
        <w:rPr>
          <w:szCs w:val="24"/>
          <w:lang w:val="en-US" w:eastAsia="zh-CN"/>
        </w:rPr>
      </w:pPr>
      <w:r w:rsidRPr="00627D1E">
        <w:rPr>
          <w:rFonts w:hint="eastAsia"/>
          <w:szCs w:val="24"/>
          <w:lang w:val="en-US" w:eastAsia="zh-CN"/>
        </w:rPr>
        <w:t>许多年来</w:t>
      </w:r>
      <w:r w:rsidR="00146285" w:rsidRPr="00627D1E">
        <w:rPr>
          <w:rFonts w:hint="eastAsia"/>
          <w:szCs w:val="24"/>
          <w:lang w:val="en-US" w:eastAsia="zh-CN"/>
        </w:rPr>
        <w:t>，</w:t>
      </w:r>
      <w:r w:rsidRPr="00627D1E">
        <w:rPr>
          <w:rFonts w:hint="eastAsia"/>
          <w:szCs w:val="24"/>
          <w:lang w:val="en-US" w:eastAsia="zh-CN"/>
        </w:rPr>
        <w:t>许多工业企业已经利用射频水准仪测量存储在密封容器或大型储物仓库中的各种物品的数量。采用射频水准仪的企业大都关心的是工艺控制。这些</w:t>
      </w:r>
      <w:r w:rsidR="00E509D6" w:rsidRPr="00627D1E">
        <w:rPr>
          <w:rFonts w:hint="eastAsia"/>
          <w:szCs w:val="24"/>
          <w:lang w:val="en-US" w:eastAsia="zh-CN"/>
        </w:rPr>
        <w:t>短距离无线电通信设备</w:t>
      </w:r>
      <w:r w:rsidRPr="00627D1E">
        <w:rPr>
          <w:rFonts w:hint="eastAsia"/>
          <w:szCs w:val="24"/>
          <w:lang w:val="en-US" w:eastAsia="zh-CN"/>
        </w:rPr>
        <w:t>用于如下设施方面，如提炼厂、化学制品的厂矿车间、制药车间、纸浆搅拌和纸张粉碎、食品饮料车间和电力车间等等。</w:t>
      </w:r>
    </w:p>
    <w:p w14:paraId="442EC740" w14:textId="510D47D6" w:rsidR="00611AB9" w:rsidRPr="00627D1E" w:rsidRDefault="006C0DB2">
      <w:pPr>
        <w:ind w:firstLineChars="200" w:firstLine="480"/>
        <w:rPr>
          <w:szCs w:val="24"/>
          <w:lang w:val="en-US" w:eastAsia="zh-CN"/>
        </w:rPr>
      </w:pPr>
      <w:r w:rsidRPr="00627D1E">
        <w:rPr>
          <w:rFonts w:hint="eastAsia"/>
          <w:szCs w:val="24"/>
          <w:lang w:val="en-US" w:eastAsia="zh-CN"/>
        </w:rPr>
        <w:t>在所有企业存有成品或半成品的工厂车间内，遍布着大型存储库，而这些大型存储库都要求配备水准测量仪。</w:t>
      </w:r>
    </w:p>
    <w:p w14:paraId="519EC53B" w14:textId="77777777" w:rsidR="00611AB9" w:rsidRPr="00627D1E" w:rsidRDefault="006C0DB2">
      <w:pPr>
        <w:ind w:firstLineChars="200" w:firstLine="480"/>
        <w:rPr>
          <w:szCs w:val="24"/>
          <w:lang w:val="en-US" w:eastAsia="zh-CN"/>
        </w:rPr>
      </w:pPr>
      <w:r w:rsidRPr="00627D1E">
        <w:rPr>
          <w:rFonts w:hint="eastAsia"/>
          <w:szCs w:val="24"/>
          <w:lang w:val="en-US" w:eastAsia="zh-CN"/>
        </w:rPr>
        <w:t>为了获取河水的信息或报警目的，雷达水准仪也可用来测量河水的深度（例如在桥下固定时）。</w:t>
      </w:r>
    </w:p>
    <w:p w14:paraId="4E6D276E" w14:textId="77777777" w:rsidR="009E3023" w:rsidRDefault="006C0DB2" w:rsidP="009E3023">
      <w:pPr>
        <w:ind w:firstLineChars="200" w:firstLine="480"/>
        <w:rPr>
          <w:szCs w:val="24"/>
          <w:lang w:val="en-US" w:eastAsia="zh-CN"/>
        </w:rPr>
      </w:pPr>
      <w:r w:rsidRPr="00627D1E">
        <w:rPr>
          <w:rFonts w:hint="eastAsia"/>
          <w:szCs w:val="24"/>
          <w:lang w:val="en-US" w:eastAsia="zh-CN"/>
        </w:rPr>
        <w:t>采用射频电磁信号的水准仪对于压力、温度、灰尘、蒸汽、介质常数的变化和密度的变化并不敏感。</w:t>
      </w:r>
    </w:p>
    <w:p w14:paraId="720AAC97" w14:textId="55AC4F5B" w:rsidR="00611AB9" w:rsidRPr="00627D1E" w:rsidRDefault="006C0DB2" w:rsidP="009E3023">
      <w:pPr>
        <w:ind w:firstLineChars="200" w:firstLine="480"/>
        <w:rPr>
          <w:szCs w:val="24"/>
          <w:lang w:val="en-US" w:eastAsia="zh-CN"/>
        </w:rPr>
      </w:pPr>
      <w:r w:rsidRPr="00627D1E">
        <w:rPr>
          <w:rFonts w:hint="eastAsia"/>
          <w:szCs w:val="24"/>
          <w:lang w:val="en-US" w:eastAsia="zh-CN"/>
        </w:rPr>
        <w:t>射频水准仪产品所用的技术类型包括：</w:t>
      </w:r>
    </w:p>
    <w:p w14:paraId="1E8C18CA" w14:textId="77777777" w:rsidR="00611AB9" w:rsidRPr="00627D1E" w:rsidRDefault="006C0DB2">
      <w:pPr>
        <w:pStyle w:val="enumlev1"/>
        <w:rPr>
          <w:lang w:eastAsia="zh-CN"/>
        </w:rPr>
      </w:pPr>
      <w:r w:rsidRPr="00627D1E">
        <w:rPr>
          <w:lang w:eastAsia="zh-CN"/>
        </w:rPr>
        <w:t>−</w:t>
      </w:r>
      <w:r w:rsidRPr="00627D1E">
        <w:rPr>
          <w:rFonts w:hint="eastAsia"/>
          <w:lang w:eastAsia="zh-CN"/>
        </w:rPr>
        <w:tab/>
      </w:r>
      <w:r w:rsidRPr="00627D1E">
        <w:rPr>
          <w:rFonts w:hint="eastAsia"/>
          <w:lang w:eastAsia="zh-CN"/>
        </w:rPr>
        <w:t>脉冲调制辐射：和</w:t>
      </w:r>
    </w:p>
    <w:p w14:paraId="7F9FC1A4" w14:textId="77777777" w:rsidR="00611AB9" w:rsidRPr="00627D1E" w:rsidRDefault="006C0DB2">
      <w:pPr>
        <w:pStyle w:val="enumlev1"/>
        <w:rPr>
          <w:lang w:eastAsia="zh-CN"/>
        </w:rPr>
      </w:pPr>
      <w:r w:rsidRPr="00627D1E">
        <w:rPr>
          <w:lang w:eastAsia="zh-CN"/>
        </w:rPr>
        <w:t>−</w:t>
      </w:r>
      <w:r w:rsidRPr="00627D1E">
        <w:rPr>
          <w:rFonts w:hint="eastAsia"/>
          <w:lang w:eastAsia="zh-CN"/>
        </w:rPr>
        <w:tab/>
      </w:r>
      <w:r w:rsidRPr="00627D1E">
        <w:rPr>
          <w:rFonts w:hint="eastAsia"/>
          <w:lang w:eastAsia="zh-CN"/>
        </w:rPr>
        <w:t>频率调制连续波</w:t>
      </w:r>
      <w:r w:rsidRPr="00627D1E">
        <w:rPr>
          <w:lang w:eastAsia="zh-CN"/>
        </w:rPr>
        <w:t>（</w:t>
      </w:r>
      <w:r w:rsidRPr="00627D1E">
        <w:rPr>
          <w:lang w:eastAsia="zh-CN"/>
        </w:rPr>
        <w:t>FMCW</w:t>
      </w:r>
      <w:r w:rsidRPr="00627D1E">
        <w:rPr>
          <w:lang w:eastAsia="zh-CN"/>
        </w:rPr>
        <w:t>）</w:t>
      </w:r>
      <w:r w:rsidRPr="00627D1E">
        <w:rPr>
          <w:rFonts w:hint="eastAsia"/>
          <w:lang w:eastAsia="zh-CN"/>
        </w:rPr>
        <w:t>。</w:t>
      </w:r>
      <w:bookmarkStart w:id="143" w:name="_Toc286842894"/>
      <w:bookmarkStart w:id="144" w:name="_Toc286843993"/>
      <w:bookmarkStart w:id="145" w:name="_Toc286844470"/>
    </w:p>
    <w:p w14:paraId="2D897D45" w14:textId="77777777" w:rsidR="00611AB9" w:rsidRPr="00627D1E" w:rsidRDefault="006C0DB2">
      <w:pPr>
        <w:pStyle w:val="Heading1"/>
        <w:rPr>
          <w:lang w:val="en-US" w:eastAsia="zh-CN"/>
        </w:rPr>
      </w:pPr>
      <w:bookmarkStart w:id="146" w:name="_Toc398738066"/>
      <w:bookmarkStart w:id="147" w:name="_Toc516734344"/>
      <w:bookmarkStart w:id="148" w:name="_Toc185250465"/>
      <w:r w:rsidRPr="00627D1E">
        <w:rPr>
          <w:lang w:val="en-US" w:eastAsia="zh-CN"/>
        </w:rPr>
        <w:t>4</w:t>
      </w:r>
      <w:r w:rsidRPr="00627D1E">
        <w:rPr>
          <w:lang w:val="en-US" w:eastAsia="zh-CN"/>
        </w:rPr>
        <w:tab/>
      </w:r>
      <w:r w:rsidRPr="00627D1E">
        <w:rPr>
          <w:rFonts w:hint="eastAsia"/>
          <w:lang w:val="en-US" w:eastAsia="zh-CN"/>
        </w:rPr>
        <w:t>技术标准</w:t>
      </w:r>
      <w:r w:rsidRPr="00627D1E">
        <w:rPr>
          <w:lang w:val="en-US" w:eastAsia="zh-CN"/>
        </w:rPr>
        <w:t>/</w:t>
      </w:r>
      <w:r w:rsidRPr="00627D1E">
        <w:rPr>
          <w:rFonts w:hint="eastAsia"/>
          <w:lang w:val="en-US" w:eastAsia="zh-CN"/>
        </w:rPr>
        <w:t>管理规定</w:t>
      </w:r>
      <w:bookmarkEnd w:id="143"/>
      <w:bookmarkEnd w:id="144"/>
      <w:bookmarkEnd w:id="145"/>
      <w:bookmarkEnd w:id="146"/>
      <w:bookmarkEnd w:id="147"/>
      <w:bookmarkEnd w:id="148"/>
    </w:p>
    <w:p w14:paraId="0E977D10" w14:textId="6000202D" w:rsidR="00611AB9" w:rsidRPr="00627D1E" w:rsidRDefault="006C0DB2">
      <w:pPr>
        <w:ind w:firstLineChars="200" w:firstLine="480"/>
        <w:rPr>
          <w:szCs w:val="24"/>
          <w:lang w:val="en-US" w:eastAsia="zh-CN"/>
        </w:rPr>
      </w:pPr>
      <w:r w:rsidRPr="00627D1E">
        <w:rPr>
          <w:rFonts w:hint="eastAsia"/>
          <w:szCs w:val="24"/>
          <w:lang w:val="en-US" w:eastAsia="zh-CN"/>
        </w:rPr>
        <w:t>各种国际标准化组织制定了许多有关短距离无线电通信设备的一致性评估标准，以及获得国际认可的国家标准。这些标准化组织</w:t>
      </w:r>
      <w:r w:rsidRPr="00627D1E">
        <w:rPr>
          <w:rFonts w:ascii="STKaiti" w:eastAsia="STKaiti" w:hAnsi="STKaiti" w:hint="eastAsia"/>
          <w:kern w:val="2"/>
          <w:szCs w:val="22"/>
          <w:lang w:val="en-US" w:eastAsia="zh-CN"/>
        </w:rPr>
        <w:t>主要有</w:t>
      </w:r>
      <w:r w:rsidRPr="00627D1E">
        <w:rPr>
          <w:rFonts w:hint="eastAsia"/>
          <w:szCs w:val="24"/>
          <w:lang w:val="en-US" w:eastAsia="zh-CN"/>
        </w:rPr>
        <w:t>欧洲电信标准学会</w:t>
      </w:r>
      <w:r w:rsidRPr="00627D1E">
        <w:rPr>
          <w:szCs w:val="24"/>
          <w:lang w:val="en-US" w:eastAsia="zh-CN"/>
        </w:rPr>
        <w:t>（</w:t>
      </w:r>
      <w:r w:rsidRPr="00627D1E">
        <w:rPr>
          <w:szCs w:val="24"/>
          <w:lang w:val="en-US" w:eastAsia="zh-CN"/>
        </w:rPr>
        <w:t>ETSI</w:t>
      </w:r>
      <w:r w:rsidRPr="00627D1E">
        <w:rPr>
          <w:szCs w:val="24"/>
          <w:lang w:val="en-US" w:eastAsia="zh-CN"/>
        </w:rPr>
        <w:t>）</w:t>
      </w:r>
      <w:r w:rsidR="006C34A6" w:rsidRPr="00627D1E">
        <w:rPr>
          <w:rFonts w:hint="eastAsia"/>
          <w:szCs w:val="24"/>
          <w:lang w:val="en-US" w:eastAsia="zh-CN"/>
        </w:rPr>
        <w:t>、</w:t>
      </w:r>
      <w:r w:rsidRPr="00627D1E">
        <w:rPr>
          <w:rFonts w:hint="eastAsia"/>
          <w:szCs w:val="24"/>
          <w:lang w:val="en-US" w:eastAsia="zh-CN"/>
        </w:rPr>
        <w:t>国际电工委员会</w:t>
      </w:r>
      <w:r w:rsidRPr="00627D1E">
        <w:rPr>
          <w:szCs w:val="24"/>
          <w:lang w:val="en-US" w:eastAsia="zh-CN"/>
        </w:rPr>
        <w:t>（</w:t>
      </w:r>
      <w:r w:rsidRPr="00627D1E">
        <w:rPr>
          <w:szCs w:val="24"/>
          <w:lang w:val="en-US" w:eastAsia="zh-CN"/>
        </w:rPr>
        <w:t>IEC</w:t>
      </w:r>
      <w:r w:rsidRPr="00627D1E">
        <w:rPr>
          <w:szCs w:val="24"/>
          <w:lang w:val="en-US" w:eastAsia="zh-CN"/>
        </w:rPr>
        <w:t>）</w:t>
      </w:r>
      <w:r w:rsidRPr="00627D1E">
        <w:rPr>
          <w:rFonts w:hint="eastAsia"/>
          <w:szCs w:val="24"/>
          <w:lang w:val="en-US" w:eastAsia="zh-CN"/>
        </w:rPr>
        <w:t>、欧洲电子标准化委员会</w:t>
      </w:r>
      <w:r w:rsidRPr="00627D1E">
        <w:rPr>
          <w:szCs w:val="24"/>
          <w:lang w:val="en-US" w:eastAsia="zh-CN"/>
        </w:rPr>
        <w:t>（</w:t>
      </w:r>
      <w:r w:rsidRPr="00627D1E">
        <w:rPr>
          <w:szCs w:val="24"/>
          <w:lang w:val="en-US" w:eastAsia="zh-CN"/>
        </w:rPr>
        <w:t>CENELEC</w:t>
      </w:r>
      <w:r w:rsidRPr="00627D1E">
        <w:rPr>
          <w:szCs w:val="24"/>
          <w:lang w:val="en-US" w:eastAsia="zh-CN"/>
        </w:rPr>
        <w:t>）</w:t>
      </w:r>
      <w:r w:rsidRPr="00627D1E">
        <w:rPr>
          <w:rFonts w:hint="eastAsia"/>
          <w:szCs w:val="24"/>
          <w:lang w:val="en-US" w:eastAsia="zh-CN"/>
        </w:rPr>
        <w:t>、国际标准化组织</w:t>
      </w:r>
      <w:r w:rsidRPr="00627D1E">
        <w:rPr>
          <w:szCs w:val="24"/>
          <w:lang w:val="en-US" w:eastAsia="zh-CN"/>
        </w:rPr>
        <w:t>（</w:t>
      </w:r>
      <w:r w:rsidRPr="00627D1E">
        <w:rPr>
          <w:szCs w:val="24"/>
          <w:lang w:val="en-US" w:eastAsia="zh-CN"/>
        </w:rPr>
        <w:t>ISO</w:t>
      </w:r>
      <w:r w:rsidRPr="00627D1E">
        <w:rPr>
          <w:szCs w:val="24"/>
          <w:lang w:val="en-US" w:eastAsia="zh-CN"/>
        </w:rPr>
        <w:t>）</w:t>
      </w:r>
      <w:r w:rsidRPr="00627D1E">
        <w:rPr>
          <w:rFonts w:hint="eastAsia"/>
          <w:szCs w:val="24"/>
          <w:lang w:val="en-US" w:eastAsia="zh-CN"/>
        </w:rPr>
        <w:t>、保险人实验室</w:t>
      </w:r>
      <w:r w:rsidRPr="00627D1E">
        <w:rPr>
          <w:szCs w:val="24"/>
          <w:lang w:val="en-US" w:eastAsia="zh-CN"/>
        </w:rPr>
        <w:t>（</w:t>
      </w:r>
      <w:r w:rsidRPr="00627D1E">
        <w:rPr>
          <w:szCs w:val="24"/>
          <w:lang w:val="en-US" w:eastAsia="zh-CN"/>
        </w:rPr>
        <w:t>UL</w:t>
      </w:r>
      <w:r w:rsidRPr="00627D1E">
        <w:rPr>
          <w:szCs w:val="24"/>
          <w:lang w:val="en-US" w:eastAsia="zh-CN"/>
        </w:rPr>
        <w:t>）</w:t>
      </w:r>
      <w:r w:rsidRPr="00627D1E">
        <w:rPr>
          <w:rFonts w:hint="eastAsia"/>
          <w:szCs w:val="24"/>
          <w:lang w:val="en-US" w:eastAsia="zh-CN"/>
        </w:rPr>
        <w:t>、工商业无线电协会</w:t>
      </w:r>
      <w:r w:rsidRPr="00627D1E">
        <w:rPr>
          <w:szCs w:val="24"/>
          <w:lang w:val="en-US" w:eastAsia="zh-CN"/>
        </w:rPr>
        <w:t>（</w:t>
      </w:r>
      <w:r w:rsidRPr="00627D1E">
        <w:rPr>
          <w:szCs w:val="24"/>
          <w:lang w:val="en-US" w:eastAsia="zh-CN"/>
        </w:rPr>
        <w:t>ARIB</w:t>
      </w:r>
      <w:r w:rsidRPr="00627D1E">
        <w:rPr>
          <w:szCs w:val="24"/>
          <w:lang w:val="en-US" w:eastAsia="zh-CN"/>
        </w:rPr>
        <w:t>）</w:t>
      </w:r>
      <w:r w:rsidRPr="00627D1E">
        <w:rPr>
          <w:rFonts w:hint="eastAsia"/>
          <w:szCs w:val="24"/>
          <w:lang w:val="en-US" w:eastAsia="zh-CN"/>
        </w:rPr>
        <w:t>、联邦通信委员会</w:t>
      </w:r>
      <w:r w:rsidR="009219C4" w:rsidRPr="00627D1E">
        <w:rPr>
          <w:szCs w:val="24"/>
          <w:lang w:val="en-US" w:eastAsia="zh-CN"/>
        </w:rPr>
        <w:t>（</w:t>
      </w:r>
      <w:r w:rsidR="009219C4" w:rsidRPr="00627D1E">
        <w:rPr>
          <w:szCs w:val="24"/>
          <w:lang w:val="en-US" w:eastAsia="zh-CN"/>
        </w:rPr>
        <w:t>FCC</w:t>
      </w:r>
      <w:r w:rsidR="009219C4" w:rsidRPr="00627D1E">
        <w:rPr>
          <w:szCs w:val="24"/>
          <w:lang w:val="en-US" w:eastAsia="zh-CN"/>
        </w:rPr>
        <w:t>）</w:t>
      </w:r>
      <w:r w:rsidR="004F581C" w:rsidRPr="00627D1E">
        <w:rPr>
          <w:rFonts w:hint="eastAsia"/>
          <w:szCs w:val="24"/>
          <w:lang w:val="en-US" w:eastAsia="zh-CN"/>
        </w:rPr>
        <w:t>第</w:t>
      </w:r>
      <w:r w:rsidRPr="00627D1E">
        <w:rPr>
          <w:szCs w:val="24"/>
          <w:lang w:val="en-US" w:eastAsia="zh-CN"/>
        </w:rPr>
        <w:t>15</w:t>
      </w:r>
      <w:r w:rsidR="00C15724" w:rsidRPr="00627D1E">
        <w:rPr>
          <w:rFonts w:hint="eastAsia"/>
          <w:szCs w:val="24"/>
          <w:lang w:val="en-US" w:eastAsia="zh-CN"/>
        </w:rPr>
        <w:t>部分</w:t>
      </w:r>
      <w:r w:rsidRPr="00627D1E">
        <w:rPr>
          <w:rFonts w:hint="eastAsia"/>
          <w:szCs w:val="24"/>
          <w:lang w:val="en-US" w:eastAsia="zh-CN"/>
        </w:rPr>
        <w:t>等等。为了避免采用相同设备的每一个国家都要对设备的一致性进行评估，许多情况下在主管部门之间和</w:t>
      </w:r>
      <w:r w:rsidRPr="00627D1E">
        <w:rPr>
          <w:szCs w:val="24"/>
          <w:lang w:val="en-US" w:eastAsia="zh-CN"/>
        </w:rPr>
        <w:t>/</w:t>
      </w:r>
      <w:r w:rsidRPr="00627D1E">
        <w:rPr>
          <w:rFonts w:hint="eastAsia"/>
          <w:szCs w:val="24"/>
          <w:lang w:val="en-US" w:eastAsia="zh-CN"/>
        </w:rPr>
        <w:t>或不同区域之间，达成了有关认可这些标准的多边协议（也见第</w:t>
      </w:r>
      <w:r w:rsidRPr="00627D1E">
        <w:rPr>
          <w:szCs w:val="24"/>
          <w:lang w:val="en-US" w:eastAsia="zh-CN"/>
        </w:rPr>
        <w:t>8.3</w:t>
      </w:r>
      <w:r w:rsidRPr="00627D1E">
        <w:rPr>
          <w:rFonts w:hint="eastAsia"/>
          <w:szCs w:val="24"/>
          <w:lang w:val="en-US" w:eastAsia="zh-CN"/>
        </w:rPr>
        <w:t>节）。</w:t>
      </w:r>
    </w:p>
    <w:p w14:paraId="64A57CBE" w14:textId="7FDF36FC" w:rsidR="00611AB9" w:rsidRPr="00627D1E" w:rsidRDefault="006C0DB2">
      <w:pPr>
        <w:ind w:firstLineChars="200" w:firstLine="480"/>
        <w:rPr>
          <w:szCs w:val="24"/>
          <w:lang w:val="en-US" w:eastAsia="zh-CN"/>
        </w:rPr>
      </w:pPr>
      <w:r w:rsidRPr="00627D1E">
        <w:rPr>
          <w:rFonts w:hint="eastAsia"/>
          <w:szCs w:val="24"/>
          <w:lang w:val="en-US" w:eastAsia="zh-CN"/>
        </w:rPr>
        <w:t>应当注意的是，许多国家在其设备投向市场之前，除了无线设备要满足参数的技术标准之外，还要考虑</w:t>
      </w:r>
      <w:r w:rsidR="00CD016E" w:rsidRPr="00627D1E">
        <w:rPr>
          <w:rFonts w:hint="eastAsia"/>
          <w:szCs w:val="24"/>
          <w:lang w:val="en-US" w:eastAsia="zh-CN"/>
        </w:rPr>
        <w:t>其他</w:t>
      </w:r>
      <w:r w:rsidRPr="00627D1E">
        <w:rPr>
          <w:rFonts w:hint="eastAsia"/>
          <w:szCs w:val="24"/>
          <w:lang w:val="en-US" w:eastAsia="zh-CN"/>
        </w:rPr>
        <w:t>要求，如电磁兼容性</w:t>
      </w:r>
      <w:r w:rsidRPr="00627D1E">
        <w:rPr>
          <w:szCs w:val="24"/>
          <w:lang w:val="en-US" w:eastAsia="zh-CN"/>
        </w:rPr>
        <w:t>（</w:t>
      </w:r>
      <w:r w:rsidRPr="00627D1E">
        <w:rPr>
          <w:szCs w:val="24"/>
          <w:lang w:val="en-US" w:eastAsia="zh-CN"/>
        </w:rPr>
        <w:t>EMC</w:t>
      </w:r>
      <w:r w:rsidRPr="00627D1E">
        <w:rPr>
          <w:szCs w:val="24"/>
          <w:lang w:val="en-US" w:eastAsia="zh-CN"/>
        </w:rPr>
        <w:t>）</w:t>
      </w:r>
      <w:r w:rsidRPr="00627D1E">
        <w:rPr>
          <w:rFonts w:hint="eastAsia"/>
          <w:szCs w:val="24"/>
          <w:lang w:val="en-US" w:eastAsia="zh-CN"/>
        </w:rPr>
        <w:t>、电器安全等。</w:t>
      </w:r>
    </w:p>
    <w:p w14:paraId="3BAF6C20" w14:textId="77777777" w:rsidR="00611AB9" w:rsidRPr="00627D1E" w:rsidRDefault="006C0DB2">
      <w:pPr>
        <w:pStyle w:val="Heading1"/>
        <w:rPr>
          <w:lang w:val="en-US" w:eastAsia="zh-CN"/>
        </w:rPr>
      </w:pPr>
      <w:bookmarkStart w:id="149" w:name="_Toc286842895"/>
      <w:bookmarkStart w:id="150" w:name="_Toc286843994"/>
      <w:bookmarkStart w:id="151" w:name="_Toc286844471"/>
      <w:bookmarkStart w:id="152" w:name="_Toc398738067"/>
      <w:bookmarkStart w:id="153" w:name="_Toc516734345"/>
      <w:bookmarkStart w:id="154" w:name="_Toc185250466"/>
      <w:r w:rsidRPr="00627D1E">
        <w:rPr>
          <w:lang w:val="en-US" w:eastAsia="zh-CN"/>
        </w:rPr>
        <w:t>5</w:t>
      </w:r>
      <w:r w:rsidRPr="00627D1E">
        <w:rPr>
          <w:lang w:val="en-US" w:eastAsia="zh-CN"/>
        </w:rPr>
        <w:tab/>
      </w:r>
      <w:r w:rsidRPr="00627D1E">
        <w:rPr>
          <w:rFonts w:hint="eastAsia"/>
          <w:lang w:val="en-US" w:eastAsia="zh-CN"/>
        </w:rPr>
        <w:t>公共频段</w:t>
      </w:r>
      <w:bookmarkEnd w:id="149"/>
      <w:bookmarkEnd w:id="150"/>
      <w:bookmarkEnd w:id="151"/>
      <w:bookmarkEnd w:id="152"/>
      <w:bookmarkEnd w:id="153"/>
      <w:bookmarkEnd w:id="154"/>
    </w:p>
    <w:p w14:paraId="53D3DF11" w14:textId="77777777" w:rsidR="00611AB9" w:rsidRPr="00627D1E" w:rsidRDefault="006C0DB2">
      <w:pPr>
        <w:ind w:firstLineChars="200" w:firstLine="480"/>
        <w:rPr>
          <w:szCs w:val="24"/>
          <w:lang w:val="en-US" w:eastAsia="zh-CN"/>
        </w:rPr>
      </w:pPr>
      <w:r w:rsidRPr="00627D1E">
        <w:rPr>
          <w:rFonts w:hint="eastAsia"/>
          <w:szCs w:val="24"/>
          <w:lang w:val="en-US" w:eastAsia="zh-CN"/>
        </w:rPr>
        <w:t>世界各地都有一些确定的频段供短距离无线电通信设备使用。表</w:t>
      </w:r>
      <w:r w:rsidRPr="00627D1E">
        <w:rPr>
          <w:szCs w:val="24"/>
          <w:lang w:val="en-US" w:eastAsia="zh-CN"/>
        </w:rPr>
        <w:t>1</w:t>
      </w:r>
      <w:r w:rsidRPr="00627D1E">
        <w:rPr>
          <w:rFonts w:hint="eastAsia"/>
          <w:szCs w:val="24"/>
          <w:lang w:val="en-US" w:eastAsia="zh-CN"/>
        </w:rPr>
        <w:t>列出了这些公共频段。虽然该表代表了最广泛接受的、供短距离无线电通信设备使用的一组频段，但并不能认为所有这些频段在所有国家都能使用。</w:t>
      </w:r>
    </w:p>
    <w:p w14:paraId="0221680B" w14:textId="77777777" w:rsidR="00611AB9" w:rsidRPr="00627D1E" w:rsidRDefault="006C0DB2">
      <w:pPr>
        <w:ind w:firstLineChars="200" w:firstLine="480"/>
        <w:rPr>
          <w:szCs w:val="24"/>
          <w:lang w:val="en-US" w:eastAsia="zh-CN"/>
        </w:rPr>
      </w:pPr>
      <w:r w:rsidRPr="00627D1E">
        <w:rPr>
          <w:rFonts w:hint="eastAsia"/>
          <w:szCs w:val="24"/>
          <w:lang w:val="en-US" w:eastAsia="zh-CN"/>
        </w:rPr>
        <w:lastRenderedPageBreak/>
        <w:t>然而，应该注意的是，一般而言，不允许短距离无线电通信设备使用划分给下列服务的频段：</w:t>
      </w:r>
    </w:p>
    <w:p w14:paraId="56A131CE"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射电天文</w:t>
      </w:r>
      <w:r w:rsidRPr="00627D1E">
        <w:rPr>
          <w:szCs w:val="24"/>
          <w:lang w:val="en-US" w:eastAsia="zh-CN"/>
        </w:rPr>
        <w:t>；</w:t>
      </w:r>
    </w:p>
    <w:p w14:paraId="01009471"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航空移动活动；</w:t>
      </w:r>
    </w:p>
    <w:p w14:paraId="0E4B6D0C"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包括无线电导航的生命安全服务。</w:t>
      </w:r>
    </w:p>
    <w:p w14:paraId="7EA32F76" w14:textId="77777777" w:rsidR="00611AB9" w:rsidRPr="00627D1E" w:rsidRDefault="006C0DB2">
      <w:pPr>
        <w:ind w:firstLineChars="200" w:firstLine="480"/>
        <w:rPr>
          <w:szCs w:val="24"/>
          <w:lang w:val="en-US" w:eastAsia="zh-CN"/>
        </w:rPr>
      </w:pPr>
      <w:r w:rsidRPr="00627D1E">
        <w:rPr>
          <w:rFonts w:hint="eastAsia"/>
          <w:szCs w:val="24"/>
          <w:lang w:val="en-US" w:eastAsia="zh-CN"/>
        </w:rPr>
        <w:t>还应该进一步注意，《无线电规则》第</w:t>
      </w:r>
      <w:r w:rsidRPr="00627D1E">
        <w:rPr>
          <w:szCs w:val="24"/>
          <w:lang w:val="en-US" w:eastAsia="zh-CN"/>
        </w:rPr>
        <w:t>5.138</w:t>
      </w:r>
      <w:r w:rsidRPr="00627D1E">
        <w:rPr>
          <w:rFonts w:hint="eastAsia"/>
          <w:szCs w:val="24"/>
          <w:lang w:val="en-US" w:eastAsia="zh-CN"/>
        </w:rPr>
        <w:t>和第</w:t>
      </w:r>
      <w:r w:rsidRPr="00627D1E">
        <w:rPr>
          <w:szCs w:val="24"/>
          <w:lang w:val="en-US" w:eastAsia="zh-CN"/>
        </w:rPr>
        <w:t>5.150</w:t>
      </w:r>
      <w:r w:rsidRPr="00627D1E">
        <w:rPr>
          <w:rFonts w:hint="eastAsia"/>
          <w:szCs w:val="24"/>
          <w:lang w:val="en-US" w:eastAsia="zh-CN"/>
        </w:rPr>
        <w:t>款中所述频段是为工业、科学和医疗</w:t>
      </w:r>
      <w:r w:rsidRPr="00627D1E">
        <w:rPr>
          <w:szCs w:val="24"/>
          <w:lang w:val="en-US" w:eastAsia="zh-CN"/>
        </w:rPr>
        <w:t>（</w:t>
      </w:r>
      <w:r w:rsidRPr="00627D1E">
        <w:rPr>
          <w:szCs w:val="24"/>
          <w:lang w:val="en-US" w:eastAsia="zh-CN"/>
        </w:rPr>
        <w:t>ISM</w:t>
      </w:r>
      <w:r w:rsidRPr="00627D1E">
        <w:rPr>
          <w:szCs w:val="24"/>
          <w:lang w:val="en-US" w:eastAsia="zh-CN"/>
        </w:rPr>
        <w:t>）</w:t>
      </w:r>
      <w:proofErr w:type="gramStart"/>
      <w:r w:rsidRPr="00627D1E">
        <w:rPr>
          <w:rFonts w:hint="eastAsia"/>
          <w:szCs w:val="24"/>
          <w:lang w:val="en-US" w:eastAsia="zh-CN"/>
        </w:rPr>
        <w:t>诸应用</w:t>
      </w:r>
      <w:proofErr w:type="gramEnd"/>
      <w:r w:rsidRPr="00627D1E">
        <w:rPr>
          <w:rFonts w:hint="eastAsia"/>
          <w:szCs w:val="24"/>
          <w:lang w:val="en-US" w:eastAsia="zh-CN"/>
        </w:rPr>
        <w:t>设计的（见有关</w:t>
      </w:r>
      <w:r w:rsidRPr="00627D1E">
        <w:rPr>
          <w:szCs w:val="24"/>
          <w:lang w:val="en-US" w:eastAsia="zh-CN"/>
        </w:rPr>
        <w:t>ISM</w:t>
      </w:r>
      <w:r w:rsidRPr="00627D1E">
        <w:rPr>
          <w:rFonts w:hint="eastAsia"/>
          <w:szCs w:val="24"/>
          <w:lang w:val="en-US" w:eastAsia="zh-CN"/>
        </w:rPr>
        <w:t>定义的《无线电规则》第</w:t>
      </w:r>
      <w:r w:rsidRPr="00627D1E">
        <w:rPr>
          <w:szCs w:val="24"/>
          <w:lang w:val="en-US" w:eastAsia="zh-CN"/>
        </w:rPr>
        <w:t>1.15</w:t>
      </w:r>
      <w:r w:rsidRPr="00627D1E">
        <w:rPr>
          <w:rFonts w:hint="eastAsia"/>
          <w:szCs w:val="24"/>
          <w:lang w:val="en-US" w:eastAsia="zh-CN"/>
        </w:rPr>
        <w:t>款）。以这些频段运行的短距离无线电通信设备，必须接受由这些应用带来的有害干扰。</w:t>
      </w:r>
    </w:p>
    <w:p w14:paraId="5560BFDC" w14:textId="77777777" w:rsidR="00611AB9" w:rsidRPr="00627D1E" w:rsidRDefault="006C0DB2">
      <w:pPr>
        <w:ind w:firstLineChars="200" w:firstLine="480"/>
        <w:rPr>
          <w:szCs w:val="24"/>
          <w:lang w:val="en-US" w:eastAsia="zh-CN"/>
        </w:rPr>
      </w:pPr>
      <w:r w:rsidRPr="00627D1E">
        <w:rPr>
          <w:rFonts w:hint="eastAsia"/>
          <w:szCs w:val="24"/>
          <w:lang w:val="en-US" w:eastAsia="zh-CN"/>
        </w:rPr>
        <w:t>由于短距离无线电通信设备一般运行在无干扰、无干扰保护的状态（见第</w:t>
      </w:r>
      <w:r w:rsidRPr="00627D1E">
        <w:rPr>
          <w:szCs w:val="24"/>
          <w:lang w:val="en-US" w:eastAsia="zh-CN"/>
        </w:rPr>
        <w:t>2</w:t>
      </w:r>
      <w:r w:rsidRPr="00627D1E">
        <w:rPr>
          <w:rFonts w:hint="eastAsia"/>
          <w:szCs w:val="24"/>
          <w:lang w:val="en-US" w:eastAsia="zh-CN"/>
        </w:rPr>
        <w:t>节中短距离无线电通信设备的定义），工业、科学和医疗的频段已成为这些设备选择的目标。</w:t>
      </w:r>
    </w:p>
    <w:p w14:paraId="3E66732B" w14:textId="303572B6" w:rsidR="00611AB9" w:rsidRPr="00627D1E" w:rsidRDefault="006C0DB2" w:rsidP="004A6F94">
      <w:pPr>
        <w:ind w:firstLineChars="200" w:firstLine="480"/>
        <w:rPr>
          <w:szCs w:val="24"/>
          <w:lang w:val="en-US" w:eastAsia="zh-CN"/>
        </w:rPr>
      </w:pPr>
      <w:r w:rsidRPr="00627D1E">
        <w:rPr>
          <w:rFonts w:hint="eastAsia"/>
          <w:szCs w:val="24"/>
          <w:lang w:val="en-US" w:eastAsia="zh-CN"/>
        </w:rPr>
        <w:t>在不同地区，有许多额外建议的频段供短距离无线应用。这些频段的细节可在有些附录中找到。</w:t>
      </w:r>
    </w:p>
    <w:p w14:paraId="7B5D0D10" w14:textId="77777777" w:rsidR="00611AB9" w:rsidRPr="00627D1E" w:rsidRDefault="006C0DB2">
      <w:pPr>
        <w:pStyle w:val="TableNo"/>
        <w:spacing w:before="240"/>
        <w:rPr>
          <w:szCs w:val="24"/>
          <w:lang w:val="en-US" w:eastAsia="zh-CN"/>
        </w:rPr>
      </w:pPr>
      <w:r w:rsidRPr="00627D1E">
        <w:rPr>
          <w:rFonts w:hint="eastAsia"/>
          <w:szCs w:val="24"/>
          <w:lang w:val="en-US" w:eastAsia="zh-CN"/>
        </w:rPr>
        <w:t>表</w:t>
      </w:r>
      <w:r w:rsidRPr="00627D1E">
        <w:rPr>
          <w:szCs w:val="24"/>
          <w:lang w:val="en-US" w:eastAsia="zh-CN"/>
        </w:rPr>
        <w:t>1</w:t>
      </w:r>
    </w:p>
    <w:p w14:paraId="3BCB13DA" w14:textId="77777777" w:rsidR="00611AB9" w:rsidRPr="00627D1E" w:rsidRDefault="006C0DB2">
      <w:pPr>
        <w:pStyle w:val="Tabletitle"/>
        <w:rPr>
          <w:szCs w:val="24"/>
          <w:lang w:val="en-US" w:eastAsia="zh-CN"/>
        </w:rPr>
      </w:pPr>
      <w:r w:rsidRPr="00627D1E">
        <w:rPr>
          <w:rFonts w:hint="eastAsia"/>
          <w:szCs w:val="24"/>
          <w:lang w:val="en-US" w:eastAsia="zh-CN"/>
        </w:rPr>
        <w:t>共用频段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611AB9" w:rsidRPr="00627D1E" w14:paraId="473BF90C" w14:textId="77777777" w:rsidTr="004A6F94">
        <w:trPr>
          <w:jc w:val="center"/>
        </w:trPr>
        <w:tc>
          <w:tcPr>
            <w:tcW w:w="9640" w:type="dxa"/>
          </w:tcPr>
          <w:p w14:paraId="78C5618B" w14:textId="77777777" w:rsidR="00611AB9" w:rsidRPr="00627D1E" w:rsidRDefault="006C0DB2">
            <w:pPr>
              <w:pStyle w:val="Tablehead"/>
              <w:rPr>
                <w:sz w:val="20"/>
                <w:lang w:val="en-US" w:eastAsia="zh-CN"/>
              </w:rPr>
            </w:pPr>
            <w:r w:rsidRPr="00627D1E">
              <w:rPr>
                <w:rFonts w:hint="eastAsia"/>
                <w:sz w:val="20"/>
                <w:lang w:val="en-US" w:eastAsia="zh-CN"/>
              </w:rPr>
              <w:t>《无线电规则》第</w:t>
            </w:r>
            <w:r w:rsidRPr="00627D1E">
              <w:rPr>
                <w:sz w:val="20"/>
                <w:lang w:val="en-US" w:eastAsia="zh-CN"/>
              </w:rPr>
              <w:t>5.138</w:t>
            </w:r>
            <w:r w:rsidRPr="00627D1E">
              <w:rPr>
                <w:rFonts w:hint="eastAsia"/>
                <w:sz w:val="20"/>
                <w:lang w:val="en-US" w:eastAsia="zh-CN"/>
              </w:rPr>
              <w:t>和第</w:t>
            </w:r>
            <w:r w:rsidRPr="00627D1E">
              <w:rPr>
                <w:sz w:val="20"/>
                <w:lang w:val="en-US" w:eastAsia="zh-CN"/>
              </w:rPr>
              <w:t>5.150</w:t>
            </w:r>
            <w:r w:rsidRPr="00627D1E">
              <w:rPr>
                <w:rFonts w:hint="eastAsia"/>
                <w:sz w:val="20"/>
                <w:lang w:val="en-US" w:eastAsia="zh-CN"/>
              </w:rPr>
              <w:t>款规定频段内的</w:t>
            </w:r>
            <w:r w:rsidRPr="00627D1E">
              <w:rPr>
                <w:sz w:val="20"/>
                <w:lang w:val="en-US" w:eastAsia="zh-CN"/>
              </w:rPr>
              <w:t>ISM</w:t>
            </w:r>
          </w:p>
        </w:tc>
      </w:tr>
      <w:tr w:rsidR="00611AB9" w:rsidRPr="00627D1E" w14:paraId="157B6BDB" w14:textId="77777777" w:rsidTr="004A6F94">
        <w:trPr>
          <w:jc w:val="center"/>
        </w:trPr>
        <w:tc>
          <w:tcPr>
            <w:tcW w:w="9640" w:type="dxa"/>
          </w:tcPr>
          <w:p w14:paraId="62CE1C65"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en-GB" w:eastAsia="zh-CN"/>
              </w:rPr>
              <w:tab/>
            </w:r>
            <w:r w:rsidRPr="00627D1E">
              <w:rPr>
                <w:sz w:val="20"/>
                <w:lang w:val="de-CH"/>
              </w:rPr>
              <w:t>6 765-6 795 kHz</w:t>
            </w:r>
          </w:p>
          <w:p w14:paraId="18244322"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13</w:t>
            </w:r>
            <w:r w:rsidRPr="00627D1E">
              <w:rPr>
                <w:rFonts w:ascii="Tms Rmn" w:hAnsi="Tms Rmn"/>
                <w:sz w:val="20"/>
                <w:lang w:val="de-CH"/>
              </w:rPr>
              <w:t xml:space="preserve"> </w:t>
            </w:r>
            <w:r w:rsidRPr="00627D1E">
              <w:rPr>
                <w:sz w:val="20"/>
                <w:lang w:val="de-CH"/>
              </w:rPr>
              <w:t>553-13</w:t>
            </w:r>
            <w:r w:rsidRPr="00627D1E">
              <w:rPr>
                <w:rFonts w:ascii="Tms Rmn" w:hAnsi="Tms Rmn"/>
                <w:sz w:val="20"/>
                <w:lang w:val="de-CH"/>
              </w:rPr>
              <w:t xml:space="preserve"> </w:t>
            </w:r>
            <w:r w:rsidRPr="00627D1E">
              <w:rPr>
                <w:sz w:val="20"/>
                <w:lang w:val="de-CH"/>
              </w:rPr>
              <w:t>567 kHz</w:t>
            </w:r>
          </w:p>
          <w:p w14:paraId="42302D2B"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26</w:t>
            </w:r>
            <w:r w:rsidRPr="00627D1E">
              <w:rPr>
                <w:rFonts w:ascii="Tms Rmn" w:hAnsi="Tms Rmn"/>
                <w:sz w:val="20"/>
                <w:lang w:val="de-CH"/>
              </w:rPr>
              <w:t xml:space="preserve"> </w:t>
            </w:r>
            <w:r w:rsidRPr="00627D1E">
              <w:rPr>
                <w:sz w:val="20"/>
                <w:lang w:val="de-CH"/>
              </w:rPr>
              <w:t>957-27</w:t>
            </w:r>
            <w:r w:rsidRPr="00627D1E">
              <w:rPr>
                <w:rFonts w:ascii="Tms Rmn" w:hAnsi="Tms Rmn"/>
                <w:sz w:val="20"/>
                <w:lang w:val="de-CH"/>
              </w:rPr>
              <w:t xml:space="preserve"> </w:t>
            </w:r>
            <w:r w:rsidRPr="00627D1E">
              <w:rPr>
                <w:sz w:val="20"/>
                <w:lang w:val="de-CH"/>
              </w:rPr>
              <w:t>283 kHz</w:t>
            </w:r>
          </w:p>
          <w:p w14:paraId="4D419ED7"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40.66-40.70 MHz</w:t>
            </w:r>
          </w:p>
          <w:p w14:paraId="69777E3C"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2</w:t>
            </w:r>
            <w:r w:rsidRPr="00627D1E">
              <w:rPr>
                <w:rFonts w:ascii="Tms Rmn" w:hAnsi="Tms Rmn"/>
                <w:sz w:val="20"/>
                <w:lang w:val="de-CH"/>
              </w:rPr>
              <w:t xml:space="preserve"> </w:t>
            </w:r>
            <w:r w:rsidRPr="00627D1E">
              <w:rPr>
                <w:sz w:val="20"/>
                <w:lang w:val="de-CH"/>
              </w:rPr>
              <w:t>400-2</w:t>
            </w:r>
            <w:r w:rsidRPr="00627D1E">
              <w:rPr>
                <w:rFonts w:ascii="Tms Rmn" w:hAnsi="Tms Rmn"/>
                <w:sz w:val="20"/>
                <w:lang w:val="de-CH"/>
              </w:rPr>
              <w:t xml:space="preserve"> </w:t>
            </w:r>
            <w:r w:rsidRPr="00627D1E">
              <w:rPr>
                <w:sz w:val="20"/>
                <w:lang w:val="de-CH"/>
              </w:rPr>
              <w:t>483.5 MHz</w:t>
            </w:r>
          </w:p>
          <w:p w14:paraId="2832C5B9"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5</w:t>
            </w:r>
            <w:r w:rsidRPr="00627D1E">
              <w:rPr>
                <w:rFonts w:ascii="Tms Rmn" w:hAnsi="Tms Rmn"/>
                <w:sz w:val="20"/>
                <w:lang w:val="de-CH"/>
              </w:rPr>
              <w:t xml:space="preserve"> </w:t>
            </w:r>
            <w:r w:rsidRPr="00627D1E">
              <w:rPr>
                <w:sz w:val="20"/>
                <w:lang w:val="de-CH"/>
              </w:rPr>
              <w:t>725-5</w:t>
            </w:r>
            <w:r w:rsidRPr="00627D1E">
              <w:rPr>
                <w:rFonts w:ascii="Tms Rmn" w:hAnsi="Tms Rmn"/>
                <w:sz w:val="20"/>
                <w:lang w:val="de-CH"/>
              </w:rPr>
              <w:t xml:space="preserve"> </w:t>
            </w:r>
            <w:r w:rsidRPr="00627D1E">
              <w:rPr>
                <w:sz w:val="20"/>
                <w:lang w:val="de-CH"/>
              </w:rPr>
              <w:t>875 MHz</w:t>
            </w:r>
          </w:p>
          <w:p w14:paraId="3ED822B3"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24-24.25 GHz</w:t>
            </w:r>
          </w:p>
          <w:p w14:paraId="04B7F45D"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627D1E">
              <w:rPr>
                <w:sz w:val="20"/>
                <w:lang w:val="de-CH"/>
              </w:rPr>
              <w:tab/>
              <w:t>61-61.5 GHz</w:t>
            </w:r>
          </w:p>
          <w:p w14:paraId="20264444" w14:textId="77777777" w:rsidR="00611AB9" w:rsidRPr="00627D1E"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en-GB"/>
              </w:rPr>
            </w:pPr>
            <w:r w:rsidRPr="00627D1E">
              <w:rPr>
                <w:sz w:val="20"/>
                <w:lang w:val="de-CH"/>
              </w:rPr>
              <w:tab/>
            </w:r>
            <w:r w:rsidRPr="00627D1E">
              <w:rPr>
                <w:sz w:val="20"/>
                <w:lang w:val="en-GB"/>
              </w:rPr>
              <w:t>122-123 GHz</w:t>
            </w:r>
          </w:p>
          <w:p w14:paraId="7715AC2F" w14:textId="77777777"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rPr>
            </w:pPr>
            <w:r w:rsidRPr="00627D1E">
              <w:rPr>
                <w:sz w:val="20"/>
                <w:lang w:val="en-GB"/>
              </w:rPr>
              <w:tab/>
              <w:t>244-246 GHz</w:t>
            </w:r>
          </w:p>
        </w:tc>
      </w:tr>
      <w:tr w:rsidR="00611AB9" w:rsidRPr="00627D1E" w14:paraId="0F01AA83" w14:textId="77777777" w:rsidTr="004A6F94">
        <w:trPr>
          <w:jc w:val="center"/>
        </w:trPr>
        <w:tc>
          <w:tcPr>
            <w:tcW w:w="9640" w:type="dxa"/>
          </w:tcPr>
          <w:p w14:paraId="3AE56FE0" w14:textId="7A8A3A69" w:rsidR="00611AB9" w:rsidRPr="00627D1E" w:rsidRDefault="00CD016E">
            <w:pPr>
              <w:pStyle w:val="Tablehead"/>
              <w:rPr>
                <w:sz w:val="20"/>
                <w:lang w:val="en-US" w:eastAsia="zh-CN"/>
              </w:rPr>
            </w:pPr>
            <w:r w:rsidRPr="00627D1E">
              <w:rPr>
                <w:rFonts w:hint="eastAsia"/>
                <w:sz w:val="20"/>
                <w:lang w:val="en-US" w:eastAsia="zh-CN"/>
              </w:rPr>
              <w:t>其他</w:t>
            </w:r>
            <w:r w:rsidR="006C0DB2" w:rsidRPr="00627D1E">
              <w:rPr>
                <w:rFonts w:hint="eastAsia"/>
                <w:sz w:val="20"/>
                <w:lang w:val="en-US" w:eastAsia="zh-CN"/>
              </w:rPr>
              <w:t>共用频段</w:t>
            </w:r>
          </w:p>
        </w:tc>
      </w:tr>
      <w:tr w:rsidR="00611AB9" w:rsidRPr="00627D1E" w14:paraId="6C2D1A24" w14:textId="77777777" w:rsidTr="004A6F94">
        <w:trPr>
          <w:jc w:val="center"/>
        </w:trPr>
        <w:tc>
          <w:tcPr>
            <w:tcW w:w="9640" w:type="dxa"/>
          </w:tcPr>
          <w:p w14:paraId="4DF717AA" w14:textId="2F0FBC3E"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627D1E">
              <w:rPr>
                <w:sz w:val="20"/>
                <w:lang w:val="en-US" w:eastAsia="zh-CN"/>
              </w:rPr>
              <w:t>9-135 kHz</w:t>
            </w:r>
            <w:r w:rsidRPr="00627D1E">
              <w:rPr>
                <w:sz w:val="20"/>
                <w:lang w:val="en-US" w:eastAsia="zh-CN"/>
              </w:rPr>
              <w:t>：</w:t>
            </w:r>
            <w:r w:rsidRPr="00627D1E">
              <w:rPr>
                <w:sz w:val="20"/>
                <w:lang w:val="en-US" w:eastAsia="zh-CN"/>
              </w:rPr>
              <w:tab/>
            </w:r>
            <w:r w:rsidR="002E519D" w:rsidRPr="00627D1E">
              <w:rPr>
                <w:rFonts w:hint="eastAsia"/>
                <w:sz w:val="20"/>
                <w:lang w:val="en-US" w:eastAsia="zh-CN"/>
              </w:rPr>
              <w:t>感应</w:t>
            </w:r>
            <w:r w:rsidRPr="00627D1E">
              <w:rPr>
                <w:rFonts w:hint="eastAsia"/>
                <w:sz w:val="20"/>
                <w:lang w:val="en-US" w:eastAsia="zh-CN"/>
              </w:rPr>
              <w:t>短距离无线电通信共用</w:t>
            </w:r>
          </w:p>
          <w:p w14:paraId="1B53B7D1" w14:textId="042A7177"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627D1E">
              <w:rPr>
                <w:sz w:val="20"/>
                <w:lang w:val="en-GB" w:eastAsia="zh-CN"/>
              </w:rPr>
              <w:t>3</w:t>
            </w:r>
            <w:r w:rsidRPr="00627D1E">
              <w:rPr>
                <w:rFonts w:ascii="Tms Rmn" w:hAnsi="Tms Rmn"/>
                <w:sz w:val="20"/>
                <w:lang w:val="en-GB" w:eastAsia="zh-CN"/>
              </w:rPr>
              <w:t xml:space="preserve"> </w:t>
            </w:r>
            <w:r w:rsidRPr="00627D1E">
              <w:rPr>
                <w:sz w:val="20"/>
                <w:lang w:val="en-GB" w:eastAsia="zh-CN"/>
              </w:rPr>
              <w:t>155-3</w:t>
            </w:r>
            <w:r w:rsidRPr="00627D1E">
              <w:rPr>
                <w:rFonts w:ascii="Tms Rmn" w:hAnsi="Tms Rmn"/>
                <w:sz w:val="20"/>
                <w:lang w:val="en-GB" w:eastAsia="zh-CN"/>
              </w:rPr>
              <w:t xml:space="preserve"> </w:t>
            </w:r>
            <w:r w:rsidRPr="00627D1E">
              <w:rPr>
                <w:sz w:val="20"/>
                <w:lang w:val="en-GB" w:eastAsia="zh-CN"/>
              </w:rPr>
              <w:t>195 kHz:</w:t>
            </w:r>
            <w:r w:rsidRPr="00627D1E">
              <w:rPr>
                <w:sz w:val="20"/>
                <w:lang w:val="en-US" w:eastAsia="zh-CN"/>
              </w:rPr>
              <w:tab/>
            </w:r>
            <w:r w:rsidRPr="00627D1E">
              <w:rPr>
                <w:rFonts w:hint="eastAsia"/>
                <w:sz w:val="20"/>
                <w:lang w:val="en-US" w:eastAsia="zh-CN"/>
              </w:rPr>
              <w:t>无线助听器</w:t>
            </w:r>
            <w:r w:rsidR="00663BA1" w:rsidRPr="00627D1E">
              <w:rPr>
                <w:rFonts w:hint="eastAsia"/>
                <w:sz w:val="20"/>
                <w:lang w:val="en-US" w:eastAsia="zh-CN"/>
              </w:rPr>
              <w:t>（</w:t>
            </w:r>
            <w:r w:rsidRPr="00627D1E">
              <w:rPr>
                <w:rFonts w:hint="eastAsia"/>
                <w:sz w:val="20"/>
                <w:lang w:val="en-US" w:eastAsia="zh-CN"/>
              </w:rPr>
              <w:t>《无线电规则》第</w:t>
            </w:r>
            <w:r w:rsidRPr="00627D1E">
              <w:rPr>
                <w:b/>
                <w:bCs/>
                <w:sz w:val="20"/>
                <w:lang w:val="en-US" w:eastAsia="zh-CN"/>
              </w:rPr>
              <w:t>5.116</w:t>
            </w:r>
            <w:r w:rsidRPr="00627D1E">
              <w:rPr>
                <w:rFonts w:hint="eastAsia"/>
                <w:sz w:val="20"/>
                <w:lang w:val="en-US" w:eastAsia="zh-CN"/>
              </w:rPr>
              <w:t>款）</w:t>
            </w:r>
          </w:p>
          <w:p w14:paraId="75BF8558" w14:textId="3C531D9E"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627D1E">
              <w:rPr>
                <w:sz w:val="20"/>
                <w:lang w:val="en-US" w:eastAsia="zh-CN"/>
              </w:rPr>
              <w:t>402-405 MHz</w:t>
            </w:r>
            <w:r w:rsidRPr="00627D1E">
              <w:rPr>
                <w:sz w:val="20"/>
                <w:lang w:val="en-US" w:eastAsia="zh-CN"/>
              </w:rPr>
              <w:t>：</w:t>
            </w:r>
            <w:r w:rsidRPr="00627D1E">
              <w:rPr>
                <w:sz w:val="20"/>
                <w:lang w:val="en-US" w:eastAsia="zh-CN"/>
              </w:rPr>
              <w:tab/>
            </w:r>
            <w:r w:rsidRPr="00627D1E">
              <w:rPr>
                <w:rFonts w:hint="eastAsia"/>
                <w:sz w:val="20"/>
                <w:lang w:val="en-US" w:eastAsia="zh-CN"/>
              </w:rPr>
              <w:t>超小功率有源医疗植入</w:t>
            </w:r>
            <w:r w:rsidR="00A20C46" w:rsidRPr="00627D1E">
              <w:rPr>
                <w:rFonts w:hint="eastAsia"/>
                <w:sz w:val="20"/>
                <w:lang w:val="en-US" w:eastAsia="zh-CN"/>
              </w:rPr>
              <w:t>物</w:t>
            </w:r>
            <w:r w:rsidRPr="00627D1E">
              <w:rPr>
                <w:rFonts w:hint="eastAsia"/>
                <w:sz w:val="20"/>
                <w:lang w:val="en-US" w:eastAsia="zh-CN"/>
              </w:rPr>
              <w:t>的</w:t>
            </w:r>
            <w:r w:rsidRPr="00627D1E">
              <w:rPr>
                <w:sz w:val="20"/>
                <w:lang w:val="en-US" w:eastAsia="zh-CN"/>
              </w:rPr>
              <w:t>ITU-R RS.1346</w:t>
            </w:r>
            <w:r w:rsidRPr="00627D1E">
              <w:rPr>
                <w:rFonts w:hint="eastAsia"/>
                <w:sz w:val="20"/>
                <w:lang w:val="en-US" w:eastAsia="zh-CN"/>
              </w:rPr>
              <w:t>建议书</w:t>
            </w:r>
          </w:p>
          <w:p w14:paraId="4F6B788E" w14:textId="23EFC967"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627D1E">
              <w:rPr>
                <w:sz w:val="20"/>
                <w:lang w:val="en-US" w:eastAsia="zh-CN"/>
              </w:rPr>
              <w:t>5 795-5 805 MHz</w:t>
            </w:r>
            <w:r w:rsidRPr="00627D1E">
              <w:rPr>
                <w:sz w:val="20"/>
                <w:lang w:val="en-US" w:eastAsia="zh-CN"/>
              </w:rPr>
              <w:t>：</w:t>
            </w:r>
            <w:r w:rsidRPr="00627D1E">
              <w:rPr>
                <w:sz w:val="20"/>
                <w:lang w:val="en-US" w:eastAsia="zh-CN"/>
              </w:rPr>
              <w:tab/>
            </w:r>
            <w:r w:rsidRPr="00627D1E">
              <w:rPr>
                <w:rFonts w:hint="eastAsia"/>
                <w:sz w:val="20"/>
                <w:lang w:val="en-US" w:eastAsia="zh-CN"/>
              </w:rPr>
              <w:t>运输信息</w:t>
            </w:r>
            <w:r w:rsidR="00E72C21" w:rsidRPr="00627D1E">
              <w:rPr>
                <w:rFonts w:hint="eastAsia"/>
                <w:sz w:val="20"/>
                <w:lang w:val="en-US" w:eastAsia="zh-CN"/>
              </w:rPr>
              <w:t>和</w:t>
            </w:r>
            <w:r w:rsidRPr="00627D1E">
              <w:rPr>
                <w:rFonts w:hint="eastAsia"/>
                <w:sz w:val="20"/>
                <w:lang w:val="en-US" w:eastAsia="zh-CN"/>
              </w:rPr>
              <w:t>控制系统的</w:t>
            </w:r>
            <w:r w:rsidRPr="00627D1E">
              <w:rPr>
                <w:sz w:val="20"/>
                <w:lang w:val="en-US" w:eastAsia="zh-CN"/>
              </w:rPr>
              <w:t>ITU</w:t>
            </w:r>
            <w:r w:rsidRPr="00627D1E">
              <w:rPr>
                <w:sz w:val="20"/>
                <w:lang w:val="en-US" w:eastAsia="zh-CN"/>
              </w:rPr>
              <w:noBreakHyphen/>
              <w:t>R M.1453</w:t>
            </w:r>
            <w:r w:rsidRPr="00627D1E">
              <w:rPr>
                <w:rFonts w:hint="eastAsia"/>
                <w:sz w:val="20"/>
                <w:lang w:val="en-US" w:eastAsia="zh-CN"/>
              </w:rPr>
              <w:t>建议书</w:t>
            </w:r>
          </w:p>
          <w:p w14:paraId="68FCB587" w14:textId="410E469D"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627D1E">
              <w:rPr>
                <w:sz w:val="20"/>
                <w:lang w:val="en-GB" w:eastAsia="zh-CN"/>
              </w:rPr>
              <w:t>5</w:t>
            </w:r>
            <w:r w:rsidRPr="00627D1E">
              <w:rPr>
                <w:rFonts w:ascii="Tms Rmn" w:hAnsi="Tms Rmn"/>
                <w:sz w:val="20"/>
                <w:lang w:val="en-GB" w:eastAsia="zh-CN"/>
              </w:rPr>
              <w:t xml:space="preserve"> </w:t>
            </w:r>
            <w:r w:rsidRPr="00627D1E">
              <w:rPr>
                <w:sz w:val="20"/>
                <w:lang w:val="en-GB" w:eastAsia="zh-CN"/>
              </w:rPr>
              <w:t>805-5</w:t>
            </w:r>
            <w:r w:rsidRPr="00627D1E">
              <w:rPr>
                <w:rFonts w:ascii="Tms Rmn" w:hAnsi="Tms Rmn"/>
                <w:sz w:val="20"/>
                <w:lang w:val="en-GB" w:eastAsia="zh-CN"/>
              </w:rPr>
              <w:t xml:space="preserve"> </w:t>
            </w:r>
            <w:r w:rsidRPr="00627D1E">
              <w:rPr>
                <w:sz w:val="20"/>
                <w:lang w:val="en-GB" w:eastAsia="zh-CN"/>
              </w:rPr>
              <w:t>815 MHz</w:t>
            </w:r>
            <w:r w:rsidRPr="00627D1E">
              <w:rPr>
                <w:sz w:val="20"/>
                <w:lang w:val="en-US" w:eastAsia="zh-CN"/>
              </w:rPr>
              <w:t>：</w:t>
            </w:r>
            <w:r w:rsidRPr="00627D1E">
              <w:rPr>
                <w:sz w:val="20"/>
                <w:lang w:val="en-US" w:eastAsia="zh-CN"/>
              </w:rPr>
              <w:tab/>
            </w:r>
            <w:r w:rsidRPr="00627D1E">
              <w:rPr>
                <w:rFonts w:hint="eastAsia"/>
                <w:sz w:val="20"/>
                <w:lang w:val="en-US" w:eastAsia="zh-CN"/>
              </w:rPr>
              <w:t>运输信息</w:t>
            </w:r>
            <w:r w:rsidR="00E72C21" w:rsidRPr="00627D1E">
              <w:rPr>
                <w:rFonts w:hint="eastAsia"/>
                <w:sz w:val="20"/>
                <w:lang w:val="en-US" w:eastAsia="zh-CN"/>
              </w:rPr>
              <w:t>和</w:t>
            </w:r>
            <w:r w:rsidRPr="00627D1E">
              <w:rPr>
                <w:rFonts w:hint="eastAsia"/>
                <w:sz w:val="20"/>
                <w:lang w:val="en-US" w:eastAsia="zh-CN"/>
              </w:rPr>
              <w:t>控制系统的</w:t>
            </w:r>
            <w:r w:rsidRPr="00627D1E">
              <w:rPr>
                <w:sz w:val="20"/>
                <w:lang w:val="en-US" w:eastAsia="zh-CN"/>
              </w:rPr>
              <w:t>ITU-R M.1453</w:t>
            </w:r>
            <w:r w:rsidRPr="00627D1E">
              <w:rPr>
                <w:rFonts w:hint="eastAsia"/>
                <w:sz w:val="20"/>
                <w:lang w:val="en-US" w:eastAsia="zh-CN"/>
              </w:rPr>
              <w:t>建议书</w:t>
            </w:r>
          </w:p>
          <w:p w14:paraId="41CCE2FF" w14:textId="5BB7D8D7" w:rsidR="00611AB9" w:rsidRPr="00627D1E"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eastAsia="zh-CN"/>
              </w:rPr>
            </w:pPr>
            <w:r w:rsidRPr="00627D1E">
              <w:rPr>
                <w:sz w:val="20"/>
                <w:lang w:eastAsia="zh-CN"/>
              </w:rPr>
              <w:t>76-77 GHz</w:t>
            </w:r>
            <w:r w:rsidRPr="00627D1E">
              <w:rPr>
                <w:sz w:val="20"/>
                <w:lang w:eastAsia="zh-CN"/>
              </w:rPr>
              <w:t>：</w:t>
            </w:r>
            <w:r w:rsidRPr="00627D1E">
              <w:rPr>
                <w:sz w:val="20"/>
                <w:lang w:eastAsia="zh-CN"/>
              </w:rPr>
              <w:tab/>
            </w:r>
            <w:r w:rsidRPr="00627D1E">
              <w:rPr>
                <w:rFonts w:hint="eastAsia"/>
                <w:sz w:val="20"/>
                <w:lang w:val="en-US" w:eastAsia="zh-CN"/>
              </w:rPr>
              <w:t>运输信息</w:t>
            </w:r>
            <w:r w:rsidR="00E72C21" w:rsidRPr="00627D1E">
              <w:rPr>
                <w:rFonts w:hint="eastAsia"/>
                <w:sz w:val="20"/>
                <w:lang w:val="en-US" w:eastAsia="zh-CN"/>
              </w:rPr>
              <w:t>和</w:t>
            </w:r>
            <w:r w:rsidRPr="00627D1E">
              <w:rPr>
                <w:rFonts w:hint="eastAsia"/>
                <w:sz w:val="20"/>
                <w:lang w:val="en-US" w:eastAsia="zh-CN"/>
              </w:rPr>
              <w:t>控制系统（雷达）的</w:t>
            </w:r>
            <w:r w:rsidRPr="00627D1E">
              <w:rPr>
                <w:sz w:val="20"/>
                <w:lang w:eastAsia="zh-CN"/>
              </w:rPr>
              <w:t>ITU-R M.1452</w:t>
            </w:r>
            <w:r w:rsidRPr="00627D1E">
              <w:rPr>
                <w:rFonts w:hint="eastAsia"/>
                <w:sz w:val="20"/>
                <w:lang w:val="en-US" w:eastAsia="zh-CN"/>
              </w:rPr>
              <w:t>建议书</w:t>
            </w:r>
          </w:p>
        </w:tc>
      </w:tr>
      <w:tr w:rsidR="00611AB9" w:rsidRPr="00627D1E" w14:paraId="48B6CC80" w14:textId="77777777" w:rsidTr="004A6F94">
        <w:trPr>
          <w:jc w:val="center"/>
        </w:trPr>
        <w:tc>
          <w:tcPr>
            <w:tcW w:w="9640" w:type="dxa"/>
            <w:tcBorders>
              <w:left w:val="nil"/>
              <w:bottom w:val="nil"/>
              <w:right w:val="nil"/>
            </w:tcBorders>
          </w:tcPr>
          <w:p w14:paraId="1950B830" w14:textId="32ED788A" w:rsidR="00611AB9" w:rsidRPr="00627D1E" w:rsidRDefault="006C0DB2">
            <w:pPr>
              <w:pStyle w:val="Tablelegend"/>
              <w:ind w:left="-85" w:firstLine="0"/>
              <w:jc w:val="left"/>
              <w:rPr>
                <w:sz w:val="20"/>
                <w:lang w:val="en-US" w:eastAsia="zh-CN"/>
              </w:rPr>
            </w:pPr>
            <w:r w:rsidRPr="00627D1E">
              <w:rPr>
                <w:rFonts w:hint="eastAsia"/>
                <w:sz w:val="20"/>
                <w:lang w:val="en-US" w:eastAsia="zh-CN"/>
              </w:rPr>
              <w:t>注</w:t>
            </w:r>
            <w:r w:rsidRPr="00627D1E">
              <w:rPr>
                <w:sz w:val="20"/>
                <w:lang w:val="en-US" w:eastAsia="zh-CN"/>
              </w:rPr>
              <w:t xml:space="preserve">1 – </w:t>
            </w:r>
            <w:r w:rsidRPr="00627D1E">
              <w:rPr>
                <w:rFonts w:hint="eastAsia"/>
                <w:sz w:val="20"/>
                <w:lang w:val="en-US" w:eastAsia="zh-CN"/>
              </w:rPr>
              <w:t>也见</w:t>
            </w:r>
            <w:r w:rsidRPr="00627D1E">
              <w:rPr>
                <w:sz w:val="20"/>
                <w:lang w:val="en-US" w:eastAsia="zh-CN"/>
              </w:rPr>
              <w:t>ITU-R</w:t>
            </w:r>
            <w:r w:rsidR="002E519D" w:rsidRPr="00627D1E">
              <w:rPr>
                <w:rFonts w:hint="eastAsia"/>
                <w:sz w:val="20"/>
                <w:lang w:val="en-US" w:eastAsia="zh-CN"/>
              </w:rPr>
              <w:t xml:space="preserve"> SM.1756</w:t>
            </w:r>
            <w:r w:rsidRPr="00627D1E">
              <w:rPr>
                <w:rFonts w:hint="eastAsia"/>
                <w:sz w:val="20"/>
                <w:lang w:val="en-US" w:eastAsia="zh-CN"/>
              </w:rPr>
              <w:t>建议书</w:t>
            </w:r>
            <w:r w:rsidRPr="00627D1E">
              <w:rPr>
                <w:sz w:val="20"/>
                <w:lang w:val="en-US" w:eastAsia="zh-CN"/>
              </w:rPr>
              <w:t xml:space="preserve"> –</w:t>
            </w:r>
            <w:r w:rsidRPr="00627D1E">
              <w:rPr>
                <w:rFonts w:hint="eastAsia"/>
                <w:sz w:val="20"/>
                <w:lang w:val="en-US" w:eastAsia="zh-CN"/>
              </w:rPr>
              <w:t xml:space="preserve"> </w:t>
            </w:r>
            <w:r w:rsidRPr="00627D1E">
              <w:rPr>
                <w:rFonts w:hint="eastAsia"/>
                <w:sz w:val="20"/>
                <w:lang w:val="en-US" w:eastAsia="zh-CN"/>
              </w:rPr>
              <w:t>引入采用超宽带技术的设备的框架。</w:t>
            </w:r>
          </w:p>
        </w:tc>
      </w:tr>
    </w:tbl>
    <w:p w14:paraId="27D013C8" w14:textId="77777777" w:rsidR="00611AB9" w:rsidRPr="00627D1E" w:rsidRDefault="006C0DB2">
      <w:pPr>
        <w:pStyle w:val="Heading1"/>
        <w:rPr>
          <w:lang w:val="en-US" w:eastAsia="zh-CN"/>
        </w:rPr>
      </w:pPr>
      <w:bookmarkStart w:id="155" w:name="_Toc286843995"/>
      <w:bookmarkStart w:id="156" w:name="_Toc286844472"/>
      <w:bookmarkStart w:id="157" w:name="_Toc398738068"/>
      <w:bookmarkStart w:id="158" w:name="_Toc516734346"/>
      <w:bookmarkStart w:id="159" w:name="_Toc286842896"/>
      <w:bookmarkStart w:id="160" w:name="_Toc185250467"/>
      <w:r w:rsidRPr="00627D1E">
        <w:rPr>
          <w:lang w:val="en-US" w:eastAsia="zh-CN"/>
        </w:rPr>
        <w:t>6</w:t>
      </w:r>
      <w:r w:rsidRPr="00627D1E">
        <w:rPr>
          <w:lang w:val="en-US" w:eastAsia="zh-CN"/>
        </w:rPr>
        <w:tab/>
      </w:r>
      <w:r w:rsidRPr="00627D1E">
        <w:rPr>
          <w:rFonts w:hint="eastAsia"/>
          <w:lang w:val="en-US" w:eastAsia="zh-CN"/>
        </w:rPr>
        <w:t>辐射功率或磁场强度或电场强度</w:t>
      </w:r>
      <w:bookmarkEnd w:id="155"/>
      <w:bookmarkEnd w:id="156"/>
      <w:bookmarkEnd w:id="157"/>
      <w:bookmarkEnd w:id="158"/>
      <w:bookmarkEnd w:id="159"/>
      <w:bookmarkEnd w:id="160"/>
    </w:p>
    <w:p w14:paraId="7493ABDB" w14:textId="77777777" w:rsidR="00611AB9" w:rsidRPr="00627D1E" w:rsidRDefault="006C0DB2">
      <w:pPr>
        <w:ind w:firstLineChars="200" w:firstLine="480"/>
        <w:rPr>
          <w:szCs w:val="24"/>
          <w:lang w:val="en-US" w:eastAsia="ja-JP"/>
        </w:rPr>
      </w:pPr>
      <w:r w:rsidRPr="00627D1E">
        <w:rPr>
          <w:rFonts w:hint="eastAsia"/>
          <w:szCs w:val="24"/>
          <w:lang w:val="en-US" w:eastAsia="zh-CN"/>
        </w:rPr>
        <w:t>表</w:t>
      </w:r>
      <w:r w:rsidRPr="00627D1E">
        <w:rPr>
          <w:szCs w:val="24"/>
          <w:lang w:val="en-US" w:eastAsia="zh-CN"/>
        </w:rPr>
        <w:t>2</w:t>
      </w:r>
      <w:r w:rsidRPr="00627D1E">
        <w:rPr>
          <w:rFonts w:hint="eastAsia"/>
          <w:szCs w:val="24"/>
          <w:lang w:val="en-US" w:eastAsia="zh-CN"/>
        </w:rPr>
        <w:t>至表</w:t>
      </w:r>
      <w:r w:rsidRPr="00627D1E">
        <w:rPr>
          <w:szCs w:val="24"/>
          <w:lang w:val="en-US" w:eastAsia="zh-CN"/>
        </w:rPr>
        <w:t>5</w:t>
      </w:r>
      <w:r w:rsidRPr="00627D1E">
        <w:rPr>
          <w:rFonts w:hint="eastAsia"/>
          <w:szCs w:val="24"/>
          <w:lang w:val="en-US" w:eastAsia="zh-CN"/>
        </w:rPr>
        <w:t>所示的辐射功率或磁场强度或电场强度的限值，是能使短距离无线电通信设备满意工作所要求的值。电平是在仔细分析之后确定的，并且与频段、所选择的特定应用和在这些频段中已经使用或正在规划使用的服务和系统有关。</w:t>
      </w:r>
    </w:p>
    <w:p w14:paraId="6034E658" w14:textId="35EED771" w:rsidR="00611AB9" w:rsidRPr="00627D1E" w:rsidRDefault="006C0DB2">
      <w:pPr>
        <w:pStyle w:val="Heading2"/>
        <w:rPr>
          <w:szCs w:val="24"/>
          <w:lang w:val="en-US" w:eastAsia="zh-CN"/>
        </w:rPr>
      </w:pPr>
      <w:bookmarkStart w:id="161" w:name="_Toc286842897"/>
      <w:bookmarkStart w:id="162" w:name="_Toc286843996"/>
      <w:bookmarkStart w:id="163" w:name="_Toc286844473"/>
      <w:bookmarkStart w:id="164" w:name="_Toc398738069"/>
      <w:bookmarkStart w:id="165" w:name="_Toc516734347"/>
      <w:bookmarkStart w:id="166" w:name="_Toc185250468"/>
      <w:r w:rsidRPr="00627D1E">
        <w:rPr>
          <w:szCs w:val="24"/>
          <w:lang w:val="en-US" w:eastAsia="zh-CN"/>
        </w:rPr>
        <w:lastRenderedPageBreak/>
        <w:t>6.1</w:t>
      </w:r>
      <w:r w:rsidRPr="00627D1E">
        <w:rPr>
          <w:szCs w:val="24"/>
          <w:lang w:val="en-US" w:eastAsia="zh-CN"/>
        </w:rPr>
        <w:tab/>
      </w:r>
      <w:r w:rsidRPr="00627D1E">
        <w:rPr>
          <w:rFonts w:hint="eastAsia"/>
          <w:szCs w:val="24"/>
          <w:lang w:val="en-US" w:eastAsia="zh-CN"/>
        </w:rPr>
        <w:t>欧洲邮电主管部门大会（</w:t>
      </w:r>
      <w:r w:rsidR="00134ABA" w:rsidRPr="00627D1E">
        <w:rPr>
          <w:rFonts w:hint="eastAsia"/>
          <w:szCs w:val="24"/>
          <w:lang w:val="en-US" w:eastAsia="zh-CN"/>
        </w:rPr>
        <w:t>CEPT</w:t>
      </w:r>
      <w:r w:rsidRPr="00627D1E">
        <w:rPr>
          <w:rFonts w:hint="eastAsia"/>
          <w:szCs w:val="24"/>
          <w:lang w:val="en-US" w:eastAsia="zh-CN"/>
        </w:rPr>
        <w:t>）成员国</w:t>
      </w:r>
      <w:bookmarkEnd w:id="161"/>
      <w:bookmarkEnd w:id="162"/>
      <w:bookmarkEnd w:id="163"/>
      <w:bookmarkEnd w:id="164"/>
      <w:bookmarkEnd w:id="165"/>
      <w:bookmarkEnd w:id="166"/>
    </w:p>
    <w:p w14:paraId="6875AC7C" w14:textId="3B083126" w:rsidR="00611AB9" w:rsidRPr="00627D1E" w:rsidRDefault="00134ABA">
      <w:pPr>
        <w:ind w:firstLineChars="200" w:firstLine="480"/>
        <w:rPr>
          <w:lang w:val="en-US" w:eastAsia="zh-CN"/>
        </w:rPr>
      </w:pPr>
      <w:r w:rsidRPr="00627D1E">
        <w:rPr>
          <w:rFonts w:hint="eastAsia"/>
          <w:lang w:val="en-US" w:eastAsia="zh-CN"/>
        </w:rPr>
        <w:t>CEPT</w:t>
      </w:r>
      <w:r w:rsidR="006C0DB2" w:rsidRPr="00627D1E">
        <w:rPr>
          <w:rFonts w:hint="eastAsia"/>
          <w:lang w:val="en-US" w:eastAsia="zh-CN"/>
        </w:rPr>
        <w:t>国家的短距离</w:t>
      </w:r>
      <w:r w:rsidR="000B382A" w:rsidRPr="00627D1E">
        <w:rPr>
          <w:rFonts w:hint="eastAsia"/>
          <w:lang w:val="en-US" w:eastAsia="zh-CN"/>
        </w:rPr>
        <w:t>无线</w:t>
      </w:r>
      <w:r w:rsidR="006C0DB2" w:rsidRPr="00627D1E">
        <w:rPr>
          <w:rFonts w:hint="eastAsia"/>
          <w:lang w:val="en-US" w:eastAsia="zh-CN"/>
        </w:rPr>
        <w:t>通信设备的辐射功率及磁场或电场强度限值，请参见本报告附件</w:t>
      </w:r>
      <w:r w:rsidR="006C0DB2" w:rsidRPr="00627D1E">
        <w:rPr>
          <w:rFonts w:hint="eastAsia"/>
          <w:lang w:val="en-US" w:eastAsia="zh-CN"/>
        </w:rPr>
        <w:t>2</w:t>
      </w:r>
      <w:r w:rsidR="006C0DB2" w:rsidRPr="00627D1E">
        <w:rPr>
          <w:rFonts w:hint="eastAsia"/>
          <w:lang w:val="en-US" w:eastAsia="zh-CN"/>
        </w:rPr>
        <w:t>附录</w:t>
      </w:r>
      <w:r w:rsidR="006C0DB2" w:rsidRPr="00627D1E">
        <w:rPr>
          <w:rFonts w:hint="eastAsia"/>
          <w:lang w:val="en-US" w:eastAsia="zh-CN"/>
        </w:rPr>
        <w:t>1</w:t>
      </w:r>
      <w:r w:rsidR="006C0DB2" w:rsidRPr="00627D1E">
        <w:rPr>
          <w:rFonts w:hint="eastAsia"/>
          <w:lang w:val="en-US" w:eastAsia="zh-CN"/>
        </w:rPr>
        <w:t>表</w:t>
      </w:r>
      <w:r w:rsidR="00CE36AF" w:rsidRPr="00627D1E">
        <w:rPr>
          <w:lang w:val="en-US" w:eastAsia="zh-CN"/>
        </w:rPr>
        <w:t>9</w:t>
      </w:r>
      <w:r w:rsidR="006C0DB2" w:rsidRPr="00627D1E">
        <w:rPr>
          <w:rFonts w:hint="eastAsia"/>
          <w:lang w:val="en-US" w:eastAsia="zh-CN"/>
        </w:rPr>
        <w:t>中的频段和</w:t>
      </w:r>
      <w:r w:rsidR="00CD016E" w:rsidRPr="00627D1E">
        <w:rPr>
          <w:rFonts w:hint="eastAsia"/>
          <w:lang w:val="en-US" w:eastAsia="zh-CN"/>
        </w:rPr>
        <w:t>其他</w:t>
      </w:r>
      <w:r w:rsidR="006C0DB2" w:rsidRPr="00627D1E">
        <w:rPr>
          <w:rFonts w:hint="eastAsia"/>
          <w:lang w:val="en-US" w:eastAsia="zh-CN"/>
        </w:rPr>
        <w:t>参数</w:t>
      </w:r>
      <w:bookmarkStart w:id="167" w:name="_Toc286842898"/>
      <w:bookmarkStart w:id="168" w:name="_Toc286843997"/>
      <w:bookmarkStart w:id="169" w:name="_Toc286844474"/>
      <w:r w:rsidR="00EA02D4" w:rsidRPr="00627D1E">
        <w:rPr>
          <w:rFonts w:hint="eastAsia"/>
          <w:lang w:val="en-US" w:eastAsia="zh-CN"/>
        </w:rPr>
        <w:t>。</w:t>
      </w:r>
    </w:p>
    <w:p w14:paraId="5D97BB39" w14:textId="77777777" w:rsidR="00611AB9" w:rsidRPr="00627D1E" w:rsidRDefault="006C0DB2">
      <w:pPr>
        <w:pStyle w:val="Heading2"/>
        <w:rPr>
          <w:szCs w:val="24"/>
          <w:lang w:val="en-US" w:eastAsia="zh-CN"/>
        </w:rPr>
      </w:pPr>
      <w:bookmarkStart w:id="170" w:name="_Toc398738070"/>
      <w:bookmarkStart w:id="171" w:name="_Toc516734348"/>
      <w:bookmarkStart w:id="172" w:name="_Toc185250469"/>
      <w:r w:rsidRPr="00627D1E">
        <w:rPr>
          <w:szCs w:val="24"/>
          <w:lang w:val="en-US" w:eastAsia="zh-CN"/>
        </w:rPr>
        <w:t>6.2</w:t>
      </w:r>
      <w:r w:rsidRPr="00627D1E">
        <w:rPr>
          <w:szCs w:val="24"/>
          <w:lang w:val="en-US" w:eastAsia="zh-CN"/>
        </w:rPr>
        <w:tab/>
      </w:r>
      <w:r w:rsidRPr="00627D1E">
        <w:rPr>
          <w:rFonts w:hint="eastAsia"/>
          <w:szCs w:val="24"/>
          <w:lang w:val="en-US" w:eastAsia="zh-CN"/>
        </w:rPr>
        <w:t>美国联邦通信委员会（</w:t>
      </w:r>
      <w:r w:rsidRPr="00627D1E">
        <w:rPr>
          <w:szCs w:val="24"/>
          <w:lang w:val="en-US" w:eastAsia="zh-CN"/>
        </w:rPr>
        <w:t>FCC</w:t>
      </w:r>
      <w:r w:rsidRPr="00627D1E">
        <w:rPr>
          <w:rFonts w:hint="eastAsia"/>
          <w:szCs w:val="24"/>
          <w:lang w:val="en-US" w:eastAsia="zh-CN"/>
        </w:rPr>
        <w:t>）、巴西和加拿大的一般限值</w:t>
      </w:r>
      <w:bookmarkEnd w:id="167"/>
      <w:bookmarkEnd w:id="168"/>
      <w:bookmarkEnd w:id="169"/>
      <w:bookmarkEnd w:id="170"/>
      <w:bookmarkEnd w:id="171"/>
      <w:bookmarkEnd w:id="172"/>
    </w:p>
    <w:p w14:paraId="20F6629C" w14:textId="77777777" w:rsidR="00611AB9" w:rsidRPr="00627D1E" w:rsidRDefault="006C0DB2">
      <w:pPr>
        <w:pStyle w:val="TableNo"/>
        <w:spacing w:before="240"/>
        <w:rPr>
          <w:szCs w:val="24"/>
          <w:lang w:val="en-US" w:eastAsia="zh-CN"/>
        </w:rPr>
      </w:pPr>
      <w:r w:rsidRPr="00627D1E">
        <w:rPr>
          <w:rFonts w:hint="eastAsia"/>
          <w:szCs w:val="24"/>
          <w:lang w:val="en-US" w:eastAsia="zh-CN"/>
        </w:rPr>
        <w:t>表</w:t>
      </w:r>
      <w:r w:rsidRPr="00627D1E">
        <w:rPr>
          <w:rFonts w:hint="eastAsia"/>
          <w:szCs w:val="24"/>
          <w:lang w:val="en-US" w:eastAsia="zh-CN"/>
        </w:rPr>
        <w:t>2</w:t>
      </w:r>
    </w:p>
    <w:p w14:paraId="2731B98A" w14:textId="77777777" w:rsidR="00611AB9" w:rsidRPr="00627D1E" w:rsidRDefault="006C0DB2">
      <w:pPr>
        <w:pStyle w:val="Tabletitle"/>
        <w:rPr>
          <w:szCs w:val="24"/>
          <w:lang w:val="en-US" w:eastAsia="zh-CN"/>
        </w:rPr>
      </w:pPr>
      <w:r w:rsidRPr="00627D1E">
        <w:rPr>
          <w:rFonts w:hint="eastAsia"/>
          <w:szCs w:val="24"/>
          <w:lang w:val="en-US" w:eastAsia="zh-CN"/>
        </w:rPr>
        <w:t>任何有意发送器的一般限值</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69"/>
        <w:gridCol w:w="3260"/>
        <w:gridCol w:w="3119"/>
      </w:tblGrid>
      <w:tr w:rsidR="00611AB9" w:rsidRPr="00627D1E" w14:paraId="7434A5CE" w14:textId="77777777">
        <w:trPr>
          <w:jc w:val="center"/>
        </w:trPr>
        <w:tc>
          <w:tcPr>
            <w:tcW w:w="2969" w:type="dxa"/>
          </w:tcPr>
          <w:p w14:paraId="39A7A5D2" w14:textId="77777777" w:rsidR="00611AB9" w:rsidRPr="00627D1E" w:rsidRDefault="006C0DB2">
            <w:pPr>
              <w:pStyle w:val="Tablehead"/>
              <w:spacing w:before="60" w:after="60"/>
              <w:rPr>
                <w:sz w:val="20"/>
              </w:rPr>
            </w:pPr>
            <w:r w:rsidRPr="00627D1E">
              <w:rPr>
                <w:rFonts w:hint="eastAsia"/>
                <w:sz w:val="20"/>
                <w:lang w:eastAsia="zh-CN"/>
              </w:rPr>
              <w:t>频率</w:t>
            </w:r>
            <w:r w:rsidRPr="00627D1E">
              <w:rPr>
                <w:sz w:val="20"/>
              </w:rPr>
              <w:br/>
            </w:r>
            <w:r w:rsidRPr="00627D1E">
              <w:rPr>
                <w:sz w:val="20"/>
              </w:rPr>
              <w:t>（</w:t>
            </w:r>
            <w:r w:rsidRPr="00627D1E">
              <w:rPr>
                <w:sz w:val="20"/>
              </w:rPr>
              <w:t>MHz</w:t>
            </w:r>
            <w:r w:rsidRPr="00627D1E">
              <w:rPr>
                <w:sz w:val="20"/>
              </w:rPr>
              <w:t>）</w:t>
            </w:r>
          </w:p>
        </w:tc>
        <w:tc>
          <w:tcPr>
            <w:tcW w:w="3260" w:type="dxa"/>
          </w:tcPr>
          <w:p w14:paraId="6F913617" w14:textId="77777777" w:rsidR="00611AB9" w:rsidRPr="00627D1E" w:rsidRDefault="006C0DB2">
            <w:pPr>
              <w:pStyle w:val="Tablehead"/>
              <w:spacing w:before="60" w:after="60"/>
              <w:rPr>
                <w:sz w:val="20"/>
                <w:lang w:val="en-US"/>
              </w:rPr>
            </w:pPr>
            <w:r w:rsidRPr="00627D1E">
              <w:rPr>
                <w:rFonts w:hint="eastAsia"/>
                <w:sz w:val="20"/>
                <w:lang w:val="en-US" w:eastAsia="zh-CN"/>
              </w:rPr>
              <w:t>电场强度</w:t>
            </w:r>
            <w:r w:rsidRPr="00627D1E">
              <w:rPr>
                <w:sz w:val="20"/>
                <w:lang w:val="en-US"/>
              </w:rPr>
              <w:br/>
            </w:r>
            <w:r w:rsidRPr="00627D1E">
              <w:rPr>
                <w:sz w:val="20"/>
                <w:lang w:val="en-US"/>
              </w:rPr>
              <w:t>（</w:t>
            </w:r>
            <w:r w:rsidRPr="00627D1E">
              <w:rPr>
                <w:sz w:val="20"/>
              </w:rPr>
              <w:sym w:font="Symbol" w:char="F06D"/>
            </w:r>
            <w:r w:rsidRPr="00627D1E">
              <w:rPr>
                <w:sz w:val="20"/>
                <w:lang w:val="en-US"/>
              </w:rPr>
              <w:t>V/m</w:t>
            </w:r>
            <w:r w:rsidRPr="00627D1E">
              <w:rPr>
                <w:sz w:val="20"/>
                <w:lang w:val="en-US"/>
              </w:rPr>
              <w:t>）</w:t>
            </w:r>
          </w:p>
        </w:tc>
        <w:tc>
          <w:tcPr>
            <w:tcW w:w="3119" w:type="dxa"/>
          </w:tcPr>
          <w:p w14:paraId="30D4F12A" w14:textId="77777777" w:rsidR="00611AB9" w:rsidRPr="00627D1E" w:rsidRDefault="006C0DB2">
            <w:pPr>
              <w:pStyle w:val="Tablehead"/>
              <w:spacing w:before="60" w:after="60"/>
              <w:rPr>
                <w:sz w:val="20"/>
              </w:rPr>
            </w:pPr>
            <w:r w:rsidRPr="00627D1E">
              <w:rPr>
                <w:rFonts w:hint="eastAsia"/>
                <w:sz w:val="20"/>
                <w:lang w:eastAsia="zh-CN"/>
              </w:rPr>
              <w:t>测量距离</w:t>
            </w:r>
            <w:r w:rsidRPr="00627D1E">
              <w:rPr>
                <w:sz w:val="20"/>
              </w:rPr>
              <w:br/>
            </w:r>
            <w:r w:rsidRPr="00627D1E">
              <w:rPr>
                <w:sz w:val="20"/>
              </w:rPr>
              <w:t>（</w:t>
            </w:r>
            <w:r w:rsidRPr="00627D1E">
              <w:rPr>
                <w:sz w:val="20"/>
              </w:rPr>
              <w:t>m</w:t>
            </w:r>
            <w:r w:rsidRPr="00627D1E">
              <w:rPr>
                <w:sz w:val="20"/>
              </w:rPr>
              <w:t>）</w:t>
            </w:r>
          </w:p>
        </w:tc>
      </w:tr>
      <w:tr w:rsidR="00611AB9" w:rsidRPr="00627D1E" w14:paraId="78249F5F" w14:textId="77777777">
        <w:trPr>
          <w:jc w:val="center"/>
        </w:trPr>
        <w:tc>
          <w:tcPr>
            <w:tcW w:w="2969" w:type="dxa"/>
          </w:tcPr>
          <w:p w14:paraId="22C9CFF7" w14:textId="77777777" w:rsidR="00611AB9" w:rsidRPr="00627D1E" w:rsidRDefault="006C0DB2">
            <w:pPr>
              <w:pStyle w:val="Tabletext"/>
              <w:spacing w:before="30" w:after="30"/>
              <w:jc w:val="center"/>
              <w:rPr>
                <w:sz w:val="20"/>
              </w:rPr>
            </w:pPr>
            <w:r w:rsidRPr="00627D1E">
              <w:rPr>
                <w:sz w:val="20"/>
              </w:rPr>
              <w:t>0.009-0.490</w:t>
            </w:r>
          </w:p>
        </w:tc>
        <w:tc>
          <w:tcPr>
            <w:tcW w:w="3260" w:type="dxa"/>
          </w:tcPr>
          <w:p w14:paraId="333C0196" w14:textId="77777777" w:rsidR="00611AB9" w:rsidRPr="00627D1E" w:rsidRDefault="006C0DB2">
            <w:pPr>
              <w:pStyle w:val="Tabletext"/>
              <w:spacing w:before="30" w:after="30"/>
              <w:jc w:val="center"/>
              <w:rPr>
                <w:sz w:val="20"/>
              </w:rPr>
            </w:pPr>
            <w:r w:rsidRPr="00627D1E">
              <w:rPr>
                <w:sz w:val="20"/>
              </w:rPr>
              <w:t>2 400/</w:t>
            </w:r>
            <w:r w:rsidRPr="00627D1E">
              <w:rPr>
                <w:i/>
                <w:iCs/>
                <w:sz w:val="20"/>
              </w:rPr>
              <w:t>f</w:t>
            </w:r>
            <w:r w:rsidRPr="00627D1E">
              <w:rPr>
                <w:sz w:val="20"/>
              </w:rPr>
              <w:t>（</w:t>
            </w:r>
            <w:r w:rsidRPr="00627D1E">
              <w:rPr>
                <w:sz w:val="20"/>
              </w:rPr>
              <w:t>kHz</w:t>
            </w:r>
            <w:r w:rsidRPr="00627D1E">
              <w:rPr>
                <w:sz w:val="20"/>
              </w:rPr>
              <w:t>）</w:t>
            </w:r>
          </w:p>
        </w:tc>
        <w:tc>
          <w:tcPr>
            <w:tcW w:w="3119" w:type="dxa"/>
          </w:tcPr>
          <w:p w14:paraId="20159C94" w14:textId="77777777" w:rsidR="00611AB9" w:rsidRPr="00627D1E" w:rsidRDefault="006C0DB2">
            <w:pPr>
              <w:pStyle w:val="Tabletext"/>
              <w:spacing w:before="30" w:after="30"/>
              <w:jc w:val="center"/>
              <w:rPr>
                <w:sz w:val="20"/>
              </w:rPr>
            </w:pPr>
            <w:r w:rsidRPr="00627D1E">
              <w:rPr>
                <w:sz w:val="20"/>
              </w:rPr>
              <w:t>300</w:t>
            </w:r>
          </w:p>
        </w:tc>
      </w:tr>
      <w:tr w:rsidR="00611AB9" w:rsidRPr="00627D1E" w14:paraId="45CB27C3" w14:textId="77777777">
        <w:trPr>
          <w:jc w:val="center"/>
        </w:trPr>
        <w:tc>
          <w:tcPr>
            <w:tcW w:w="2969" w:type="dxa"/>
          </w:tcPr>
          <w:p w14:paraId="3002F5E6" w14:textId="77777777" w:rsidR="00611AB9" w:rsidRPr="00627D1E" w:rsidRDefault="006C0DB2">
            <w:pPr>
              <w:pStyle w:val="Tabletext"/>
              <w:spacing w:before="30" w:after="30"/>
              <w:jc w:val="center"/>
              <w:rPr>
                <w:sz w:val="20"/>
              </w:rPr>
            </w:pPr>
            <w:r w:rsidRPr="00627D1E">
              <w:rPr>
                <w:sz w:val="20"/>
              </w:rPr>
              <w:t>0.490-1.705</w:t>
            </w:r>
          </w:p>
        </w:tc>
        <w:tc>
          <w:tcPr>
            <w:tcW w:w="3260" w:type="dxa"/>
          </w:tcPr>
          <w:p w14:paraId="7CA05217" w14:textId="77777777" w:rsidR="00611AB9" w:rsidRPr="00627D1E" w:rsidRDefault="006C0DB2">
            <w:pPr>
              <w:pStyle w:val="Tabletext"/>
              <w:spacing w:before="30" w:after="30"/>
              <w:jc w:val="center"/>
              <w:rPr>
                <w:sz w:val="20"/>
              </w:rPr>
            </w:pPr>
            <w:r w:rsidRPr="00627D1E">
              <w:rPr>
                <w:sz w:val="20"/>
              </w:rPr>
              <w:t>24 000/</w:t>
            </w:r>
            <w:r w:rsidRPr="00627D1E">
              <w:rPr>
                <w:i/>
                <w:iCs/>
                <w:sz w:val="20"/>
              </w:rPr>
              <w:t>f</w:t>
            </w:r>
            <w:r w:rsidRPr="00627D1E">
              <w:rPr>
                <w:sz w:val="20"/>
              </w:rPr>
              <w:t>（</w:t>
            </w:r>
            <w:r w:rsidRPr="00627D1E">
              <w:rPr>
                <w:sz w:val="20"/>
              </w:rPr>
              <w:t>kHz</w:t>
            </w:r>
            <w:r w:rsidRPr="00627D1E">
              <w:rPr>
                <w:sz w:val="20"/>
              </w:rPr>
              <w:t>）</w:t>
            </w:r>
          </w:p>
        </w:tc>
        <w:tc>
          <w:tcPr>
            <w:tcW w:w="3119" w:type="dxa"/>
          </w:tcPr>
          <w:p w14:paraId="2D7A3EE2" w14:textId="77777777" w:rsidR="00611AB9" w:rsidRPr="00627D1E" w:rsidRDefault="006C0DB2">
            <w:pPr>
              <w:pStyle w:val="Tabletext"/>
              <w:spacing w:before="30" w:after="30"/>
              <w:jc w:val="center"/>
              <w:rPr>
                <w:sz w:val="20"/>
              </w:rPr>
            </w:pPr>
            <w:r w:rsidRPr="00627D1E">
              <w:rPr>
                <w:sz w:val="20"/>
              </w:rPr>
              <w:t>30</w:t>
            </w:r>
          </w:p>
        </w:tc>
      </w:tr>
      <w:tr w:rsidR="00611AB9" w:rsidRPr="00627D1E" w14:paraId="05D4D23C" w14:textId="77777777">
        <w:trPr>
          <w:jc w:val="center"/>
        </w:trPr>
        <w:tc>
          <w:tcPr>
            <w:tcW w:w="2969" w:type="dxa"/>
          </w:tcPr>
          <w:p w14:paraId="1DC13E81" w14:textId="77777777" w:rsidR="00611AB9" w:rsidRPr="00627D1E" w:rsidRDefault="006C0DB2">
            <w:pPr>
              <w:pStyle w:val="Tabletext"/>
              <w:spacing w:before="30" w:after="30"/>
              <w:jc w:val="center"/>
              <w:rPr>
                <w:sz w:val="20"/>
              </w:rPr>
            </w:pPr>
            <w:r w:rsidRPr="00627D1E">
              <w:rPr>
                <w:sz w:val="20"/>
              </w:rPr>
              <w:t>1.705-30.0</w:t>
            </w:r>
          </w:p>
        </w:tc>
        <w:tc>
          <w:tcPr>
            <w:tcW w:w="3260" w:type="dxa"/>
          </w:tcPr>
          <w:p w14:paraId="1987AC76" w14:textId="77777777" w:rsidR="00611AB9" w:rsidRPr="00627D1E" w:rsidRDefault="006C0DB2">
            <w:pPr>
              <w:pStyle w:val="Tabletext"/>
              <w:spacing w:before="30" w:after="30"/>
              <w:jc w:val="center"/>
              <w:rPr>
                <w:sz w:val="20"/>
              </w:rPr>
            </w:pPr>
            <w:r w:rsidRPr="00627D1E">
              <w:rPr>
                <w:sz w:val="20"/>
              </w:rPr>
              <w:t>30</w:t>
            </w:r>
          </w:p>
        </w:tc>
        <w:tc>
          <w:tcPr>
            <w:tcW w:w="3119" w:type="dxa"/>
          </w:tcPr>
          <w:p w14:paraId="04EFFD4B" w14:textId="77777777" w:rsidR="00611AB9" w:rsidRPr="00627D1E" w:rsidRDefault="006C0DB2">
            <w:pPr>
              <w:pStyle w:val="Tabletext"/>
              <w:spacing w:before="30" w:after="30"/>
              <w:jc w:val="center"/>
              <w:rPr>
                <w:sz w:val="20"/>
              </w:rPr>
            </w:pPr>
            <w:r w:rsidRPr="00627D1E">
              <w:rPr>
                <w:sz w:val="20"/>
              </w:rPr>
              <w:t>30</w:t>
            </w:r>
          </w:p>
        </w:tc>
      </w:tr>
      <w:tr w:rsidR="00611AB9" w:rsidRPr="00627D1E" w14:paraId="5B7F5CD5" w14:textId="77777777">
        <w:trPr>
          <w:jc w:val="center"/>
        </w:trPr>
        <w:tc>
          <w:tcPr>
            <w:tcW w:w="2969" w:type="dxa"/>
          </w:tcPr>
          <w:p w14:paraId="5091ECD0" w14:textId="77777777" w:rsidR="00611AB9" w:rsidRPr="00627D1E" w:rsidRDefault="006C0DB2">
            <w:pPr>
              <w:pStyle w:val="Tabletext"/>
              <w:spacing w:before="30" w:after="30"/>
              <w:jc w:val="center"/>
              <w:rPr>
                <w:sz w:val="20"/>
              </w:rPr>
            </w:pPr>
            <w:r w:rsidRPr="00627D1E">
              <w:rPr>
                <w:sz w:val="20"/>
              </w:rPr>
              <w:t>30-88</w:t>
            </w:r>
          </w:p>
        </w:tc>
        <w:tc>
          <w:tcPr>
            <w:tcW w:w="3260" w:type="dxa"/>
          </w:tcPr>
          <w:p w14:paraId="0936B711" w14:textId="77777777" w:rsidR="00611AB9" w:rsidRPr="00627D1E" w:rsidRDefault="006C0DB2">
            <w:pPr>
              <w:pStyle w:val="Tabletext"/>
              <w:spacing w:before="30" w:after="30"/>
              <w:jc w:val="center"/>
              <w:rPr>
                <w:sz w:val="20"/>
              </w:rPr>
            </w:pPr>
            <w:r w:rsidRPr="00627D1E">
              <w:rPr>
                <w:sz w:val="20"/>
              </w:rPr>
              <w:t>100</w:t>
            </w:r>
          </w:p>
        </w:tc>
        <w:tc>
          <w:tcPr>
            <w:tcW w:w="3119" w:type="dxa"/>
          </w:tcPr>
          <w:p w14:paraId="1319AFF1" w14:textId="77777777" w:rsidR="00611AB9" w:rsidRPr="00627D1E" w:rsidRDefault="006C0DB2">
            <w:pPr>
              <w:pStyle w:val="Tabletext"/>
              <w:spacing w:before="30" w:after="30"/>
              <w:jc w:val="center"/>
              <w:rPr>
                <w:sz w:val="20"/>
              </w:rPr>
            </w:pPr>
            <w:r w:rsidRPr="00627D1E">
              <w:rPr>
                <w:sz w:val="20"/>
              </w:rPr>
              <w:t>3</w:t>
            </w:r>
          </w:p>
        </w:tc>
      </w:tr>
      <w:tr w:rsidR="00611AB9" w:rsidRPr="00627D1E" w14:paraId="44A305FD" w14:textId="77777777">
        <w:trPr>
          <w:jc w:val="center"/>
        </w:trPr>
        <w:tc>
          <w:tcPr>
            <w:tcW w:w="2969" w:type="dxa"/>
          </w:tcPr>
          <w:p w14:paraId="40193EA1" w14:textId="77777777" w:rsidR="00611AB9" w:rsidRPr="00627D1E" w:rsidRDefault="006C0DB2">
            <w:pPr>
              <w:pStyle w:val="Tabletext"/>
              <w:spacing w:before="30" w:after="30"/>
              <w:jc w:val="center"/>
              <w:rPr>
                <w:sz w:val="20"/>
              </w:rPr>
            </w:pPr>
            <w:r w:rsidRPr="00627D1E">
              <w:rPr>
                <w:sz w:val="20"/>
              </w:rPr>
              <w:t>88-216</w:t>
            </w:r>
          </w:p>
        </w:tc>
        <w:tc>
          <w:tcPr>
            <w:tcW w:w="3260" w:type="dxa"/>
          </w:tcPr>
          <w:p w14:paraId="23848BDE" w14:textId="77777777" w:rsidR="00611AB9" w:rsidRPr="00627D1E" w:rsidRDefault="006C0DB2">
            <w:pPr>
              <w:pStyle w:val="Tabletext"/>
              <w:spacing w:before="30" w:after="30"/>
              <w:jc w:val="center"/>
              <w:rPr>
                <w:sz w:val="20"/>
              </w:rPr>
            </w:pPr>
            <w:r w:rsidRPr="00627D1E">
              <w:rPr>
                <w:sz w:val="20"/>
              </w:rPr>
              <w:t>150</w:t>
            </w:r>
          </w:p>
        </w:tc>
        <w:tc>
          <w:tcPr>
            <w:tcW w:w="3119" w:type="dxa"/>
          </w:tcPr>
          <w:p w14:paraId="2EF69446" w14:textId="77777777" w:rsidR="00611AB9" w:rsidRPr="00627D1E" w:rsidRDefault="006C0DB2">
            <w:pPr>
              <w:pStyle w:val="Tabletext"/>
              <w:spacing w:before="30" w:after="30"/>
              <w:jc w:val="center"/>
              <w:rPr>
                <w:sz w:val="20"/>
              </w:rPr>
            </w:pPr>
            <w:r w:rsidRPr="00627D1E">
              <w:rPr>
                <w:sz w:val="20"/>
              </w:rPr>
              <w:t>3</w:t>
            </w:r>
          </w:p>
        </w:tc>
      </w:tr>
      <w:tr w:rsidR="00611AB9" w:rsidRPr="00627D1E" w14:paraId="7227683C" w14:textId="77777777">
        <w:trPr>
          <w:jc w:val="center"/>
        </w:trPr>
        <w:tc>
          <w:tcPr>
            <w:tcW w:w="2969" w:type="dxa"/>
          </w:tcPr>
          <w:p w14:paraId="3D299C78" w14:textId="77777777" w:rsidR="00611AB9" w:rsidRPr="00627D1E" w:rsidRDefault="006C0DB2">
            <w:pPr>
              <w:pStyle w:val="Tabletext"/>
              <w:spacing w:before="30" w:after="30"/>
              <w:jc w:val="center"/>
              <w:rPr>
                <w:sz w:val="20"/>
              </w:rPr>
            </w:pPr>
            <w:r w:rsidRPr="00627D1E">
              <w:rPr>
                <w:sz w:val="20"/>
              </w:rPr>
              <w:t>216-960</w:t>
            </w:r>
          </w:p>
        </w:tc>
        <w:tc>
          <w:tcPr>
            <w:tcW w:w="3260" w:type="dxa"/>
          </w:tcPr>
          <w:p w14:paraId="00646E1B" w14:textId="77777777" w:rsidR="00611AB9" w:rsidRPr="00627D1E" w:rsidRDefault="006C0DB2">
            <w:pPr>
              <w:pStyle w:val="Tabletext"/>
              <w:spacing w:before="30" w:after="30"/>
              <w:jc w:val="center"/>
              <w:rPr>
                <w:sz w:val="20"/>
              </w:rPr>
            </w:pPr>
            <w:r w:rsidRPr="00627D1E">
              <w:rPr>
                <w:sz w:val="20"/>
              </w:rPr>
              <w:t>200</w:t>
            </w:r>
          </w:p>
        </w:tc>
        <w:tc>
          <w:tcPr>
            <w:tcW w:w="3119" w:type="dxa"/>
          </w:tcPr>
          <w:p w14:paraId="27E0B25D" w14:textId="77777777" w:rsidR="00611AB9" w:rsidRPr="00627D1E" w:rsidRDefault="006C0DB2">
            <w:pPr>
              <w:pStyle w:val="Tabletext"/>
              <w:spacing w:before="30" w:after="30"/>
              <w:jc w:val="center"/>
              <w:rPr>
                <w:sz w:val="20"/>
              </w:rPr>
            </w:pPr>
            <w:r w:rsidRPr="00627D1E">
              <w:rPr>
                <w:sz w:val="20"/>
              </w:rPr>
              <w:t>3</w:t>
            </w:r>
          </w:p>
        </w:tc>
      </w:tr>
      <w:tr w:rsidR="00611AB9" w:rsidRPr="00627D1E" w14:paraId="5C5B0ED1" w14:textId="77777777">
        <w:trPr>
          <w:jc w:val="center"/>
        </w:trPr>
        <w:tc>
          <w:tcPr>
            <w:tcW w:w="2969" w:type="dxa"/>
          </w:tcPr>
          <w:p w14:paraId="6CD6B4D7" w14:textId="77777777" w:rsidR="00611AB9" w:rsidRPr="00627D1E" w:rsidRDefault="006C0DB2">
            <w:pPr>
              <w:pStyle w:val="Tabletext"/>
              <w:spacing w:before="30" w:after="30"/>
              <w:jc w:val="center"/>
              <w:rPr>
                <w:sz w:val="20"/>
                <w:lang w:eastAsia="zh-CN"/>
              </w:rPr>
            </w:pPr>
            <w:r w:rsidRPr="00627D1E">
              <w:rPr>
                <w:sz w:val="20"/>
              </w:rPr>
              <w:t>960</w:t>
            </w:r>
            <w:r w:rsidRPr="00627D1E">
              <w:rPr>
                <w:rFonts w:hint="eastAsia"/>
                <w:sz w:val="20"/>
                <w:lang w:eastAsia="zh-CN"/>
              </w:rPr>
              <w:t>以上</w:t>
            </w:r>
          </w:p>
        </w:tc>
        <w:tc>
          <w:tcPr>
            <w:tcW w:w="3260" w:type="dxa"/>
          </w:tcPr>
          <w:p w14:paraId="03E47D71" w14:textId="77777777" w:rsidR="00611AB9" w:rsidRPr="00627D1E" w:rsidRDefault="006C0DB2">
            <w:pPr>
              <w:pStyle w:val="Tabletext"/>
              <w:spacing w:before="30" w:after="30"/>
              <w:jc w:val="center"/>
              <w:rPr>
                <w:sz w:val="20"/>
              </w:rPr>
            </w:pPr>
            <w:r w:rsidRPr="00627D1E">
              <w:rPr>
                <w:sz w:val="20"/>
              </w:rPr>
              <w:t>500</w:t>
            </w:r>
          </w:p>
        </w:tc>
        <w:tc>
          <w:tcPr>
            <w:tcW w:w="3119" w:type="dxa"/>
          </w:tcPr>
          <w:p w14:paraId="6FAD09BA" w14:textId="77777777" w:rsidR="00611AB9" w:rsidRPr="00627D1E" w:rsidRDefault="006C0DB2">
            <w:pPr>
              <w:pStyle w:val="Tabletext"/>
              <w:spacing w:before="30" w:after="30"/>
              <w:jc w:val="center"/>
              <w:rPr>
                <w:sz w:val="20"/>
              </w:rPr>
            </w:pPr>
            <w:r w:rsidRPr="00627D1E">
              <w:rPr>
                <w:sz w:val="20"/>
              </w:rPr>
              <w:t>3</w:t>
            </w:r>
          </w:p>
        </w:tc>
      </w:tr>
    </w:tbl>
    <w:p w14:paraId="2C5457A5" w14:textId="77777777" w:rsidR="00611AB9" w:rsidRPr="00627D1E" w:rsidRDefault="00611AB9">
      <w:pPr>
        <w:ind w:firstLineChars="200" w:firstLine="480"/>
        <w:rPr>
          <w:lang w:val="en-GB" w:eastAsia="zh-CN"/>
        </w:rPr>
      </w:pPr>
    </w:p>
    <w:p w14:paraId="3AB3281D" w14:textId="122C2839" w:rsidR="00611AB9" w:rsidRPr="00627D1E" w:rsidRDefault="006C0DB2">
      <w:pPr>
        <w:ind w:firstLineChars="200" w:firstLine="500"/>
        <w:rPr>
          <w:lang w:val="en-GB" w:eastAsia="zh-CN"/>
        </w:rPr>
      </w:pPr>
      <w:r w:rsidRPr="00233EEB">
        <w:rPr>
          <w:rFonts w:hint="eastAsia"/>
          <w:spacing w:val="10"/>
          <w:lang w:val="en-GB" w:eastAsia="zh-CN"/>
        </w:rPr>
        <w:t>上表所示的发射限值基于利用</w:t>
      </w:r>
      <w:r w:rsidRPr="00233EEB">
        <w:rPr>
          <w:rFonts w:hint="eastAsia"/>
          <w:spacing w:val="10"/>
          <w:lang w:val="en-GB" w:eastAsia="zh-CN"/>
        </w:rPr>
        <w:t>CISPR</w:t>
      </w:r>
      <w:r w:rsidRPr="00233EEB">
        <w:rPr>
          <w:rFonts w:hint="eastAsia"/>
          <w:spacing w:val="10"/>
          <w:lang w:val="en-GB" w:eastAsia="zh-CN"/>
        </w:rPr>
        <w:t>准峰值检波器检测的测量结果，</w:t>
      </w:r>
      <w:r w:rsidRPr="00233EEB">
        <w:rPr>
          <w:rFonts w:hint="eastAsia"/>
          <w:spacing w:val="10"/>
          <w:lang w:val="en-GB" w:eastAsia="zh-CN"/>
        </w:rPr>
        <w:t>9-90 kHz</w:t>
      </w:r>
      <w:r w:rsidRPr="00233EEB">
        <w:rPr>
          <w:rFonts w:hint="eastAsia"/>
          <w:spacing w:val="10"/>
          <w:lang w:val="en-GB" w:eastAsia="zh-CN"/>
        </w:rPr>
        <w:t>、</w:t>
      </w:r>
      <w:r w:rsidR="00233EEB">
        <w:rPr>
          <w:spacing w:val="10"/>
          <w:lang w:val="en-GB" w:eastAsia="zh-CN"/>
        </w:rPr>
        <w:br/>
      </w:r>
      <w:r w:rsidRPr="00627D1E">
        <w:rPr>
          <w:rFonts w:hint="eastAsia"/>
          <w:lang w:val="en-GB" w:eastAsia="zh-CN"/>
        </w:rPr>
        <w:t>110-490</w:t>
      </w:r>
      <w:r w:rsidR="00233EEB" w:rsidRPr="0048314C">
        <w:rPr>
          <w:lang w:val="en-GB" w:eastAsia="zh-CN"/>
        </w:rPr>
        <w:t> </w:t>
      </w:r>
      <w:r w:rsidRPr="00627D1E">
        <w:rPr>
          <w:rFonts w:hint="eastAsia"/>
          <w:lang w:val="en-GB" w:eastAsia="zh-CN"/>
        </w:rPr>
        <w:t>kHz</w:t>
      </w:r>
      <w:r w:rsidRPr="00627D1E">
        <w:rPr>
          <w:rFonts w:hint="eastAsia"/>
          <w:lang w:val="en-GB" w:eastAsia="zh-CN"/>
        </w:rPr>
        <w:t>以及</w:t>
      </w:r>
      <w:r w:rsidRPr="00627D1E">
        <w:rPr>
          <w:rFonts w:hint="eastAsia"/>
          <w:lang w:val="en-GB" w:eastAsia="zh-CN"/>
        </w:rPr>
        <w:t>1</w:t>
      </w:r>
      <w:r w:rsidR="00DE1F55" w:rsidRPr="00627D1E">
        <w:rPr>
          <w:rFonts w:hint="eastAsia"/>
          <w:lang w:val="en-GB" w:eastAsia="zh-CN"/>
        </w:rPr>
        <w:t xml:space="preserve"> </w:t>
      </w:r>
      <w:r w:rsidRPr="00627D1E">
        <w:rPr>
          <w:rFonts w:hint="eastAsia"/>
          <w:lang w:val="en-GB" w:eastAsia="zh-CN"/>
        </w:rPr>
        <w:t>000 MHz</w:t>
      </w:r>
      <w:r w:rsidRPr="00627D1E">
        <w:rPr>
          <w:rFonts w:hint="eastAsia"/>
          <w:lang w:val="en-GB" w:eastAsia="zh-CN"/>
        </w:rPr>
        <w:t>以上频段除外。这三个频段的辐射性发射限值基于利用平均检测器检测的测量结果。</w:t>
      </w:r>
    </w:p>
    <w:p w14:paraId="0616ABD8" w14:textId="4D81D354" w:rsidR="00611AB9" w:rsidRPr="00627D1E" w:rsidRDefault="006C0DB2">
      <w:pPr>
        <w:ind w:firstLineChars="200" w:firstLine="480"/>
        <w:rPr>
          <w:szCs w:val="24"/>
          <w:lang w:val="en-US" w:eastAsia="ko-KR"/>
        </w:rPr>
      </w:pPr>
      <w:r w:rsidRPr="00627D1E">
        <w:rPr>
          <w:rFonts w:hint="eastAsia"/>
          <w:szCs w:val="24"/>
          <w:lang w:val="en-US" w:eastAsia="zh-CN"/>
        </w:rPr>
        <w:t>有关一般限</w:t>
      </w:r>
      <w:r w:rsidR="00FB5FBE" w:rsidRPr="00627D1E">
        <w:rPr>
          <w:rFonts w:hint="eastAsia"/>
          <w:szCs w:val="24"/>
          <w:lang w:val="en-US" w:eastAsia="zh-CN"/>
        </w:rPr>
        <w:t>值</w:t>
      </w:r>
      <w:r w:rsidRPr="00627D1E">
        <w:rPr>
          <w:rFonts w:hint="eastAsia"/>
          <w:szCs w:val="24"/>
          <w:lang w:val="en-US" w:eastAsia="zh-CN"/>
        </w:rPr>
        <w:t>的例外或排除列于附件</w:t>
      </w:r>
      <w:r w:rsidRPr="00627D1E">
        <w:rPr>
          <w:rFonts w:hint="eastAsia"/>
          <w:szCs w:val="24"/>
          <w:lang w:val="en-US" w:eastAsia="zh-CN"/>
        </w:rPr>
        <w:t>2</w:t>
      </w:r>
      <w:r w:rsidRPr="00627D1E">
        <w:rPr>
          <w:rFonts w:hint="eastAsia"/>
          <w:szCs w:val="24"/>
          <w:lang w:val="en-US" w:eastAsia="zh-CN"/>
        </w:rPr>
        <w:t>的后</w:t>
      </w:r>
      <w:proofErr w:type="gramStart"/>
      <w:r w:rsidRPr="00627D1E">
        <w:rPr>
          <w:rFonts w:hint="eastAsia"/>
          <w:szCs w:val="24"/>
          <w:lang w:val="en-US" w:eastAsia="zh-CN"/>
        </w:rPr>
        <w:t>附资料</w:t>
      </w:r>
      <w:proofErr w:type="gramEnd"/>
      <w:r w:rsidRPr="00627D1E">
        <w:rPr>
          <w:rFonts w:hint="eastAsia"/>
          <w:szCs w:val="24"/>
          <w:lang w:val="en-US" w:eastAsia="zh-CN"/>
        </w:rPr>
        <w:t>2</w:t>
      </w:r>
      <w:r w:rsidRPr="00627D1E">
        <w:rPr>
          <w:rFonts w:hint="eastAsia"/>
          <w:szCs w:val="24"/>
          <w:lang w:val="en-US" w:eastAsia="zh-CN"/>
        </w:rPr>
        <w:t>中。</w:t>
      </w:r>
    </w:p>
    <w:p w14:paraId="2ECB1FA3" w14:textId="77777777" w:rsidR="00611AB9" w:rsidRPr="00627D1E" w:rsidRDefault="006C0DB2">
      <w:pPr>
        <w:pStyle w:val="Heading2"/>
        <w:spacing w:before="480"/>
        <w:rPr>
          <w:szCs w:val="24"/>
          <w:lang w:val="en-US" w:eastAsia="zh-CN"/>
        </w:rPr>
      </w:pPr>
      <w:bookmarkStart w:id="173" w:name="_Toc286844475"/>
      <w:bookmarkStart w:id="174" w:name="_Toc286842899"/>
      <w:bookmarkStart w:id="175" w:name="_Toc286843998"/>
      <w:bookmarkStart w:id="176" w:name="_Toc516734349"/>
      <w:bookmarkStart w:id="177" w:name="_Toc398738071"/>
      <w:bookmarkStart w:id="178" w:name="_Toc185250470"/>
      <w:r w:rsidRPr="00627D1E">
        <w:rPr>
          <w:szCs w:val="24"/>
          <w:lang w:val="en-US" w:eastAsia="zh-CN"/>
        </w:rPr>
        <w:t>6.3</w:t>
      </w:r>
      <w:r w:rsidRPr="00627D1E">
        <w:rPr>
          <w:szCs w:val="24"/>
          <w:lang w:val="en-US" w:eastAsia="zh-CN"/>
        </w:rPr>
        <w:tab/>
      </w:r>
      <w:r w:rsidRPr="00627D1E">
        <w:rPr>
          <w:rFonts w:hint="eastAsia"/>
          <w:szCs w:val="24"/>
          <w:lang w:val="en-US" w:eastAsia="zh-CN"/>
        </w:rPr>
        <w:t>日本</w:t>
      </w:r>
      <w:bookmarkEnd w:id="173"/>
      <w:bookmarkEnd w:id="174"/>
      <w:bookmarkEnd w:id="175"/>
      <w:bookmarkEnd w:id="176"/>
      <w:bookmarkEnd w:id="177"/>
      <w:bookmarkEnd w:id="178"/>
    </w:p>
    <w:p w14:paraId="41898376" w14:textId="77777777" w:rsidR="00611AB9" w:rsidRPr="00627D1E" w:rsidRDefault="006C0DB2">
      <w:pPr>
        <w:pStyle w:val="TableNo"/>
        <w:spacing w:before="240"/>
        <w:rPr>
          <w:szCs w:val="24"/>
          <w:lang w:val="en-US" w:eastAsia="zh-CN"/>
        </w:rPr>
      </w:pPr>
      <w:r w:rsidRPr="00627D1E">
        <w:rPr>
          <w:rFonts w:hint="eastAsia"/>
          <w:szCs w:val="24"/>
          <w:lang w:val="en-US" w:eastAsia="zh-CN"/>
        </w:rPr>
        <w:t>表</w:t>
      </w:r>
      <w:r w:rsidRPr="00627D1E">
        <w:rPr>
          <w:rFonts w:hint="eastAsia"/>
          <w:szCs w:val="24"/>
          <w:lang w:val="en-US" w:eastAsia="zh-CN"/>
        </w:rPr>
        <w:t>3</w:t>
      </w:r>
    </w:p>
    <w:p w14:paraId="53851823" w14:textId="54891FE9" w:rsidR="00611AB9" w:rsidRPr="00627D1E" w:rsidRDefault="006C0DB2">
      <w:pPr>
        <w:pStyle w:val="Tabletitle"/>
        <w:rPr>
          <w:szCs w:val="24"/>
          <w:lang w:val="en-US" w:eastAsia="zh-CN"/>
        </w:rPr>
      </w:pPr>
      <w:r w:rsidRPr="00627D1E">
        <w:rPr>
          <w:rFonts w:hint="eastAsia"/>
          <w:szCs w:val="24"/>
          <w:lang w:val="en-US" w:eastAsia="zh-CN"/>
        </w:rPr>
        <w:t>距离发射极小功率的</w:t>
      </w:r>
      <w:r w:rsidR="00661922" w:rsidRPr="00627D1E">
        <w:rPr>
          <w:rFonts w:hint="eastAsia"/>
          <w:szCs w:val="24"/>
          <w:lang w:val="en-US" w:eastAsia="zh-CN"/>
        </w:rPr>
        <w:t>无线电台站</w:t>
      </w:r>
      <w:r w:rsidRPr="00627D1E">
        <w:rPr>
          <w:szCs w:val="24"/>
          <w:lang w:val="en-US" w:eastAsia="zh-CN"/>
        </w:rPr>
        <w:t>3</w:t>
      </w:r>
      <w:r w:rsidRPr="00627D1E">
        <w:rPr>
          <w:rFonts w:hint="eastAsia"/>
          <w:szCs w:val="24"/>
          <w:lang w:val="en-US" w:eastAsia="zh-CN"/>
        </w:rPr>
        <w:t xml:space="preserve"> m</w:t>
      </w:r>
      <w:r w:rsidRPr="00627D1E">
        <w:rPr>
          <w:rFonts w:hint="eastAsia"/>
          <w:szCs w:val="24"/>
          <w:lang w:val="en-US" w:eastAsia="zh-CN"/>
        </w:rPr>
        <w:t>处可允许的电场强度值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11AB9" w:rsidRPr="00627D1E" w14:paraId="499F9DA8" w14:textId="77777777">
        <w:trPr>
          <w:jc w:val="center"/>
        </w:trPr>
        <w:tc>
          <w:tcPr>
            <w:tcW w:w="3969" w:type="dxa"/>
            <w:vAlign w:val="center"/>
          </w:tcPr>
          <w:p w14:paraId="33FBE17D" w14:textId="77777777" w:rsidR="00611AB9" w:rsidRPr="00627D1E" w:rsidRDefault="006C0DB2">
            <w:pPr>
              <w:pStyle w:val="Tablehead"/>
              <w:spacing w:before="60" w:after="60"/>
              <w:rPr>
                <w:szCs w:val="22"/>
              </w:rPr>
            </w:pPr>
            <w:r w:rsidRPr="00627D1E">
              <w:rPr>
                <w:rFonts w:hint="eastAsia"/>
                <w:szCs w:val="22"/>
                <w:lang w:eastAsia="zh-CN"/>
              </w:rPr>
              <w:t>频段</w:t>
            </w:r>
          </w:p>
        </w:tc>
        <w:tc>
          <w:tcPr>
            <w:tcW w:w="3969" w:type="dxa"/>
            <w:vAlign w:val="center"/>
          </w:tcPr>
          <w:p w14:paraId="61064C07" w14:textId="77777777" w:rsidR="00611AB9" w:rsidRPr="00627D1E" w:rsidRDefault="006C0DB2">
            <w:pPr>
              <w:pStyle w:val="Tablehead"/>
              <w:spacing w:before="60" w:after="60"/>
              <w:rPr>
                <w:szCs w:val="22"/>
              </w:rPr>
            </w:pPr>
            <w:r w:rsidRPr="00627D1E">
              <w:rPr>
                <w:rFonts w:hint="eastAsia"/>
                <w:szCs w:val="22"/>
                <w:lang w:val="en-US" w:eastAsia="zh-CN"/>
              </w:rPr>
              <w:t>电场强度</w:t>
            </w:r>
            <w:r w:rsidRPr="00627D1E">
              <w:rPr>
                <w:szCs w:val="22"/>
                <w:lang w:eastAsia="zh-CN"/>
              </w:rPr>
              <w:br/>
            </w:r>
            <w:r w:rsidRPr="00627D1E">
              <w:rPr>
                <w:szCs w:val="22"/>
              </w:rPr>
              <w:t>（</w:t>
            </w:r>
            <w:r w:rsidRPr="00627D1E">
              <w:rPr>
                <w:szCs w:val="22"/>
              </w:rPr>
              <w:sym w:font="Symbol" w:char="F06D"/>
            </w:r>
            <w:r w:rsidRPr="00627D1E">
              <w:rPr>
                <w:szCs w:val="22"/>
              </w:rPr>
              <w:t>V/m</w:t>
            </w:r>
            <w:r w:rsidRPr="00627D1E">
              <w:rPr>
                <w:szCs w:val="22"/>
              </w:rPr>
              <w:t>）</w:t>
            </w:r>
          </w:p>
        </w:tc>
      </w:tr>
      <w:tr w:rsidR="00611AB9" w:rsidRPr="00627D1E" w14:paraId="236F6153" w14:textId="77777777">
        <w:trPr>
          <w:jc w:val="center"/>
        </w:trPr>
        <w:tc>
          <w:tcPr>
            <w:tcW w:w="3969" w:type="dxa"/>
          </w:tcPr>
          <w:p w14:paraId="0B700C34" w14:textId="089514E3" w:rsidR="00611AB9" w:rsidRPr="00627D1E" w:rsidRDefault="00AF2FCA">
            <w:pPr>
              <w:pStyle w:val="Tabletext"/>
              <w:spacing w:before="20" w:after="20"/>
              <w:jc w:val="center"/>
              <w:rPr>
                <w:sz w:val="20"/>
              </w:rPr>
            </w:pPr>
            <w:proofErr w:type="gramStart"/>
            <w:r w:rsidRPr="00627D1E">
              <w:rPr>
                <w:i/>
                <w:iCs/>
                <w:sz w:val="20"/>
              </w:rPr>
              <w:t>f</w:t>
            </w:r>
            <w:proofErr w:type="gramEnd"/>
            <w:r w:rsidRPr="00627D1E">
              <w:rPr>
                <w:i/>
                <w:iCs/>
                <w:sz w:val="20"/>
              </w:rPr>
              <w:t xml:space="preserve"> </w:t>
            </w:r>
            <w:r w:rsidR="00153531" w:rsidRPr="00627D1E">
              <w:rPr>
                <w:sz w:val="20"/>
              </w:rPr>
              <w:sym w:font="Symbol" w:char="F0A3"/>
            </w:r>
            <w:r w:rsidR="006C0DB2" w:rsidRPr="00627D1E">
              <w:rPr>
                <w:sz w:val="20"/>
              </w:rPr>
              <w:t xml:space="preserve"> 322 MHz</w:t>
            </w:r>
          </w:p>
        </w:tc>
        <w:tc>
          <w:tcPr>
            <w:tcW w:w="3969" w:type="dxa"/>
          </w:tcPr>
          <w:p w14:paraId="6490D605" w14:textId="21F36BEF" w:rsidR="00611AB9" w:rsidRPr="00627D1E" w:rsidRDefault="006C0DB2">
            <w:pPr>
              <w:pStyle w:val="Tabletext"/>
              <w:spacing w:before="20" w:after="20"/>
              <w:jc w:val="center"/>
              <w:rPr>
                <w:sz w:val="20"/>
              </w:rPr>
            </w:pPr>
            <w:r w:rsidRPr="00627D1E">
              <w:rPr>
                <w:rFonts w:hint="eastAsia"/>
                <w:sz w:val="20"/>
              </w:rPr>
              <w:t>500</w:t>
            </w:r>
            <w:r w:rsidRPr="00627D1E">
              <w:rPr>
                <w:rFonts w:hint="eastAsia"/>
                <w:sz w:val="20"/>
                <w:vertAlign w:val="superscript"/>
              </w:rPr>
              <w:t xml:space="preserve"> </w:t>
            </w:r>
          </w:p>
        </w:tc>
      </w:tr>
      <w:tr w:rsidR="00611AB9" w:rsidRPr="00627D1E" w14:paraId="4CC19C0A" w14:textId="77777777">
        <w:trPr>
          <w:jc w:val="center"/>
        </w:trPr>
        <w:tc>
          <w:tcPr>
            <w:tcW w:w="3969" w:type="dxa"/>
          </w:tcPr>
          <w:p w14:paraId="02F56906" w14:textId="649639D0" w:rsidR="00611AB9" w:rsidRPr="00627D1E" w:rsidRDefault="00AF2FCA">
            <w:pPr>
              <w:pStyle w:val="Tabletext"/>
              <w:spacing w:before="20" w:after="20"/>
              <w:jc w:val="center"/>
              <w:rPr>
                <w:sz w:val="20"/>
              </w:rPr>
            </w:pPr>
            <w:r w:rsidRPr="00627D1E">
              <w:rPr>
                <w:sz w:val="20"/>
              </w:rPr>
              <w:t xml:space="preserve">322 MHz </w:t>
            </w:r>
            <w:r w:rsidR="00153531" w:rsidRPr="00627D1E">
              <w:rPr>
                <w:sz w:val="20"/>
              </w:rPr>
              <w:t>&lt;</w:t>
            </w:r>
            <w:r w:rsidRPr="00627D1E">
              <w:rPr>
                <w:sz w:val="20"/>
              </w:rPr>
              <w:t xml:space="preserve"> </w:t>
            </w:r>
            <w:r w:rsidRPr="00627D1E">
              <w:rPr>
                <w:i/>
                <w:iCs/>
                <w:sz w:val="20"/>
              </w:rPr>
              <w:t>f</w:t>
            </w:r>
            <w:r w:rsidRPr="00627D1E">
              <w:rPr>
                <w:sz w:val="20"/>
              </w:rPr>
              <w:t xml:space="preserve"> </w:t>
            </w:r>
            <w:r w:rsidR="00153531" w:rsidRPr="00627D1E">
              <w:rPr>
                <w:rFonts w:hint="eastAsia"/>
                <w:sz w:val="20"/>
                <w:lang w:eastAsia="zh-CN"/>
              </w:rPr>
              <w:t xml:space="preserve"> </w:t>
            </w:r>
            <w:r w:rsidR="00153531" w:rsidRPr="00627D1E">
              <w:rPr>
                <w:sz w:val="20"/>
              </w:rPr>
              <w:sym w:font="Symbol" w:char="F0A3"/>
            </w:r>
            <w:r w:rsidRPr="00627D1E">
              <w:rPr>
                <w:sz w:val="20"/>
              </w:rPr>
              <w:t xml:space="preserve"> 10 GHz</w:t>
            </w:r>
          </w:p>
        </w:tc>
        <w:tc>
          <w:tcPr>
            <w:tcW w:w="3969" w:type="dxa"/>
          </w:tcPr>
          <w:p w14:paraId="1BCAC3AE" w14:textId="7234C856" w:rsidR="00611AB9" w:rsidRPr="00627D1E" w:rsidRDefault="006C0DB2">
            <w:pPr>
              <w:pStyle w:val="Tabletext"/>
              <w:spacing w:before="20" w:after="20"/>
              <w:jc w:val="center"/>
              <w:rPr>
                <w:sz w:val="20"/>
              </w:rPr>
            </w:pPr>
            <w:r w:rsidRPr="00627D1E">
              <w:rPr>
                <w:sz w:val="20"/>
              </w:rPr>
              <w:t>35</w:t>
            </w:r>
          </w:p>
        </w:tc>
      </w:tr>
      <w:tr w:rsidR="00611AB9" w:rsidRPr="00627D1E" w14:paraId="21898785" w14:textId="77777777">
        <w:trPr>
          <w:jc w:val="center"/>
        </w:trPr>
        <w:tc>
          <w:tcPr>
            <w:tcW w:w="3969" w:type="dxa"/>
          </w:tcPr>
          <w:p w14:paraId="3A8C1475" w14:textId="23DAE269" w:rsidR="00611AB9" w:rsidRPr="00627D1E" w:rsidRDefault="00AF2FCA">
            <w:pPr>
              <w:pStyle w:val="Tabletext"/>
              <w:spacing w:before="20" w:after="20"/>
              <w:jc w:val="center"/>
              <w:rPr>
                <w:sz w:val="20"/>
              </w:rPr>
            </w:pPr>
            <w:r w:rsidRPr="00627D1E">
              <w:rPr>
                <w:sz w:val="20"/>
              </w:rPr>
              <w:t xml:space="preserve">10 GHz </w:t>
            </w:r>
            <w:r w:rsidR="00D20F4B" w:rsidRPr="00627D1E">
              <w:rPr>
                <w:sz w:val="20"/>
              </w:rPr>
              <w:t>&lt;</w:t>
            </w:r>
            <w:r w:rsidRPr="00627D1E">
              <w:rPr>
                <w:i/>
                <w:iCs/>
                <w:sz w:val="20"/>
              </w:rPr>
              <w:t xml:space="preserve"> f</w:t>
            </w:r>
            <w:r w:rsidRPr="00627D1E">
              <w:rPr>
                <w:sz w:val="20"/>
              </w:rPr>
              <w:t xml:space="preserve"> </w:t>
            </w:r>
            <w:r w:rsidR="00D20F4B" w:rsidRPr="00627D1E">
              <w:rPr>
                <w:sz w:val="20"/>
              </w:rPr>
              <w:sym w:font="Symbol" w:char="F0A3"/>
            </w:r>
            <w:r w:rsidRPr="00627D1E">
              <w:rPr>
                <w:sz w:val="20"/>
              </w:rPr>
              <w:t xml:space="preserve"> 150 GHz </w:t>
            </w:r>
          </w:p>
        </w:tc>
        <w:tc>
          <w:tcPr>
            <w:tcW w:w="3969" w:type="dxa"/>
          </w:tcPr>
          <w:p w14:paraId="4718E803" w14:textId="55B9DC26" w:rsidR="00611AB9" w:rsidRPr="00627D1E" w:rsidRDefault="006C0DB2" w:rsidP="00D27781">
            <w:pPr>
              <w:pStyle w:val="Tabletext"/>
              <w:spacing w:before="20" w:after="20"/>
              <w:jc w:val="center"/>
              <w:rPr>
                <w:sz w:val="20"/>
                <w:lang w:eastAsia="zh-CN"/>
              </w:rPr>
            </w:pPr>
            <w:r w:rsidRPr="00627D1E">
              <w:rPr>
                <w:sz w:val="20"/>
                <w:lang w:eastAsia="zh-CN"/>
              </w:rPr>
              <w:t xml:space="preserve">3.5 </w:t>
            </w:r>
            <w:r w:rsidRPr="00627D1E">
              <w:rPr>
                <w:rFonts w:hint="eastAsia"/>
                <w:sz w:val="20"/>
              </w:rPr>
              <w:sym w:font="Symbol" w:char="F0B4"/>
            </w:r>
            <w:r w:rsidR="000479B3" w:rsidRPr="00627D1E">
              <w:rPr>
                <w:rFonts w:hint="eastAsia"/>
                <w:sz w:val="20"/>
                <w:lang w:eastAsia="zh-CN"/>
              </w:rPr>
              <w:t xml:space="preserve"> </w:t>
            </w:r>
            <w:r w:rsidRPr="00627D1E">
              <w:rPr>
                <w:i/>
                <w:iCs/>
                <w:sz w:val="20"/>
                <w:lang w:eastAsia="zh-CN"/>
              </w:rPr>
              <w:t>f</w:t>
            </w:r>
            <w:r w:rsidR="009F784E" w:rsidRPr="00627D1E">
              <w:rPr>
                <w:rFonts w:hint="eastAsia"/>
                <w:sz w:val="20"/>
                <w:lang w:eastAsia="zh-CN"/>
              </w:rPr>
              <w:t xml:space="preserve"> </w:t>
            </w:r>
            <w:r w:rsidR="005101C7" w:rsidRPr="00627D1E">
              <w:rPr>
                <w:rFonts w:hint="eastAsia"/>
                <w:sz w:val="20"/>
                <w:vertAlign w:val="superscript"/>
              </w:rPr>
              <w:t>(1)</w:t>
            </w:r>
            <w:r w:rsidR="005101C7" w:rsidRPr="00627D1E">
              <w:rPr>
                <w:sz w:val="20"/>
                <w:vertAlign w:val="superscript"/>
                <w:lang w:eastAsia="zh-CN"/>
              </w:rPr>
              <w:t xml:space="preserve">, </w:t>
            </w:r>
            <w:r w:rsidRPr="00627D1E">
              <w:rPr>
                <w:rFonts w:hint="eastAsia"/>
                <w:sz w:val="20"/>
                <w:vertAlign w:val="superscript"/>
                <w:lang w:eastAsia="zh-CN"/>
              </w:rPr>
              <w:t>(</w:t>
            </w:r>
            <w:r w:rsidRPr="00627D1E">
              <w:rPr>
                <w:sz w:val="20"/>
                <w:vertAlign w:val="superscript"/>
                <w:lang w:eastAsia="zh-CN"/>
              </w:rPr>
              <w:t>2</w:t>
            </w:r>
            <w:r w:rsidRPr="00627D1E">
              <w:rPr>
                <w:rFonts w:hint="eastAsia"/>
                <w:sz w:val="20"/>
                <w:vertAlign w:val="superscript"/>
                <w:lang w:eastAsia="zh-CN"/>
              </w:rPr>
              <w:t>)</w:t>
            </w:r>
          </w:p>
        </w:tc>
      </w:tr>
      <w:tr w:rsidR="00611AB9" w:rsidRPr="00627D1E" w14:paraId="1404FFF5" w14:textId="77777777">
        <w:trPr>
          <w:jc w:val="center"/>
        </w:trPr>
        <w:tc>
          <w:tcPr>
            <w:tcW w:w="3969" w:type="dxa"/>
          </w:tcPr>
          <w:p w14:paraId="3420B748" w14:textId="46F8BC29" w:rsidR="00611AB9" w:rsidRPr="00627D1E" w:rsidRDefault="00AF2FCA">
            <w:pPr>
              <w:pStyle w:val="Tabletext"/>
              <w:spacing w:before="20" w:after="20"/>
              <w:jc w:val="center"/>
              <w:rPr>
                <w:sz w:val="20"/>
                <w:lang w:eastAsia="zh-CN"/>
              </w:rPr>
            </w:pPr>
            <w:r w:rsidRPr="00627D1E">
              <w:rPr>
                <w:sz w:val="20"/>
              </w:rPr>
              <w:t>150 GHz</w:t>
            </w:r>
            <w:r w:rsidR="00883EDC" w:rsidRPr="00627D1E">
              <w:rPr>
                <w:rFonts w:hint="eastAsia"/>
                <w:sz w:val="20"/>
                <w:lang w:eastAsia="zh-CN"/>
              </w:rPr>
              <w:t xml:space="preserve"> </w:t>
            </w:r>
            <w:r w:rsidR="00883EDC" w:rsidRPr="00627D1E">
              <w:rPr>
                <w:lang w:val="en-GB"/>
              </w:rPr>
              <w:t xml:space="preserve">&lt; </w:t>
            </w:r>
            <w:r w:rsidR="00883EDC" w:rsidRPr="00627D1E">
              <w:rPr>
                <w:i/>
                <w:iCs/>
                <w:lang w:val="en-GB"/>
              </w:rPr>
              <w:t>f</w:t>
            </w:r>
          </w:p>
        </w:tc>
        <w:tc>
          <w:tcPr>
            <w:tcW w:w="3969" w:type="dxa"/>
          </w:tcPr>
          <w:p w14:paraId="6624274F" w14:textId="4F5748EF" w:rsidR="00611AB9" w:rsidRPr="00627D1E" w:rsidRDefault="006C0DB2">
            <w:pPr>
              <w:pStyle w:val="Tabletext"/>
              <w:spacing w:before="20" w:after="20"/>
              <w:jc w:val="center"/>
              <w:rPr>
                <w:sz w:val="20"/>
              </w:rPr>
            </w:pPr>
            <w:r w:rsidRPr="00627D1E">
              <w:rPr>
                <w:sz w:val="20"/>
              </w:rPr>
              <w:t>500</w:t>
            </w:r>
          </w:p>
        </w:tc>
      </w:tr>
      <w:tr w:rsidR="00611AB9" w:rsidRPr="00627D1E" w14:paraId="336797D7" w14:textId="77777777">
        <w:trPr>
          <w:jc w:val="center"/>
        </w:trPr>
        <w:tc>
          <w:tcPr>
            <w:tcW w:w="3969" w:type="dxa"/>
            <w:gridSpan w:val="2"/>
            <w:tcBorders>
              <w:left w:val="nil"/>
              <w:bottom w:val="nil"/>
              <w:right w:val="nil"/>
            </w:tcBorders>
          </w:tcPr>
          <w:p w14:paraId="1EDC0FF4" w14:textId="04E67F31" w:rsidR="00611AB9" w:rsidRPr="00627D1E" w:rsidRDefault="006C0DB2">
            <w:pPr>
              <w:pStyle w:val="Tablelegend"/>
              <w:spacing w:before="40"/>
              <w:rPr>
                <w:sz w:val="20"/>
                <w:lang w:eastAsia="zh-CN"/>
              </w:rPr>
            </w:pPr>
            <w:r w:rsidRPr="00627D1E">
              <w:rPr>
                <w:rFonts w:hint="eastAsia"/>
                <w:sz w:val="20"/>
                <w:vertAlign w:val="superscript"/>
                <w:lang w:eastAsia="zh-CN"/>
              </w:rPr>
              <w:t>(</w:t>
            </w:r>
            <w:r w:rsidRPr="00627D1E">
              <w:rPr>
                <w:sz w:val="20"/>
                <w:vertAlign w:val="superscript"/>
                <w:lang w:eastAsia="zh-CN"/>
              </w:rPr>
              <w:t>1</w:t>
            </w:r>
            <w:r w:rsidRPr="00627D1E">
              <w:rPr>
                <w:rFonts w:hint="eastAsia"/>
                <w:sz w:val="20"/>
                <w:vertAlign w:val="superscript"/>
                <w:lang w:eastAsia="zh-CN"/>
              </w:rPr>
              <w:t>)</w:t>
            </w:r>
            <w:r w:rsidRPr="00627D1E">
              <w:rPr>
                <w:sz w:val="20"/>
                <w:lang w:eastAsia="zh-CN"/>
              </w:rPr>
              <w:tab/>
            </w:r>
            <w:r w:rsidR="00BB733B" w:rsidRPr="00627D1E">
              <w:rPr>
                <w:i/>
                <w:iCs/>
                <w:lang w:val="en-GB"/>
              </w:rPr>
              <w:t>f</w:t>
            </w:r>
            <w:r w:rsidR="00BB733B" w:rsidRPr="00627D1E">
              <w:rPr>
                <w:lang w:val="en-GB"/>
              </w:rPr>
              <w:t xml:space="preserve"> (GHz)</w:t>
            </w:r>
            <w:r w:rsidRPr="00627D1E">
              <w:rPr>
                <w:rFonts w:hint="eastAsia"/>
                <w:sz w:val="20"/>
                <w:lang w:val="en-US" w:eastAsia="zh-CN"/>
              </w:rPr>
              <w:t>。</w:t>
            </w:r>
          </w:p>
          <w:p w14:paraId="7B5CD516" w14:textId="2E138B00" w:rsidR="00611AB9" w:rsidRPr="00627D1E" w:rsidRDefault="006C0DB2">
            <w:pPr>
              <w:pStyle w:val="Tablelegend"/>
              <w:spacing w:before="40"/>
              <w:rPr>
                <w:szCs w:val="22"/>
                <w:lang w:val="en-US" w:eastAsia="zh-CN"/>
              </w:rPr>
            </w:pPr>
            <w:r w:rsidRPr="00627D1E">
              <w:rPr>
                <w:rFonts w:hint="eastAsia"/>
                <w:sz w:val="20"/>
                <w:vertAlign w:val="superscript"/>
                <w:lang w:eastAsia="zh-CN"/>
              </w:rPr>
              <w:t>(</w:t>
            </w:r>
            <w:r w:rsidRPr="00627D1E">
              <w:rPr>
                <w:sz w:val="20"/>
                <w:vertAlign w:val="superscript"/>
                <w:lang w:eastAsia="zh-CN"/>
              </w:rPr>
              <w:t>2</w:t>
            </w:r>
            <w:r w:rsidRPr="00627D1E">
              <w:rPr>
                <w:rFonts w:hint="eastAsia"/>
                <w:sz w:val="20"/>
                <w:vertAlign w:val="superscript"/>
                <w:lang w:eastAsia="zh-CN"/>
              </w:rPr>
              <w:t>)</w:t>
            </w:r>
            <w:r w:rsidRPr="00627D1E">
              <w:rPr>
                <w:sz w:val="20"/>
                <w:lang w:eastAsia="zh-CN"/>
              </w:rPr>
              <w:tab/>
            </w:r>
            <w:r w:rsidR="00C15724" w:rsidRPr="00627D1E">
              <w:rPr>
                <w:rFonts w:hint="eastAsia"/>
                <w:lang w:val="en-GB" w:eastAsia="zh-CN"/>
              </w:rPr>
              <w:t>若</w:t>
            </w:r>
            <w:r w:rsidR="00BB733B" w:rsidRPr="00627D1E">
              <w:rPr>
                <w:lang w:val="en-GB"/>
              </w:rPr>
              <w:t xml:space="preserve">3.5 </w:t>
            </w:r>
            <w:r w:rsidR="00BB733B" w:rsidRPr="00627D1E">
              <w:rPr>
                <w:lang w:val="en-GB"/>
              </w:rPr>
              <w:sym w:font="Symbol" w:char="F0B4"/>
            </w:r>
            <w:r w:rsidR="00BB733B" w:rsidRPr="00627D1E">
              <w:rPr>
                <w:lang w:val="en-GB"/>
              </w:rPr>
              <w:t xml:space="preserve"> </w:t>
            </w:r>
            <w:r w:rsidR="00BB733B" w:rsidRPr="00627D1E">
              <w:rPr>
                <w:i/>
                <w:iCs/>
                <w:lang w:val="en-GB"/>
              </w:rPr>
              <w:t>f</w:t>
            </w:r>
            <w:r w:rsidR="00BB733B" w:rsidRPr="00627D1E">
              <w:rPr>
                <w:lang w:val="en-GB"/>
              </w:rPr>
              <w:t xml:space="preserve"> &gt; 500 </w:t>
            </w:r>
            <w:r w:rsidR="00BB733B" w:rsidRPr="00627D1E">
              <w:rPr>
                <w:szCs w:val="22"/>
                <w:lang w:val="en-GB"/>
              </w:rPr>
              <w:sym w:font="Symbol" w:char="F06D"/>
            </w:r>
            <w:r w:rsidR="00BB733B" w:rsidRPr="00627D1E">
              <w:rPr>
                <w:lang w:val="en-GB"/>
              </w:rPr>
              <w:t>V/m</w:t>
            </w:r>
            <w:r w:rsidR="00C15724" w:rsidRPr="00627D1E">
              <w:rPr>
                <w:rFonts w:hint="eastAsia"/>
                <w:lang w:val="en-GB" w:eastAsia="zh-CN"/>
              </w:rPr>
              <w:t>，则容差值为</w:t>
            </w:r>
            <w:r w:rsidR="00BB733B" w:rsidRPr="00627D1E">
              <w:rPr>
                <w:lang w:val="en-GB"/>
              </w:rPr>
              <w:t xml:space="preserve">500 </w:t>
            </w:r>
            <w:r w:rsidR="00BB733B" w:rsidRPr="00627D1E">
              <w:rPr>
                <w:szCs w:val="22"/>
                <w:lang w:val="en-GB"/>
              </w:rPr>
              <w:sym w:font="Symbol" w:char="F06D"/>
            </w:r>
            <w:r w:rsidR="00BB733B" w:rsidRPr="00627D1E">
              <w:rPr>
                <w:lang w:val="en-GB"/>
              </w:rPr>
              <w:t>V/m</w:t>
            </w:r>
            <w:r w:rsidRPr="00627D1E">
              <w:rPr>
                <w:rFonts w:hint="eastAsia"/>
                <w:sz w:val="20"/>
                <w:lang w:val="en-US" w:eastAsia="zh-CN"/>
              </w:rPr>
              <w:t>。</w:t>
            </w:r>
          </w:p>
        </w:tc>
      </w:tr>
    </w:tbl>
    <w:p w14:paraId="2838EDD8"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79" w:name="_Toc286843999"/>
      <w:bookmarkStart w:id="180" w:name="_Toc286844476"/>
      <w:bookmarkStart w:id="181" w:name="_Toc286842900"/>
      <w:r w:rsidRPr="00627D1E">
        <w:rPr>
          <w:szCs w:val="24"/>
          <w:lang w:val="en-US" w:eastAsia="zh-CN"/>
        </w:rPr>
        <w:br w:type="page"/>
      </w:r>
    </w:p>
    <w:p w14:paraId="2B095009" w14:textId="77777777" w:rsidR="00611AB9" w:rsidRPr="00627D1E" w:rsidRDefault="006C0DB2">
      <w:pPr>
        <w:pStyle w:val="Heading2"/>
        <w:rPr>
          <w:szCs w:val="24"/>
          <w:lang w:val="en-US" w:eastAsia="zh-CN"/>
        </w:rPr>
      </w:pPr>
      <w:bookmarkStart w:id="182" w:name="_Toc516734350"/>
      <w:bookmarkStart w:id="183" w:name="_Toc398738072"/>
      <w:bookmarkStart w:id="184" w:name="_Toc185250471"/>
      <w:r w:rsidRPr="00627D1E">
        <w:rPr>
          <w:szCs w:val="24"/>
          <w:lang w:val="en-US" w:eastAsia="zh-CN"/>
        </w:rPr>
        <w:lastRenderedPageBreak/>
        <w:t>6.4</w:t>
      </w:r>
      <w:r w:rsidRPr="00627D1E">
        <w:rPr>
          <w:szCs w:val="24"/>
          <w:lang w:val="en-US" w:eastAsia="zh-CN"/>
        </w:rPr>
        <w:tab/>
      </w:r>
      <w:r w:rsidRPr="00627D1E">
        <w:rPr>
          <w:rFonts w:hint="eastAsia"/>
          <w:szCs w:val="24"/>
          <w:lang w:val="en-US" w:eastAsia="zh-CN"/>
        </w:rPr>
        <w:t>韩国</w:t>
      </w:r>
      <w:bookmarkEnd w:id="179"/>
      <w:bookmarkEnd w:id="180"/>
      <w:bookmarkEnd w:id="181"/>
      <w:bookmarkEnd w:id="182"/>
      <w:bookmarkEnd w:id="183"/>
      <w:bookmarkEnd w:id="184"/>
    </w:p>
    <w:p w14:paraId="1F503792" w14:textId="77777777" w:rsidR="00611AB9" w:rsidRPr="00627D1E" w:rsidRDefault="006C0DB2">
      <w:pPr>
        <w:pStyle w:val="TableNo"/>
        <w:rPr>
          <w:szCs w:val="24"/>
          <w:lang w:val="en-US" w:eastAsia="zh-CN"/>
        </w:rPr>
      </w:pPr>
      <w:r w:rsidRPr="00627D1E">
        <w:rPr>
          <w:rFonts w:hint="eastAsia"/>
          <w:szCs w:val="24"/>
          <w:lang w:val="en-US" w:eastAsia="zh-CN"/>
        </w:rPr>
        <w:t>表</w:t>
      </w:r>
      <w:r w:rsidRPr="00627D1E">
        <w:rPr>
          <w:rFonts w:hint="eastAsia"/>
          <w:szCs w:val="24"/>
          <w:lang w:val="en-US" w:eastAsia="zh-CN"/>
        </w:rPr>
        <w:t>4</w:t>
      </w:r>
    </w:p>
    <w:p w14:paraId="6370AEC2" w14:textId="77777777" w:rsidR="00611AB9" w:rsidRPr="00627D1E" w:rsidRDefault="006C0DB2">
      <w:pPr>
        <w:pStyle w:val="Tabletitle"/>
        <w:rPr>
          <w:szCs w:val="24"/>
          <w:lang w:val="en-US" w:eastAsia="ko-KR"/>
        </w:rPr>
      </w:pPr>
      <w:r w:rsidRPr="00627D1E">
        <w:rPr>
          <w:rFonts w:hint="eastAsia"/>
          <w:szCs w:val="24"/>
          <w:lang w:val="en-US" w:eastAsia="zh-CN"/>
        </w:rPr>
        <w:t>小功率设备电场强度的限值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11AB9" w:rsidRPr="00627D1E" w14:paraId="1099CDE3" w14:textId="77777777">
        <w:trPr>
          <w:jc w:val="center"/>
        </w:trPr>
        <w:tc>
          <w:tcPr>
            <w:tcW w:w="3969" w:type="dxa"/>
            <w:vAlign w:val="center"/>
          </w:tcPr>
          <w:p w14:paraId="74ED36B1" w14:textId="77777777" w:rsidR="00611AB9" w:rsidRPr="00627D1E" w:rsidRDefault="006C0DB2">
            <w:pPr>
              <w:pStyle w:val="Tablehead"/>
              <w:rPr>
                <w:sz w:val="20"/>
              </w:rPr>
            </w:pPr>
            <w:r w:rsidRPr="00627D1E">
              <w:rPr>
                <w:rFonts w:hint="eastAsia"/>
                <w:sz w:val="20"/>
                <w:lang w:eastAsia="zh-CN"/>
              </w:rPr>
              <w:t>频段</w:t>
            </w:r>
          </w:p>
        </w:tc>
        <w:tc>
          <w:tcPr>
            <w:tcW w:w="3969" w:type="dxa"/>
            <w:vAlign w:val="center"/>
          </w:tcPr>
          <w:p w14:paraId="4B582BEC" w14:textId="77777777" w:rsidR="00611AB9" w:rsidRPr="00627D1E" w:rsidRDefault="006C0DB2">
            <w:pPr>
              <w:pStyle w:val="Tablehead"/>
              <w:rPr>
                <w:sz w:val="20"/>
                <w:lang w:val="en-US" w:eastAsia="zh-CN"/>
              </w:rPr>
            </w:pPr>
            <w:r w:rsidRPr="00627D1E">
              <w:rPr>
                <w:rFonts w:hint="eastAsia"/>
                <w:sz w:val="20"/>
                <w:lang w:val="en-US" w:eastAsia="zh-CN"/>
              </w:rPr>
              <w:t>距离</w:t>
            </w:r>
            <w:r w:rsidRPr="00627D1E">
              <w:rPr>
                <w:sz w:val="20"/>
                <w:lang w:val="en-US" w:eastAsia="zh-CN"/>
              </w:rPr>
              <w:t>3</w:t>
            </w:r>
            <w:r w:rsidRPr="00627D1E">
              <w:rPr>
                <w:rFonts w:hint="eastAsia"/>
                <w:sz w:val="20"/>
                <w:lang w:val="en-US" w:eastAsia="zh-CN"/>
              </w:rPr>
              <w:t xml:space="preserve"> m</w:t>
            </w:r>
            <w:r w:rsidRPr="00627D1E">
              <w:rPr>
                <w:rFonts w:hint="eastAsia"/>
                <w:sz w:val="20"/>
                <w:lang w:val="en-US" w:eastAsia="zh-CN"/>
              </w:rPr>
              <w:t>处测得的</w:t>
            </w:r>
            <w:r w:rsidRPr="00627D1E">
              <w:rPr>
                <w:sz w:val="20"/>
                <w:lang w:val="en-US" w:eastAsia="zh-CN"/>
              </w:rPr>
              <w:br/>
            </w:r>
            <w:r w:rsidRPr="00627D1E">
              <w:rPr>
                <w:rFonts w:hint="eastAsia"/>
                <w:sz w:val="20"/>
                <w:lang w:val="en-US" w:eastAsia="zh-CN"/>
              </w:rPr>
              <w:t>电场强度</w:t>
            </w:r>
            <w:r w:rsidRPr="00627D1E">
              <w:rPr>
                <w:sz w:val="20"/>
                <w:lang w:val="en-US" w:eastAsia="zh-CN"/>
              </w:rPr>
              <w:br/>
            </w:r>
            <w:r w:rsidRPr="00627D1E">
              <w:rPr>
                <w:sz w:val="20"/>
                <w:lang w:val="en-US" w:eastAsia="zh-CN"/>
              </w:rPr>
              <w:t>（</w:t>
            </w:r>
            <w:r w:rsidRPr="00627D1E">
              <w:rPr>
                <w:sz w:val="20"/>
              </w:rPr>
              <w:sym w:font="Symbol" w:char="F06D"/>
            </w:r>
            <w:r w:rsidRPr="00627D1E">
              <w:rPr>
                <w:sz w:val="20"/>
                <w:lang w:val="en-US" w:eastAsia="zh-CN"/>
              </w:rPr>
              <w:t>V/m</w:t>
            </w:r>
            <w:r w:rsidRPr="00627D1E">
              <w:rPr>
                <w:sz w:val="20"/>
                <w:lang w:val="en-US" w:eastAsia="zh-CN"/>
              </w:rPr>
              <w:t>）</w:t>
            </w:r>
          </w:p>
        </w:tc>
      </w:tr>
      <w:tr w:rsidR="00611AB9" w:rsidRPr="00627D1E" w14:paraId="1965ED07" w14:textId="77777777">
        <w:trPr>
          <w:jc w:val="center"/>
        </w:trPr>
        <w:tc>
          <w:tcPr>
            <w:tcW w:w="3969" w:type="dxa"/>
          </w:tcPr>
          <w:p w14:paraId="777C2613" w14:textId="2C18D8CF" w:rsidR="00611AB9" w:rsidRPr="00627D1E" w:rsidRDefault="006C0DB2">
            <w:pPr>
              <w:pStyle w:val="Tabletext"/>
              <w:jc w:val="center"/>
              <w:rPr>
                <w:sz w:val="20"/>
                <w:lang w:val="en-US" w:eastAsia="zh-CN"/>
              </w:rPr>
            </w:pPr>
            <w:r w:rsidRPr="00627D1E">
              <w:rPr>
                <w:i/>
                <w:iCs/>
                <w:sz w:val="20"/>
                <w:lang w:val="en-US" w:eastAsia="zh-CN"/>
              </w:rPr>
              <w:t>f</w:t>
            </w:r>
            <w:r w:rsidR="009D6639" w:rsidRPr="00627D1E">
              <w:rPr>
                <w:rFonts w:ascii="Symbol" w:hAnsi="Symbol"/>
                <w:sz w:val="20"/>
                <w:lang w:eastAsia="zh-CN"/>
              </w:rPr>
              <w:t></w:t>
            </w:r>
            <w:r w:rsidR="009D6639" w:rsidRPr="00627D1E">
              <w:rPr>
                <w:lang w:val="en-GB"/>
              </w:rPr>
              <w:t>&lt;</w:t>
            </w:r>
            <w:r w:rsidR="009D6639" w:rsidRPr="00627D1E">
              <w:rPr>
                <w:sz w:val="20"/>
                <w:lang w:val="en-US" w:eastAsia="zh-CN"/>
              </w:rPr>
              <w:t xml:space="preserve"> </w:t>
            </w:r>
            <w:r w:rsidRPr="00627D1E">
              <w:rPr>
                <w:sz w:val="20"/>
                <w:lang w:val="en-US" w:eastAsia="zh-CN"/>
              </w:rPr>
              <w:t>322 MHz</w:t>
            </w:r>
          </w:p>
        </w:tc>
        <w:tc>
          <w:tcPr>
            <w:tcW w:w="3969" w:type="dxa"/>
          </w:tcPr>
          <w:p w14:paraId="70CD91F9" w14:textId="4F9CE0AA" w:rsidR="00611AB9" w:rsidRPr="00627D1E" w:rsidRDefault="009D6639">
            <w:pPr>
              <w:pStyle w:val="Tabletext"/>
              <w:jc w:val="center"/>
              <w:rPr>
                <w:sz w:val="20"/>
                <w:lang w:val="en-US" w:eastAsia="zh-CN"/>
              </w:rPr>
            </w:pPr>
            <w:r w:rsidRPr="00627D1E">
              <w:rPr>
                <w:rFonts w:hint="eastAsia"/>
                <w:sz w:val="20"/>
                <w:lang w:val="en-US" w:eastAsia="zh-CN"/>
              </w:rPr>
              <w:t>小于</w:t>
            </w:r>
            <w:r w:rsidR="006C0DB2" w:rsidRPr="00627D1E">
              <w:rPr>
                <w:sz w:val="20"/>
                <w:lang w:val="en-US" w:eastAsia="zh-CN"/>
              </w:rPr>
              <w:t>500</w:t>
            </w:r>
            <w:r w:rsidR="006C0DB2" w:rsidRPr="00627D1E">
              <w:rPr>
                <w:rFonts w:hint="eastAsia"/>
                <w:sz w:val="20"/>
                <w:vertAlign w:val="superscript"/>
                <w:lang w:val="en-US" w:eastAsia="zh-CN"/>
              </w:rPr>
              <w:t>(</w:t>
            </w:r>
            <w:r w:rsidR="006C0DB2" w:rsidRPr="00627D1E">
              <w:rPr>
                <w:sz w:val="20"/>
                <w:vertAlign w:val="superscript"/>
                <w:lang w:val="en-US" w:eastAsia="zh-CN"/>
              </w:rPr>
              <w:t>1</w:t>
            </w:r>
            <w:r w:rsidR="006C0DB2" w:rsidRPr="00627D1E">
              <w:rPr>
                <w:rFonts w:hint="eastAsia"/>
                <w:sz w:val="20"/>
                <w:vertAlign w:val="superscript"/>
                <w:lang w:val="en-US" w:eastAsia="zh-CN"/>
              </w:rPr>
              <w:t>)</w:t>
            </w:r>
          </w:p>
        </w:tc>
      </w:tr>
      <w:tr w:rsidR="00611AB9" w:rsidRPr="00627D1E" w14:paraId="13BB14C8" w14:textId="77777777">
        <w:trPr>
          <w:jc w:val="center"/>
        </w:trPr>
        <w:tc>
          <w:tcPr>
            <w:tcW w:w="3969" w:type="dxa"/>
          </w:tcPr>
          <w:p w14:paraId="7642EAD9" w14:textId="17FB9B62" w:rsidR="00611AB9" w:rsidRPr="00627D1E" w:rsidRDefault="006C0DB2">
            <w:pPr>
              <w:pStyle w:val="Tabletext"/>
              <w:jc w:val="center"/>
              <w:rPr>
                <w:sz w:val="20"/>
                <w:lang w:val="en-US" w:eastAsia="zh-CN"/>
              </w:rPr>
            </w:pPr>
            <w:r w:rsidRPr="00627D1E">
              <w:rPr>
                <w:sz w:val="20"/>
                <w:lang w:val="en-US" w:eastAsia="zh-CN"/>
              </w:rPr>
              <w:t xml:space="preserve">322 MHz </w:t>
            </w:r>
            <w:r w:rsidR="009D6639" w:rsidRPr="00627D1E">
              <w:rPr>
                <w:rFonts w:ascii="Symbol" w:hAnsi="Symbol" w:hint="eastAsia"/>
                <w:sz w:val="20"/>
              </w:rPr>
              <w:sym w:font="Symbol" w:char="F0A3"/>
            </w:r>
            <w:r w:rsidR="009D6639" w:rsidRPr="00627D1E">
              <w:rPr>
                <w:rFonts w:ascii="Symbol" w:hAnsi="Symbol"/>
                <w:sz w:val="20"/>
                <w:lang w:eastAsia="zh-CN"/>
              </w:rPr>
              <w:t></w:t>
            </w:r>
            <w:r w:rsidRPr="00627D1E">
              <w:rPr>
                <w:i/>
                <w:iCs/>
                <w:sz w:val="20"/>
                <w:lang w:val="en-US" w:eastAsia="zh-CN"/>
              </w:rPr>
              <w:t>f</w:t>
            </w:r>
            <w:r w:rsidRPr="00627D1E">
              <w:rPr>
                <w:sz w:val="20"/>
                <w:lang w:val="en-US" w:eastAsia="zh-CN"/>
              </w:rPr>
              <w:t xml:space="preserve"> </w:t>
            </w:r>
            <w:r w:rsidR="009D6639" w:rsidRPr="00627D1E">
              <w:rPr>
                <w:sz w:val="20"/>
                <w:lang w:val="en-US" w:eastAsia="zh-CN"/>
              </w:rPr>
              <w:t>&lt;</w:t>
            </w:r>
            <w:r w:rsidR="002B2F0F" w:rsidRPr="00627D1E">
              <w:rPr>
                <w:rFonts w:hint="eastAsia"/>
                <w:sz w:val="20"/>
                <w:lang w:val="en-US" w:eastAsia="zh-CN"/>
              </w:rPr>
              <w:t xml:space="preserve"> </w:t>
            </w:r>
            <w:r w:rsidRPr="00627D1E">
              <w:rPr>
                <w:sz w:val="20"/>
                <w:lang w:val="en-US" w:eastAsia="zh-CN"/>
              </w:rPr>
              <w:t>10 GHz</w:t>
            </w:r>
          </w:p>
        </w:tc>
        <w:tc>
          <w:tcPr>
            <w:tcW w:w="3969" w:type="dxa"/>
          </w:tcPr>
          <w:p w14:paraId="003887B7" w14:textId="0C437E74" w:rsidR="00611AB9" w:rsidRPr="00627D1E" w:rsidRDefault="00CD1E19">
            <w:pPr>
              <w:pStyle w:val="Tabletext"/>
              <w:jc w:val="center"/>
              <w:rPr>
                <w:sz w:val="20"/>
                <w:lang w:val="en-US" w:eastAsia="zh-CN"/>
              </w:rPr>
            </w:pPr>
            <w:r w:rsidRPr="00627D1E">
              <w:rPr>
                <w:rFonts w:hint="eastAsia"/>
                <w:sz w:val="20"/>
                <w:lang w:val="en-US" w:eastAsia="zh-CN"/>
              </w:rPr>
              <w:t>小于</w:t>
            </w:r>
            <w:r w:rsidR="006C0DB2" w:rsidRPr="00627D1E">
              <w:rPr>
                <w:sz w:val="20"/>
                <w:lang w:val="en-US" w:eastAsia="zh-CN"/>
              </w:rPr>
              <w:t>35</w:t>
            </w:r>
          </w:p>
        </w:tc>
      </w:tr>
      <w:tr w:rsidR="00053D1D" w:rsidRPr="00627D1E" w14:paraId="4AEEA604" w14:textId="77777777">
        <w:trPr>
          <w:jc w:val="center"/>
        </w:trPr>
        <w:tc>
          <w:tcPr>
            <w:tcW w:w="3969" w:type="dxa"/>
          </w:tcPr>
          <w:p w14:paraId="76D67E38" w14:textId="5836CC02" w:rsidR="00053D1D" w:rsidRPr="00627D1E" w:rsidRDefault="00053D1D">
            <w:pPr>
              <w:pStyle w:val="Tabletext"/>
              <w:jc w:val="center"/>
              <w:rPr>
                <w:sz w:val="20"/>
                <w:lang w:val="en-US" w:eastAsia="zh-CN"/>
              </w:rPr>
            </w:pPr>
            <w:r w:rsidRPr="00627D1E">
              <w:rPr>
                <w:lang w:val="en-GB"/>
              </w:rPr>
              <w:t xml:space="preserve">10 GHz </w:t>
            </w:r>
            <w:r w:rsidRPr="00627D1E">
              <w:rPr>
                <w:lang w:val="en-GB"/>
              </w:rPr>
              <w:sym w:font="Symbol" w:char="F0A3"/>
            </w:r>
            <w:r w:rsidRPr="00627D1E">
              <w:rPr>
                <w:i/>
                <w:iCs/>
                <w:lang w:val="en-GB"/>
              </w:rPr>
              <w:t xml:space="preserve"> f</w:t>
            </w:r>
            <w:r w:rsidRPr="00627D1E">
              <w:rPr>
                <w:lang w:val="en-GB"/>
              </w:rPr>
              <w:t xml:space="preserve"> &lt; 150 GHz</w:t>
            </w:r>
          </w:p>
        </w:tc>
        <w:tc>
          <w:tcPr>
            <w:tcW w:w="3969" w:type="dxa"/>
          </w:tcPr>
          <w:p w14:paraId="1F65769A" w14:textId="77777777" w:rsidR="00795552" w:rsidRPr="00627D1E" w:rsidRDefault="002F04C4">
            <w:pPr>
              <w:pStyle w:val="Tabletext"/>
              <w:jc w:val="center"/>
              <w:rPr>
                <w:sz w:val="20"/>
                <w:lang w:val="en-US" w:eastAsia="zh-CN"/>
              </w:rPr>
            </w:pPr>
            <w:r w:rsidRPr="00627D1E">
              <w:rPr>
                <w:rFonts w:hint="eastAsia"/>
                <w:sz w:val="20"/>
                <w:lang w:val="en-US" w:eastAsia="zh-CN"/>
              </w:rPr>
              <w:t>小于</w:t>
            </w:r>
            <w:r w:rsidRPr="00627D1E">
              <w:rPr>
                <w:sz w:val="20"/>
                <w:lang w:val="en-US" w:eastAsia="zh-CN"/>
              </w:rPr>
              <w:t xml:space="preserve">3.5 </w:t>
            </w:r>
            <w:r w:rsidRPr="00627D1E">
              <w:rPr>
                <w:rFonts w:ascii="Symbol" w:hAnsi="Symbol" w:hint="eastAsia"/>
                <w:sz w:val="20"/>
              </w:rPr>
              <w:sym w:font="Symbol" w:char="F0B4"/>
            </w:r>
            <w:r w:rsidR="00795552" w:rsidRPr="00627D1E">
              <w:rPr>
                <w:rFonts w:ascii="Symbol" w:hAnsi="Symbol"/>
                <w:sz w:val="20"/>
                <w:lang w:eastAsia="zh-CN"/>
              </w:rPr>
              <w:t></w:t>
            </w:r>
            <w:r w:rsidRPr="00627D1E">
              <w:rPr>
                <w:i/>
                <w:iCs/>
                <w:sz w:val="20"/>
                <w:lang w:val="en-US" w:eastAsia="zh-CN"/>
              </w:rPr>
              <w:t>f</w:t>
            </w:r>
            <w:r w:rsidRPr="00627D1E">
              <w:rPr>
                <w:rFonts w:hint="eastAsia"/>
                <w:sz w:val="20"/>
                <w:vertAlign w:val="superscript"/>
                <w:lang w:val="en-US" w:eastAsia="zh-CN"/>
              </w:rPr>
              <w:t>(</w:t>
            </w:r>
            <w:r w:rsidRPr="00627D1E">
              <w:rPr>
                <w:sz w:val="20"/>
                <w:vertAlign w:val="superscript"/>
                <w:lang w:val="en-US" w:eastAsia="zh-CN"/>
              </w:rPr>
              <w:t>2</w:t>
            </w:r>
            <w:r w:rsidRPr="00627D1E">
              <w:rPr>
                <w:rFonts w:hint="eastAsia"/>
                <w:sz w:val="20"/>
                <w:vertAlign w:val="superscript"/>
                <w:lang w:val="en-US" w:eastAsia="zh-CN"/>
              </w:rPr>
              <w:t>)</w:t>
            </w:r>
          </w:p>
          <w:p w14:paraId="1DB52F92" w14:textId="4880337D" w:rsidR="00053D1D" w:rsidRPr="00627D1E" w:rsidRDefault="00E40A57">
            <w:pPr>
              <w:pStyle w:val="Tabletext"/>
              <w:jc w:val="center"/>
              <w:rPr>
                <w:sz w:val="20"/>
                <w:lang w:val="en-US" w:eastAsia="zh-CN"/>
              </w:rPr>
            </w:pPr>
            <w:r w:rsidRPr="00627D1E">
              <w:rPr>
                <w:rFonts w:hint="eastAsia"/>
                <w:sz w:val="20"/>
                <w:lang w:val="en-US" w:eastAsia="zh-CN"/>
              </w:rPr>
              <w:t>若</w:t>
            </w:r>
            <w:r w:rsidRPr="00627D1E">
              <w:rPr>
                <w:lang w:val="en-GB" w:eastAsia="zh-CN"/>
              </w:rPr>
              <w:t xml:space="preserve">3.5 </w:t>
            </w:r>
            <w:r w:rsidRPr="00627D1E">
              <w:rPr>
                <w:lang w:val="en-GB"/>
              </w:rPr>
              <w:sym w:font="Symbol" w:char="F0B4"/>
            </w:r>
            <w:r w:rsidRPr="00627D1E">
              <w:rPr>
                <w:lang w:val="en-GB" w:eastAsia="zh-CN"/>
              </w:rPr>
              <w:t xml:space="preserve"> </w:t>
            </w:r>
            <w:r w:rsidRPr="00627D1E">
              <w:rPr>
                <w:i/>
                <w:iCs/>
                <w:lang w:val="en-GB" w:eastAsia="zh-CN"/>
              </w:rPr>
              <w:t>f</w:t>
            </w:r>
            <w:r w:rsidRPr="00627D1E">
              <w:rPr>
                <w:lang w:val="en-GB" w:eastAsia="zh-CN"/>
              </w:rPr>
              <w:t xml:space="preserve"> &gt; 500</w:t>
            </w:r>
            <w:r w:rsidRPr="00627D1E">
              <w:rPr>
                <w:rFonts w:hint="eastAsia"/>
                <w:lang w:val="en-GB" w:eastAsia="zh-CN"/>
              </w:rPr>
              <w:t>，则它应为</w:t>
            </w:r>
            <w:r w:rsidR="002F04C4" w:rsidRPr="00627D1E">
              <w:rPr>
                <w:sz w:val="20"/>
                <w:lang w:val="en-US" w:eastAsia="ko-KR"/>
              </w:rPr>
              <w:t xml:space="preserve"> 500</w:t>
            </w:r>
            <w:r w:rsidRPr="00627D1E">
              <w:rPr>
                <w:rFonts w:hint="eastAsia"/>
                <w:sz w:val="20"/>
                <w:lang w:val="en-US" w:eastAsia="zh-CN"/>
              </w:rPr>
              <w:t>。</w:t>
            </w:r>
          </w:p>
        </w:tc>
      </w:tr>
      <w:tr w:rsidR="00611AB9" w:rsidRPr="00627D1E" w14:paraId="083DED92" w14:textId="77777777">
        <w:trPr>
          <w:jc w:val="center"/>
        </w:trPr>
        <w:tc>
          <w:tcPr>
            <w:tcW w:w="3969" w:type="dxa"/>
          </w:tcPr>
          <w:p w14:paraId="0B18F0F6" w14:textId="2A84B587" w:rsidR="00611AB9" w:rsidRPr="00627D1E" w:rsidRDefault="00031550">
            <w:pPr>
              <w:pStyle w:val="Tabletext"/>
              <w:jc w:val="center"/>
              <w:rPr>
                <w:sz w:val="20"/>
                <w:lang w:val="en-US" w:eastAsia="zh-CN"/>
              </w:rPr>
            </w:pPr>
            <w:r w:rsidRPr="00627D1E">
              <w:rPr>
                <w:rFonts w:hint="eastAsia"/>
                <w:i/>
                <w:iCs/>
                <w:sz w:val="20"/>
                <w:lang w:val="en-US" w:eastAsia="zh-CN"/>
              </w:rPr>
              <w:t xml:space="preserve">f  </w:t>
            </w:r>
            <w:r w:rsidR="006C0DB2" w:rsidRPr="00627D1E">
              <w:rPr>
                <w:rFonts w:ascii="Symbol" w:hAnsi="Symbol" w:hint="eastAsia"/>
                <w:sz w:val="20"/>
              </w:rPr>
              <w:sym w:font="Symbol" w:char="F0B3"/>
            </w:r>
            <w:r w:rsidR="007F5EBD" w:rsidRPr="00627D1E">
              <w:rPr>
                <w:rFonts w:ascii="Symbol" w:hAnsi="Symbol"/>
                <w:sz w:val="20"/>
                <w:lang w:eastAsia="zh-CN"/>
              </w:rPr>
              <w:t></w:t>
            </w:r>
            <w:r w:rsidR="006C0DB2" w:rsidRPr="00627D1E">
              <w:rPr>
                <w:sz w:val="20"/>
                <w:lang w:val="en-US" w:eastAsia="zh-CN"/>
              </w:rPr>
              <w:t>1</w:t>
            </w:r>
            <w:r w:rsidR="007F5EBD" w:rsidRPr="00627D1E">
              <w:rPr>
                <w:rFonts w:hint="eastAsia"/>
                <w:sz w:val="20"/>
                <w:lang w:val="en-US" w:eastAsia="zh-CN"/>
              </w:rPr>
              <w:t>5</w:t>
            </w:r>
            <w:r w:rsidR="006C0DB2" w:rsidRPr="00627D1E">
              <w:rPr>
                <w:sz w:val="20"/>
                <w:lang w:val="en-US" w:eastAsia="zh-CN"/>
              </w:rPr>
              <w:t>0 GHz</w:t>
            </w:r>
          </w:p>
        </w:tc>
        <w:tc>
          <w:tcPr>
            <w:tcW w:w="3969" w:type="dxa"/>
          </w:tcPr>
          <w:p w14:paraId="56E0C6F8" w14:textId="55FFE64F" w:rsidR="00611AB9" w:rsidRPr="00627D1E" w:rsidRDefault="00E40A57">
            <w:pPr>
              <w:pStyle w:val="Tabletext"/>
              <w:jc w:val="center"/>
              <w:rPr>
                <w:sz w:val="20"/>
                <w:lang w:val="en-US" w:eastAsia="zh-CN"/>
              </w:rPr>
            </w:pPr>
            <w:r w:rsidRPr="00627D1E">
              <w:rPr>
                <w:rFonts w:hint="eastAsia"/>
                <w:sz w:val="20"/>
                <w:lang w:val="en-US" w:eastAsia="zh-CN"/>
              </w:rPr>
              <w:t>小于</w:t>
            </w:r>
            <w:r w:rsidRPr="00627D1E">
              <w:rPr>
                <w:rFonts w:hint="eastAsia"/>
                <w:sz w:val="20"/>
                <w:lang w:val="en-US" w:eastAsia="zh-CN"/>
              </w:rPr>
              <w:t>500</w:t>
            </w:r>
          </w:p>
        </w:tc>
      </w:tr>
      <w:tr w:rsidR="00611AB9" w:rsidRPr="00627D1E" w14:paraId="3BD707EE" w14:textId="77777777">
        <w:trPr>
          <w:jc w:val="center"/>
        </w:trPr>
        <w:tc>
          <w:tcPr>
            <w:tcW w:w="3969" w:type="dxa"/>
            <w:gridSpan w:val="2"/>
            <w:tcBorders>
              <w:left w:val="nil"/>
              <w:bottom w:val="nil"/>
              <w:right w:val="nil"/>
            </w:tcBorders>
          </w:tcPr>
          <w:p w14:paraId="4ACFBF0C" w14:textId="0E441265" w:rsidR="00611AB9" w:rsidRPr="00627D1E" w:rsidRDefault="006C0DB2">
            <w:pPr>
              <w:pStyle w:val="Tablelegend"/>
              <w:jc w:val="left"/>
              <w:rPr>
                <w:sz w:val="20"/>
                <w:lang w:eastAsia="zh-CN"/>
              </w:rPr>
            </w:pPr>
            <w:r w:rsidRPr="00627D1E">
              <w:rPr>
                <w:sz w:val="20"/>
                <w:vertAlign w:val="superscript"/>
                <w:lang w:eastAsia="zh-CN"/>
              </w:rPr>
              <w:t>(1)</w:t>
            </w:r>
            <w:r w:rsidRPr="00627D1E">
              <w:rPr>
                <w:sz w:val="20"/>
                <w:lang w:eastAsia="zh-CN"/>
              </w:rPr>
              <w:tab/>
            </w:r>
            <w:r w:rsidRPr="00627D1E">
              <w:rPr>
                <w:rFonts w:hint="eastAsia"/>
                <w:spacing w:val="-10"/>
                <w:sz w:val="20"/>
                <w:lang w:val="en-US" w:eastAsia="zh-CN"/>
              </w:rPr>
              <w:t>在小于</w:t>
            </w:r>
            <w:r w:rsidRPr="00627D1E">
              <w:rPr>
                <w:spacing w:val="-10"/>
                <w:sz w:val="20"/>
                <w:lang w:eastAsia="ko-KR"/>
              </w:rPr>
              <w:t>15 MHz</w:t>
            </w:r>
            <w:r w:rsidRPr="00627D1E">
              <w:rPr>
                <w:rFonts w:hint="eastAsia"/>
                <w:spacing w:val="-10"/>
                <w:sz w:val="20"/>
                <w:lang w:val="en-US" w:eastAsia="zh-CN"/>
              </w:rPr>
              <w:t>频率上测得的值</w:t>
            </w:r>
            <w:r w:rsidRPr="00627D1E">
              <w:rPr>
                <w:rFonts w:hint="eastAsia"/>
                <w:spacing w:val="-10"/>
                <w:sz w:val="20"/>
                <w:lang w:eastAsia="zh-CN"/>
              </w:rPr>
              <w:t>，</w:t>
            </w:r>
            <w:r w:rsidRPr="00627D1E">
              <w:rPr>
                <w:rFonts w:hint="eastAsia"/>
                <w:spacing w:val="-10"/>
                <w:sz w:val="20"/>
                <w:lang w:val="en-US" w:eastAsia="zh-CN"/>
              </w:rPr>
              <w:t>应乘以近场测量补偿因子</w:t>
            </w:r>
            <w:r w:rsidRPr="00627D1E">
              <w:rPr>
                <w:rFonts w:hint="eastAsia"/>
                <w:spacing w:val="-10"/>
                <w:sz w:val="20"/>
                <w:lang w:eastAsia="ko-KR"/>
              </w:rPr>
              <w:t>（</w:t>
            </w:r>
            <w:r w:rsidRPr="00627D1E">
              <w:rPr>
                <w:spacing w:val="-10"/>
                <w:sz w:val="20"/>
                <w:lang w:eastAsia="zh-CN"/>
              </w:rPr>
              <w:t>6</w:t>
            </w:r>
            <w:r w:rsidRPr="00627D1E">
              <w:rPr>
                <w:rFonts w:ascii="Symbol" w:hAnsi="Symbol" w:hint="eastAsia"/>
                <w:spacing w:val="-10"/>
                <w:sz w:val="20"/>
              </w:rPr>
              <w:sym w:font="Symbol" w:char="F070"/>
            </w:r>
            <w:r w:rsidRPr="00627D1E">
              <w:rPr>
                <w:rFonts w:ascii="Symbol" w:hAnsi="Symbol"/>
                <w:spacing w:val="-10"/>
                <w:sz w:val="20"/>
                <w:lang w:eastAsia="zh-CN"/>
              </w:rPr>
              <w:t></w:t>
            </w:r>
            <w:r w:rsidR="00806A18" w:rsidRPr="00627D1E">
              <w:rPr>
                <w:rFonts w:ascii="Batang" w:cs="TimesNewRomanPSMT"/>
                <w:lang w:val="en-GB" w:eastAsia="ko-KR"/>
              </w:rPr>
              <w:t>λ</w:t>
            </w:r>
            <w:r w:rsidRPr="00627D1E">
              <w:rPr>
                <w:rFonts w:hint="eastAsia"/>
                <w:spacing w:val="-10"/>
                <w:sz w:val="20"/>
                <w:lang w:eastAsia="ko-KR"/>
              </w:rPr>
              <w:t>）</w:t>
            </w:r>
            <w:r w:rsidR="00806A18" w:rsidRPr="00627D1E">
              <w:rPr>
                <w:rFonts w:hint="eastAsia"/>
                <w:spacing w:val="-10"/>
                <w:sz w:val="20"/>
                <w:lang w:eastAsia="zh-CN"/>
              </w:rPr>
              <w:t>，</w:t>
            </w:r>
            <w:r w:rsidR="00C15724" w:rsidRPr="00627D1E">
              <w:rPr>
                <w:rFonts w:hint="eastAsia"/>
                <w:spacing w:val="-10"/>
                <w:sz w:val="20"/>
                <w:lang w:eastAsia="zh-CN"/>
              </w:rPr>
              <w:t>其中，</w:t>
            </w:r>
            <w:r w:rsidR="00806A18" w:rsidRPr="00627D1E">
              <w:rPr>
                <w:rFonts w:ascii="Batang" w:cs="TimesNewRomanPSMT"/>
                <w:lang w:val="en-GB" w:eastAsia="ko-KR"/>
              </w:rPr>
              <w:t>λ</w:t>
            </w:r>
            <w:r w:rsidR="00C15724" w:rsidRPr="00627D1E">
              <w:rPr>
                <w:rFonts w:ascii="Batang" w:cs="TimesNewRomanPSMT" w:hint="eastAsia"/>
                <w:lang w:val="en-GB" w:eastAsia="zh-CN"/>
              </w:rPr>
              <w:t>为波长（</w:t>
            </w:r>
            <w:r w:rsidR="00C15724" w:rsidRPr="00627D1E">
              <w:rPr>
                <w:rFonts w:ascii="Batang" w:cs="TimesNewRomanPSMT" w:hint="eastAsia"/>
                <w:lang w:val="en-GB" w:eastAsia="zh-CN"/>
              </w:rPr>
              <w:t>m</w:t>
            </w:r>
            <w:r w:rsidR="00C15724" w:rsidRPr="00627D1E">
              <w:rPr>
                <w:rFonts w:ascii="Batang" w:cs="TimesNewRomanPSMT" w:hint="eastAsia"/>
                <w:lang w:val="en-GB" w:eastAsia="zh-CN"/>
              </w:rPr>
              <w:t>）。</w:t>
            </w:r>
          </w:p>
          <w:p w14:paraId="1EE1145D" w14:textId="77777777" w:rsidR="00611AB9" w:rsidRPr="00627D1E" w:rsidRDefault="006C0DB2">
            <w:pPr>
              <w:pStyle w:val="Tablelegend"/>
              <w:rPr>
                <w:sz w:val="20"/>
                <w:lang w:eastAsia="zh-CN"/>
              </w:rPr>
            </w:pPr>
            <w:r w:rsidRPr="00627D1E">
              <w:rPr>
                <w:rFonts w:hint="eastAsia"/>
                <w:sz w:val="20"/>
                <w:vertAlign w:val="superscript"/>
                <w:lang w:eastAsia="zh-CN"/>
              </w:rPr>
              <w:t>(</w:t>
            </w:r>
            <w:r w:rsidRPr="00627D1E">
              <w:rPr>
                <w:sz w:val="20"/>
                <w:vertAlign w:val="superscript"/>
                <w:lang w:eastAsia="zh-CN"/>
              </w:rPr>
              <w:t>2</w:t>
            </w:r>
            <w:r w:rsidRPr="00627D1E">
              <w:rPr>
                <w:rFonts w:hint="eastAsia"/>
                <w:sz w:val="20"/>
                <w:vertAlign w:val="superscript"/>
                <w:lang w:eastAsia="zh-CN"/>
              </w:rPr>
              <w:t>)</w:t>
            </w:r>
            <w:r w:rsidRPr="00627D1E">
              <w:rPr>
                <w:sz w:val="20"/>
                <w:lang w:eastAsia="zh-CN"/>
              </w:rPr>
              <w:tab/>
            </w:r>
            <w:r w:rsidRPr="00627D1E">
              <w:rPr>
                <w:rFonts w:hint="eastAsia"/>
                <w:sz w:val="20"/>
                <w:lang w:eastAsia="zh-CN"/>
              </w:rPr>
              <w:t>此处是频率，单位是</w:t>
            </w:r>
            <w:r w:rsidRPr="00627D1E">
              <w:rPr>
                <w:sz w:val="20"/>
                <w:lang w:eastAsia="zh-CN"/>
              </w:rPr>
              <w:t>GHz</w:t>
            </w:r>
            <w:r w:rsidRPr="00627D1E">
              <w:rPr>
                <w:rFonts w:hint="eastAsia"/>
                <w:sz w:val="20"/>
                <w:lang w:eastAsia="zh-CN"/>
              </w:rPr>
              <w:t>。</w:t>
            </w:r>
          </w:p>
        </w:tc>
      </w:tr>
    </w:tbl>
    <w:p w14:paraId="43580EA0" w14:textId="77777777" w:rsidR="00611AB9" w:rsidRPr="00627D1E" w:rsidRDefault="006C0DB2">
      <w:pPr>
        <w:pStyle w:val="Heading1"/>
        <w:rPr>
          <w:lang w:eastAsia="zh-CN"/>
        </w:rPr>
      </w:pPr>
      <w:bookmarkStart w:id="185" w:name="_Toc286842901"/>
      <w:bookmarkStart w:id="186" w:name="_Toc286844000"/>
      <w:bookmarkStart w:id="187" w:name="_Toc286844477"/>
      <w:bookmarkStart w:id="188" w:name="_Toc398738073"/>
      <w:bookmarkStart w:id="189" w:name="_Toc516734351"/>
      <w:bookmarkStart w:id="190" w:name="_Toc185250472"/>
      <w:r w:rsidRPr="00627D1E">
        <w:rPr>
          <w:lang w:eastAsia="zh-CN"/>
        </w:rPr>
        <w:t>7</w:t>
      </w:r>
      <w:r w:rsidRPr="00627D1E">
        <w:rPr>
          <w:lang w:eastAsia="zh-CN"/>
        </w:rPr>
        <w:tab/>
      </w:r>
      <w:r w:rsidRPr="00627D1E">
        <w:rPr>
          <w:rFonts w:hint="eastAsia"/>
          <w:lang w:eastAsia="zh-CN"/>
        </w:rPr>
        <w:t>天线的要求</w:t>
      </w:r>
      <w:bookmarkEnd w:id="185"/>
      <w:bookmarkEnd w:id="186"/>
      <w:bookmarkEnd w:id="187"/>
      <w:bookmarkEnd w:id="188"/>
      <w:bookmarkEnd w:id="189"/>
      <w:bookmarkEnd w:id="190"/>
    </w:p>
    <w:p w14:paraId="2435EFCF" w14:textId="77777777" w:rsidR="00611AB9" w:rsidRPr="00627D1E" w:rsidRDefault="006C0DB2">
      <w:pPr>
        <w:ind w:firstLineChars="200" w:firstLine="480"/>
        <w:rPr>
          <w:szCs w:val="24"/>
          <w:lang w:val="en-US" w:eastAsia="zh-CN"/>
        </w:rPr>
      </w:pPr>
      <w:r w:rsidRPr="00627D1E">
        <w:rPr>
          <w:rFonts w:hint="eastAsia"/>
          <w:szCs w:val="24"/>
          <w:lang w:val="en-US" w:eastAsia="zh-CN"/>
        </w:rPr>
        <w:t>一般有三种类型的短距离无线电发射机天线：</w:t>
      </w:r>
    </w:p>
    <w:p w14:paraId="443DB051"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完整天线（无外接天线插座</w:t>
      </w:r>
      <w:proofErr w:type="gramStart"/>
      <w:r w:rsidRPr="00627D1E">
        <w:rPr>
          <w:rFonts w:hint="eastAsia"/>
          <w:szCs w:val="24"/>
          <w:lang w:val="en-US" w:eastAsia="zh-CN"/>
        </w:rPr>
        <w:t>）；</w:t>
      </w:r>
      <w:proofErr w:type="gramEnd"/>
    </w:p>
    <w:p w14:paraId="0DA1DE48"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专用天线（设备定型</w:t>
      </w:r>
      <w:proofErr w:type="gramStart"/>
      <w:r w:rsidRPr="00627D1E">
        <w:rPr>
          <w:rFonts w:hint="eastAsia"/>
          <w:szCs w:val="24"/>
          <w:lang w:val="en-US" w:eastAsia="zh-CN"/>
        </w:rPr>
        <w:t>）；</w:t>
      </w:r>
      <w:proofErr w:type="gramEnd"/>
    </w:p>
    <w:p w14:paraId="15D9353E"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外接天线（设备定型、无天线）。</w:t>
      </w:r>
    </w:p>
    <w:p w14:paraId="48DC5122" w14:textId="77777777" w:rsidR="00611AB9" w:rsidRPr="00627D1E" w:rsidRDefault="006C0DB2">
      <w:pPr>
        <w:ind w:firstLineChars="200" w:firstLine="480"/>
        <w:rPr>
          <w:szCs w:val="24"/>
          <w:lang w:val="en-US" w:eastAsia="zh-CN"/>
        </w:rPr>
      </w:pPr>
      <w:r w:rsidRPr="00627D1E">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限值。如果这一情况发生，就会对已授权的无线电通信带来一系列的干扰问题，这些无线电通信服务有紧急救援、广播和空中管制等。</w:t>
      </w:r>
    </w:p>
    <w:p w14:paraId="47215560" w14:textId="77777777" w:rsidR="00611AB9" w:rsidRPr="00627D1E" w:rsidRDefault="006C0DB2">
      <w:pPr>
        <w:ind w:firstLineChars="200" w:firstLine="480"/>
        <w:rPr>
          <w:szCs w:val="24"/>
          <w:lang w:val="en-US" w:eastAsia="zh-CN"/>
        </w:rPr>
      </w:pPr>
      <w:r w:rsidRPr="00627D1E">
        <w:rPr>
          <w:rFonts w:hint="eastAsia"/>
          <w:szCs w:val="24"/>
          <w:lang w:val="en-US" w:eastAsia="zh-CN"/>
        </w:rPr>
        <w:t>为防止这样的干扰问题，应该确保使设计的短距离无线电发射机不用任何类型的天线、除非制造厂家所设计并定型的产品表明符合相应的发射电平标准。这就意味着对普通的短距离无线电通信发射机，必须永远用一种唯一连接器去加装和卸装天线。唯一连接器是一种商店找不到的电子产品，或射频连接通常不用的产品。各国的主管部门可用不同的方式定义唯一连接器这一术语。</w:t>
      </w:r>
    </w:p>
    <w:p w14:paraId="64D51D6A" w14:textId="77777777" w:rsidR="00611AB9" w:rsidRPr="00627D1E" w:rsidRDefault="006C0DB2">
      <w:pPr>
        <w:ind w:firstLineChars="200" w:firstLine="480"/>
        <w:rPr>
          <w:szCs w:val="24"/>
          <w:lang w:val="en-US" w:eastAsia="zh-CN"/>
        </w:rPr>
      </w:pPr>
      <w:r w:rsidRPr="00627D1E">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p>
    <w:p w14:paraId="5ED647AB"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91" w:name="_Toc286842902"/>
      <w:bookmarkStart w:id="192" w:name="_Toc286844001"/>
      <w:bookmarkStart w:id="193" w:name="_Toc286844478"/>
      <w:bookmarkStart w:id="194" w:name="_Toc398738074"/>
      <w:r w:rsidRPr="00627D1E">
        <w:rPr>
          <w:lang w:val="en-US" w:eastAsia="zh-CN"/>
        </w:rPr>
        <w:br w:type="page"/>
      </w:r>
    </w:p>
    <w:p w14:paraId="5D8854FE" w14:textId="77777777" w:rsidR="00611AB9" w:rsidRPr="00627D1E" w:rsidRDefault="006C0DB2">
      <w:pPr>
        <w:pStyle w:val="Heading1"/>
        <w:rPr>
          <w:lang w:val="en-US" w:eastAsia="zh-CN"/>
        </w:rPr>
      </w:pPr>
      <w:bookmarkStart w:id="195" w:name="_Toc516734352"/>
      <w:bookmarkStart w:id="196" w:name="_Toc185250473"/>
      <w:r w:rsidRPr="00627D1E">
        <w:rPr>
          <w:lang w:val="en-US" w:eastAsia="zh-CN"/>
        </w:rPr>
        <w:lastRenderedPageBreak/>
        <w:t>8</w:t>
      </w:r>
      <w:r w:rsidRPr="00627D1E">
        <w:rPr>
          <w:lang w:val="en-US" w:eastAsia="zh-CN"/>
        </w:rPr>
        <w:tab/>
      </w:r>
      <w:r w:rsidRPr="00627D1E">
        <w:rPr>
          <w:rFonts w:hint="eastAsia"/>
          <w:lang w:val="en-US" w:eastAsia="zh-CN"/>
        </w:rPr>
        <w:t>主管部门的要求</w:t>
      </w:r>
      <w:bookmarkEnd w:id="191"/>
      <w:bookmarkEnd w:id="192"/>
      <w:bookmarkEnd w:id="193"/>
      <w:bookmarkEnd w:id="194"/>
      <w:bookmarkEnd w:id="195"/>
      <w:bookmarkEnd w:id="196"/>
    </w:p>
    <w:p w14:paraId="5231875D" w14:textId="77777777" w:rsidR="00611AB9" w:rsidRPr="00627D1E" w:rsidRDefault="006C0DB2">
      <w:pPr>
        <w:pStyle w:val="Heading2"/>
        <w:rPr>
          <w:szCs w:val="24"/>
          <w:lang w:val="en-US" w:eastAsia="zh-CN"/>
        </w:rPr>
      </w:pPr>
      <w:bookmarkStart w:id="197" w:name="_Toc286842903"/>
      <w:bookmarkStart w:id="198" w:name="_Toc286844002"/>
      <w:bookmarkStart w:id="199" w:name="_Toc286844479"/>
      <w:bookmarkStart w:id="200" w:name="_Toc398738075"/>
      <w:bookmarkStart w:id="201" w:name="_Toc516734353"/>
      <w:bookmarkStart w:id="202" w:name="_Toc185250474"/>
      <w:r w:rsidRPr="00627D1E">
        <w:rPr>
          <w:szCs w:val="24"/>
          <w:lang w:val="en-US" w:eastAsia="zh-CN"/>
        </w:rPr>
        <w:t>8.1</w:t>
      </w:r>
      <w:r w:rsidRPr="00627D1E">
        <w:rPr>
          <w:szCs w:val="24"/>
          <w:lang w:val="en-US" w:eastAsia="zh-CN"/>
        </w:rPr>
        <w:tab/>
      </w:r>
      <w:r w:rsidRPr="00627D1E">
        <w:rPr>
          <w:rFonts w:hint="eastAsia"/>
          <w:szCs w:val="24"/>
          <w:lang w:val="en-US" w:eastAsia="zh-CN"/>
        </w:rPr>
        <w:t>鉴定与证实</w:t>
      </w:r>
      <w:bookmarkEnd w:id="197"/>
      <w:bookmarkEnd w:id="198"/>
      <w:bookmarkEnd w:id="199"/>
      <w:bookmarkEnd w:id="200"/>
      <w:bookmarkEnd w:id="201"/>
      <w:bookmarkEnd w:id="202"/>
    </w:p>
    <w:p w14:paraId="5122D4A0" w14:textId="48F6C198" w:rsidR="00611AB9" w:rsidRPr="00627D1E" w:rsidRDefault="006C0DB2">
      <w:pPr>
        <w:pStyle w:val="Heading3"/>
        <w:rPr>
          <w:lang w:val="en-US" w:eastAsia="zh-CN"/>
        </w:rPr>
      </w:pPr>
      <w:bookmarkStart w:id="203" w:name="_Toc286842904"/>
      <w:bookmarkStart w:id="204" w:name="_Toc286844003"/>
      <w:bookmarkStart w:id="205" w:name="_Toc398738076"/>
      <w:r w:rsidRPr="00627D1E">
        <w:rPr>
          <w:lang w:val="en-US" w:eastAsia="zh-CN"/>
        </w:rPr>
        <w:t>8.1.1</w:t>
      </w:r>
      <w:r w:rsidRPr="00627D1E">
        <w:rPr>
          <w:lang w:val="en-US" w:eastAsia="zh-CN"/>
        </w:rPr>
        <w:tab/>
        <w:t>CEPT</w:t>
      </w:r>
      <w:bookmarkEnd w:id="203"/>
      <w:bookmarkEnd w:id="204"/>
      <w:bookmarkEnd w:id="205"/>
      <w:r w:rsidR="00BB182F" w:rsidRPr="00627D1E">
        <w:rPr>
          <w:rFonts w:hint="eastAsia"/>
          <w:lang w:val="en-US" w:eastAsia="zh-CN"/>
        </w:rPr>
        <w:t>国家</w:t>
      </w:r>
    </w:p>
    <w:p w14:paraId="4043CFCC" w14:textId="4E5895C0" w:rsidR="00611AB9" w:rsidRPr="005022FB" w:rsidRDefault="006C0DB2">
      <w:pPr>
        <w:ind w:firstLineChars="200" w:firstLine="480"/>
        <w:rPr>
          <w:szCs w:val="24"/>
          <w:lang w:val="en-US" w:eastAsia="zh-CN"/>
        </w:rPr>
      </w:pPr>
      <w:r w:rsidRPr="005022FB">
        <w:rPr>
          <w:rFonts w:hint="eastAsia"/>
          <w:szCs w:val="24"/>
          <w:lang w:val="en-US" w:eastAsia="zh-CN"/>
        </w:rPr>
        <w:t>并非欧盟（</w:t>
      </w:r>
      <w:r w:rsidRPr="005022FB">
        <w:rPr>
          <w:rFonts w:hint="eastAsia"/>
          <w:szCs w:val="24"/>
          <w:lang w:val="en-US" w:eastAsia="zh-CN"/>
        </w:rPr>
        <w:t>EU</w:t>
      </w:r>
      <w:r w:rsidRPr="005022FB">
        <w:rPr>
          <w:rFonts w:hint="eastAsia"/>
          <w:szCs w:val="24"/>
          <w:lang w:val="en-US" w:eastAsia="zh-CN"/>
        </w:rPr>
        <w:t>）</w:t>
      </w:r>
      <w:r w:rsidRPr="005022FB">
        <w:rPr>
          <w:rFonts w:hint="eastAsia"/>
          <w:szCs w:val="24"/>
          <w:lang w:val="en-US" w:eastAsia="zh-CN"/>
        </w:rPr>
        <w:t>/</w:t>
      </w:r>
      <w:r w:rsidRPr="005022FB">
        <w:rPr>
          <w:rFonts w:hint="eastAsia"/>
          <w:szCs w:val="24"/>
          <w:lang w:val="en-US" w:eastAsia="zh-CN"/>
        </w:rPr>
        <w:t>欧洲自由贸易区（</w:t>
      </w:r>
      <w:r w:rsidRPr="005022FB">
        <w:rPr>
          <w:rFonts w:hint="eastAsia"/>
          <w:szCs w:val="24"/>
          <w:lang w:val="en-US" w:eastAsia="zh-CN"/>
        </w:rPr>
        <w:t>EFTA</w:t>
      </w:r>
      <w:r w:rsidRPr="005022FB">
        <w:rPr>
          <w:rFonts w:hint="eastAsia"/>
          <w:szCs w:val="24"/>
          <w:lang w:val="en-US" w:eastAsia="zh-CN"/>
        </w:rPr>
        <w:t>）成员国且并未实施无线电设备</w:t>
      </w:r>
      <w:r w:rsidR="00C022BA" w:rsidRPr="00627D1E">
        <w:rPr>
          <w:rFonts w:hint="eastAsia"/>
          <w:lang w:val="en-US" w:eastAsia="zh-CN"/>
        </w:rPr>
        <w:t>指导书</w:t>
      </w:r>
      <w:r w:rsidR="005022FB" w:rsidRPr="005022FB">
        <w:rPr>
          <w:rFonts w:hint="eastAsia"/>
          <w:szCs w:val="24"/>
          <w:lang w:val="en-US" w:eastAsia="zh-CN"/>
        </w:rPr>
        <w:t>（</w:t>
      </w:r>
      <w:r w:rsidR="005022FB" w:rsidRPr="005022FB">
        <w:rPr>
          <w:rFonts w:hint="eastAsia"/>
          <w:szCs w:val="24"/>
          <w:lang w:val="en-US" w:eastAsia="zh-CN"/>
        </w:rPr>
        <w:t>RE</w:t>
      </w:r>
      <w:r w:rsidR="005022FB">
        <w:rPr>
          <w:rFonts w:hint="eastAsia"/>
          <w:szCs w:val="24"/>
          <w:lang w:val="en-US" w:eastAsia="zh-CN"/>
        </w:rPr>
        <w:t>D</w:t>
      </w:r>
      <w:r w:rsidR="005022FB" w:rsidRPr="005022FB">
        <w:rPr>
          <w:rFonts w:hint="eastAsia"/>
          <w:szCs w:val="24"/>
          <w:lang w:val="en-US" w:eastAsia="zh-CN"/>
        </w:rPr>
        <w:t>）</w:t>
      </w:r>
      <w:r w:rsidRPr="005022FB">
        <w:rPr>
          <w:rFonts w:hint="eastAsia"/>
          <w:szCs w:val="24"/>
          <w:lang w:val="en-US" w:eastAsia="zh-CN"/>
        </w:rPr>
        <w:t>的</w:t>
      </w:r>
      <w:r w:rsidRPr="005022FB">
        <w:rPr>
          <w:rFonts w:hint="eastAsia"/>
          <w:szCs w:val="24"/>
          <w:lang w:val="en-US" w:eastAsia="zh-CN"/>
        </w:rPr>
        <w:t>CEPT</w:t>
      </w:r>
      <w:r w:rsidRPr="005022FB">
        <w:rPr>
          <w:rFonts w:hint="eastAsia"/>
          <w:szCs w:val="24"/>
          <w:lang w:val="en-US" w:eastAsia="zh-CN"/>
        </w:rPr>
        <w:t>国家，拥</w:t>
      </w:r>
      <w:r w:rsidR="00FD0B3B" w:rsidRPr="005022FB">
        <w:rPr>
          <w:rFonts w:hint="eastAsia"/>
          <w:szCs w:val="24"/>
          <w:lang w:val="en-US" w:eastAsia="zh-CN"/>
        </w:rPr>
        <w:t>有</w:t>
      </w:r>
      <w:r w:rsidRPr="005022FB">
        <w:rPr>
          <w:rFonts w:hint="eastAsia"/>
          <w:szCs w:val="24"/>
          <w:lang w:val="en-US" w:eastAsia="zh-CN"/>
        </w:rPr>
        <w:t>国家规则且无线电设备使用的规范是基于经转换的</w:t>
      </w:r>
      <w:r w:rsidRPr="005022FB">
        <w:rPr>
          <w:rFonts w:hint="eastAsia"/>
          <w:szCs w:val="24"/>
          <w:lang w:val="en-US" w:eastAsia="zh-CN"/>
        </w:rPr>
        <w:t>EN</w:t>
      </w:r>
      <w:r w:rsidRPr="005022FB">
        <w:rPr>
          <w:rFonts w:hint="eastAsia"/>
          <w:szCs w:val="24"/>
          <w:lang w:val="en-US" w:eastAsia="zh-CN"/>
        </w:rPr>
        <w:t>，或在有些情况下是基于其前身</w:t>
      </w:r>
      <w:r w:rsidR="00482176" w:rsidRPr="005022FB">
        <w:rPr>
          <w:rFonts w:hint="eastAsia"/>
          <w:szCs w:val="24"/>
          <w:lang w:val="en-US" w:eastAsia="zh-CN"/>
        </w:rPr>
        <w:t xml:space="preserve"> </w:t>
      </w:r>
      <w:r w:rsidR="00482176" w:rsidRPr="005022FB">
        <w:rPr>
          <w:szCs w:val="24"/>
          <w:lang w:val="en-US" w:eastAsia="zh-CN"/>
        </w:rPr>
        <w:t>−</w:t>
      </w:r>
      <w:r w:rsidR="00482176" w:rsidRPr="005022FB">
        <w:rPr>
          <w:rFonts w:hint="eastAsia"/>
          <w:szCs w:val="24"/>
          <w:lang w:val="en-US" w:eastAsia="zh-CN"/>
        </w:rPr>
        <w:t xml:space="preserve"> </w:t>
      </w:r>
      <w:r w:rsidRPr="005022FB">
        <w:rPr>
          <w:rFonts w:hint="eastAsia"/>
          <w:szCs w:val="24"/>
          <w:lang w:val="en-US" w:eastAsia="zh-CN"/>
        </w:rPr>
        <w:t>CEPT</w:t>
      </w:r>
      <w:r w:rsidRPr="005022FB">
        <w:rPr>
          <w:rFonts w:hint="eastAsia"/>
          <w:szCs w:val="24"/>
          <w:lang w:val="en-US" w:eastAsia="zh-CN"/>
        </w:rPr>
        <w:t>建议书，</w:t>
      </w:r>
      <w:proofErr w:type="gramStart"/>
      <w:r w:rsidRPr="005022FB">
        <w:rPr>
          <w:rFonts w:hint="eastAsia"/>
          <w:szCs w:val="24"/>
          <w:lang w:val="en-US" w:eastAsia="zh-CN"/>
        </w:rPr>
        <w:t>亦或</w:t>
      </w:r>
      <w:proofErr w:type="gramEnd"/>
      <w:r w:rsidRPr="005022FB">
        <w:rPr>
          <w:rFonts w:hint="eastAsia"/>
          <w:szCs w:val="24"/>
          <w:lang w:val="en-US" w:eastAsia="zh-CN"/>
        </w:rPr>
        <w:t>基于纯粹的国家标准。在欧盟和欧洲自由贸易协会</w:t>
      </w:r>
      <w:r w:rsidRPr="005022FB">
        <w:rPr>
          <w:szCs w:val="24"/>
          <w:lang w:val="en-US" w:eastAsia="zh-CN"/>
        </w:rPr>
        <w:t>（</w:t>
      </w:r>
      <w:r w:rsidRPr="005022FB">
        <w:rPr>
          <w:szCs w:val="24"/>
          <w:lang w:val="en-US" w:eastAsia="zh-CN"/>
        </w:rPr>
        <w:t>EFTA</w:t>
      </w:r>
      <w:r w:rsidRPr="005022FB">
        <w:rPr>
          <w:szCs w:val="24"/>
          <w:lang w:val="en-US" w:eastAsia="zh-CN"/>
        </w:rPr>
        <w:t>）</w:t>
      </w:r>
      <w:r w:rsidRPr="005022FB">
        <w:rPr>
          <w:rFonts w:hint="eastAsia"/>
          <w:szCs w:val="24"/>
          <w:lang w:val="en-US" w:eastAsia="zh-CN"/>
        </w:rPr>
        <w:t>国家内，</w:t>
      </w:r>
      <w:r w:rsidR="005022FB" w:rsidRPr="005022FB">
        <w:rPr>
          <w:rFonts w:hint="eastAsia"/>
          <w:szCs w:val="24"/>
          <w:lang w:val="en-US" w:eastAsia="zh-CN"/>
        </w:rPr>
        <w:t>RE</w:t>
      </w:r>
      <w:r w:rsidR="005022FB">
        <w:rPr>
          <w:rFonts w:hint="eastAsia"/>
          <w:szCs w:val="24"/>
          <w:lang w:val="en-US" w:eastAsia="zh-CN"/>
        </w:rPr>
        <w:t>D</w:t>
      </w:r>
      <w:r w:rsidRPr="005022FB">
        <w:rPr>
          <w:rFonts w:hint="eastAsia"/>
          <w:szCs w:val="24"/>
          <w:lang w:val="en-US" w:eastAsia="zh-CN"/>
        </w:rPr>
        <w:t>规定了，采用无线电</w:t>
      </w:r>
      <w:r w:rsidR="00C6170F" w:rsidRPr="005022FB">
        <w:rPr>
          <w:rFonts w:hint="eastAsia"/>
          <w:szCs w:val="24"/>
          <w:lang w:val="en-US" w:eastAsia="zh-CN"/>
        </w:rPr>
        <w:t>频谱</w:t>
      </w:r>
      <w:r w:rsidRPr="005022FB">
        <w:rPr>
          <w:rFonts w:hint="eastAsia"/>
          <w:szCs w:val="24"/>
          <w:lang w:val="en-US" w:eastAsia="zh-CN"/>
        </w:rPr>
        <w:t>的大多数设备的市场准入和进入服务的条例。每个国家的管理机关负责将</w:t>
      </w:r>
      <w:r w:rsidR="005022FB" w:rsidRPr="005022FB">
        <w:rPr>
          <w:rFonts w:hint="eastAsia"/>
          <w:szCs w:val="24"/>
          <w:lang w:val="en-US" w:eastAsia="zh-CN"/>
        </w:rPr>
        <w:t>RE</w:t>
      </w:r>
      <w:r w:rsidR="005022FB">
        <w:rPr>
          <w:rFonts w:hint="eastAsia"/>
          <w:szCs w:val="24"/>
          <w:lang w:val="en-US" w:eastAsia="zh-CN"/>
        </w:rPr>
        <w:t>D</w:t>
      </w:r>
      <w:r w:rsidRPr="005022FB">
        <w:rPr>
          <w:rFonts w:hint="eastAsia"/>
          <w:szCs w:val="24"/>
          <w:lang w:val="en-US" w:eastAsia="zh-CN"/>
        </w:rPr>
        <w:t>的条款替换到其法律之中。</w:t>
      </w:r>
    </w:p>
    <w:p w14:paraId="04879E81" w14:textId="3D167F42" w:rsidR="00611AB9" w:rsidRPr="00627D1E" w:rsidRDefault="006C0DB2">
      <w:pPr>
        <w:ind w:firstLineChars="200" w:firstLine="480"/>
        <w:rPr>
          <w:szCs w:val="24"/>
          <w:lang w:val="en-US" w:eastAsia="zh-CN"/>
        </w:rPr>
      </w:pPr>
      <w:r w:rsidRPr="005022FB">
        <w:rPr>
          <w:rFonts w:hint="eastAsia"/>
          <w:szCs w:val="24"/>
          <w:lang w:val="en-US" w:eastAsia="zh-CN"/>
        </w:rPr>
        <w:t>制造厂家演示其产品是否符合</w:t>
      </w:r>
      <w:r w:rsidR="005022FB" w:rsidRPr="005022FB">
        <w:rPr>
          <w:rFonts w:hint="eastAsia"/>
          <w:szCs w:val="24"/>
          <w:lang w:val="en-US" w:eastAsia="zh-CN"/>
        </w:rPr>
        <w:t>RE</w:t>
      </w:r>
      <w:r w:rsidR="005022FB">
        <w:rPr>
          <w:rFonts w:hint="eastAsia"/>
          <w:szCs w:val="24"/>
          <w:lang w:val="en-US" w:eastAsia="zh-CN"/>
        </w:rPr>
        <w:t>D</w:t>
      </w:r>
      <w:r w:rsidRPr="005022FB">
        <w:rPr>
          <w:rFonts w:hint="eastAsia"/>
          <w:szCs w:val="24"/>
          <w:lang w:val="en-US" w:eastAsia="zh-CN"/>
        </w:rPr>
        <w:t>的最简单的途径是，要符合已经过协商的相关标准，而这些标准的频谱方面则是由欧洲电信标准学会（</w:t>
      </w:r>
      <w:r w:rsidRPr="005022FB">
        <w:rPr>
          <w:szCs w:val="24"/>
          <w:lang w:val="en-GB" w:eastAsia="zh-CN"/>
        </w:rPr>
        <w:t>ETSI</w:t>
      </w:r>
      <w:r w:rsidRPr="005022FB">
        <w:rPr>
          <w:rFonts w:hint="eastAsia"/>
          <w:szCs w:val="24"/>
          <w:lang w:val="en-US" w:eastAsia="zh-CN"/>
        </w:rPr>
        <w:t>）开发的。现在可以用电子手段，将你的有关设备投向市场的意向书，用所谓</w:t>
      </w:r>
      <w:r>
        <w:fldChar w:fldCharType="begin"/>
      </w:r>
      <w:r>
        <w:rPr>
          <w:lang w:eastAsia="zh-CN"/>
        </w:rPr>
        <w:instrText>HYPERLINK "https://webgate.ec.europa.eu/osn" \t "_blank"</w:instrText>
      </w:r>
      <w:r>
        <w:fldChar w:fldCharType="separate"/>
      </w:r>
      <w:r w:rsidRPr="005022FB">
        <w:rPr>
          <w:rFonts w:hint="eastAsia"/>
          <w:lang w:eastAsia="zh-CN"/>
        </w:rPr>
        <w:t>一步程序</w:t>
      </w:r>
      <w:r>
        <w:rPr>
          <w:lang w:eastAsia="zh-CN"/>
        </w:rPr>
        <w:fldChar w:fldCharType="end"/>
      </w:r>
      <w:r w:rsidRPr="005022FB">
        <w:rPr>
          <w:rFonts w:hint="eastAsia"/>
          <w:szCs w:val="24"/>
          <w:lang w:val="en-US" w:eastAsia="zh-CN"/>
        </w:rPr>
        <w:t>同时发送给多个频谱管理机关。</w:t>
      </w:r>
    </w:p>
    <w:p w14:paraId="61D862B9" w14:textId="77777777" w:rsidR="00611AB9" w:rsidRPr="00627D1E" w:rsidRDefault="006C0DB2">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206" w:name="_Toc286842905"/>
      <w:r w:rsidRPr="00627D1E">
        <w:rPr>
          <w:rFonts w:hint="eastAsia"/>
          <w:bCs/>
          <w:szCs w:val="24"/>
          <w:lang w:val="en-US" w:eastAsia="zh-CN"/>
        </w:rPr>
        <w:t>在设备上添加标识的目的在于，指出</w:t>
      </w:r>
      <w:proofErr w:type="gramStart"/>
      <w:r w:rsidRPr="00627D1E">
        <w:rPr>
          <w:rFonts w:hint="eastAsia"/>
          <w:bCs/>
          <w:szCs w:val="24"/>
          <w:lang w:val="en-US" w:eastAsia="zh-CN"/>
        </w:rPr>
        <w:t>这些设别符合</w:t>
      </w:r>
      <w:proofErr w:type="gramEnd"/>
      <w:r w:rsidRPr="00627D1E">
        <w:rPr>
          <w:rFonts w:hint="eastAsia"/>
          <w:bCs/>
          <w:szCs w:val="24"/>
          <w:lang w:val="en-US" w:eastAsia="zh-CN"/>
        </w:rPr>
        <w:t>相关欧盟（</w:t>
      </w:r>
      <w:r w:rsidRPr="00627D1E">
        <w:rPr>
          <w:rFonts w:hint="eastAsia"/>
          <w:bCs/>
          <w:szCs w:val="24"/>
          <w:lang w:val="en-US" w:eastAsia="zh-CN"/>
        </w:rPr>
        <w:t>EU</w:t>
      </w:r>
      <w:r w:rsidRPr="00627D1E">
        <w:rPr>
          <w:rFonts w:hint="eastAsia"/>
          <w:bCs/>
          <w:szCs w:val="24"/>
          <w:lang w:val="en-US" w:eastAsia="zh-CN"/>
        </w:rPr>
        <w:t>）指令的要求。</w:t>
      </w:r>
    </w:p>
    <w:p w14:paraId="45504553" w14:textId="77777777" w:rsidR="00611AB9" w:rsidRPr="00627D1E" w:rsidRDefault="006C0DB2">
      <w:pPr>
        <w:pStyle w:val="Heading3"/>
        <w:rPr>
          <w:szCs w:val="24"/>
          <w:lang w:val="en-US" w:eastAsia="zh-CN"/>
        </w:rPr>
      </w:pPr>
      <w:bookmarkStart w:id="207" w:name="_Toc398738077"/>
      <w:r w:rsidRPr="00627D1E">
        <w:rPr>
          <w:szCs w:val="24"/>
          <w:lang w:val="en-US" w:eastAsia="zh-CN"/>
        </w:rPr>
        <w:t>8.1.2</w:t>
      </w:r>
      <w:r w:rsidRPr="00627D1E">
        <w:rPr>
          <w:szCs w:val="24"/>
          <w:lang w:val="en-US" w:eastAsia="zh-CN"/>
        </w:rPr>
        <w:tab/>
      </w:r>
      <w:r w:rsidRPr="00627D1E">
        <w:rPr>
          <w:rFonts w:hint="eastAsia"/>
          <w:szCs w:val="24"/>
          <w:lang w:val="en-US" w:eastAsia="zh-CN"/>
        </w:rPr>
        <w:t>美国的</w:t>
      </w:r>
      <w:r w:rsidRPr="00627D1E">
        <w:rPr>
          <w:szCs w:val="24"/>
          <w:lang w:val="en-US" w:eastAsia="zh-CN"/>
        </w:rPr>
        <w:t>FCC</w:t>
      </w:r>
      <w:bookmarkEnd w:id="206"/>
      <w:bookmarkEnd w:id="207"/>
    </w:p>
    <w:p w14:paraId="33804D21" w14:textId="7F5F903E" w:rsidR="00611AB9" w:rsidRPr="00627D1E" w:rsidRDefault="006C0DB2">
      <w:pPr>
        <w:ind w:firstLineChars="200" w:firstLine="480"/>
        <w:rPr>
          <w:szCs w:val="24"/>
          <w:lang w:val="en-US" w:eastAsia="zh-CN"/>
        </w:rPr>
      </w:pPr>
      <w:r w:rsidRPr="00627D1E">
        <w:rPr>
          <w:rFonts w:hint="eastAsia"/>
          <w:szCs w:val="24"/>
          <w:lang w:val="en-US" w:eastAsia="zh-CN"/>
        </w:rPr>
        <w:t>符合</w:t>
      </w:r>
      <w:r w:rsidR="0097483A" w:rsidRPr="00627D1E">
        <w:rPr>
          <w:rFonts w:hint="eastAsia"/>
          <w:szCs w:val="24"/>
          <w:lang w:val="en-US" w:eastAsia="zh-CN"/>
        </w:rPr>
        <w:t>《联邦规则》第</w:t>
      </w:r>
      <w:r w:rsidR="0097483A" w:rsidRPr="00627D1E">
        <w:rPr>
          <w:rFonts w:hint="eastAsia"/>
          <w:szCs w:val="24"/>
          <w:lang w:val="en-US" w:eastAsia="zh-CN"/>
        </w:rPr>
        <w:t>47</w:t>
      </w:r>
      <w:r w:rsidR="0097483A" w:rsidRPr="00627D1E">
        <w:rPr>
          <w:rFonts w:hint="eastAsia"/>
          <w:szCs w:val="24"/>
          <w:lang w:val="en-US" w:eastAsia="zh-CN"/>
        </w:rPr>
        <w:t>章第</w:t>
      </w:r>
      <w:r w:rsidR="0097483A" w:rsidRPr="00627D1E">
        <w:rPr>
          <w:rFonts w:hint="eastAsia"/>
          <w:szCs w:val="24"/>
          <w:lang w:val="en-US" w:eastAsia="zh-CN"/>
        </w:rPr>
        <w:t>15</w:t>
      </w:r>
      <w:r w:rsidR="0097483A" w:rsidRPr="00627D1E">
        <w:rPr>
          <w:rFonts w:hint="eastAsia"/>
          <w:szCs w:val="24"/>
          <w:lang w:val="en-US" w:eastAsia="zh-CN"/>
        </w:rPr>
        <w:t>部分</w:t>
      </w:r>
      <w:r w:rsidRPr="00627D1E">
        <w:rPr>
          <w:rFonts w:hint="eastAsia"/>
          <w:szCs w:val="24"/>
          <w:lang w:val="en-US" w:eastAsia="zh-CN"/>
        </w:rPr>
        <w:t>规定的发射机，在其可能进入市场之前，必须要进行测试与授权。</w:t>
      </w:r>
      <w:r w:rsidR="005E1475" w:rsidRPr="00627D1E">
        <w:rPr>
          <w:rFonts w:hint="eastAsia"/>
          <w:szCs w:val="24"/>
          <w:lang w:val="en-US" w:eastAsia="zh-CN"/>
        </w:rPr>
        <w:t>获得授权的方法有两种：</w:t>
      </w:r>
      <w:r w:rsidR="009C3F1C" w:rsidRPr="00627D1E">
        <w:rPr>
          <w:rFonts w:hint="eastAsia"/>
          <w:szCs w:val="24"/>
          <w:lang w:val="en-US" w:eastAsia="zh-CN"/>
        </w:rPr>
        <w:t>鉴定和</w:t>
      </w:r>
      <w:r w:rsidR="005E1475" w:rsidRPr="00627D1E">
        <w:rPr>
          <w:rFonts w:hint="eastAsia"/>
          <w:szCs w:val="24"/>
          <w:lang w:val="en-US" w:eastAsia="zh-CN"/>
        </w:rPr>
        <w:t>供应商一致性声明（</w:t>
      </w:r>
      <w:proofErr w:type="spellStart"/>
      <w:r w:rsidR="005E1475" w:rsidRPr="00627D1E">
        <w:rPr>
          <w:rFonts w:hint="eastAsia"/>
          <w:szCs w:val="24"/>
          <w:lang w:val="en-US" w:eastAsia="zh-CN"/>
        </w:rPr>
        <w:t>SDoC</w:t>
      </w:r>
      <w:proofErr w:type="spellEnd"/>
      <w:r w:rsidR="005E1475" w:rsidRPr="00627D1E">
        <w:rPr>
          <w:rFonts w:hint="eastAsia"/>
          <w:szCs w:val="24"/>
          <w:lang w:val="en-US" w:eastAsia="zh-CN"/>
        </w:rPr>
        <w:t>）。</w:t>
      </w:r>
    </w:p>
    <w:p w14:paraId="5C1BCBDF" w14:textId="77777777" w:rsidR="00611AB9" w:rsidRPr="00627D1E" w:rsidRDefault="006C0DB2">
      <w:pPr>
        <w:pStyle w:val="Headingi"/>
        <w:rPr>
          <w:rFonts w:ascii="STKaiti" w:eastAsia="STKaiti" w:hAnsi="STKaiti"/>
          <w:i w:val="0"/>
          <w:kern w:val="2"/>
          <w:szCs w:val="22"/>
          <w:lang w:val="en-US" w:eastAsia="zh-CN"/>
        </w:rPr>
      </w:pPr>
      <w:bookmarkStart w:id="208" w:name="_Toc286842906"/>
      <w:bookmarkStart w:id="209" w:name="_Toc398738078"/>
      <w:r w:rsidRPr="00627D1E">
        <w:rPr>
          <w:rFonts w:ascii="STKaiti" w:eastAsia="STKaiti" w:hAnsi="STKaiti" w:hint="eastAsia"/>
          <w:i w:val="0"/>
          <w:kern w:val="2"/>
          <w:szCs w:val="22"/>
          <w:lang w:val="en-US" w:eastAsia="zh-CN"/>
        </w:rPr>
        <w:t>鉴定</w:t>
      </w:r>
      <w:bookmarkEnd w:id="208"/>
      <w:bookmarkEnd w:id="209"/>
    </w:p>
    <w:p w14:paraId="128371EB" w14:textId="6FF0F2A7" w:rsidR="00CE36AF" w:rsidRPr="00627D1E" w:rsidRDefault="005E1475" w:rsidP="005E1475">
      <w:pPr>
        <w:ind w:firstLineChars="200" w:firstLine="480"/>
        <w:rPr>
          <w:lang w:val="en-GB" w:eastAsia="zh-CN"/>
        </w:rPr>
      </w:pPr>
      <w:r w:rsidRPr="00627D1E">
        <w:rPr>
          <w:rFonts w:hint="eastAsia"/>
          <w:color w:val="1D2B3E"/>
          <w:szCs w:val="24"/>
          <w:lang w:val="en-GB" w:eastAsia="zh-CN"/>
        </w:rPr>
        <w:t>对于最有可能对无线电业务造成有害干扰的射频设备来说，鉴定是最严格的批准程序。这是</w:t>
      </w:r>
      <w:r w:rsidRPr="00627D1E">
        <w:rPr>
          <w:color w:val="1D2B3E"/>
          <w:szCs w:val="24"/>
          <w:lang w:val="en-GB" w:eastAsia="zh-CN"/>
        </w:rPr>
        <w:t>FCC</w:t>
      </w:r>
      <w:r w:rsidRPr="00627D1E">
        <w:rPr>
          <w:rFonts w:hint="eastAsia"/>
          <w:color w:val="1D2B3E"/>
          <w:szCs w:val="24"/>
          <w:lang w:val="en-GB" w:eastAsia="zh-CN"/>
        </w:rPr>
        <w:t>认可的电信鉴定机构（</w:t>
      </w:r>
      <w:r w:rsidRPr="00627D1E">
        <w:rPr>
          <w:color w:val="1D2B3E"/>
          <w:szCs w:val="24"/>
          <w:lang w:val="en-GB" w:eastAsia="zh-CN"/>
        </w:rPr>
        <w:t>TC</w:t>
      </w:r>
      <w:r w:rsidRPr="00627D1E">
        <w:rPr>
          <w:rFonts w:hint="eastAsia"/>
          <w:color w:val="1D2B3E"/>
          <w:szCs w:val="24"/>
          <w:lang w:val="en-GB" w:eastAsia="zh-CN"/>
        </w:rPr>
        <w:t>B</w:t>
      </w:r>
      <w:r w:rsidRPr="00627D1E">
        <w:rPr>
          <w:rFonts w:hint="eastAsia"/>
          <w:color w:val="1D2B3E"/>
          <w:szCs w:val="24"/>
          <w:lang w:val="en-GB" w:eastAsia="zh-CN"/>
        </w:rPr>
        <w:t>）基于对责任方（如制造商或进口商）提交给</w:t>
      </w:r>
      <w:r w:rsidRPr="00627D1E">
        <w:rPr>
          <w:rFonts w:hint="eastAsia"/>
          <w:color w:val="1D2B3E"/>
          <w:szCs w:val="24"/>
          <w:lang w:val="en-GB" w:eastAsia="zh-CN"/>
        </w:rPr>
        <w:t>TCB</w:t>
      </w:r>
      <w:r w:rsidRPr="00627D1E">
        <w:rPr>
          <w:rFonts w:hint="eastAsia"/>
          <w:color w:val="1D2B3E"/>
          <w:szCs w:val="24"/>
          <w:lang w:val="en-GB" w:eastAsia="zh-CN"/>
        </w:rPr>
        <w:t>的支持文件和测试数据所做评估颁发的设备授权书。测试由</w:t>
      </w:r>
      <w:r w:rsidRPr="00627D1E">
        <w:rPr>
          <w:rFonts w:hint="eastAsia"/>
          <w:color w:val="1D2B3E"/>
          <w:szCs w:val="24"/>
          <w:lang w:val="en-GB" w:eastAsia="zh-CN"/>
        </w:rPr>
        <w:t>FCC</w:t>
      </w:r>
      <w:r w:rsidRPr="00627D1E">
        <w:rPr>
          <w:rFonts w:hint="eastAsia"/>
          <w:color w:val="1D2B3E"/>
          <w:szCs w:val="24"/>
          <w:lang w:val="en-GB" w:eastAsia="zh-CN"/>
        </w:rPr>
        <w:t>认可的、经认证的测试实验室进行。包括所有经鉴定设备的技术参数和描述信息在内的信息均公布在委员会维护的公共数据库中。此外，须采用供应商一致性声明（</w:t>
      </w:r>
      <w:proofErr w:type="spellStart"/>
      <w:r w:rsidRPr="00627D1E">
        <w:rPr>
          <w:rFonts w:hint="eastAsia"/>
          <w:color w:val="1D2B3E"/>
          <w:szCs w:val="24"/>
          <w:lang w:val="en-GB" w:eastAsia="zh-CN"/>
        </w:rPr>
        <w:t>SDoC</w:t>
      </w:r>
      <w:proofErr w:type="spellEnd"/>
      <w:r w:rsidRPr="00627D1E">
        <w:rPr>
          <w:rFonts w:hint="eastAsia"/>
          <w:color w:val="1D2B3E"/>
          <w:szCs w:val="24"/>
          <w:lang w:val="en-GB" w:eastAsia="zh-CN"/>
        </w:rPr>
        <w:t>）程序批准的设备可选择使用鉴定程序。</w:t>
      </w:r>
    </w:p>
    <w:p w14:paraId="57B5F5D3" w14:textId="594A884F" w:rsidR="00CE36AF" w:rsidRPr="00627D1E" w:rsidRDefault="005E1475" w:rsidP="005E1475">
      <w:pPr>
        <w:pStyle w:val="Headingi"/>
        <w:rPr>
          <w:rFonts w:ascii="STKaiti" w:eastAsia="STKaiti" w:hAnsi="STKaiti"/>
          <w:i w:val="0"/>
          <w:kern w:val="2"/>
          <w:szCs w:val="22"/>
          <w:lang w:val="en-US" w:eastAsia="zh-CN"/>
        </w:rPr>
      </w:pPr>
      <w:bookmarkStart w:id="210" w:name="_Hlk78895687"/>
      <w:r w:rsidRPr="00627D1E">
        <w:rPr>
          <w:rFonts w:ascii="STKaiti" w:eastAsia="STKaiti" w:hAnsi="STKaiti" w:hint="eastAsia"/>
          <w:i w:val="0"/>
          <w:kern w:val="2"/>
          <w:szCs w:val="22"/>
          <w:lang w:val="en-US" w:eastAsia="zh-CN"/>
        </w:rPr>
        <w:t>供应商一致性声明（</w:t>
      </w:r>
      <w:proofErr w:type="spellStart"/>
      <w:r w:rsidRPr="00196F41">
        <w:rPr>
          <w:rFonts w:eastAsia="STKaiti"/>
          <w:i w:val="0"/>
          <w:kern w:val="2"/>
          <w:szCs w:val="22"/>
          <w:lang w:val="en-US" w:eastAsia="zh-CN"/>
        </w:rPr>
        <w:t>SDoC</w:t>
      </w:r>
      <w:proofErr w:type="spellEnd"/>
      <w:r w:rsidRPr="00627D1E">
        <w:rPr>
          <w:rFonts w:ascii="STKaiti" w:eastAsia="STKaiti" w:hAnsi="STKaiti" w:hint="eastAsia"/>
          <w:i w:val="0"/>
          <w:kern w:val="2"/>
          <w:szCs w:val="22"/>
          <w:lang w:val="en-US" w:eastAsia="zh-CN"/>
        </w:rPr>
        <w:t>）</w:t>
      </w:r>
    </w:p>
    <w:bookmarkEnd w:id="210"/>
    <w:p w14:paraId="6439D9D0" w14:textId="4BF93834" w:rsidR="005E1475" w:rsidRPr="00627D1E" w:rsidRDefault="005E1475" w:rsidP="005E1475">
      <w:pPr>
        <w:ind w:firstLineChars="200" w:firstLine="480"/>
        <w:rPr>
          <w:lang w:val="en-GB" w:eastAsia="zh-CN"/>
        </w:rPr>
      </w:pPr>
      <w:r w:rsidRPr="00627D1E">
        <w:rPr>
          <w:rFonts w:hint="eastAsia"/>
          <w:lang w:val="en-GB" w:eastAsia="zh-CN"/>
        </w:rPr>
        <w:t>供应商一致性声明（</w:t>
      </w:r>
      <w:proofErr w:type="spellStart"/>
      <w:r w:rsidRPr="00627D1E">
        <w:rPr>
          <w:rFonts w:hint="eastAsia"/>
          <w:lang w:val="en-GB" w:eastAsia="zh-CN"/>
        </w:rPr>
        <w:t>SDoC</w:t>
      </w:r>
      <w:proofErr w:type="spellEnd"/>
      <w:r w:rsidRPr="00627D1E">
        <w:rPr>
          <w:rFonts w:hint="eastAsia"/>
          <w:lang w:val="en-GB" w:eastAsia="zh-CN"/>
        </w:rPr>
        <w:t>）是要求负责合</w:t>
      </w:r>
      <w:proofErr w:type="gramStart"/>
      <w:r w:rsidRPr="00627D1E">
        <w:rPr>
          <w:rFonts w:hint="eastAsia"/>
          <w:lang w:val="en-GB" w:eastAsia="zh-CN"/>
        </w:rPr>
        <w:t>规</w:t>
      </w:r>
      <w:proofErr w:type="gramEnd"/>
      <w:r w:rsidRPr="00627D1E">
        <w:rPr>
          <w:rFonts w:hint="eastAsia"/>
          <w:lang w:val="en-GB" w:eastAsia="zh-CN"/>
        </w:rPr>
        <w:t>的一方确保设备符合适当的技术标准的程序。责任方必须位于美国，不需要向委员会或</w:t>
      </w:r>
      <w:r w:rsidRPr="00627D1E">
        <w:rPr>
          <w:rFonts w:hint="eastAsia"/>
          <w:lang w:val="en-GB" w:eastAsia="zh-CN"/>
        </w:rPr>
        <w:t>TCB</w:t>
      </w:r>
      <w:r w:rsidRPr="00627D1E">
        <w:rPr>
          <w:rFonts w:hint="eastAsia"/>
          <w:lang w:val="en-GB" w:eastAsia="zh-CN"/>
        </w:rPr>
        <w:t>提交设备授权申请。根据</w:t>
      </w:r>
      <w:proofErr w:type="spellStart"/>
      <w:r w:rsidRPr="00627D1E">
        <w:rPr>
          <w:rFonts w:hint="eastAsia"/>
          <w:lang w:val="en-GB" w:eastAsia="zh-CN"/>
        </w:rPr>
        <w:t>SDoC</w:t>
      </w:r>
      <w:proofErr w:type="spellEnd"/>
      <w:r w:rsidRPr="00627D1E">
        <w:rPr>
          <w:rFonts w:hint="eastAsia"/>
          <w:lang w:val="en-GB" w:eastAsia="zh-CN"/>
        </w:rPr>
        <w:t>程序授权的设备未列入委员会数据库。然而，负责方或销售设备的任何其他方必须根据委员会的要求提供测试报告和其他证明符合规则的信息。责任方可以选择使用</w:t>
      </w:r>
      <w:r w:rsidR="002127DA" w:rsidRPr="00627D1E">
        <w:rPr>
          <w:rFonts w:hint="eastAsia"/>
          <w:lang w:val="en-GB" w:eastAsia="zh-CN"/>
        </w:rPr>
        <w:t>鉴定</w:t>
      </w:r>
      <w:r w:rsidRPr="00627D1E">
        <w:rPr>
          <w:rFonts w:hint="eastAsia"/>
          <w:lang w:val="en-GB" w:eastAsia="zh-CN"/>
        </w:rPr>
        <w:t>程序来代替</w:t>
      </w:r>
      <w:proofErr w:type="spellStart"/>
      <w:r w:rsidRPr="00627D1E">
        <w:rPr>
          <w:rFonts w:hint="eastAsia"/>
          <w:lang w:val="en-GB" w:eastAsia="zh-CN"/>
        </w:rPr>
        <w:t>SDoC</w:t>
      </w:r>
      <w:proofErr w:type="spellEnd"/>
      <w:r w:rsidRPr="00627D1E">
        <w:rPr>
          <w:rFonts w:hint="eastAsia"/>
          <w:lang w:val="en-GB" w:eastAsia="zh-CN"/>
        </w:rPr>
        <w:t>程序。</w:t>
      </w:r>
    </w:p>
    <w:p w14:paraId="363596FF" w14:textId="2408B9AC" w:rsidR="00611AB9" w:rsidRPr="00627D1E" w:rsidRDefault="009C3F1C">
      <w:pPr>
        <w:ind w:firstLineChars="200" w:firstLine="480"/>
        <w:rPr>
          <w:szCs w:val="24"/>
          <w:lang w:val="en-US" w:eastAsia="zh-CN"/>
        </w:rPr>
      </w:pPr>
      <w:r w:rsidRPr="00627D1E">
        <w:rPr>
          <w:rFonts w:hint="eastAsia"/>
          <w:szCs w:val="24"/>
          <w:lang w:val="en-US" w:eastAsia="zh-CN"/>
        </w:rPr>
        <w:t>鉴定</w:t>
      </w:r>
      <w:r w:rsidR="006C0DB2" w:rsidRPr="00627D1E">
        <w:rPr>
          <w:rFonts w:hint="eastAsia"/>
          <w:szCs w:val="24"/>
          <w:lang w:val="en-US" w:eastAsia="zh-CN"/>
        </w:rPr>
        <w:t>与</w:t>
      </w:r>
      <w:proofErr w:type="spellStart"/>
      <w:r w:rsidR="0097483A" w:rsidRPr="00627D1E">
        <w:rPr>
          <w:rFonts w:hint="eastAsia"/>
          <w:szCs w:val="24"/>
          <w:lang w:val="en-US" w:eastAsia="zh-CN"/>
        </w:rPr>
        <w:t>SDoC</w:t>
      </w:r>
      <w:proofErr w:type="spellEnd"/>
      <w:r w:rsidR="0097483A" w:rsidRPr="00627D1E">
        <w:rPr>
          <w:rFonts w:hint="eastAsia"/>
          <w:szCs w:val="24"/>
          <w:lang w:val="en-US" w:eastAsia="zh-CN"/>
        </w:rPr>
        <w:t>程序</w:t>
      </w:r>
      <w:r w:rsidR="006C0DB2" w:rsidRPr="00627D1E">
        <w:rPr>
          <w:rFonts w:hint="eastAsia"/>
          <w:szCs w:val="24"/>
          <w:lang w:val="en-US" w:eastAsia="zh-CN"/>
        </w:rPr>
        <w:t>的详细说明以及制作商标的要求包含在附件</w:t>
      </w:r>
      <w:r w:rsidR="006C0DB2" w:rsidRPr="00627D1E">
        <w:rPr>
          <w:rFonts w:hint="eastAsia"/>
          <w:szCs w:val="24"/>
          <w:lang w:val="en-US" w:eastAsia="zh-CN"/>
        </w:rPr>
        <w:t>2</w:t>
      </w:r>
      <w:r w:rsidR="006C0DB2" w:rsidRPr="00627D1E">
        <w:rPr>
          <w:rFonts w:hint="eastAsia"/>
          <w:szCs w:val="24"/>
          <w:lang w:val="en-US" w:eastAsia="zh-CN"/>
        </w:rPr>
        <w:t>的附录</w:t>
      </w:r>
      <w:r w:rsidR="006C0DB2" w:rsidRPr="00627D1E">
        <w:rPr>
          <w:szCs w:val="24"/>
          <w:lang w:val="en-US" w:eastAsia="zh-CN"/>
        </w:rPr>
        <w:t>2</w:t>
      </w:r>
      <w:r w:rsidR="006C0DB2" w:rsidRPr="00627D1E">
        <w:rPr>
          <w:rFonts w:hint="eastAsia"/>
          <w:szCs w:val="24"/>
          <w:lang w:val="en-US" w:eastAsia="zh-CN"/>
        </w:rPr>
        <w:t>中。有关小功率设备</w:t>
      </w:r>
      <w:r w:rsidRPr="00627D1E">
        <w:rPr>
          <w:rFonts w:hint="eastAsia"/>
          <w:szCs w:val="24"/>
          <w:lang w:val="en-US" w:eastAsia="zh-CN"/>
        </w:rPr>
        <w:t>授权</w:t>
      </w:r>
      <w:r w:rsidR="006C0DB2" w:rsidRPr="00627D1E">
        <w:rPr>
          <w:rFonts w:hint="eastAsia"/>
          <w:szCs w:val="24"/>
          <w:lang w:val="en-US" w:eastAsia="zh-CN"/>
        </w:rPr>
        <w:t>过程的附加指南，可在</w:t>
      </w:r>
      <w:r w:rsidR="006C0DB2" w:rsidRPr="00627D1E">
        <w:rPr>
          <w:szCs w:val="24"/>
          <w:lang w:val="en-US" w:eastAsia="zh-CN"/>
        </w:rPr>
        <w:t>FCC</w:t>
      </w:r>
      <w:r w:rsidR="006C0DB2" w:rsidRPr="00627D1E">
        <w:rPr>
          <w:rFonts w:hint="eastAsia"/>
          <w:szCs w:val="24"/>
          <w:lang w:val="en-US" w:eastAsia="zh-CN"/>
        </w:rPr>
        <w:t>管理规定的第</w:t>
      </w:r>
      <w:r w:rsidR="006C0DB2" w:rsidRPr="00627D1E">
        <w:rPr>
          <w:szCs w:val="24"/>
          <w:lang w:val="en-US" w:eastAsia="zh-CN"/>
        </w:rPr>
        <w:t>15</w:t>
      </w:r>
      <w:r w:rsidR="006C0DB2" w:rsidRPr="00627D1E">
        <w:rPr>
          <w:rFonts w:hint="eastAsia"/>
          <w:szCs w:val="24"/>
          <w:lang w:val="en-US" w:eastAsia="zh-CN"/>
        </w:rPr>
        <w:t>部分中找到。</w:t>
      </w:r>
    </w:p>
    <w:p w14:paraId="40EE7C7E" w14:textId="77777777" w:rsidR="00611AB9" w:rsidRPr="00627D1E" w:rsidRDefault="006C0DB2">
      <w:pPr>
        <w:pStyle w:val="Heading3"/>
        <w:rPr>
          <w:szCs w:val="24"/>
          <w:lang w:val="en-US" w:eastAsia="zh-CN"/>
        </w:rPr>
      </w:pPr>
      <w:bookmarkStart w:id="211" w:name="_Toc398738080"/>
      <w:bookmarkStart w:id="212" w:name="_Toc286842908"/>
      <w:r w:rsidRPr="00627D1E">
        <w:rPr>
          <w:szCs w:val="24"/>
          <w:lang w:val="en-US" w:eastAsia="zh-CN"/>
        </w:rPr>
        <w:t>8.1.3</w:t>
      </w:r>
      <w:r w:rsidRPr="00627D1E">
        <w:rPr>
          <w:szCs w:val="24"/>
          <w:lang w:val="en-US" w:eastAsia="zh-CN"/>
        </w:rPr>
        <w:tab/>
      </w:r>
      <w:r w:rsidRPr="00627D1E">
        <w:rPr>
          <w:rFonts w:hint="eastAsia"/>
          <w:szCs w:val="24"/>
          <w:lang w:val="en-US" w:eastAsia="zh-CN"/>
        </w:rPr>
        <w:t>韩国</w:t>
      </w:r>
      <w:bookmarkEnd w:id="211"/>
      <w:bookmarkEnd w:id="212"/>
    </w:p>
    <w:p w14:paraId="182ACF08" w14:textId="02493EA6" w:rsidR="00611AB9" w:rsidRPr="00627D1E" w:rsidRDefault="006C0DB2">
      <w:pPr>
        <w:ind w:firstLineChars="200" w:firstLine="480"/>
        <w:rPr>
          <w:szCs w:val="24"/>
          <w:lang w:val="en-US" w:eastAsia="zh-CN"/>
        </w:rPr>
      </w:pPr>
      <w:r w:rsidRPr="00627D1E">
        <w:rPr>
          <w:rFonts w:hint="eastAsia"/>
          <w:szCs w:val="24"/>
          <w:lang w:val="en-US" w:eastAsia="zh-CN"/>
        </w:rPr>
        <w:t>广播和通信设备合格评定制度已根据《无线电波法》第</w:t>
      </w:r>
      <w:r w:rsidRPr="00627D1E">
        <w:rPr>
          <w:rFonts w:hint="eastAsia"/>
          <w:szCs w:val="24"/>
          <w:lang w:val="en-US" w:eastAsia="zh-CN"/>
        </w:rPr>
        <w:t>58-2</w:t>
      </w:r>
      <w:r w:rsidRPr="00627D1E">
        <w:rPr>
          <w:rFonts w:hint="eastAsia"/>
          <w:szCs w:val="24"/>
          <w:lang w:val="en-US" w:eastAsia="zh-CN"/>
        </w:rPr>
        <w:t>条实施。合格评定制度分为合格</w:t>
      </w:r>
      <w:r w:rsidR="009C3F1C" w:rsidRPr="00627D1E">
        <w:rPr>
          <w:rFonts w:hint="eastAsia"/>
          <w:szCs w:val="24"/>
          <w:lang w:val="en-US" w:eastAsia="zh-CN"/>
        </w:rPr>
        <w:t>鉴定</w:t>
      </w:r>
      <w:r w:rsidRPr="00627D1E">
        <w:rPr>
          <w:rFonts w:hint="eastAsia"/>
          <w:szCs w:val="24"/>
          <w:lang w:val="en-US" w:eastAsia="zh-CN"/>
        </w:rPr>
        <w:t>、兼容性注册和合格过渡。打算制造、销售或进口广播和通信设备的一方必须具备这三种类型合格评定中的一种。合格评定测试由指定的测试实验室进行。</w:t>
      </w:r>
    </w:p>
    <w:p w14:paraId="184358E4" w14:textId="77777777" w:rsidR="004840C1" w:rsidRDefault="004840C1">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r>
        <w:rPr>
          <w:rFonts w:ascii="SimSun" w:hAnsi="SimSun"/>
          <w:lang w:eastAsia="zh-CN"/>
        </w:rPr>
        <w:br w:type="page"/>
      </w:r>
    </w:p>
    <w:p w14:paraId="3D5536E7" w14:textId="183A866A" w:rsidR="00611AB9" w:rsidRPr="00627D1E" w:rsidRDefault="006C0DB2">
      <w:pPr>
        <w:pStyle w:val="TableNo"/>
        <w:widowControl w:val="0"/>
        <w:rPr>
          <w:lang w:val="en-US" w:eastAsia="zh-CN"/>
        </w:rPr>
      </w:pPr>
      <w:r w:rsidRPr="00627D1E">
        <w:rPr>
          <w:rFonts w:ascii="SimSun" w:hAnsi="SimSun" w:hint="eastAsia"/>
          <w:lang w:eastAsia="zh-CN"/>
        </w:rPr>
        <w:lastRenderedPageBreak/>
        <w:t>表</w:t>
      </w:r>
      <w:r w:rsidR="00E50893" w:rsidRPr="00627D1E">
        <w:rPr>
          <w:lang w:eastAsia="zh-CN"/>
        </w:rPr>
        <w:t xml:space="preserve"> 5</w:t>
      </w:r>
    </w:p>
    <w:p w14:paraId="09282353" w14:textId="77777777" w:rsidR="00611AB9" w:rsidRPr="00627D1E" w:rsidRDefault="006C0DB2">
      <w:pPr>
        <w:pStyle w:val="Tabletitle"/>
        <w:rPr>
          <w:lang w:eastAsia="zh-CN"/>
        </w:rPr>
      </w:pPr>
      <w:r w:rsidRPr="00627D1E">
        <w:rPr>
          <w:rFonts w:ascii="SimSun" w:hAnsi="SimSun" w:hint="eastAsia"/>
          <w:lang w:eastAsia="zh-CN"/>
        </w:rPr>
        <w:t>韩国的合格评定制度</w:t>
      </w:r>
    </w:p>
    <w:tbl>
      <w:tblPr>
        <w:tblStyle w:val="TableGrid"/>
        <w:tblW w:w="9639" w:type="dxa"/>
        <w:jc w:val="center"/>
        <w:tblLook w:val="04A0" w:firstRow="1" w:lastRow="0" w:firstColumn="1" w:lastColumn="0" w:noHBand="0" w:noVBand="1"/>
      </w:tblPr>
      <w:tblGrid>
        <w:gridCol w:w="1844"/>
        <w:gridCol w:w="5528"/>
        <w:gridCol w:w="2267"/>
      </w:tblGrid>
      <w:tr w:rsidR="00611AB9" w:rsidRPr="00627D1E" w14:paraId="33C765DF"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vAlign w:val="center"/>
          </w:tcPr>
          <w:p w14:paraId="63DFCDBD" w14:textId="77777777" w:rsidR="00611AB9" w:rsidRPr="00627D1E" w:rsidRDefault="006C0DB2" w:rsidP="00420BBB">
            <w:pPr>
              <w:pStyle w:val="Tablehead"/>
            </w:pPr>
            <w:proofErr w:type="spellStart"/>
            <w:r w:rsidRPr="00627D1E">
              <w:rPr>
                <w:rFonts w:hint="eastAsia"/>
              </w:rPr>
              <w:t>合格</w:t>
            </w:r>
            <w:r w:rsidRPr="00627D1E">
              <w:rPr>
                <w:rFonts w:ascii="Microsoft YaHei" w:eastAsia="Microsoft YaHei" w:hAnsi="Microsoft YaHei" w:cs="Microsoft YaHei" w:hint="eastAsia"/>
              </w:rPr>
              <w:t>评</w:t>
            </w:r>
            <w:r w:rsidRPr="00627D1E">
              <w:rPr>
                <w:rFonts w:ascii="MS Mincho" w:hAnsi="MS Mincho" w:cs="MS Mincho" w:hint="eastAsia"/>
              </w:rPr>
              <w:t>定</w:t>
            </w:r>
            <w:proofErr w:type="spellEnd"/>
          </w:p>
        </w:tc>
        <w:tc>
          <w:tcPr>
            <w:tcW w:w="5528" w:type="dxa"/>
            <w:tcBorders>
              <w:top w:val="single" w:sz="4" w:space="0" w:color="auto"/>
              <w:left w:val="nil"/>
              <w:bottom w:val="single" w:sz="4" w:space="0" w:color="auto"/>
              <w:right w:val="single" w:sz="4" w:space="0" w:color="auto"/>
            </w:tcBorders>
            <w:vAlign w:val="center"/>
          </w:tcPr>
          <w:p w14:paraId="1BE4BA68" w14:textId="77777777" w:rsidR="00611AB9" w:rsidRPr="00627D1E" w:rsidRDefault="006C0DB2" w:rsidP="00420BBB">
            <w:pPr>
              <w:pStyle w:val="Tablehead"/>
            </w:pPr>
            <w:proofErr w:type="spellStart"/>
            <w:r w:rsidRPr="00627D1E">
              <w:rPr>
                <w:rFonts w:ascii="Microsoft YaHei" w:eastAsia="Microsoft YaHei" w:hAnsi="Microsoft YaHei" w:cs="Microsoft YaHei" w:hint="eastAsia"/>
              </w:rPr>
              <w:t>详细说</w:t>
            </w:r>
            <w:r w:rsidRPr="00627D1E">
              <w:rPr>
                <w:rFonts w:ascii="MS Mincho" w:hAnsi="MS Mincho" w:cs="MS Mincho" w:hint="eastAsia"/>
              </w:rPr>
              <w:t>明</w:t>
            </w:r>
            <w:proofErr w:type="spellEnd"/>
          </w:p>
        </w:tc>
        <w:tc>
          <w:tcPr>
            <w:tcW w:w="2267" w:type="dxa"/>
            <w:tcBorders>
              <w:top w:val="single" w:sz="4" w:space="0" w:color="auto"/>
              <w:left w:val="nil"/>
              <w:bottom w:val="single" w:sz="4" w:space="0" w:color="auto"/>
              <w:right w:val="single" w:sz="4" w:space="0" w:color="auto"/>
            </w:tcBorders>
            <w:vAlign w:val="center"/>
          </w:tcPr>
          <w:p w14:paraId="30CFED17" w14:textId="57E443F7" w:rsidR="00611AB9" w:rsidRPr="00627D1E" w:rsidRDefault="009C3F1C" w:rsidP="00420BBB">
            <w:pPr>
              <w:pStyle w:val="Tablehead"/>
            </w:pPr>
            <w:r w:rsidRPr="00627D1E">
              <w:rPr>
                <w:rFonts w:ascii="Microsoft YaHei" w:eastAsia="Microsoft YaHei" w:hAnsi="Microsoft YaHei" w:cs="Microsoft YaHei" w:hint="eastAsia"/>
                <w:lang w:eastAsia="zh-CN"/>
              </w:rPr>
              <w:t>鉴</w:t>
            </w:r>
            <w:r w:rsidRPr="00627D1E">
              <w:rPr>
                <w:rFonts w:ascii="MS Mincho" w:hAnsi="MS Mincho" w:cs="MS Mincho" w:hint="eastAsia"/>
                <w:lang w:eastAsia="zh-CN"/>
              </w:rPr>
              <w:t>定</w:t>
            </w:r>
            <w:proofErr w:type="spellStart"/>
            <w:r w:rsidR="006C0DB2" w:rsidRPr="00627D1E">
              <w:rPr>
                <w:rFonts w:hint="eastAsia"/>
              </w:rPr>
              <w:t>目</w:t>
            </w:r>
            <w:r w:rsidR="006C0DB2" w:rsidRPr="00627D1E">
              <w:rPr>
                <w:rFonts w:ascii="Microsoft YaHei" w:eastAsia="Microsoft YaHei" w:hAnsi="Microsoft YaHei" w:cs="Microsoft YaHei" w:hint="eastAsia"/>
              </w:rPr>
              <w:t>标设备举</w:t>
            </w:r>
            <w:r w:rsidR="006C0DB2" w:rsidRPr="00627D1E">
              <w:rPr>
                <w:rFonts w:ascii="MS Mincho" w:hAnsi="MS Mincho" w:cs="MS Mincho" w:hint="eastAsia"/>
              </w:rPr>
              <w:t>例</w:t>
            </w:r>
            <w:proofErr w:type="spellEnd"/>
          </w:p>
        </w:tc>
      </w:tr>
      <w:tr w:rsidR="00611AB9" w:rsidRPr="00627D1E" w14:paraId="4ABC9CD7"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tcPr>
          <w:p w14:paraId="039BDFAD" w14:textId="350E8A30" w:rsidR="00611AB9" w:rsidRPr="00627D1E" w:rsidRDefault="006C0DB2">
            <w:pPr>
              <w:pStyle w:val="Tabletext"/>
              <w:tabs>
                <w:tab w:val="left" w:pos="794"/>
                <w:tab w:val="left" w:pos="1191"/>
                <w:tab w:val="left" w:pos="1588"/>
              </w:tabs>
              <w:jc w:val="center"/>
              <w:rPr>
                <w:rFonts w:eastAsia="SimSun"/>
                <w:sz w:val="20"/>
                <w:lang w:eastAsia="zh-CN"/>
              </w:rPr>
            </w:pPr>
            <w:proofErr w:type="spellStart"/>
            <w:r w:rsidRPr="00627D1E">
              <w:rPr>
                <w:rFonts w:eastAsia="SimSun"/>
                <w:sz w:val="20"/>
              </w:rPr>
              <w:t>合格</w:t>
            </w:r>
            <w:proofErr w:type="spellEnd"/>
            <w:r w:rsidR="009C3F1C" w:rsidRPr="00627D1E">
              <w:rPr>
                <w:rFonts w:eastAsia="SimSun" w:hint="eastAsia"/>
                <w:sz w:val="20"/>
                <w:lang w:eastAsia="zh-CN"/>
              </w:rPr>
              <w:t>鉴定</w:t>
            </w:r>
          </w:p>
        </w:tc>
        <w:tc>
          <w:tcPr>
            <w:tcW w:w="5528" w:type="dxa"/>
            <w:tcBorders>
              <w:top w:val="single" w:sz="4" w:space="0" w:color="auto"/>
              <w:left w:val="nil"/>
              <w:bottom w:val="single" w:sz="4" w:space="0" w:color="auto"/>
              <w:right w:val="single" w:sz="4" w:space="0" w:color="auto"/>
            </w:tcBorders>
          </w:tcPr>
          <w:p w14:paraId="0DE0A427" w14:textId="43237648" w:rsidR="00611AB9" w:rsidRPr="00627D1E" w:rsidRDefault="006C0DB2">
            <w:pPr>
              <w:pStyle w:val="Tabletext"/>
              <w:tabs>
                <w:tab w:val="left" w:pos="794"/>
                <w:tab w:val="left" w:pos="1191"/>
                <w:tab w:val="left" w:pos="1588"/>
              </w:tabs>
              <w:rPr>
                <w:rFonts w:eastAsia="SimSun"/>
                <w:sz w:val="20"/>
                <w:lang w:eastAsia="zh-CN"/>
              </w:rPr>
            </w:pPr>
            <w:r w:rsidRPr="00627D1E">
              <w:rPr>
                <w:rFonts w:eastAsia="SimSun"/>
                <w:sz w:val="20"/>
                <w:lang w:eastAsia="zh-CN"/>
              </w:rPr>
              <w:t>打算制造、销售或进口可能对无线电环境、广播通信网络等造成危害之设备以及其正常运行可能受无线电波影响之设备的一方，可通过附上相关文件给国家无线电研究机构</w:t>
            </w:r>
            <w:r w:rsidRPr="00627D1E">
              <w:rPr>
                <w:rFonts w:eastAsia="SimSun"/>
                <w:sz w:val="20"/>
                <w:lang w:eastAsia="zh-CN"/>
              </w:rPr>
              <w:t xml:space="preserve"> </w:t>
            </w:r>
            <w:r w:rsidRPr="00627D1E">
              <w:rPr>
                <w:rFonts w:eastAsia="SimSun"/>
                <w:sz w:val="20"/>
                <w:lang w:eastAsia="zh-CN"/>
              </w:rPr>
              <w:t>（</w:t>
            </w:r>
            <w:r w:rsidRPr="00627D1E">
              <w:rPr>
                <w:rFonts w:eastAsia="SimSun"/>
                <w:sz w:val="20"/>
                <w:lang w:eastAsia="zh-CN"/>
              </w:rPr>
              <w:t>RRA</w:t>
            </w:r>
            <w:r w:rsidRPr="00627D1E">
              <w:rPr>
                <w:rFonts w:eastAsia="SimSun"/>
                <w:sz w:val="20"/>
                <w:lang w:eastAsia="zh-CN"/>
              </w:rPr>
              <w:t>）来申请合格</w:t>
            </w:r>
            <w:r w:rsidR="009C3F1C" w:rsidRPr="00627D1E">
              <w:rPr>
                <w:rFonts w:eastAsia="SimSun" w:hint="eastAsia"/>
                <w:sz w:val="20"/>
                <w:lang w:eastAsia="zh-CN"/>
              </w:rPr>
              <w:t>鉴定</w:t>
            </w:r>
            <w:r w:rsidRPr="00627D1E">
              <w:rPr>
                <w:rFonts w:eastAsia="SimSun"/>
                <w:sz w:val="20"/>
                <w:lang w:eastAsia="zh-CN"/>
              </w:rPr>
              <w:t>。</w:t>
            </w:r>
          </w:p>
        </w:tc>
        <w:tc>
          <w:tcPr>
            <w:tcW w:w="2267" w:type="dxa"/>
            <w:tcBorders>
              <w:top w:val="single" w:sz="4" w:space="0" w:color="auto"/>
              <w:left w:val="nil"/>
              <w:bottom w:val="single" w:sz="4" w:space="0" w:color="auto"/>
              <w:right w:val="single" w:sz="4" w:space="0" w:color="auto"/>
            </w:tcBorders>
          </w:tcPr>
          <w:p w14:paraId="7E061766" w14:textId="2C27F293" w:rsidR="00611AB9" w:rsidRPr="00627D1E" w:rsidRDefault="006C0DB2">
            <w:pPr>
              <w:pStyle w:val="Tabletext"/>
              <w:tabs>
                <w:tab w:val="left" w:pos="794"/>
                <w:tab w:val="left" w:pos="1191"/>
                <w:tab w:val="left" w:pos="1588"/>
              </w:tabs>
              <w:ind w:left="284" w:hanging="284"/>
              <w:rPr>
                <w:rFonts w:eastAsia="SimSun"/>
                <w:sz w:val="20"/>
                <w:lang w:eastAsia="zh-CN"/>
              </w:rPr>
            </w:pPr>
            <w:r w:rsidRPr="00627D1E">
              <w:rPr>
                <w:rFonts w:eastAsia="SimSun"/>
                <w:sz w:val="20"/>
                <w:lang w:eastAsia="zh-CN"/>
              </w:rPr>
              <w:t>–</w:t>
            </w:r>
            <w:r w:rsidRPr="00627D1E">
              <w:rPr>
                <w:rFonts w:eastAsia="SimSun"/>
                <w:sz w:val="20"/>
                <w:lang w:eastAsia="zh-CN"/>
              </w:rPr>
              <w:tab/>
            </w:r>
            <w:r w:rsidRPr="00627D1E">
              <w:rPr>
                <w:rFonts w:eastAsia="SimSun"/>
                <w:sz w:val="20"/>
                <w:lang w:eastAsia="zh-CN"/>
              </w:rPr>
              <w:t>无线电话报警自动接收器、船舶雷达设备、电话、调制解调器等</w:t>
            </w:r>
          </w:p>
        </w:tc>
      </w:tr>
      <w:tr w:rsidR="00611AB9" w:rsidRPr="00627D1E" w14:paraId="7DF37E3C"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tcPr>
          <w:p w14:paraId="40D9B674" w14:textId="77777777" w:rsidR="00611AB9" w:rsidRPr="00627D1E" w:rsidRDefault="006C0DB2">
            <w:pPr>
              <w:pStyle w:val="Tabletext"/>
              <w:tabs>
                <w:tab w:val="left" w:pos="794"/>
                <w:tab w:val="left" w:pos="1191"/>
                <w:tab w:val="left" w:pos="1588"/>
              </w:tabs>
              <w:jc w:val="center"/>
              <w:rPr>
                <w:rFonts w:eastAsia="SimSun"/>
                <w:sz w:val="20"/>
              </w:rPr>
            </w:pPr>
            <w:proofErr w:type="spellStart"/>
            <w:r w:rsidRPr="00627D1E">
              <w:rPr>
                <w:rFonts w:eastAsia="SimSun"/>
                <w:sz w:val="20"/>
              </w:rPr>
              <w:t>兼容性注册</w:t>
            </w:r>
            <w:proofErr w:type="spellEnd"/>
          </w:p>
        </w:tc>
        <w:tc>
          <w:tcPr>
            <w:tcW w:w="5528" w:type="dxa"/>
            <w:tcBorders>
              <w:top w:val="single" w:sz="4" w:space="0" w:color="auto"/>
              <w:left w:val="nil"/>
              <w:bottom w:val="single" w:sz="4" w:space="0" w:color="auto"/>
              <w:right w:val="single" w:sz="4" w:space="0" w:color="auto"/>
            </w:tcBorders>
          </w:tcPr>
          <w:p w14:paraId="7B394B84" w14:textId="1442CF58" w:rsidR="00611AB9" w:rsidRPr="00627D1E" w:rsidRDefault="006C0DB2">
            <w:pPr>
              <w:pStyle w:val="Tabletext"/>
              <w:tabs>
                <w:tab w:val="left" w:pos="794"/>
                <w:tab w:val="left" w:pos="1191"/>
                <w:tab w:val="left" w:pos="1588"/>
              </w:tabs>
              <w:rPr>
                <w:rFonts w:eastAsia="SimSun"/>
                <w:sz w:val="20"/>
                <w:lang w:eastAsia="zh-CN"/>
              </w:rPr>
            </w:pPr>
            <w:r w:rsidRPr="00627D1E">
              <w:rPr>
                <w:rFonts w:eastAsia="SimSun"/>
                <w:sz w:val="20"/>
                <w:lang w:eastAsia="zh-CN"/>
              </w:rPr>
              <w:t>打算制造、销售或进口不受制于合格</w:t>
            </w:r>
            <w:r w:rsidR="009C3F1C" w:rsidRPr="00627D1E">
              <w:rPr>
                <w:rFonts w:eastAsia="SimSun" w:hint="eastAsia"/>
                <w:sz w:val="20"/>
                <w:lang w:eastAsia="zh-CN"/>
              </w:rPr>
              <w:t>鉴定</w:t>
            </w:r>
            <w:r w:rsidRPr="00627D1E">
              <w:rPr>
                <w:rFonts w:eastAsia="SimSun"/>
                <w:sz w:val="20"/>
                <w:lang w:eastAsia="zh-CN"/>
              </w:rPr>
              <w:t>之广播和通信设备的一方，可经互联网通过附上核实兼容</w:t>
            </w:r>
            <w:r w:rsidRPr="00627D1E">
              <w:rPr>
                <w:rFonts w:eastAsia="SimSun"/>
                <w:sz w:val="20"/>
                <w:lang w:eastAsia="zh-CN"/>
              </w:rPr>
              <w:t xml:space="preserve"> RRA</w:t>
            </w:r>
            <w:r w:rsidRPr="00627D1E">
              <w:rPr>
                <w:rFonts w:eastAsia="SimSun"/>
                <w:sz w:val="20"/>
                <w:lang w:eastAsia="zh-CN"/>
              </w:rPr>
              <w:t>的确认函来注册设备。</w:t>
            </w:r>
          </w:p>
        </w:tc>
        <w:tc>
          <w:tcPr>
            <w:tcW w:w="2267" w:type="dxa"/>
            <w:tcBorders>
              <w:top w:val="single" w:sz="4" w:space="0" w:color="auto"/>
              <w:left w:val="nil"/>
              <w:bottom w:val="single" w:sz="4" w:space="0" w:color="auto"/>
              <w:right w:val="single" w:sz="4" w:space="0" w:color="auto"/>
            </w:tcBorders>
          </w:tcPr>
          <w:p w14:paraId="6012FCD0" w14:textId="1391AB8D" w:rsidR="00611AB9" w:rsidRPr="00627D1E" w:rsidRDefault="006C0DB2">
            <w:pPr>
              <w:pStyle w:val="Tabletext"/>
              <w:tabs>
                <w:tab w:val="left" w:pos="794"/>
                <w:tab w:val="left" w:pos="1191"/>
                <w:tab w:val="left" w:pos="1588"/>
              </w:tabs>
              <w:ind w:left="284" w:hanging="284"/>
              <w:rPr>
                <w:rFonts w:eastAsia="SimSun"/>
                <w:sz w:val="20"/>
                <w:lang w:eastAsia="zh-CN"/>
              </w:rPr>
            </w:pPr>
            <w:r w:rsidRPr="00627D1E">
              <w:rPr>
                <w:rFonts w:eastAsia="SimSun"/>
                <w:sz w:val="20"/>
                <w:lang w:eastAsia="zh-CN"/>
              </w:rPr>
              <w:t>–</w:t>
            </w:r>
            <w:r w:rsidRPr="00627D1E">
              <w:rPr>
                <w:rFonts w:eastAsia="SimSun"/>
                <w:sz w:val="20"/>
                <w:lang w:eastAsia="zh-CN"/>
              </w:rPr>
              <w:tab/>
            </w:r>
            <w:r w:rsidRPr="00627D1E">
              <w:rPr>
                <w:rFonts w:eastAsia="SimSun"/>
                <w:sz w:val="20"/>
                <w:lang w:eastAsia="zh-CN"/>
              </w:rPr>
              <w:t>计算设备和外围设备，以及广播机顶盒</w:t>
            </w:r>
          </w:p>
          <w:p w14:paraId="5379AD20" w14:textId="566EF1E6" w:rsidR="00611AB9" w:rsidRPr="00627D1E" w:rsidRDefault="006C0DB2">
            <w:pPr>
              <w:pStyle w:val="Tabletext"/>
              <w:tabs>
                <w:tab w:val="left" w:pos="794"/>
                <w:tab w:val="left" w:pos="1191"/>
                <w:tab w:val="left" w:pos="1588"/>
              </w:tabs>
              <w:ind w:left="284" w:hanging="284"/>
              <w:rPr>
                <w:rFonts w:eastAsia="SimSun"/>
                <w:sz w:val="20"/>
                <w:lang w:eastAsia="zh-CN"/>
              </w:rPr>
            </w:pPr>
            <w:r w:rsidRPr="00627D1E">
              <w:rPr>
                <w:rFonts w:eastAsia="SimSun"/>
                <w:sz w:val="20"/>
                <w:lang w:eastAsia="zh-CN"/>
              </w:rPr>
              <w:t>–</w:t>
            </w:r>
            <w:r w:rsidRPr="00627D1E">
              <w:rPr>
                <w:rFonts w:eastAsia="SimSun"/>
                <w:sz w:val="20"/>
                <w:lang w:eastAsia="zh-CN"/>
              </w:rPr>
              <w:tab/>
            </w:r>
            <w:r w:rsidRPr="00627D1E">
              <w:rPr>
                <w:rFonts w:eastAsia="SimSun"/>
                <w:sz w:val="20"/>
                <w:lang w:eastAsia="zh-CN"/>
              </w:rPr>
              <w:t>测量仪器、工业设备、连接器等</w:t>
            </w:r>
          </w:p>
        </w:tc>
      </w:tr>
      <w:tr w:rsidR="005D08C2" w:rsidRPr="00627D1E" w14:paraId="3E4876A2"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tcPr>
          <w:p w14:paraId="26553447" w14:textId="15E4A1D9" w:rsidR="005D08C2" w:rsidRPr="00627D1E" w:rsidRDefault="005D08C2" w:rsidP="005D08C2">
            <w:pPr>
              <w:pStyle w:val="Tabletext"/>
              <w:tabs>
                <w:tab w:val="left" w:pos="794"/>
                <w:tab w:val="left" w:pos="1191"/>
                <w:tab w:val="left" w:pos="1588"/>
              </w:tabs>
              <w:jc w:val="center"/>
              <w:rPr>
                <w:sz w:val="20"/>
              </w:rPr>
            </w:pPr>
            <w:proofErr w:type="spellStart"/>
            <w:r w:rsidRPr="00627D1E">
              <w:rPr>
                <w:rFonts w:eastAsia="SimSun"/>
                <w:sz w:val="20"/>
              </w:rPr>
              <w:t>合格过渡</w:t>
            </w:r>
            <w:proofErr w:type="spellEnd"/>
          </w:p>
        </w:tc>
        <w:tc>
          <w:tcPr>
            <w:tcW w:w="5528" w:type="dxa"/>
            <w:tcBorders>
              <w:top w:val="single" w:sz="4" w:space="0" w:color="auto"/>
              <w:left w:val="nil"/>
              <w:bottom w:val="single" w:sz="4" w:space="0" w:color="auto"/>
              <w:right w:val="single" w:sz="4" w:space="0" w:color="auto"/>
            </w:tcBorders>
          </w:tcPr>
          <w:p w14:paraId="2DC361EF" w14:textId="4A0640AA" w:rsidR="005D08C2" w:rsidRPr="00627D1E" w:rsidRDefault="005D08C2" w:rsidP="005D08C2">
            <w:pPr>
              <w:pStyle w:val="Tabletext"/>
              <w:tabs>
                <w:tab w:val="left" w:pos="794"/>
                <w:tab w:val="left" w:pos="1191"/>
                <w:tab w:val="left" w:pos="1588"/>
              </w:tabs>
              <w:rPr>
                <w:sz w:val="20"/>
                <w:lang w:eastAsia="zh-CN"/>
              </w:rPr>
            </w:pPr>
            <w:r w:rsidRPr="00627D1E">
              <w:rPr>
                <w:rFonts w:eastAsia="SimSun"/>
                <w:sz w:val="20"/>
                <w:lang w:eastAsia="zh-CN"/>
              </w:rPr>
              <w:t>如果没有评估广播和通信设备符合性的标准，或者由于某种原因很难评估符合性，可以使用韩国或其他国家的标准、规范或技术标准来评估符合性，然后附上制造、销售或进口设备的地区、有效期和</w:t>
            </w:r>
            <w:r w:rsidR="009C3F1C" w:rsidRPr="00627D1E">
              <w:rPr>
                <w:rFonts w:eastAsia="SimSun" w:hint="eastAsia"/>
                <w:sz w:val="20"/>
                <w:lang w:eastAsia="zh-CN"/>
              </w:rPr>
              <w:t>鉴定</w:t>
            </w:r>
            <w:r w:rsidRPr="00627D1E">
              <w:rPr>
                <w:rFonts w:eastAsia="SimSun"/>
                <w:sz w:val="20"/>
                <w:lang w:eastAsia="zh-CN"/>
              </w:rPr>
              <w:t>条件。</w:t>
            </w:r>
          </w:p>
        </w:tc>
        <w:tc>
          <w:tcPr>
            <w:tcW w:w="2267" w:type="dxa"/>
            <w:tcBorders>
              <w:top w:val="single" w:sz="4" w:space="0" w:color="auto"/>
              <w:left w:val="nil"/>
              <w:bottom w:val="single" w:sz="4" w:space="0" w:color="auto"/>
              <w:right w:val="single" w:sz="4" w:space="0" w:color="auto"/>
            </w:tcBorders>
          </w:tcPr>
          <w:p w14:paraId="3B90D502" w14:textId="4BF8E094" w:rsidR="005D08C2" w:rsidRPr="00627D1E" w:rsidRDefault="005D08C2" w:rsidP="005D08C2">
            <w:pPr>
              <w:pStyle w:val="Tabletext"/>
              <w:tabs>
                <w:tab w:val="left" w:pos="794"/>
                <w:tab w:val="left" w:pos="1191"/>
                <w:tab w:val="left" w:pos="1588"/>
              </w:tabs>
              <w:ind w:left="284" w:hanging="284"/>
              <w:rPr>
                <w:sz w:val="20"/>
                <w:lang w:eastAsia="zh-CN"/>
              </w:rPr>
            </w:pPr>
            <w:r w:rsidRPr="00627D1E">
              <w:rPr>
                <w:rFonts w:eastAsia="SimSun"/>
                <w:sz w:val="20"/>
                <w:lang w:eastAsia="zh-CN"/>
              </w:rPr>
              <w:t>–</w:t>
            </w:r>
            <w:r w:rsidRPr="00627D1E">
              <w:rPr>
                <w:rFonts w:eastAsia="SimSun"/>
                <w:sz w:val="20"/>
                <w:lang w:eastAsia="zh-CN"/>
              </w:rPr>
              <w:tab/>
            </w:r>
            <w:r w:rsidRPr="00627D1E">
              <w:rPr>
                <w:rFonts w:eastAsia="SimSun"/>
                <w:sz w:val="20"/>
                <w:lang w:eastAsia="zh-CN"/>
              </w:rPr>
              <w:t>没有有关合格评定之技术规定的新研发设备</w:t>
            </w:r>
          </w:p>
        </w:tc>
      </w:tr>
    </w:tbl>
    <w:p w14:paraId="4CEE9B30" w14:textId="28B0964A" w:rsidR="00611AB9" w:rsidRPr="00627D1E" w:rsidRDefault="00611AB9" w:rsidP="005D08C2">
      <w:pPr>
        <w:tabs>
          <w:tab w:val="clear" w:pos="794"/>
          <w:tab w:val="clear" w:pos="1191"/>
          <w:tab w:val="clear" w:pos="1588"/>
          <w:tab w:val="clear" w:pos="1985"/>
        </w:tabs>
        <w:overflowPunct/>
        <w:autoSpaceDE/>
        <w:autoSpaceDN/>
        <w:adjustRightInd/>
        <w:spacing w:before="0"/>
        <w:jc w:val="left"/>
        <w:textAlignment w:val="auto"/>
        <w:rPr>
          <w:rFonts w:ascii="SimSun" w:hAnsi="SimSun"/>
          <w:szCs w:val="24"/>
          <w:lang w:eastAsia="zh-CN"/>
        </w:rPr>
      </w:pPr>
    </w:p>
    <w:p w14:paraId="175FD1E2" w14:textId="77777777" w:rsidR="00611AB9" w:rsidRPr="00627D1E" w:rsidRDefault="006C0DB2">
      <w:pPr>
        <w:pStyle w:val="Heading3"/>
        <w:rPr>
          <w:lang w:val="en-US" w:eastAsia="zh-CN"/>
        </w:rPr>
      </w:pPr>
      <w:bookmarkStart w:id="213" w:name="_Toc398738081"/>
      <w:bookmarkStart w:id="214" w:name="_Toc286842909"/>
      <w:r w:rsidRPr="00627D1E">
        <w:rPr>
          <w:lang w:val="en-US" w:eastAsia="zh-CN"/>
        </w:rPr>
        <w:t>8.1.4</w:t>
      </w:r>
      <w:r w:rsidRPr="00627D1E">
        <w:rPr>
          <w:lang w:val="en-US" w:eastAsia="zh-CN"/>
        </w:rPr>
        <w:tab/>
      </w:r>
      <w:r w:rsidRPr="00627D1E">
        <w:rPr>
          <w:rFonts w:hint="eastAsia"/>
          <w:lang w:val="en-US" w:eastAsia="zh-CN"/>
        </w:rPr>
        <w:t>巴西</w:t>
      </w:r>
      <w:bookmarkEnd w:id="213"/>
      <w:bookmarkEnd w:id="214"/>
    </w:p>
    <w:p w14:paraId="52039AF9" w14:textId="40883CF4" w:rsidR="00611AB9" w:rsidRPr="00627D1E" w:rsidRDefault="006C0DB2">
      <w:pPr>
        <w:ind w:firstLineChars="200" w:firstLine="480"/>
        <w:rPr>
          <w:szCs w:val="24"/>
          <w:lang w:val="en-US" w:eastAsia="zh-CN"/>
        </w:rPr>
      </w:pPr>
      <w:r w:rsidRPr="00627D1E">
        <w:rPr>
          <w:rFonts w:hint="eastAsia"/>
          <w:szCs w:val="24"/>
          <w:lang w:val="en-US" w:eastAsia="zh-CN"/>
        </w:rPr>
        <w:t>关于</w:t>
      </w:r>
      <w:r w:rsidR="008B08BF" w:rsidRPr="00627D1E">
        <w:rPr>
          <w:rFonts w:hint="eastAsia"/>
          <w:szCs w:val="24"/>
          <w:lang w:val="en-US" w:eastAsia="zh-CN"/>
        </w:rPr>
        <w:t>对</w:t>
      </w:r>
      <w:r w:rsidRPr="00627D1E">
        <w:rPr>
          <w:rFonts w:hint="eastAsia"/>
          <w:szCs w:val="24"/>
          <w:lang w:val="en-US" w:eastAsia="zh-CN"/>
        </w:rPr>
        <w:t>限制性辐射无线电通信设备的管理规定根据第</w:t>
      </w:r>
      <w:r w:rsidRPr="00627D1E">
        <w:rPr>
          <w:rFonts w:hint="eastAsia"/>
          <w:szCs w:val="24"/>
          <w:lang w:val="en-US" w:eastAsia="zh-CN"/>
        </w:rPr>
        <w:t>680</w:t>
      </w:r>
      <w:r w:rsidRPr="00627D1E">
        <w:rPr>
          <w:rFonts w:hint="eastAsia"/>
          <w:szCs w:val="24"/>
          <w:lang w:val="en-US" w:eastAsia="zh-CN"/>
        </w:rPr>
        <w:t>号</w:t>
      </w:r>
      <w:r w:rsidR="007A6295" w:rsidRPr="00627D1E">
        <w:rPr>
          <w:rFonts w:hint="eastAsia"/>
          <w:szCs w:val="24"/>
          <w:lang w:val="en-US" w:eastAsia="zh-CN"/>
        </w:rPr>
        <w:t>决议</w:t>
      </w:r>
      <w:r w:rsidR="00E50893" w:rsidRPr="00627D1E">
        <w:rPr>
          <w:rStyle w:val="FootnoteReference"/>
          <w:lang w:val="en-GB" w:eastAsia="ko-KR"/>
        </w:rPr>
        <w:footnoteReference w:id="4"/>
      </w:r>
      <w:r w:rsidRPr="00627D1E">
        <w:rPr>
          <w:rFonts w:hint="eastAsia"/>
          <w:szCs w:val="24"/>
          <w:lang w:val="en-US" w:eastAsia="zh-CN"/>
        </w:rPr>
        <w:t>通过。这一管理规定制定了认定某无线电发射机为限制性辐射无线电通信设备的技术特性和运行条件。根据</w:t>
      </w:r>
      <w:r w:rsidR="00AB4E83">
        <w:rPr>
          <w:rFonts w:hint="eastAsia"/>
          <w:szCs w:val="24"/>
          <w:lang w:val="en-US" w:eastAsia="zh-CN"/>
        </w:rPr>
        <w:t>该</w:t>
      </w:r>
      <w:r w:rsidRPr="00627D1E">
        <w:rPr>
          <w:rFonts w:hint="eastAsia"/>
          <w:szCs w:val="24"/>
          <w:lang w:val="en-US" w:eastAsia="zh-CN"/>
        </w:rPr>
        <w:t>决议分类属于限制性辐射的设备包括短距离设备及其他相关设备，其运行需获得豁免许可。</w:t>
      </w:r>
    </w:p>
    <w:p w14:paraId="7ABA1D3C" w14:textId="3B24C15B" w:rsidR="00955441" w:rsidRPr="00627D1E" w:rsidRDefault="006C0DB2">
      <w:pPr>
        <w:ind w:firstLineChars="200" w:firstLine="480"/>
        <w:rPr>
          <w:szCs w:val="24"/>
          <w:lang w:val="en-US" w:eastAsia="zh-CN"/>
        </w:rPr>
      </w:pPr>
      <w:r w:rsidRPr="00627D1E">
        <w:rPr>
          <w:rFonts w:hint="eastAsia"/>
          <w:szCs w:val="24"/>
          <w:lang w:val="en-US" w:eastAsia="zh-CN"/>
        </w:rPr>
        <w:t>根据《一般电信法》第</w:t>
      </w:r>
      <w:r w:rsidRPr="00627D1E">
        <w:rPr>
          <w:rFonts w:hint="eastAsia"/>
          <w:szCs w:val="24"/>
          <w:lang w:val="en-US" w:eastAsia="zh-CN"/>
        </w:rPr>
        <w:t>9</w:t>
      </w:r>
      <w:r w:rsidR="00F313B0" w:rsidRPr="00627D1E">
        <w:rPr>
          <w:rFonts w:hint="eastAsia"/>
          <w:szCs w:val="24"/>
          <w:lang w:val="en-US" w:eastAsia="zh-CN"/>
        </w:rPr>
        <w:t xml:space="preserve"> </w:t>
      </w:r>
      <w:r w:rsidRPr="00627D1E">
        <w:rPr>
          <w:rFonts w:hint="eastAsia"/>
          <w:szCs w:val="24"/>
          <w:lang w:val="en-US" w:eastAsia="zh-CN"/>
        </w:rPr>
        <w:t>742</w:t>
      </w:r>
      <w:r w:rsidRPr="00627D1E">
        <w:rPr>
          <w:rFonts w:hint="eastAsia"/>
          <w:szCs w:val="24"/>
          <w:lang w:val="en-US" w:eastAsia="zh-CN"/>
        </w:rPr>
        <w:t>款，</w:t>
      </w:r>
      <w:r w:rsidR="00AB4E83" w:rsidRPr="00AB4E83">
        <w:rPr>
          <w:szCs w:val="24"/>
          <w:lang w:eastAsia="zh-CN"/>
        </w:rPr>
        <w:t>所有在巴西商用或永久使用的</w:t>
      </w:r>
      <w:r w:rsidRPr="00627D1E">
        <w:rPr>
          <w:rFonts w:hint="eastAsia"/>
          <w:szCs w:val="24"/>
          <w:lang w:val="en-US" w:eastAsia="zh-CN"/>
        </w:rPr>
        <w:t>电信产品都必须进行鉴定，包括归类为限制性辐射通信设备的产品。</w:t>
      </w:r>
      <w:r w:rsidR="00AB4E83" w:rsidRPr="00AB4E83">
        <w:rPr>
          <w:szCs w:val="24"/>
          <w:lang w:eastAsia="zh-CN"/>
        </w:rPr>
        <w:t>第</w:t>
      </w:r>
      <w:r w:rsidR="00AB4E83" w:rsidRPr="00AB4E83">
        <w:rPr>
          <w:szCs w:val="24"/>
          <w:lang w:eastAsia="zh-CN"/>
        </w:rPr>
        <w:t>715</w:t>
      </w:r>
      <w:r w:rsidR="00AB4E83" w:rsidRPr="00AB4E83">
        <w:rPr>
          <w:szCs w:val="24"/>
          <w:lang w:eastAsia="zh-CN"/>
        </w:rPr>
        <w:t>号决议</w:t>
      </w:r>
      <w:r w:rsidR="00AB4E83" w:rsidRPr="00627D1E">
        <w:rPr>
          <w:rStyle w:val="FootnoteReference"/>
          <w:spacing w:val="-2"/>
          <w:lang w:val="en-GB" w:eastAsia="ko-KR"/>
        </w:rPr>
        <w:footnoteReference w:id="5"/>
      </w:r>
      <w:r w:rsidR="00AB4E83" w:rsidRPr="00AB4E83">
        <w:rPr>
          <w:szCs w:val="24"/>
          <w:lang w:eastAsia="zh-CN"/>
        </w:rPr>
        <w:t>批准的《电信产品合格评定和批准规则》则确立了有关电信产品合格评定和批准的一般原则</w:t>
      </w:r>
      <w:r w:rsidR="00AB4E83">
        <w:rPr>
          <w:rFonts w:hint="eastAsia"/>
          <w:szCs w:val="24"/>
          <w:lang w:eastAsia="zh-CN"/>
        </w:rPr>
        <w:t>和</w:t>
      </w:r>
      <w:r w:rsidR="00AB4E83" w:rsidRPr="00AB4E83">
        <w:rPr>
          <w:szCs w:val="24"/>
          <w:lang w:eastAsia="zh-CN"/>
        </w:rPr>
        <w:t>规则。</w:t>
      </w:r>
    </w:p>
    <w:p w14:paraId="36D53B09" w14:textId="3461A8D8" w:rsidR="005B2C7C" w:rsidRPr="00627D1E" w:rsidRDefault="005B2C7C">
      <w:pPr>
        <w:ind w:firstLineChars="200" w:firstLine="480"/>
        <w:rPr>
          <w:szCs w:val="24"/>
          <w:lang w:val="en-US" w:eastAsia="zh-CN"/>
        </w:rPr>
      </w:pPr>
      <w:r w:rsidRPr="00627D1E">
        <w:rPr>
          <w:rFonts w:hint="eastAsia"/>
          <w:szCs w:val="24"/>
          <w:lang w:val="en-US" w:eastAsia="zh-CN"/>
        </w:rPr>
        <w:t>为了简化规则程序以及更新与限制辐射无线电通信设备法规有关的所有技术要求，</w:t>
      </w:r>
      <w:proofErr w:type="spellStart"/>
      <w:r w:rsidRPr="00627D1E">
        <w:rPr>
          <w:rFonts w:hint="eastAsia"/>
          <w:szCs w:val="24"/>
          <w:lang w:val="en-US" w:eastAsia="zh-CN"/>
        </w:rPr>
        <w:t>Anatel</w:t>
      </w:r>
      <w:proofErr w:type="spellEnd"/>
      <w:r w:rsidRPr="00627D1E">
        <w:rPr>
          <w:rFonts w:hint="eastAsia"/>
          <w:szCs w:val="24"/>
          <w:lang w:val="en-US" w:eastAsia="zh-CN"/>
        </w:rPr>
        <w:t>发布了第</w:t>
      </w:r>
      <w:r w:rsidRPr="00627D1E">
        <w:rPr>
          <w:rFonts w:hint="eastAsia"/>
          <w:szCs w:val="24"/>
          <w:lang w:val="en-US" w:eastAsia="zh-CN"/>
        </w:rPr>
        <w:t>14 448/2017</w:t>
      </w:r>
      <w:r w:rsidRPr="00627D1E">
        <w:rPr>
          <w:rFonts w:hint="eastAsia"/>
          <w:szCs w:val="24"/>
          <w:lang w:val="en-US" w:eastAsia="zh-CN"/>
        </w:rPr>
        <w:t>号法案</w:t>
      </w:r>
      <w:r w:rsidRPr="00627D1E">
        <w:rPr>
          <w:rStyle w:val="FootnoteReference"/>
          <w:spacing w:val="-2"/>
          <w:lang w:val="en-GB" w:eastAsia="ko-KR"/>
        </w:rPr>
        <w:footnoteReference w:id="6"/>
      </w:r>
      <w:r w:rsidRPr="00627D1E">
        <w:rPr>
          <w:rFonts w:hint="eastAsia"/>
          <w:szCs w:val="24"/>
          <w:lang w:val="en-US" w:eastAsia="zh-CN"/>
        </w:rPr>
        <w:t>。同样，</w:t>
      </w:r>
      <w:proofErr w:type="spellStart"/>
      <w:r w:rsidRPr="00627D1E">
        <w:rPr>
          <w:rFonts w:hint="eastAsia"/>
          <w:szCs w:val="24"/>
          <w:lang w:val="en-US" w:eastAsia="zh-CN"/>
        </w:rPr>
        <w:t>Anatel</w:t>
      </w:r>
      <w:proofErr w:type="spellEnd"/>
      <w:r w:rsidRPr="00627D1E">
        <w:rPr>
          <w:rFonts w:hint="eastAsia"/>
          <w:szCs w:val="24"/>
          <w:lang w:val="en-US" w:eastAsia="zh-CN"/>
        </w:rPr>
        <w:t>发布了与此类设备的一致性评估和批准测试要求和程序有关的第</w:t>
      </w:r>
      <w:r w:rsidRPr="00627D1E">
        <w:rPr>
          <w:rFonts w:hint="eastAsia"/>
          <w:szCs w:val="24"/>
          <w:lang w:val="en-US" w:eastAsia="zh-CN"/>
        </w:rPr>
        <w:t>237/2022</w:t>
      </w:r>
      <w:r w:rsidRPr="00627D1E">
        <w:rPr>
          <w:rFonts w:hint="eastAsia"/>
          <w:szCs w:val="24"/>
          <w:lang w:val="en-US" w:eastAsia="zh-CN"/>
        </w:rPr>
        <w:t>号法案</w:t>
      </w:r>
      <w:r w:rsidRPr="00627D1E">
        <w:rPr>
          <w:rStyle w:val="FootnoteReference"/>
          <w:spacing w:val="-2"/>
          <w:lang w:val="en-GB" w:eastAsia="ko-KR"/>
        </w:rPr>
        <w:footnoteReference w:id="7"/>
      </w:r>
      <w:r w:rsidRPr="00627D1E">
        <w:rPr>
          <w:rFonts w:hint="eastAsia"/>
          <w:szCs w:val="24"/>
          <w:lang w:val="en-US" w:eastAsia="zh-CN"/>
        </w:rPr>
        <w:t>。</w:t>
      </w:r>
    </w:p>
    <w:p w14:paraId="6F5D346C" w14:textId="4AF5128B" w:rsidR="00611AB9" w:rsidRPr="00627D1E" w:rsidRDefault="006C0DB2">
      <w:pPr>
        <w:ind w:firstLineChars="200" w:firstLine="480"/>
        <w:rPr>
          <w:szCs w:val="24"/>
          <w:lang w:val="en-US" w:eastAsia="zh-CN"/>
        </w:rPr>
      </w:pPr>
      <w:r w:rsidRPr="00627D1E">
        <w:rPr>
          <w:rFonts w:hint="eastAsia"/>
          <w:szCs w:val="24"/>
          <w:lang w:val="en-US" w:eastAsia="zh-CN"/>
        </w:rPr>
        <w:t>附件</w:t>
      </w:r>
      <w:r w:rsidRPr="00627D1E">
        <w:rPr>
          <w:szCs w:val="24"/>
          <w:lang w:val="en-US" w:eastAsia="zh-CN"/>
        </w:rPr>
        <w:t>2</w:t>
      </w:r>
      <w:r w:rsidRPr="00627D1E">
        <w:rPr>
          <w:rFonts w:hint="eastAsia"/>
          <w:szCs w:val="24"/>
          <w:lang w:val="en-US" w:eastAsia="zh-CN"/>
        </w:rPr>
        <w:t>的附录</w:t>
      </w:r>
      <w:r w:rsidRPr="00627D1E">
        <w:rPr>
          <w:szCs w:val="24"/>
          <w:lang w:val="en-US" w:eastAsia="zh-CN"/>
        </w:rPr>
        <w:t>6</w:t>
      </w:r>
      <w:r w:rsidRPr="00627D1E">
        <w:rPr>
          <w:rFonts w:hint="eastAsia"/>
          <w:szCs w:val="24"/>
          <w:lang w:val="en-US" w:eastAsia="zh-CN"/>
        </w:rPr>
        <w:t>中包含了有关电信产品鉴定与授权的更多详细说明。</w:t>
      </w:r>
    </w:p>
    <w:p w14:paraId="65B0F7A3" w14:textId="77777777" w:rsidR="00611AB9" w:rsidRPr="00627D1E" w:rsidRDefault="006C0DB2">
      <w:pPr>
        <w:pStyle w:val="Heading3"/>
        <w:rPr>
          <w:lang w:val="en-US" w:eastAsia="zh-CN"/>
        </w:rPr>
      </w:pPr>
      <w:r w:rsidRPr="00627D1E">
        <w:rPr>
          <w:lang w:eastAsia="zh-CN"/>
        </w:rPr>
        <w:t>8.1.5</w:t>
      </w:r>
      <w:r w:rsidRPr="00627D1E">
        <w:rPr>
          <w:lang w:eastAsia="zh-CN"/>
        </w:rPr>
        <w:tab/>
      </w:r>
      <w:r w:rsidRPr="00627D1E">
        <w:rPr>
          <w:rFonts w:ascii="SimSun" w:hAnsi="SimSun" w:hint="eastAsia"/>
          <w:lang w:eastAsia="zh-CN"/>
        </w:rPr>
        <w:t>中华人民共和国</w:t>
      </w:r>
    </w:p>
    <w:p w14:paraId="51191157" w14:textId="77777777" w:rsidR="00611AB9" w:rsidRPr="00627D1E" w:rsidRDefault="006C0DB2">
      <w:pPr>
        <w:ind w:firstLineChars="200" w:firstLine="480"/>
        <w:rPr>
          <w:lang w:eastAsia="zh-CN"/>
        </w:rPr>
      </w:pPr>
      <w:r w:rsidRPr="00627D1E">
        <w:rPr>
          <w:rFonts w:hint="eastAsia"/>
          <w:lang w:eastAsia="zh-CN"/>
        </w:rPr>
        <w:t>2019</w:t>
      </w:r>
      <w:r w:rsidRPr="00627D1E">
        <w:rPr>
          <w:rFonts w:ascii="SimSun" w:hAnsi="SimSun" w:hint="eastAsia"/>
          <w:lang w:eastAsia="zh-CN"/>
        </w:rPr>
        <w:t>年，中国发布了</w:t>
      </w:r>
      <w:r>
        <w:fldChar w:fldCharType="begin"/>
      </w:r>
      <w:r>
        <w:rPr>
          <w:lang w:eastAsia="zh-CN"/>
        </w:rPr>
        <w:instrText>HYPERLINK "https://www.miit.gov.cn/jgsj/wgj/wjfb/art/2020/art_792ab84586c34b64bb391eb6496c0953.html"</w:instrText>
      </w:r>
      <w:r>
        <w:fldChar w:fldCharType="separate"/>
      </w:r>
      <w:r w:rsidRPr="00627D1E">
        <w:rPr>
          <w:rStyle w:val="Hyperlink"/>
          <w:rFonts w:ascii="SimSun" w:hAnsi="SimSun" w:hint="eastAsia"/>
          <w:color w:val="000000" w:themeColor="text1"/>
          <w:u w:val="none"/>
          <w:lang w:eastAsia="zh-CN"/>
        </w:rPr>
        <w:t>工信部第</w:t>
      </w:r>
      <w:r w:rsidRPr="00627D1E">
        <w:rPr>
          <w:rStyle w:val="Hyperlink"/>
          <w:rFonts w:hint="eastAsia"/>
          <w:color w:val="000000" w:themeColor="text1"/>
          <w:u w:val="none"/>
          <w:lang w:eastAsia="zh-CN"/>
        </w:rPr>
        <w:t>52</w:t>
      </w:r>
      <w:r w:rsidRPr="00627D1E">
        <w:rPr>
          <w:rStyle w:val="Hyperlink"/>
          <w:rFonts w:ascii="SimSun" w:hAnsi="SimSun" w:hint="eastAsia"/>
          <w:color w:val="000000" w:themeColor="text1"/>
          <w:u w:val="none"/>
          <w:lang w:eastAsia="zh-CN"/>
        </w:rPr>
        <w:t>号通知</w:t>
      </w:r>
      <w:r>
        <w:rPr>
          <w:rStyle w:val="Hyperlink"/>
          <w:rFonts w:ascii="SimSun" w:hAnsi="SimSun"/>
          <w:color w:val="000000" w:themeColor="text1"/>
          <w:u w:val="none"/>
          <w:lang w:eastAsia="zh-CN"/>
        </w:rPr>
        <w:fldChar w:fldCharType="end"/>
      </w:r>
      <w:r w:rsidRPr="00627D1E">
        <w:rPr>
          <w:rFonts w:ascii="SimSun" w:hAnsi="SimSun" w:hint="eastAsia"/>
          <w:lang w:eastAsia="zh-CN"/>
        </w:rPr>
        <w:t>。该通知更新了有关</w:t>
      </w:r>
      <w:r w:rsidRPr="00627D1E">
        <w:rPr>
          <w:rFonts w:hint="eastAsia"/>
          <w:lang w:eastAsia="zh-CN"/>
        </w:rPr>
        <w:t>SRD</w:t>
      </w:r>
      <w:r w:rsidRPr="00627D1E">
        <w:rPr>
          <w:rFonts w:ascii="SimSun" w:hAnsi="SimSun" w:hint="eastAsia"/>
          <w:lang w:eastAsia="zh-CN"/>
        </w:rPr>
        <w:t>的技术参数要求和规定。</w:t>
      </w:r>
    </w:p>
    <w:p w14:paraId="49BB0A60" w14:textId="77777777" w:rsidR="00611AB9" w:rsidRPr="00627D1E" w:rsidRDefault="006C0DB2">
      <w:pPr>
        <w:ind w:firstLineChars="200" w:firstLine="480"/>
        <w:rPr>
          <w:lang w:eastAsia="zh-CN"/>
        </w:rPr>
      </w:pPr>
      <w:r w:rsidRPr="00627D1E">
        <w:rPr>
          <w:rFonts w:ascii="SimSun" w:hAnsi="SimSun" w:hint="eastAsia"/>
          <w:lang w:eastAsia="zh-CN"/>
        </w:rPr>
        <w:t>该通知规定，在中国境内销售和使用的、“</w:t>
      </w:r>
      <w:r w:rsidRPr="00627D1E">
        <w:rPr>
          <w:rFonts w:hint="eastAsia"/>
          <w:lang w:eastAsia="zh-CN"/>
        </w:rPr>
        <w:t>S</w:t>
      </w:r>
      <w:r w:rsidRPr="00627D1E">
        <w:rPr>
          <w:lang w:eastAsia="zh-CN"/>
        </w:rPr>
        <w:t>RD</w:t>
      </w:r>
      <w:r w:rsidRPr="00627D1E">
        <w:rPr>
          <w:rFonts w:ascii="SimSun" w:hAnsi="SimSun" w:hint="eastAsia"/>
          <w:lang w:eastAsia="zh-CN"/>
        </w:rPr>
        <w:t>目录和技术要求”中的国产或进口无线电发射设备，无需取得无线电频率使用许可证、无线电台站许可证和无线电发射设备型号核准。但须符合产品质量、国家标准和国家无线电主管部门相关规定等法律法规。详细说明包含在附件</w:t>
      </w:r>
      <w:r w:rsidRPr="00627D1E">
        <w:rPr>
          <w:rFonts w:hint="eastAsia"/>
          <w:lang w:eastAsia="zh-CN"/>
        </w:rPr>
        <w:t>2</w:t>
      </w:r>
      <w:r w:rsidRPr="00627D1E">
        <w:rPr>
          <w:rFonts w:ascii="SimSun" w:hAnsi="SimSun" w:hint="eastAsia"/>
          <w:lang w:eastAsia="zh-CN"/>
        </w:rPr>
        <w:t>的后</w:t>
      </w:r>
      <w:proofErr w:type="gramStart"/>
      <w:r w:rsidRPr="00627D1E">
        <w:rPr>
          <w:rFonts w:ascii="SimSun" w:hAnsi="SimSun" w:hint="eastAsia"/>
          <w:lang w:eastAsia="zh-CN"/>
        </w:rPr>
        <w:t>附资料</w:t>
      </w:r>
      <w:proofErr w:type="gramEnd"/>
      <w:r w:rsidRPr="00627D1E">
        <w:rPr>
          <w:rFonts w:hint="eastAsia"/>
          <w:lang w:eastAsia="zh-CN"/>
        </w:rPr>
        <w:t>3</w:t>
      </w:r>
      <w:r w:rsidRPr="00627D1E">
        <w:rPr>
          <w:rFonts w:ascii="SimSun" w:hAnsi="SimSun" w:hint="eastAsia"/>
          <w:lang w:eastAsia="zh-CN"/>
        </w:rPr>
        <w:t>中。</w:t>
      </w:r>
    </w:p>
    <w:p w14:paraId="2789E190" w14:textId="77777777" w:rsidR="00611AB9" w:rsidRPr="00627D1E" w:rsidRDefault="006C0DB2">
      <w:pPr>
        <w:pStyle w:val="Heading2"/>
        <w:rPr>
          <w:lang w:val="en-US" w:eastAsia="zh-CN"/>
        </w:rPr>
      </w:pPr>
      <w:bookmarkStart w:id="215" w:name="_Toc286842910"/>
      <w:bookmarkStart w:id="216" w:name="_Toc286844004"/>
      <w:bookmarkStart w:id="217" w:name="_Toc286844480"/>
      <w:bookmarkStart w:id="218" w:name="_Toc398738082"/>
      <w:bookmarkStart w:id="219" w:name="_Toc516734354"/>
      <w:bookmarkStart w:id="220" w:name="_Toc185250475"/>
      <w:r w:rsidRPr="00627D1E">
        <w:rPr>
          <w:lang w:val="en-US" w:eastAsia="zh-CN"/>
        </w:rPr>
        <w:lastRenderedPageBreak/>
        <w:t>8.2</w:t>
      </w:r>
      <w:r w:rsidRPr="00627D1E">
        <w:rPr>
          <w:lang w:val="en-US" w:eastAsia="zh-CN"/>
        </w:rPr>
        <w:tab/>
      </w:r>
      <w:r w:rsidRPr="00627D1E">
        <w:rPr>
          <w:rFonts w:hint="eastAsia"/>
          <w:lang w:val="en-US" w:eastAsia="zh-CN"/>
        </w:rPr>
        <w:t>许可证的要求</w:t>
      </w:r>
      <w:bookmarkEnd w:id="215"/>
      <w:bookmarkEnd w:id="216"/>
      <w:bookmarkEnd w:id="217"/>
      <w:bookmarkEnd w:id="218"/>
      <w:bookmarkEnd w:id="219"/>
      <w:bookmarkEnd w:id="220"/>
    </w:p>
    <w:p w14:paraId="6F9F1F3C" w14:textId="77777777" w:rsidR="00611AB9" w:rsidRPr="00627D1E" w:rsidRDefault="006C0DB2">
      <w:pPr>
        <w:ind w:firstLineChars="200" w:firstLine="480"/>
        <w:rPr>
          <w:szCs w:val="24"/>
          <w:lang w:val="en-US" w:eastAsia="zh-CN"/>
        </w:rPr>
      </w:pPr>
      <w:r w:rsidRPr="00627D1E">
        <w:rPr>
          <w:rFonts w:hint="eastAsia"/>
          <w:szCs w:val="24"/>
          <w:lang w:val="en-US" w:eastAsia="zh-CN"/>
        </w:rPr>
        <w:t>许可证是主管部门监管频谱有效使用的合适的工具。</w:t>
      </w:r>
    </w:p>
    <w:p w14:paraId="467E3D67" w14:textId="6AF54B81" w:rsidR="00611AB9" w:rsidRPr="00627D1E" w:rsidRDefault="006C0DB2">
      <w:pPr>
        <w:ind w:firstLineChars="200" w:firstLine="480"/>
        <w:rPr>
          <w:szCs w:val="24"/>
          <w:lang w:val="en-US" w:eastAsia="zh-CN"/>
        </w:rPr>
      </w:pPr>
      <w:r w:rsidRPr="00627D1E">
        <w:rPr>
          <w:rFonts w:hint="eastAsia"/>
          <w:szCs w:val="24"/>
          <w:lang w:val="en-US" w:eastAsia="zh-CN"/>
        </w:rPr>
        <w:t>有这样一个一般协议，即当频谱的利用不是风险以及有害干扰也不大可能出现时，就可以免除一般许可证或个体许可证而安装和使用频谱或无线电设备。</w:t>
      </w:r>
    </w:p>
    <w:p w14:paraId="36C19AFE" w14:textId="0E6CD01A" w:rsidR="00611AB9" w:rsidRPr="00627D1E" w:rsidRDefault="006C0DB2" w:rsidP="005D08C2">
      <w:pPr>
        <w:ind w:firstLineChars="200" w:firstLine="480"/>
        <w:rPr>
          <w:szCs w:val="24"/>
          <w:lang w:val="en-US" w:eastAsia="zh-CN"/>
        </w:rPr>
      </w:pPr>
      <w:r w:rsidRPr="00627D1E">
        <w:rPr>
          <w:rFonts w:hint="eastAsia"/>
          <w:szCs w:val="24"/>
          <w:lang w:val="en-US" w:eastAsia="zh-CN"/>
        </w:rPr>
        <w:t>设备一般免去个体许可证。然而，根据国家的管理规定也有例外。</w:t>
      </w:r>
    </w:p>
    <w:p w14:paraId="3C63E0E9" w14:textId="5F5E7ABD" w:rsidR="00611AB9" w:rsidRPr="00627D1E" w:rsidRDefault="006C0DB2">
      <w:pPr>
        <w:ind w:firstLineChars="200" w:firstLine="480"/>
        <w:rPr>
          <w:szCs w:val="24"/>
          <w:lang w:val="en-US" w:eastAsia="zh-CN"/>
        </w:rPr>
      </w:pPr>
      <w:r w:rsidRPr="00627D1E">
        <w:rPr>
          <w:rFonts w:hint="eastAsia"/>
          <w:szCs w:val="24"/>
          <w:lang w:val="en-US" w:eastAsia="zh-CN"/>
        </w:rPr>
        <w:t>当无线设备按规定免许可证时，一般而言，任何人都可以购买、安装、拥有和使用无线电设备，而无需事先得到主管部门的许可。主管部门将不注册个体设备，但是使用设备还是要遵守国家的有关规定。进一步而言，有些短距离无线电通信设备</w:t>
      </w:r>
      <w:r w:rsidR="00CD683A" w:rsidRPr="00627D1E">
        <w:rPr>
          <w:rFonts w:hint="eastAsia"/>
          <w:szCs w:val="24"/>
          <w:lang w:val="en-US" w:eastAsia="zh-CN"/>
        </w:rPr>
        <w:t>，</w:t>
      </w:r>
      <w:r w:rsidRPr="00627D1E">
        <w:rPr>
          <w:rFonts w:hint="eastAsia"/>
          <w:szCs w:val="24"/>
          <w:lang w:val="en-US" w:eastAsia="zh-CN"/>
        </w:rPr>
        <w:t>如超小功率有源</w:t>
      </w:r>
      <w:r w:rsidR="00A20C46" w:rsidRPr="00627D1E">
        <w:rPr>
          <w:rFonts w:hint="eastAsia"/>
          <w:szCs w:val="24"/>
          <w:lang w:val="en-US" w:eastAsia="zh-CN"/>
        </w:rPr>
        <w:t>医疗</w:t>
      </w:r>
      <w:r w:rsidRPr="00627D1E">
        <w:rPr>
          <w:rFonts w:hint="eastAsia"/>
          <w:szCs w:val="24"/>
          <w:lang w:val="en-US" w:eastAsia="zh-CN"/>
        </w:rPr>
        <w:t>植入</w:t>
      </w:r>
      <w:r w:rsidR="00A20C46" w:rsidRPr="00627D1E">
        <w:rPr>
          <w:rFonts w:hint="eastAsia"/>
          <w:szCs w:val="24"/>
          <w:lang w:val="en-US" w:eastAsia="zh-CN"/>
        </w:rPr>
        <w:t>物</w:t>
      </w:r>
      <w:r w:rsidRPr="00627D1E">
        <w:rPr>
          <w:rFonts w:hint="eastAsia"/>
          <w:szCs w:val="24"/>
          <w:lang w:val="en-US" w:eastAsia="zh-CN"/>
        </w:rPr>
        <w:t>的销售和拥有，还是要由设备制造厂家或国家主管部门加以控制。</w:t>
      </w:r>
    </w:p>
    <w:p w14:paraId="5EB80DEE" w14:textId="77777777" w:rsidR="00611AB9" w:rsidRPr="00627D1E" w:rsidRDefault="006C0DB2">
      <w:pPr>
        <w:pStyle w:val="Heading2"/>
        <w:rPr>
          <w:lang w:val="en-US" w:eastAsia="zh-CN"/>
        </w:rPr>
      </w:pPr>
      <w:bookmarkStart w:id="221" w:name="_Toc286842911"/>
      <w:bookmarkStart w:id="222" w:name="_Toc286844005"/>
      <w:bookmarkStart w:id="223" w:name="_Toc286844481"/>
      <w:bookmarkStart w:id="224" w:name="_Toc398738083"/>
      <w:bookmarkStart w:id="225" w:name="_Toc516734355"/>
      <w:bookmarkStart w:id="226" w:name="_Toc185250476"/>
      <w:r w:rsidRPr="00627D1E">
        <w:rPr>
          <w:lang w:val="en-US" w:eastAsia="zh-CN"/>
        </w:rPr>
        <w:t>8.3</w:t>
      </w:r>
      <w:r w:rsidRPr="00627D1E">
        <w:rPr>
          <w:lang w:val="en-US" w:eastAsia="zh-CN"/>
        </w:rPr>
        <w:tab/>
      </w:r>
      <w:r w:rsidRPr="00627D1E">
        <w:rPr>
          <w:rFonts w:hint="eastAsia"/>
          <w:lang w:eastAsia="zh-CN"/>
        </w:rPr>
        <w:t>国家或区域之间的多边协议</w:t>
      </w:r>
      <w:bookmarkEnd w:id="221"/>
      <w:bookmarkEnd w:id="222"/>
      <w:bookmarkEnd w:id="223"/>
      <w:bookmarkEnd w:id="224"/>
      <w:bookmarkEnd w:id="225"/>
      <w:bookmarkEnd w:id="226"/>
    </w:p>
    <w:p w14:paraId="55FB41A5" w14:textId="77777777" w:rsidR="00611AB9" w:rsidRPr="00627D1E" w:rsidRDefault="006C0DB2">
      <w:pPr>
        <w:ind w:firstLineChars="200" w:firstLine="480"/>
        <w:rPr>
          <w:szCs w:val="24"/>
          <w:lang w:val="en-US" w:eastAsia="zh-CN"/>
        </w:rPr>
      </w:pPr>
      <w:r w:rsidRPr="00627D1E">
        <w:rPr>
          <w:rFonts w:hint="eastAsia"/>
          <w:szCs w:val="24"/>
          <w:lang w:val="en-US" w:eastAsia="zh-CN"/>
        </w:rPr>
        <w:t>在很多情况下主管部门已经发现，在国家或区域之间达成多边协议是有利和有效的，这就要做到，一个国家或地区的公认实验室所做的一致性测试结果，要保证被另外的国家或地区认可。</w:t>
      </w:r>
    </w:p>
    <w:p w14:paraId="23123D25" w14:textId="77777777" w:rsidR="00611AB9" w:rsidRPr="00627D1E" w:rsidRDefault="006C0DB2">
      <w:pPr>
        <w:ind w:firstLineChars="200" w:firstLine="480"/>
        <w:rPr>
          <w:szCs w:val="24"/>
          <w:lang w:val="en-US" w:eastAsia="zh-CN"/>
        </w:rPr>
      </w:pPr>
      <w:r w:rsidRPr="00627D1E">
        <w:rPr>
          <w:rFonts w:hint="eastAsia"/>
          <w:szCs w:val="24"/>
          <w:lang w:val="en-US" w:eastAsia="zh-CN"/>
        </w:rPr>
        <w:t>受这一方式的启发，欧盟在广泛基础上，推出了以欧盟为一方和以美国、加拿大、澳大利亚和新西兰为另一方的一些多边认可协议</w:t>
      </w:r>
      <w:r w:rsidRPr="00627D1E">
        <w:rPr>
          <w:szCs w:val="24"/>
          <w:lang w:val="en-US" w:eastAsia="zh-CN"/>
        </w:rPr>
        <w:t>（</w:t>
      </w:r>
      <w:r w:rsidRPr="00627D1E">
        <w:rPr>
          <w:szCs w:val="24"/>
          <w:lang w:val="en-US" w:eastAsia="zh-CN"/>
        </w:rPr>
        <w:t>MRA</w:t>
      </w:r>
      <w:r w:rsidRPr="00627D1E">
        <w:rPr>
          <w:szCs w:val="24"/>
          <w:lang w:val="en-US" w:eastAsia="zh-CN"/>
        </w:rPr>
        <w:t>）</w:t>
      </w:r>
      <w:r w:rsidRPr="00627D1E">
        <w:rPr>
          <w:rFonts w:hint="eastAsia"/>
          <w:szCs w:val="24"/>
          <w:lang w:val="en-US" w:eastAsia="zh-CN"/>
        </w:rPr>
        <w:t>。</w:t>
      </w:r>
    </w:p>
    <w:p w14:paraId="0DC084FE" w14:textId="0CA1B7C9" w:rsidR="00611AB9" w:rsidRPr="00627D1E" w:rsidRDefault="006C0DB2">
      <w:pPr>
        <w:ind w:firstLineChars="200" w:firstLine="480"/>
        <w:rPr>
          <w:szCs w:val="24"/>
          <w:lang w:val="en-US" w:eastAsia="zh-CN"/>
        </w:rPr>
      </w:pPr>
      <w:r w:rsidRPr="00627D1E">
        <w:rPr>
          <w:rFonts w:hint="eastAsia"/>
          <w:szCs w:val="24"/>
          <w:lang w:val="en-US" w:eastAsia="zh-CN"/>
        </w:rPr>
        <w:t>有了这些多边认可协议，设备制造厂家就能够由它们自己国家指定的实验室、验收单位和一致性评估机构</w:t>
      </w:r>
      <w:r w:rsidRPr="00627D1E">
        <w:rPr>
          <w:szCs w:val="24"/>
          <w:lang w:val="en-US" w:eastAsia="zh-CN"/>
        </w:rPr>
        <w:t>（</w:t>
      </w:r>
      <w:r w:rsidRPr="00627D1E">
        <w:rPr>
          <w:szCs w:val="24"/>
          <w:lang w:val="en-US" w:eastAsia="zh-CN"/>
        </w:rPr>
        <w:t>CAB</w:t>
      </w:r>
      <w:r w:rsidRPr="00627D1E">
        <w:rPr>
          <w:szCs w:val="24"/>
          <w:lang w:val="en-US" w:eastAsia="zh-CN"/>
        </w:rPr>
        <w:t>）</w:t>
      </w:r>
      <w:r w:rsidRPr="00627D1E">
        <w:rPr>
          <w:rFonts w:hint="eastAsia"/>
          <w:szCs w:val="24"/>
          <w:lang w:val="en-US" w:eastAsia="zh-CN"/>
        </w:rPr>
        <w:t>，按照相关第三方国家的管理要求进行评估，从而获得其产品一致性的认可，减少评估成本和进入市场所需的时间。</w:t>
      </w:r>
    </w:p>
    <w:p w14:paraId="2DBAC1DE" w14:textId="77777777" w:rsidR="00611AB9" w:rsidRPr="00627D1E" w:rsidRDefault="006C0DB2">
      <w:pPr>
        <w:ind w:firstLineChars="200" w:firstLine="480"/>
        <w:rPr>
          <w:szCs w:val="24"/>
          <w:lang w:val="en-US" w:eastAsia="zh-CN"/>
        </w:rPr>
      </w:pPr>
      <w:r w:rsidRPr="00627D1E">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p>
    <w:p w14:paraId="70AC20F6" w14:textId="77777777" w:rsidR="00611AB9" w:rsidRPr="00627D1E" w:rsidRDefault="006C0DB2">
      <w:pPr>
        <w:pStyle w:val="Heading3"/>
        <w:rPr>
          <w:szCs w:val="24"/>
          <w:lang w:val="en-US" w:eastAsia="zh-CN"/>
        </w:rPr>
      </w:pPr>
      <w:bookmarkStart w:id="227" w:name="_Toc286842912"/>
      <w:bookmarkStart w:id="228" w:name="_Toc398738084"/>
      <w:r w:rsidRPr="00627D1E">
        <w:rPr>
          <w:szCs w:val="24"/>
          <w:lang w:val="en-US" w:eastAsia="zh-CN"/>
        </w:rPr>
        <w:t>8.3.1</w:t>
      </w:r>
      <w:r w:rsidRPr="00627D1E">
        <w:rPr>
          <w:szCs w:val="24"/>
          <w:lang w:val="en-US" w:eastAsia="zh-CN"/>
        </w:rPr>
        <w:tab/>
      </w:r>
      <w:r w:rsidRPr="00627D1E">
        <w:rPr>
          <w:rFonts w:hint="eastAsia"/>
          <w:szCs w:val="24"/>
          <w:lang w:val="en-US" w:eastAsia="zh-CN"/>
        </w:rPr>
        <w:t>与美国的多边认可协议</w:t>
      </w:r>
      <w:bookmarkEnd w:id="227"/>
      <w:bookmarkEnd w:id="228"/>
    </w:p>
    <w:p w14:paraId="167969DE" w14:textId="77777777" w:rsidR="00611AB9" w:rsidRPr="00627D1E" w:rsidRDefault="006C0DB2">
      <w:pPr>
        <w:ind w:firstLineChars="200" w:firstLine="480"/>
        <w:rPr>
          <w:szCs w:val="24"/>
          <w:lang w:val="en-US" w:eastAsia="zh-CN"/>
        </w:rPr>
      </w:pPr>
      <w:r w:rsidRPr="00627D1E">
        <w:rPr>
          <w:rFonts w:hint="eastAsia"/>
          <w:szCs w:val="24"/>
          <w:lang w:val="en-US" w:eastAsia="zh-CN"/>
        </w:rPr>
        <w:t>欧盟和美国之间的多边认可协议于</w:t>
      </w:r>
      <w:r w:rsidRPr="00627D1E">
        <w:rPr>
          <w:szCs w:val="24"/>
          <w:lang w:val="en-US" w:eastAsia="zh-CN"/>
        </w:rPr>
        <w:t>1998</w:t>
      </w:r>
      <w:r w:rsidRPr="00627D1E">
        <w:rPr>
          <w:rFonts w:hint="eastAsia"/>
          <w:szCs w:val="24"/>
          <w:lang w:val="en-US" w:eastAsia="zh-CN"/>
        </w:rPr>
        <w:t>年</w:t>
      </w:r>
      <w:r w:rsidRPr="00627D1E">
        <w:rPr>
          <w:szCs w:val="24"/>
          <w:lang w:val="en-US" w:eastAsia="zh-CN"/>
        </w:rPr>
        <w:t>12</w:t>
      </w:r>
      <w:r w:rsidRPr="00627D1E">
        <w:rPr>
          <w:rFonts w:hint="eastAsia"/>
          <w:szCs w:val="24"/>
          <w:lang w:val="en-US" w:eastAsia="zh-CN"/>
        </w:rPr>
        <w:t>月</w:t>
      </w:r>
      <w:r w:rsidRPr="00627D1E">
        <w:rPr>
          <w:szCs w:val="24"/>
          <w:lang w:val="en-US" w:eastAsia="zh-CN"/>
        </w:rPr>
        <w:t>1</w:t>
      </w:r>
      <w:r w:rsidRPr="00627D1E">
        <w:rPr>
          <w:rFonts w:hint="eastAsia"/>
          <w:szCs w:val="24"/>
          <w:lang w:val="en-US" w:eastAsia="zh-CN"/>
        </w:rPr>
        <w:t>日开始生效。</w:t>
      </w:r>
    </w:p>
    <w:p w14:paraId="4ADF1DB9" w14:textId="77777777" w:rsidR="00611AB9" w:rsidRPr="00627D1E" w:rsidRDefault="006C0DB2">
      <w:pPr>
        <w:ind w:firstLineChars="200" w:firstLine="480"/>
        <w:rPr>
          <w:szCs w:val="24"/>
          <w:lang w:val="en-US" w:eastAsia="zh-CN"/>
        </w:rPr>
      </w:pPr>
      <w:r w:rsidRPr="00627D1E">
        <w:rPr>
          <w:rFonts w:hint="eastAsia"/>
          <w:szCs w:val="24"/>
          <w:lang w:val="en-US" w:eastAsia="zh-CN"/>
        </w:rPr>
        <w:t>该多边认可协议的目的是对</w:t>
      </w:r>
      <w:r w:rsidRPr="00627D1E">
        <w:rPr>
          <w:szCs w:val="24"/>
          <w:lang w:val="en-US" w:eastAsia="zh-CN"/>
        </w:rPr>
        <w:t>6</w:t>
      </w:r>
      <w:r w:rsidRPr="00627D1E">
        <w:rPr>
          <w:rFonts w:hint="eastAsia"/>
          <w:szCs w:val="24"/>
          <w:lang w:val="en-US" w:eastAsia="zh-CN"/>
        </w:rPr>
        <w:t>个工业部门的产品：电信设备、电磁兼容</w:t>
      </w:r>
      <w:r w:rsidRPr="00627D1E">
        <w:rPr>
          <w:szCs w:val="24"/>
          <w:lang w:val="en-US" w:eastAsia="zh-CN"/>
        </w:rPr>
        <w:t>（</w:t>
      </w:r>
      <w:r w:rsidRPr="00627D1E">
        <w:rPr>
          <w:szCs w:val="24"/>
          <w:lang w:val="en-US" w:eastAsia="zh-CN"/>
        </w:rPr>
        <w:t>EMC</w:t>
      </w:r>
      <w:r w:rsidRPr="00627D1E">
        <w:rPr>
          <w:szCs w:val="24"/>
          <w:lang w:val="en-US" w:eastAsia="zh-CN"/>
        </w:rPr>
        <w:t>）</w:t>
      </w:r>
      <w:r w:rsidRPr="00627D1E">
        <w:rPr>
          <w:rFonts w:hint="eastAsia"/>
          <w:szCs w:val="24"/>
          <w:lang w:val="en-US" w:eastAsia="zh-CN"/>
        </w:rPr>
        <w:t>、电器安全、休闲工艺品、医用产品和医疗设备，避免做重复的控制、增加程序的透明度和减少投入市场的时间。</w:t>
      </w:r>
    </w:p>
    <w:p w14:paraId="6C842543" w14:textId="77777777" w:rsidR="00611AB9" w:rsidRPr="00627D1E" w:rsidRDefault="006C0DB2">
      <w:pPr>
        <w:pStyle w:val="Heading3"/>
        <w:rPr>
          <w:szCs w:val="24"/>
          <w:lang w:val="en-US" w:eastAsia="zh-CN"/>
        </w:rPr>
      </w:pPr>
      <w:bookmarkStart w:id="229" w:name="_Toc286842913"/>
      <w:bookmarkStart w:id="230" w:name="_Toc398738085"/>
      <w:r w:rsidRPr="00627D1E">
        <w:rPr>
          <w:szCs w:val="24"/>
          <w:lang w:val="en-US" w:eastAsia="zh-CN"/>
        </w:rPr>
        <w:t>8.3.2</w:t>
      </w:r>
      <w:r w:rsidRPr="00627D1E">
        <w:rPr>
          <w:szCs w:val="24"/>
          <w:lang w:val="en-US" w:eastAsia="zh-CN"/>
        </w:rPr>
        <w:tab/>
      </w:r>
      <w:r w:rsidRPr="00627D1E">
        <w:rPr>
          <w:rFonts w:hint="eastAsia"/>
          <w:szCs w:val="24"/>
          <w:lang w:val="en-US" w:eastAsia="zh-CN"/>
        </w:rPr>
        <w:t>多边认可协议</w:t>
      </w:r>
      <w:r w:rsidRPr="00627D1E">
        <w:rPr>
          <w:rFonts w:hint="eastAsia"/>
          <w:szCs w:val="24"/>
          <w:lang w:val="en-US" w:eastAsia="zh-CN"/>
        </w:rPr>
        <w:t xml:space="preserve"> </w:t>
      </w:r>
      <w:r w:rsidRPr="00627D1E">
        <w:rPr>
          <w:szCs w:val="24"/>
          <w:lang w:val="en-US" w:eastAsia="zh-CN"/>
        </w:rPr>
        <w:t xml:space="preserve">– </w:t>
      </w:r>
      <w:r w:rsidRPr="00627D1E">
        <w:rPr>
          <w:rFonts w:hint="eastAsia"/>
          <w:szCs w:val="24"/>
          <w:lang w:val="en-US" w:eastAsia="zh-CN"/>
        </w:rPr>
        <w:t>加拿大</w:t>
      </w:r>
      <w:bookmarkEnd w:id="229"/>
      <w:bookmarkEnd w:id="230"/>
    </w:p>
    <w:p w14:paraId="24965A20" w14:textId="77777777" w:rsidR="00611AB9" w:rsidRPr="00627D1E" w:rsidRDefault="006C0DB2">
      <w:pPr>
        <w:ind w:firstLineChars="200" w:firstLine="480"/>
        <w:rPr>
          <w:szCs w:val="24"/>
          <w:lang w:val="en-US" w:eastAsia="zh-CN"/>
        </w:rPr>
      </w:pPr>
      <w:r w:rsidRPr="00627D1E">
        <w:rPr>
          <w:rFonts w:hint="eastAsia"/>
          <w:szCs w:val="24"/>
          <w:lang w:val="en-US" w:eastAsia="zh-CN"/>
        </w:rPr>
        <w:t>加拿大已经成为与下列国家或组织结成多边认可协议的国家。这些国家或组织是欧盟、欧洲经济区</w:t>
      </w:r>
      <w:r w:rsidRPr="00627D1E">
        <w:rPr>
          <w:szCs w:val="24"/>
          <w:lang w:val="en-US" w:eastAsia="zh-CN"/>
        </w:rPr>
        <w:t>-</w:t>
      </w:r>
      <w:r w:rsidRPr="00627D1E">
        <w:rPr>
          <w:rFonts w:hint="eastAsia"/>
          <w:szCs w:val="24"/>
          <w:lang w:val="en-US" w:eastAsia="zh-CN"/>
        </w:rPr>
        <w:t>欧洲自由贸易协会</w:t>
      </w:r>
      <w:r w:rsidRPr="00627D1E">
        <w:rPr>
          <w:szCs w:val="24"/>
          <w:lang w:val="en-US" w:eastAsia="zh-CN"/>
        </w:rPr>
        <w:t>（</w:t>
      </w:r>
      <w:r w:rsidRPr="00627D1E">
        <w:rPr>
          <w:szCs w:val="24"/>
          <w:lang w:val="en-US" w:eastAsia="zh-CN"/>
        </w:rPr>
        <w:t>EEA-EFTA</w:t>
      </w:r>
      <w:r w:rsidRPr="00627D1E">
        <w:rPr>
          <w:szCs w:val="24"/>
          <w:lang w:val="en-US" w:eastAsia="zh-CN"/>
        </w:rPr>
        <w:t>）</w:t>
      </w:r>
      <w:r w:rsidRPr="00627D1E">
        <w:rPr>
          <w:rFonts w:hint="eastAsia"/>
          <w:szCs w:val="24"/>
          <w:lang w:val="en-US" w:eastAsia="zh-CN"/>
        </w:rPr>
        <w:t>、亚太经合组织</w:t>
      </w:r>
      <w:r w:rsidRPr="00627D1E">
        <w:rPr>
          <w:szCs w:val="24"/>
          <w:lang w:val="en-US" w:eastAsia="zh-CN"/>
        </w:rPr>
        <w:t>（</w:t>
      </w:r>
      <w:r w:rsidRPr="00627D1E">
        <w:rPr>
          <w:szCs w:val="24"/>
          <w:lang w:val="en-US" w:eastAsia="zh-CN"/>
        </w:rPr>
        <w:t>APEC</w:t>
      </w:r>
      <w:r w:rsidRPr="00627D1E">
        <w:rPr>
          <w:szCs w:val="24"/>
          <w:lang w:val="en-US" w:eastAsia="zh-CN"/>
        </w:rPr>
        <w:t>）</w:t>
      </w:r>
      <w:r w:rsidRPr="00627D1E">
        <w:rPr>
          <w:rFonts w:hint="eastAsia"/>
          <w:szCs w:val="24"/>
          <w:lang w:val="en-US" w:eastAsia="zh-CN"/>
        </w:rPr>
        <w:t>、瑞士和美洲国家间电信委员会</w:t>
      </w:r>
      <w:r w:rsidRPr="00627D1E">
        <w:rPr>
          <w:szCs w:val="24"/>
          <w:lang w:val="en-US" w:eastAsia="zh-CN"/>
        </w:rPr>
        <w:t>（</w:t>
      </w:r>
      <w:r w:rsidRPr="00627D1E">
        <w:rPr>
          <w:szCs w:val="24"/>
          <w:lang w:val="en-US" w:eastAsia="zh-CN"/>
        </w:rPr>
        <w:t>CITEL</w:t>
      </w:r>
      <w:r w:rsidRPr="00627D1E">
        <w:rPr>
          <w:szCs w:val="24"/>
          <w:lang w:val="en-US" w:eastAsia="zh-CN"/>
        </w:rPr>
        <w:t>）</w:t>
      </w:r>
      <w:r w:rsidRPr="00627D1E">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14:paraId="370C4EEC" w14:textId="77777777" w:rsidR="00611AB9" w:rsidRPr="00627D1E" w:rsidRDefault="006C0DB2">
      <w:pPr>
        <w:pStyle w:val="Heading3"/>
        <w:rPr>
          <w:szCs w:val="24"/>
          <w:lang w:val="en-US" w:eastAsia="zh-CN"/>
        </w:rPr>
      </w:pPr>
      <w:bookmarkStart w:id="231" w:name="_Toc286842914"/>
      <w:bookmarkStart w:id="232" w:name="_Toc398738086"/>
      <w:r w:rsidRPr="00627D1E">
        <w:rPr>
          <w:szCs w:val="24"/>
          <w:lang w:val="en-US" w:eastAsia="zh-CN"/>
        </w:rPr>
        <w:t>8.3.3</w:t>
      </w:r>
      <w:r w:rsidRPr="00627D1E">
        <w:rPr>
          <w:szCs w:val="24"/>
          <w:lang w:val="en-US" w:eastAsia="zh-CN"/>
        </w:rPr>
        <w:tab/>
      </w:r>
      <w:r w:rsidRPr="00627D1E">
        <w:rPr>
          <w:rFonts w:hint="eastAsia"/>
          <w:szCs w:val="24"/>
          <w:lang w:val="en-US" w:eastAsia="zh-CN"/>
        </w:rPr>
        <w:t>与澳大利亚和新西兰的多边认可协议</w:t>
      </w:r>
      <w:bookmarkEnd w:id="231"/>
      <w:bookmarkEnd w:id="232"/>
    </w:p>
    <w:p w14:paraId="6E3C90A5" w14:textId="77777777" w:rsidR="00611AB9" w:rsidRPr="00627D1E" w:rsidRDefault="006C0DB2">
      <w:pPr>
        <w:ind w:firstLineChars="200" w:firstLine="480"/>
        <w:rPr>
          <w:szCs w:val="24"/>
          <w:lang w:val="en-US" w:eastAsia="zh-CN"/>
        </w:rPr>
      </w:pPr>
      <w:r w:rsidRPr="00627D1E">
        <w:rPr>
          <w:rFonts w:hint="eastAsia"/>
          <w:szCs w:val="24"/>
          <w:lang w:val="en-US" w:eastAsia="zh-CN"/>
        </w:rPr>
        <w:t>欧盟与澳大利亚和新西兰之间的多边认可协议于</w:t>
      </w:r>
      <w:r w:rsidRPr="00627D1E">
        <w:rPr>
          <w:szCs w:val="24"/>
          <w:lang w:val="en-US" w:eastAsia="zh-CN"/>
        </w:rPr>
        <w:t>1999</w:t>
      </w:r>
      <w:r w:rsidRPr="00627D1E">
        <w:rPr>
          <w:rFonts w:hint="eastAsia"/>
          <w:szCs w:val="24"/>
          <w:lang w:val="en-US" w:eastAsia="zh-CN"/>
        </w:rPr>
        <w:t>年</w:t>
      </w:r>
      <w:r w:rsidRPr="00627D1E">
        <w:rPr>
          <w:szCs w:val="24"/>
          <w:lang w:val="en-US" w:eastAsia="zh-CN"/>
        </w:rPr>
        <w:t>1</w:t>
      </w:r>
      <w:r w:rsidRPr="00627D1E">
        <w:rPr>
          <w:rFonts w:hint="eastAsia"/>
          <w:szCs w:val="24"/>
          <w:lang w:val="en-US" w:eastAsia="zh-CN"/>
        </w:rPr>
        <w:t>月</w:t>
      </w:r>
      <w:r w:rsidRPr="00627D1E">
        <w:rPr>
          <w:szCs w:val="24"/>
          <w:lang w:val="en-US" w:eastAsia="zh-CN"/>
        </w:rPr>
        <w:t>1</w:t>
      </w:r>
      <w:r w:rsidRPr="00627D1E">
        <w:rPr>
          <w:rFonts w:hint="eastAsia"/>
          <w:szCs w:val="24"/>
          <w:lang w:val="en-US" w:eastAsia="zh-CN"/>
        </w:rPr>
        <w:t>日开始生效。</w:t>
      </w:r>
    </w:p>
    <w:p w14:paraId="40D931E2" w14:textId="043589C6" w:rsidR="00611AB9" w:rsidRPr="00627D1E" w:rsidRDefault="006C0DB2" w:rsidP="005D08C2">
      <w:pPr>
        <w:ind w:firstLineChars="200" w:firstLine="480"/>
        <w:rPr>
          <w:szCs w:val="24"/>
          <w:lang w:val="en-US" w:eastAsia="zh-CN"/>
        </w:rPr>
      </w:pPr>
      <w:r w:rsidRPr="00627D1E">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bookmarkStart w:id="233" w:name="_Toc286842915"/>
      <w:bookmarkStart w:id="234" w:name="_Toc398738087"/>
    </w:p>
    <w:p w14:paraId="675B8FA7" w14:textId="77777777" w:rsidR="00611AB9" w:rsidRPr="00627D1E" w:rsidRDefault="006C0DB2">
      <w:pPr>
        <w:pStyle w:val="Heading3"/>
        <w:rPr>
          <w:szCs w:val="24"/>
          <w:lang w:val="en-US" w:eastAsia="zh-CN"/>
        </w:rPr>
      </w:pPr>
      <w:r w:rsidRPr="00627D1E">
        <w:rPr>
          <w:szCs w:val="24"/>
          <w:lang w:val="en-US" w:eastAsia="zh-CN"/>
        </w:rPr>
        <w:lastRenderedPageBreak/>
        <w:t>8.3.</w:t>
      </w:r>
      <w:r w:rsidRPr="00627D1E">
        <w:rPr>
          <w:szCs w:val="24"/>
          <w:lang w:val="en-US" w:eastAsia="ko-KR"/>
        </w:rPr>
        <w:t>4</w:t>
      </w:r>
      <w:r w:rsidRPr="00627D1E">
        <w:rPr>
          <w:szCs w:val="24"/>
          <w:lang w:val="en-US" w:eastAsia="zh-CN"/>
        </w:rPr>
        <w:tab/>
      </w:r>
      <w:r w:rsidRPr="00627D1E">
        <w:rPr>
          <w:rFonts w:hint="eastAsia"/>
          <w:szCs w:val="24"/>
          <w:lang w:val="en-US" w:eastAsia="zh-CN"/>
        </w:rPr>
        <w:t>多边认可协议</w:t>
      </w:r>
      <w:r w:rsidRPr="00627D1E">
        <w:rPr>
          <w:rFonts w:hint="eastAsia"/>
          <w:szCs w:val="24"/>
          <w:lang w:val="en-US" w:eastAsia="zh-CN"/>
        </w:rPr>
        <w:t xml:space="preserve"> </w:t>
      </w:r>
      <w:r w:rsidRPr="00627D1E">
        <w:rPr>
          <w:szCs w:val="24"/>
          <w:lang w:val="en-US" w:eastAsia="zh-CN"/>
        </w:rPr>
        <w:t xml:space="preserve">– </w:t>
      </w:r>
      <w:r w:rsidRPr="00627D1E">
        <w:rPr>
          <w:rFonts w:hint="eastAsia"/>
          <w:szCs w:val="24"/>
          <w:lang w:val="en-US" w:eastAsia="zh-CN"/>
        </w:rPr>
        <w:t>韩国</w:t>
      </w:r>
      <w:bookmarkEnd w:id="233"/>
      <w:bookmarkEnd w:id="234"/>
    </w:p>
    <w:p w14:paraId="3EA2F0BB" w14:textId="073FF94B" w:rsidR="00611AB9" w:rsidRPr="00627D1E" w:rsidRDefault="006C0DB2">
      <w:pPr>
        <w:ind w:firstLineChars="200" w:firstLine="480"/>
        <w:rPr>
          <w:szCs w:val="24"/>
          <w:lang w:val="en-US" w:eastAsia="zh-CN"/>
        </w:rPr>
      </w:pPr>
      <w:r w:rsidRPr="00627D1E">
        <w:rPr>
          <w:rFonts w:hint="eastAsia"/>
          <w:lang w:val="en-GB" w:eastAsia="zh-CN"/>
        </w:rPr>
        <w:t>韩国自</w:t>
      </w:r>
      <w:r w:rsidRPr="00627D1E">
        <w:rPr>
          <w:rFonts w:hint="eastAsia"/>
          <w:lang w:val="en-GB" w:eastAsia="zh-CN"/>
        </w:rPr>
        <w:t>2001</w:t>
      </w:r>
      <w:r w:rsidRPr="00627D1E">
        <w:rPr>
          <w:rFonts w:hint="eastAsia"/>
          <w:lang w:val="en-GB" w:eastAsia="zh-CN"/>
        </w:rPr>
        <w:t>年起与加拿大、美国、越南、智利</w:t>
      </w:r>
      <w:r w:rsidR="00490B42" w:rsidRPr="00627D1E">
        <w:rPr>
          <w:rFonts w:hint="eastAsia"/>
          <w:lang w:val="en-GB" w:eastAsia="zh-CN"/>
        </w:rPr>
        <w:t>共和国</w:t>
      </w:r>
      <w:r w:rsidRPr="00627D1E">
        <w:rPr>
          <w:rFonts w:hint="eastAsia"/>
          <w:lang w:val="en-GB" w:eastAsia="zh-CN"/>
        </w:rPr>
        <w:t>和欧盟签署了第一阶段</w:t>
      </w:r>
      <w:r w:rsidRPr="00627D1E">
        <w:rPr>
          <w:lang w:val="en-GB" w:eastAsia="zh-CN"/>
        </w:rPr>
        <w:t>MRA</w:t>
      </w:r>
      <w:r w:rsidRPr="00627D1E">
        <w:rPr>
          <w:rFonts w:hint="eastAsia"/>
          <w:lang w:val="en-GB" w:eastAsia="zh-CN"/>
        </w:rPr>
        <w:t>。韩国于</w:t>
      </w:r>
      <w:r w:rsidRPr="00627D1E">
        <w:rPr>
          <w:rFonts w:hint="eastAsia"/>
          <w:lang w:val="en-GB" w:eastAsia="zh-CN"/>
        </w:rPr>
        <w:t>2017</w:t>
      </w:r>
      <w:r w:rsidRPr="00627D1E">
        <w:rPr>
          <w:rFonts w:hint="eastAsia"/>
          <w:lang w:val="en-GB" w:eastAsia="zh-CN"/>
        </w:rPr>
        <w:t>年与加拿大签署了第二阶段</w:t>
      </w:r>
      <w:r w:rsidRPr="00627D1E">
        <w:rPr>
          <w:lang w:val="en-GB" w:eastAsia="zh-CN"/>
        </w:rPr>
        <w:t>MRA</w:t>
      </w:r>
      <w:r w:rsidRPr="00627D1E">
        <w:rPr>
          <w:rFonts w:hint="eastAsia"/>
          <w:lang w:val="en-GB" w:eastAsia="zh-CN"/>
        </w:rPr>
        <w:t>，并已在</w:t>
      </w:r>
      <w:r w:rsidRPr="00627D1E">
        <w:rPr>
          <w:rFonts w:hint="eastAsia"/>
          <w:lang w:val="en-GB" w:eastAsia="zh-CN"/>
        </w:rPr>
        <w:t>2019</w:t>
      </w:r>
      <w:r w:rsidRPr="00627D1E">
        <w:rPr>
          <w:rFonts w:hint="eastAsia"/>
          <w:lang w:val="en-GB" w:eastAsia="zh-CN"/>
        </w:rPr>
        <w:t>年</w:t>
      </w:r>
      <w:r w:rsidRPr="00627D1E">
        <w:rPr>
          <w:rFonts w:hint="eastAsia"/>
          <w:lang w:val="en-GB" w:eastAsia="zh-CN"/>
        </w:rPr>
        <w:t>6</w:t>
      </w:r>
      <w:r w:rsidRPr="00627D1E">
        <w:rPr>
          <w:rFonts w:hint="eastAsia"/>
          <w:lang w:val="en-GB" w:eastAsia="zh-CN"/>
        </w:rPr>
        <w:t>月</w:t>
      </w:r>
      <w:r w:rsidRPr="00627D1E">
        <w:rPr>
          <w:rFonts w:hint="eastAsia"/>
          <w:lang w:val="en-GB" w:eastAsia="zh-CN"/>
        </w:rPr>
        <w:t>15</w:t>
      </w:r>
      <w:r w:rsidRPr="00627D1E">
        <w:rPr>
          <w:rFonts w:hint="eastAsia"/>
          <w:lang w:val="en-GB" w:eastAsia="zh-CN"/>
        </w:rPr>
        <w:t>日生效</w:t>
      </w:r>
      <w:r w:rsidR="005B2C7C" w:rsidRPr="00627D1E">
        <w:rPr>
          <w:rStyle w:val="FootnoteReference"/>
          <w:lang w:val="en-GB" w:eastAsia="ko-KR"/>
        </w:rPr>
        <w:footnoteReference w:id="8"/>
      </w:r>
      <w:r w:rsidR="005B2C7C" w:rsidRPr="00627D1E">
        <w:rPr>
          <w:rFonts w:hint="eastAsia"/>
          <w:lang w:val="en-GB" w:eastAsia="zh-CN"/>
        </w:rPr>
        <w:t>。</w:t>
      </w:r>
      <w:r w:rsidRPr="00627D1E">
        <w:rPr>
          <w:rFonts w:hint="eastAsia"/>
          <w:lang w:val="en-GB" w:eastAsia="zh-CN"/>
        </w:rPr>
        <w:t>国与国之间的</w:t>
      </w:r>
      <w:r w:rsidRPr="00627D1E">
        <w:rPr>
          <w:rFonts w:hint="eastAsia"/>
          <w:lang w:val="en-GB" w:eastAsia="zh-CN"/>
        </w:rPr>
        <w:t>M</w:t>
      </w:r>
      <w:r w:rsidRPr="00627D1E">
        <w:rPr>
          <w:lang w:val="en-GB" w:eastAsia="zh-CN"/>
        </w:rPr>
        <w:t>RA</w:t>
      </w:r>
      <w:r w:rsidRPr="00627D1E">
        <w:rPr>
          <w:rFonts w:hint="eastAsia"/>
          <w:lang w:val="en-GB" w:eastAsia="zh-CN"/>
        </w:rPr>
        <w:t>分为</w:t>
      </w:r>
      <w:r w:rsidRPr="00627D1E">
        <w:rPr>
          <w:lang w:val="en-GB" w:eastAsia="zh-CN"/>
        </w:rPr>
        <w:t>MRA</w:t>
      </w:r>
      <w:r w:rsidRPr="00627D1E">
        <w:rPr>
          <w:rFonts w:hint="eastAsia"/>
          <w:lang w:val="en-GB" w:eastAsia="zh-CN"/>
        </w:rPr>
        <w:t>第一阶段（在此阶段，拟出口的产品在出口国指定实验室按照进口</w:t>
      </w:r>
      <w:proofErr w:type="gramStart"/>
      <w:r w:rsidRPr="00627D1E">
        <w:rPr>
          <w:rFonts w:hint="eastAsia"/>
          <w:lang w:val="en-GB" w:eastAsia="zh-CN"/>
        </w:rPr>
        <w:t>国技术</w:t>
      </w:r>
      <w:proofErr w:type="gramEnd"/>
      <w:r w:rsidRPr="00627D1E">
        <w:rPr>
          <w:rFonts w:hint="eastAsia"/>
          <w:lang w:val="en-GB" w:eastAsia="zh-CN"/>
        </w:rPr>
        <w:t>标准进行测试）和</w:t>
      </w:r>
      <w:r w:rsidRPr="00627D1E">
        <w:rPr>
          <w:lang w:val="en-GB" w:eastAsia="zh-CN"/>
        </w:rPr>
        <w:t>MRA</w:t>
      </w:r>
      <w:r w:rsidRPr="00627D1E">
        <w:rPr>
          <w:rFonts w:hint="eastAsia"/>
          <w:lang w:val="en-GB" w:eastAsia="zh-CN"/>
        </w:rPr>
        <w:t>第二阶段（在此阶段，拟出口的产品由出口国进行测试并颁发证书）</w:t>
      </w:r>
      <w:r w:rsidRPr="00627D1E">
        <w:rPr>
          <w:rFonts w:hint="eastAsia"/>
          <w:szCs w:val="24"/>
          <w:lang w:val="en-US" w:eastAsia="zh-CN"/>
        </w:rPr>
        <w:t>。</w:t>
      </w:r>
    </w:p>
    <w:p w14:paraId="0BFA0177" w14:textId="77777777" w:rsidR="00611AB9" w:rsidRPr="00627D1E" w:rsidRDefault="006C0DB2">
      <w:pPr>
        <w:pStyle w:val="FigureNo"/>
        <w:rPr>
          <w:lang w:val="en-GB" w:eastAsia="zh-CN"/>
        </w:rPr>
      </w:pPr>
      <w:r w:rsidRPr="00627D1E">
        <w:rPr>
          <w:rFonts w:hint="eastAsia"/>
          <w:lang w:val="en-GB" w:eastAsia="zh-CN"/>
        </w:rPr>
        <w:t>图</w:t>
      </w:r>
      <w:r w:rsidRPr="00627D1E">
        <w:rPr>
          <w:lang w:val="en-GB" w:eastAsia="zh-CN"/>
        </w:rPr>
        <w:t>1</w:t>
      </w:r>
    </w:p>
    <w:p w14:paraId="1116E94E" w14:textId="77777777" w:rsidR="00611AB9" w:rsidRPr="00627D1E" w:rsidRDefault="006C0DB2">
      <w:pPr>
        <w:pStyle w:val="Figuretitle"/>
        <w:rPr>
          <w:lang w:val="en-GB" w:eastAsia="zh-CN"/>
        </w:rPr>
      </w:pPr>
      <w:r w:rsidRPr="00627D1E">
        <w:rPr>
          <w:rFonts w:hint="eastAsia"/>
          <w:lang w:val="en-GB" w:eastAsia="zh-CN"/>
        </w:rPr>
        <w:t>根据</w:t>
      </w:r>
      <w:r w:rsidRPr="00627D1E">
        <w:rPr>
          <w:rFonts w:hint="eastAsia"/>
          <w:lang w:val="en-GB" w:eastAsia="zh-CN"/>
        </w:rPr>
        <w:t>MRA</w:t>
      </w:r>
      <w:r w:rsidRPr="00627D1E">
        <w:rPr>
          <w:rFonts w:hint="eastAsia"/>
          <w:lang w:val="en-GB" w:eastAsia="zh-CN"/>
        </w:rPr>
        <w:t>阶段对程序进行比较</w:t>
      </w:r>
    </w:p>
    <w:p w14:paraId="2B7BCD85" w14:textId="30DF393A" w:rsidR="00121258" w:rsidRPr="00121258" w:rsidRDefault="00263E76" w:rsidP="000D71CC">
      <w:pPr>
        <w:pStyle w:val="Figure"/>
        <w:rPr>
          <w:sz w:val="20"/>
          <w:lang w:eastAsia="zh-CN"/>
        </w:rPr>
      </w:pPr>
      <w:r>
        <w:pict w14:anchorId="47152925">
          <v:shape id="_x0000_i1026" type="#_x0000_t75" style="width:481.6pt;height:236.4pt">
            <v:imagedata r:id="rId16" o:title="SM2153-01c"/>
          </v:shape>
        </w:pict>
      </w:r>
    </w:p>
    <w:p w14:paraId="40A463BD" w14:textId="77777777" w:rsidR="00611AB9" w:rsidRPr="00627D1E" w:rsidRDefault="006C0DB2">
      <w:pPr>
        <w:pStyle w:val="Heading3"/>
        <w:rPr>
          <w:szCs w:val="24"/>
          <w:lang w:val="en-US" w:eastAsia="zh-CN"/>
        </w:rPr>
      </w:pPr>
      <w:bookmarkStart w:id="235" w:name="_Toc286842916"/>
      <w:bookmarkStart w:id="236" w:name="_Toc398738088"/>
      <w:r w:rsidRPr="00627D1E">
        <w:rPr>
          <w:szCs w:val="24"/>
          <w:lang w:val="en-US" w:eastAsia="zh-CN"/>
        </w:rPr>
        <w:t>8.3.5</w:t>
      </w:r>
      <w:r w:rsidRPr="00627D1E">
        <w:rPr>
          <w:szCs w:val="24"/>
          <w:lang w:val="en-US" w:eastAsia="zh-CN"/>
        </w:rPr>
        <w:tab/>
      </w:r>
      <w:r w:rsidRPr="00627D1E">
        <w:rPr>
          <w:rFonts w:hint="eastAsia"/>
          <w:szCs w:val="24"/>
          <w:lang w:val="en-US" w:eastAsia="zh-CN"/>
        </w:rPr>
        <w:t>管理规定的全球协调</w:t>
      </w:r>
      <w:bookmarkEnd w:id="235"/>
      <w:bookmarkEnd w:id="236"/>
    </w:p>
    <w:p w14:paraId="7D9329DD" w14:textId="713BD8FF" w:rsidR="00611AB9" w:rsidRPr="00627D1E" w:rsidRDefault="006C0DB2">
      <w:pPr>
        <w:ind w:firstLineChars="200" w:firstLine="480"/>
        <w:rPr>
          <w:szCs w:val="24"/>
          <w:lang w:val="en-US" w:eastAsia="zh-CN"/>
        </w:rPr>
      </w:pPr>
      <w:r w:rsidRPr="00627D1E">
        <w:rPr>
          <w:rFonts w:hint="eastAsia"/>
          <w:szCs w:val="24"/>
          <w:lang w:val="en-US" w:eastAsia="zh-CN"/>
        </w:rPr>
        <w:t>只要各个国家</w:t>
      </w:r>
      <w:r w:rsidRPr="00627D1E">
        <w:rPr>
          <w:szCs w:val="24"/>
          <w:lang w:val="en-US" w:eastAsia="zh-CN"/>
        </w:rPr>
        <w:t>/</w:t>
      </w:r>
      <w:r w:rsidRPr="00627D1E">
        <w:rPr>
          <w:rFonts w:hint="eastAsia"/>
          <w:szCs w:val="24"/>
          <w:lang w:val="en-US" w:eastAsia="zh-CN"/>
        </w:rPr>
        <w:t>地区的管理规定，不能按</w:t>
      </w:r>
      <w:proofErr w:type="gramStart"/>
      <w:r w:rsidRPr="00627D1E">
        <w:rPr>
          <w:rFonts w:hint="eastAsia"/>
          <w:szCs w:val="24"/>
          <w:lang w:val="en-US" w:eastAsia="zh-CN"/>
        </w:rPr>
        <w:t>照像</w:t>
      </w:r>
      <w:proofErr w:type="gramEnd"/>
      <w:r w:rsidR="00C022BA" w:rsidRPr="00843E16">
        <w:rPr>
          <w:lang w:val="en-GB" w:eastAsia="zh-CN"/>
        </w:rPr>
        <w:t>RED</w:t>
      </w:r>
      <w:r w:rsidRPr="00627D1E">
        <w:rPr>
          <w:rFonts w:hint="eastAsia"/>
          <w:szCs w:val="24"/>
          <w:lang w:val="en-US" w:eastAsia="zh-CN"/>
        </w:rPr>
        <w:t>在欧洲经济区范围提供的协调那样，有一个全球范围的协调，那么，为了设备制造厂家、设备提供者和用户的利益，多边认可协议就是促进各国</w:t>
      </w:r>
      <w:r w:rsidRPr="00627D1E">
        <w:rPr>
          <w:szCs w:val="24"/>
          <w:lang w:val="en-US" w:eastAsia="zh-CN"/>
        </w:rPr>
        <w:t>/</w:t>
      </w:r>
      <w:r w:rsidRPr="00627D1E">
        <w:rPr>
          <w:rFonts w:hint="eastAsia"/>
          <w:szCs w:val="24"/>
          <w:lang w:val="en-US" w:eastAsia="zh-CN"/>
        </w:rPr>
        <w:t>地区之间贸易的最好解决方法。</w:t>
      </w:r>
    </w:p>
    <w:p w14:paraId="11BA0C2F" w14:textId="77777777" w:rsidR="00611AB9" w:rsidRPr="00627D1E" w:rsidRDefault="006C0DB2">
      <w:pPr>
        <w:pStyle w:val="Heading1"/>
        <w:rPr>
          <w:lang w:val="en-US" w:eastAsia="zh-CN"/>
        </w:rPr>
      </w:pPr>
      <w:bookmarkStart w:id="237" w:name="_Toc286842917"/>
      <w:bookmarkStart w:id="238" w:name="_Toc286844006"/>
      <w:bookmarkStart w:id="239" w:name="_Toc286844482"/>
      <w:bookmarkStart w:id="240" w:name="_Toc398738089"/>
      <w:bookmarkStart w:id="241" w:name="_Toc516734356"/>
      <w:bookmarkStart w:id="242" w:name="_Toc185250477"/>
      <w:r w:rsidRPr="00627D1E">
        <w:rPr>
          <w:lang w:val="en-US" w:eastAsia="zh-CN"/>
        </w:rPr>
        <w:t>9</w:t>
      </w:r>
      <w:r w:rsidRPr="00627D1E">
        <w:rPr>
          <w:lang w:val="en-US" w:eastAsia="zh-CN"/>
        </w:rPr>
        <w:tab/>
      </w:r>
      <w:r w:rsidRPr="00627D1E">
        <w:rPr>
          <w:rFonts w:hint="eastAsia"/>
          <w:lang w:val="en-US" w:eastAsia="zh-CN"/>
        </w:rPr>
        <w:t>附加应用</w:t>
      </w:r>
      <w:bookmarkEnd w:id="237"/>
      <w:bookmarkEnd w:id="238"/>
      <w:bookmarkEnd w:id="239"/>
      <w:bookmarkEnd w:id="240"/>
      <w:bookmarkEnd w:id="241"/>
      <w:bookmarkEnd w:id="242"/>
    </w:p>
    <w:p w14:paraId="29721528" w14:textId="5A6DFD53" w:rsidR="00611AB9" w:rsidRPr="00627D1E" w:rsidRDefault="006C0DB2">
      <w:pPr>
        <w:ind w:firstLineChars="200" w:firstLine="480"/>
        <w:rPr>
          <w:szCs w:val="24"/>
          <w:lang w:val="en-US" w:eastAsia="zh-CN"/>
        </w:rPr>
      </w:pPr>
      <w:r w:rsidRPr="00627D1E">
        <w:rPr>
          <w:rFonts w:hint="eastAsia"/>
          <w:szCs w:val="24"/>
          <w:lang w:val="en-US" w:eastAsia="zh-CN"/>
        </w:rPr>
        <w:t>短距离无线电</w:t>
      </w:r>
      <w:r w:rsidR="00AA2C17" w:rsidRPr="00627D1E">
        <w:rPr>
          <w:rFonts w:hint="eastAsia"/>
          <w:szCs w:val="24"/>
          <w:lang w:val="en-US" w:eastAsia="zh-CN"/>
        </w:rPr>
        <w:t>通信</w:t>
      </w:r>
      <w:r w:rsidRPr="00627D1E">
        <w:rPr>
          <w:rFonts w:hint="eastAsia"/>
          <w:szCs w:val="24"/>
          <w:lang w:val="en-US" w:eastAsia="zh-CN"/>
        </w:rPr>
        <w:t>设备（</w:t>
      </w:r>
      <w:r w:rsidRPr="00627D1E">
        <w:rPr>
          <w:szCs w:val="24"/>
          <w:lang w:val="en-US" w:eastAsia="zh-CN"/>
        </w:rPr>
        <w:t>SRD</w:t>
      </w:r>
      <w:r w:rsidRPr="00627D1E">
        <w:rPr>
          <w:rFonts w:hint="eastAsia"/>
          <w:szCs w:val="24"/>
          <w:lang w:val="en-US" w:eastAsia="zh-CN"/>
        </w:rPr>
        <w:t>）的附加应用有待开发与实现。附件</w:t>
      </w:r>
      <w:r w:rsidRPr="00627D1E">
        <w:rPr>
          <w:szCs w:val="24"/>
          <w:lang w:val="en-US" w:eastAsia="zh-CN"/>
        </w:rPr>
        <w:t>1</w:t>
      </w:r>
      <w:r w:rsidRPr="00627D1E">
        <w:rPr>
          <w:rFonts w:hint="eastAsia"/>
          <w:szCs w:val="24"/>
          <w:lang w:val="en-US" w:eastAsia="zh-CN"/>
        </w:rPr>
        <w:t>包含若干类型附加应用的技术参数。迄今为止就有</w:t>
      </w:r>
      <w:r w:rsidRPr="00627D1E">
        <w:rPr>
          <w:szCs w:val="24"/>
          <w:lang w:val="en-US" w:eastAsia="zh-CN"/>
        </w:rPr>
        <w:t>57-64 GHz</w:t>
      </w:r>
      <w:r w:rsidRPr="00627D1E">
        <w:rPr>
          <w:rFonts w:hint="eastAsia"/>
          <w:szCs w:val="24"/>
          <w:lang w:val="en-US" w:eastAsia="zh-CN"/>
        </w:rPr>
        <w:t>频段工作的</w:t>
      </w:r>
      <w:r w:rsidR="00E509D6" w:rsidRPr="00627D1E">
        <w:rPr>
          <w:rFonts w:hint="eastAsia"/>
          <w:szCs w:val="24"/>
          <w:lang w:val="en-US" w:eastAsia="zh-CN"/>
        </w:rPr>
        <w:t>短距离无线电通信设备</w:t>
      </w:r>
      <w:r w:rsidRPr="00627D1E">
        <w:rPr>
          <w:rFonts w:hint="eastAsia"/>
          <w:szCs w:val="24"/>
          <w:lang w:val="en-US" w:eastAsia="zh-CN"/>
        </w:rPr>
        <w:t>用于高速数据通信，还有就是射频水准仪。</w:t>
      </w:r>
    </w:p>
    <w:p w14:paraId="18A26E35" w14:textId="77777777" w:rsidR="004F4648" w:rsidRPr="00627D1E" w:rsidRDefault="004F4648">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627D1E">
        <w:rPr>
          <w:lang w:val="en-US" w:eastAsia="zh-CN"/>
        </w:rPr>
        <w:br w:type="page"/>
      </w:r>
    </w:p>
    <w:p w14:paraId="2A6AB674" w14:textId="77777777" w:rsidR="00611AB9" w:rsidRPr="00627D1E" w:rsidRDefault="006C0DB2">
      <w:pPr>
        <w:pStyle w:val="AnnexNoTitle"/>
        <w:rPr>
          <w:szCs w:val="28"/>
          <w:lang w:val="en-US" w:eastAsia="zh-CN"/>
        </w:rPr>
      </w:pPr>
      <w:bookmarkStart w:id="243" w:name="_Toc286844007"/>
      <w:bookmarkStart w:id="244" w:name="_Toc286844483"/>
      <w:bookmarkStart w:id="245" w:name="_Toc398738090"/>
      <w:bookmarkStart w:id="246" w:name="_Toc516734357"/>
      <w:bookmarkStart w:id="247" w:name="_Toc185250478"/>
      <w:r w:rsidRPr="00627D1E">
        <w:rPr>
          <w:rFonts w:hint="eastAsia"/>
          <w:lang w:eastAsia="zh-CN"/>
        </w:rPr>
        <w:lastRenderedPageBreak/>
        <w:t>附件</w:t>
      </w:r>
      <w:r w:rsidRPr="00627D1E">
        <w:rPr>
          <w:lang w:eastAsia="zh-CN"/>
        </w:rPr>
        <w:t>1</w:t>
      </w:r>
      <w:r w:rsidRPr="00627D1E">
        <w:rPr>
          <w:lang w:eastAsia="zh-CN"/>
        </w:rPr>
        <w:br/>
      </w:r>
      <w:r w:rsidRPr="00627D1E">
        <w:rPr>
          <w:lang w:val="en-US" w:eastAsia="zh-CN"/>
        </w:rPr>
        <w:br/>
      </w:r>
      <w:r w:rsidRPr="00627D1E">
        <w:rPr>
          <w:rFonts w:hint="eastAsia"/>
          <w:szCs w:val="28"/>
          <w:lang w:val="en-US" w:eastAsia="zh-CN"/>
        </w:rPr>
        <w:t>附加应用</w:t>
      </w:r>
      <w:bookmarkEnd w:id="243"/>
      <w:bookmarkEnd w:id="244"/>
      <w:bookmarkEnd w:id="245"/>
      <w:bookmarkEnd w:id="246"/>
      <w:bookmarkEnd w:id="247"/>
    </w:p>
    <w:p w14:paraId="5AE659C1" w14:textId="77777777" w:rsidR="00611AB9" w:rsidRPr="00627D1E" w:rsidRDefault="006C0DB2">
      <w:pPr>
        <w:pStyle w:val="Heading1"/>
        <w:rPr>
          <w:lang w:val="en-US" w:eastAsia="zh-CN"/>
        </w:rPr>
      </w:pPr>
      <w:bookmarkStart w:id="248" w:name="_Toc286842918"/>
      <w:bookmarkStart w:id="249" w:name="_Toc286844008"/>
      <w:bookmarkStart w:id="250" w:name="_Toc286844484"/>
      <w:bookmarkStart w:id="251" w:name="_Toc398738091"/>
      <w:bookmarkStart w:id="252" w:name="_Toc516734358"/>
      <w:bookmarkStart w:id="253" w:name="_Toc185250479"/>
      <w:r w:rsidRPr="00627D1E">
        <w:rPr>
          <w:lang w:val="en-US" w:eastAsia="zh-CN"/>
        </w:rPr>
        <w:t>1</w:t>
      </w:r>
      <w:r w:rsidRPr="00627D1E">
        <w:rPr>
          <w:lang w:val="en-US" w:eastAsia="zh-CN"/>
        </w:rPr>
        <w:tab/>
        <w:t>57-64 GHz</w:t>
      </w:r>
      <w:r w:rsidRPr="00627D1E">
        <w:rPr>
          <w:rFonts w:hint="eastAsia"/>
          <w:lang w:val="en-US" w:eastAsia="zh-CN"/>
        </w:rPr>
        <w:t>频段内运行的短距离无线电通信设备（</w:t>
      </w:r>
      <w:r w:rsidRPr="00627D1E">
        <w:rPr>
          <w:lang w:val="en-US" w:eastAsia="zh-CN"/>
        </w:rPr>
        <w:t>SRD</w:t>
      </w:r>
      <w:bookmarkEnd w:id="248"/>
      <w:r w:rsidRPr="00627D1E">
        <w:rPr>
          <w:rFonts w:hint="eastAsia"/>
          <w:lang w:val="en-US" w:eastAsia="zh-CN"/>
        </w:rPr>
        <w:t>）</w:t>
      </w:r>
      <w:bookmarkEnd w:id="249"/>
      <w:bookmarkEnd w:id="250"/>
      <w:bookmarkEnd w:id="251"/>
      <w:bookmarkEnd w:id="252"/>
      <w:bookmarkEnd w:id="253"/>
    </w:p>
    <w:p w14:paraId="520E243E" w14:textId="29395ABC" w:rsidR="00611AB9" w:rsidRPr="00627D1E" w:rsidRDefault="006C0DB2">
      <w:pPr>
        <w:ind w:firstLineChars="200" w:firstLine="480"/>
        <w:rPr>
          <w:szCs w:val="24"/>
          <w:lang w:val="en-US" w:eastAsia="zh-CN"/>
        </w:rPr>
      </w:pPr>
      <w:r w:rsidRPr="00627D1E">
        <w:rPr>
          <w:rFonts w:hint="eastAsia"/>
          <w:szCs w:val="24"/>
          <w:lang w:val="en-US" w:eastAsia="zh-CN"/>
        </w:rPr>
        <w:t>在</w:t>
      </w:r>
      <w:r w:rsidRPr="00627D1E">
        <w:rPr>
          <w:szCs w:val="24"/>
          <w:lang w:val="en-US" w:eastAsia="zh-CN"/>
        </w:rPr>
        <w:t>57-64 GHz</w:t>
      </w:r>
      <w:r w:rsidRPr="00627D1E">
        <w:rPr>
          <w:rFonts w:hint="eastAsia"/>
          <w:szCs w:val="24"/>
          <w:lang w:val="en-US" w:eastAsia="zh-CN"/>
        </w:rPr>
        <w:t>的吸氧频段内运行的短距离无线电</w:t>
      </w:r>
      <w:r w:rsidR="00AA2C17" w:rsidRPr="00627D1E">
        <w:rPr>
          <w:rFonts w:hint="eastAsia"/>
          <w:szCs w:val="24"/>
          <w:lang w:val="en-US" w:eastAsia="zh-CN"/>
        </w:rPr>
        <w:t>通信</w:t>
      </w:r>
      <w:r w:rsidRPr="00627D1E">
        <w:rPr>
          <w:rFonts w:hint="eastAsia"/>
          <w:szCs w:val="24"/>
          <w:lang w:val="en-US" w:eastAsia="zh-CN"/>
        </w:rPr>
        <w:t>设备，为了以</w:t>
      </w:r>
      <w:r w:rsidRPr="00627D1E">
        <w:rPr>
          <w:szCs w:val="24"/>
          <w:lang w:val="en-US" w:eastAsia="zh-CN"/>
        </w:rPr>
        <w:t>100</w:t>
      </w:r>
      <w:r w:rsidR="00D63AE8" w:rsidRPr="00627D1E">
        <w:rPr>
          <w:rFonts w:hint="eastAsia"/>
          <w:szCs w:val="24"/>
          <w:lang w:val="en-US" w:eastAsia="zh-CN"/>
        </w:rPr>
        <w:t xml:space="preserve"> </w:t>
      </w:r>
      <w:r w:rsidRPr="00627D1E">
        <w:rPr>
          <w:szCs w:val="24"/>
          <w:lang w:val="en-US" w:eastAsia="zh-CN"/>
        </w:rPr>
        <w:t>Mbit/s</w:t>
      </w:r>
      <w:r w:rsidRPr="00627D1E">
        <w:rPr>
          <w:rFonts w:hint="eastAsia"/>
          <w:szCs w:val="24"/>
          <w:lang w:val="en-US" w:eastAsia="zh-CN"/>
        </w:rPr>
        <w:t>的速率进行高速数据通信，要占用大量的连续频谱。</w:t>
      </w:r>
    </w:p>
    <w:p w14:paraId="03914448" w14:textId="77777777" w:rsidR="00611AB9" w:rsidRPr="00627D1E" w:rsidRDefault="006C0DB2">
      <w:pPr>
        <w:ind w:firstLineChars="200" w:firstLine="480"/>
        <w:rPr>
          <w:szCs w:val="24"/>
          <w:lang w:val="en-US" w:eastAsia="zh-CN"/>
        </w:rPr>
      </w:pPr>
      <w:r w:rsidRPr="00627D1E">
        <w:rPr>
          <w:rFonts w:hint="eastAsia"/>
          <w:szCs w:val="24"/>
          <w:lang w:val="en-US" w:eastAsia="zh-CN"/>
        </w:rPr>
        <w:t>应用包括数字视频链路、位置感应器、短距离无线的点至多点数据链路、无线局域网、宽带无线接入固定信息设备和宽带无线接入移动设备。</w:t>
      </w:r>
    </w:p>
    <w:p w14:paraId="76F524E4" w14:textId="3ACDC9E8" w:rsidR="00611AB9" w:rsidRPr="00627D1E" w:rsidRDefault="006C0DB2">
      <w:pPr>
        <w:ind w:firstLineChars="200" w:firstLine="480"/>
        <w:rPr>
          <w:szCs w:val="24"/>
          <w:lang w:val="en-US" w:eastAsia="zh-CN"/>
        </w:rPr>
      </w:pPr>
      <w:r w:rsidRPr="00627D1E">
        <w:rPr>
          <w:rFonts w:hint="eastAsia"/>
          <w:szCs w:val="24"/>
          <w:lang w:val="en-US" w:eastAsia="zh-CN"/>
        </w:rPr>
        <w:t>许多情况下，已有的这些应用都将在具有宽带或扫描信号的</w:t>
      </w:r>
      <w:r w:rsidRPr="00627D1E">
        <w:rPr>
          <w:szCs w:val="24"/>
          <w:lang w:val="en-US" w:eastAsia="zh-CN"/>
        </w:rPr>
        <w:t>57-64</w:t>
      </w:r>
      <w:r w:rsidR="00D63AE8" w:rsidRPr="00627D1E">
        <w:rPr>
          <w:rFonts w:hint="eastAsia"/>
          <w:szCs w:val="24"/>
          <w:lang w:val="en-US" w:eastAsia="zh-CN"/>
        </w:rPr>
        <w:t xml:space="preserve"> </w:t>
      </w:r>
      <w:r w:rsidRPr="00627D1E">
        <w:rPr>
          <w:szCs w:val="24"/>
          <w:lang w:val="en-US" w:eastAsia="zh-CN"/>
        </w:rPr>
        <w:t>GH</w:t>
      </w:r>
      <w:r w:rsidRPr="00627D1E">
        <w:rPr>
          <w:rFonts w:hint="eastAsia"/>
          <w:szCs w:val="24"/>
          <w:lang w:val="en-US" w:eastAsia="zh-CN"/>
        </w:rPr>
        <w:t>z</w:t>
      </w:r>
      <w:r w:rsidRPr="00627D1E">
        <w:rPr>
          <w:rFonts w:hint="eastAsia"/>
          <w:szCs w:val="24"/>
          <w:lang w:val="en-US" w:eastAsia="zh-CN"/>
        </w:rPr>
        <w:t>的频段上运行。对于网络来说，经常由于很高的速率、或要求有大量的频道，所以整个</w:t>
      </w:r>
      <w:r w:rsidRPr="00627D1E">
        <w:rPr>
          <w:szCs w:val="24"/>
          <w:lang w:val="en-US" w:eastAsia="zh-CN"/>
        </w:rPr>
        <w:t>57-64 GHz</w:t>
      </w:r>
      <w:r w:rsidRPr="00627D1E">
        <w:rPr>
          <w:rFonts w:hint="eastAsia"/>
          <w:szCs w:val="24"/>
          <w:lang w:val="en-US" w:eastAsia="zh-CN"/>
        </w:rPr>
        <w:t>的频谱要被一对或一群短距离无线电通信设备使用。还有，为机器工具（采用扫描信号）产生准确定位信息的短距离位置感应器，也要占用整个</w:t>
      </w:r>
      <w:r w:rsidRPr="00627D1E">
        <w:rPr>
          <w:szCs w:val="24"/>
          <w:lang w:val="en-US" w:eastAsia="zh-CN"/>
        </w:rPr>
        <w:t>57-64 GHz</w:t>
      </w:r>
      <w:r w:rsidRPr="00627D1E">
        <w:rPr>
          <w:rFonts w:hint="eastAsia"/>
          <w:szCs w:val="24"/>
          <w:lang w:val="en-US" w:eastAsia="zh-CN"/>
        </w:rPr>
        <w:t>的频段。</w:t>
      </w:r>
    </w:p>
    <w:p w14:paraId="35953B82" w14:textId="13DC1BD1" w:rsidR="00611AB9" w:rsidRPr="00627D1E" w:rsidRDefault="006C0DB2">
      <w:pPr>
        <w:ind w:firstLineChars="200" w:firstLine="480"/>
        <w:rPr>
          <w:szCs w:val="24"/>
          <w:lang w:val="en-US" w:eastAsia="zh-CN"/>
        </w:rPr>
      </w:pPr>
      <w:r w:rsidRPr="00627D1E">
        <w:rPr>
          <w:rFonts w:hint="eastAsia"/>
          <w:szCs w:val="24"/>
          <w:lang w:val="en-US" w:eastAsia="zh-CN"/>
        </w:rPr>
        <w:t>在欧洲，</w:t>
      </w:r>
      <w:r w:rsidRPr="00627D1E">
        <w:rPr>
          <w:szCs w:val="24"/>
          <w:lang w:val="en-US" w:eastAsia="zh-CN"/>
        </w:rPr>
        <w:t>61-61.5</w:t>
      </w:r>
      <w:r w:rsidR="00D63AE8" w:rsidRPr="00627D1E">
        <w:rPr>
          <w:rFonts w:hint="eastAsia"/>
          <w:szCs w:val="24"/>
          <w:lang w:val="en-US" w:eastAsia="zh-CN"/>
        </w:rPr>
        <w:t xml:space="preserve"> </w:t>
      </w:r>
      <w:r w:rsidRPr="00627D1E">
        <w:rPr>
          <w:szCs w:val="24"/>
          <w:lang w:val="en-US" w:eastAsia="zh-CN"/>
        </w:rPr>
        <w:t>GHz</w:t>
      </w:r>
      <w:r w:rsidRPr="00627D1E">
        <w:rPr>
          <w:rFonts w:hint="eastAsia"/>
          <w:szCs w:val="24"/>
          <w:lang w:val="en-US" w:eastAsia="zh-CN"/>
        </w:rPr>
        <w:t>频段内短距离无线电通信设备的功率限值</w:t>
      </w:r>
      <w:proofErr w:type="spellStart"/>
      <w:r w:rsidRPr="00627D1E">
        <w:rPr>
          <w:szCs w:val="24"/>
          <w:lang w:val="en-US" w:eastAsia="zh-CN"/>
        </w:rPr>
        <w:t>e.i.r.p</w:t>
      </w:r>
      <w:proofErr w:type="spellEnd"/>
      <w:r w:rsidRPr="00627D1E">
        <w:rPr>
          <w:szCs w:val="24"/>
          <w:lang w:val="en-US" w:eastAsia="zh-CN"/>
        </w:rPr>
        <w:t>. =100</w:t>
      </w:r>
      <w:r w:rsidR="00D63AE8" w:rsidRPr="00627D1E">
        <w:rPr>
          <w:rFonts w:hint="eastAsia"/>
          <w:szCs w:val="24"/>
          <w:lang w:val="en-US" w:eastAsia="zh-CN"/>
        </w:rPr>
        <w:t xml:space="preserve"> </w:t>
      </w:r>
      <w:proofErr w:type="spellStart"/>
      <w:r w:rsidRPr="00627D1E">
        <w:rPr>
          <w:szCs w:val="24"/>
          <w:lang w:val="en-US" w:eastAsia="zh-CN"/>
        </w:rPr>
        <w:t>mW</w:t>
      </w:r>
      <w:proofErr w:type="spellEnd"/>
      <w:r w:rsidRPr="00627D1E">
        <w:rPr>
          <w:rFonts w:hint="eastAsia"/>
          <w:szCs w:val="24"/>
          <w:lang w:val="en-US" w:eastAsia="zh-CN"/>
        </w:rPr>
        <w:t>。</w:t>
      </w:r>
    </w:p>
    <w:p w14:paraId="3918CDA8" w14:textId="77777777" w:rsidR="00611AB9" w:rsidRPr="00627D1E" w:rsidRDefault="006C0DB2">
      <w:pPr>
        <w:pStyle w:val="Heading1"/>
        <w:rPr>
          <w:lang w:val="en-US" w:eastAsia="zh-CN"/>
        </w:rPr>
      </w:pPr>
      <w:bookmarkStart w:id="254" w:name="_Toc286844009"/>
      <w:bookmarkStart w:id="255" w:name="_Toc286842919"/>
      <w:bookmarkStart w:id="256" w:name="_Toc286844485"/>
      <w:bookmarkStart w:id="257" w:name="_Toc398738092"/>
      <w:bookmarkStart w:id="258" w:name="_Toc516734359"/>
      <w:bookmarkStart w:id="259" w:name="_Toc185250480"/>
      <w:r w:rsidRPr="00627D1E">
        <w:rPr>
          <w:lang w:val="en-US" w:eastAsia="zh-CN"/>
        </w:rPr>
        <w:t>2</w:t>
      </w:r>
      <w:r w:rsidRPr="00627D1E">
        <w:rPr>
          <w:lang w:val="en-US" w:eastAsia="zh-CN"/>
        </w:rPr>
        <w:tab/>
      </w:r>
      <w:r w:rsidRPr="00627D1E">
        <w:rPr>
          <w:rFonts w:hint="eastAsia"/>
          <w:lang w:val="en-US" w:eastAsia="zh-CN"/>
        </w:rPr>
        <w:t>射频水准仪</w:t>
      </w:r>
      <w:bookmarkEnd w:id="254"/>
      <w:bookmarkEnd w:id="255"/>
      <w:bookmarkEnd w:id="256"/>
      <w:bookmarkEnd w:id="257"/>
      <w:bookmarkEnd w:id="258"/>
      <w:bookmarkEnd w:id="259"/>
    </w:p>
    <w:p w14:paraId="0796814C" w14:textId="5F6B7F0A" w:rsidR="00611AB9" w:rsidRPr="00627D1E" w:rsidRDefault="006C0DB2">
      <w:pPr>
        <w:ind w:firstLineChars="200" w:firstLine="480"/>
        <w:rPr>
          <w:szCs w:val="24"/>
          <w:lang w:val="en-US" w:eastAsia="zh-CN"/>
        </w:rPr>
      </w:pPr>
      <w:r w:rsidRPr="00627D1E">
        <w:rPr>
          <w:rFonts w:hint="eastAsia"/>
          <w:szCs w:val="24"/>
          <w:lang w:val="en-US" w:eastAsia="zh-CN"/>
        </w:rPr>
        <w:t>表</w:t>
      </w:r>
      <w:r w:rsidR="00E50893" w:rsidRPr="00627D1E">
        <w:rPr>
          <w:szCs w:val="24"/>
          <w:lang w:val="en-US" w:eastAsia="zh-CN"/>
        </w:rPr>
        <w:t>6</w:t>
      </w:r>
      <w:r w:rsidRPr="00627D1E">
        <w:rPr>
          <w:rFonts w:hint="eastAsia"/>
          <w:szCs w:val="24"/>
          <w:lang w:val="en-US" w:eastAsia="zh-CN"/>
        </w:rPr>
        <w:t>至表</w:t>
      </w:r>
      <w:r w:rsidR="00E50893" w:rsidRPr="00627D1E">
        <w:rPr>
          <w:szCs w:val="24"/>
          <w:lang w:val="en-US" w:eastAsia="zh-CN"/>
        </w:rPr>
        <w:t>8</w:t>
      </w:r>
      <w:r w:rsidRPr="00627D1E">
        <w:rPr>
          <w:rFonts w:hint="eastAsia"/>
          <w:szCs w:val="24"/>
          <w:lang w:val="en-US" w:eastAsia="zh-CN"/>
        </w:rPr>
        <w:t>表示现今在全世界运行的射频水准仪所用工作参数与</w:t>
      </w:r>
      <w:r w:rsidR="00E73296" w:rsidRPr="00627D1E">
        <w:rPr>
          <w:rFonts w:hint="eastAsia"/>
          <w:szCs w:val="24"/>
          <w:lang w:val="en-US" w:eastAsia="zh-CN"/>
        </w:rPr>
        <w:t>频谱使用</w:t>
      </w:r>
      <w:r w:rsidRPr="00627D1E">
        <w:rPr>
          <w:rFonts w:hint="eastAsia"/>
          <w:szCs w:val="24"/>
          <w:lang w:val="en-US" w:eastAsia="zh-CN"/>
        </w:rPr>
        <w:t>的情况。</w:t>
      </w:r>
    </w:p>
    <w:p w14:paraId="33EAFD3A" w14:textId="77777777" w:rsidR="00611AB9" w:rsidRPr="00627D1E" w:rsidRDefault="006C0DB2">
      <w:pPr>
        <w:pStyle w:val="Heading2"/>
        <w:rPr>
          <w:szCs w:val="24"/>
          <w:lang w:val="en-US" w:eastAsia="zh-CN"/>
        </w:rPr>
      </w:pPr>
      <w:bookmarkStart w:id="260" w:name="_Toc286842920"/>
      <w:bookmarkStart w:id="261" w:name="_Toc286844010"/>
      <w:bookmarkStart w:id="262" w:name="_Toc286844486"/>
      <w:bookmarkStart w:id="263" w:name="_Toc398738093"/>
      <w:bookmarkStart w:id="264" w:name="_Toc516734360"/>
      <w:bookmarkStart w:id="265" w:name="_Toc185250481"/>
      <w:r w:rsidRPr="00627D1E">
        <w:rPr>
          <w:szCs w:val="24"/>
          <w:lang w:val="en-US" w:eastAsia="zh-CN"/>
        </w:rPr>
        <w:t>2.1</w:t>
      </w:r>
      <w:r w:rsidRPr="00627D1E">
        <w:rPr>
          <w:szCs w:val="24"/>
          <w:lang w:val="en-US" w:eastAsia="zh-CN"/>
        </w:rPr>
        <w:tab/>
      </w:r>
      <w:r w:rsidRPr="00627D1E">
        <w:rPr>
          <w:rFonts w:hint="eastAsia"/>
          <w:szCs w:val="24"/>
          <w:lang w:val="en-US" w:eastAsia="zh-CN"/>
        </w:rPr>
        <w:t>脉冲调制系统</w:t>
      </w:r>
      <w:bookmarkEnd w:id="260"/>
      <w:bookmarkEnd w:id="261"/>
      <w:bookmarkEnd w:id="262"/>
      <w:bookmarkEnd w:id="263"/>
      <w:bookmarkEnd w:id="264"/>
      <w:bookmarkEnd w:id="265"/>
    </w:p>
    <w:p w14:paraId="590171E3" w14:textId="49AD1646" w:rsidR="00611AB9" w:rsidRPr="00627D1E" w:rsidRDefault="006C0DB2">
      <w:pPr>
        <w:ind w:firstLineChars="200" w:firstLine="480"/>
        <w:rPr>
          <w:szCs w:val="24"/>
          <w:lang w:eastAsia="zh-CN"/>
        </w:rPr>
      </w:pPr>
      <w:r w:rsidRPr="00627D1E">
        <w:rPr>
          <w:rFonts w:hint="eastAsia"/>
          <w:szCs w:val="24"/>
          <w:lang w:eastAsia="zh-CN"/>
        </w:rPr>
        <w:t>脉冲调制系统是一种低成本、低功耗的系统。当今，这些系统工作在</w:t>
      </w:r>
      <w:r w:rsidRPr="00627D1E">
        <w:rPr>
          <w:szCs w:val="24"/>
          <w:lang w:val="en-US" w:eastAsia="zh-CN"/>
        </w:rPr>
        <w:t>5.8 GHz</w:t>
      </w:r>
      <w:r w:rsidRPr="00627D1E">
        <w:rPr>
          <w:rFonts w:hint="eastAsia"/>
          <w:szCs w:val="24"/>
          <w:lang w:val="en-US" w:eastAsia="zh-CN"/>
        </w:rPr>
        <w:t>的频率，这是为工业、科学</w:t>
      </w:r>
      <w:r w:rsidR="00D63AE8" w:rsidRPr="00627D1E">
        <w:rPr>
          <w:rFonts w:hint="eastAsia"/>
          <w:szCs w:val="24"/>
          <w:lang w:val="en-US" w:eastAsia="zh-CN"/>
        </w:rPr>
        <w:t>和</w:t>
      </w:r>
      <w:r w:rsidRPr="00627D1E">
        <w:rPr>
          <w:rFonts w:hint="eastAsia"/>
          <w:szCs w:val="24"/>
          <w:lang w:val="en-US" w:eastAsia="zh-CN"/>
        </w:rPr>
        <w:t>医疗（</w:t>
      </w:r>
      <w:r w:rsidRPr="00627D1E">
        <w:rPr>
          <w:szCs w:val="24"/>
          <w:lang w:val="en-US" w:eastAsia="zh-CN"/>
        </w:rPr>
        <w:t>ISM</w:t>
      </w:r>
      <w:r w:rsidRPr="00627D1E">
        <w:rPr>
          <w:rFonts w:hint="eastAsia"/>
          <w:szCs w:val="24"/>
          <w:lang w:val="en-US" w:eastAsia="zh-CN"/>
        </w:rPr>
        <w:t>）划分的中心频率。但是，设备制造厂家现在期望产品能在</w:t>
      </w:r>
      <w:r w:rsidRPr="00627D1E">
        <w:rPr>
          <w:szCs w:val="24"/>
          <w:lang w:val="en-US" w:eastAsia="zh-CN"/>
        </w:rPr>
        <w:t>10 GHz</w:t>
      </w:r>
      <w:r w:rsidRPr="00627D1E">
        <w:rPr>
          <w:rFonts w:hint="eastAsia"/>
          <w:szCs w:val="24"/>
          <w:lang w:val="en-US" w:eastAsia="zh-CN"/>
        </w:rPr>
        <w:t>、</w:t>
      </w:r>
      <w:r w:rsidRPr="00627D1E">
        <w:rPr>
          <w:szCs w:val="24"/>
          <w:lang w:val="en-US" w:eastAsia="zh-CN"/>
        </w:rPr>
        <w:t>25 GHz</w:t>
      </w:r>
      <w:r w:rsidRPr="00627D1E">
        <w:rPr>
          <w:szCs w:val="24"/>
          <w:lang w:val="en-US" w:eastAsia="zh-CN"/>
        </w:rPr>
        <w:t>和</w:t>
      </w:r>
      <w:r w:rsidRPr="00627D1E">
        <w:rPr>
          <w:szCs w:val="24"/>
          <w:lang w:val="en-US" w:eastAsia="zh-CN"/>
        </w:rPr>
        <w:t>76 GHz</w:t>
      </w:r>
      <w:r w:rsidRPr="00627D1E">
        <w:rPr>
          <w:rFonts w:hint="eastAsia"/>
          <w:szCs w:val="24"/>
          <w:lang w:eastAsia="zh-CN"/>
        </w:rPr>
        <w:t>频段工作。准确的工作频率将取决于特定的产品。表</w:t>
      </w:r>
      <w:r w:rsidR="00975E86" w:rsidRPr="00627D1E">
        <w:rPr>
          <w:szCs w:val="24"/>
          <w:lang w:eastAsia="zh-CN"/>
        </w:rPr>
        <w:t>6</w:t>
      </w:r>
      <w:r w:rsidRPr="00627D1E">
        <w:rPr>
          <w:rFonts w:hint="eastAsia"/>
          <w:szCs w:val="24"/>
          <w:lang w:eastAsia="zh-CN"/>
        </w:rPr>
        <w:t>是典型特性。</w:t>
      </w:r>
    </w:p>
    <w:p w14:paraId="277AE6CF" w14:textId="46171437" w:rsidR="00611AB9" w:rsidRPr="00627D1E" w:rsidRDefault="006C0DB2">
      <w:pPr>
        <w:pStyle w:val="TableNo"/>
        <w:rPr>
          <w:szCs w:val="24"/>
          <w:lang w:eastAsia="zh-CN"/>
        </w:rPr>
      </w:pPr>
      <w:r w:rsidRPr="00627D1E">
        <w:rPr>
          <w:rFonts w:hint="eastAsia"/>
          <w:szCs w:val="24"/>
          <w:lang w:eastAsia="zh-CN"/>
        </w:rPr>
        <w:t>表</w:t>
      </w:r>
      <w:r w:rsidR="006919A9" w:rsidRPr="00627D1E">
        <w:rPr>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277"/>
        <w:gridCol w:w="4228"/>
      </w:tblGrid>
      <w:tr w:rsidR="00611AB9" w:rsidRPr="00627D1E" w14:paraId="76CFF7F4" w14:textId="77777777">
        <w:trPr>
          <w:jc w:val="center"/>
        </w:trPr>
        <w:tc>
          <w:tcPr>
            <w:tcW w:w="4277" w:type="dxa"/>
            <w:tcBorders>
              <w:top w:val="single" w:sz="4" w:space="0" w:color="auto"/>
            </w:tcBorders>
          </w:tcPr>
          <w:p w14:paraId="30F568C5" w14:textId="77777777" w:rsidR="00611AB9" w:rsidRPr="00627D1E" w:rsidRDefault="006C0DB2">
            <w:pPr>
              <w:pStyle w:val="Tablehead"/>
              <w:rPr>
                <w:sz w:val="20"/>
                <w:lang w:eastAsia="zh-CN"/>
              </w:rPr>
            </w:pPr>
            <w:r w:rsidRPr="00627D1E">
              <w:rPr>
                <w:sz w:val="20"/>
                <w:lang w:eastAsia="zh-CN"/>
              </w:rPr>
              <w:t>特性</w:t>
            </w:r>
          </w:p>
        </w:tc>
        <w:tc>
          <w:tcPr>
            <w:tcW w:w="4228" w:type="dxa"/>
            <w:tcBorders>
              <w:top w:val="single" w:sz="4" w:space="0" w:color="auto"/>
            </w:tcBorders>
          </w:tcPr>
          <w:p w14:paraId="51C111AD" w14:textId="77777777" w:rsidR="00611AB9" w:rsidRPr="00627D1E" w:rsidRDefault="006C0DB2">
            <w:pPr>
              <w:pStyle w:val="Tablehead"/>
              <w:rPr>
                <w:sz w:val="20"/>
              </w:rPr>
            </w:pPr>
            <w:r w:rsidRPr="00627D1E">
              <w:rPr>
                <w:sz w:val="20"/>
                <w:lang w:eastAsia="zh-CN"/>
              </w:rPr>
              <w:t>值</w:t>
            </w:r>
          </w:p>
        </w:tc>
      </w:tr>
      <w:tr w:rsidR="00611AB9" w:rsidRPr="00627D1E" w14:paraId="74AF3977" w14:textId="77777777">
        <w:trPr>
          <w:jc w:val="center"/>
        </w:trPr>
        <w:tc>
          <w:tcPr>
            <w:tcW w:w="4277" w:type="dxa"/>
          </w:tcPr>
          <w:p w14:paraId="2368513D" w14:textId="77777777" w:rsidR="00611AB9" w:rsidRPr="00627D1E" w:rsidRDefault="006C0DB2">
            <w:pPr>
              <w:pStyle w:val="Tabletext"/>
              <w:rPr>
                <w:sz w:val="20"/>
                <w:lang w:eastAsia="zh-CN"/>
              </w:rPr>
            </w:pPr>
            <w:r w:rsidRPr="00627D1E">
              <w:rPr>
                <w:sz w:val="20"/>
                <w:lang w:eastAsia="zh-CN"/>
              </w:rPr>
              <w:t>带宽</w:t>
            </w:r>
          </w:p>
        </w:tc>
        <w:tc>
          <w:tcPr>
            <w:tcW w:w="4228" w:type="dxa"/>
          </w:tcPr>
          <w:p w14:paraId="740165E7" w14:textId="77777777" w:rsidR="00611AB9" w:rsidRPr="00627D1E" w:rsidRDefault="006C0DB2">
            <w:pPr>
              <w:pStyle w:val="Tabletext"/>
              <w:jc w:val="center"/>
              <w:rPr>
                <w:sz w:val="20"/>
                <w:lang w:eastAsia="zh-CN"/>
              </w:rPr>
            </w:pPr>
            <w:r w:rsidRPr="00627D1E">
              <w:rPr>
                <w:sz w:val="20"/>
              </w:rPr>
              <w:t xml:space="preserve">0.1 </w:t>
            </w:r>
            <w:r w:rsidRPr="00627D1E">
              <w:rPr>
                <w:sz w:val="20"/>
              </w:rPr>
              <w:sym w:font="Symbol" w:char="F0B4"/>
            </w:r>
            <w:r w:rsidRPr="00627D1E">
              <w:rPr>
                <w:sz w:val="20"/>
                <w:lang w:eastAsia="zh-CN"/>
              </w:rPr>
              <w:t>频率</w:t>
            </w:r>
          </w:p>
        </w:tc>
      </w:tr>
      <w:tr w:rsidR="00611AB9" w:rsidRPr="00627D1E" w14:paraId="61602842" w14:textId="77777777">
        <w:trPr>
          <w:jc w:val="center"/>
        </w:trPr>
        <w:tc>
          <w:tcPr>
            <w:tcW w:w="4277" w:type="dxa"/>
          </w:tcPr>
          <w:p w14:paraId="013C6F76" w14:textId="77777777" w:rsidR="00611AB9" w:rsidRPr="00627D1E" w:rsidRDefault="006C0DB2">
            <w:pPr>
              <w:pStyle w:val="Tabletext"/>
              <w:rPr>
                <w:sz w:val="20"/>
                <w:lang w:eastAsia="zh-CN"/>
              </w:rPr>
            </w:pPr>
            <w:r w:rsidRPr="00627D1E">
              <w:rPr>
                <w:sz w:val="20"/>
                <w:lang w:eastAsia="zh-CN"/>
              </w:rPr>
              <w:t>发送功率（峰值）（</w:t>
            </w:r>
            <w:r w:rsidRPr="00627D1E">
              <w:rPr>
                <w:sz w:val="20"/>
                <w:lang w:eastAsia="zh-CN"/>
              </w:rPr>
              <w:t>dBm</w:t>
            </w:r>
            <w:r w:rsidRPr="00627D1E">
              <w:rPr>
                <w:sz w:val="20"/>
                <w:lang w:eastAsia="zh-CN"/>
              </w:rPr>
              <w:t>）</w:t>
            </w:r>
          </w:p>
        </w:tc>
        <w:tc>
          <w:tcPr>
            <w:tcW w:w="4228" w:type="dxa"/>
          </w:tcPr>
          <w:p w14:paraId="068CC4A2" w14:textId="77777777" w:rsidR="00611AB9" w:rsidRPr="00627D1E" w:rsidRDefault="006C0DB2">
            <w:pPr>
              <w:pStyle w:val="Tabletext"/>
              <w:jc w:val="center"/>
              <w:rPr>
                <w:sz w:val="20"/>
              </w:rPr>
            </w:pPr>
            <w:r w:rsidRPr="00627D1E">
              <w:rPr>
                <w:sz w:val="20"/>
              </w:rPr>
              <w:t>0</w:t>
            </w:r>
            <w:r w:rsidRPr="00627D1E">
              <w:rPr>
                <w:sz w:val="20"/>
                <w:lang w:eastAsia="zh-CN"/>
              </w:rPr>
              <w:t>至</w:t>
            </w:r>
            <w:r w:rsidRPr="00627D1E">
              <w:rPr>
                <w:sz w:val="20"/>
              </w:rPr>
              <w:t>10</w:t>
            </w:r>
          </w:p>
        </w:tc>
      </w:tr>
      <w:tr w:rsidR="00611AB9" w:rsidRPr="00627D1E" w14:paraId="0DAB6061" w14:textId="77777777">
        <w:trPr>
          <w:jc w:val="center"/>
        </w:trPr>
        <w:tc>
          <w:tcPr>
            <w:tcW w:w="4277" w:type="dxa"/>
          </w:tcPr>
          <w:p w14:paraId="40F55429" w14:textId="77777777" w:rsidR="00611AB9" w:rsidRPr="00627D1E" w:rsidRDefault="006C0DB2">
            <w:pPr>
              <w:pStyle w:val="Tabletext"/>
              <w:rPr>
                <w:sz w:val="20"/>
                <w:lang w:eastAsia="zh-CN"/>
              </w:rPr>
            </w:pPr>
            <w:r w:rsidRPr="00627D1E">
              <w:rPr>
                <w:sz w:val="20"/>
                <w:lang w:eastAsia="zh-CN"/>
              </w:rPr>
              <w:t>脉冲宽度</w:t>
            </w:r>
          </w:p>
        </w:tc>
        <w:tc>
          <w:tcPr>
            <w:tcW w:w="4228" w:type="dxa"/>
          </w:tcPr>
          <w:p w14:paraId="1EAA7DDE" w14:textId="77777777" w:rsidR="00611AB9" w:rsidRPr="00627D1E" w:rsidRDefault="006C0DB2">
            <w:pPr>
              <w:pStyle w:val="Tabletext"/>
              <w:jc w:val="center"/>
              <w:rPr>
                <w:sz w:val="20"/>
              </w:rPr>
            </w:pPr>
            <w:r w:rsidRPr="00627D1E">
              <w:rPr>
                <w:sz w:val="20"/>
              </w:rPr>
              <w:t xml:space="preserve">200 </w:t>
            </w:r>
            <w:proofErr w:type="spellStart"/>
            <w:r w:rsidRPr="00627D1E">
              <w:rPr>
                <w:sz w:val="20"/>
              </w:rPr>
              <w:t>ps</w:t>
            </w:r>
            <w:proofErr w:type="spellEnd"/>
            <w:r w:rsidRPr="00627D1E">
              <w:rPr>
                <w:sz w:val="20"/>
                <w:lang w:eastAsia="zh-CN"/>
              </w:rPr>
              <w:t>至</w:t>
            </w:r>
            <w:r w:rsidRPr="00627D1E">
              <w:rPr>
                <w:sz w:val="20"/>
              </w:rPr>
              <w:t>3 ns</w:t>
            </w:r>
          </w:p>
        </w:tc>
      </w:tr>
      <w:tr w:rsidR="00611AB9" w:rsidRPr="00627D1E" w14:paraId="6ACBFF33" w14:textId="77777777">
        <w:trPr>
          <w:jc w:val="center"/>
        </w:trPr>
        <w:tc>
          <w:tcPr>
            <w:tcW w:w="4277" w:type="dxa"/>
          </w:tcPr>
          <w:p w14:paraId="029D1B98" w14:textId="10E4269B" w:rsidR="00611AB9" w:rsidRPr="00627D1E" w:rsidRDefault="0059707B">
            <w:pPr>
              <w:pStyle w:val="Tabletext"/>
              <w:rPr>
                <w:sz w:val="20"/>
              </w:rPr>
            </w:pPr>
            <w:r w:rsidRPr="00627D1E">
              <w:rPr>
                <w:sz w:val="20"/>
                <w:lang w:eastAsia="zh-CN"/>
              </w:rPr>
              <w:t>占空比</w:t>
            </w:r>
            <w:r w:rsidR="006C0DB2" w:rsidRPr="00627D1E">
              <w:rPr>
                <w:sz w:val="20"/>
              </w:rPr>
              <w:t>（</w:t>
            </w:r>
            <w:r w:rsidR="006C0DB2" w:rsidRPr="00627D1E">
              <w:rPr>
                <w:sz w:val="20"/>
              </w:rPr>
              <w:t>%</w:t>
            </w:r>
            <w:r w:rsidR="006C0DB2" w:rsidRPr="00627D1E">
              <w:rPr>
                <w:sz w:val="20"/>
              </w:rPr>
              <w:t>）</w:t>
            </w:r>
          </w:p>
        </w:tc>
        <w:tc>
          <w:tcPr>
            <w:tcW w:w="4228" w:type="dxa"/>
          </w:tcPr>
          <w:p w14:paraId="60384C17" w14:textId="77777777" w:rsidR="00611AB9" w:rsidRPr="00627D1E" w:rsidRDefault="006C0DB2">
            <w:pPr>
              <w:pStyle w:val="Tabletext"/>
              <w:jc w:val="center"/>
              <w:rPr>
                <w:sz w:val="20"/>
              </w:rPr>
            </w:pPr>
            <w:r w:rsidRPr="00627D1E">
              <w:rPr>
                <w:sz w:val="20"/>
              </w:rPr>
              <w:t>0.1</w:t>
            </w:r>
            <w:r w:rsidRPr="00627D1E">
              <w:rPr>
                <w:sz w:val="20"/>
                <w:lang w:eastAsia="zh-CN"/>
              </w:rPr>
              <w:t>至</w:t>
            </w:r>
            <w:r w:rsidRPr="00627D1E">
              <w:rPr>
                <w:sz w:val="20"/>
              </w:rPr>
              <w:t>1</w:t>
            </w:r>
          </w:p>
        </w:tc>
      </w:tr>
      <w:tr w:rsidR="00611AB9" w:rsidRPr="00627D1E" w14:paraId="25BAFF43" w14:textId="77777777">
        <w:trPr>
          <w:jc w:val="center"/>
        </w:trPr>
        <w:tc>
          <w:tcPr>
            <w:tcW w:w="4277" w:type="dxa"/>
            <w:tcBorders>
              <w:bottom w:val="single" w:sz="4" w:space="0" w:color="auto"/>
            </w:tcBorders>
          </w:tcPr>
          <w:p w14:paraId="2F0A2723" w14:textId="77777777" w:rsidR="00611AB9" w:rsidRPr="00627D1E" w:rsidRDefault="006C0DB2">
            <w:pPr>
              <w:pStyle w:val="Tabletext"/>
              <w:rPr>
                <w:sz w:val="20"/>
                <w:lang w:eastAsia="zh-CN"/>
              </w:rPr>
            </w:pPr>
            <w:r w:rsidRPr="00627D1E">
              <w:rPr>
                <w:sz w:val="20"/>
                <w:lang w:eastAsia="zh-CN"/>
              </w:rPr>
              <w:t>脉冲重复频率（</w:t>
            </w:r>
            <w:r w:rsidRPr="00627D1E">
              <w:rPr>
                <w:sz w:val="20"/>
                <w:lang w:eastAsia="zh-CN"/>
              </w:rPr>
              <w:t>MHz</w:t>
            </w:r>
            <w:r w:rsidRPr="00627D1E">
              <w:rPr>
                <w:sz w:val="20"/>
                <w:lang w:eastAsia="zh-CN"/>
              </w:rPr>
              <w:t>）</w:t>
            </w:r>
          </w:p>
        </w:tc>
        <w:tc>
          <w:tcPr>
            <w:tcW w:w="4228" w:type="dxa"/>
            <w:tcBorders>
              <w:bottom w:val="single" w:sz="4" w:space="0" w:color="auto"/>
            </w:tcBorders>
          </w:tcPr>
          <w:p w14:paraId="338C3ADD" w14:textId="77777777" w:rsidR="00611AB9" w:rsidRPr="00627D1E" w:rsidRDefault="006C0DB2">
            <w:pPr>
              <w:pStyle w:val="Tabletext"/>
              <w:jc w:val="center"/>
              <w:rPr>
                <w:sz w:val="20"/>
              </w:rPr>
            </w:pPr>
            <w:r w:rsidRPr="00627D1E">
              <w:rPr>
                <w:sz w:val="20"/>
              </w:rPr>
              <w:t>0.5</w:t>
            </w:r>
            <w:r w:rsidRPr="00627D1E">
              <w:rPr>
                <w:sz w:val="20"/>
                <w:lang w:eastAsia="zh-CN"/>
              </w:rPr>
              <w:t>至</w:t>
            </w:r>
            <w:r w:rsidRPr="00627D1E">
              <w:rPr>
                <w:sz w:val="20"/>
              </w:rPr>
              <w:t>4</w:t>
            </w:r>
          </w:p>
        </w:tc>
      </w:tr>
    </w:tbl>
    <w:p w14:paraId="11DF720D" w14:textId="77777777" w:rsidR="00611AB9" w:rsidRPr="00627D1E" w:rsidRDefault="00611AB9">
      <w:pPr>
        <w:pStyle w:val="Tablefin"/>
        <w:rPr>
          <w:sz w:val="24"/>
          <w:szCs w:val="24"/>
          <w:lang w:eastAsia="zh-CN"/>
        </w:rPr>
      </w:pPr>
    </w:p>
    <w:p w14:paraId="442725DA" w14:textId="77777777" w:rsidR="00611AB9" w:rsidRPr="00627D1E" w:rsidRDefault="006C0DB2">
      <w:pPr>
        <w:ind w:firstLineChars="200" w:firstLine="480"/>
        <w:rPr>
          <w:szCs w:val="24"/>
          <w:lang w:val="en-US" w:eastAsia="zh-CN"/>
        </w:rPr>
      </w:pPr>
      <w:r w:rsidRPr="00627D1E">
        <w:rPr>
          <w:rFonts w:hint="eastAsia"/>
          <w:szCs w:val="24"/>
          <w:lang w:val="en-US" w:eastAsia="zh-CN"/>
        </w:rPr>
        <w:t>脉冲调制射频系统，通过天空辐射有载频或无载频的脉冲。</w:t>
      </w:r>
    </w:p>
    <w:p w14:paraId="2CE400D3"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sidRPr="00627D1E">
        <w:rPr>
          <w:szCs w:val="24"/>
          <w:lang w:val="en-US" w:eastAsia="zh-CN"/>
        </w:rPr>
        <w:br w:type="page"/>
      </w:r>
    </w:p>
    <w:p w14:paraId="42007652" w14:textId="77777777" w:rsidR="00611AB9" w:rsidRPr="00627D1E" w:rsidRDefault="006C0DB2">
      <w:pPr>
        <w:pStyle w:val="Heading2"/>
        <w:rPr>
          <w:szCs w:val="24"/>
          <w:lang w:val="en-US" w:eastAsia="zh-CN"/>
        </w:rPr>
      </w:pPr>
      <w:bookmarkStart w:id="266" w:name="_Toc286842921"/>
      <w:bookmarkStart w:id="267" w:name="_Toc286844011"/>
      <w:bookmarkStart w:id="268" w:name="_Toc286844487"/>
      <w:bookmarkStart w:id="269" w:name="_Toc398738094"/>
      <w:bookmarkStart w:id="270" w:name="_Toc516734361"/>
      <w:bookmarkStart w:id="271" w:name="_Toc185250482"/>
      <w:r w:rsidRPr="00627D1E">
        <w:rPr>
          <w:szCs w:val="24"/>
          <w:lang w:val="en-US" w:eastAsia="zh-CN"/>
        </w:rPr>
        <w:lastRenderedPageBreak/>
        <w:t>2.2</w:t>
      </w:r>
      <w:r w:rsidRPr="00627D1E">
        <w:rPr>
          <w:szCs w:val="24"/>
          <w:lang w:val="en-US" w:eastAsia="zh-CN"/>
        </w:rPr>
        <w:tab/>
      </w:r>
      <w:r w:rsidRPr="00627D1E">
        <w:rPr>
          <w:rFonts w:hint="eastAsia"/>
          <w:szCs w:val="24"/>
          <w:lang w:val="en-US" w:eastAsia="zh-CN"/>
        </w:rPr>
        <w:t>调频连续载波（</w:t>
      </w:r>
      <w:r w:rsidRPr="00627D1E">
        <w:rPr>
          <w:szCs w:val="24"/>
          <w:lang w:val="en-US" w:eastAsia="zh-CN"/>
        </w:rPr>
        <w:t>FMCW</w:t>
      </w:r>
      <w:r w:rsidRPr="00627D1E">
        <w:rPr>
          <w:rFonts w:hint="eastAsia"/>
          <w:szCs w:val="24"/>
          <w:lang w:val="en-US" w:eastAsia="zh-CN"/>
        </w:rPr>
        <w:t>）系统</w:t>
      </w:r>
      <w:bookmarkEnd w:id="266"/>
      <w:bookmarkEnd w:id="267"/>
      <w:bookmarkEnd w:id="268"/>
      <w:bookmarkEnd w:id="269"/>
      <w:bookmarkEnd w:id="270"/>
      <w:bookmarkEnd w:id="271"/>
    </w:p>
    <w:p w14:paraId="26C7EF33" w14:textId="4116E8F2" w:rsidR="00611AB9" w:rsidRPr="00627D1E" w:rsidRDefault="006C0DB2">
      <w:pPr>
        <w:ind w:firstLineChars="200" w:firstLine="480"/>
        <w:rPr>
          <w:szCs w:val="24"/>
          <w:lang w:eastAsia="zh-CN"/>
        </w:rPr>
      </w:pPr>
      <w:r w:rsidRPr="00627D1E">
        <w:rPr>
          <w:rFonts w:hint="eastAsia"/>
          <w:szCs w:val="24"/>
          <w:lang w:val="en-US" w:eastAsia="zh-CN"/>
        </w:rPr>
        <w:t>这种类型系统的开发已经成熟。调频连续载波坚固耐用并采用了能提供高可靠性的高级信号处理技术。表</w:t>
      </w:r>
      <w:r w:rsidR="006919A9" w:rsidRPr="00627D1E">
        <w:rPr>
          <w:szCs w:val="24"/>
          <w:lang w:val="en-US" w:eastAsia="zh-CN"/>
        </w:rPr>
        <w:t>7</w:t>
      </w:r>
      <w:r w:rsidRPr="00627D1E">
        <w:rPr>
          <w:rFonts w:hint="eastAsia"/>
          <w:szCs w:val="24"/>
          <w:lang w:val="en-US" w:eastAsia="zh-CN"/>
        </w:rPr>
        <w:t>是调频连续载波（</w:t>
      </w:r>
      <w:r w:rsidRPr="00627D1E">
        <w:rPr>
          <w:szCs w:val="24"/>
          <w:lang w:val="en-US" w:eastAsia="zh-CN"/>
        </w:rPr>
        <w:t>FMCW</w:t>
      </w:r>
      <w:r w:rsidRPr="00627D1E">
        <w:rPr>
          <w:rFonts w:hint="eastAsia"/>
          <w:szCs w:val="24"/>
          <w:lang w:val="en-US" w:eastAsia="zh-CN"/>
        </w:rPr>
        <w:t>）系统的特性。</w:t>
      </w:r>
    </w:p>
    <w:p w14:paraId="5F302EF9" w14:textId="3E7D4E80" w:rsidR="00611AB9" w:rsidRPr="00627D1E" w:rsidRDefault="006C0DB2">
      <w:pPr>
        <w:pStyle w:val="TableNo"/>
        <w:rPr>
          <w:szCs w:val="24"/>
          <w:lang w:eastAsia="zh-CN"/>
        </w:rPr>
      </w:pPr>
      <w:r w:rsidRPr="00627D1E">
        <w:rPr>
          <w:rFonts w:hint="eastAsia"/>
          <w:szCs w:val="24"/>
          <w:lang w:eastAsia="zh-CN"/>
        </w:rPr>
        <w:t>表</w:t>
      </w:r>
      <w:r w:rsidR="006919A9" w:rsidRPr="00627D1E">
        <w:rPr>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287"/>
        <w:gridCol w:w="4218"/>
      </w:tblGrid>
      <w:tr w:rsidR="00611AB9" w:rsidRPr="00627D1E" w14:paraId="0056755F" w14:textId="77777777">
        <w:trPr>
          <w:jc w:val="center"/>
        </w:trPr>
        <w:tc>
          <w:tcPr>
            <w:tcW w:w="3110" w:type="dxa"/>
            <w:tcBorders>
              <w:top w:val="single" w:sz="4" w:space="0" w:color="auto"/>
            </w:tcBorders>
          </w:tcPr>
          <w:p w14:paraId="5686F02E" w14:textId="77777777" w:rsidR="00611AB9" w:rsidRPr="00627D1E" w:rsidRDefault="006C0DB2">
            <w:pPr>
              <w:pStyle w:val="Tablehead"/>
              <w:rPr>
                <w:sz w:val="20"/>
              </w:rPr>
            </w:pPr>
            <w:r w:rsidRPr="00627D1E">
              <w:rPr>
                <w:rFonts w:hint="eastAsia"/>
                <w:sz w:val="20"/>
                <w:lang w:eastAsia="zh-CN"/>
              </w:rPr>
              <w:t>特性</w:t>
            </w:r>
          </w:p>
        </w:tc>
        <w:tc>
          <w:tcPr>
            <w:tcW w:w="3060" w:type="dxa"/>
            <w:tcBorders>
              <w:top w:val="single" w:sz="4" w:space="0" w:color="auto"/>
            </w:tcBorders>
          </w:tcPr>
          <w:p w14:paraId="11B8F9DE" w14:textId="77777777" w:rsidR="00611AB9" w:rsidRPr="00627D1E" w:rsidRDefault="006C0DB2">
            <w:pPr>
              <w:pStyle w:val="Tablehead"/>
              <w:rPr>
                <w:sz w:val="20"/>
              </w:rPr>
            </w:pPr>
            <w:r w:rsidRPr="00627D1E">
              <w:rPr>
                <w:rFonts w:hint="eastAsia"/>
                <w:sz w:val="20"/>
                <w:lang w:eastAsia="zh-CN"/>
              </w:rPr>
              <w:t>值</w:t>
            </w:r>
          </w:p>
        </w:tc>
      </w:tr>
      <w:tr w:rsidR="00611AB9" w:rsidRPr="00627D1E" w14:paraId="3948E1E6" w14:textId="77777777">
        <w:trPr>
          <w:jc w:val="center"/>
        </w:trPr>
        <w:tc>
          <w:tcPr>
            <w:tcW w:w="3110" w:type="dxa"/>
          </w:tcPr>
          <w:p w14:paraId="0FE16813" w14:textId="77777777" w:rsidR="00611AB9" w:rsidRPr="00627D1E" w:rsidRDefault="006C0DB2">
            <w:pPr>
              <w:pStyle w:val="Tabletext"/>
              <w:rPr>
                <w:sz w:val="20"/>
              </w:rPr>
            </w:pPr>
            <w:r w:rsidRPr="00627D1E">
              <w:rPr>
                <w:rFonts w:hint="eastAsia"/>
                <w:sz w:val="20"/>
                <w:lang w:eastAsia="zh-CN"/>
              </w:rPr>
              <w:t>频率</w:t>
            </w:r>
            <w:r w:rsidRPr="00627D1E">
              <w:rPr>
                <w:sz w:val="20"/>
              </w:rPr>
              <w:t>（</w:t>
            </w:r>
            <w:r w:rsidRPr="00627D1E">
              <w:rPr>
                <w:sz w:val="20"/>
              </w:rPr>
              <w:t>GHz</w:t>
            </w:r>
            <w:r w:rsidRPr="00627D1E">
              <w:rPr>
                <w:sz w:val="20"/>
              </w:rPr>
              <w:t>）</w:t>
            </w:r>
          </w:p>
        </w:tc>
        <w:tc>
          <w:tcPr>
            <w:tcW w:w="3060" w:type="dxa"/>
          </w:tcPr>
          <w:p w14:paraId="55625AF9" w14:textId="77777777" w:rsidR="00611AB9" w:rsidRPr="00627D1E" w:rsidRDefault="006C0DB2">
            <w:pPr>
              <w:pStyle w:val="Tabletext"/>
              <w:jc w:val="center"/>
              <w:rPr>
                <w:sz w:val="20"/>
              </w:rPr>
            </w:pPr>
            <w:r w:rsidRPr="00627D1E">
              <w:rPr>
                <w:sz w:val="20"/>
              </w:rPr>
              <w:t>10, 25</w:t>
            </w:r>
          </w:p>
        </w:tc>
      </w:tr>
      <w:tr w:rsidR="00611AB9" w:rsidRPr="00627D1E" w14:paraId="7572EEB6" w14:textId="77777777">
        <w:trPr>
          <w:jc w:val="center"/>
        </w:trPr>
        <w:tc>
          <w:tcPr>
            <w:tcW w:w="3110" w:type="dxa"/>
          </w:tcPr>
          <w:p w14:paraId="3C0EFFA2" w14:textId="77777777" w:rsidR="00611AB9" w:rsidRPr="00627D1E" w:rsidRDefault="006C0DB2">
            <w:pPr>
              <w:pStyle w:val="Tabletext"/>
              <w:rPr>
                <w:sz w:val="20"/>
              </w:rPr>
            </w:pPr>
            <w:r w:rsidRPr="00627D1E">
              <w:rPr>
                <w:rFonts w:hint="eastAsia"/>
                <w:sz w:val="20"/>
                <w:lang w:eastAsia="zh-CN"/>
              </w:rPr>
              <w:t>带宽</w:t>
            </w:r>
            <w:r w:rsidRPr="00627D1E">
              <w:rPr>
                <w:sz w:val="20"/>
              </w:rPr>
              <w:t>（</w:t>
            </w:r>
            <w:r w:rsidRPr="00627D1E">
              <w:rPr>
                <w:sz w:val="20"/>
              </w:rPr>
              <w:t>GHz</w:t>
            </w:r>
            <w:r w:rsidRPr="00627D1E">
              <w:rPr>
                <w:sz w:val="20"/>
              </w:rPr>
              <w:t>）</w:t>
            </w:r>
          </w:p>
        </w:tc>
        <w:tc>
          <w:tcPr>
            <w:tcW w:w="3060" w:type="dxa"/>
          </w:tcPr>
          <w:p w14:paraId="2671C3D8" w14:textId="77777777" w:rsidR="00611AB9" w:rsidRPr="00627D1E" w:rsidRDefault="006C0DB2">
            <w:pPr>
              <w:pStyle w:val="Tabletext"/>
              <w:jc w:val="center"/>
              <w:rPr>
                <w:sz w:val="20"/>
              </w:rPr>
            </w:pPr>
            <w:r w:rsidRPr="00627D1E">
              <w:rPr>
                <w:sz w:val="20"/>
              </w:rPr>
              <w:t>0.6, 2</w:t>
            </w:r>
          </w:p>
        </w:tc>
      </w:tr>
      <w:tr w:rsidR="00611AB9" w:rsidRPr="00627D1E" w14:paraId="3CD5D7D0" w14:textId="77777777">
        <w:trPr>
          <w:jc w:val="center"/>
        </w:trPr>
        <w:tc>
          <w:tcPr>
            <w:tcW w:w="3110" w:type="dxa"/>
            <w:tcBorders>
              <w:bottom w:val="single" w:sz="4" w:space="0" w:color="auto"/>
            </w:tcBorders>
          </w:tcPr>
          <w:p w14:paraId="553CB3A0" w14:textId="77777777" w:rsidR="00611AB9" w:rsidRPr="00627D1E" w:rsidRDefault="006C0DB2">
            <w:pPr>
              <w:pStyle w:val="Tabletext"/>
              <w:rPr>
                <w:sz w:val="20"/>
              </w:rPr>
            </w:pPr>
            <w:r w:rsidRPr="00627D1E">
              <w:rPr>
                <w:rFonts w:hint="eastAsia"/>
                <w:sz w:val="20"/>
                <w:lang w:eastAsia="zh-CN"/>
              </w:rPr>
              <w:t>发送功率</w:t>
            </w:r>
            <w:r w:rsidRPr="00627D1E">
              <w:rPr>
                <w:sz w:val="20"/>
              </w:rPr>
              <w:t>（</w:t>
            </w:r>
            <w:r w:rsidRPr="00627D1E">
              <w:rPr>
                <w:sz w:val="20"/>
              </w:rPr>
              <w:t>dBm</w:t>
            </w:r>
            <w:r w:rsidRPr="00627D1E">
              <w:rPr>
                <w:sz w:val="20"/>
              </w:rPr>
              <w:t>）</w:t>
            </w:r>
          </w:p>
        </w:tc>
        <w:tc>
          <w:tcPr>
            <w:tcW w:w="3060" w:type="dxa"/>
            <w:tcBorders>
              <w:bottom w:val="single" w:sz="4" w:space="0" w:color="auto"/>
            </w:tcBorders>
          </w:tcPr>
          <w:p w14:paraId="14C3F68A" w14:textId="3AB84628" w:rsidR="00611AB9" w:rsidRPr="00627D1E" w:rsidRDefault="006C0DB2">
            <w:pPr>
              <w:pStyle w:val="Tabletext"/>
              <w:jc w:val="center"/>
              <w:rPr>
                <w:sz w:val="20"/>
              </w:rPr>
            </w:pPr>
            <w:r w:rsidRPr="00627D1E">
              <w:rPr>
                <w:sz w:val="20"/>
              </w:rPr>
              <w:t>0</w:t>
            </w:r>
            <w:r w:rsidR="00500DB2" w:rsidRPr="00627D1E">
              <w:rPr>
                <w:rFonts w:hint="eastAsia"/>
                <w:sz w:val="20"/>
                <w:lang w:eastAsia="zh-CN"/>
              </w:rPr>
              <w:t>-</w:t>
            </w:r>
            <w:r w:rsidRPr="00627D1E">
              <w:rPr>
                <w:sz w:val="20"/>
              </w:rPr>
              <w:t>10</w:t>
            </w:r>
          </w:p>
        </w:tc>
      </w:tr>
    </w:tbl>
    <w:p w14:paraId="72C50B92" w14:textId="77777777" w:rsidR="00611AB9" w:rsidRPr="00627D1E" w:rsidRDefault="00611AB9">
      <w:pPr>
        <w:pStyle w:val="Tablefin"/>
        <w:rPr>
          <w:sz w:val="24"/>
          <w:szCs w:val="24"/>
          <w:lang w:eastAsia="zh-CN"/>
        </w:rPr>
      </w:pPr>
    </w:p>
    <w:p w14:paraId="0C59C50C" w14:textId="1EFE4243" w:rsidR="00611AB9" w:rsidRPr="00627D1E" w:rsidRDefault="006C0DB2">
      <w:pPr>
        <w:pStyle w:val="Heading2"/>
        <w:rPr>
          <w:szCs w:val="24"/>
          <w:lang w:val="en-US" w:eastAsia="ja-JP"/>
        </w:rPr>
      </w:pPr>
      <w:bookmarkStart w:id="272" w:name="_Toc286842922"/>
      <w:bookmarkStart w:id="273" w:name="_Toc286844012"/>
      <w:bookmarkStart w:id="274" w:name="_Toc286844488"/>
      <w:bookmarkStart w:id="275" w:name="_Toc398738095"/>
      <w:bookmarkStart w:id="276" w:name="_Toc516734362"/>
      <w:bookmarkStart w:id="277" w:name="_Toc185250483"/>
      <w:r w:rsidRPr="00627D1E">
        <w:rPr>
          <w:szCs w:val="24"/>
          <w:lang w:val="en-US" w:eastAsia="zh-CN"/>
        </w:rPr>
        <w:t>2.3</w:t>
      </w:r>
      <w:r w:rsidRPr="00627D1E">
        <w:rPr>
          <w:szCs w:val="24"/>
          <w:lang w:val="en-US" w:eastAsia="zh-CN"/>
        </w:rPr>
        <w:tab/>
      </w:r>
      <w:r w:rsidRPr="00627D1E">
        <w:rPr>
          <w:rFonts w:hint="eastAsia"/>
          <w:szCs w:val="24"/>
          <w:lang w:val="en-US" w:eastAsia="zh-CN"/>
        </w:rPr>
        <w:t>射频水准仪的工作参数和</w:t>
      </w:r>
      <w:r w:rsidR="00E73296" w:rsidRPr="00627D1E">
        <w:rPr>
          <w:rFonts w:hint="eastAsia"/>
          <w:szCs w:val="24"/>
          <w:lang w:val="en-US" w:eastAsia="zh-CN"/>
        </w:rPr>
        <w:t>频谱使用</w:t>
      </w:r>
      <w:bookmarkEnd w:id="272"/>
      <w:bookmarkEnd w:id="273"/>
      <w:bookmarkEnd w:id="274"/>
      <w:bookmarkEnd w:id="275"/>
      <w:bookmarkEnd w:id="276"/>
      <w:bookmarkEnd w:id="277"/>
    </w:p>
    <w:p w14:paraId="6AE90B23" w14:textId="560B7B70" w:rsidR="00611AB9" w:rsidRPr="00627D1E" w:rsidRDefault="006C0DB2">
      <w:pPr>
        <w:pStyle w:val="TableNo"/>
        <w:rPr>
          <w:lang w:val="en-GB" w:eastAsia="ja-JP"/>
        </w:rPr>
      </w:pPr>
      <w:r w:rsidRPr="00627D1E">
        <w:rPr>
          <w:rFonts w:hint="eastAsia"/>
          <w:lang w:val="en-GB" w:eastAsia="zh-CN"/>
        </w:rPr>
        <w:t>表</w:t>
      </w:r>
      <w:r w:rsidR="006919A9" w:rsidRPr="00627D1E">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3255"/>
        <w:gridCol w:w="1909"/>
        <w:gridCol w:w="1562"/>
        <w:gridCol w:w="1779"/>
      </w:tblGrid>
      <w:tr w:rsidR="00611AB9" w:rsidRPr="00627D1E" w14:paraId="4F2E76B6" w14:textId="77777777">
        <w:trPr>
          <w:jc w:val="center"/>
        </w:trPr>
        <w:tc>
          <w:tcPr>
            <w:tcW w:w="1914" w:type="pct"/>
            <w:tcBorders>
              <w:top w:val="single" w:sz="4" w:space="0" w:color="auto"/>
            </w:tcBorders>
            <w:vAlign w:val="center"/>
          </w:tcPr>
          <w:p w14:paraId="095D3D3F" w14:textId="77777777" w:rsidR="00611AB9" w:rsidRPr="00627D1E" w:rsidRDefault="006C0DB2">
            <w:pPr>
              <w:pStyle w:val="Tablehead"/>
              <w:rPr>
                <w:sz w:val="20"/>
                <w:lang w:val="en-GB"/>
              </w:rPr>
            </w:pPr>
            <w:r w:rsidRPr="00627D1E">
              <w:rPr>
                <w:rFonts w:hint="eastAsia"/>
                <w:sz w:val="20"/>
                <w:lang w:eastAsia="zh-CN"/>
              </w:rPr>
              <w:t>频段</w:t>
            </w:r>
            <w:r w:rsidRPr="00627D1E">
              <w:rPr>
                <w:rFonts w:hint="eastAsia"/>
                <w:sz w:val="20"/>
                <w:lang w:eastAsia="zh-CN"/>
              </w:rPr>
              <w:br/>
            </w:r>
            <w:r w:rsidRPr="00627D1E">
              <w:rPr>
                <w:sz w:val="20"/>
                <w:lang w:eastAsia="zh-CN"/>
              </w:rPr>
              <w:t>（</w:t>
            </w:r>
            <w:r w:rsidRPr="00627D1E">
              <w:rPr>
                <w:sz w:val="20"/>
                <w:lang w:eastAsia="zh-CN"/>
              </w:rPr>
              <w:t>GHz</w:t>
            </w:r>
            <w:r w:rsidRPr="00627D1E">
              <w:rPr>
                <w:sz w:val="20"/>
                <w:lang w:eastAsia="zh-CN"/>
              </w:rPr>
              <w:t>）</w:t>
            </w:r>
          </w:p>
        </w:tc>
        <w:tc>
          <w:tcPr>
            <w:tcW w:w="1122" w:type="pct"/>
            <w:tcBorders>
              <w:top w:val="single" w:sz="4" w:space="0" w:color="auto"/>
            </w:tcBorders>
            <w:vAlign w:val="center"/>
          </w:tcPr>
          <w:p w14:paraId="5903535B" w14:textId="77777777" w:rsidR="00611AB9" w:rsidRPr="00627D1E" w:rsidRDefault="006C0DB2">
            <w:pPr>
              <w:pStyle w:val="Tablehead"/>
              <w:rPr>
                <w:sz w:val="20"/>
                <w:lang w:val="en-GB"/>
              </w:rPr>
            </w:pPr>
            <w:r w:rsidRPr="00627D1E">
              <w:rPr>
                <w:rFonts w:hint="eastAsia"/>
                <w:sz w:val="20"/>
                <w:lang w:eastAsia="zh-CN"/>
              </w:rPr>
              <w:t>功率</w:t>
            </w:r>
          </w:p>
        </w:tc>
        <w:tc>
          <w:tcPr>
            <w:tcW w:w="918" w:type="pct"/>
            <w:tcBorders>
              <w:top w:val="single" w:sz="4" w:space="0" w:color="auto"/>
            </w:tcBorders>
            <w:vAlign w:val="center"/>
          </w:tcPr>
          <w:p w14:paraId="6FA1B01C" w14:textId="77777777" w:rsidR="00611AB9" w:rsidRPr="00627D1E" w:rsidRDefault="006C0DB2">
            <w:pPr>
              <w:pStyle w:val="Tablehead"/>
              <w:rPr>
                <w:sz w:val="20"/>
                <w:lang w:val="en-GB"/>
              </w:rPr>
            </w:pPr>
            <w:r w:rsidRPr="00627D1E">
              <w:rPr>
                <w:rFonts w:hint="eastAsia"/>
                <w:sz w:val="20"/>
                <w:lang w:eastAsia="zh-CN"/>
              </w:rPr>
              <w:t>天线</w:t>
            </w:r>
          </w:p>
        </w:tc>
        <w:tc>
          <w:tcPr>
            <w:tcW w:w="1046" w:type="pct"/>
            <w:tcBorders>
              <w:top w:val="single" w:sz="4" w:space="0" w:color="auto"/>
            </w:tcBorders>
            <w:vAlign w:val="center"/>
          </w:tcPr>
          <w:p w14:paraId="28EE0B26" w14:textId="59ACDEA8" w:rsidR="00611AB9" w:rsidRPr="00627D1E" w:rsidRDefault="0059707B">
            <w:pPr>
              <w:pStyle w:val="Tablehead"/>
              <w:rPr>
                <w:sz w:val="20"/>
                <w:lang w:val="en-GB"/>
              </w:rPr>
            </w:pPr>
            <w:r w:rsidRPr="00627D1E">
              <w:rPr>
                <w:rFonts w:hint="eastAsia"/>
                <w:sz w:val="20"/>
                <w:lang w:eastAsia="zh-CN"/>
              </w:rPr>
              <w:t>占空比</w:t>
            </w:r>
            <w:r w:rsidR="006C0DB2" w:rsidRPr="00627D1E">
              <w:rPr>
                <w:sz w:val="20"/>
                <w:lang w:eastAsia="zh-CN"/>
              </w:rPr>
              <w:br/>
            </w:r>
            <w:r w:rsidR="006C0DB2" w:rsidRPr="00627D1E">
              <w:rPr>
                <w:sz w:val="20"/>
                <w:lang w:eastAsia="zh-CN"/>
              </w:rPr>
              <w:t>（</w:t>
            </w:r>
            <w:r w:rsidR="006C0DB2" w:rsidRPr="00627D1E">
              <w:rPr>
                <w:sz w:val="20"/>
                <w:lang w:eastAsia="zh-CN"/>
              </w:rPr>
              <w:t>%</w:t>
            </w:r>
            <w:r w:rsidR="006C0DB2" w:rsidRPr="00627D1E">
              <w:rPr>
                <w:sz w:val="20"/>
                <w:lang w:eastAsia="zh-CN"/>
              </w:rPr>
              <w:t>）</w:t>
            </w:r>
          </w:p>
        </w:tc>
      </w:tr>
      <w:tr w:rsidR="00611AB9" w:rsidRPr="00627D1E" w14:paraId="402DB663" w14:textId="77777777">
        <w:trPr>
          <w:trHeight w:val="96"/>
          <w:jc w:val="center"/>
        </w:trPr>
        <w:tc>
          <w:tcPr>
            <w:tcW w:w="1914" w:type="pct"/>
          </w:tcPr>
          <w:p w14:paraId="448D1004" w14:textId="77777777" w:rsidR="00611AB9" w:rsidRPr="00627D1E" w:rsidRDefault="006C0DB2">
            <w:pPr>
              <w:pStyle w:val="Tabletext"/>
              <w:jc w:val="center"/>
              <w:rPr>
                <w:sz w:val="20"/>
                <w:lang w:val="en-GB"/>
              </w:rPr>
            </w:pPr>
            <w:r w:rsidRPr="00627D1E">
              <w:rPr>
                <w:sz w:val="20"/>
                <w:lang w:val="en-GB"/>
              </w:rPr>
              <w:t>0.5-3</w:t>
            </w:r>
          </w:p>
        </w:tc>
        <w:tc>
          <w:tcPr>
            <w:tcW w:w="1122" w:type="pct"/>
          </w:tcPr>
          <w:p w14:paraId="72AC3281" w14:textId="77777777" w:rsidR="00611AB9" w:rsidRPr="00627D1E" w:rsidRDefault="006C0DB2">
            <w:pPr>
              <w:pStyle w:val="Tabletext"/>
              <w:jc w:val="center"/>
              <w:rPr>
                <w:sz w:val="20"/>
                <w:lang w:val="en-GB"/>
              </w:rPr>
            </w:pPr>
            <w:r w:rsidRPr="00627D1E">
              <w:rPr>
                <w:sz w:val="20"/>
                <w:lang w:val="en-GB"/>
              </w:rPr>
              <w:t>10 </w:t>
            </w:r>
            <w:r w:rsidR="00153AB0" w:rsidRPr="00627D1E">
              <w:rPr>
                <w:sz w:val="20"/>
              </w:rPr>
              <w:t>mW</w:t>
            </w:r>
          </w:p>
        </w:tc>
        <w:tc>
          <w:tcPr>
            <w:tcW w:w="918" w:type="pct"/>
            <w:vMerge w:val="restart"/>
          </w:tcPr>
          <w:p w14:paraId="531A82E3" w14:textId="77777777" w:rsidR="00611AB9" w:rsidRPr="00627D1E" w:rsidRDefault="006C0DB2">
            <w:pPr>
              <w:pStyle w:val="Tabletext"/>
              <w:jc w:val="center"/>
              <w:rPr>
                <w:sz w:val="20"/>
                <w:lang w:val="en-GB" w:eastAsia="zh-CN"/>
              </w:rPr>
            </w:pPr>
            <w:r w:rsidRPr="00627D1E">
              <w:rPr>
                <w:rFonts w:hint="eastAsia"/>
                <w:sz w:val="20"/>
                <w:lang w:val="en-GB" w:eastAsia="zh-CN"/>
              </w:rPr>
              <w:t>完整</w:t>
            </w:r>
          </w:p>
        </w:tc>
        <w:tc>
          <w:tcPr>
            <w:tcW w:w="1046" w:type="pct"/>
          </w:tcPr>
          <w:p w14:paraId="3B1C1A67" w14:textId="77777777" w:rsidR="00611AB9" w:rsidRPr="00627D1E" w:rsidRDefault="006C0DB2">
            <w:pPr>
              <w:pStyle w:val="Tabletext"/>
              <w:jc w:val="center"/>
              <w:rPr>
                <w:sz w:val="20"/>
                <w:lang w:val="en-GB"/>
              </w:rPr>
            </w:pPr>
            <w:bookmarkStart w:id="278" w:name="OLE_LINK11"/>
            <w:bookmarkStart w:id="279" w:name="OLE_LINK12"/>
            <w:r w:rsidRPr="00627D1E">
              <w:rPr>
                <w:sz w:val="20"/>
                <w:lang w:val="en-GB"/>
              </w:rPr>
              <w:t>0.1</w:t>
            </w:r>
            <w:r w:rsidRPr="00627D1E">
              <w:rPr>
                <w:rFonts w:hint="eastAsia"/>
                <w:sz w:val="20"/>
                <w:lang w:val="en-GB" w:eastAsia="zh-CN"/>
              </w:rPr>
              <w:t>-</w:t>
            </w:r>
            <w:r w:rsidRPr="00627D1E">
              <w:rPr>
                <w:sz w:val="20"/>
                <w:lang w:val="en-GB"/>
              </w:rPr>
              <w:t>1</w:t>
            </w:r>
            <w:bookmarkEnd w:id="278"/>
            <w:bookmarkEnd w:id="279"/>
          </w:p>
        </w:tc>
      </w:tr>
      <w:tr w:rsidR="00611AB9" w:rsidRPr="00627D1E" w14:paraId="041EAC10" w14:textId="77777777">
        <w:trPr>
          <w:jc w:val="center"/>
        </w:trPr>
        <w:tc>
          <w:tcPr>
            <w:tcW w:w="1914" w:type="pct"/>
          </w:tcPr>
          <w:p w14:paraId="34BACD0E" w14:textId="77777777" w:rsidR="00611AB9" w:rsidRPr="00627D1E" w:rsidRDefault="006C0DB2">
            <w:pPr>
              <w:pStyle w:val="Tabletext"/>
              <w:jc w:val="center"/>
              <w:rPr>
                <w:sz w:val="20"/>
                <w:lang w:val="en-GB"/>
              </w:rPr>
            </w:pPr>
            <w:r w:rsidRPr="00627D1E">
              <w:rPr>
                <w:sz w:val="20"/>
                <w:lang w:val="en-GB"/>
              </w:rPr>
              <w:t>4.5-7</w:t>
            </w:r>
          </w:p>
        </w:tc>
        <w:tc>
          <w:tcPr>
            <w:tcW w:w="1122" w:type="pct"/>
          </w:tcPr>
          <w:p w14:paraId="7D596ACC" w14:textId="77777777" w:rsidR="00611AB9" w:rsidRPr="00627D1E" w:rsidRDefault="006C0DB2">
            <w:pPr>
              <w:pStyle w:val="Tabletext"/>
              <w:jc w:val="center"/>
              <w:rPr>
                <w:sz w:val="20"/>
                <w:lang w:val="en-GB"/>
              </w:rPr>
            </w:pPr>
            <w:r w:rsidRPr="00627D1E">
              <w:rPr>
                <w:sz w:val="20"/>
                <w:lang w:val="en-GB"/>
              </w:rPr>
              <w:t>100 </w:t>
            </w:r>
            <w:r w:rsidR="00153AB0" w:rsidRPr="00627D1E">
              <w:rPr>
                <w:sz w:val="20"/>
              </w:rPr>
              <w:t>mW</w:t>
            </w:r>
          </w:p>
        </w:tc>
        <w:tc>
          <w:tcPr>
            <w:tcW w:w="918" w:type="pct"/>
            <w:vMerge/>
          </w:tcPr>
          <w:p w14:paraId="6A6316B5" w14:textId="77777777" w:rsidR="00611AB9" w:rsidRPr="00627D1E" w:rsidRDefault="00611AB9">
            <w:pPr>
              <w:pStyle w:val="Tabletext"/>
              <w:jc w:val="center"/>
              <w:rPr>
                <w:sz w:val="20"/>
                <w:lang w:val="en-GB"/>
              </w:rPr>
            </w:pPr>
          </w:p>
        </w:tc>
        <w:tc>
          <w:tcPr>
            <w:tcW w:w="1046" w:type="pct"/>
          </w:tcPr>
          <w:p w14:paraId="766B0EAB" w14:textId="77777777" w:rsidR="00611AB9" w:rsidRPr="00627D1E" w:rsidRDefault="006C0DB2">
            <w:pPr>
              <w:pStyle w:val="Tabletext"/>
              <w:jc w:val="center"/>
              <w:rPr>
                <w:sz w:val="20"/>
                <w:lang w:val="en-GB"/>
              </w:rPr>
            </w:pPr>
            <w:r w:rsidRPr="00627D1E">
              <w:rPr>
                <w:sz w:val="20"/>
                <w:lang w:val="en-GB"/>
              </w:rPr>
              <w:t>0.1</w:t>
            </w:r>
            <w:r w:rsidRPr="00627D1E">
              <w:rPr>
                <w:rFonts w:hint="eastAsia"/>
                <w:sz w:val="20"/>
                <w:lang w:val="en-GB" w:eastAsia="zh-CN"/>
              </w:rPr>
              <w:t>-</w:t>
            </w:r>
            <w:r w:rsidRPr="00627D1E">
              <w:rPr>
                <w:sz w:val="20"/>
                <w:lang w:val="en-GB"/>
              </w:rPr>
              <w:t>1</w:t>
            </w:r>
          </w:p>
        </w:tc>
      </w:tr>
      <w:tr w:rsidR="00611AB9" w:rsidRPr="00627D1E" w14:paraId="09A19467" w14:textId="77777777">
        <w:trPr>
          <w:jc w:val="center"/>
        </w:trPr>
        <w:tc>
          <w:tcPr>
            <w:tcW w:w="1914" w:type="pct"/>
          </w:tcPr>
          <w:p w14:paraId="27BB91B2" w14:textId="77777777" w:rsidR="00611AB9" w:rsidRPr="00627D1E" w:rsidRDefault="006C0DB2">
            <w:pPr>
              <w:pStyle w:val="Tabletext"/>
              <w:jc w:val="center"/>
              <w:rPr>
                <w:sz w:val="20"/>
                <w:lang w:val="en-GB"/>
              </w:rPr>
            </w:pPr>
            <w:r w:rsidRPr="00627D1E">
              <w:rPr>
                <w:sz w:val="20"/>
                <w:lang w:val="en-GB"/>
              </w:rPr>
              <w:t>8.5-11.5</w:t>
            </w:r>
          </w:p>
        </w:tc>
        <w:tc>
          <w:tcPr>
            <w:tcW w:w="1122" w:type="pct"/>
          </w:tcPr>
          <w:p w14:paraId="61D10FC3" w14:textId="77777777" w:rsidR="00611AB9" w:rsidRPr="00627D1E" w:rsidRDefault="006C0DB2">
            <w:pPr>
              <w:pStyle w:val="Tabletext"/>
              <w:jc w:val="center"/>
              <w:rPr>
                <w:sz w:val="20"/>
                <w:lang w:val="en-GB"/>
              </w:rPr>
            </w:pPr>
            <w:r w:rsidRPr="00627D1E">
              <w:rPr>
                <w:sz w:val="20"/>
                <w:lang w:val="en-GB"/>
              </w:rPr>
              <w:t>500 </w:t>
            </w:r>
            <w:proofErr w:type="spellStart"/>
            <w:r w:rsidRPr="00627D1E">
              <w:rPr>
                <w:sz w:val="20"/>
                <w:lang w:val="en-GB"/>
              </w:rPr>
              <w:t>mW</w:t>
            </w:r>
            <w:proofErr w:type="spellEnd"/>
          </w:p>
        </w:tc>
        <w:tc>
          <w:tcPr>
            <w:tcW w:w="918" w:type="pct"/>
            <w:vMerge/>
          </w:tcPr>
          <w:p w14:paraId="2C568B3A" w14:textId="77777777" w:rsidR="00611AB9" w:rsidRPr="00627D1E" w:rsidRDefault="00611AB9">
            <w:pPr>
              <w:pStyle w:val="Tabletext"/>
              <w:jc w:val="center"/>
              <w:rPr>
                <w:sz w:val="20"/>
                <w:lang w:val="en-GB"/>
              </w:rPr>
            </w:pPr>
          </w:p>
        </w:tc>
        <w:tc>
          <w:tcPr>
            <w:tcW w:w="1046" w:type="pct"/>
          </w:tcPr>
          <w:p w14:paraId="0F27EC51" w14:textId="77777777" w:rsidR="00611AB9" w:rsidRPr="00627D1E" w:rsidRDefault="006C0DB2">
            <w:pPr>
              <w:pStyle w:val="Tabletext"/>
              <w:jc w:val="center"/>
              <w:rPr>
                <w:sz w:val="20"/>
                <w:lang w:val="en-GB"/>
              </w:rPr>
            </w:pPr>
            <w:r w:rsidRPr="00627D1E">
              <w:rPr>
                <w:sz w:val="20"/>
                <w:lang w:val="en-GB"/>
              </w:rPr>
              <w:t>0.1</w:t>
            </w:r>
            <w:r w:rsidRPr="00627D1E">
              <w:rPr>
                <w:rFonts w:hint="eastAsia"/>
                <w:sz w:val="20"/>
                <w:lang w:val="en-GB" w:eastAsia="zh-CN"/>
              </w:rPr>
              <w:t>-</w:t>
            </w:r>
            <w:r w:rsidRPr="00627D1E">
              <w:rPr>
                <w:sz w:val="20"/>
                <w:lang w:val="en-GB"/>
              </w:rPr>
              <w:t>1</w:t>
            </w:r>
          </w:p>
        </w:tc>
      </w:tr>
      <w:tr w:rsidR="00611AB9" w:rsidRPr="00627D1E" w14:paraId="17D1D311" w14:textId="77777777">
        <w:trPr>
          <w:jc w:val="center"/>
        </w:trPr>
        <w:tc>
          <w:tcPr>
            <w:tcW w:w="1914" w:type="pct"/>
          </w:tcPr>
          <w:p w14:paraId="16C6F702" w14:textId="77777777" w:rsidR="00611AB9" w:rsidRPr="00627D1E" w:rsidRDefault="006C0DB2">
            <w:pPr>
              <w:pStyle w:val="Tabletext"/>
              <w:jc w:val="center"/>
              <w:rPr>
                <w:sz w:val="20"/>
                <w:lang w:val="en-GB"/>
              </w:rPr>
            </w:pPr>
            <w:r w:rsidRPr="00627D1E">
              <w:rPr>
                <w:sz w:val="20"/>
                <w:lang w:val="en-GB"/>
              </w:rPr>
              <w:t>24.05-27</w:t>
            </w:r>
          </w:p>
        </w:tc>
        <w:tc>
          <w:tcPr>
            <w:tcW w:w="1122" w:type="pct"/>
          </w:tcPr>
          <w:p w14:paraId="69FEB50E" w14:textId="77777777" w:rsidR="00611AB9" w:rsidRPr="00627D1E" w:rsidRDefault="006C0DB2">
            <w:pPr>
              <w:pStyle w:val="Tabletext"/>
              <w:jc w:val="center"/>
              <w:rPr>
                <w:sz w:val="20"/>
                <w:lang w:val="en-GB"/>
              </w:rPr>
            </w:pPr>
            <w:r w:rsidRPr="00627D1E">
              <w:rPr>
                <w:sz w:val="20"/>
                <w:lang w:val="en-GB"/>
              </w:rPr>
              <w:t>2 W</w:t>
            </w:r>
          </w:p>
        </w:tc>
        <w:tc>
          <w:tcPr>
            <w:tcW w:w="918" w:type="pct"/>
            <w:vMerge/>
          </w:tcPr>
          <w:p w14:paraId="6B74D62A" w14:textId="77777777" w:rsidR="00611AB9" w:rsidRPr="00627D1E" w:rsidRDefault="00611AB9">
            <w:pPr>
              <w:pStyle w:val="Tabletext"/>
              <w:jc w:val="center"/>
              <w:rPr>
                <w:sz w:val="20"/>
                <w:lang w:val="en-GB"/>
              </w:rPr>
            </w:pPr>
          </w:p>
        </w:tc>
        <w:tc>
          <w:tcPr>
            <w:tcW w:w="1046" w:type="pct"/>
          </w:tcPr>
          <w:p w14:paraId="7C4901AA" w14:textId="77777777" w:rsidR="00611AB9" w:rsidRPr="00627D1E" w:rsidRDefault="006C0DB2">
            <w:pPr>
              <w:pStyle w:val="Tabletext"/>
              <w:jc w:val="center"/>
              <w:rPr>
                <w:sz w:val="20"/>
                <w:lang w:val="en-GB"/>
              </w:rPr>
            </w:pPr>
            <w:r w:rsidRPr="00627D1E">
              <w:rPr>
                <w:sz w:val="20"/>
                <w:lang w:val="en-GB"/>
              </w:rPr>
              <w:t>0.1</w:t>
            </w:r>
            <w:r w:rsidRPr="00627D1E">
              <w:rPr>
                <w:rFonts w:hint="eastAsia"/>
                <w:sz w:val="20"/>
                <w:lang w:val="en-GB" w:eastAsia="zh-CN"/>
              </w:rPr>
              <w:t>-</w:t>
            </w:r>
            <w:r w:rsidRPr="00627D1E">
              <w:rPr>
                <w:sz w:val="20"/>
                <w:lang w:val="en-GB"/>
              </w:rPr>
              <w:t>1</w:t>
            </w:r>
          </w:p>
        </w:tc>
      </w:tr>
      <w:tr w:rsidR="00611AB9" w:rsidRPr="00627D1E" w14:paraId="678BDEFB" w14:textId="77777777">
        <w:trPr>
          <w:jc w:val="center"/>
        </w:trPr>
        <w:tc>
          <w:tcPr>
            <w:tcW w:w="1914" w:type="pct"/>
          </w:tcPr>
          <w:p w14:paraId="679AF3D6" w14:textId="77777777" w:rsidR="00611AB9" w:rsidRPr="00627D1E" w:rsidRDefault="006C0DB2">
            <w:pPr>
              <w:pStyle w:val="Tabletext"/>
              <w:jc w:val="center"/>
              <w:rPr>
                <w:sz w:val="20"/>
                <w:lang w:val="en-GB"/>
              </w:rPr>
            </w:pPr>
            <w:r w:rsidRPr="00627D1E">
              <w:rPr>
                <w:sz w:val="20"/>
                <w:lang w:val="en-GB"/>
              </w:rPr>
              <w:t>76-78</w:t>
            </w:r>
          </w:p>
        </w:tc>
        <w:tc>
          <w:tcPr>
            <w:tcW w:w="1122" w:type="pct"/>
          </w:tcPr>
          <w:p w14:paraId="3E894F94" w14:textId="77777777" w:rsidR="00611AB9" w:rsidRPr="00627D1E" w:rsidRDefault="006C0DB2">
            <w:pPr>
              <w:pStyle w:val="Tabletext"/>
              <w:jc w:val="center"/>
              <w:rPr>
                <w:sz w:val="20"/>
                <w:lang w:val="en-GB"/>
              </w:rPr>
            </w:pPr>
            <w:r w:rsidRPr="00627D1E">
              <w:rPr>
                <w:sz w:val="20"/>
                <w:lang w:val="en-GB"/>
              </w:rPr>
              <w:t>8 W</w:t>
            </w:r>
          </w:p>
        </w:tc>
        <w:tc>
          <w:tcPr>
            <w:tcW w:w="918" w:type="pct"/>
            <w:vMerge/>
          </w:tcPr>
          <w:p w14:paraId="34BEBDC1" w14:textId="77777777" w:rsidR="00611AB9" w:rsidRPr="00627D1E" w:rsidRDefault="00611AB9">
            <w:pPr>
              <w:pStyle w:val="Tabletext"/>
              <w:jc w:val="center"/>
              <w:rPr>
                <w:sz w:val="20"/>
                <w:lang w:val="en-GB"/>
              </w:rPr>
            </w:pPr>
          </w:p>
        </w:tc>
        <w:tc>
          <w:tcPr>
            <w:tcW w:w="1046" w:type="pct"/>
          </w:tcPr>
          <w:p w14:paraId="1482588D" w14:textId="77777777" w:rsidR="00611AB9" w:rsidRPr="00627D1E" w:rsidRDefault="006C0DB2">
            <w:pPr>
              <w:pStyle w:val="Tabletext"/>
              <w:jc w:val="center"/>
              <w:rPr>
                <w:sz w:val="20"/>
                <w:lang w:val="en-GB"/>
              </w:rPr>
            </w:pPr>
            <w:r w:rsidRPr="00627D1E">
              <w:rPr>
                <w:sz w:val="20"/>
                <w:lang w:val="en-GB"/>
              </w:rPr>
              <w:t>0.1</w:t>
            </w:r>
            <w:r w:rsidRPr="00627D1E">
              <w:rPr>
                <w:rFonts w:hint="eastAsia"/>
                <w:sz w:val="20"/>
                <w:lang w:val="en-GB" w:eastAsia="zh-CN"/>
              </w:rPr>
              <w:t>-</w:t>
            </w:r>
            <w:r w:rsidRPr="00627D1E">
              <w:rPr>
                <w:sz w:val="20"/>
                <w:lang w:val="en-GB"/>
              </w:rPr>
              <w:t>1</w:t>
            </w:r>
          </w:p>
        </w:tc>
      </w:tr>
      <w:tr w:rsidR="00611AB9" w:rsidRPr="00627D1E" w14:paraId="720297BD" w14:textId="77777777">
        <w:trPr>
          <w:jc w:val="center"/>
        </w:trPr>
        <w:tc>
          <w:tcPr>
            <w:tcW w:w="5000" w:type="pct"/>
            <w:gridSpan w:val="4"/>
            <w:tcBorders>
              <w:left w:val="nil"/>
              <w:bottom w:val="nil"/>
              <w:right w:val="nil"/>
            </w:tcBorders>
          </w:tcPr>
          <w:p w14:paraId="7BF62124" w14:textId="77777777" w:rsidR="00611AB9" w:rsidRPr="00627D1E" w:rsidRDefault="006C0DB2">
            <w:pPr>
              <w:pStyle w:val="TableLegendNote"/>
              <w:jc w:val="left"/>
              <w:rPr>
                <w:sz w:val="20"/>
                <w:lang w:val="en-GB" w:eastAsia="zh-CN"/>
              </w:rPr>
            </w:pPr>
            <w:r w:rsidRPr="00627D1E">
              <w:rPr>
                <w:rFonts w:hint="eastAsia"/>
                <w:sz w:val="20"/>
                <w:lang w:val="en-GB" w:eastAsia="zh-CN"/>
              </w:rPr>
              <w:t>注</w:t>
            </w:r>
            <w:r w:rsidRPr="00627D1E">
              <w:rPr>
                <w:sz w:val="20"/>
                <w:lang w:val="en-GB" w:eastAsia="zh-CN"/>
              </w:rPr>
              <w:t> 1 − </w:t>
            </w:r>
            <w:r w:rsidRPr="00627D1E">
              <w:rPr>
                <w:rFonts w:hint="eastAsia"/>
                <w:sz w:val="20"/>
                <w:lang w:val="fr-FR" w:eastAsia="zh-CN"/>
              </w:rPr>
              <w:t>这些水准仪可能运行不起来，和</w:t>
            </w:r>
            <w:r w:rsidRPr="00627D1E">
              <w:rPr>
                <w:sz w:val="20"/>
                <w:lang w:val="fr-FR" w:eastAsia="zh-CN"/>
              </w:rPr>
              <w:t>/</w:t>
            </w:r>
            <w:r w:rsidRPr="00627D1E">
              <w:rPr>
                <w:rFonts w:hint="eastAsia"/>
                <w:sz w:val="20"/>
                <w:lang w:val="fr-FR" w:eastAsia="zh-CN"/>
              </w:rPr>
              <w:t>或可要求按照现有国家和国际管理规定、在这些频段的中心部分进行鉴定。</w:t>
            </w:r>
          </w:p>
          <w:p w14:paraId="2C6259BD" w14:textId="77777777" w:rsidR="00611AB9" w:rsidRPr="00627D1E" w:rsidRDefault="006C0DB2">
            <w:pPr>
              <w:pStyle w:val="TableLegendNote"/>
              <w:jc w:val="left"/>
              <w:rPr>
                <w:sz w:val="20"/>
                <w:lang w:val="en-GB" w:eastAsia="zh-CN"/>
              </w:rPr>
            </w:pPr>
            <w:r w:rsidRPr="00627D1E">
              <w:rPr>
                <w:rFonts w:hint="eastAsia"/>
                <w:sz w:val="20"/>
                <w:lang w:val="en-GB" w:eastAsia="zh-CN"/>
              </w:rPr>
              <w:t>注</w:t>
            </w:r>
            <w:r w:rsidRPr="00627D1E">
              <w:rPr>
                <w:sz w:val="20"/>
                <w:lang w:val="en-GB" w:eastAsia="zh-CN"/>
              </w:rPr>
              <w:t> 2 − </w:t>
            </w:r>
            <w:r w:rsidRPr="00627D1E">
              <w:rPr>
                <w:sz w:val="20"/>
                <w:lang w:val="fr-FR" w:eastAsia="zh-CN"/>
              </w:rPr>
              <w:t>0.5-3 GHz</w:t>
            </w:r>
            <w:r w:rsidRPr="00627D1E">
              <w:rPr>
                <w:rFonts w:hint="eastAsia"/>
                <w:sz w:val="20"/>
                <w:lang w:val="fr-FR" w:eastAsia="zh-CN"/>
              </w:rPr>
              <w:t>频段将不指配给欧洲邮电主管部门大会国家做射频水准仪用。</w:t>
            </w:r>
          </w:p>
          <w:p w14:paraId="541984A5" w14:textId="77777777" w:rsidR="00611AB9" w:rsidRPr="00627D1E" w:rsidRDefault="006C0DB2">
            <w:pPr>
              <w:pStyle w:val="TableLegendNote"/>
              <w:jc w:val="left"/>
              <w:rPr>
                <w:sz w:val="20"/>
                <w:lang w:val="en-GB" w:eastAsia="zh-CN"/>
              </w:rPr>
            </w:pPr>
            <w:r w:rsidRPr="00627D1E">
              <w:rPr>
                <w:rFonts w:hint="eastAsia"/>
                <w:sz w:val="20"/>
                <w:lang w:val="en-GB" w:eastAsia="zh-CN"/>
              </w:rPr>
              <w:t>注</w:t>
            </w:r>
            <w:r w:rsidRPr="00627D1E">
              <w:rPr>
                <w:sz w:val="20"/>
                <w:lang w:val="en-GB" w:eastAsia="zh-CN"/>
              </w:rPr>
              <w:t> 3 − </w:t>
            </w:r>
            <w:r w:rsidRPr="00627D1E">
              <w:rPr>
                <w:sz w:val="20"/>
                <w:lang w:val="fr-FR" w:eastAsia="zh-CN"/>
              </w:rPr>
              <w:t>在</w:t>
            </w:r>
            <w:r w:rsidRPr="00627D1E">
              <w:rPr>
                <w:rFonts w:hint="eastAsia"/>
                <w:sz w:val="20"/>
                <w:lang w:val="fr-FR" w:eastAsia="zh-CN"/>
              </w:rPr>
              <w:t>欧洲邮电主管部门大会国家，将</w:t>
            </w:r>
            <w:r w:rsidRPr="00627D1E">
              <w:rPr>
                <w:sz w:val="20"/>
                <w:lang w:val="fr-FR" w:eastAsia="zh-CN"/>
              </w:rPr>
              <w:t>10 GHz</w:t>
            </w:r>
            <w:r w:rsidRPr="00627D1E">
              <w:rPr>
                <w:rFonts w:hint="eastAsia"/>
                <w:sz w:val="20"/>
                <w:lang w:val="fr-FR" w:eastAsia="zh-CN"/>
              </w:rPr>
              <w:t>范围内射频水准仪的工作频段限定为</w:t>
            </w:r>
            <w:r w:rsidRPr="00627D1E">
              <w:rPr>
                <w:sz w:val="20"/>
                <w:lang w:val="fr-FR" w:eastAsia="zh-CN"/>
              </w:rPr>
              <w:t>8.5-10.6 GHz</w:t>
            </w:r>
            <w:r w:rsidRPr="00627D1E">
              <w:rPr>
                <w:rFonts w:hint="eastAsia"/>
                <w:sz w:val="20"/>
                <w:lang w:val="fr-FR" w:eastAsia="zh-CN"/>
              </w:rPr>
              <w:t>。</w:t>
            </w:r>
          </w:p>
        </w:tc>
      </w:tr>
    </w:tbl>
    <w:p w14:paraId="2EDDEBB1"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280" w:name="_Toc516734363"/>
      <w:bookmarkStart w:id="281" w:name="_Toc286844013"/>
      <w:bookmarkStart w:id="282" w:name="_Toc286844489"/>
      <w:bookmarkStart w:id="283" w:name="_Toc398738096"/>
      <w:r w:rsidRPr="00627D1E">
        <w:rPr>
          <w:lang w:eastAsia="zh-CN"/>
        </w:rPr>
        <w:br w:type="page"/>
      </w:r>
    </w:p>
    <w:p w14:paraId="12A7BD92" w14:textId="77777777" w:rsidR="00611AB9" w:rsidRPr="00627D1E" w:rsidRDefault="006C0DB2">
      <w:pPr>
        <w:pStyle w:val="AnnexNoTitle"/>
        <w:rPr>
          <w:lang w:val="en-US" w:eastAsia="zh-CN"/>
        </w:rPr>
      </w:pPr>
      <w:bookmarkStart w:id="284" w:name="_Toc185250484"/>
      <w:r w:rsidRPr="00627D1E">
        <w:rPr>
          <w:rFonts w:hint="eastAsia"/>
          <w:lang w:eastAsia="zh-CN"/>
        </w:rPr>
        <w:lastRenderedPageBreak/>
        <w:t>附件</w:t>
      </w:r>
      <w:r w:rsidRPr="00627D1E">
        <w:rPr>
          <w:lang w:val="en-US" w:eastAsia="zh-CN"/>
        </w:rPr>
        <w:t>2</w:t>
      </w:r>
      <w:bookmarkEnd w:id="280"/>
      <w:bookmarkEnd w:id="281"/>
      <w:bookmarkEnd w:id="282"/>
      <w:bookmarkEnd w:id="283"/>
      <w:bookmarkEnd w:id="284"/>
    </w:p>
    <w:p w14:paraId="48203C77" w14:textId="1E768BFA" w:rsidR="00611AB9" w:rsidRPr="00627D1E" w:rsidRDefault="006C0DB2">
      <w:pPr>
        <w:pStyle w:val="Normalaftertitle"/>
        <w:ind w:firstLineChars="200" w:firstLine="480"/>
        <w:rPr>
          <w:szCs w:val="24"/>
          <w:lang w:val="en-US" w:eastAsia="ja-JP"/>
        </w:rPr>
      </w:pPr>
      <w:r w:rsidRPr="00627D1E">
        <w:rPr>
          <w:rFonts w:hint="eastAsia"/>
          <w:szCs w:val="24"/>
          <w:lang w:val="en-US" w:eastAsia="zh-CN"/>
        </w:rPr>
        <w:t>本附件提供有关国家、地区的技术规定，其中包括技术参数与</w:t>
      </w:r>
      <w:r w:rsidR="00E73296" w:rsidRPr="00627D1E">
        <w:rPr>
          <w:rFonts w:hint="eastAsia"/>
          <w:szCs w:val="24"/>
          <w:lang w:val="en-US" w:eastAsia="zh-CN"/>
        </w:rPr>
        <w:t>频谱使用</w:t>
      </w:r>
      <w:r w:rsidRPr="00627D1E">
        <w:rPr>
          <w:rFonts w:hint="eastAsia"/>
          <w:szCs w:val="24"/>
          <w:lang w:val="en-US" w:eastAsia="zh-CN"/>
        </w:rPr>
        <w:t>。本附件的</w:t>
      </w:r>
      <w:r w:rsidRPr="00627D1E">
        <w:rPr>
          <w:szCs w:val="24"/>
          <w:lang w:val="en-US" w:eastAsia="zh-CN"/>
        </w:rPr>
        <w:br/>
      </w:r>
      <w:r w:rsidRPr="00627D1E">
        <w:rPr>
          <w:rFonts w:hint="eastAsia"/>
          <w:szCs w:val="24"/>
          <w:lang w:val="en-US" w:eastAsia="zh-CN"/>
        </w:rPr>
        <w:t>附录</w:t>
      </w:r>
      <w:r w:rsidRPr="00627D1E">
        <w:rPr>
          <w:szCs w:val="24"/>
          <w:lang w:val="en-US" w:eastAsia="zh-CN"/>
        </w:rPr>
        <w:t>1</w:t>
      </w:r>
      <w:r w:rsidRPr="00627D1E">
        <w:rPr>
          <w:rFonts w:hint="eastAsia"/>
          <w:szCs w:val="24"/>
          <w:lang w:val="en-US" w:eastAsia="zh-CN"/>
        </w:rPr>
        <w:t>至附录</w:t>
      </w:r>
      <w:r w:rsidRPr="00627D1E">
        <w:rPr>
          <w:szCs w:val="24"/>
          <w:lang w:val="en-US" w:eastAsia="zh-CN"/>
        </w:rPr>
        <w:t>9</w:t>
      </w:r>
      <w:r w:rsidRPr="00627D1E">
        <w:rPr>
          <w:rFonts w:hint="eastAsia"/>
          <w:szCs w:val="24"/>
          <w:lang w:val="en-US" w:eastAsia="zh-CN"/>
        </w:rPr>
        <w:t>均为这些内容。</w:t>
      </w:r>
    </w:p>
    <w:p w14:paraId="17BC8470" w14:textId="77777777"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p>
    <w:p w14:paraId="3631830C" w14:textId="163C37E2" w:rsidR="00611AB9" w:rsidRPr="00627D1E" w:rsidRDefault="006C0DB2">
      <w:pPr>
        <w:pStyle w:val="AppendixNoTitle"/>
        <w:rPr>
          <w:lang w:val="en-US" w:eastAsia="zh-CN"/>
        </w:rPr>
      </w:pPr>
      <w:bookmarkStart w:id="285" w:name="_Toc286844014"/>
      <w:bookmarkStart w:id="286" w:name="_Toc286844490"/>
      <w:bookmarkStart w:id="287" w:name="_Toc398738097"/>
      <w:bookmarkStart w:id="288" w:name="_Toc516734364"/>
      <w:bookmarkStart w:id="289" w:name="_Toc185250485"/>
      <w:r w:rsidRPr="00627D1E">
        <w:rPr>
          <w:rFonts w:hint="eastAsia"/>
          <w:lang w:val="en-US" w:eastAsia="zh-CN"/>
        </w:rPr>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1</w:t>
      </w:r>
      <w:r w:rsidRPr="00627D1E">
        <w:rPr>
          <w:rFonts w:hint="eastAsia"/>
          <w:lang w:val="en-US" w:eastAsia="zh-CN"/>
        </w:rPr>
        <w:br/>
      </w:r>
      <w:r w:rsidRPr="00627D1E">
        <w:rPr>
          <w:rFonts w:hint="eastAsia"/>
          <w:lang w:val="en-US" w:eastAsia="zh-CN"/>
        </w:rPr>
        <w:br/>
      </w:r>
      <w:r w:rsidRPr="00627D1E">
        <w:rPr>
          <w:rFonts w:hint="eastAsia"/>
          <w:lang w:val="en-US" w:eastAsia="zh-CN"/>
        </w:rPr>
        <w:t>（</w:t>
      </w:r>
      <w:r w:rsidRPr="00627D1E">
        <w:rPr>
          <w:rFonts w:hint="eastAsia"/>
          <w:lang w:val="en-US" w:eastAsia="zh-CN"/>
        </w:rPr>
        <w:t>1</w:t>
      </w:r>
      <w:r w:rsidRPr="00627D1E">
        <w:rPr>
          <w:rFonts w:hint="eastAsia"/>
          <w:lang w:val="en-US" w:eastAsia="zh-CN"/>
        </w:rPr>
        <w:t>区</w:t>
      </w:r>
      <w:r w:rsidRPr="00627D1E">
        <w:rPr>
          <w:lang w:val="en-US" w:eastAsia="zh-CN"/>
        </w:rPr>
        <w:t>；</w:t>
      </w:r>
      <w:r w:rsidRPr="00627D1E">
        <w:rPr>
          <w:rFonts w:hint="eastAsia"/>
          <w:lang w:val="en-US" w:eastAsia="zh-CN"/>
        </w:rPr>
        <w:t>欧洲邮电主管部门大会国家）</w:t>
      </w:r>
      <w:r w:rsidRPr="00627D1E">
        <w:rPr>
          <w:lang w:val="en-US" w:eastAsia="zh-CN"/>
        </w:rPr>
        <w:br/>
      </w:r>
      <w:r w:rsidRPr="00627D1E">
        <w:rPr>
          <w:lang w:val="en-US" w:eastAsia="zh-CN"/>
        </w:rPr>
        <w:br/>
      </w:r>
      <w:r w:rsidRPr="00627D1E">
        <w:rPr>
          <w:rFonts w:hint="eastAsia"/>
          <w:lang w:val="en-US" w:eastAsia="zh-CN"/>
        </w:rPr>
        <w:t>短距离无线电通信设备（</w:t>
      </w:r>
      <w:r w:rsidRPr="00627D1E">
        <w:rPr>
          <w:lang w:val="en-US" w:eastAsia="zh-CN"/>
        </w:rPr>
        <w:t>SRD</w:t>
      </w:r>
      <w:r w:rsidRPr="00627D1E">
        <w:rPr>
          <w:rFonts w:hint="eastAsia"/>
          <w:lang w:val="en-US" w:eastAsia="zh-CN"/>
        </w:rPr>
        <w:t>）的技术</w:t>
      </w:r>
      <w:r w:rsidRPr="00627D1E">
        <w:rPr>
          <w:lang w:val="en-US" w:eastAsia="zh-CN"/>
        </w:rPr>
        <w:br/>
      </w:r>
      <w:r w:rsidRPr="00627D1E">
        <w:rPr>
          <w:rFonts w:hint="eastAsia"/>
          <w:lang w:val="en-US" w:eastAsia="zh-CN"/>
        </w:rPr>
        <w:t>与</w:t>
      </w:r>
      <w:r w:rsidR="00E73296" w:rsidRPr="00627D1E">
        <w:rPr>
          <w:rFonts w:hint="eastAsia"/>
          <w:lang w:val="en-US" w:eastAsia="zh-CN"/>
        </w:rPr>
        <w:t>工作参数</w:t>
      </w:r>
      <w:r w:rsidRPr="00627D1E">
        <w:rPr>
          <w:rFonts w:hint="eastAsia"/>
          <w:lang w:val="en-US" w:eastAsia="zh-CN"/>
        </w:rPr>
        <w:t>和</w:t>
      </w:r>
      <w:r w:rsidR="00E73296" w:rsidRPr="00627D1E">
        <w:rPr>
          <w:rFonts w:hint="eastAsia"/>
          <w:lang w:val="en-US" w:eastAsia="zh-CN"/>
        </w:rPr>
        <w:t>频谱使用</w:t>
      </w:r>
      <w:bookmarkEnd w:id="285"/>
      <w:bookmarkEnd w:id="286"/>
      <w:bookmarkEnd w:id="287"/>
      <w:bookmarkEnd w:id="288"/>
      <w:bookmarkEnd w:id="289"/>
    </w:p>
    <w:p w14:paraId="247D2C57" w14:textId="426E0CD6" w:rsidR="00611AB9" w:rsidRPr="00627D1E" w:rsidRDefault="006C0DB2">
      <w:pPr>
        <w:pStyle w:val="Heading1"/>
        <w:rPr>
          <w:lang w:val="en-US" w:eastAsia="zh-CN"/>
        </w:rPr>
      </w:pPr>
      <w:bookmarkStart w:id="290" w:name="_Toc286842923"/>
      <w:bookmarkStart w:id="291" w:name="_Toc286844015"/>
      <w:bookmarkStart w:id="292" w:name="_Toc286844491"/>
      <w:bookmarkStart w:id="293" w:name="_Toc398738098"/>
      <w:bookmarkStart w:id="294" w:name="_Toc516734365"/>
      <w:bookmarkStart w:id="295" w:name="_Toc185250486"/>
      <w:r w:rsidRPr="00627D1E">
        <w:rPr>
          <w:lang w:val="en-US" w:eastAsia="zh-CN"/>
        </w:rPr>
        <w:t>1</w:t>
      </w:r>
      <w:r w:rsidRPr="00627D1E">
        <w:rPr>
          <w:lang w:val="en-US" w:eastAsia="zh-CN"/>
        </w:rPr>
        <w:tab/>
        <w:t>CEPT/ERC/REC</w:t>
      </w:r>
      <w:r w:rsidR="00C56DC4" w:rsidRPr="00627D1E">
        <w:rPr>
          <w:rFonts w:hint="eastAsia"/>
          <w:lang w:val="en-US" w:eastAsia="zh-CN"/>
        </w:rPr>
        <w:t xml:space="preserve"> </w:t>
      </w:r>
      <w:r w:rsidRPr="00627D1E">
        <w:rPr>
          <w:lang w:val="en-US" w:eastAsia="zh-CN"/>
        </w:rPr>
        <w:t>70-03</w:t>
      </w:r>
      <w:r w:rsidRPr="00627D1E">
        <w:rPr>
          <w:rFonts w:hint="eastAsia"/>
          <w:lang w:val="en-US" w:eastAsia="zh-CN"/>
        </w:rPr>
        <w:t>建议书</w:t>
      </w:r>
      <w:bookmarkEnd w:id="290"/>
      <w:bookmarkEnd w:id="291"/>
      <w:bookmarkEnd w:id="292"/>
      <w:bookmarkEnd w:id="293"/>
      <w:bookmarkEnd w:id="294"/>
      <w:bookmarkEnd w:id="295"/>
    </w:p>
    <w:p w14:paraId="711ADC4B" w14:textId="49A26759" w:rsidR="00611AB9" w:rsidRPr="00627D1E" w:rsidRDefault="006C0DB2">
      <w:pPr>
        <w:ind w:firstLineChars="200" w:firstLine="480"/>
        <w:rPr>
          <w:szCs w:val="24"/>
          <w:lang w:val="en-US" w:eastAsia="zh-CN"/>
        </w:rPr>
      </w:pPr>
      <w:r w:rsidRPr="00627D1E">
        <w:rPr>
          <w:rFonts w:hint="eastAsia"/>
          <w:szCs w:val="24"/>
          <w:lang w:val="en-US" w:eastAsia="zh-CN"/>
        </w:rPr>
        <w:t>有关短距离设备</w:t>
      </w:r>
      <w:r w:rsidRPr="00627D1E">
        <w:rPr>
          <w:szCs w:val="24"/>
          <w:lang w:val="en-US" w:eastAsia="zh-CN"/>
        </w:rPr>
        <w:t>（</w:t>
      </w:r>
      <w:r w:rsidRPr="00627D1E">
        <w:rPr>
          <w:szCs w:val="24"/>
          <w:lang w:val="en-US" w:eastAsia="zh-CN"/>
        </w:rPr>
        <w:t>SRD</w:t>
      </w:r>
      <w:r w:rsidRPr="00627D1E">
        <w:rPr>
          <w:szCs w:val="24"/>
          <w:lang w:val="en-US" w:eastAsia="zh-CN"/>
        </w:rPr>
        <w:t>）</w:t>
      </w:r>
      <w:r w:rsidRPr="00627D1E">
        <w:rPr>
          <w:rFonts w:hint="eastAsia"/>
          <w:szCs w:val="24"/>
          <w:lang w:val="en-US" w:eastAsia="zh-CN"/>
        </w:rPr>
        <w:t>使用问题的</w:t>
      </w:r>
      <w:r w:rsidRPr="00627D1E">
        <w:rPr>
          <w:szCs w:val="24"/>
          <w:lang w:val="en-US" w:eastAsia="zh-CN"/>
        </w:rPr>
        <w:t>CEPT/ERC/REC</w:t>
      </w:r>
      <w:r w:rsidR="004F6FE1" w:rsidRPr="00627D1E">
        <w:rPr>
          <w:rFonts w:hint="eastAsia"/>
          <w:szCs w:val="24"/>
          <w:lang w:val="en-US" w:eastAsia="zh-CN"/>
        </w:rPr>
        <w:t xml:space="preserve"> </w:t>
      </w:r>
      <w:r w:rsidRPr="00627D1E">
        <w:rPr>
          <w:szCs w:val="24"/>
          <w:lang w:val="en-US" w:eastAsia="zh-CN"/>
        </w:rPr>
        <w:t>70-03</w:t>
      </w:r>
      <w:r w:rsidRPr="00627D1E">
        <w:rPr>
          <w:rFonts w:hint="eastAsia"/>
          <w:szCs w:val="24"/>
          <w:lang w:val="en-US" w:eastAsia="zh-CN"/>
        </w:rPr>
        <w:t>建议书，陈述了</w:t>
      </w:r>
      <w:r w:rsidRPr="00627D1E">
        <w:rPr>
          <w:szCs w:val="24"/>
          <w:lang w:val="en-US" w:eastAsia="zh-CN"/>
        </w:rPr>
        <w:t>CEPT</w:t>
      </w:r>
      <w:r w:rsidRPr="00627D1E">
        <w:rPr>
          <w:rFonts w:hint="eastAsia"/>
          <w:szCs w:val="24"/>
          <w:lang w:val="en-US" w:eastAsia="zh-CN"/>
        </w:rPr>
        <w:t>国家内有关短距离无线电通信设备共用频谱划分的一般看法。该建议书还意在让</w:t>
      </w:r>
      <w:r w:rsidRPr="00627D1E">
        <w:rPr>
          <w:szCs w:val="24"/>
          <w:lang w:val="en-US" w:eastAsia="zh-CN"/>
        </w:rPr>
        <w:t>CEPT</w:t>
      </w:r>
      <w:r w:rsidRPr="00627D1E">
        <w:rPr>
          <w:rFonts w:hint="eastAsia"/>
          <w:szCs w:val="24"/>
          <w:lang w:val="en-US" w:eastAsia="zh-CN"/>
        </w:rPr>
        <w:t>成员国在准备他们的国家管理规定时，作为参考文件使用。该建议书叙述了与划分的频段有关的短距离无线电通信设备频谱功率要求、最大功率电平、设备的天线、信道间隔、</w:t>
      </w:r>
      <w:r w:rsidR="0059707B" w:rsidRPr="00627D1E">
        <w:rPr>
          <w:rFonts w:hint="eastAsia"/>
          <w:szCs w:val="24"/>
          <w:lang w:val="en-US" w:eastAsia="zh-CN"/>
        </w:rPr>
        <w:t>占空比</w:t>
      </w:r>
      <w:r w:rsidRPr="00627D1E">
        <w:rPr>
          <w:rFonts w:hint="eastAsia"/>
          <w:szCs w:val="24"/>
          <w:lang w:val="en-US" w:eastAsia="zh-CN"/>
        </w:rPr>
        <w:t>、审批和自由流通。</w:t>
      </w:r>
    </w:p>
    <w:p w14:paraId="2E822F85" w14:textId="77777777" w:rsidR="00611AB9" w:rsidRPr="00627D1E" w:rsidRDefault="006C0DB2">
      <w:pPr>
        <w:pStyle w:val="Heading1"/>
        <w:rPr>
          <w:lang w:val="en-US" w:eastAsia="zh-CN"/>
        </w:rPr>
      </w:pPr>
      <w:bookmarkStart w:id="296" w:name="_Toc286842924"/>
      <w:bookmarkStart w:id="297" w:name="_Toc286844016"/>
      <w:bookmarkStart w:id="298" w:name="_Toc286844492"/>
      <w:bookmarkStart w:id="299" w:name="_Toc398738099"/>
      <w:bookmarkStart w:id="300" w:name="_Toc516734366"/>
      <w:bookmarkStart w:id="301" w:name="_Toc185250487"/>
      <w:r w:rsidRPr="00627D1E">
        <w:rPr>
          <w:lang w:val="en-US" w:eastAsia="zh-CN"/>
        </w:rPr>
        <w:t>2</w:t>
      </w:r>
      <w:r w:rsidRPr="00627D1E">
        <w:rPr>
          <w:lang w:val="en-US" w:eastAsia="zh-CN"/>
        </w:rPr>
        <w:tab/>
      </w:r>
      <w:bookmarkEnd w:id="296"/>
      <w:bookmarkEnd w:id="297"/>
      <w:bookmarkEnd w:id="298"/>
      <w:r w:rsidRPr="00627D1E">
        <w:rPr>
          <w:rFonts w:hint="eastAsia"/>
          <w:lang w:val="en-US" w:eastAsia="zh-CN"/>
        </w:rPr>
        <w:t>频段和相应参数</w:t>
      </w:r>
      <w:bookmarkEnd w:id="299"/>
      <w:bookmarkEnd w:id="300"/>
      <w:bookmarkEnd w:id="301"/>
    </w:p>
    <w:p w14:paraId="5365C7F9" w14:textId="221160D0" w:rsidR="00611AB9" w:rsidRPr="00627D1E" w:rsidRDefault="006C0DB2">
      <w:pPr>
        <w:ind w:firstLineChars="200" w:firstLine="480"/>
        <w:jc w:val="left"/>
        <w:rPr>
          <w:szCs w:val="24"/>
          <w:lang w:val="en-US" w:eastAsia="zh-CN"/>
        </w:rPr>
      </w:pPr>
      <w:r w:rsidRPr="00F0021A">
        <w:rPr>
          <w:szCs w:val="24"/>
          <w:lang w:val="en-US" w:eastAsia="zh-CN"/>
        </w:rPr>
        <w:t>CEPT/ERC/REC 70-03</w:t>
      </w:r>
      <w:r w:rsidRPr="00627D1E">
        <w:rPr>
          <w:rFonts w:hint="eastAsia"/>
          <w:szCs w:val="24"/>
          <w:lang w:val="en-US" w:eastAsia="zh-CN"/>
        </w:rPr>
        <w:t>建议书的诸附件涵盖了</w:t>
      </w:r>
      <w:r w:rsidRPr="00F0021A">
        <w:rPr>
          <w:rFonts w:hint="eastAsia"/>
          <w:szCs w:val="24"/>
          <w:lang w:val="en-US" w:eastAsia="zh-CN"/>
        </w:rPr>
        <w:t>SRD</w:t>
      </w:r>
      <w:r w:rsidRPr="00627D1E">
        <w:rPr>
          <w:rFonts w:hint="eastAsia"/>
          <w:szCs w:val="24"/>
          <w:lang w:val="en-US" w:eastAsia="zh-CN"/>
        </w:rPr>
        <w:t>应用和频</w:t>
      </w:r>
      <w:r w:rsidRPr="00627D1E">
        <w:rPr>
          <w:rFonts w:hint="eastAsia"/>
          <w:szCs w:val="24"/>
          <w:lang w:val="fr-CH" w:eastAsia="zh-CN"/>
        </w:rPr>
        <w:t>段</w:t>
      </w:r>
      <w:r w:rsidRPr="00F0021A">
        <w:rPr>
          <w:rFonts w:hint="eastAsia"/>
          <w:szCs w:val="24"/>
          <w:lang w:val="en-US" w:eastAsia="zh-CN"/>
        </w:rPr>
        <w:t>，</w:t>
      </w:r>
      <w:r w:rsidRPr="00627D1E">
        <w:rPr>
          <w:rFonts w:hint="eastAsia"/>
          <w:szCs w:val="24"/>
          <w:lang w:val="en-US" w:eastAsia="zh-CN"/>
        </w:rPr>
        <w:t>可从欧洲通信局的网站下载</w:t>
      </w:r>
      <w:r w:rsidRPr="00F0021A">
        <w:rPr>
          <w:rFonts w:hint="eastAsia"/>
          <w:szCs w:val="24"/>
          <w:lang w:val="en-US" w:eastAsia="zh-CN"/>
        </w:rPr>
        <w:t>：（</w:t>
      </w:r>
      <w:hyperlink r:id="rId17" w:history="1">
        <w:r w:rsidRPr="00F0021A">
          <w:rPr>
            <w:rStyle w:val="Hyperlink"/>
            <w:rFonts w:hint="eastAsia"/>
            <w:szCs w:val="24"/>
            <w:lang w:val="en-US" w:eastAsia="zh-CN"/>
          </w:rPr>
          <w:t>http://www.cept.org/eco</w:t>
        </w:r>
      </w:hyperlink>
      <w:r w:rsidRPr="00F0021A">
        <w:rPr>
          <w:rFonts w:hint="eastAsia"/>
          <w:szCs w:val="24"/>
          <w:lang w:val="en-US" w:eastAsia="zh-CN"/>
        </w:rPr>
        <w:t>）</w:t>
      </w:r>
      <w:r w:rsidRPr="00627D1E">
        <w:rPr>
          <w:rFonts w:hint="eastAsia"/>
          <w:szCs w:val="24"/>
          <w:lang w:val="fr-CH" w:eastAsia="zh-CN"/>
        </w:rPr>
        <w:t>。</w:t>
      </w:r>
      <w:r w:rsidRPr="00627D1E">
        <w:rPr>
          <w:rFonts w:hint="eastAsia"/>
          <w:szCs w:val="24"/>
          <w:lang w:val="en-US" w:eastAsia="zh-CN"/>
        </w:rPr>
        <w:t>此建议书涵盖了有关</w:t>
      </w:r>
      <w:r w:rsidRPr="00627D1E">
        <w:rPr>
          <w:szCs w:val="24"/>
          <w:lang w:val="en-US" w:eastAsia="zh-CN"/>
        </w:rPr>
        <w:t>SRD</w:t>
      </w:r>
      <w:r w:rsidRPr="00627D1E">
        <w:rPr>
          <w:rFonts w:hint="eastAsia"/>
          <w:szCs w:val="24"/>
          <w:lang w:val="en-US" w:eastAsia="zh-CN"/>
        </w:rPr>
        <w:t>的最新信息</w:t>
      </w:r>
      <w:r w:rsidR="00312038" w:rsidRPr="00627D1E">
        <w:rPr>
          <w:rFonts w:hint="eastAsia"/>
          <w:szCs w:val="24"/>
          <w:lang w:val="en-US" w:eastAsia="zh-CN"/>
        </w:rPr>
        <w:t xml:space="preserve"> </w:t>
      </w:r>
      <w:r w:rsidRPr="00627D1E">
        <w:rPr>
          <w:szCs w:val="24"/>
          <w:lang w:val="en-US" w:eastAsia="zh-CN"/>
        </w:rPr>
        <w:t xml:space="preserve">– </w:t>
      </w:r>
      <w:r w:rsidRPr="00627D1E">
        <w:rPr>
          <w:rFonts w:hint="eastAsia"/>
          <w:szCs w:val="24"/>
          <w:lang w:val="en-US" w:eastAsia="zh-CN"/>
        </w:rPr>
        <w:t>在</w:t>
      </w:r>
      <w:r w:rsidRPr="00627D1E">
        <w:rPr>
          <w:szCs w:val="24"/>
          <w:lang w:val="en-US" w:eastAsia="zh-CN"/>
        </w:rPr>
        <w:t>CETP</w:t>
      </w:r>
      <w:r w:rsidRPr="00627D1E">
        <w:rPr>
          <w:rFonts w:hint="eastAsia"/>
          <w:szCs w:val="24"/>
          <w:lang w:val="en-US" w:eastAsia="zh-CN"/>
        </w:rPr>
        <w:t>成员国的监管情况，并可直接通过以下链接获取：</w:t>
      </w:r>
      <w:r>
        <w:fldChar w:fldCharType="begin"/>
      </w:r>
      <w:r>
        <w:rPr>
          <w:lang w:eastAsia="zh-CN"/>
        </w:rPr>
        <w:instrText>HYPERLINK "http://www.erodocdb.dk/Docs/doc98/official/pdf/REC7003E.PDF"</w:instrText>
      </w:r>
      <w:r>
        <w:fldChar w:fldCharType="separate"/>
      </w:r>
      <w:r w:rsidRPr="00627D1E">
        <w:rPr>
          <w:rStyle w:val="Hyperlink"/>
          <w:lang w:val="en-US" w:eastAsia="zh-CN"/>
        </w:rPr>
        <w:t>http://www.erodocdb.dk/Docs/doc98/official/pdf/REC7003E.PDF</w:t>
      </w:r>
      <w:r>
        <w:rPr>
          <w:rStyle w:val="Hyperlink"/>
          <w:lang w:val="en-US" w:eastAsia="zh-CN"/>
        </w:rPr>
        <w:fldChar w:fldCharType="end"/>
      </w:r>
      <w:r w:rsidRPr="00627D1E">
        <w:rPr>
          <w:rStyle w:val="FootnoteReference"/>
          <w:lang w:val="en-US" w:eastAsia="zh-CN"/>
        </w:rPr>
        <w:footnoteReference w:customMarkFollows="1" w:id="9"/>
        <w:t>*</w:t>
      </w:r>
      <w:r w:rsidRPr="00627D1E">
        <w:rPr>
          <w:rFonts w:hint="eastAsia"/>
          <w:szCs w:val="24"/>
          <w:lang w:val="en-US" w:eastAsia="zh-CN"/>
        </w:rPr>
        <w:t>。</w:t>
      </w:r>
    </w:p>
    <w:p w14:paraId="02B58051" w14:textId="77777777" w:rsidR="00611AB9" w:rsidRPr="00627D1E" w:rsidRDefault="006C0DB2">
      <w:pPr>
        <w:ind w:firstLineChars="200" w:firstLine="480"/>
        <w:rPr>
          <w:lang w:val="en-US" w:eastAsia="zh-CN"/>
        </w:rPr>
      </w:pPr>
      <w:r w:rsidRPr="00627D1E">
        <w:rPr>
          <w:rFonts w:hint="eastAsia"/>
          <w:szCs w:val="24"/>
          <w:lang w:val="en-US" w:eastAsia="zh-CN"/>
        </w:rPr>
        <w:t>应该记住，该建议书代表了它在</w:t>
      </w:r>
      <w:r w:rsidRPr="00627D1E">
        <w:rPr>
          <w:szCs w:val="24"/>
          <w:lang w:val="en-US" w:eastAsia="zh-CN"/>
        </w:rPr>
        <w:t>CETP</w:t>
      </w:r>
      <w:r w:rsidRPr="00627D1E">
        <w:rPr>
          <w:rFonts w:hint="eastAsia"/>
          <w:szCs w:val="24"/>
          <w:lang w:val="en-US" w:eastAsia="zh-CN"/>
        </w:rPr>
        <w:t>成员国内被广泛接受的看法，但并不能认为所有的频率划分在所有国家均能采用。</w:t>
      </w:r>
      <w:r w:rsidRPr="00627D1E">
        <w:rPr>
          <w:lang w:val="en-US" w:eastAsia="zh-CN"/>
        </w:rPr>
        <w:t>ERC 70-03</w:t>
      </w:r>
      <w:r w:rsidRPr="00627D1E">
        <w:rPr>
          <w:rFonts w:hint="eastAsia"/>
          <w:lang w:val="en-US" w:eastAsia="zh-CN"/>
        </w:rPr>
        <w:t>建议书的附录</w:t>
      </w:r>
      <w:r w:rsidRPr="00627D1E">
        <w:rPr>
          <w:rFonts w:hint="eastAsia"/>
          <w:lang w:val="en-US" w:eastAsia="zh-CN"/>
        </w:rPr>
        <w:t>1</w:t>
      </w:r>
      <w:r w:rsidRPr="00627D1E">
        <w:rPr>
          <w:rFonts w:hint="eastAsia"/>
          <w:lang w:val="en-US" w:eastAsia="zh-CN"/>
        </w:rPr>
        <w:t>提供了</w:t>
      </w:r>
      <w:r w:rsidRPr="00627D1E">
        <w:rPr>
          <w:lang w:val="en-US" w:eastAsia="zh-CN"/>
        </w:rPr>
        <w:t>CEPT</w:t>
      </w:r>
      <w:r w:rsidRPr="00627D1E">
        <w:rPr>
          <w:rFonts w:hint="eastAsia"/>
          <w:szCs w:val="24"/>
          <w:lang w:val="en-US" w:eastAsia="zh-CN"/>
        </w:rPr>
        <w:t>成员国国内</w:t>
      </w:r>
      <w:r w:rsidRPr="00627D1E">
        <w:rPr>
          <w:rFonts w:hint="eastAsia"/>
          <w:lang w:val="en-US" w:eastAsia="zh-CN"/>
        </w:rPr>
        <w:t>的详尽实施信息。</w:t>
      </w:r>
    </w:p>
    <w:p w14:paraId="08084346" w14:textId="77777777" w:rsidR="00611AB9" w:rsidRPr="00627D1E" w:rsidRDefault="006C0DB2">
      <w:pPr>
        <w:ind w:firstLineChars="200" w:firstLine="480"/>
        <w:jc w:val="left"/>
        <w:rPr>
          <w:color w:val="222222"/>
          <w:lang w:eastAsia="zh-CN"/>
        </w:rPr>
      </w:pPr>
      <w:r w:rsidRPr="00627D1E">
        <w:rPr>
          <w:color w:val="222222"/>
          <w:lang w:eastAsia="zh-CN"/>
        </w:rPr>
        <w:t>应该注意的是，附录</w:t>
      </w:r>
      <w:r w:rsidRPr="00627D1E">
        <w:rPr>
          <w:color w:val="222222"/>
          <w:lang w:eastAsia="zh-CN"/>
        </w:rPr>
        <w:t>1</w:t>
      </w:r>
      <w:r w:rsidRPr="00627D1E">
        <w:rPr>
          <w:color w:val="222222"/>
          <w:lang w:eastAsia="zh-CN"/>
        </w:rPr>
        <w:t>和</w:t>
      </w:r>
      <w:r w:rsidRPr="00627D1E">
        <w:rPr>
          <w:rFonts w:hint="eastAsia"/>
          <w:color w:val="222222"/>
          <w:lang w:eastAsia="zh-CN"/>
        </w:rPr>
        <w:t>附录</w:t>
      </w:r>
      <w:r w:rsidRPr="00627D1E">
        <w:rPr>
          <w:rFonts w:hint="eastAsia"/>
          <w:color w:val="222222"/>
          <w:lang w:eastAsia="zh-CN"/>
        </w:rPr>
        <w:t>3</w:t>
      </w:r>
      <w:r w:rsidRPr="00627D1E">
        <w:rPr>
          <w:rFonts w:hint="eastAsia"/>
          <w:color w:val="222222"/>
          <w:lang w:eastAsia="zh-CN"/>
        </w:rPr>
        <w:t>提供了</w:t>
      </w:r>
      <w:r w:rsidRPr="00627D1E">
        <w:rPr>
          <w:color w:val="222222"/>
          <w:lang w:eastAsia="zh-CN"/>
        </w:rPr>
        <w:t>ECO</w:t>
      </w:r>
      <w:r w:rsidRPr="00627D1E">
        <w:rPr>
          <w:color w:val="222222"/>
          <w:lang w:eastAsia="zh-CN"/>
        </w:rPr>
        <w:t>（在</w:t>
      </w:r>
      <w:r w:rsidRPr="00627D1E">
        <w:rPr>
          <w:color w:val="222222"/>
          <w:lang w:eastAsia="zh-CN"/>
        </w:rPr>
        <w:t>CEPT</w:t>
      </w:r>
      <w:r w:rsidRPr="00627D1E">
        <w:rPr>
          <w:color w:val="222222"/>
          <w:lang w:eastAsia="zh-CN"/>
        </w:rPr>
        <w:t>欧洲通信办公室）定期更新</w:t>
      </w:r>
      <w:r w:rsidRPr="00627D1E">
        <w:rPr>
          <w:rFonts w:hint="eastAsia"/>
          <w:color w:val="222222"/>
          <w:lang w:eastAsia="zh-CN"/>
        </w:rPr>
        <w:t>的、</w:t>
      </w:r>
      <w:r w:rsidRPr="00627D1E">
        <w:rPr>
          <w:color w:val="222222"/>
          <w:lang w:eastAsia="zh-CN"/>
        </w:rPr>
        <w:t>最新的可用信息。</w:t>
      </w:r>
    </w:p>
    <w:p w14:paraId="40098F7A" w14:textId="7FB0BF3A" w:rsidR="00611AB9" w:rsidRPr="00627D1E" w:rsidRDefault="006C0DB2">
      <w:pPr>
        <w:pStyle w:val="Headingb"/>
        <w:spacing w:before="240"/>
        <w:rPr>
          <w:b w:val="0"/>
          <w:bCs/>
          <w:color w:val="222222"/>
          <w:lang w:eastAsia="zh-CN"/>
        </w:rPr>
      </w:pPr>
      <w:r w:rsidRPr="00627D1E">
        <w:rPr>
          <w:rFonts w:ascii="SimSun" w:hAnsi="SimSun" w:cs="SimSun" w:hint="eastAsia"/>
          <w:lang w:val="en-GB" w:eastAsia="da-DK"/>
        </w:rPr>
        <w:t>电子飞行仪表系统在未来的欧洲</w:t>
      </w:r>
      <w:r w:rsidRPr="00627D1E">
        <w:rPr>
          <w:rFonts w:eastAsia="Times New Roman"/>
          <w:lang w:val="en-GB" w:eastAsia="da-DK"/>
        </w:rPr>
        <w:t>SRD</w:t>
      </w:r>
      <w:r w:rsidRPr="00627D1E">
        <w:rPr>
          <w:rFonts w:ascii="SimSun" w:hAnsi="SimSun" w:cs="SimSun" w:hint="eastAsia"/>
          <w:lang w:val="en-GB" w:eastAsia="da-DK"/>
        </w:rPr>
        <w:t>信息</w:t>
      </w:r>
    </w:p>
    <w:p w14:paraId="49D20AE2" w14:textId="67920F6C" w:rsidR="00611AB9" w:rsidRPr="00627D1E" w:rsidRDefault="006C0DB2">
      <w:pPr>
        <w:ind w:firstLineChars="200" w:firstLine="480"/>
        <w:jc w:val="left"/>
        <w:rPr>
          <w:color w:val="222222"/>
          <w:lang w:eastAsia="zh-CN"/>
        </w:rPr>
      </w:pPr>
      <w:r w:rsidRPr="00627D1E">
        <w:rPr>
          <w:color w:val="222222"/>
          <w:lang w:eastAsia="zh-CN"/>
        </w:rPr>
        <w:t>在</w:t>
      </w:r>
      <w:r w:rsidRPr="00627D1E">
        <w:rPr>
          <w:color w:val="222222"/>
          <w:lang w:eastAsia="zh-CN"/>
        </w:rPr>
        <w:t>ERC</w:t>
      </w:r>
      <w:r w:rsidR="004F6FE1" w:rsidRPr="00627D1E" w:rsidDel="004F6FE1">
        <w:rPr>
          <w:rFonts w:hint="eastAsia"/>
          <w:color w:val="222222"/>
          <w:lang w:eastAsia="zh-CN"/>
        </w:rPr>
        <w:t xml:space="preserve"> </w:t>
      </w:r>
      <w:r w:rsidRPr="00627D1E">
        <w:rPr>
          <w:color w:val="222222"/>
          <w:lang w:eastAsia="zh-CN"/>
        </w:rPr>
        <w:t>70-03</w:t>
      </w:r>
      <w:r w:rsidR="004F6FE1" w:rsidRPr="00627D1E">
        <w:rPr>
          <w:rFonts w:hint="eastAsia"/>
          <w:color w:val="222222"/>
          <w:lang w:eastAsia="zh-CN"/>
        </w:rPr>
        <w:t>建议书</w:t>
      </w:r>
      <w:r w:rsidRPr="00627D1E">
        <w:rPr>
          <w:color w:val="222222"/>
          <w:lang w:eastAsia="zh-CN"/>
        </w:rPr>
        <w:t>（包括国家实施信息）也将在数据格式</w:t>
      </w:r>
      <w:r w:rsidRPr="00627D1E">
        <w:rPr>
          <w:rFonts w:hint="eastAsia"/>
          <w:color w:val="222222"/>
          <w:lang w:eastAsia="zh-CN"/>
        </w:rPr>
        <w:t>在</w:t>
      </w:r>
      <w:r w:rsidRPr="00627D1E">
        <w:rPr>
          <w:color w:val="222222"/>
          <w:lang w:eastAsia="zh-CN"/>
        </w:rPr>
        <w:t>不久的将来（实施正在进行）在经合组织频率信息系统（</w:t>
      </w:r>
      <w:r>
        <w:fldChar w:fldCharType="begin"/>
      </w:r>
      <w:r>
        <w:instrText>HYPERLINK "http://www.efis.dk"</w:instrText>
      </w:r>
      <w:r>
        <w:fldChar w:fldCharType="separate"/>
      </w:r>
      <w:r w:rsidRPr="00627D1E">
        <w:rPr>
          <w:rStyle w:val="Hyperlink"/>
          <w:lang w:eastAsia="zh-CN"/>
        </w:rPr>
        <w:t>www.efis.dk</w:t>
      </w:r>
      <w:r>
        <w:rPr>
          <w:rStyle w:val="Hyperlink"/>
          <w:lang w:eastAsia="zh-CN"/>
        </w:rPr>
        <w:fldChar w:fldCharType="end"/>
      </w:r>
      <w:r w:rsidRPr="00627D1E">
        <w:rPr>
          <w:rFonts w:hint="eastAsia"/>
          <w:color w:val="222222"/>
          <w:lang w:eastAsia="zh-CN"/>
        </w:rPr>
        <w:t>；</w:t>
      </w:r>
      <w:r w:rsidRPr="00627D1E">
        <w:rPr>
          <w:color w:val="222222"/>
          <w:lang w:eastAsia="zh-CN"/>
        </w:rPr>
        <w:t>SRD</w:t>
      </w:r>
      <w:r w:rsidRPr="00627D1E">
        <w:rPr>
          <w:color w:val="222222"/>
          <w:lang w:eastAsia="zh-CN"/>
        </w:rPr>
        <w:t>有关的信息都可</w:t>
      </w:r>
      <w:r w:rsidRPr="00627D1E">
        <w:rPr>
          <w:rFonts w:hint="eastAsia"/>
          <w:color w:val="222222"/>
          <w:lang w:eastAsia="zh-CN"/>
        </w:rPr>
        <w:t>访问</w:t>
      </w:r>
      <w:r w:rsidRPr="00627D1E">
        <w:rPr>
          <w:color w:val="222222"/>
          <w:lang w:eastAsia="zh-CN"/>
        </w:rPr>
        <w:t>链接：</w:t>
      </w:r>
      <w:hyperlink r:id="rId18" w:history="1">
        <w:r w:rsidR="001A3A25" w:rsidRPr="00627D1E">
          <w:rPr>
            <w:color w:val="0000FF"/>
            <w:u w:val="single"/>
            <w:lang w:eastAsia="da-DK"/>
          </w:rPr>
          <w:t>http://www.efis.dk/sitecontent.jsp?sitecontent=srd_regulations</w:t>
        </w:r>
      </w:hyperlink>
      <w:r w:rsidRPr="00627D1E">
        <w:rPr>
          <w:color w:val="222222"/>
          <w:lang w:eastAsia="zh-CN"/>
        </w:rPr>
        <w:t xml:space="preserve"> </w:t>
      </w:r>
      <w:r w:rsidRPr="00627D1E">
        <w:rPr>
          <w:lang w:eastAsia="zh-CN"/>
        </w:rPr>
        <w:t>EFIS</w:t>
      </w:r>
      <w:r w:rsidRPr="00627D1E">
        <w:rPr>
          <w:rFonts w:hint="eastAsia"/>
          <w:lang w:eastAsia="zh-CN"/>
        </w:rPr>
        <w:t xml:space="preserve"> SRD</w:t>
      </w:r>
      <w:r w:rsidRPr="00627D1E">
        <w:rPr>
          <w:rFonts w:hint="eastAsia"/>
          <w:lang w:eastAsia="zh-CN"/>
        </w:rPr>
        <w:t>法规）。</w:t>
      </w:r>
      <w:r w:rsidRPr="00627D1E">
        <w:rPr>
          <w:color w:val="222222"/>
          <w:lang w:eastAsia="zh-CN"/>
        </w:rPr>
        <w:t>这意味着信息可以很快</w:t>
      </w:r>
      <w:r w:rsidR="00312038" w:rsidRPr="00627D1E">
        <w:rPr>
          <w:rFonts w:hint="eastAsia"/>
          <w:color w:val="222222"/>
          <w:lang w:eastAsia="zh-CN"/>
        </w:rPr>
        <w:t>以</w:t>
      </w:r>
      <w:r w:rsidR="006C261C" w:rsidRPr="00627D1E">
        <w:rPr>
          <w:lang w:eastAsia="da-DK"/>
        </w:rPr>
        <w:t>csv</w:t>
      </w:r>
      <w:r w:rsidRPr="00627D1E">
        <w:rPr>
          <w:color w:val="222222"/>
          <w:lang w:eastAsia="zh-CN"/>
        </w:rPr>
        <w:t>（</w:t>
      </w:r>
      <w:proofErr w:type="spellStart"/>
      <w:r w:rsidR="006C261C" w:rsidRPr="00627D1E">
        <w:rPr>
          <w:color w:val="222222"/>
          <w:lang w:eastAsia="zh-CN"/>
        </w:rPr>
        <w:t>excel</w:t>
      </w:r>
      <w:proofErr w:type="spellEnd"/>
      <w:r w:rsidRPr="00627D1E">
        <w:rPr>
          <w:color w:val="222222"/>
          <w:lang w:eastAsia="zh-CN"/>
        </w:rPr>
        <w:t>）格式导出。</w:t>
      </w:r>
    </w:p>
    <w:p w14:paraId="19F86D46"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color w:val="222222"/>
          <w:lang w:eastAsia="zh-CN"/>
        </w:rPr>
      </w:pPr>
      <w:r w:rsidRPr="00627D1E">
        <w:rPr>
          <w:color w:val="222222"/>
          <w:lang w:eastAsia="zh-CN"/>
        </w:rPr>
        <w:br w:type="page"/>
      </w:r>
    </w:p>
    <w:p w14:paraId="6A84E2DB" w14:textId="1BA6B3A5" w:rsidR="00611AB9" w:rsidRPr="00627D1E" w:rsidRDefault="006C0DB2">
      <w:pPr>
        <w:ind w:firstLineChars="200" w:firstLine="480"/>
        <w:jc w:val="left"/>
        <w:rPr>
          <w:color w:val="222222"/>
          <w:lang w:eastAsia="zh-CN"/>
        </w:rPr>
      </w:pPr>
      <w:r w:rsidRPr="00627D1E">
        <w:rPr>
          <w:color w:val="222222"/>
          <w:lang w:eastAsia="zh-CN"/>
        </w:rPr>
        <w:lastRenderedPageBreak/>
        <w:t>用户将能够选择</w:t>
      </w:r>
      <w:r w:rsidR="00171878" w:rsidRPr="00627D1E">
        <w:rPr>
          <w:rFonts w:hint="eastAsia"/>
          <w:color w:val="222222"/>
          <w:lang w:eastAsia="zh-CN"/>
        </w:rPr>
        <w:t>、</w:t>
      </w:r>
      <w:r w:rsidRPr="00627D1E">
        <w:rPr>
          <w:color w:val="222222"/>
          <w:lang w:eastAsia="zh-CN"/>
        </w:rPr>
        <w:t>搜索和比较</w:t>
      </w:r>
      <w:r w:rsidRPr="00627D1E">
        <w:rPr>
          <w:color w:val="222222"/>
          <w:lang w:eastAsia="zh-CN"/>
        </w:rPr>
        <w:t>SRD</w:t>
      </w:r>
      <w:r w:rsidRPr="00627D1E">
        <w:rPr>
          <w:color w:val="222222"/>
          <w:lang w:eastAsia="zh-CN"/>
        </w:rPr>
        <w:t>相关实施信息在欧洲国家之间（根据应用的术语和</w:t>
      </w:r>
      <w:r w:rsidRPr="00627D1E">
        <w:rPr>
          <w:color w:val="222222"/>
          <w:lang w:eastAsia="zh-CN"/>
        </w:rPr>
        <w:t>/</w:t>
      </w:r>
      <w:r w:rsidRPr="00627D1E">
        <w:rPr>
          <w:color w:val="222222"/>
          <w:lang w:eastAsia="zh-CN"/>
        </w:rPr>
        <w:t>或频率范围）的所有</w:t>
      </w:r>
      <w:r w:rsidRPr="00627D1E">
        <w:rPr>
          <w:color w:val="222222"/>
          <w:lang w:eastAsia="zh-CN"/>
        </w:rPr>
        <w:t>SRD</w:t>
      </w:r>
      <w:r w:rsidRPr="00627D1E">
        <w:rPr>
          <w:color w:val="222222"/>
          <w:lang w:eastAsia="zh-CN"/>
        </w:rPr>
        <w:t>应用。在相同的频率范围为所有的或特定的应用程序（如</w:t>
      </w:r>
      <w:r w:rsidRPr="00627D1E">
        <w:rPr>
          <w:color w:val="222222"/>
          <w:lang w:eastAsia="zh-CN"/>
        </w:rPr>
        <w:t>ETSI</w:t>
      </w:r>
      <w:r w:rsidRPr="00627D1E">
        <w:rPr>
          <w:color w:val="222222"/>
          <w:lang w:eastAsia="zh-CN"/>
        </w:rPr>
        <w:t>系统参考文献解释</w:t>
      </w:r>
      <w:r w:rsidRPr="00627D1E">
        <w:rPr>
          <w:color w:val="222222"/>
          <w:lang w:eastAsia="zh-CN"/>
        </w:rPr>
        <w:t>SRD</w:t>
      </w:r>
      <w:r w:rsidRPr="00627D1E">
        <w:rPr>
          <w:color w:val="222222"/>
          <w:lang w:eastAsia="zh-CN"/>
        </w:rPr>
        <w:t>应用的技术特点中的所有</w:t>
      </w:r>
      <w:r w:rsidR="00CD016E" w:rsidRPr="00627D1E">
        <w:rPr>
          <w:color w:val="222222"/>
          <w:lang w:eastAsia="zh-CN"/>
        </w:rPr>
        <w:t>其他</w:t>
      </w:r>
      <w:r w:rsidRPr="00627D1E">
        <w:rPr>
          <w:color w:val="222222"/>
          <w:lang w:eastAsia="zh-CN"/>
        </w:rPr>
        <w:t>相关资料</w:t>
      </w:r>
      <w:r w:rsidR="00231E46" w:rsidRPr="00627D1E">
        <w:rPr>
          <w:rFonts w:hint="eastAsia"/>
          <w:color w:val="222222"/>
          <w:lang w:eastAsia="zh-CN"/>
        </w:rPr>
        <w:t>、</w:t>
      </w:r>
      <w:r w:rsidRPr="00627D1E">
        <w:rPr>
          <w:color w:val="222222"/>
          <w:lang w:eastAsia="zh-CN"/>
        </w:rPr>
        <w:t>ECC</w:t>
      </w:r>
      <w:r w:rsidRPr="00627D1E">
        <w:rPr>
          <w:color w:val="222222"/>
          <w:lang w:eastAsia="zh-CN"/>
        </w:rPr>
        <w:t>报告</w:t>
      </w:r>
      <w:r w:rsidR="00171878" w:rsidRPr="00627D1E">
        <w:rPr>
          <w:rFonts w:hint="eastAsia"/>
          <w:color w:val="222222"/>
          <w:lang w:eastAsia="zh-CN"/>
        </w:rPr>
        <w:t>、</w:t>
      </w:r>
      <w:r w:rsidRPr="00627D1E">
        <w:rPr>
          <w:color w:val="222222"/>
          <w:lang w:eastAsia="zh-CN"/>
        </w:rPr>
        <w:t>EC</w:t>
      </w:r>
      <w:r w:rsidRPr="00627D1E">
        <w:rPr>
          <w:color w:val="222222"/>
          <w:lang w:eastAsia="zh-CN"/>
        </w:rPr>
        <w:t>或</w:t>
      </w:r>
      <w:r w:rsidRPr="00627D1E">
        <w:rPr>
          <w:color w:val="222222"/>
          <w:lang w:eastAsia="zh-CN"/>
        </w:rPr>
        <w:t>ECC</w:t>
      </w:r>
      <w:r w:rsidRPr="00627D1E">
        <w:rPr>
          <w:color w:val="222222"/>
          <w:lang w:eastAsia="zh-CN"/>
        </w:rPr>
        <w:t>决定</w:t>
      </w:r>
      <w:r w:rsidR="00171878" w:rsidRPr="00627D1E">
        <w:rPr>
          <w:rFonts w:hint="eastAsia"/>
          <w:color w:val="222222"/>
          <w:lang w:eastAsia="zh-CN"/>
        </w:rPr>
        <w:t>、</w:t>
      </w:r>
      <w:r w:rsidRPr="00627D1E">
        <w:rPr>
          <w:color w:val="222222"/>
          <w:lang w:eastAsia="zh-CN"/>
        </w:rPr>
        <w:t>1</w:t>
      </w:r>
      <w:r w:rsidRPr="00627D1E">
        <w:rPr>
          <w:color w:val="222222"/>
          <w:lang w:eastAsia="zh-CN"/>
        </w:rPr>
        <w:t>级设备类</w:t>
      </w:r>
      <w:r w:rsidR="00171878" w:rsidRPr="00627D1E">
        <w:rPr>
          <w:rFonts w:hint="eastAsia"/>
          <w:color w:val="222222"/>
          <w:lang w:eastAsia="zh-CN"/>
        </w:rPr>
        <w:t>、</w:t>
      </w:r>
      <w:r w:rsidRPr="00627D1E">
        <w:rPr>
          <w:color w:val="222222"/>
          <w:lang w:eastAsia="zh-CN"/>
        </w:rPr>
        <w:t>第三方文档</w:t>
      </w:r>
      <w:r w:rsidR="00171878" w:rsidRPr="00627D1E">
        <w:rPr>
          <w:rFonts w:hint="eastAsia"/>
          <w:color w:val="222222"/>
          <w:lang w:eastAsia="zh-CN"/>
        </w:rPr>
        <w:t>、</w:t>
      </w:r>
      <w:r w:rsidR="00CD016E" w:rsidRPr="00627D1E">
        <w:rPr>
          <w:color w:val="222222"/>
          <w:lang w:eastAsia="zh-CN"/>
        </w:rPr>
        <w:t>其他</w:t>
      </w:r>
      <w:r w:rsidRPr="00627D1E">
        <w:rPr>
          <w:color w:val="222222"/>
          <w:lang w:eastAsia="zh-CN"/>
        </w:rPr>
        <w:t>研究</w:t>
      </w:r>
      <w:r w:rsidR="00171878" w:rsidRPr="00627D1E">
        <w:rPr>
          <w:rFonts w:hint="eastAsia"/>
          <w:color w:val="222222"/>
          <w:lang w:eastAsia="zh-CN"/>
        </w:rPr>
        <w:t>、</w:t>
      </w:r>
      <w:r w:rsidRPr="00627D1E">
        <w:rPr>
          <w:color w:val="222222"/>
          <w:lang w:eastAsia="zh-CN"/>
        </w:rPr>
        <w:t>CEPT</w:t>
      </w:r>
      <w:r w:rsidRPr="00627D1E">
        <w:rPr>
          <w:color w:val="222222"/>
          <w:lang w:eastAsia="zh-CN"/>
        </w:rPr>
        <w:t>问卷调查</w:t>
      </w:r>
      <w:r w:rsidR="00171878" w:rsidRPr="00627D1E">
        <w:rPr>
          <w:rFonts w:hint="eastAsia"/>
          <w:color w:val="222222"/>
          <w:lang w:eastAsia="zh-CN"/>
        </w:rPr>
        <w:t>、</w:t>
      </w:r>
      <w:r w:rsidRPr="00627D1E">
        <w:rPr>
          <w:color w:val="222222"/>
          <w:lang w:eastAsia="zh-CN"/>
        </w:rPr>
        <w:t>全国信息等）都可以</w:t>
      </w:r>
      <w:r w:rsidRPr="00627D1E">
        <w:rPr>
          <w:rFonts w:hint="eastAsia"/>
          <w:color w:val="222222"/>
          <w:lang w:eastAsia="zh-CN"/>
        </w:rPr>
        <w:t>根据要求（即由用户选择），电子飞行仪</w:t>
      </w:r>
      <w:r w:rsidRPr="00627D1E">
        <w:rPr>
          <w:color w:val="222222"/>
          <w:lang w:eastAsia="zh-CN"/>
        </w:rPr>
        <w:t>表系统中轻松显示。如果需要，用户还可以使用</w:t>
      </w:r>
      <w:r w:rsidRPr="00627D1E">
        <w:rPr>
          <w:color w:val="222222"/>
          <w:lang w:eastAsia="zh-CN"/>
        </w:rPr>
        <w:t>EFIS</w:t>
      </w:r>
      <w:r w:rsidRPr="00627D1E">
        <w:rPr>
          <w:color w:val="222222"/>
          <w:lang w:eastAsia="zh-CN"/>
        </w:rPr>
        <w:t>在线翻译器来显示</w:t>
      </w:r>
      <w:r w:rsidR="00CD016E" w:rsidRPr="00627D1E">
        <w:rPr>
          <w:color w:val="222222"/>
          <w:lang w:eastAsia="zh-CN"/>
        </w:rPr>
        <w:t>其他</w:t>
      </w:r>
      <w:r w:rsidRPr="00627D1E">
        <w:rPr>
          <w:color w:val="222222"/>
          <w:lang w:eastAsia="zh-CN"/>
        </w:rPr>
        <w:t>语言的信息</w:t>
      </w:r>
      <w:r w:rsidRPr="00627D1E">
        <w:rPr>
          <w:rFonts w:hint="eastAsia"/>
          <w:color w:val="222222"/>
          <w:lang w:eastAsia="zh-CN"/>
        </w:rPr>
        <w:t>要比</w:t>
      </w:r>
      <w:r w:rsidRPr="00627D1E">
        <w:rPr>
          <w:color w:val="222222"/>
          <w:lang w:eastAsia="zh-CN"/>
        </w:rPr>
        <w:t>英语（已经实现）。详细信息也可根据国家执行的应用程序和无线接口。用户应选择一个应用程序的术语和</w:t>
      </w:r>
      <w:r w:rsidRPr="00627D1E">
        <w:rPr>
          <w:color w:val="222222"/>
          <w:lang w:eastAsia="zh-CN"/>
        </w:rPr>
        <w:t>/</w:t>
      </w:r>
      <w:r w:rsidRPr="00627D1E">
        <w:rPr>
          <w:color w:val="222222"/>
          <w:lang w:eastAsia="zh-CN"/>
        </w:rPr>
        <w:t>或频率范围，以及国家和搜索国家无线电接口信息。</w:t>
      </w:r>
    </w:p>
    <w:p w14:paraId="06FFCFE4" w14:textId="77777777" w:rsidR="00611AB9" w:rsidRPr="00627D1E" w:rsidRDefault="006C0DB2">
      <w:pPr>
        <w:ind w:firstLineChars="200" w:firstLine="480"/>
        <w:jc w:val="left"/>
        <w:rPr>
          <w:lang w:eastAsia="zh-CN"/>
        </w:rPr>
      </w:pPr>
      <w:r w:rsidRPr="00627D1E">
        <w:rPr>
          <w:color w:val="222222"/>
          <w:lang w:eastAsia="zh-CN"/>
        </w:rPr>
        <w:t>欧洲共同分配表也被集成在电子飞行仪表系统，并可以下载（只要选择</w:t>
      </w:r>
      <w:r w:rsidRPr="00627D1E">
        <w:rPr>
          <w:color w:val="222222"/>
          <w:lang w:eastAsia="zh-CN"/>
        </w:rPr>
        <w:t>ECA</w:t>
      </w:r>
      <w:r w:rsidRPr="00627D1E">
        <w:rPr>
          <w:color w:val="222222"/>
          <w:lang w:eastAsia="zh-CN"/>
        </w:rPr>
        <w:t>）。它包含了所有的</w:t>
      </w:r>
      <w:r w:rsidRPr="00627D1E">
        <w:rPr>
          <w:color w:val="222222"/>
          <w:lang w:eastAsia="zh-CN"/>
        </w:rPr>
        <w:t>SRD</w:t>
      </w:r>
      <w:r w:rsidRPr="00627D1E">
        <w:rPr>
          <w:color w:val="222222"/>
          <w:lang w:eastAsia="zh-CN"/>
        </w:rPr>
        <w:t>相关</w:t>
      </w:r>
      <w:r w:rsidRPr="00627D1E">
        <w:rPr>
          <w:color w:val="222222"/>
          <w:lang w:eastAsia="zh-CN"/>
        </w:rPr>
        <w:t>ECC</w:t>
      </w:r>
      <w:r w:rsidRPr="00627D1E">
        <w:rPr>
          <w:color w:val="222222"/>
          <w:lang w:eastAsia="zh-CN"/>
        </w:rPr>
        <w:t>协调措施和适用的</w:t>
      </w:r>
      <w:r w:rsidRPr="00627D1E">
        <w:rPr>
          <w:color w:val="222222"/>
          <w:lang w:eastAsia="zh-CN"/>
        </w:rPr>
        <w:t>ETSI</w:t>
      </w:r>
      <w:r w:rsidRPr="00627D1E">
        <w:rPr>
          <w:color w:val="222222"/>
          <w:lang w:eastAsia="zh-CN"/>
        </w:rPr>
        <w:t>欧洲协调标准。下</w:t>
      </w:r>
      <w:r w:rsidRPr="00627D1E">
        <w:rPr>
          <w:rFonts w:hint="eastAsia"/>
          <w:color w:val="222222"/>
          <w:lang w:eastAsia="zh-CN"/>
        </w:rPr>
        <w:t>表</w:t>
      </w:r>
      <w:r w:rsidRPr="00627D1E">
        <w:rPr>
          <w:color w:val="222222"/>
          <w:lang w:eastAsia="zh-CN"/>
        </w:rPr>
        <w:t>提供了</w:t>
      </w:r>
      <w:r w:rsidRPr="00627D1E">
        <w:rPr>
          <w:color w:val="222222"/>
          <w:lang w:eastAsia="zh-CN"/>
        </w:rPr>
        <w:t>ECO</w:t>
      </w:r>
      <w:r w:rsidRPr="00627D1E">
        <w:rPr>
          <w:color w:val="222222"/>
          <w:lang w:eastAsia="zh-CN"/>
        </w:rPr>
        <w:t>频率信息系统（</w:t>
      </w:r>
      <w:r w:rsidRPr="00627D1E">
        <w:rPr>
          <w:color w:val="222222"/>
          <w:lang w:eastAsia="zh-CN"/>
        </w:rPr>
        <w:t>EFIS</w:t>
      </w:r>
      <w:r w:rsidRPr="00627D1E">
        <w:rPr>
          <w:color w:val="222222"/>
          <w:lang w:eastAsia="zh-CN"/>
        </w:rPr>
        <w:t>）的链接</w:t>
      </w:r>
      <w:r w:rsidRPr="00627D1E">
        <w:rPr>
          <w:rFonts w:hint="eastAsia"/>
          <w:color w:val="222222"/>
          <w:lang w:eastAsia="zh-CN"/>
        </w:rPr>
        <w:t>下</w:t>
      </w:r>
      <w:r w:rsidRPr="00627D1E">
        <w:rPr>
          <w:color w:val="222222"/>
          <w:lang w:eastAsia="zh-CN"/>
        </w:rPr>
        <w:t>：</w:t>
      </w:r>
      <w:hyperlink r:id="rId19" w:history="1">
        <w:r w:rsidRPr="00627D1E">
          <w:rPr>
            <w:rStyle w:val="Hyperlink"/>
            <w:lang w:eastAsia="da-DK"/>
          </w:rPr>
          <w:t>http://www.efis.dk/sitecontent.jsp?sitecontent=ecatable</w:t>
        </w:r>
      </w:hyperlink>
      <w:r w:rsidRPr="00627D1E">
        <w:rPr>
          <w:rFonts w:hint="eastAsia"/>
          <w:lang w:eastAsia="zh-CN"/>
        </w:rPr>
        <w:t>。</w:t>
      </w:r>
    </w:p>
    <w:p w14:paraId="1ED719A0" w14:textId="77777777" w:rsidR="00611AB9" w:rsidRPr="00627D1E" w:rsidRDefault="006C0DB2">
      <w:pPr>
        <w:pStyle w:val="Heading1"/>
        <w:rPr>
          <w:lang w:eastAsia="zh-CN"/>
        </w:rPr>
      </w:pPr>
      <w:bookmarkStart w:id="302" w:name="_Toc286844017"/>
      <w:bookmarkStart w:id="303" w:name="_Toc286842925"/>
      <w:bookmarkStart w:id="304" w:name="_Toc398738100"/>
      <w:bookmarkStart w:id="305" w:name="_Toc516734367"/>
      <w:bookmarkStart w:id="306" w:name="_Toc286844493"/>
      <w:bookmarkStart w:id="307" w:name="_Toc185250488"/>
      <w:r w:rsidRPr="00627D1E">
        <w:rPr>
          <w:lang w:eastAsia="zh-CN"/>
        </w:rPr>
        <w:t>3</w:t>
      </w:r>
      <w:r w:rsidRPr="00627D1E">
        <w:rPr>
          <w:lang w:eastAsia="zh-CN"/>
        </w:rPr>
        <w:tab/>
      </w:r>
      <w:r w:rsidRPr="00627D1E">
        <w:rPr>
          <w:rFonts w:hint="eastAsia"/>
          <w:lang w:eastAsia="zh-CN"/>
        </w:rPr>
        <w:t>技术要求</w:t>
      </w:r>
      <w:bookmarkEnd w:id="302"/>
      <w:bookmarkEnd w:id="303"/>
      <w:bookmarkEnd w:id="304"/>
      <w:bookmarkEnd w:id="305"/>
      <w:bookmarkEnd w:id="306"/>
      <w:bookmarkEnd w:id="307"/>
    </w:p>
    <w:p w14:paraId="3CFEC0A7" w14:textId="77777777" w:rsidR="00611AB9" w:rsidRPr="00627D1E" w:rsidRDefault="006C0DB2">
      <w:pPr>
        <w:pStyle w:val="Heading2"/>
        <w:rPr>
          <w:szCs w:val="24"/>
          <w:lang w:eastAsia="zh-CN"/>
        </w:rPr>
      </w:pPr>
      <w:bookmarkStart w:id="308" w:name="_Toc286844494"/>
      <w:bookmarkStart w:id="309" w:name="_Toc286844018"/>
      <w:bookmarkStart w:id="310" w:name="_Toc398738101"/>
      <w:bookmarkStart w:id="311" w:name="_Toc286842926"/>
      <w:bookmarkStart w:id="312" w:name="_Toc516734368"/>
      <w:bookmarkStart w:id="313" w:name="_Toc185250489"/>
      <w:r w:rsidRPr="00627D1E">
        <w:rPr>
          <w:szCs w:val="24"/>
          <w:lang w:eastAsia="zh-CN"/>
        </w:rPr>
        <w:t>3.1</w:t>
      </w:r>
      <w:r w:rsidRPr="00627D1E">
        <w:rPr>
          <w:szCs w:val="24"/>
          <w:lang w:eastAsia="zh-CN"/>
        </w:rPr>
        <w:tab/>
      </w:r>
      <w:r w:rsidRPr="00627D1E">
        <w:rPr>
          <w:rFonts w:hint="eastAsia"/>
          <w:szCs w:val="24"/>
          <w:lang w:eastAsia="zh-CN"/>
        </w:rPr>
        <w:t>欧洲电信标准学会（</w:t>
      </w:r>
      <w:r w:rsidRPr="00627D1E">
        <w:rPr>
          <w:szCs w:val="24"/>
          <w:lang w:eastAsia="zh-CN"/>
        </w:rPr>
        <w:t>ETSI</w:t>
      </w:r>
      <w:r w:rsidRPr="00627D1E">
        <w:rPr>
          <w:rFonts w:hint="eastAsia"/>
          <w:szCs w:val="24"/>
          <w:lang w:eastAsia="zh-CN"/>
        </w:rPr>
        <w:t>）标准</w:t>
      </w:r>
      <w:bookmarkEnd w:id="308"/>
      <w:bookmarkEnd w:id="309"/>
      <w:bookmarkEnd w:id="310"/>
      <w:bookmarkEnd w:id="311"/>
      <w:bookmarkEnd w:id="312"/>
      <w:bookmarkEnd w:id="313"/>
    </w:p>
    <w:p w14:paraId="1431A2FC" w14:textId="77777777" w:rsidR="00611AB9" w:rsidRPr="00627D1E" w:rsidRDefault="006C0DB2">
      <w:pPr>
        <w:ind w:firstLineChars="200" w:firstLine="480"/>
        <w:rPr>
          <w:szCs w:val="24"/>
          <w:lang w:val="en-US" w:eastAsia="zh-CN"/>
        </w:rPr>
      </w:pPr>
      <w:r w:rsidRPr="00627D1E">
        <w:rPr>
          <w:szCs w:val="24"/>
          <w:lang w:val="en-US" w:eastAsia="zh-CN"/>
        </w:rPr>
        <w:t>ETSI</w:t>
      </w:r>
      <w:r w:rsidRPr="00627D1E">
        <w:rPr>
          <w:rFonts w:hint="eastAsia"/>
          <w:szCs w:val="24"/>
          <w:lang w:val="en-US" w:eastAsia="zh-CN"/>
        </w:rPr>
        <w:t>负责为电信与无线电通信设备制定协调标准。为管理之目的而制定的这些标准被称为欧洲标准（前缀</w:t>
      </w:r>
      <w:r w:rsidRPr="00627D1E">
        <w:rPr>
          <w:szCs w:val="24"/>
          <w:lang w:val="en-US" w:eastAsia="zh-CN"/>
        </w:rPr>
        <w:t>EN</w:t>
      </w:r>
      <w:r w:rsidRPr="00627D1E">
        <w:rPr>
          <w:rFonts w:hint="eastAsia"/>
          <w:szCs w:val="24"/>
          <w:lang w:val="en-US" w:eastAsia="zh-CN"/>
        </w:rPr>
        <w:t>）。</w:t>
      </w:r>
    </w:p>
    <w:p w14:paraId="4F4648A1" w14:textId="4F9EE506" w:rsidR="00611AB9" w:rsidRPr="00627D1E" w:rsidRDefault="006C0DB2">
      <w:pPr>
        <w:ind w:firstLineChars="200" w:firstLine="480"/>
        <w:rPr>
          <w:szCs w:val="24"/>
          <w:lang w:val="en-US" w:eastAsia="zh-CN"/>
        </w:rPr>
      </w:pPr>
      <w:r w:rsidRPr="00627D1E">
        <w:rPr>
          <w:rFonts w:hint="eastAsia"/>
          <w:szCs w:val="24"/>
          <w:lang w:val="en-US" w:eastAsia="zh-CN"/>
        </w:rPr>
        <w:t>无线电设备的协调标准包含对有效利用频谱和防止有害干扰的要求。设备制造厂家利用这些标准作为一致性评估的一部分。</w:t>
      </w:r>
      <w:r w:rsidRPr="00627D1E">
        <w:rPr>
          <w:szCs w:val="24"/>
          <w:lang w:val="en-US" w:eastAsia="zh-CN"/>
        </w:rPr>
        <w:t>ETSI</w:t>
      </w:r>
      <w:r w:rsidRPr="00627D1E">
        <w:rPr>
          <w:rFonts w:hint="eastAsia"/>
          <w:szCs w:val="24"/>
          <w:lang w:val="en-US" w:eastAsia="zh-CN"/>
        </w:rPr>
        <w:t>开发的协调标准的应用并不是强制性的，但是在这些标准未被采用的地方，必须咨</w:t>
      </w:r>
      <w:r w:rsidR="005B43EF" w:rsidRPr="00627D1E">
        <w:rPr>
          <w:rFonts w:hint="eastAsia"/>
          <w:szCs w:val="24"/>
          <w:lang w:val="en-US" w:eastAsia="zh-CN"/>
        </w:rPr>
        <w:t>询</w:t>
      </w:r>
      <w:r w:rsidRPr="00627D1E">
        <w:rPr>
          <w:rFonts w:hint="eastAsia"/>
          <w:szCs w:val="24"/>
          <w:lang w:val="en-US" w:eastAsia="zh-CN"/>
        </w:rPr>
        <w:t>主管当局。国家标准化组织不得不根据欧盟的法律（</w:t>
      </w:r>
      <w:r w:rsidRPr="00627D1E">
        <w:rPr>
          <w:szCs w:val="24"/>
          <w:lang w:val="en-US" w:eastAsia="zh-CN"/>
        </w:rPr>
        <w:t>ETS</w:t>
      </w:r>
      <w:r w:rsidRPr="00627D1E">
        <w:rPr>
          <w:szCs w:val="24"/>
          <w:lang w:val="en-US" w:eastAsia="zh-CN"/>
        </w:rPr>
        <w:t>或</w:t>
      </w:r>
      <w:r w:rsidRPr="00627D1E">
        <w:rPr>
          <w:szCs w:val="24"/>
          <w:lang w:val="en-US" w:eastAsia="zh-CN"/>
        </w:rPr>
        <w:t>EN</w:t>
      </w:r>
      <w:r w:rsidRPr="00627D1E">
        <w:rPr>
          <w:szCs w:val="24"/>
          <w:lang w:val="en-US" w:eastAsia="zh-CN"/>
        </w:rPr>
        <w:t>）</w:t>
      </w:r>
      <w:r w:rsidRPr="00627D1E">
        <w:rPr>
          <w:rFonts w:hint="eastAsia"/>
          <w:szCs w:val="24"/>
          <w:lang w:val="en-US" w:eastAsia="zh-CN"/>
        </w:rPr>
        <w:t>更换为国家标准，并撤掉有冲突的国家标准。</w:t>
      </w:r>
    </w:p>
    <w:p w14:paraId="565D3356" w14:textId="2771C2D0" w:rsidR="00611AB9" w:rsidRPr="00627D1E" w:rsidRDefault="006C0DB2">
      <w:pPr>
        <w:ind w:firstLineChars="200" w:firstLine="480"/>
        <w:rPr>
          <w:szCs w:val="24"/>
          <w:lang w:val="en-US" w:eastAsia="zh-CN"/>
        </w:rPr>
      </w:pPr>
      <w:r w:rsidRPr="00627D1E">
        <w:rPr>
          <w:rFonts w:hint="eastAsia"/>
          <w:szCs w:val="24"/>
          <w:lang w:val="en-US" w:eastAsia="zh-CN"/>
        </w:rPr>
        <w:t>关于短距离无线电通信设备，欧洲电信标准学会开发了四种一般标准</w:t>
      </w:r>
      <w:r w:rsidRPr="00627D1E">
        <w:rPr>
          <w:szCs w:val="24"/>
          <w:lang w:val="en-US" w:eastAsia="zh-CN"/>
        </w:rPr>
        <w:t>（</w:t>
      </w:r>
      <w:r w:rsidRPr="00627D1E">
        <w:rPr>
          <w:szCs w:val="24"/>
          <w:lang w:val="en-US" w:eastAsia="zh-CN"/>
        </w:rPr>
        <w:t>EN</w:t>
      </w:r>
      <w:r w:rsidR="00231E46" w:rsidRPr="00627D1E">
        <w:rPr>
          <w:rFonts w:hint="eastAsia"/>
          <w:szCs w:val="24"/>
          <w:lang w:val="en-US" w:eastAsia="zh-CN"/>
        </w:rPr>
        <w:t xml:space="preserve"> </w:t>
      </w:r>
      <w:r w:rsidRPr="00627D1E">
        <w:rPr>
          <w:szCs w:val="24"/>
          <w:lang w:val="en-US" w:eastAsia="zh-CN"/>
        </w:rPr>
        <w:t>300</w:t>
      </w:r>
      <w:r w:rsidR="00231E46" w:rsidRPr="00627D1E">
        <w:rPr>
          <w:rFonts w:hint="eastAsia"/>
          <w:szCs w:val="24"/>
          <w:lang w:val="en-US" w:eastAsia="zh-CN"/>
        </w:rPr>
        <w:t xml:space="preserve"> </w:t>
      </w:r>
      <w:r w:rsidRPr="00627D1E">
        <w:rPr>
          <w:szCs w:val="24"/>
          <w:lang w:val="en-US" w:eastAsia="zh-CN"/>
        </w:rPr>
        <w:t>220</w:t>
      </w:r>
      <w:r w:rsidRPr="00627D1E">
        <w:rPr>
          <w:rFonts w:hint="eastAsia"/>
          <w:szCs w:val="24"/>
          <w:lang w:val="en-US" w:eastAsia="zh-CN"/>
        </w:rPr>
        <w:t>、</w:t>
      </w:r>
      <w:r w:rsidRPr="00627D1E">
        <w:rPr>
          <w:szCs w:val="24"/>
          <w:lang w:val="en-US" w:eastAsia="zh-CN"/>
        </w:rPr>
        <w:t>EN 300</w:t>
      </w:r>
      <w:r w:rsidR="00231E46" w:rsidRPr="00627D1E">
        <w:rPr>
          <w:rFonts w:hint="eastAsia"/>
          <w:szCs w:val="24"/>
          <w:lang w:val="en-US" w:eastAsia="zh-CN"/>
        </w:rPr>
        <w:t xml:space="preserve"> </w:t>
      </w:r>
      <w:r w:rsidRPr="00627D1E">
        <w:rPr>
          <w:szCs w:val="24"/>
          <w:lang w:val="en-US" w:eastAsia="zh-CN"/>
        </w:rPr>
        <w:t>330</w:t>
      </w:r>
      <w:r w:rsidRPr="00627D1E">
        <w:rPr>
          <w:rFonts w:hint="eastAsia"/>
          <w:szCs w:val="24"/>
          <w:lang w:val="en-US" w:eastAsia="zh-CN"/>
        </w:rPr>
        <w:t>、</w:t>
      </w:r>
      <w:r w:rsidRPr="00627D1E">
        <w:rPr>
          <w:szCs w:val="24"/>
          <w:lang w:val="en-US" w:eastAsia="zh-CN"/>
        </w:rPr>
        <w:t>EN</w:t>
      </w:r>
      <w:r w:rsidR="00231E46" w:rsidRPr="00627D1E">
        <w:rPr>
          <w:rFonts w:hint="eastAsia"/>
          <w:szCs w:val="24"/>
          <w:lang w:val="en-US" w:eastAsia="zh-CN"/>
        </w:rPr>
        <w:t xml:space="preserve"> </w:t>
      </w:r>
      <w:r w:rsidRPr="00627D1E">
        <w:rPr>
          <w:szCs w:val="24"/>
          <w:lang w:val="en-US" w:eastAsia="zh-CN"/>
        </w:rPr>
        <w:t>300</w:t>
      </w:r>
      <w:r w:rsidR="00231E46" w:rsidRPr="00627D1E">
        <w:rPr>
          <w:rFonts w:hint="eastAsia"/>
          <w:szCs w:val="24"/>
          <w:lang w:val="en-US" w:eastAsia="zh-CN"/>
        </w:rPr>
        <w:t xml:space="preserve"> </w:t>
      </w:r>
      <w:r w:rsidRPr="00627D1E">
        <w:rPr>
          <w:szCs w:val="24"/>
          <w:lang w:val="en-US" w:eastAsia="zh-CN"/>
        </w:rPr>
        <w:t>440</w:t>
      </w:r>
      <w:r w:rsidRPr="00627D1E">
        <w:rPr>
          <w:rFonts w:hint="eastAsia"/>
          <w:szCs w:val="24"/>
          <w:lang w:val="en-US" w:eastAsia="zh-CN"/>
        </w:rPr>
        <w:t>和</w:t>
      </w:r>
      <w:r w:rsidRPr="00627D1E">
        <w:rPr>
          <w:rFonts w:hint="eastAsia"/>
          <w:szCs w:val="24"/>
          <w:lang w:val="en-US" w:eastAsia="zh-CN"/>
        </w:rPr>
        <w:t>EN 305 550</w:t>
      </w:r>
      <w:r w:rsidRPr="00627D1E">
        <w:rPr>
          <w:szCs w:val="24"/>
          <w:lang w:val="en-US" w:eastAsia="zh-CN"/>
        </w:rPr>
        <w:t>）</w:t>
      </w:r>
      <w:r w:rsidRPr="00627D1E">
        <w:rPr>
          <w:rFonts w:hint="eastAsia"/>
          <w:szCs w:val="24"/>
          <w:lang w:val="en-US" w:eastAsia="zh-CN"/>
        </w:rPr>
        <w:t>和许多涉及特定应用的特定标准。所有有关短距离无线电通信设备的标准，列于</w:t>
      </w:r>
      <w:r w:rsidRPr="00627D1E">
        <w:rPr>
          <w:szCs w:val="24"/>
          <w:lang w:val="en-US" w:eastAsia="zh-CN"/>
        </w:rPr>
        <w:t>CEPT/ERC/REC</w:t>
      </w:r>
      <w:r w:rsidR="00231E46" w:rsidRPr="00627D1E">
        <w:rPr>
          <w:rFonts w:hint="eastAsia"/>
          <w:szCs w:val="24"/>
          <w:lang w:val="en-US" w:eastAsia="zh-CN"/>
        </w:rPr>
        <w:t xml:space="preserve"> </w:t>
      </w:r>
      <w:r w:rsidRPr="00627D1E">
        <w:rPr>
          <w:szCs w:val="24"/>
          <w:lang w:val="en-US" w:eastAsia="zh-CN"/>
        </w:rPr>
        <w:t>70-03</w:t>
      </w:r>
      <w:r w:rsidRPr="00627D1E">
        <w:rPr>
          <w:rFonts w:hint="eastAsia"/>
          <w:szCs w:val="24"/>
          <w:lang w:val="en-US" w:eastAsia="zh-CN"/>
        </w:rPr>
        <w:t>建议书的附录</w:t>
      </w:r>
      <w:r w:rsidRPr="00627D1E">
        <w:rPr>
          <w:szCs w:val="24"/>
          <w:lang w:val="en-US" w:eastAsia="zh-CN"/>
        </w:rPr>
        <w:t>2</w:t>
      </w:r>
      <w:r w:rsidRPr="00627D1E">
        <w:rPr>
          <w:rFonts w:hint="eastAsia"/>
          <w:szCs w:val="24"/>
          <w:lang w:val="en-US" w:eastAsia="zh-CN"/>
        </w:rPr>
        <w:t>。</w:t>
      </w:r>
      <w:bookmarkStart w:id="314" w:name="_Toc286844019"/>
      <w:bookmarkStart w:id="315" w:name="_Toc286842927"/>
      <w:bookmarkStart w:id="316" w:name="_Toc286844495"/>
    </w:p>
    <w:p w14:paraId="508744D4" w14:textId="77777777" w:rsidR="00611AB9" w:rsidRPr="00627D1E" w:rsidRDefault="006C0DB2">
      <w:pPr>
        <w:pStyle w:val="Heading2"/>
        <w:rPr>
          <w:lang w:eastAsia="zh-CN"/>
        </w:rPr>
      </w:pPr>
      <w:bookmarkStart w:id="317" w:name="_Toc516734369"/>
      <w:bookmarkStart w:id="318" w:name="_Toc398738102"/>
      <w:bookmarkStart w:id="319" w:name="_Toc185250490"/>
      <w:r w:rsidRPr="00627D1E">
        <w:rPr>
          <w:lang w:eastAsia="zh-CN"/>
        </w:rPr>
        <w:t>3.2</w:t>
      </w:r>
      <w:r w:rsidRPr="00627D1E">
        <w:rPr>
          <w:lang w:eastAsia="zh-CN"/>
        </w:rPr>
        <w:tab/>
      </w:r>
      <w:r w:rsidRPr="00627D1E">
        <w:rPr>
          <w:rFonts w:hint="eastAsia"/>
          <w:lang w:eastAsia="zh-CN"/>
        </w:rPr>
        <w:t>电磁兼容（</w:t>
      </w:r>
      <w:r w:rsidRPr="00627D1E">
        <w:rPr>
          <w:lang w:eastAsia="zh-CN"/>
        </w:rPr>
        <w:t>EMC</w:t>
      </w:r>
      <w:r w:rsidRPr="00627D1E">
        <w:rPr>
          <w:rFonts w:hint="eastAsia"/>
          <w:lang w:eastAsia="zh-CN"/>
        </w:rPr>
        <w:t>）和安全</w:t>
      </w:r>
      <w:bookmarkEnd w:id="314"/>
      <w:bookmarkEnd w:id="315"/>
      <w:bookmarkEnd w:id="316"/>
      <w:bookmarkEnd w:id="317"/>
      <w:bookmarkEnd w:id="318"/>
      <w:bookmarkEnd w:id="319"/>
    </w:p>
    <w:p w14:paraId="70686A01" w14:textId="77777777" w:rsidR="00611AB9" w:rsidRPr="00627D1E" w:rsidRDefault="006C0DB2">
      <w:pPr>
        <w:pStyle w:val="Heading3"/>
        <w:rPr>
          <w:szCs w:val="24"/>
          <w:lang w:val="en-US" w:eastAsia="zh-CN"/>
        </w:rPr>
      </w:pPr>
      <w:bookmarkStart w:id="320" w:name="_Toc398738103"/>
      <w:bookmarkStart w:id="321" w:name="_Toc286842928"/>
      <w:r w:rsidRPr="00627D1E">
        <w:rPr>
          <w:szCs w:val="24"/>
          <w:lang w:val="en-US" w:eastAsia="zh-CN"/>
        </w:rPr>
        <w:t>3.2.1</w:t>
      </w:r>
      <w:r w:rsidRPr="00627D1E">
        <w:rPr>
          <w:szCs w:val="24"/>
          <w:lang w:val="en-US" w:eastAsia="zh-CN"/>
        </w:rPr>
        <w:tab/>
      </w:r>
      <w:r w:rsidRPr="00627D1E">
        <w:rPr>
          <w:rFonts w:hint="eastAsia"/>
          <w:szCs w:val="24"/>
          <w:lang w:val="en-US" w:eastAsia="zh-CN"/>
        </w:rPr>
        <w:t>电磁兼容</w:t>
      </w:r>
      <w:bookmarkEnd w:id="320"/>
      <w:bookmarkEnd w:id="321"/>
    </w:p>
    <w:p w14:paraId="70B7A544" w14:textId="138435AA" w:rsidR="00611AB9" w:rsidRPr="00627D1E" w:rsidRDefault="006C0DB2">
      <w:pPr>
        <w:ind w:firstLineChars="200" w:firstLine="480"/>
        <w:rPr>
          <w:szCs w:val="24"/>
          <w:lang w:val="en-US" w:eastAsia="zh-CN"/>
        </w:rPr>
      </w:pPr>
      <w:r w:rsidRPr="00627D1E">
        <w:rPr>
          <w:rFonts w:hint="eastAsia"/>
          <w:szCs w:val="24"/>
          <w:lang w:val="en-US" w:eastAsia="zh-CN"/>
        </w:rPr>
        <w:t>多数情况下，根据国际电子技术委员会（</w:t>
      </w:r>
      <w:r w:rsidRPr="00627D1E">
        <w:rPr>
          <w:szCs w:val="24"/>
          <w:lang w:val="en-US" w:eastAsia="zh-CN"/>
        </w:rPr>
        <w:t>IEC</w:t>
      </w:r>
      <w:r w:rsidRPr="00627D1E">
        <w:rPr>
          <w:rFonts w:hint="eastAsia"/>
          <w:szCs w:val="24"/>
          <w:lang w:val="en-US" w:eastAsia="zh-CN"/>
        </w:rPr>
        <w:t>）和国际无线电干扰特别委员会（</w:t>
      </w:r>
      <w:r w:rsidRPr="00627D1E">
        <w:rPr>
          <w:szCs w:val="24"/>
          <w:lang w:val="en-US" w:eastAsia="zh-CN"/>
        </w:rPr>
        <w:t>CISPR</w:t>
      </w:r>
      <w:r w:rsidRPr="00627D1E">
        <w:rPr>
          <w:rFonts w:hint="eastAsia"/>
          <w:szCs w:val="24"/>
          <w:lang w:val="en-US" w:eastAsia="zh-CN"/>
        </w:rPr>
        <w:t>）标准，或有些情况下根据</w:t>
      </w:r>
      <w:r w:rsidRPr="00627D1E">
        <w:rPr>
          <w:szCs w:val="24"/>
          <w:lang w:val="en-US" w:eastAsia="zh-CN"/>
        </w:rPr>
        <w:t>CENELEC</w:t>
      </w:r>
      <w:r w:rsidRPr="00627D1E">
        <w:rPr>
          <w:rFonts w:hint="eastAsia"/>
          <w:szCs w:val="24"/>
          <w:lang w:val="en-US" w:eastAsia="zh-CN"/>
        </w:rPr>
        <w:t>和欧洲电信标准学会（</w:t>
      </w:r>
      <w:r w:rsidRPr="00627D1E">
        <w:rPr>
          <w:rFonts w:hint="eastAsia"/>
          <w:szCs w:val="24"/>
          <w:lang w:val="en-US" w:eastAsia="zh-CN"/>
        </w:rPr>
        <w:t>ETSI</w:t>
      </w:r>
      <w:r w:rsidRPr="00627D1E">
        <w:rPr>
          <w:rFonts w:hint="eastAsia"/>
          <w:szCs w:val="24"/>
          <w:lang w:val="en-US" w:eastAsia="zh-CN"/>
        </w:rPr>
        <w:t>）的</w:t>
      </w:r>
      <w:r w:rsidRPr="00627D1E">
        <w:rPr>
          <w:szCs w:val="24"/>
          <w:lang w:val="en-US" w:eastAsia="zh-CN"/>
        </w:rPr>
        <w:t>EMC</w:t>
      </w:r>
      <w:r w:rsidRPr="00627D1E">
        <w:rPr>
          <w:rFonts w:hint="eastAsia"/>
          <w:szCs w:val="24"/>
          <w:lang w:val="en-US" w:eastAsia="zh-CN"/>
        </w:rPr>
        <w:t>标准，所有</w:t>
      </w:r>
      <w:r w:rsidRPr="00627D1E">
        <w:rPr>
          <w:rFonts w:hint="eastAsia"/>
          <w:szCs w:val="24"/>
          <w:lang w:val="en-US" w:eastAsia="zh-CN"/>
        </w:rPr>
        <w:t>CEPT</w:t>
      </w:r>
      <w:r w:rsidRPr="00627D1E">
        <w:rPr>
          <w:rFonts w:hint="eastAsia"/>
          <w:szCs w:val="24"/>
          <w:lang w:val="en-US" w:eastAsia="zh-CN"/>
        </w:rPr>
        <w:t>国家都有对</w:t>
      </w:r>
      <w:r w:rsidRPr="00627D1E">
        <w:rPr>
          <w:szCs w:val="24"/>
          <w:lang w:val="en-US" w:eastAsia="zh-CN"/>
        </w:rPr>
        <w:t>EMC</w:t>
      </w:r>
      <w:r w:rsidRPr="00627D1E">
        <w:rPr>
          <w:rFonts w:hint="eastAsia"/>
          <w:szCs w:val="24"/>
          <w:lang w:val="en-US" w:eastAsia="zh-CN"/>
        </w:rPr>
        <w:t>的要求。在欧盟</w:t>
      </w:r>
      <w:r w:rsidRPr="00627D1E">
        <w:rPr>
          <w:rFonts w:hint="eastAsia"/>
          <w:szCs w:val="24"/>
          <w:lang w:val="en-US" w:eastAsia="zh-CN"/>
        </w:rPr>
        <w:t>/</w:t>
      </w:r>
      <w:r w:rsidRPr="00627D1E">
        <w:rPr>
          <w:rFonts w:hint="eastAsia"/>
          <w:szCs w:val="24"/>
          <w:lang w:val="en-US" w:eastAsia="zh-CN"/>
        </w:rPr>
        <w:t>欧洲自由贸易区，来自欧洲电信标准学会（</w:t>
      </w:r>
      <w:r w:rsidRPr="00627D1E">
        <w:rPr>
          <w:szCs w:val="24"/>
          <w:lang w:val="en-US" w:eastAsia="zh-CN"/>
        </w:rPr>
        <w:t>ETSI</w:t>
      </w:r>
      <w:r w:rsidRPr="00627D1E">
        <w:rPr>
          <w:rFonts w:hint="eastAsia"/>
          <w:szCs w:val="24"/>
          <w:lang w:val="en-US" w:eastAsia="zh-CN"/>
        </w:rPr>
        <w:t>）和欧洲电子技术标准化委员会（</w:t>
      </w:r>
      <w:r w:rsidRPr="00627D1E">
        <w:rPr>
          <w:szCs w:val="24"/>
          <w:lang w:val="en-US" w:eastAsia="zh-CN"/>
        </w:rPr>
        <w:t>CENELEC</w:t>
      </w:r>
      <w:r w:rsidRPr="00627D1E">
        <w:rPr>
          <w:rFonts w:hint="eastAsia"/>
          <w:szCs w:val="24"/>
          <w:lang w:val="en-US" w:eastAsia="zh-CN"/>
        </w:rPr>
        <w:t>）的欧洲协调标准，是假定与</w:t>
      </w:r>
      <w:r w:rsidRPr="00627D1E">
        <w:rPr>
          <w:szCs w:val="24"/>
          <w:lang w:val="en-US" w:eastAsia="zh-CN"/>
        </w:rPr>
        <w:t>EMC</w:t>
      </w:r>
      <w:r w:rsidRPr="00627D1E">
        <w:rPr>
          <w:rFonts w:hint="eastAsia"/>
          <w:szCs w:val="24"/>
          <w:lang w:val="en-US" w:eastAsia="zh-CN"/>
        </w:rPr>
        <w:t>指导书</w:t>
      </w:r>
      <w:r w:rsidRPr="00627D1E">
        <w:rPr>
          <w:szCs w:val="24"/>
          <w:lang w:val="en-US" w:eastAsia="zh-CN"/>
        </w:rPr>
        <w:t>2004/108/EC</w:t>
      </w:r>
      <w:r w:rsidRPr="00627D1E">
        <w:rPr>
          <w:rFonts w:hint="eastAsia"/>
          <w:szCs w:val="24"/>
          <w:lang w:val="en-US" w:eastAsia="zh-CN"/>
        </w:rPr>
        <w:t>的本质要求相一致的参考文件（</w:t>
      </w:r>
      <w:r w:rsidRPr="00627D1E">
        <w:rPr>
          <w:szCs w:val="24"/>
          <w:lang w:val="en-US" w:eastAsia="zh-CN"/>
        </w:rPr>
        <w:t>CEPT/ERC/REC</w:t>
      </w:r>
      <w:r w:rsidR="00231E46" w:rsidRPr="00627D1E">
        <w:rPr>
          <w:rFonts w:hint="eastAsia"/>
          <w:szCs w:val="24"/>
          <w:lang w:val="en-US" w:eastAsia="zh-CN"/>
        </w:rPr>
        <w:t xml:space="preserve"> </w:t>
      </w:r>
      <w:r w:rsidRPr="00627D1E">
        <w:rPr>
          <w:szCs w:val="24"/>
          <w:lang w:val="en-US" w:eastAsia="zh-CN"/>
        </w:rPr>
        <w:t>70-03</w:t>
      </w:r>
      <w:r w:rsidRPr="00627D1E">
        <w:rPr>
          <w:rFonts w:hint="eastAsia"/>
          <w:szCs w:val="24"/>
          <w:lang w:val="en-US" w:eastAsia="zh-CN"/>
        </w:rPr>
        <w:t>建议书中引用了大多数欧洲标准</w:t>
      </w:r>
      <w:r w:rsidRPr="00627D1E">
        <w:rPr>
          <w:szCs w:val="24"/>
          <w:lang w:val="en-US" w:eastAsia="zh-CN"/>
        </w:rPr>
        <w:t>）</w:t>
      </w:r>
      <w:r w:rsidRPr="00627D1E">
        <w:rPr>
          <w:rFonts w:hint="eastAsia"/>
          <w:szCs w:val="24"/>
          <w:lang w:val="en-US" w:eastAsia="zh-CN"/>
        </w:rPr>
        <w:t>。制造厂家必须在其电器产品上固定</w:t>
      </w:r>
      <w:r w:rsidRPr="00627D1E">
        <w:rPr>
          <w:rFonts w:hint="eastAsia"/>
          <w:szCs w:val="24"/>
          <w:lang w:val="en-US" w:eastAsia="zh-CN"/>
        </w:rPr>
        <w:t>CE</w:t>
      </w:r>
      <w:r w:rsidRPr="00627D1E">
        <w:rPr>
          <w:rFonts w:hint="eastAsia"/>
          <w:szCs w:val="24"/>
          <w:lang w:val="en-US" w:eastAsia="zh-CN"/>
        </w:rPr>
        <w:t>标识并提供由其签署的</w:t>
      </w:r>
      <w:r w:rsidRPr="00627D1E">
        <w:rPr>
          <w:rFonts w:hint="eastAsia"/>
          <w:szCs w:val="24"/>
          <w:lang w:val="en-US" w:eastAsia="zh-CN"/>
        </w:rPr>
        <w:t>CE</w:t>
      </w:r>
      <w:r w:rsidRPr="00627D1E">
        <w:rPr>
          <w:rFonts w:hint="eastAsia"/>
          <w:szCs w:val="24"/>
          <w:lang w:val="en-US" w:eastAsia="zh-CN"/>
        </w:rPr>
        <w:t>声明和技术文件。这些文件可以基于由厂商自己开展的一致性调查结果。大多数欧洲经济区中的欧洲协调标准，都是以</w:t>
      </w:r>
      <w:r w:rsidRPr="00627D1E">
        <w:rPr>
          <w:szCs w:val="24"/>
          <w:lang w:val="en-US" w:eastAsia="zh-CN"/>
        </w:rPr>
        <w:t>IEC/CISPR</w:t>
      </w:r>
      <w:r w:rsidRPr="00627D1E">
        <w:rPr>
          <w:rFonts w:hint="eastAsia"/>
          <w:szCs w:val="24"/>
          <w:lang w:val="en-US" w:eastAsia="zh-CN"/>
        </w:rPr>
        <w:t>标准为基础的。</w:t>
      </w:r>
    </w:p>
    <w:p w14:paraId="504C1A1D" w14:textId="77777777" w:rsidR="00611AB9" w:rsidRPr="00627D1E" w:rsidRDefault="006C0DB2">
      <w:pPr>
        <w:ind w:firstLineChars="200" w:firstLine="480"/>
        <w:rPr>
          <w:szCs w:val="24"/>
          <w:lang w:val="en-US" w:eastAsia="zh-CN"/>
        </w:rPr>
      </w:pPr>
      <w:r w:rsidRPr="00627D1E">
        <w:rPr>
          <w:rFonts w:hint="eastAsia"/>
          <w:szCs w:val="24"/>
          <w:lang w:val="en-US" w:eastAsia="zh-CN"/>
        </w:rPr>
        <w:t>EU/EFTA</w:t>
      </w:r>
      <w:r w:rsidRPr="00627D1E">
        <w:rPr>
          <w:rFonts w:hint="eastAsia"/>
          <w:szCs w:val="24"/>
          <w:lang w:val="en-US" w:eastAsia="zh-CN"/>
        </w:rPr>
        <w:t>之外的</w:t>
      </w:r>
      <w:r w:rsidRPr="00627D1E">
        <w:rPr>
          <w:rFonts w:hint="eastAsia"/>
          <w:szCs w:val="24"/>
          <w:lang w:val="en-US" w:eastAsia="zh-CN"/>
        </w:rPr>
        <w:t>CEPT</w:t>
      </w:r>
      <w:r w:rsidRPr="00627D1E">
        <w:rPr>
          <w:rFonts w:hint="eastAsia"/>
          <w:szCs w:val="24"/>
          <w:lang w:val="en-US" w:eastAsia="zh-CN"/>
        </w:rPr>
        <w:t>国家，大多数接受把来自认可的</w:t>
      </w:r>
      <w:r w:rsidRPr="00627D1E">
        <w:rPr>
          <w:rFonts w:hint="eastAsia"/>
          <w:szCs w:val="24"/>
          <w:lang w:val="en-US" w:eastAsia="zh-CN"/>
        </w:rPr>
        <w:t>EU/EFTA</w:t>
      </w:r>
      <w:r w:rsidRPr="00627D1E">
        <w:rPr>
          <w:rFonts w:hint="eastAsia"/>
          <w:szCs w:val="24"/>
          <w:lang w:val="en-US" w:eastAsia="zh-CN"/>
        </w:rPr>
        <w:t>实验室一致性测试报告，作为一致性的证明。但是有些国家要求来自他们国家的某个实验室的一致性测试报告。</w:t>
      </w:r>
    </w:p>
    <w:p w14:paraId="1292A07B" w14:textId="77777777" w:rsidR="00611AB9" w:rsidRPr="00627D1E" w:rsidRDefault="006C0DB2">
      <w:pPr>
        <w:pStyle w:val="Heading3"/>
        <w:pageBreakBefore/>
        <w:rPr>
          <w:szCs w:val="24"/>
          <w:lang w:val="en-US" w:eastAsia="zh-CN"/>
        </w:rPr>
      </w:pPr>
      <w:bookmarkStart w:id="322" w:name="_Toc286842929"/>
      <w:bookmarkStart w:id="323" w:name="_Toc286844020"/>
      <w:bookmarkStart w:id="324" w:name="_Toc398738104"/>
      <w:r w:rsidRPr="00627D1E">
        <w:rPr>
          <w:lang w:val="en-US" w:eastAsia="zh-CN"/>
        </w:rPr>
        <w:lastRenderedPageBreak/>
        <w:t>3.2.2</w:t>
      </w:r>
      <w:r w:rsidRPr="00627D1E">
        <w:rPr>
          <w:rFonts w:hint="eastAsia"/>
          <w:lang w:val="en-US" w:eastAsia="zh-CN"/>
        </w:rPr>
        <w:tab/>
      </w:r>
      <w:r w:rsidRPr="00627D1E">
        <w:rPr>
          <w:rFonts w:hint="eastAsia"/>
          <w:lang w:val="en-US" w:eastAsia="zh-CN"/>
        </w:rPr>
        <w:t>电器安全</w:t>
      </w:r>
      <w:bookmarkEnd w:id="322"/>
      <w:bookmarkEnd w:id="323"/>
      <w:bookmarkEnd w:id="324"/>
    </w:p>
    <w:p w14:paraId="1E234F46" w14:textId="0B570B50" w:rsidR="00611AB9" w:rsidRPr="00627D1E" w:rsidRDefault="006C0DB2">
      <w:pPr>
        <w:ind w:firstLineChars="200" w:firstLine="480"/>
        <w:rPr>
          <w:szCs w:val="24"/>
          <w:lang w:val="en-US" w:eastAsia="zh-CN"/>
        </w:rPr>
      </w:pPr>
      <w:r w:rsidRPr="00627D1E">
        <w:rPr>
          <w:rFonts w:hint="eastAsia"/>
          <w:szCs w:val="24"/>
          <w:lang w:val="en-US" w:eastAsia="zh-CN"/>
        </w:rPr>
        <w:t>总的来说，根据国际电子技术委员会（</w:t>
      </w:r>
      <w:r w:rsidRPr="00627D1E">
        <w:rPr>
          <w:szCs w:val="24"/>
          <w:lang w:val="en-US" w:eastAsia="zh-CN"/>
        </w:rPr>
        <w:t>IEC</w:t>
      </w:r>
      <w:r w:rsidRPr="00627D1E">
        <w:rPr>
          <w:rFonts w:hint="eastAsia"/>
          <w:szCs w:val="24"/>
          <w:lang w:val="en-US" w:eastAsia="zh-CN"/>
        </w:rPr>
        <w:t>）标准，欧洲国家都对电气安全提出要求。大多数情况下，无线电通信设备采用</w:t>
      </w:r>
      <w:r w:rsidRPr="00627D1E">
        <w:rPr>
          <w:szCs w:val="24"/>
          <w:lang w:val="en-US" w:eastAsia="zh-CN"/>
        </w:rPr>
        <w:t>IEC</w:t>
      </w:r>
      <w:r w:rsidR="00231E46" w:rsidRPr="00627D1E">
        <w:rPr>
          <w:rFonts w:hint="eastAsia"/>
          <w:szCs w:val="24"/>
          <w:lang w:val="en-US" w:eastAsia="zh-CN"/>
        </w:rPr>
        <w:t xml:space="preserve"> </w:t>
      </w:r>
      <w:r w:rsidRPr="00627D1E">
        <w:rPr>
          <w:rFonts w:hint="eastAsia"/>
          <w:szCs w:val="24"/>
          <w:lang w:val="en-US" w:eastAsia="zh-CN"/>
        </w:rPr>
        <w:t>60</w:t>
      </w:r>
      <w:r w:rsidRPr="00627D1E">
        <w:rPr>
          <w:szCs w:val="24"/>
          <w:lang w:val="en-US" w:eastAsia="zh-CN"/>
        </w:rPr>
        <w:t>950+</w:t>
      </w:r>
      <w:r w:rsidRPr="00627D1E">
        <w:rPr>
          <w:rFonts w:hint="eastAsia"/>
          <w:szCs w:val="24"/>
          <w:lang w:val="en-US" w:eastAsia="zh-CN"/>
        </w:rPr>
        <w:t>修正。</w:t>
      </w:r>
    </w:p>
    <w:p w14:paraId="4BA4F9EF" w14:textId="09DD235F" w:rsidR="00611AB9" w:rsidRPr="00627D1E" w:rsidRDefault="006C0DB2">
      <w:pPr>
        <w:ind w:firstLineChars="200" w:firstLine="480"/>
        <w:rPr>
          <w:szCs w:val="24"/>
          <w:lang w:val="en-US" w:eastAsia="zh-CN"/>
        </w:rPr>
      </w:pPr>
      <w:r w:rsidRPr="00627D1E">
        <w:rPr>
          <w:rFonts w:hint="eastAsia"/>
          <w:szCs w:val="24"/>
          <w:lang w:val="en-US" w:eastAsia="zh-CN"/>
        </w:rPr>
        <w:t>在欧洲经济区内部，来自欧洲电子技术标准化委员会（</w:t>
      </w:r>
      <w:r w:rsidRPr="00627D1E">
        <w:rPr>
          <w:szCs w:val="24"/>
          <w:lang w:val="en-US" w:eastAsia="zh-CN"/>
        </w:rPr>
        <w:t>CENELEC</w:t>
      </w:r>
      <w:r w:rsidRPr="00627D1E">
        <w:rPr>
          <w:rFonts w:hint="eastAsia"/>
          <w:szCs w:val="24"/>
          <w:lang w:val="en-US" w:eastAsia="zh-CN"/>
        </w:rPr>
        <w:t>）的欧洲协调标准，是假设与低电压设备指导书</w:t>
      </w:r>
      <w:r w:rsidRPr="00627D1E">
        <w:rPr>
          <w:szCs w:val="24"/>
          <w:lang w:val="en-US" w:eastAsia="zh-CN"/>
        </w:rPr>
        <w:t>2006/95/EC</w:t>
      </w:r>
      <w:r w:rsidRPr="00627D1E">
        <w:rPr>
          <w:rFonts w:hint="eastAsia"/>
          <w:szCs w:val="24"/>
          <w:lang w:val="en-US" w:eastAsia="zh-CN"/>
        </w:rPr>
        <w:t>的本质要求相一致的参考文件。大多数有关无线电通信设备的欧洲协调标准都是</w:t>
      </w:r>
      <w:r w:rsidRPr="00627D1E">
        <w:rPr>
          <w:szCs w:val="24"/>
          <w:lang w:val="en-US" w:eastAsia="zh-CN"/>
        </w:rPr>
        <w:t>EN</w:t>
      </w:r>
      <w:r w:rsidR="00A86A30" w:rsidRPr="00627D1E">
        <w:rPr>
          <w:rFonts w:hint="eastAsia"/>
          <w:szCs w:val="24"/>
          <w:lang w:val="en-US" w:eastAsia="zh-CN"/>
        </w:rPr>
        <w:t xml:space="preserve"> </w:t>
      </w:r>
      <w:r w:rsidRPr="00627D1E">
        <w:rPr>
          <w:szCs w:val="24"/>
          <w:lang w:val="en-US" w:eastAsia="zh-CN"/>
        </w:rPr>
        <w:t>60950+</w:t>
      </w:r>
      <w:r w:rsidRPr="00627D1E">
        <w:rPr>
          <w:rFonts w:hint="eastAsia"/>
          <w:szCs w:val="24"/>
          <w:lang w:val="en-US" w:eastAsia="zh-CN"/>
        </w:rPr>
        <w:t>修正，该文件以</w:t>
      </w:r>
      <w:r w:rsidRPr="00627D1E">
        <w:rPr>
          <w:szCs w:val="24"/>
          <w:lang w:val="en-US" w:eastAsia="zh-CN"/>
        </w:rPr>
        <w:t>IEC</w:t>
      </w:r>
      <w:r w:rsidR="00A33A23" w:rsidRPr="00627D1E">
        <w:rPr>
          <w:rFonts w:hint="eastAsia"/>
          <w:szCs w:val="24"/>
          <w:lang w:val="en-US" w:eastAsia="zh-CN"/>
        </w:rPr>
        <w:t xml:space="preserve"> </w:t>
      </w:r>
      <w:r w:rsidRPr="00627D1E">
        <w:rPr>
          <w:rFonts w:hint="eastAsia"/>
          <w:szCs w:val="24"/>
          <w:lang w:val="en-US" w:eastAsia="zh-CN"/>
        </w:rPr>
        <w:t>60</w:t>
      </w:r>
      <w:r w:rsidRPr="00627D1E">
        <w:rPr>
          <w:szCs w:val="24"/>
          <w:lang w:val="en-US" w:eastAsia="zh-CN"/>
        </w:rPr>
        <w:t>950</w:t>
      </w:r>
      <w:r w:rsidRPr="00627D1E">
        <w:rPr>
          <w:rFonts w:hint="eastAsia"/>
          <w:szCs w:val="24"/>
          <w:lang w:val="en-US" w:eastAsia="zh-CN"/>
        </w:rPr>
        <w:t>为基础。</w:t>
      </w:r>
    </w:p>
    <w:p w14:paraId="131526EF" w14:textId="36F87F3D" w:rsidR="00611AB9" w:rsidRPr="00627D1E" w:rsidRDefault="006C0DB2">
      <w:pPr>
        <w:ind w:firstLineChars="200" w:firstLine="480"/>
        <w:rPr>
          <w:szCs w:val="24"/>
          <w:lang w:val="en-US" w:eastAsia="zh-CN"/>
        </w:rPr>
      </w:pPr>
      <w:r w:rsidRPr="00627D1E">
        <w:rPr>
          <w:rFonts w:hint="eastAsia"/>
          <w:szCs w:val="24"/>
          <w:lang w:val="en-US" w:eastAsia="zh-CN"/>
        </w:rPr>
        <w:t>EU/EFTA</w:t>
      </w:r>
      <w:r w:rsidRPr="00627D1E">
        <w:rPr>
          <w:rFonts w:hint="eastAsia"/>
          <w:szCs w:val="24"/>
          <w:lang w:val="en-US" w:eastAsia="zh-CN"/>
        </w:rPr>
        <w:t>之外的</w:t>
      </w:r>
      <w:r w:rsidRPr="00627D1E">
        <w:rPr>
          <w:rFonts w:hint="eastAsia"/>
          <w:szCs w:val="24"/>
          <w:lang w:val="en-US" w:eastAsia="zh-CN"/>
        </w:rPr>
        <w:t>CEPT</w:t>
      </w:r>
      <w:r w:rsidRPr="00627D1E">
        <w:rPr>
          <w:rFonts w:hint="eastAsia"/>
          <w:szCs w:val="24"/>
          <w:lang w:val="en-US" w:eastAsia="zh-CN"/>
        </w:rPr>
        <w:t>国家，通常都要求一个所谓的</w:t>
      </w:r>
      <w:r w:rsidRPr="00627D1E">
        <w:rPr>
          <w:szCs w:val="24"/>
          <w:lang w:val="en-US" w:eastAsia="zh-CN"/>
        </w:rPr>
        <w:t>CB</w:t>
      </w:r>
      <w:r w:rsidRPr="00627D1E">
        <w:rPr>
          <w:rFonts w:hint="eastAsia"/>
          <w:szCs w:val="24"/>
          <w:lang w:val="en-US" w:eastAsia="zh-CN"/>
        </w:rPr>
        <w:t>方案鉴定书（</w:t>
      </w:r>
      <w:r w:rsidRPr="00627D1E">
        <w:rPr>
          <w:szCs w:val="24"/>
          <w:lang w:val="en-US" w:eastAsia="zh-CN"/>
        </w:rPr>
        <w:t>IECEE</w:t>
      </w:r>
      <w:r w:rsidRPr="00627D1E">
        <w:rPr>
          <w:rFonts w:hint="eastAsia"/>
          <w:szCs w:val="24"/>
          <w:lang w:val="en-US" w:eastAsia="zh-CN"/>
        </w:rPr>
        <w:t>所属国际鉴定方案），该</w:t>
      </w:r>
      <w:r w:rsidRPr="00627D1E">
        <w:rPr>
          <w:szCs w:val="24"/>
          <w:lang w:val="en-US" w:eastAsia="zh-CN"/>
        </w:rPr>
        <w:t>CB</w:t>
      </w:r>
      <w:r w:rsidRPr="00627D1E">
        <w:rPr>
          <w:rFonts w:hint="eastAsia"/>
          <w:szCs w:val="24"/>
          <w:lang w:val="en-US" w:eastAsia="zh-CN"/>
        </w:rPr>
        <w:t>方案鉴定书是由一个</w:t>
      </w:r>
      <w:r w:rsidRPr="00627D1E">
        <w:rPr>
          <w:szCs w:val="24"/>
          <w:lang w:val="en-US" w:eastAsia="zh-CN"/>
        </w:rPr>
        <w:t>CB</w:t>
      </w:r>
      <w:r w:rsidRPr="00627D1E">
        <w:rPr>
          <w:rFonts w:hint="eastAsia"/>
          <w:szCs w:val="24"/>
          <w:lang w:val="en-US" w:eastAsia="zh-CN"/>
        </w:rPr>
        <w:t>方案的某个成员准许的并作为与</w:t>
      </w:r>
      <w:r w:rsidRPr="00627D1E">
        <w:rPr>
          <w:szCs w:val="24"/>
          <w:lang w:val="en-US" w:eastAsia="zh-CN"/>
        </w:rPr>
        <w:t>IEC</w:t>
      </w:r>
      <w:r w:rsidR="00424BCE" w:rsidRPr="00627D1E">
        <w:rPr>
          <w:rFonts w:hint="eastAsia"/>
          <w:szCs w:val="24"/>
          <w:lang w:val="en-US" w:eastAsia="zh-CN"/>
        </w:rPr>
        <w:t xml:space="preserve"> </w:t>
      </w:r>
      <w:r w:rsidRPr="00627D1E">
        <w:rPr>
          <w:rFonts w:hint="eastAsia"/>
          <w:szCs w:val="24"/>
          <w:lang w:val="en-US" w:eastAsia="zh-CN"/>
        </w:rPr>
        <w:t>60</w:t>
      </w:r>
      <w:r w:rsidRPr="00627D1E">
        <w:rPr>
          <w:szCs w:val="24"/>
          <w:lang w:val="en-US" w:eastAsia="zh-CN"/>
        </w:rPr>
        <w:t>950</w:t>
      </w:r>
      <w:r w:rsidRPr="00627D1E">
        <w:rPr>
          <w:rFonts w:hint="eastAsia"/>
          <w:szCs w:val="24"/>
          <w:lang w:val="en-US" w:eastAsia="zh-CN"/>
        </w:rPr>
        <w:t>一致的证明。</w:t>
      </w:r>
    </w:p>
    <w:p w14:paraId="2D8361E3" w14:textId="77777777" w:rsidR="00611AB9" w:rsidRPr="00627D1E" w:rsidRDefault="006C0DB2">
      <w:pPr>
        <w:pStyle w:val="Note"/>
        <w:rPr>
          <w:szCs w:val="24"/>
          <w:lang w:val="en-US" w:eastAsia="zh-CN"/>
        </w:rPr>
      </w:pPr>
      <w:r w:rsidRPr="00627D1E">
        <w:rPr>
          <w:rFonts w:hint="eastAsia"/>
          <w:szCs w:val="24"/>
          <w:lang w:val="en-US" w:eastAsia="zh-CN"/>
        </w:rPr>
        <w:t>注</w:t>
      </w:r>
      <w:r w:rsidRPr="00627D1E">
        <w:rPr>
          <w:rFonts w:hint="eastAsia"/>
          <w:szCs w:val="24"/>
          <w:lang w:val="en-US" w:eastAsia="zh-CN"/>
        </w:rPr>
        <w:t>1</w:t>
      </w:r>
      <w:r w:rsidRPr="00627D1E">
        <w:rPr>
          <w:szCs w:val="24"/>
          <w:lang w:val="en-US" w:eastAsia="zh-CN"/>
        </w:rPr>
        <w:t xml:space="preserve"> – </w:t>
      </w:r>
      <w:r w:rsidRPr="00627D1E">
        <w:rPr>
          <w:rFonts w:hint="eastAsia"/>
          <w:szCs w:val="24"/>
          <w:lang w:val="en-US" w:eastAsia="zh-CN"/>
        </w:rPr>
        <w:t>大多数欧洲的海关当局要求从欧洲经济区以外进口的设备，在获得进口许可证之前，都应该贴上有关电磁兼容</w:t>
      </w:r>
      <w:r w:rsidRPr="00627D1E">
        <w:rPr>
          <w:szCs w:val="24"/>
          <w:lang w:val="en-US" w:eastAsia="zh-CN"/>
        </w:rPr>
        <w:t>（</w:t>
      </w:r>
      <w:r w:rsidRPr="00627D1E">
        <w:rPr>
          <w:szCs w:val="24"/>
          <w:lang w:val="en-US" w:eastAsia="zh-CN"/>
        </w:rPr>
        <w:t>EMC</w:t>
      </w:r>
      <w:r w:rsidRPr="00627D1E">
        <w:rPr>
          <w:szCs w:val="24"/>
          <w:lang w:val="en-US" w:eastAsia="zh-CN"/>
        </w:rPr>
        <w:t>）</w:t>
      </w:r>
      <w:r w:rsidRPr="00627D1E">
        <w:rPr>
          <w:rFonts w:hint="eastAsia"/>
          <w:szCs w:val="24"/>
          <w:lang w:val="en-US" w:eastAsia="zh-CN"/>
        </w:rPr>
        <w:t>和电气安全的商标</w:t>
      </w:r>
      <w:r w:rsidRPr="00627D1E">
        <w:rPr>
          <w:szCs w:val="24"/>
          <w:lang w:val="en-US" w:eastAsia="zh-CN"/>
        </w:rPr>
        <w:t>-CE</w:t>
      </w:r>
      <w:r w:rsidRPr="00627D1E">
        <w:rPr>
          <w:rFonts w:hint="eastAsia"/>
          <w:szCs w:val="24"/>
          <w:lang w:val="en-US" w:eastAsia="zh-CN"/>
        </w:rPr>
        <w:t>，同时还应提交一份设备制造厂家产品一致性的</w:t>
      </w:r>
      <w:r w:rsidRPr="00627D1E">
        <w:rPr>
          <w:szCs w:val="24"/>
          <w:lang w:val="en-US" w:eastAsia="zh-CN"/>
        </w:rPr>
        <w:t>EC</w:t>
      </w:r>
      <w:r w:rsidRPr="00627D1E">
        <w:rPr>
          <w:rFonts w:hint="eastAsia"/>
          <w:szCs w:val="24"/>
          <w:lang w:val="en-US" w:eastAsia="zh-CN"/>
        </w:rPr>
        <w:t>申报单。</w:t>
      </w:r>
    </w:p>
    <w:p w14:paraId="244F0ABF" w14:textId="77777777" w:rsidR="00611AB9" w:rsidRPr="00627D1E" w:rsidRDefault="006C0DB2">
      <w:pPr>
        <w:pStyle w:val="Heading2"/>
        <w:rPr>
          <w:szCs w:val="24"/>
          <w:lang w:val="en-US" w:eastAsia="zh-CN"/>
        </w:rPr>
      </w:pPr>
      <w:bookmarkStart w:id="325" w:name="_Toc286842930"/>
      <w:bookmarkStart w:id="326" w:name="_Toc286844021"/>
      <w:bookmarkStart w:id="327" w:name="_Toc286844496"/>
      <w:bookmarkStart w:id="328" w:name="_Toc398738105"/>
      <w:bookmarkStart w:id="329" w:name="_Toc516734370"/>
      <w:bookmarkStart w:id="330" w:name="_Toc185250491"/>
      <w:r w:rsidRPr="00627D1E">
        <w:rPr>
          <w:szCs w:val="24"/>
          <w:lang w:val="en-US" w:eastAsia="zh-CN"/>
        </w:rPr>
        <w:t>3.3</w:t>
      </w:r>
      <w:r w:rsidRPr="00627D1E">
        <w:rPr>
          <w:szCs w:val="24"/>
          <w:lang w:val="en-US" w:eastAsia="zh-CN"/>
        </w:rPr>
        <w:tab/>
      </w:r>
      <w:r w:rsidRPr="00627D1E">
        <w:rPr>
          <w:rFonts w:hint="eastAsia"/>
          <w:szCs w:val="24"/>
          <w:lang w:val="en-US" w:eastAsia="zh-CN"/>
        </w:rPr>
        <w:t>国家的产品定型规范</w:t>
      </w:r>
      <w:bookmarkEnd w:id="325"/>
      <w:bookmarkEnd w:id="326"/>
      <w:bookmarkEnd w:id="327"/>
      <w:bookmarkEnd w:id="328"/>
      <w:bookmarkEnd w:id="329"/>
      <w:bookmarkEnd w:id="330"/>
    </w:p>
    <w:p w14:paraId="075C0D98" w14:textId="19AF17D5" w:rsidR="00611AB9" w:rsidRPr="00627D1E" w:rsidRDefault="006C0DB2">
      <w:pPr>
        <w:ind w:firstLineChars="200" w:firstLine="480"/>
        <w:rPr>
          <w:szCs w:val="24"/>
          <w:lang w:val="en-US" w:eastAsia="zh-CN"/>
        </w:rPr>
      </w:pPr>
      <w:r w:rsidRPr="00627D1E">
        <w:rPr>
          <w:rFonts w:hint="eastAsia"/>
          <w:szCs w:val="24"/>
          <w:lang w:val="en-US" w:eastAsia="zh-CN"/>
        </w:rPr>
        <w:t>并非欧盟（</w:t>
      </w:r>
      <w:r w:rsidRPr="00627D1E">
        <w:rPr>
          <w:rFonts w:hint="eastAsia"/>
          <w:szCs w:val="24"/>
          <w:lang w:val="en-US" w:eastAsia="zh-CN"/>
        </w:rPr>
        <w:t>EU</w:t>
      </w:r>
      <w:r w:rsidRPr="00627D1E">
        <w:rPr>
          <w:rFonts w:hint="eastAsia"/>
          <w:szCs w:val="24"/>
          <w:lang w:val="en-US" w:eastAsia="zh-CN"/>
        </w:rPr>
        <w:t>）</w:t>
      </w:r>
      <w:r w:rsidRPr="00627D1E">
        <w:rPr>
          <w:rFonts w:hint="eastAsia"/>
          <w:szCs w:val="24"/>
          <w:lang w:val="en-US" w:eastAsia="zh-CN"/>
        </w:rPr>
        <w:t>/</w:t>
      </w:r>
      <w:r w:rsidRPr="00627D1E">
        <w:rPr>
          <w:rFonts w:hint="eastAsia"/>
          <w:szCs w:val="24"/>
          <w:lang w:val="en-US" w:eastAsia="zh-CN"/>
        </w:rPr>
        <w:t>欧洲自由贸易区（</w:t>
      </w:r>
      <w:r w:rsidRPr="00627D1E">
        <w:rPr>
          <w:rFonts w:hint="eastAsia"/>
          <w:szCs w:val="24"/>
          <w:lang w:val="en-US" w:eastAsia="zh-CN"/>
        </w:rPr>
        <w:t>EFTA</w:t>
      </w:r>
      <w:r w:rsidRPr="00627D1E">
        <w:rPr>
          <w:rFonts w:hint="eastAsia"/>
          <w:szCs w:val="24"/>
          <w:lang w:val="en-US" w:eastAsia="zh-CN"/>
        </w:rPr>
        <w:t>）成员国且并未实施</w:t>
      </w:r>
      <w:r w:rsidR="00C022BA">
        <w:rPr>
          <w:rFonts w:hint="eastAsia"/>
          <w:szCs w:val="24"/>
          <w:lang w:val="en-US" w:eastAsia="zh-CN"/>
        </w:rPr>
        <w:t>RED</w:t>
      </w:r>
      <w:r w:rsidRPr="00627D1E">
        <w:rPr>
          <w:rFonts w:hint="eastAsia"/>
          <w:szCs w:val="24"/>
          <w:lang w:val="en-US" w:eastAsia="zh-CN"/>
        </w:rPr>
        <w:t>的</w:t>
      </w:r>
      <w:r w:rsidRPr="00627D1E">
        <w:rPr>
          <w:rFonts w:hint="eastAsia"/>
          <w:szCs w:val="24"/>
          <w:lang w:val="en-US" w:eastAsia="zh-CN"/>
        </w:rPr>
        <w:t>CEPT</w:t>
      </w:r>
      <w:r w:rsidRPr="00627D1E">
        <w:rPr>
          <w:rFonts w:hint="eastAsia"/>
          <w:szCs w:val="24"/>
          <w:lang w:val="en-US" w:eastAsia="zh-CN"/>
        </w:rPr>
        <w:t>国家，拥</w:t>
      </w:r>
      <w:r w:rsidR="003C0992" w:rsidRPr="00627D1E">
        <w:rPr>
          <w:rFonts w:hint="eastAsia"/>
          <w:szCs w:val="24"/>
          <w:lang w:val="en-US" w:eastAsia="zh-CN"/>
        </w:rPr>
        <w:t>有</w:t>
      </w:r>
      <w:r w:rsidRPr="00627D1E">
        <w:rPr>
          <w:rFonts w:hint="eastAsia"/>
          <w:szCs w:val="24"/>
          <w:lang w:val="en-US" w:eastAsia="zh-CN"/>
        </w:rPr>
        <w:t>国家规则且无线电设备使用的规范是基于经转换的</w:t>
      </w:r>
      <w:r w:rsidRPr="00627D1E">
        <w:rPr>
          <w:rFonts w:hint="eastAsia"/>
          <w:szCs w:val="24"/>
          <w:lang w:val="en-US" w:eastAsia="zh-CN"/>
        </w:rPr>
        <w:t>EN</w:t>
      </w:r>
      <w:r w:rsidRPr="00627D1E">
        <w:rPr>
          <w:rFonts w:hint="eastAsia"/>
          <w:szCs w:val="24"/>
          <w:lang w:val="en-US" w:eastAsia="zh-CN"/>
        </w:rPr>
        <w:t>，或在有些情况下是基于其前身</w:t>
      </w:r>
      <w:r w:rsidRPr="00627D1E">
        <w:rPr>
          <w:rFonts w:hint="eastAsia"/>
          <w:szCs w:val="24"/>
          <w:lang w:val="en-US" w:eastAsia="zh-CN"/>
        </w:rPr>
        <w:t xml:space="preserve"> </w:t>
      </w:r>
      <w:r w:rsidRPr="00627D1E">
        <w:rPr>
          <w:szCs w:val="24"/>
          <w:lang w:val="en-US" w:eastAsia="zh-CN"/>
        </w:rPr>
        <w:t>–</w:t>
      </w:r>
      <w:r w:rsidRPr="00627D1E">
        <w:rPr>
          <w:rFonts w:hint="eastAsia"/>
          <w:szCs w:val="24"/>
          <w:lang w:val="en-US" w:eastAsia="zh-CN"/>
        </w:rPr>
        <w:t xml:space="preserve"> CEPT</w:t>
      </w:r>
      <w:r w:rsidRPr="00627D1E">
        <w:rPr>
          <w:rFonts w:hint="eastAsia"/>
          <w:szCs w:val="24"/>
          <w:lang w:val="en-US" w:eastAsia="zh-CN"/>
        </w:rPr>
        <w:t>建议书，</w:t>
      </w:r>
      <w:proofErr w:type="gramStart"/>
      <w:r w:rsidRPr="00627D1E">
        <w:rPr>
          <w:rFonts w:hint="eastAsia"/>
          <w:szCs w:val="24"/>
          <w:lang w:val="en-US" w:eastAsia="zh-CN"/>
        </w:rPr>
        <w:t>亦或</w:t>
      </w:r>
      <w:proofErr w:type="gramEnd"/>
      <w:r w:rsidRPr="00627D1E">
        <w:rPr>
          <w:rFonts w:hint="eastAsia"/>
          <w:szCs w:val="24"/>
          <w:lang w:val="en-US" w:eastAsia="zh-CN"/>
        </w:rPr>
        <w:t>基于纯粹的国家标准。</w:t>
      </w:r>
    </w:p>
    <w:p w14:paraId="71822947" w14:textId="294A057B" w:rsidR="00611AB9" w:rsidRPr="00627D1E" w:rsidRDefault="006C0DB2">
      <w:pPr>
        <w:pStyle w:val="Heading1"/>
        <w:rPr>
          <w:lang w:val="en-US" w:eastAsia="zh-CN"/>
        </w:rPr>
      </w:pPr>
      <w:bookmarkStart w:id="331" w:name="_Toc286842931"/>
      <w:bookmarkStart w:id="332" w:name="_Toc286844022"/>
      <w:bookmarkStart w:id="333" w:name="_Toc286844497"/>
      <w:bookmarkStart w:id="334" w:name="_Toc398738106"/>
      <w:bookmarkStart w:id="335" w:name="_Toc516734371"/>
      <w:bookmarkStart w:id="336" w:name="_Toc185250492"/>
      <w:r w:rsidRPr="00627D1E">
        <w:rPr>
          <w:lang w:val="en-US" w:eastAsia="zh-CN"/>
        </w:rPr>
        <w:t>4</w:t>
      </w:r>
      <w:r w:rsidRPr="00627D1E">
        <w:rPr>
          <w:lang w:val="en-US" w:eastAsia="zh-CN"/>
        </w:rPr>
        <w:tab/>
      </w:r>
      <w:r w:rsidRPr="00627D1E">
        <w:rPr>
          <w:rFonts w:hint="eastAsia"/>
          <w:lang w:val="en-US" w:eastAsia="zh-CN"/>
        </w:rPr>
        <w:t>附加的</w:t>
      </w:r>
      <w:r w:rsidR="00E73296" w:rsidRPr="00627D1E">
        <w:rPr>
          <w:rFonts w:hint="eastAsia"/>
          <w:lang w:val="en-US" w:eastAsia="zh-CN"/>
        </w:rPr>
        <w:t>频谱使用</w:t>
      </w:r>
      <w:bookmarkEnd w:id="331"/>
      <w:bookmarkEnd w:id="332"/>
      <w:bookmarkEnd w:id="333"/>
      <w:bookmarkEnd w:id="334"/>
      <w:bookmarkEnd w:id="335"/>
      <w:bookmarkEnd w:id="336"/>
    </w:p>
    <w:p w14:paraId="29767750" w14:textId="77777777" w:rsidR="00611AB9" w:rsidRPr="00627D1E" w:rsidRDefault="006C0DB2">
      <w:pPr>
        <w:pStyle w:val="Heading2"/>
        <w:keepNext w:val="0"/>
        <w:keepLines w:val="0"/>
        <w:rPr>
          <w:szCs w:val="24"/>
          <w:lang w:val="en-US" w:eastAsia="zh-CN"/>
        </w:rPr>
      </w:pPr>
      <w:bookmarkStart w:id="337" w:name="_Toc286842932"/>
      <w:bookmarkStart w:id="338" w:name="_Toc286844023"/>
      <w:bookmarkStart w:id="339" w:name="_Toc286844498"/>
      <w:bookmarkStart w:id="340" w:name="_Toc398738107"/>
      <w:bookmarkStart w:id="341" w:name="_Toc516734372"/>
      <w:bookmarkStart w:id="342" w:name="_Toc185250493"/>
      <w:r w:rsidRPr="00627D1E">
        <w:rPr>
          <w:szCs w:val="24"/>
          <w:lang w:val="en-US" w:eastAsia="zh-CN"/>
        </w:rPr>
        <w:t>4.1</w:t>
      </w:r>
      <w:r w:rsidRPr="00627D1E">
        <w:rPr>
          <w:szCs w:val="24"/>
          <w:lang w:val="en-US" w:eastAsia="zh-CN"/>
        </w:rPr>
        <w:tab/>
      </w:r>
      <w:r w:rsidRPr="00627D1E">
        <w:rPr>
          <w:rFonts w:hint="eastAsia"/>
          <w:szCs w:val="24"/>
          <w:lang w:val="en-US" w:eastAsia="zh-CN"/>
        </w:rPr>
        <w:t>辐射功率或磁场强度</w:t>
      </w:r>
      <w:bookmarkEnd w:id="337"/>
      <w:bookmarkEnd w:id="338"/>
      <w:bookmarkEnd w:id="339"/>
      <w:bookmarkEnd w:id="340"/>
      <w:bookmarkEnd w:id="341"/>
      <w:bookmarkEnd w:id="342"/>
    </w:p>
    <w:p w14:paraId="40CC0EE8" w14:textId="00B066F3" w:rsidR="00611AB9" w:rsidRPr="00627D1E" w:rsidRDefault="006C0DB2">
      <w:pPr>
        <w:ind w:firstLineChars="200" w:firstLine="480"/>
        <w:rPr>
          <w:szCs w:val="24"/>
          <w:lang w:val="en-US" w:eastAsia="zh-CN"/>
        </w:rPr>
      </w:pPr>
      <w:r w:rsidRPr="00627D1E">
        <w:rPr>
          <w:szCs w:val="24"/>
          <w:lang w:val="en-US" w:eastAsia="zh-CN"/>
        </w:rPr>
        <w:t>CEPT/ERC/REC</w:t>
      </w:r>
      <w:r w:rsidR="005C504E" w:rsidRPr="00627D1E">
        <w:rPr>
          <w:rFonts w:hint="eastAsia"/>
          <w:szCs w:val="24"/>
          <w:lang w:val="en-US" w:eastAsia="zh-CN"/>
        </w:rPr>
        <w:t xml:space="preserve"> </w:t>
      </w:r>
      <w:r w:rsidRPr="00627D1E">
        <w:rPr>
          <w:szCs w:val="24"/>
          <w:lang w:val="en-US" w:eastAsia="zh-CN"/>
        </w:rPr>
        <w:t>70</w:t>
      </w:r>
      <w:r w:rsidRPr="00627D1E">
        <w:rPr>
          <w:szCs w:val="24"/>
          <w:lang w:val="en-US" w:eastAsia="zh-CN"/>
        </w:rPr>
        <w:noBreakHyphen/>
        <w:t>03</w:t>
      </w:r>
      <w:r w:rsidRPr="00627D1E">
        <w:rPr>
          <w:rFonts w:hint="eastAsia"/>
          <w:szCs w:val="24"/>
          <w:lang w:val="en-US" w:eastAsia="zh-CN"/>
        </w:rPr>
        <w:t>建议书中所述辐射功率或</w:t>
      </w:r>
      <w:r w:rsidRPr="00627D1E">
        <w:rPr>
          <w:szCs w:val="24"/>
          <w:lang w:val="en-US" w:eastAsia="zh-CN"/>
        </w:rPr>
        <w:t>H</w:t>
      </w:r>
      <w:r w:rsidRPr="00627D1E">
        <w:rPr>
          <w:rFonts w:hint="eastAsia"/>
          <w:szCs w:val="24"/>
          <w:lang w:val="en-US" w:eastAsia="zh-CN"/>
        </w:rPr>
        <w:t>场强的限值，是允许给短距离无线电</w:t>
      </w:r>
      <w:r w:rsidR="005C504E" w:rsidRPr="00627D1E">
        <w:rPr>
          <w:rFonts w:hint="eastAsia"/>
          <w:szCs w:val="24"/>
          <w:lang w:val="en-US" w:eastAsia="zh-CN"/>
        </w:rPr>
        <w:t>通信</w:t>
      </w:r>
      <w:r w:rsidRPr="00627D1E">
        <w:rPr>
          <w:rFonts w:hint="eastAsia"/>
          <w:szCs w:val="24"/>
          <w:lang w:val="en-US" w:eastAsia="zh-CN"/>
        </w:rPr>
        <w:t>设备的最大值。电平是在欧洲电信标准学会（</w:t>
      </w:r>
      <w:r w:rsidRPr="00627D1E">
        <w:rPr>
          <w:szCs w:val="24"/>
          <w:lang w:val="en-US" w:eastAsia="zh-CN"/>
        </w:rPr>
        <w:t>ETSI</w:t>
      </w:r>
      <w:r w:rsidRPr="00627D1E">
        <w:rPr>
          <w:rFonts w:hint="eastAsia"/>
          <w:szCs w:val="24"/>
          <w:lang w:val="en-US" w:eastAsia="zh-CN"/>
        </w:rPr>
        <w:t>）和</w:t>
      </w:r>
      <w:r w:rsidR="00E35187" w:rsidRPr="00627D1E">
        <w:rPr>
          <w:rFonts w:hint="eastAsia"/>
          <w:szCs w:val="24"/>
          <w:lang w:val="en-US" w:eastAsia="zh-CN"/>
        </w:rPr>
        <w:t>CEPT ECC</w:t>
      </w:r>
      <w:r w:rsidR="00E35187" w:rsidRPr="00627D1E">
        <w:rPr>
          <w:rFonts w:hint="eastAsia"/>
          <w:szCs w:val="24"/>
          <w:lang w:val="en-US" w:eastAsia="zh-CN"/>
        </w:rPr>
        <w:t>（</w:t>
      </w:r>
      <w:r w:rsidRPr="00627D1E">
        <w:rPr>
          <w:szCs w:val="24"/>
          <w:lang w:val="en-US" w:eastAsia="zh-CN"/>
        </w:rPr>
        <w:t>ERC</w:t>
      </w:r>
      <w:r w:rsidRPr="00627D1E">
        <w:rPr>
          <w:rFonts w:hint="eastAsia"/>
          <w:szCs w:val="24"/>
          <w:lang w:val="en-US" w:eastAsia="zh-CN"/>
        </w:rPr>
        <w:t>）内部经过认真地分析并根据频段和所选择的应用之后确定的。在</w:t>
      </w:r>
      <w:r w:rsidRPr="00627D1E">
        <w:rPr>
          <w:lang w:val="en-GB" w:eastAsia="zh-CN"/>
        </w:rPr>
        <w:t>10 m</w:t>
      </w:r>
      <w:r w:rsidRPr="00627D1E">
        <w:rPr>
          <w:rFonts w:hint="eastAsia"/>
          <w:szCs w:val="24"/>
          <w:lang w:val="en-US" w:eastAsia="zh-CN"/>
        </w:rPr>
        <w:t>处的平均</w:t>
      </w:r>
      <w:r w:rsidRPr="00627D1E">
        <w:rPr>
          <w:szCs w:val="24"/>
          <w:lang w:val="en-US" w:eastAsia="zh-CN"/>
        </w:rPr>
        <w:t>H</w:t>
      </w:r>
      <w:r w:rsidRPr="00627D1E">
        <w:rPr>
          <w:rFonts w:hint="eastAsia"/>
          <w:szCs w:val="24"/>
          <w:lang w:val="en-US" w:eastAsia="zh-CN"/>
        </w:rPr>
        <w:t>场强</w:t>
      </w:r>
      <w:r w:rsidRPr="00627D1E">
        <w:rPr>
          <w:szCs w:val="24"/>
          <w:lang w:val="en-US" w:eastAsia="zh-CN"/>
        </w:rPr>
        <w:t>/</w:t>
      </w:r>
      <w:r w:rsidRPr="00627D1E">
        <w:rPr>
          <w:rFonts w:hint="eastAsia"/>
          <w:szCs w:val="24"/>
          <w:lang w:val="en-US" w:eastAsia="zh-CN"/>
        </w:rPr>
        <w:t>功率电平是</w:t>
      </w:r>
      <w:r w:rsidRPr="00627D1E">
        <w:rPr>
          <w:lang w:val="en-GB" w:eastAsia="zh-CN"/>
        </w:rPr>
        <w:t>5 dB</w:t>
      </w:r>
      <w:r w:rsidRPr="00627D1E">
        <w:rPr>
          <w:szCs w:val="24"/>
          <w:lang w:val="en-US" w:eastAsia="zh-CN"/>
        </w:rPr>
        <w:t>（</w:t>
      </w:r>
      <w:r w:rsidRPr="00627D1E">
        <w:rPr>
          <w:rFonts w:ascii="Symbol" w:hAnsi="Symbol" w:hint="eastAsia"/>
          <w:szCs w:val="24"/>
        </w:rPr>
        <w:sym w:font="Symbol" w:char="F06D"/>
      </w:r>
      <w:r w:rsidRPr="00627D1E">
        <w:rPr>
          <w:szCs w:val="24"/>
          <w:lang w:val="en-US" w:eastAsia="zh-CN"/>
        </w:rPr>
        <w:t>A/m</w:t>
      </w:r>
      <w:r w:rsidRPr="00627D1E">
        <w:rPr>
          <w:szCs w:val="24"/>
          <w:lang w:val="en-US" w:eastAsia="zh-CN"/>
        </w:rPr>
        <w:t>）</w:t>
      </w:r>
      <w:r w:rsidRPr="00627D1E">
        <w:rPr>
          <w:rFonts w:hint="eastAsia"/>
          <w:szCs w:val="24"/>
          <w:lang w:val="en-US" w:eastAsia="zh-CN"/>
        </w:rPr>
        <w:t>。</w:t>
      </w:r>
    </w:p>
    <w:p w14:paraId="6F64A1C3" w14:textId="77777777" w:rsidR="00611AB9" w:rsidRPr="00627D1E" w:rsidRDefault="006C0DB2">
      <w:pPr>
        <w:pStyle w:val="Heading2"/>
        <w:spacing w:before="120"/>
        <w:rPr>
          <w:szCs w:val="24"/>
          <w:lang w:val="en-US" w:eastAsia="zh-CN"/>
        </w:rPr>
      </w:pPr>
      <w:bookmarkStart w:id="343" w:name="_Toc286842933"/>
      <w:bookmarkStart w:id="344" w:name="_Toc286844024"/>
      <w:bookmarkStart w:id="345" w:name="_Toc286844499"/>
      <w:bookmarkStart w:id="346" w:name="_Toc516734373"/>
      <w:bookmarkStart w:id="347" w:name="_Toc398738108"/>
      <w:bookmarkStart w:id="348" w:name="_Toc185250494"/>
      <w:r w:rsidRPr="00627D1E">
        <w:rPr>
          <w:szCs w:val="24"/>
          <w:lang w:val="en-US" w:eastAsia="zh-CN"/>
        </w:rPr>
        <w:t>4.2</w:t>
      </w:r>
      <w:r w:rsidRPr="00627D1E">
        <w:rPr>
          <w:szCs w:val="24"/>
          <w:lang w:val="en-US" w:eastAsia="zh-CN"/>
        </w:rPr>
        <w:tab/>
      </w:r>
      <w:r w:rsidRPr="00627D1E">
        <w:rPr>
          <w:rFonts w:hint="eastAsia"/>
          <w:szCs w:val="24"/>
          <w:lang w:val="en-US" w:eastAsia="zh-CN"/>
        </w:rPr>
        <w:t>发射机的天线来源</w:t>
      </w:r>
      <w:bookmarkEnd w:id="343"/>
      <w:bookmarkEnd w:id="344"/>
      <w:bookmarkEnd w:id="345"/>
      <w:bookmarkEnd w:id="346"/>
      <w:bookmarkEnd w:id="347"/>
      <w:bookmarkEnd w:id="348"/>
    </w:p>
    <w:p w14:paraId="029E9A9F" w14:textId="77777777" w:rsidR="00611AB9" w:rsidRPr="00627D1E" w:rsidRDefault="006C0DB2">
      <w:pPr>
        <w:ind w:firstLineChars="200" w:firstLine="480"/>
        <w:rPr>
          <w:lang w:val="en-US" w:eastAsia="zh-CN"/>
        </w:rPr>
      </w:pPr>
      <w:r w:rsidRPr="00627D1E">
        <w:rPr>
          <w:rFonts w:hint="eastAsia"/>
          <w:lang w:val="en-US" w:eastAsia="zh-CN"/>
        </w:rPr>
        <w:t>基本上</w:t>
      </w:r>
      <w:r w:rsidRPr="00627D1E">
        <w:rPr>
          <w:lang w:val="en-US" w:eastAsia="zh-CN"/>
        </w:rPr>
        <w:t>SRD</w:t>
      </w:r>
      <w:r w:rsidRPr="00627D1E">
        <w:rPr>
          <w:rFonts w:hint="eastAsia"/>
          <w:lang w:val="en-US" w:eastAsia="zh-CN"/>
        </w:rPr>
        <w:t>所用的发射机天线有三种类型：</w:t>
      </w:r>
    </w:p>
    <w:p w14:paraId="199E8514" w14:textId="77777777" w:rsidR="00611AB9" w:rsidRPr="00627D1E" w:rsidRDefault="006C0DB2">
      <w:pPr>
        <w:pStyle w:val="enumlev1"/>
        <w:keepNext/>
        <w:keepLines/>
        <w:rPr>
          <w:lang w:val="en-GB" w:eastAsia="zh-CN"/>
        </w:rPr>
      </w:pPr>
      <w:r w:rsidRPr="00627D1E">
        <w:rPr>
          <w:lang w:val="en-GB" w:eastAsia="zh-CN"/>
        </w:rPr>
        <w:t>−</w:t>
      </w:r>
      <w:r w:rsidRPr="00627D1E">
        <w:rPr>
          <w:lang w:val="en-GB" w:eastAsia="zh-CN"/>
        </w:rPr>
        <w:tab/>
      </w:r>
      <w:r w:rsidRPr="00627D1E">
        <w:rPr>
          <w:rFonts w:hint="eastAsia"/>
          <w:lang w:val="en-GB" w:eastAsia="zh-CN"/>
        </w:rPr>
        <w:t>完整型（无外接天线插座</w:t>
      </w:r>
      <w:proofErr w:type="gramStart"/>
      <w:r w:rsidRPr="00627D1E">
        <w:rPr>
          <w:rFonts w:hint="eastAsia"/>
          <w:lang w:val="en-GB" w:eastAsia="zh-CN"/>
        </w:rPr>
        <w:t>）；</w:t>
      </w:r>
      <w:proofErr w:type="gramEnd"/>
    </w:p>
    <w:p w14:paraId="71641666" w14:textId="77777777" w:rsidR="00611AB9" w:rsidRPr="00627D1E" w:rsidRDefault="006C0DB2">
      <w:pPr>
        <w:pStyle w:val="enumlev1"/>
        <w:keepNext/>
        <w:keepLines/>
        <w:rPr>
          <w:lang w:val="en-GB" w:eastAsia="zh-CN"/>
        </w:rPr>
      </w:pPr>
      <w:r w:rsidRPr="00627D1E">
        <w:rPr>
          <w:lang w:val="en-GB" w:eastAsia="zh-CN"/>
        </w:rPr>
        <w:t>−</w:t>
      </w:r>
      <w:r w:rsidRPr="00627D1E">
        <w:rPr>
          <w:lang w:val="en-GB" w:eastAsia="zh-CN"/>
        </w:rPr>
        <w:tab/>
      </w:r>
      <w:r w:rsidRPr="00627D1E">
        <w:rPr>
          <w:rFonts w:hint="eastAsia"/>
          <w:lang w:val="en-GB" w:eastAsia="zh-CN"/>
        </w:rPr>
        <w:t>专用型（设备经一致性评估定型</w:t>
      </w:r>
      <w:proofErr w:type="gramStart"/>
      <w:r w:rsidRPr="00627D1E">
        <w:rPr>
          <w:rFonts w:hint="eastAsia"/>
          <w:lang w:val="en-GB" w:eastAsia="zh-CN"/>
        </w:rPr>
        <w:t>）；</w:t>
      </w:r>
      <w:proofErr w:type="gramEnd"/>
    </w:p>
    <w:p w14:paraId="27BC387F" w14:textId="77777777" w:rsidR="00611AB9" w:rsidRPr="00627D1E" w:rsidRDefault="006C0DB2">
      <w:pPr>
        <w:pStyle w:val="enumlev1"/>
        <w:keepNext/>
        <w:keepLines/>
        <w:rPr>
          <w:lang w:val="en-GB" w:eastAsia="zh-CN"/>
        </w:rPr>
      </w:pPr>
      <w:r w:rsidRPr="00627D1E">
        <w:rPr>
          <w:lang w:val="en-GB" w:eastAsia="zh-CN"/>
        </w:rPr>
        <w:t>−</w:t>
      </w:r>
      <w:r w:rsidRPr="00627D1E">
        <w:rPr>
          <w:lang w:val="en-GB" w:eastAsia="zh-CN"/>
        </w:rPr>
        <w:tab/>
      </w:r>
      <w:r w:rsidRPr="00627D1E">
        <w:rPr>
          <w:rFonts w:hint="eastAsia"/>
          <w:lang w:val="en-GB" w:eastAsia="zh-CN"/>
        </w:rPr>
        <w:t>外接型（设备定型，无天线）。</w:t>
      </w:r>
    </w:p>
    <w:p w14:paraId="7AD03A46" w14:textId="122E039E" w:rsidR="00611AB9" w:rsidRPr="00627D1E" w:rsidRDefault="006C0DB2">
      <w:pPr>
        <w:ind w:firstLineChars="200" w:firstLine="480"/>
        <w:rPr>
          <w:szCs w:val="24"/>
          <w:lang w:val="en-US" w:eastAsia="zh-CN"/>
        </w:rPr>
      </w:pPr>
      <w:r w:rsidRPr="00627D1E">
        <w:rPr>
          <w:rFonts w:hint="eastAsia"/>
          <w:szCs w:val="24"/>
          <w:lang w:val="en-US" w:eastAsia="zh-CN"/>
        </w:rPr>
        <w:t>只有在例外情况下采用外接天线，</w:t>
      </w:r>
      <w:r w:rsidRPr="00627D1E">
        <w:rPr>
          <w:szCs w:val="24"/>
          <w:lang w:val="en-US" w:eastAsia="zh-CN"/>
        </w:rPr>
        <w:t>CEPT/ERC/REC</w:t>
      </w:r>
      <w:r w:rsidR="001C0477" w:rsidRPr="00627D1E">
        <w:rPr>
          <w:rFonts w:hint="eastAsia"/>
          <w:szCs w:val="24"/>
          <w:lang w:val="en-US" w:eastAsia="zh-CN"/>
        </w:rPr>
        <w:t xml:space="preserve"> </w:t>
      </w:r>
      <w:r w:rsidRPr="00627D1E">
        <w:rPr>
          <w:szCs w:val="24"/>
          <w:lang w:val="en-US" w:eastAsia="zh-CN"/>
        </w:rPr>
        <w:t>70-03</w:t>
      </w:r>
      <w:r w:rsidRPr="00627D1E">
        <w:rPr>
          <w:rFonts w:hint="eastAsia"/>
          <w:szCs w:val="24"/>
          <w:lang w:val="en-US" w:eastAsia="zh-CN"/>
        </w:rPr>
        <w:t>建议书的相应附件中有这方面的阐述。</w:t>
      </w:r>
    </w:p>
    <w:p w14:paraId="21587CFA" w14:textId="77777777" w:rsidR="00611AB9" w:rsidRPr="00627D1E" w:rsidRDefault="006C0DB2">
      <w:pPr>
        <w:pStyle w:val="Heading2"/>
        <w:rPr>
          <w:szCs w:val="24"/>
          <w:lang w:val="en-US" w:eastAsia="zh-CN"/>
        </w:rPr>
      </w:pPr>
      <w:bookmarkStart w:id="349" w:name="_Toc286842934"/>
      <w:bookmarkStart w:id="350" w:name="_Toc286844025"/>
      <w:bookmarkStart w:id="351" w:name="_Toc286844500"/>
      <w:bookmarkStart w:id="352" w:name="_Toc398738109"/>
      <w:bookmarkStart w:id="353" w:name="_Toc516734374"/>
      <w:bookmarkStart w:id="354" w:name="_Toc185250495"/>
      <w:r w:rsidRPr="00627D1E">
        <w:rPr>
          <w:szCs w:val="24"/>
          <w:lang w:val="en-US" w:eastAsia="zh-CN"/>
        </w:rPr>
        <w:t>4.3</w:t>
      </w:r>
      <w:r w:rsidRPr="00627D1E">
        <w:rPr>
          <w:szCs w:val="24"/>
          <w:lang w:val="en-US" w:eastAsia="zh-CN"/>
        </w:rPr>
        <w:tab/>
      </w:r>
      <w:r w:rsidRPr="00627D1E">
        <w:rPr>
          <w:rFonts w:hint="eastAsia"/>
          <w:szCs w:val="24"/>
          <w:lang w:val="en-US" w:eastAsia="zh-CN"/>
        </w:rPr>
        <w:t>信道间隔</w:t>
      </w:r>
      <w:bookmarkEnd w:id="349"/>
      <w:bookmarkEnd w:id="350"/>
      <w:bookmarkEnd w:id="351"/>
      <w:bookmarkEnd w:id="352"/>
      <w:bookmarkEnd w:id="353"/>
      <w:bookmarkEnd w:id="354"/>
    </w:p>
    <w:p w14:paraId="5ABF4BE0" w14:textId="77777777" w:rsidR="00611AB9" w:rsidRPr="00627D1E" w:rsidRDefault="006C0DB2">
      <w:pPr>
        <w:ind w:firstLineChars="200" w:firstLine="480"/>
        <w:rPr>
          <w:lang w:val="en-US" w:eastAsia="zh-CN"/>
        </w:rPr>
      </w:pPr>
      <w:r w:rsidRPr="00627D1E">
        <w:rPr>
          <w:rFonts w:hint="eastAsia"/>
          <w:lang w:val="en-US" w:eastAsia="zh-CN"/>
        </w:rPr>
        <w:t>短距离无线电通信设备的信道间隔是按照不同应用的需要定义的。这些信道间隔可能在</w:t>
      </w:r>
      <w:r w:rsidRPr="00627D1E">
        <w:rPr>
          <w:lang w:val="en-US" w:eastAsia="zh-CN"/>
        </w:rPr>
        <w:t xml:space="preserve">5 kHz </w:t>
      </w:r>
      <w:r w:rsidRPr="00627D1E">
        <w:rPr>
          <w:rFonts w:hint="eastAsia"/>
          <w:lang w:val="en-US" w:eastAsia="zh-CN"/>
        </w:rPr>
        <w:t>和</w:t>
      </w:r>
      <w:r w:rsidRPr="00627D1E">
        <w:rPr>
          <w:lang w:val="en-US" w:eastAsia="zh-CN"/>
        </w:rPr>
        <w:t>200 kHz</w:t>
      </w:r>
      <w:r w:rsidRPr="00627D1E">
        <w:rPr>
          <w:rFonts w:hint="eastAsia"/>
          <w:lang w:val="en-US" w:eastAsia="zh-CN"/>
        </w:rPr>
        <w:t>之间变化、或有些情况下甚至可以用这样一句话形容“全部规定的频率均可用，就是没有信道间隔”。</w:t>
      </w:r>
      <w:bookmarkStart w:id="355" w:name="_Toc286842935"/>
      <w:bookmarkStart w:id="356" w:name="_Toc286844026"/>
      <w:bookmarkStart w:id="357" w:name="_Toc286844501"/>
    </w:p>
    <w:p w14:paraId="77CEAE08"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627D1E">
        <w:rPr>
          <w:lang w:val="en-US" w:eastAsia="zh-CN"/>
        </w:rPr>
        <w:br w:type="page"/>
      </w:r>
    </w:p>
    <w:p w14:paraId="4EF76B0E" w14:textId="0E368157" w:rsidR="00611AB9" w:rsidRPr="00627D1E" w:rsidRDefault="006C0DB2">
      <w:pPr>
        <w:pStyle w:val="Heading2"/>
        <w:rPr>
          <w:szCs w:val="24"/>
          <w:lang w:val="en-US" w:eastAsia="zh-CN"/>
        </w:rPr>
      </w:pPr>
      <w:bookmarkStart w:id="358" w:name="_Toc398738110"/>
      <w:bookmarkStart w:id="359" w:name="_Toc516734375"/>
      <w:bookmarkStart w:id="360" w:name="_Toc185250496"/>
      <w:r w:rsidRPr="00627D1E">
        <w:rPr>
          <w:szCs w:val="24"/>
          <w:lang w:val="en-US" w:eastAsia="zh-CN"/>
        </w:rPr>
        <w:lastRenderedPageBreak/>
        <w:t>4.4</w:t>
      </w:r>
      <w:r w:rsidRPr="00627D1E">
        <w:rPr>
          <w:szCs w:val="24"/>
          <w:lang w:val="en-US" w:eastAsia="zh-CN"/>
        </w:rPr>
        <w:tab/>
      </w:r>
      <w:r w:rsidR="0059707B" w:rsidRPr="00627D1E">
        <w:rPr>
          <w:rFonts w:hint="eastAsia"/>
          <w:szCs w:val="24"/>
          <w:lang w:val="en-US" w:eastAsia="zh-CN"/>
        </w:rPr>
        <w:t>占空比</w:t>
      </w:r>
      <w:r w:rsidRPr="00627D1E">
        <w:rPr>
          <w:rFonts w:hint="eastAsia"/>
          <w:szCs w:val="24"/>
          <w:lang w:val="en-US" w:eastAsia="zh-CN"/>
        </w:rPr>
        <w:t>的分类</w:t>
      </w:r>
      <w:bookmarkEnd w:id="355"/>
      <w:bookmarkEnd w:id="356"/>
      <w:bookmarkEnd w:id="357"/>
      <w:bookmarkEnd w:id="358"/>
      <w:bookmarkEnd w:id="359"/>
      <w:bookmarkEnd w:id="360"/>
    </w:p>
    <w:p w14:paraId="04D2E58F" w14:textId="01024429" w:rsidR="00611AB9" w:rsidRPr="00627D1E" w:rsidRDefault="006C0DB2">
      <w:pPr>
        <w:ind w:firstLineChars="200" w:firstLine="480"/>
        <w:rPr>
          <w:szCs w:val="24"/>
          <w:lang w:val="en-US" w:eastAsia="zh-CN"/>
        </w:rPr>
      </w:pPr>
      <w:r w:rsidRPr="00627D1E">
        <w:rPr>
          <w:rFonts w:hint="eastAsia"/>
          <w:szCs w:val="24"/>
          <w:lang w:val="en-US" w:eastAsia="zh-CN"/>
        </w:rPr>
        <w:t xml:space="preserve">ETSI </w:t>
      </w:r>
      <w:r w:rsidRPr="00627D1E">
        <w:rPr>
          <w:szCs w:val="24"/>
          <w:lang w:val="en-US" w:eastAsia="zh-CN"/>
        </w:rPr>
        <w:t>EN</w:t>
      </w:r>
      <w:r w:rsidR="004B7AE9" w:rsidRPr="00627D1E">
        <w:rPr>
          <w:rFonts w:hint="eastAsia"/>
          <w:szCs w:val="24"/>
          <w:lang w:val="en-US" w:eastAsia="zh-CN"/>
        </w:rPr>
        <w:t xml:space="preserve"> </w:t>
      </w:r>
      <w:r w:rsidRPr="00627D1E">
        <w:rPr>
          <w:szCs w:val="24"/>
          <w:lang w:val="en-US" w:eastAsia="zh-CN"/>
        </w:rPr>
        <w:t>300</w:t>
      </w:r>
      <w:r w:rsidR="004B7AE9" w:rsidRPr="00627D1E">
        <w:rPr>
          <w:rFonts w:hint="eastAsia"/>
          <w:szCs w:val="24"/>
          <w:lang w:val="en-US" w:eastAsia="zh-CN"/>
        </w:rPr>
        <w:t xml:space="preserve"> </w:t>
      </w:r>
      <w:r w:rsidRPr="00627D1E">
        <w:rPr>
          <w:szCs w:val="24"/>
          <w:lang w:val="en-US" w:eastAsia="zh-CN"/>
        </w:rPr>
        <w:t>220-1</w:t>
      </w:r>
      <w:r w:rsidRPr="00627D1E">
        <w:rPr>
          <w:rFonts w:hint="eastAsia"/>
          <w:szCs w:val="24"/>
          <w:lang w:val="en-US" w:eastAsia="zh-CN"/>
        </w:rPr>
        <w:t>定义了下述的</w:t>
      </w:r>
      <w:r w:rsidR="0059707B" w:rsidRPr="00627D1E">
        <w:rPr>
          <w:rFonts w:hint="eastAsia"/>
          <w:szCs w:val="24"/>
          <w:lang w:val="en-US" w:eastAsia="zh-CN"/>
        </w:rPr>
        <w:t>占空比</w:t>
      </w:r>
      <w:r w:rsidRPr="00627D1E">
        <w:rPr>
          <w:rFonts w:hint="eastAsia"/>
          <w:szCs w:val="24"/>
          <w:lang w:val="en-US" w:eastAsia="zh-CN"/>
        </w:rPr>
        <w:t>：</w:t>
      </w:r>
    </w:p>
    <w:p w14:paraId="29BD60E3" w14:textId="6B3A75D8" w:rsidR="00611AB9" w:rsidRPr="00627D1E" w:rsidRDefault="006C0DB2">
      <w:pPr>
        <w:ind w:firstLineChars="200" w:firstLine="480"/>
        <w:rPr>
          <w:szCs w:val="24"/>
          <w:lang w:val="en-US" w:eastAsia="zh-CN"/>
        </w:rPr>
      </w:pPr>
      <w:r w:rsidRPr="00627D1E">
        <w:rPr>
          <w:rFonts w:hint="eastAsia"/>
          <w:szCs w:val="24"/>
          <w:lang w:val="en-US" w:eastAsia="zh-CN"/>
        </w:rPr>
        <w:t>为介绍本文件之目的而把</w:t>
      </w:r>
      <w:r w:rsidR="0059707B" w:rsidRPr="00627D1E">
        <w:rPr>
          <w:rFonts w:hint="eastAsia"/>
          <w:szCs w:val="24"/>
          <w:lang w:val="en-US" w:eastAsia="zh-CN"/>
        </w:rPr>
        <w:t>占空比</w:t>
      </w:r>
      <w:r w:rsidRPr="00627D1E">
        <w:rPr>
          <w:rFonts w:hint="eastAsia"/>
          <w:szCs w:val="24"/>
          <w:lang w:val="en-US" w:eastAsia="zh-CN"/>
        </w:rPr>
        <w:t>定义为：相对一小时的周期，在一小时内监视到的、发射机开启的最大时间百分比。根据设备是如何被触发而开启</w:t>
      </w:r>
      <w:r w:rsidR="00A603C3" w:rsidRPr="00627D1E">
        <w:rPr>
          <w:rFonts w:hint="eastAsia"/>
          <w:szCs w:val="24"/>
          <w:lang w:val="en-US" w:eastAsia="zh-CN"/>
        </w:rPr>
        <w:t>，</w:t>
      </w:r>
      <w:r w:rsidRPr="00627D1E">
        <w:rPr>
          <w:rFonts w:hint="eastAsia"/>
          <w:szCs w:val="24"/>
          <w:lang w:val="en-US" w:eastAsia="zh-CN"/>
        </w:rPr>
        <w:t>以及设备的</w:t>
      </w:r>
      <w:r w:rsidR="0059707B" w:rsidRPr="00627D1E">
        <w:rPr>
          <w:rFonts w:hint="eastAsia"/>
          <w:szCs w:val="24"/>
          <w:lang w:val="en-US" w:eastAsia="zh-CN"/>
        </w:rPr>
        <w:t>占空比</w:t>
      </w:r>
      <w:r w:rsidRPr="00627D1E">
        <w:rPr>
          <w:rFonts w:hint="eastAsia"/>
          <w:szCs w:val="24"/>
          <w:lang w:val="en-US" w:eastAsia="zh-CN"/>
        </w:rPr>
        <w:t>是固定还是随机的这些因素，来确定该设备是自动触发还是手动触发。</w:t>
      </w:r>
    </w:p>
    <w:p w14:paraId="613AB84F" w14:textId="3CC7CE97" w:rsidR="00611AB9" w:rsidRPr="00627D1E" w:rsidRDefault="006C0DB2">
      <w:pPr>
        <w:ind w:firstLineChars="200" w:firstLine="480"/>
        <w:rPr>
          <w:szCs w:val="24"/>
          <w:lang w:val="en-US" w:eastAsia="zh-CN"/>
        </w:rPr>
      </w:pPr>
      <w:r w:rsidRPr="00627D1E">
        <w:rPr>
          <w:rFonts w:hint="eastAsia"/>
          <w:szCs w:val="24"/>
          <w:lang w:val="en-US" w:eastAsia="zh-CN"/>
        </w:rPr>
        <w:t>对于自动工作的设备即软件控制的或预装程序的设备，设备提供者</w:t>
      </w:r>
      <w:proofErr w:type="gramStart"/>
      <w:r w:rsidRPr="00627D1E">
        <w:rPr>
          <w:rFonts w:hint="eastAsia"/>
          <w:szCs w:val="24"/>
          <w:lang w:val="en-US" w:eastAsia="zh-CN"/>
        </w:rPr>
        <w:t>应声明待测试</w:t>
      </w:r>
      <w:proofErr w:type="gramEnd"/>
      <w:r w:rsidRPr="00627D1E">
        <w:rPr>
          <w:rFonts w:hint="eastAsia"/>
          <w:szCs w:val="24"/>
          <w:lang w:val="en-US" w:eastAsia="zh-CN"/>
        </w:rPr>
        <w:t>设备的</w:t>
      </w:r>
      <w:r w:rsidR="0059707B" w:rsidRPr="00627D1E">
        <w:rPr>
          <w:rFonts w:hint="eastAsia"/>
          <w:szCs w:val="24"/>
          <w:lang w:val="en-US" w:eastAsia="zh-CN"/>
        </w:rPr>
        <w:t>占空比</w:t>
      </w:r>
      <w:r w:rsidRPr="00627D1E">
        <w:rPr>
          <w:rFonts w:hint="eastAsia"/>
          <w:szCs w:val="24"/>
          <w:lang w:val="en-US" w:eastAsia="zh-CN"/>
        </w:rPr>
        <w:t>的等级，见表</w:t>
      </w:r>
      <w:r w:rsidR="00E66540" w:rsidRPr="00627D1E">
        <w:rPr>
          <w:rFonts w:hint="eastAsia"/>
          <w:szCs w:val="24"/>
          <w:lang w:val="en-US" w:eastAsia="zh-CN"/>
        </w:rPr>
        <w:t>9</w:t>
      </w:r>
      <w:r w:rsidRPr="00627D1E">
        <w:rPr>
          <w:rFonts w:hint="eastAsia"/>
          <w:szCs w:val="24"/>
          <w:lang w:val="en-US" w:eastAsia="zh-CN"/>
        </w:rPr>
        <w:t>。</w:t>
      </w:r>
    </w:p>
    <w:p w14:paraId="24BD925B" w14:textId="7D6E9D5B" w:rsidR="00611AB9" w:rsidRPr="00627D1E" w:rsidRDefault="006C0DB2">
      <w:pPr>
        <w:pStyle w:val="TableNo"/>
        <w:rPr>
          <w:szCs w:val="24"/>
          <w:lang w:eastAsia="zh-CN"/>
        </w:rPr>
      </w:pPr>
      <w:r w:rsidRPr="00627D1E">
        <w:rPr>
          <w:rFonts w:hint="eastAsia"/>
          <w:szCs w:val="24"/>
          <w:lang w:eastAsia="zh-CN"/>
        </w:rPr>
        <w:t>表</w:t>
      </w:r>
      <w:r w:rsidR="006919A9" w:rsidRPr="00627D1E">
        <w:rPr>
          <w:szCs w:val="24"/>
          <w:lang w:eastAsia="zh-CN"/>
        </w:rPr>
        <w:t>9</w:t>
      </w:r>
    </w:p>
    <w:tbl>
      <w:tblPr>
        <w:tblW w:w="9639" w:type="dxa"/>
        <w:jc w:val="center"/>
        <w:tblLayout w:type="fixed"/>
        <w:tblLook w:val="04A0" w:firstRow="1" w:lastRow="0" w:firstColumn="1" w:lastColumn="0" w:noHBand="0" w:noVBand="1"/>
      </w:tblPr>
      <w:tblGrid>
        <w:gridCol w:w="616"/>
        <w:gridCol w:w="1120"/>
        <w:gridCol w:w="1575"/>
        <w:gridCol w:w="1408"/>
        <w:gridCol w:w="1567"/>
        <w:gridCol w:w="3353"/>
      </w:tblGrid>
      <w:tr w:rsidR="00611AB9" w:rsidRPr="00627D1E" w14:paraId="22A473A8" w14:textId="77777777">
        <w:trPr>
          <w:jc w:val="center"/>
        </w:trPr>
        <w:tc>
          <w:tcPr>
            <w:tcW w:w="622" w:type="dxa"/>
            <w:tcBorders>
              <w:top w:val="single" w:sz="6" w:space="0" w:color="auto"/>
              <w:left w:val="single" w:sz="6" w:space="0" w:color="auto"/>
              <w:right w:val="single" w:sz="6" w:space="0" w:color="auto"/>
            </w:tcBorders>
          </w:tcPr>
          <w:p w14:paraId="17A476DE" w14:textId="77777777" w:rsidR="00611AB9" w:rsidRPr="00627D1E" w:rsidRDefault="00611AB9">
            <w:pPr>
              <w:pStyle w:val="Tablehead"/>
              <w:rPr>
                <w:sz w:val="20"/>
              </w:rPr>
            </w:pPr>
          </w:p>
        </w:tc>
        <w:tc>
          <w:tcPr>
            <w:tcW w:w="1134" w:type="dxa"/>
            <w:tcBorders>
              <w:top w:val="single" w:sz="6" w:space="0" w:color="auto"/>
              <w:right w:val="single" w:sz="6" w:space="0" w:color="auto"/>
            </w:tcBorders>
            <w:vAlign w:val="center"/>
          </w:tcPr>
          <w:p w14:paraId="1B70D2E8" w14:textId="77777777" w:rsidR="00611AB9" w:rsidRPr="00627D1E" w:rsidRDefault="006C0DB2">
            <w:pPr>
              <w:pStyle w:val="Tablehead"/>
              <w:rPr>
                <w:sz w:val="20"/>
                <w:lang w:eastAsia="zh-CN"/>
              </w:rPr>
            </w:pPr>
            <w:r w:rsidRPr="00627D1E">
              <w:rPr>
                <w:rFonts w:hint="eastAsia"/>
                <w:sz w:val="20"/>
                <w:lang w:eastAsia="zh-CN"/>
              </w:rPr>
              <w:t>名称</w:t>
            </w:r>
          </w:p>
        </w:tc>
        <w:tc>
          <w:tcPr>
            <w:tcW w:w="1596" w:type="dxa"/>
            <w:tcBorders>
              <w:top w:val="single" w:sz="6" w:space="0" w:color="auto"/>
              <w:right w:val="single" w:sz="6" w:space="0" w:color="auto"/>
            </w:tcBorders>
            <w:vAlign w:val="center"/>
          </w:tcPr>
          <w:p w14:paraId="5257C0DB" w14:textId="77777777" w:rsidR="00611AB9" w:rsidRPr="00627D1E" w:rsidRDefault="006C0DB2">
            <w:pPr>
              <w:pStyle w:val="Tablehead"/>
              <w:rPr>
                <w:sz w:val="20"/>
                <w:lang w:eastAsia="zh-CN"/>
              </w:rPr>
            </w:pPr>
            <w:r w:rsidRPr="00627D1E">
              <w:rPr>
                <w:rFonts w:hint="eastAsia"/>
                <w:sz w:val="20"/>
                <w:lang w:eastAsia="zh-CN"/>
              </w:rPr>
              <w:t>发送时间</w:t>
            </w:r>
            <w:r w:rsidRPr="00627D1E">
              <w:rPr>
                <w:sz w:val="20"/>
                <w:lang w:eastAsia="zh-CN"/>
              </w:rPr>
              <w:t>/</w:t>
            </w:r>
            <w:r w:rsidRPr="00627D1E">
              <w:rPr>
                <w:sz w:val="20"/>
                <w:lang w:eastAsia="zh-CN"/>
              </w:rPr>
              <w:br/>
            </w:r>
            <w:r w:rsidRPr="00627D1E">
              <w:rPr>
                <w:rFonts w:hint="eastAsia"/>
                <w:sz w:val="20"/>
                <w:lang w:eastAsia="zh-CN"/>
              </w:rPr>
              <w:t>全周期</w:t>
            </w:r>
            <w:r w:rsidRPr="00627D1E">
              <w:rPr>
                <w:sz w:val="20"/>
                <w:lang w:eastAsia="zh-CN"/>
              </w:rPr>
              <w:br/>
            </w:r>
            <w:r w:rsidRPr="00627D1E">
              <w:rPr>
                <w:rFonts w:hint="eastAsia"/>
                <w:sz w:val="20"/>
                <w:lang w:eastAsia="zh-CN"/>
              </w:rPr>
              <w:t>（</w:t>
            </w:r>
            <w:r w:rsidRPr="00627D1E">
              <w:rPr>
                <w:sz w:val="20"/>
                <w:lang w:eastAsia="zh-CN"/>
              </w:rPr>
              <w:t>%</w:t>
            </w:r>
            <w:r w:rsidRPr="00627D1E">
              <w:rPr>
                <w:rFonts w:hint="eastAsia"/>
                <w:sz w:val="20"/>
                <w:lang w:eastAsia="zh-CN"/>
              </w:rPr>
              <w:t>）</w:t>
            </w:r>
          </w:p>
        </w:tc>
        <w:tc>
          <w:tcPr>
            <w:tcW w:w="1426" w:type="dxa"/>
            <w:tcBorders>
              <w:top w:val="single" w:sz="6" w:space="0" w:color="auto"/>
              <w:right w:val="single" w:sz="6" w:space="0" w:color="auto"/>
            </w:tcBorders>
            <w:vAlign w:val="center"/>
          </w:tcPr>
          <w:p w14:paraId="0B8E82B4" w14:textId="382BF443" w:rsidR="00611AB9" w:rsidRPr="00627D1E" w:rsidRDefault="006C0DB2">
            <w:pPr>
              <w:pStyle w:val="Tablehead"/>
              <w:rPr>
                <w:sz w:val="20"/>
                <w:lang w:val="en-US" w:eastAsia="zh-CN"/>
              </w:rPr>
            </w:pPr>
            <w:r w:rsidRPr="00627D1E">
              <w:rPr>
                <w:rFonts w:hint="eastAsia"/>
                <w:sz w:val="20"/>
                <w:lang w:val="en-US" w:eastAsia="zh-CN"/>
              </w:rPr>
              <w:t>发射机的</w:t>
            </w:r>
            <w:r w:rsidRPr="00627D1E">
              <w:rPr>
                <w:sz w:val="20"/>
                <w:lang w:val="en-US" w:eastAsia="zh-CN"/>
              </w:rPr>
              <w:br/>
            </w:r>
            <w:r w:rsidRPr="00627D1E">
              <w:rPr>
                <w:rFonts w:hint="eastAsia"/>
                <w:sz w:val="20"/>
                <w:lang w:val="en-US" w:eastAsia="zh-CN"/>
              </w:rPr>
              <w:t>最大开启</w:t>
            </w:r>
            <w:r w:rsidRPr="00627D1E">
              <w:rPr>
                <w:sz w:val="20"/>
                <w:lang w:val="en-US" w:eastAsia="zh-CN"/>
              </w:rPr>
              <w:br/>
            </w:r>
            <w:r w:rsidRPr="00627D1E">
              <w:rPr>
                <w:rFonts w:hint="eastAsia"/>
                <w:sz w:val="20"/>
                <w:lang w:val="en-US" w:eastAsia="zh-CN"/>
              </w:rPr>
              <w:t>时间</w:t>
            </w:r>
            <w:r w:rsidRPr="00627D1E">
              <w:rPr>
                <w:rFonts w:hint="eastAsia"/>
                <w:bCs/>
                <w:sz w:val="20"/>
                <w:vertAlign w:val="superscript"/>
                <w:lang w:val="en-US" w:eastAsia="zh-CN"/>
              </w:rPr>
              <w:t>(</w:t>
            </w:r>
            <w:r w:rsidRPr="00627D1E">
              <w:rPr>
                <w:bCs/>
                <w:sz w:val="20"/>
                <w:vertAlign w:val="superscript"/>
                <w:lang w:val="en-US" w:eastAsia="zh-CN"/>
              </w:rPr>
              <w:t>1</w:t>
            </w:r>
            <w:r w:rsidRPr="00627D1E">
              <w:rPr>
                <w:rFonts w:hint="eastAsia"/>
                <w:bCs/>
                <w:sz w:val="20"/>
                <w:vertAlign w:val="superscript"/>
                <w:lang w:val="en-US" w:eastAsia="zh-CN"/>
              </w:rPr>
              <w:t>)</w:t>
            </w:r>
            <w:r w:rsidRPr="00627D1E">
              <w:rPr>
                <w:rFonts w:hint="eastAsia"/>
                <w:bCs/>
                <w:sz w:val="20"/>
                <w:vertAlign w:val="superscript"/>
                <w:lang w:val="en-US" w:eastAsia="zh-CN"/>
              </w:rPr>
              <w:br/>
            </w:r>
            <w:r w:rsidR="00992348" w:rsidRPr="00992348">
              <w:rPr>
                <w:rFonts w:hint="eastAsia"/>
                <w:sz w:val="20"/>
                <w:lang w:val="en-US" w:eastAsia="zh-CN"/>
              </w:rPr>
              <w:t>（</w:t>
            </w:r>
            <w:r w:rsidRPr="00627D1E">
              <w:rPr>
                <w:rFonts w:hint="eastAsia"/>
                <w:sz w:val="20"/>
                <w:lang w:val="en-US" w:eastAsia="zh-CN"/>
              </w:rPr>
              <w:t>s</w:t>
            </w:r>
            <w:r w:rsidR="00992348" w:rsidRPr="00992348">
              <w:rPr>
                <w:rFonts w:hint="eastAsia"/>
                <w:sz w:val="20"/>
                <w:lang w:val="en-US" w:eastAsia="zh-CN"/>
              </w:rPr>
              <w:t>）</w:t>
            </w:r>
          </w:p>
        </w:tc>
        <w:tc>
          <w:tcPr>
            <w:tcW w:w="1588" w:type="dxa"/>
            <w:tcBorders>
              <w:top w:val="single" w:sz="6" w:space="0" w:color="auto"/>
              <w:right w:val="single" w:sz="6" w:space="0" w:color="auto"/>
            </w:tcBorders>
            <w:vAlign w:val="center"/>
          </w:tcPr>
          <w:p w14:paraId="7538F181" w14:textId="4CF16F53" w:rsidR="00611AB9" w:rsidRPr="00627D1E" w:rsidRDefault="006C0DB2">
            <w:pPr>
              <w:pStyle w:val="Tablehead"/>
              <w:rPr>
                <w:sz w:val="20"/>
                <w:lang w:val="en-US" w:eastAsia="zh-CN"/>
              </w:rPr>
            </w:pPr>
            <w:r w:rsidRPr="00627D1E">
              <w:rPr>
                <w:rFonts w:hint="eastAsia"/>
                <w:sz w:val="20"/>
                <w:lang w:val="en-US" w:eastAsia="zh-CN"/>
              </w:rPr>
              <w:t>发射机的</w:t>
            </w:r>
            <w:r w:rsidRPr="00627D1E">
              <w:rPr>
                <w:sz w:val="20"/>
                <w:lang w:val="en-US" w:eastAsia="zh-CN"/>
              </w:rPr>
              <w:br/>
            </w:r>
            <w:r w:rsidRPr="00627D1E">
              <w:rPr>
                <w:rFonts w:hint="eastAsia"/>
                <w:sz w:val="20"/>
                <w:lang w:val="en-US" w:eastAsia="zh-CN"/>
              </w:rPr>
              <w:t>最小断开</w:t>
            </w:r>
            <w:r w:rsidRPr="00627D1E">
              <w:rPr>
                <w:sz w:val="20"/>
                <w:lang w:val="en-US" w:eastAsia="zh-CN"/>
              </w:rPr>
              <w:br/>
            </w:r>
            <w:r w:rsidRPr="00627D1E">
              <w:rPr>
                <w:rFonts w:hint="eastAsia"/>
                <w:sz w:val="20"/>
                <w:lang w:val="en-US" w:eastAsia="zh-CN"/>
              </w:rPr>
              <w:t>时间</w:t>
            </w:r>
            <w:r w:rsidRPr="00627D1E">
              <w:rPr>
                <w:rFonts w:hint="eastAsia"/>
                <w:bCs/>
                <w:sz w:val="20"/>
                <w:vertAlign w:val="superscript"/>
                <w:lang w:val="en-US" w:eastAsia="zh-CN"/>
              </w:rPr>
              <w:t>(</w:t>
            </w:r>
            <w:r w:rsidRPr="00627D1E">
              <w:rPr>
                <w:bCs/>
                <w:sz w:val="20"/>
                <w:vertAlign w:val="superscript"/>
                <w:lang w:val="en-US" w:eastAsia="zh-CN"/>
              </w:rPr>
              <w:t>1</w:t>
            </w:r>
            <w:r w:rsidRPr="00627D1E">
              <w:rPr>
                <w:rFonts w:hint="eastAsia"/>
                <w:bCs/>
                <w:sz w:val="20"/>
                <w:vertAlign w:val="superscript"/>
                <w:lang w:val="en-US" w:eastAsia="zh-CN"/>
              </w:rPr>
              <w:t>)</w:t>
            </w:r>
            <w:r w:rsidRPr="00627D1E">
              <w:rPr>
                <w:sz w:val="20"/>
                <w:lang w:val="en-US" w:eastAsia="zh-CN"/>
              </w:rPr>
              <w:br/>
            </w:r>
            <w:r w:rsidR="00992348" w:rsidRPr="00992348">
              <w:rPr>
                <w:rFonts w:hint="eastAsia"/>
                <w:sz w:val="20"/>
                <w:lang w:val="en-US" w:eastAsia="zh-CN"/>
              </w:rPr>
              <w:t>（</w:t>
            </w:r>
            <w:r w:rsidR="00992348" w:rsidRPr="00627D1E">
              <w:rPr>
                <w:rFonts w:hint="eastAsia"/>
                <w:sz w:val="20"/>
                <w:lang w:val="en-US" w:eastAsia="zh-CN"/>
              </w:rPr>
              <w:t>s</w:t>
            </w:r>
            <w:r w:rsidR="00992348" w:rsidRPr="00992348">
              <w:rPr>
                <w:rFonts w:hint="eastAsia"/>
                <w:sz w:val="20"/>
                <w:lang w:val="en-US" w:eastAsia="zh-CN"/>
              </w:rPr>
              <w:t>）</w:t>
            </w:r>
          </w:p>
        </w:tc>
        <w:tc>
          <w:tcPr>
            <w:tcW w:w="3402" w:type="dxa"/>
            <w:tcBorders>
              <w:top w:val="single" w:sz="6" w:space="0" w:color="auto"/>
              <w:right w:val="single" w:sz="6" w:space="0" w:color="auto"/>
            </w:tcBorders>
            <w:vAlign w:val="center"/>
          </w:tcPr>
          <w:p w14:paraId="2495D1F5" w14:textId="77777777" w:rsidR="00611AB9" w:rsidRPr="00627D1E" w:rsidRDefault="006C0DB2">
            <w:pPr>
              <w:pStyle w:val="Tablehead"/>
              <w:rPr>
                <w:sz w:val="20"/>
                <w:lang w:eastAsia="zh-CN"/>
              </w:rPr>
            </w:pPr>
            <w:r w:rsidRPr="00627D1E">
              <w:rPr>
                <w:rFonts w:hint="eastAsia"/>
                <w:sz w:val="20"/>
                <w:lang w:eastAsia="zh-CN"/>
              </w:rPr>
              <w:t>说明</w:t>
            </w:r>
          </w:p>
        </w:tc>
      </w:tr>
      <w:tr w:rsidR="00611AB9" w:rsidRPr="00627D1E" w14:paraId="372A38BC" w14:textId="77777777">
        <w:trPr>
          <w:jc w:val="center"/>
        </w:trPr>
        <w:tc>
          <w:tcPr>
            <w:tcW w:w="622" w:type="dxa"/>
            <w:tcBorders>
              <w:top w:val="single" w:sz="6" w:space="0" w:color="auto"/>
              <w:left w:val="single" w:sz="6" w:space="0" w:color="auto"/>
            </w:tcBorders>
          </w:tcPr>
          <w:p w14:paraId="19F5AABB" w14:textId="77777777" w:rsidR="00611AB9" w:rsidRPr="00627D1E" w:rsidRDefault="006C0DB2">
            <w:pPr>
              <w:pStyle w:val="Tabletext"/>
              <w:jc w:val="center"/>
              <w:rPr>
                <w:sz w:val="20"/>
                <w:lang w:eastAsia="zh-CN"/>
              </w:rPr>
            </w:pPr>
            <w:r w:rsidRPr="00627D1E">
              <w:rPr>
                <w:sz w:val="20"/>
                <w:lang w:eastAsia="zh-CN"/>
              </w:rPr>
              <w:t>1</w:t>
            </w:r>
          </w:p>
        </w:tc>
        <w:tc>
          <w:tcPr>
            <w:tcW w:w="1134" w:type="dxa"/>
            <w:tcBorders>
              <w:top w:val="single" w:sz="6" w:space="0" w:color="auto"/>
              <w:left w:val="single" w:sz="6" w:space="0" w:color="auto"/>
            </w:tcBorders>
          </w:tcPr>
          <w:p w14:paraId="00A39257" w14:textId="77777777" w:rsidR="00611AB9" w:rsidRPr="00627D1E" w:rsidRDefault="006C0DB2">
            <w:pPr>
              <w:pStyle w:val="Tabletext"/>
              <w:jc w:val="center"/>
              <w:rPr>
                <w:sz w:val="20"/>
                <w:lang w:eastAsia="zh-CN"/>
              </w:rPr>
            </w:pPr>
            <w:r w:rsidRPr="00627D1E">
              <w:rPr>
                <w:rFonts w:hint="eastAsia"/>
                <w:sz w:val="20"/>
                <w:lang w:eastAsia="zh-CN"/>
              </w:rPr>
              <w:t>很低</w:t>
            </w:r>
          </w:p>
        </w:tc>
        <w:tc>
          <w:tcPr>
            <w:tcW w:w="1596" w:type="dxa"/>
            <w:tcBorders>
              <w:top w:val="single" w:sz="6" w:space="0" w:color="auto"/>
              <w:left w:val="single" w:sz="6" w:space="0" w:color="auto"/>
            </w:tcBorders>
          </w:tcPr>
          <w:p w14:paraId="1E31D53F" w14:textId="77777777" w:rsidR="00611AB9" w:rsidRPr="00627D1E" w:rsidRDefault="006C0DB2">
            <w:pPr>
              <w:pStyle w:val="Tabletext"/>
              <w:jc w:val="center"/>
              <w:rPr>
                <w:sz w:val="20"/>
                <w:lang w:eastAsia="zh-CN"/>
              </w:rPr>
            </w:pPr>
            <w:r w:rsidRPr="00627D1E">
              <w:rPr>
                <w:sz w:val="20"/>
                <w:lang w:eastAsia="zh-CN"/>
              </w:rPr>
              <w:t>&lt; 0.1</w:t>
            </w:r>
          </w:p>
        </w:tc>
        <w:tc>
          <w:tcPr>
            <w:tcW w:w="1426" w:type="dxa"/>
            <w:tcBorders>
              <w:top w:val="single" w:sz="6" w:space="0" w:color="auto"/>
              <w:left w:val="single" w:sz="6" w:space="0" w:color="auto"/>
            </w:tcBorders>
          </w:tcPr>
          <w:p w14:paraId="78CE89DB" w14:textId="77777777" w:rsidR="00611AB9" w:rsidRPr="00627D1E" w:rsidRDefault="006C0DB2">
            <w:pPr>
              <w:pStyle w:val="Tabletext"/>
              <w:jc w:val="center"/>
              <w:rPr>
                <w:sz w:val="20"/>
                <w:lang w:eastAsia="zh-CN"/>
              </w:rPr>
            </w:pPr>
            <w:r w:rsidRPr="00627D1E">
              <w:rPr>
                <w:sz w:val="20"/>
                <w:lang w:eastAsia="zh-CN"/>
              </w:rPr>
              <w:t>0.72</w:t>
            </w:r>
          </w:p>
        </w:tc>
        <w:tc>
          <w:tcPr>
            <w:tcW w:w="1588" w:type="dxa"/>
            <w:tcBorders>
              <w:top w:val="single" w:sz="6" w:space="0" w:color="auto"/>
              <w:left w:val="single" w:sz="6" w:space="0" w:color="auto"/>
            </w:tcBorders>
          </w:tcPr>
          <w:p w14:paraId="268B9633" w14:textId="77777777" w:rsidR="00611AB9" w:rsidRPr="00627D1E" w:rsidRDefault="006C0DB2">
            <w:pPr>
              <w:pStyle w:val="Tabletext"/>
              <w:jc w:val="center"/>
              <w:rPr>
                <w:sz w:val="20"/>
                <w:lang w:eastAsia="zh-CN"/>
              </w:rPr>
            </w:pPr>
            <w:r w:rsidRPr="00627D1E">
              <w:rPr>
                <w:sz w:val="20"/>
                <w:lang w:eastAsia="zh-CN"/>
              </w:rPr>
              <w:t>0.72</w:t>
            </w:r>
          </w:p>
        </w:tc>
        <w:tc>
          <w:tcPr>
            <w:tcW w:w="3402" w:type="dxa"/>
            <w:tcBorders>
              <w:top w:val="single" w:sz="6" w:space="0" w:color="auto"/>
              <w:left w:val="single" w:sz="6" w:space="0" w:color="auto"/>
              <w:right w:val="single" w:sz="6" w:space="0" w:color="auto"/>
            </w:tcBorders>
          </w:tcPr>
          <w:p w14:paraId="540DF985" w14:textId="77777777" w:rsidR="00611AB9" w:rsidRPr="00627D1E" w:rsidRDefault="006C0DB2">
            <w:pPr>
              <w:pStyle w:val="Tabletext"/>
              <w:rPr>
                <w:sz w:val="20"/>
                <w:lang w:val="en-US" w:eastAsia="zh-CN"/>
              </w:rPr>
            </w:pPr>
            <w:r w:rsidRPr="00627D1E">
              <w:rPr>
                <w:rFonts w:hint="eastAsia"/>
                <w:sz w:val="20"/>
                <w:lang w:val="en-US" w:eastAsia="zh-CN"/>
              </w:rPr>
              <w:t>例如</w:t>
            </w:r>
            <w:r w:rsidRPr="00627D1E">
              <w:rPr>
                <w:sz w:val="20"/>
                <w:lang w:val="en-US" w:eastAsia="zh-CN"/>
              </w:rPr>
              <w:t>1</w:t>
            </w:r>
            <w:r w:rsidRPr="00627D1E">
              <w:rPr>
                <w:rFonts w:hint="eastAsia"/>
                <w:sz w:val="20"/>
                <w:lang w:val="en-US" w:eastAsia="zh-CN"/>
              </w:rPr>
              <w:t>小时内</w:t>
            </w:r>
            <w:r w:rsidRPr="00627D1E">
              <w:rPr>
                <w:sz w:val="20"/>
                <w:lang w:val="en-US" w:eastAsia="zh-CN"/>
              </w:rPr>
              <w:t>0.72</w:t>
            </w:r>
            <w:r w:rsidRPr="00627D1E">
              <w:rPr>
                <w:rFonts w:hint="eastAsia"/>
                <w:sz w:val="20"/>
                <w:lang w:val="en-US" w:eastAsia="zh-CN"/>
              </w:rPr>
              <w:t xml:space="preserve"> s</w:t>
            </w:r>
            <w:r w:rsidRPr="00627D1E">
              <w:rPr>
                <w:rFonts w:hint="eastAsia"/>
                <w:sz w:val="20"/>
                <w:lang w:val="en-US" w:eastAsia="zh-CN"/>
              </w:rPr>
              <w:t>的</w:t>
            </w:r>
            <w:r w:rsidRPr="00627D1E">
              <w:rPr>
                <w:sz w:val="20"/>
                <w:lang w:val="en-US" w:eastAsia="zh-CN"/>
              </w:rPr>
              <w:t>5</w:t>
            </w:r>
            <w:r w:rsidRPr="00627D1E">
              <w:rPr>
                <w:rFonts w:hint="eastAsia"/>
                <w:sz w:val="20"/>
                <w:lang w:val="en-US" w:eastAsia="zh-CN"/>
              </w:rPr>
              <w:t>次传输</w:t>
            </w:r>
          </w:p>
        </w:tc>
      </w:tr>
      <w:tr w:rsidR="00611AB9" w:rsidRPr="00627D1E" w14:paraId="18A9AF60" w14:textId="77777777">
        <w:trPr>
          <w:jc w:val="center"/>
        </w:trPr>
        <w:tc>
          <w:tcPr>
            <w:tcW w:w="622" w:type="dxa"/>
            <w:tcBorders>
              <w:top w:val="single" w:sz="6" w:space="0" w:color="auto"/>
              <w:left w:val="single" w:sz="6" w:space="0" w:color="auto"/>
              <w:right w:val="single" w:sz="6" w:space="0" w:color="auto"/>
            </w:tcBorders>
          </w:tcPr>
          <w:p w14:paraId="69CF60D5" w14:textId="77777777" w:rsidR="00611AB9" w:rsidRPr="00627D1E" w:rsidRDefault="006C0DB2">
            <w:pPr>
              <w:pStyle w:val="Tabletext"/>
              <w:jc w:val="center"/>
              <w:rPr>
                <w:sz w:val="20"/>
                <w:lang w:eastAsia="zh-CN"/>
              </w:rPr>
            </w:pPr>
            <w:r w:rsidRPr="00627D1E">
              <w:rPr>
                <w:sz w:val="20"/>
                <w:lang w:eastAsia="zh-CN"/>
              </w:rPr>
              <w:t>2</w:t>
            </w:r>
          </w:p>
        </w:tc>
        <w:tc>
          <w:tcPr>
            <w:tcW w:w="1134" w:type="dxa"/>
            <w:tcBorders>
              <w:top w:val="single" w:sz="6" w:space="0" w:color="auto"/>
              <w:right w:val="single" w:sz="6" w:space="0" w:color="auto"/>
            </w:tcBorders>
          </w:tcPr>
          <w:p w14:paraId="53C2B1BB" w14:textId="77777777" w:rsidR="00611AB9" w:rsidRPr="00627D1E" w:rsidRDefault="006C0DB2">
            <w:pPr>
              <w:pStyle w:val="Tabletext"/>
              <w:jc w:val="center"/>
              <w:rPr>
                <w:sz w:val="20"/>
                <w:lang w:eastAsia="zh-CN"/>
              </w:rPr>
            </w:pPr>
            <w:r w:rsidRPr="00627D1E">
              <w:rPr>
                <w:rFonts w:hint="eastAsia"/>
                <w:sz w:val="20"/>
                <w:lang w:eastAsia="zh-CN"/>
              </w:rPr>
              <w:t>低</w:t>
            </w:r>
          </w:p>
        </w:tc>
        <w:tc>
          <w:tcPr>
            <w:tcW w:w="1596" w:type="dxa"/>
            <w:tcBorders>
              <w:top w:val="single" w:sz="6" w:space="0" w:color="auto"/>
              <w:right w:val="single" w:sz="6" w:space="0" w:color="auto"/>
            </w:tcBorders>
          </w:tcPr>
          <w:p w14:paraId="6F29316A" w14:textId="77777777" w:rsidR="00611AB9" w:rsidRPr="00627D1E" w:rsidRDefault="006C0DB2">
            <w:pPr>
              <w:pStyle w:val="Tabletext"/>
              <w:jc w:val="center"/>
              <w:rPr>
                <w:sz w:val="20"/>
                <w:lang w:eastAsia="zh-CN"/>
              </w:rPr>
            </w:pPr>
            <w:r w:rsidRPr="00627D1E">
              <w:rPr>
                <w:sz w:val="20"/>
                <w:lang w:eastAsia="zh-CN"/>
              </w:rPr>
              <w:t>&lt; 1.0</w:t>
            </w:r>
          </w:p>
        </w:tc>
        <w:tc>
          <w:tcPr>
            <w:tcW w:w="1426" w:type="dxa"/>
            <w:tcBorders>
              <w:top w:val="single" w:sz="6" w:space="0" w:color="auto"/>
              <w:right w:val="single" w:sz="6" w:space="0" w:color="auto"/>
            </w:tcBorders>
          </w:tcPr>
          <w:p w14:paraId="1A59B196" w14:textId="77777777" w:rsidR="00611AB9" w:rsidRPr="00627D1E" w:rsidRDefault="006C0DB2">
            <w:pPr>
              <w:pStyle w:val="Tabletext"/>
              <w:jc w:val="center"/>
              <w:rPr>
                <w:sz w:val="20"/>
                <w:lang w:eastAsia="zh-CN"/>
              </w:rPr>
            </w:pPr>
            <w:r w:rsidRPr="00627D1E">
              <w:rPr>
                <w:sz w:val="20"/>
                <w:lang w:eastAsia="zh-CN"/>
              </w:rPr>
              <w:t>3.6</w:t>
            </w:r>
          </w:p>
        </w:tc>
        <w:tc>
          <w:tcPr>
            <w:tcW w:w="1588" w:type="dxa"/>
            <w:tcBorders>
              <w:top w:val="single" w:sz="6" w:space="0" w:color="auto"/>
              <w:right w:val="single" w:sz="6" w:space="0" w:color="auto"/>
            </w:tcBorders>
          </w:tcPr>
          <w:p w14:paraId="7DFE878D" w14:textId="77777777" w:rsidR="00611AB9" w:rsidRPr="00627D1E" w:rsidRDefault="006C0DB2">
            <w:pPr>
              <w:pStyle w:val="Tabletext"/>
              <w:jc w:val="center"/>
              <w:rPr>
                <w:sz w:val="20"/>
                <w:lang w:eastAsia="zh-CN"/>
              </w:rPr>
            </w:pPr>
            <w:r w:rsidRPr="00627D1E">
              <w:rPr>
                <w:sz w:val="20"/>
                <w:lang w:eastAsia="zh-CN"/>
              </w:rPr>
              <w:t>1.8</w:t>
            </w:r>
          </w:p>
        </w:tc>
        <w:tc>
          <w:tcPr>
            <w:tcW w:w="3402" w:type="dxa"/>
            <w:tcBorders>
              <w:top w:val="single" w:sz="6" w:space="0" w:color="auto"/>
              <w:right w:val="single" w:sz="6" w:space="0" w:color="auto"/>
            </w:tcBorders>
          </w:tcPr>
          <w:p w14:paraId="28A3380A" w14:textId="77777777" w:rsidR="00611AB9" w:rsidRPr="00627D1E" w:rsidRDefault="006C0DB2">
            <w:pPr>
              <w:pStyle w:val="Tabletext"/>
              <w:rPr>
                <w:sz w:val="20"/>
                <w:lang w:val="en-US" w:eastAsia="zh-CN"/>
              </w:rPr>
            </w:pPr>
            <w:r w:rsidRPr="00627D1E">
              <w:rPr>
                <w:rFonts w:hint="eastAsia"/>
                <w:sz w:val="20"/>
                <w:lang w:val="en-US" w:eastAsia="zh-CN"/>
              </w:rPr>
              <w:t>例如</w:t>
            </w:r>
            <w:r w:rsidRPr="00627D1E">
              <w:rPr>
                <w:sz w:val="20"/>
                <w:lang w:val="en-US" w:eastAsia="zh-CN"/>
              </w:rPr>
              <w:t>1</w:t>
            </w:r>
            <w:r w:rsidRPr="00627D1E">
              <w:rPr>
                <w:rFonts w:hint="eastAsia"/>
                <w:sz w:val="20"/>
                <w:lang w:val="en-US" w:eastAsia="zh-CN"/>
              </w:rPr>
              <w:t>小时内</w:t>
            </w:r>
            <w:r w:rsidRPr="00627D1E">
              <w:rPr>
                <w:sz w:val="20"/>
                <w:lang w:val="en-US" w:eastAsia="zh-CN"/>
              </w:rPr>
              <w:t>3.6</w:t>
            </w:r>
            <w:r w:rsidRPr="00627D1E">
              <w:rPr>
                <w:rFonts w:hint="eastAsia"/>
                <w:sz w:val="20"/>
                <w:lang w:val="en-US" w:eastAsia="zh-CN"/>
              </w:rPr>
              <w:t xml:space="preserve"> s</w:t>
            </w:r>
            <w:r w:rsidRPr="00627D1E">
              <w:rPr>
                <w:rFonts w:hint="eastAsia"/>
                <w:sz w:val="20"/>
                <w:lang w:val="en-US" w:eastAsia="zh-CN"/>
              </w:rPr>
              <w:t>的</w:t>
            </w:r>
            <w:r w:rsidRPr="00627D1E">
              <w:rPr>
                <w:sz w:val="20"/>
                <w:lang w:val="en-US" w:eastAsia="zh-CN"/>
              </w:rPr>
              <w:t>10</w:t>
            </w:r>
            <w:r w:rsidRPr="00627D1E">
              <w:rPr>
                <w:rFonts w:hint="eastAsia"/>
                <w:sz w:val="20"/>
                <w:lang w:val="en-US" w:eastAsia="zh-CN"/>
              </w:rPr>
              <w:t>次传输</w:t>
            </w:r>
          </w:p>
        </w:tc>
      </w:tr>
      <w:tr w:rsidR="00611AB9" w:rsidRPr="00627D1E" w14:paraId="13AF9361" w14:textId="77777777">
        <w:trPr>
          <w:jc w:val="center"/>
        </w:trPr>
        <w:tc>
          <w:tcPr>
            <w:tcW w:w="622" w:type="dxa"/>
            <w:tcBorders>
              <w:top w:val="single" w:sz="6" w:space="0" w:color="auto"/>
              <w:left w:val="single" w:sz="6" w:space="0" w:color="auto"/>
            </w:tcBorders>
          </w:tcPr>
          <w:p w14:paraId="40B9C440" w14:textId="77777777" w:rsidR="00611AB9" w:rsidRPr="00627D1E" w:rsidRDefault="006C0DB2">
            <w:pPr>
              <w:pStyle w:val="Tabletext"/>
              <w:jc w:val="center"/>
              <w:rPr>
                <w:sz w:val="20"/>
                <w:lang w:eastAsia="zh-CN"/>
              </w:rPr>
            </w:pPr>
            <w:r w:rsidRPr="00627D1E">
              <w:rPr>
                <w:sz w:val="20"/>
                <w:lang w:eastAsia="zh-CN"/>
              </w:rPr>
              <w:t>3</w:t>
            </w:r>
          </w:p>
        </w:tc>
        <w:tc>
          <w:tcPr>
            <w:tcW w:w="1134" w:type="dxa"/>
            <w:tcBorders>
              <w:top w:val="single" w:sz="6" w:space="0" w:color="auto"/>
              <w:left w:val="single" w:sz="6" w:space="0" w:color="auto"/>
            </w:tcBorders>
          </w:tcPr>
          <w:p w14:paraId="31AAA4F1" w14:textId="77777777" w:rsidR="00611AB9" w:rsidRPr="00627D1E" w:rsidRDefault="006C0DB2">
            <w:pPr>
              <w:pStyle w:val="Tabletext"/>
              <w:jc w:val="center"/>
              <w:rPr>
                <w:sz w:val="20"/>
                <w:lang w:eastAsia="zh-CN"/>
              </w:rPr>
            </w:pPr>
            <w:r w:rsidRPr="00627D1E">
              <w:rPr>
                <w:rFonts w:hint="eastAsia"/>
                <w:sz w:val="20"/>
                <w:lang w:eastAsia="zh-CN"/>
              </w:rPr>
              <w:t>高</w:t>
            </w:r>
          </w:p>
        </w:tc>
        <w:tc>
          <w:tcPr>
            <w:tcW w:w="1596" w:type="dxa"/>
            <w:tcBorders>
              <w:top w:val="single" w:sz="6" w:space="0" w:color="auto"/>
              <w:left w:val="single" w:sz="6" w:space="0" w:color="auto"/>
            </w:tcBorders>
          </w:tcPr>
          <w:p w14:paraId="7A867548" w14:textId="77777777" w:rsidR="00611AB9" w:rsidRPr="00627D1E" w:rsidRDefault="006C0DB2">
            <w:pPr>
              <w:pStyle w:val="Tabletext"/>
              <w:jc w:val="center"/>
              <w:rPr>
                <w:sz w:val="20"/>
                <w:lang w:eastAsia="zh-CN"/>
              </w:rPr>
            </w:pPr>
            <w:r w:rsidRPr="00627D1E">
              <w:rPr>
                <w:sz w:val="20"/>
                <w:lang w:eastAsia="zh-CN"/>
              </w:rPr>
              <w:t>&lt; 10</w:t>
            </w:r>
          </w:p>
        </w:tc>
        <w:tc>
          <w:tcPr>
            <w:tcW w:w="1426" w:type="dxa"/>
            <w:tcBorders>
              <w:top w:val="single" w:sz="6" w:space="0" w:color="auto"/>
              <w:left w:val="single" w:sz="6" w:space="0" w:color="auto"/>
            </w:tcBorders>
          </w:tcPr>
          <w:p w14:paraId="134E5327" w14:textId="77777777" w:rsidR="00611AB9" w:rsidRPr="00627D1E" w:rsidRDefault="006C0DB2">
            <w:pPr>
              <w:pStyle w:val="Tabletext"/>
              <w:jc w:val="center"/>
              <w:rPr>
                <w:sz w:val="20"/>
                <w:lang w:eastAsia="zh-CN"/>
              </w:rPr>
            </w:pPr>
            <w:r w:rsidRPr="00627D1E">
              <w:rPr>
                <w:sz w:val="20"/>
                <w:lang w:eastAsia="zh-CN"/>
              </w:rPr>
              <w:t>36</w:t>
            </w:r>
          </w:p>
        </w:tc>
        <w:tc>
          <w:tcPr>
            <w:tcW w:w="1588" w:type="dxa"/>
            <w:tcBorders>
              <w:top w:val="single" w:sz="6" w:space="0" w:color="auto"/>
              <w:left w:val="single" w:sz="6" w:space="0" w:color="auto"/>
            </w:tcBorders>
          </w:tcPr>
          <w:p w14:paraId="3ED8CCB8" w14:textId="77777777" w:rsidR="00611AB9" w:rsidRPr="00627D1E" w:rsidRDefault="006C0DB2">
            <w:pPr>
              <w:pStyle w:val="Tabletext"/>
              <w:jc w:val="center"/>
              <w:rPr>
                <w:sz w:val="20"/>
                <w:lang w:eastAsia="zh-CN"/>
              </w:rPr>
            </w:pPr>
            <w:r w:rsidRPr="00627D1E">
              <w:rPr>
                <w:sz w:val="20"/>
                <w:lang w:eastAsia="zh-CN"/>
              </w:rPr>
              <w:t>3.6</w:t>
            </w:r>
          </w:p>
        </w:tc>
        <w:tc>
          <w:tcPr>
            <w:tcW w:w="3402" w:type="dxa"/>
            <w:tcBorders>
              <w:top w:val="single" w:sz="6" w:space="0" w:color="auto"/>
              <w:left w:val="single" w:sz="6" w:space="0" w:color="auto"/>
              <w:right w:val="single" w:sz="6" w:space="0" w:color="auto"/>
            </w:tcBorders>
          </w:tcPr>
          <w:p w14:paraId="1E32889C" w14:textId="77777777" w:rsidR="00611AB9" w:rsidRPr="00627D1E" w:rsidRDefault="006C0DB2">
            <w:pPr>
              <w:pStyle w:val="Tabletext"/>
              <w:rPr>
                <w:sz w:val="20"/>
                <w:lang w:val="en-US" w:eastAsia="zh-CN"/>
              </w:rPr>
            </w:pPr>
            <w:r w:rsidRPr="00627D1E">
              <w:rPr>
                <w:rFonts w:hint="eastAsia"/>
                <w:sz w:val="20"/>
                <w:lang w:val="en-US" w:eastAsia="zh-CN"/>
              </w:rPr>
              <w:t>例如</w:t>
            </w:r>
            <w:r w:rsidRPr="00627D1E">
              <w:rPr>
                <w:sz w:val="20"/>
                <w:lang w:val="en-US" w:eastAsia="zh-CN"/>
              </w:rPr>
              <w:t>1</w:t>
            </w:r>
            <w:r w:rsidRPr="00627D1E">
              <w:rPr>
                <w:rFonts w:hint="eastAsia"/>
                <w:sz w:val="20"/>
                <w:lang w:val="en-US" w:eastAsia="zh-CN"/>
              </w:rPr>
              <w:t>小时内</w:t>
            </w:r>
            <w:r w:rsidRPr="00627D1E">
              <w:rPr>
                <w:sz w:val="20"/>
                <w:lang w:val="en-US" w:eastAsia="zh-CN"/>
              </w:rPr>
              <w:t>36</w:t>
            </w:r>
            <w:r w:rsidRPr="00627D1E">
              <w:rPr>
                <w:rFonts w:hint="eastAsia"/>
                <w:sz w:val="20"/>
                <w:lang w:val="en-US" w:eastAsia="zh-CN"/>
              </w:rPr>
              <w:t xml:space="preserve"> s</w:t>
            </w:r>
            <w:r w:rsidRPr="00627D1E">
              <w:rPr>
                <w:rFonts w:hint="eastAsia"/>
                <w:sz w:val="20"/>
                <w:lang w:val="en-US" w:eastAsia="zh-CN"/>
              </w:rPr>
              <w:t>的</w:t>
            </w:r>
            <w:r w:rsidRPr="00627D1E">
              <w:rPr>
                <w:sz w:val="20"/>
                <w:lang w:val="en-US" w:eastAsia="zh-CN"/>
              </w:rPr>
              <w:t>10</w:t>
            </w:r>
            <w:r w:rsidRPr="00627D1E">
              <w:rPr>
                <w:rFonts w:hint="eastAsia"/>
                <w:sz w:val="20"/>
                <w:lang w:val="en-US" w:eastAsia="zh-CN"/>
              </w:rPr>
              <w:t>次传输</w:t>
            </w:r>
          </w:p>
        </w:tc>
      </w:tr>
      <w:tr w:rsidR="00611AB9" w:rsidRPr="00627D1E" w14:paraId="1AE9C673" w14:textId="77777777">
        <w:trPr>
          <w:jc w:val="center"/>
        </w:trPr>
        <w:tc>
          <w:tcPr>
            <w:tcW w:w="622" w:type="dxa"/>
            <w:tcBorders>
              <w:top w:val="single" w:sz="6" w:space="0" w:color="auto"/>
              <w:left w:val="single" w:sz="6" w:space="0" w:color="auto"/>
              <w:bottom w:val="single" w:sz="6" w:space="0" w:color="auto"/>
              <w:right w:val="single" w:sz="6" w:space="0" w:color="auto"/>
            </w:tcBorders>
          </w:tcPr>
          <w:p w14:paraId="51B5A762" w14:textId="77777777" w:rsidR="00611AB9" w:rsidRPr="00627D1E" w:rsidRDefault="006C0DB2">
            <w:pPr>
              <w:pStyle w:val="Tabletext"/>
              <w:jc w:val="center"/>
              <w:rPr>
                <w:sz w:val="20"/>
                <w:lang w:eastAsia="zh-CN"/>
              </w:rPr>
            </w:pPr>
            <w:r w:rsidRPr="00627D1E">
              <w:rPr>
                <w:sz w:val="20"/>
                <w:lang w:eastAsia="zh-CN"/>
              </w:rPr>
              <w:t>4</w:t>
            </w:r>
          </w:p>
        </w:tc>
        <w:tc>
          <w:tcPr>
            <w:tcW w:w="1134" w:type="dxa"/>
            <w:tcBorders>
              <w:top w:val="single" w:sz="6" w:space="0" w:color="auto"/>
              <w:bottom w:val="single" w:sz="6" w:space="0" w:color="auto"/>
              <w:right w:val="single" w:sz="6" w:space="0" w:color="auto"/>
            </w:tcBorders>
          </w:tcPr>
          <w:p w14:paraId="40E34ED1" w14:textId="77777777" w:rsidR="00611AB9" w:rsidRPr="00627D1E" w:rsidRDefault="006C0DB2">
            <w:pPr>
              <w:pStyle w:val="Tabletext"/>
              <w:jc w:val="center"/>
              <w:rPr>
                <w:sz w:val="20"/>
                <w:lang w:eastAsia="zh-CN"/>
              </w:rPr>
            </w:pPr>
            <w:r w:rsidRPr="00627D1E">
              <w:rPr>
                <w:rFonts w:hint="eastAsia"/>
                <w:sz w:val="20"/>
                <w:lang w:eastAsia="zh-CN"/>
              </w:rPr>
              <w:t>很高</w:t>
            </w:r>
          </w:p>
        </w:tc>
        <w:tc>
          <w:tcPr>
            <w:tcW w:w="1596" w:type="dxa"/>
            <w:tcBorders>
              <w:top w:val="single" w:sz="6" w:space="0" w:color="auto"/>
              <w:bottom w:val="single" w:sz="6" w:space="0" w:color="auto"/>
              <w:right w:val="single" w:sz="6" w:space="0" w:color="auto"/>
            </w:tcBorders>
          </w:tcPr>
          <w:p w14:paraId="6B537733" w14:textId="77777777" w:rsidR="00611AB9" w:rsidRPr="00627D1E" w:rsidRDefault="006C0DB2">
            <w:pPr>
              <w:pStyle w:val="Tabletext"/>
              <w:jc w:val="center"/>
              <w:rPr>
                <w:sz w:val="20"/>
                <w:lang w:eastAsia="zh-CN"/>
              </w:rPr>
            </w:pPr>
            <w:r w:rsidRPr="00627D1E">
              <w:rPr>
                <w:rFonts w:hint="eastAsia"/>
                <w:sz w:val="20"/>
                <w:lang w:eastAsia="zh-CN"/>
              </w:rPr>
              <w:t>最高</w:t>
            </w:r>
            <w:r w:rsidRPr="00627D1E">
              <w:rPr>
                <w:sz w:val="20"/>
                <w:lang w:eastAsia="zh-CN"/>
              </w:rPr>
              <w:t>100</w:t>
            </w:r>
          </w:p>
        </w:tc>
        <w:tc>
          <w:tcPr>
            <w:tcW w:w="1426" w:type="dxa"/>
            <w:tcBorders>
              <w:top w:val="single" w:sz="6" w:space="0" w:color="auto"/>
              <w:bottom w:val="single" w:sz="6" w:space="0" w:color="auto"/>
              <w:right w:val="single" w:sz="6" w:space="0" w:color="auto"/>
            </w:tcBorders>
          </w:tcPr>
          <w:p w14:paraId="7C10C01B" w14:textId="77777777" w:rsidR="00611AB9" w:rsidRPr="00627D1E" w:rsidRDefault="006C0DB2">
            <w:pPr>
              <w:pStyle w:val="Tabletext"/>
              <w:jc w:val="center"/>
              <w:rPr>
                <w:sz w:val="20"/>
                <w:lang w:eastAsia="zh-CN"/>
              </w:rPr>
            </w:pPr>
            <w:r w:rsidRPr="00627D1E">
              <w:rPr>
                <w:sz w:val="20"/>
                <w:lang w:eastAsia="zh-CN"/>
              </w:rPr>
              <w:t>−</w:t>
            </w:r>
          </w:p>
        </w:tc>
        <w:tc>
          <w:tcPr>
            <w:tcW w:w="1588" w:type="dxa"/>
            <w:tcBorders>
              <w:top w:val="single" w:sz="6" w:space="0" w:color="auto"/>
              <w:bottom w:val="single" w:sz="6" w:space="0" w:color="auto"/>
              <w:right w:val="single" w:sz="6" w:space="0" w:color="auto"/>
            </w:tcBorders>
          </w:tcPr>
          <w:p w14:paraId="29A6D142" w14:textId="77777777" w:rsidR="00611AB9" w:rsidRPr="00627D1E" w:rsidRDefault="006C0DB2">
            <w:pPr>
              <w:pStyle w:val="Tabletext"/>
              <w:jc w:val="center"/>
              <w:rPr>
                <w:sz w:val="20"/>
                <w:lang w:eastAsia="zh-CN"/>
              </w:rPr>
            </w:pPr>
            <w:r w:rsidRPr="00627D1E">
              <w:rPr>
                <w:sz w:val="20"/>
                <w:lang w:eastAsia="zh-CN"/>
              </w:rPr>
              <w:t>−</w:t>
            </w:r>
          </w:p>
        </w:tc>
        <w:tc>
          <w:tcPr>
            <w:tcW w:w="3402" w:type="dxa"/>
            <w:tcBorders>
              <w:top w:val="single" w:sz="6" w:space="0" w:color="auto"/>
              <w:bottom w:val="single" w:sz="6" w:space="0" w:color="auto"/>
              <w:right w:val="single" w:sz="6" w:space="0" w:color="auto"/>
            </w:tcBorders>
          </w:tcPr>
          <w:p w14:paraId="7FB697C8" w14:textId="68A24CCD" w:rsidR="00611AB9" w:rsidRPr="00627D1E" w:rsidRDefault="006C0DB2">
            <w:pPr>
              <w:pStyle w:val="Tabletext"/>
              <w:rPr>
                <w:sz w:val="20"/>
                <w:lang w:val="en-US" w:eastAsia="zh-CN"/>
              </w:rPr>
            </w:pPr>
            <w:r w:rsidRPr="00627D1E">
              <w:rPr>
                <w:rFonts w:hint="eastAsia"/>
                <w:sz w:val="20"/>
                <w:lang w:val="en-US" w:eastAsia="zh-CN"/>
              </w:rPr>
              <w:t>典型</w:t>
            </w:r>
            <w:r w:rsidR="00153AB0" w:rsidRPr="00627D1E">
              <w:rPr>
                <w:rFonts w:hint="eastAsia"/>
                <w:sz w:val="20"/>
                <w:lang w:val="en-US" w:eastAsia="zh-CN"/>
              </w:rPr>
              <w:t>地，</w:t>
            </w:r>
            <w:r w:rsidRPr="00627D1E">
              <w:rPr>
                <w:rFonts w:hint="eastAsia"/>
                <w:sz w:val="20"/>
                <w:lang w:val="en-US" w:eastAsia="zh-CN"/>
              </w:rPr>
              <w:t>连续传输</w:t>
            </w:r>
            <w:r w:rsidR="00434EAD" w:rsidRPr="00627D1E">
              <w:rPr>
                <w:rFonts w:hint="eastAsia"/>
                <w:sz w:val="20"/>
                <w:lang w:val="en-US" w:eastAsia="zh-CN"/>
              </w:rPr>
              <w:t>且</w:t>
            </w:r>
            <w:r w:rsidR="0059707B" w:rsidRPr="00627D1E">
              <w:rPr>
                <w:rFonts w:hint="eastAsia"/>
                <w:sz w:val="20"/>
                <w:lang w:val="en-US" w:eastAsia="zh-CN"/>
              </w:rPr>
              <w:t>占空比</w:t>
            </w:r>
            <w:r w:rsidRPr="00627D1E">
              <w:rPr>
                <w:rFonts w:hint="eastAsia"/>
                <w:sz w:val="20"/>
                <w:lang w:val="en-US" w:eastAsia="zh-CN"/>
              </w:rPr>
              <w:t>大于</w:t>
            </w:r>
            <w:r w:rsidRPr="00627D1E">
              <w:rPr>
                <w:sz w:val="20"/>
                <w:lang w:val="en-US" w:eastAsia="zh-CN"/>
              </w:rPr>
              <w:t>10%</w:t>
            </w:r>
          </w:p>
        </w:tc>
      </w:tr>
      <w:tr w:rsidR="00611AB9" w:rsidRPr="00627D1E" w14:paraId="5ABD462E" w14:textId="77777777">
        <w:trPr>
          <w:jc w:val="center"/>
        </w:trPr>
        <w:tc>
          <w:tcPr>
            <w:tcW w:w="3402" w:type="dxa"/>
            <w:gridSpan w:val="6"/>
            <w:tcBorders>
              <w:top w:val="single" w:sz="6" w:space="0" w:color="auto"/>
            </w:tcBorders>
          </w:tcPr>
          <w:p w14:paraId="156EE7BF" w14:textId="77777777" w:rsidR="00611AB9" w:rsidRPr="00627D1E" w:rsidRDefault="006C0DB2">
            <w:pPr>
              <w:pStyle w:val="Tablelegend"/>
              <w:jc w:val="left"/>
              <w:rPr>
                <w:sz w:val="20"/>
                <w:lang w:val="en-US" w:eastAsia="zh-CN"/>
              </w:rPr>
            </w:pPr>
            <w:r w:rsidRPr="00627D1E">
              <w:rPr>
                <w:sz w:val="20"/>
                <w:vertAlign w:val="superscript"/>
                <w:lang w:val="en-GB" w:eastAsia="zh-CN"/>
              </w:rPr>
              <w:t>(1)</w:t>
            </w:r>
            <w:r w:rsidRPr="00627D1E">
              <w:rPr>
                <w:sz w:val="20"/>
                <w:lang w:val="en-GB" w:eastAsia="zh-CN"/>
              </w:rPr>
              <w:tab/>
            </w:r>
            <w:r w:rsidRPr="00627D1E">
              <w:rPr>
                <w:rFonts w:hint="eastAsia"/>
                <w:sz w:val="20"/>
                <w:lang w:val="en-US" w:eastAsia="zh-CN"/>
              </w:rPr>
              <w:t>为促进同一频段内的系统之间的共享，这些限值要征询意见。</w:t>
            </w:r>
          </w:p>
        </w:tc>
      </w:tr>
    </w:tbl>
    <w:p w14:paraId="2A3A2A9A" w14:textId="77777777" w:rsidR="00611AB9" w:rsidRPr="00627D1E" w:rsidRDefault="00611AB9">
      <w:pPr>
        <w:pStyle w:val="Tablefin"/>
        <w:rPr>
          <w:sz w:val="24"/>
          <w:szCs w:val="24"/>
          <w:lang w:eastAsia="zh-CN"/>
        </w:rPr>
      </w:pPr>
    </w:p>
    <w:p w14:paraId="14813243" w14:textId="21D928E0" w:rsidR="00611AB9" w:rsidRPr="00627D1E" w:rsidRDefault="006C0DB2">
      <w:pPr>
        <w:ind w:firstLineChars="200" w:firstLine="480"/>
        <w:rPr>
          <w:szCs w:val="24"/>
          <w:lang w:val="en-US" w:eastAsia="ko-KR"/>
        </w:rPr>
      </w:pPr>
      <w:r w:rsidRPr="00627D1E">
        <w:rPr>
          <w:rFonts w:hint="eastAsia"/>
          <w:szCs w:val="24"/>
          <w:lang w:val="en-US" w:eastAsia="zh-CN"/>
        </w:rPr>
        <w:t>对于人工操作的设备或事件相关设备</w:t>
      </w:r>
      <w:r w:rsidR="00A603C3" w:rsidRPr="00627D1E">
        <w:rPr>
          <w:rFonts w:hint="eastAsia"/>
          <w:szCs w:val="24"/>
          <w:lang w:val="en-US" w:eastAsia="zh-CN"/>
        </w:rPr>
        <w:t>，</w:t>
      </w:r>
      <w:r w:rsidRPr="00627D1E">
        <w:rPr>
          <w:rFonts w:hint="eastAsia"/>
          <w:szCs w:val="24"/>
          <w:lang w:val="en-US" w:eastAsia="zh-CN"/>
        </w:rPr>
        <w:t>不管是否是软件控制的，设备提供者都应该声明该设备一旦启动，是否就按照预先编好的程序循环直至启动被释放</w:t>
      </w:r>
      <w:r w:rsidR="000538A6" w:rsidRPr="00627D1E">
        <w:rPr>
          <w:rFonts w:hint="eastAsia"/>
          <w:szCs w:val="24"/>
          <w:lang w:val="en-US" w:eastAsia="zh-CN"/>
        </w:rPr>
        <w:t>，</w:t>
      </w:r>
      <w:r w:rsidRPr="00627D1E">
        <w:rPr>
          <w:rFonts w:hint="eastAsia"/>
          <w:szCs w:val="24"/>
          <w:lang w:val="en-US" w:eastAsia="zh-CN"/>
        </w:rPr>
        <w:t>或者说发射机持续开机直至关机、或设备由人工重置。设备提供者还要提供有关设备应用的说明，包括一种典型的使用图表。设备提供者声明的这种典型图表，应被用以确定</w:t>
      </w:r>
      <w:r w:rsidR="0059707B" w:rsidRPr="00627D1E">
        <w:rPr>
          <w:rFonts w:hint="eastAsia"/>
          <w:szCs w:val="24"/>
          <w:lang w:val="en-US" w:eastAsia="zh-CN"/>
        </w:rPr>
        <w:t>占空比</w:t>
      </w:r>
      <w:r w:rsidRPr="00627D1E">
        <w:rPr>
          <w:rFonts w:hint="eastAsia"/>
          <w:szCs w:val="24"/>
          <w:lang w:val="en-US" w:eastAsia="zh-CN"/>
        </w:rPr>
        <w:t>、进而还有</w:t>
      </w:r>
      <w:r w:rsidR="0059707B" w:rsidRPr="00627D1E">
        <w:rPr>
          <w:rFonts w:hint="eastAsia"/>
          <w:szCs w:val="24"/>
          <w:lang w:val="en-US" w:eastAsia="zh-CN"/>
        </w:rPr>
        <w:t>占空比</w:t>
      </w:r>
      <w:r w:rsidRPr="00627D1E">
        <w:rPr>
          <w:rFonts w:hint="eastAsia"/>
          <w:szCs w:val="24"/>
          <w:lang w:val="en-US" w:eastAsia="zh-CN"/>
        </w:rPr>
        <w:t>等级。</w:t>
      </w:r>
    </w:p>
    <w:p w14:paraId="3B71DF6D" w14:textId="77777777" w:rsidR="00611AB9" w:rsidRPr="00627D1E" w:rsidRDefault="006C0DB2">
      <w:pPr>
        <w:ind w:firstLineChars="200" w:firstLine="480"/>
        <w:rPr>
          <w:szCs w:val="24"/>
          <w:lang w:val="en-US" w:eastAsia="zh-CN"/>
        </w:rPr>
      </w:pPr>
      <w:r w:rsidRPr="00627D1E">
        <w:rPr>
          <w:rFonts w:hint="eastAsia"/>
          <w:szCs w:val="24"/>
          <w:lang w:val="en-US" w:eastAsia="zh-CN"/>
        </w:rPr>
        <w:t>在要求认可的场合，设备提供者应包括有额外的“守时”发射机并加以声明。</w:t>
      </w:r>
    </w:p>
    <w:p w14:paraId="1A951D16" w14:textId="1260595A" w:rsidR="00611AB9" w:rsidRPr="00627D1E" w:rsidRDefault="006C0DB2">
      <w:pPr>
        <w:ind w:firstLineChars="200" w:firstLine="480"/>
        <w:rPr>
          <w:szCs w:val="24"/>
          <w:lang w:val="en-US" w:eastAsia="zh-CN"/>
        </w:rPr>
      </w:pPr>
      <w:r w:rsidRPr="00627D1E">
        <w:rPr>
          <w:rFonts w:hint="eastAsia"/>
          <w:szCs w:val="24"/>
          <w:lang w:val="en-US" w:eastAsia="zh-CN"/>
        </w:rPr>
        <w:t>对于以</w:t>
      </w:r>
      <w:r w:rsidRPr="00627D1E">
        <w:rPr>
          <w:szCs w:val="24"/>
          <w:lang w:val="en-US" w:eastAsia="zh-CN"/>
        </w:rPr>
        <w:t>100%</w:t>
      </w:r>
      <w:r w:rsidR="0059707B" w:rsidRPr="00627D1E">
        <w:rPr>
          <w:rFonts w:hint="eastAsia"/>
          <w:szCs w:val="24"/>
          <w:lang w:val="en-US" w:eastAsia="zh-CN"/>
        </w:rPr>
        <w:t>占空比</w:t>
      </w:r>
      <w:r w:rsidRPr="00627D1E">
        <w:rPr>
          <w:rFonts w:hint="eastAsia"/>
          <w:szCs w:val="24"/>
          <w:lang w:val="en-US" w:eastAsia="zh-CN"/>
        </w:rPr>
        <w:t>且大多数时间都在发送未调制载频的设备，为了改善频谱的有效利用，应提供超时、断开的功能设施。设备提供者应声</w:t>
      </w:r>
      <w:proofErr w:type="gramStart"/>
      <w:r w:rsidRPr="00627D1E">
        <w:rPr>
          <w:rFonts w:hint="eastAsia"/>
          <w:szCs w:val="24"/>
          <w:lang w:val="en-US" w:eastAsia="zh-CN"/>
        </w:rPr>
        <w:t>明实现</w:t>
      </w:r>
      <w:proofErr w:type="gramEnd"/>
      <w:r w:rsidRPr="00627D1E">
        <w:rPr>
          <w:rFonts w:hint="eastAsia"/>
          <w:szCs w:val="24"/>
          <w:lang w:val="en-US" w:eastAsia="zh-CN"/>
        </w:rPr>
        <w:t>方法。</w:t>
      </w:r>
    </w:p>
    <w:p w14:paraId="65898937" w14:textId="77777777" w:rsidR="00611AB9" w:rsidRPr="00627D1E" w:rsidRDefault="006C0DB2">
      <w:pPr>
        <w:pStyle w:val="Heading1"/>
        <w:rPr>
          <w:lang w:val="en-US" w:eastAsia="zh-CN"/>
        </w:rPr>
      </w:pPr>
      <w:bookmarkStart w:id="361" w:name="_Toc286844027"/>
      <w:bookmarkStart w:id="362" w:name="_Toc286842936"/>
      <w:bookmarkStart w:id="363" w:name="_Toc286844502"/>
      <w:bookmarkStart w:id="364" w:name="_Toc398738111"/>
      <w:bookmarkStart w:id="365" w:name="_Toc516734376"/>
      <w:bookmarkStart w:id="366" w:name="_Toc185250497"/>
      <w:r w:rsidRPr="00627D1E">
        <w:rPr>
          <w:lang w:val="en-US" w:eastAsia="zh-CN"/>
        </w:rPr>
        <w:t>5</w:t>
      </w:r>
      <w:r w:rsidRPr="00627D1E">
        <w:rPr>
          <w:lang w:val="en-US" w:eastAsia="zh-CN"/>
        </w:rPr>
        <w:tab/>
      </w:r>
      <w:r w:rsidRPr="00627D1E">
        <w:rPr>
          <w:rFonts w:hint="eastAsia"/>
          <w:lang w:val="en-US" w:eastAsia="zh-CN"/>
        </w:rPr>
        <w:t>主管部门的要求</w:t>
      </w:r>
      <w:bookmarkEnd w:id="361"/>
      <w:bookmarkEnd w:id="362"/>
      <w:bookmarkEnd w:id="363"/>
      <w:bookmarkEnd w:id="364"/>
      <w:bookmarkEnd w:id="365"/>
      <w:bookmarkEnd w:id="366"/>
    </w:p>
    <w:p w14:paraId="6861F3F8" w14:textId="77777777" w:rsidR="00611AB9" w:rsidRPr="00627D1E" w:rsidRDefault="006C0DB2">
      <w:pPr>
        <w:pStyle w:val="Heading2"/>
        <w:rPr>
          <w:szCs w:val="24"/>
          <w:lang w:val="en-US" w:eastAsia="zh-CN"/>
        </w:rPr>
      </w:pPr>
      <w:bookmarkStart w:id="367" w:name="_Toc286842937"/>
      <w:bookmarkStart w:id="368" w:name="_Toc286844028"/>
      <w:bookmarkStart w:id="369" w:name="_Toc286844503"/>
      <w:bookmarkStart w:id="370" w:name="_Toc398738112"/>
      <w:bookmarkStart w:id="371" w:name="_Toc516734377"/>
      <w:bookmarkStart w:id="372" w:name="_Toc185250498"/>
      <w:r w:rsidRPr="00627D1E">
        <w:rPr>
          <w:szCs w:val="24"/>
          <w:lang w:val="en-US" w:eastAsia="zh-CN"/>
        </w:rPr>
        <w:t>5.1</w:t>
      </w:r>
      <w:r w:rsidRPr="00627D1E">
        <w:rPr>
          <w:szCs w:val="24"/>
          <w:lang w:val="en-US" w:eastAsia="zh-CN"/>
        </w:rPr>
        <w:tab/>
      </w:r>
      <w:r w:rsidRPr="00627D1E">
        <w:rPr>
          <w:rFonts w:hint="eastAsia"/>
          <w:szCs w:val="24"/>
          <w:lang w:val="en-US" w:eastAsia="zh-CN"/>
        </w:rPr>
        <w:t>对许可证的要求</w:t>
      </w:r>
      <w:bookmarkEnd w:id="367"/>
      <w:bookmarkEnd w:id="368"/>
      <w:bookmarkEnd w:id="369"/>
      <w:bookmarkEnd w:id="370"/>
      <w:bookmarkEnd w:id="371"/>
      <w:bookmarkEnd w:id="372"/>
    </w:p>
    <w:p w14:paraId="10D96E01" w14:textId="2C7DB194" w:rsidR="00611AB9" w:rsidRPr="00627D1E" w:rsidRDefault="006C0DB2">
      <w:pPr>
        <w:ind w:firstLineChars="200" w:firstLine="480"/>
        <w:rPr>
          <w:szCs w:val="24"/>
          <w:lang w:val="en-US" w:eastAsia="zh-CN"/>
        </w:rPr>
      </w:pPr>
      <w:r w:rsidRPr="00627D1E">
        <w:rPr>
          <w:rFonts w:hint="eastAsia"/>
          <w:szCs w:val="24"/>
          <w:lang w:val="en-US" w:eastAsia="zh-CN"/>
        </w:rPr>
        <w:t>许可证是主管部门控制无线电设备使用和有效利用无线电</w:t>
      </w:r>
      <w:r w:rsidR="00C6170F" w:rsidRPr="00627D1E">
        <w:rPr>
          <w:rFonts w:hint="eastAsia"/>
          <w:szCs w:val="24"/>
          <w:lang w:val="en-US" w:eastAsia="zh-CN"/>
        </w:rPr>
        <w:t>频谱</w:t>
      </w:r>
      <w:r w:rsidRPr="00627D1E">
        <w:rPr>
          <w:rFonts w:hint="eastAsia"/>
          <w:szCs w:val="24"/>
          <w:lang w:val="en-US" w:eastAsia="zh-CN"/>
        </w:rPr>
        <w:t>的合适的工具。</w:t>
      </w:r>
    </w:p>
    <w:p w14:paraId="005DC7FA" w14:textId="21714BDE" w:rsidR="00611AB9" w:rsidRPr="00627D1E" w:rsidRDefault="006C0DB2">
      <w:pPr>
        <w:ind w:firstLineChars="200" w:firstLine="480"/>
        <w:rPr>
          <w:szCs w:val="24"/>
          <w:lang w:val="en-US" w:eastAsia="zh-CN"/>
        </w:rPr>
      </w:pPr>
      <w:r w:rsidRPr="00627D1E">
        <w:rPr>
          <w:rFonts w:hint="eastAsia"/>
          <w:szCs w:val="24"/>
          <w:lang w:val="en-US" w:eastAsia="zh-CN"/>
        </w:rPr>
        <w:t>有这样一个一般协议，即当频谱的利用不是风险以及有害干扰也不大可能出现时，就可以免除一般许可证或个体许可证而安装和使用无线电设备。</w:t>
      </w:r>
    </w:p>
    <w:p w14:paraId="6B760929" w14:textId="77777777" w:rsidR="00611AB9" w:rsidRPr="00627D1E" w:rsidRDefault="006C0DB2">
      <w:pPr>
        <w:ind w:firstLineChars="200" w:firstLine="480"/>
        <w:rPr>
          <w:szCs w:val="24"/>
          <w:lang w:val="en-US" w:eastAsia="zh-CN"/>
        </w:rPr>
      </w:pPr>
      <w:r w:rsidRPr="00627D1E">
        <w:rPr>
          <w:rFonts w:hint="eastAsia"/>
          <w:szCs w:val="24"/>
          <w:lang w:val="en-US" w:eastAsia="zh-CN"/>
        </w:rPr>
        <w:t>欧洲邮电主管部门大会成员国的主管部门，一般都采取类似的许可证制度，同时免除个体许可证。但是，有关无线电设备是否应该要求许可证、或者是否免除个体许可证，要用不同的准则加以决定。</w:t>
      </w:r>
    </w:p>
    <w:p w14:paraId="2A4A6BE6" w14:textId="0306AE86" w:rsidR="00611AB9" w:rsidRPr="00627D1E" w:rsidRDefault="006C0DB2">
      <w:pPr>
        <w:ind w:firstLineChars="200" w:firstLine="480"/>
        <w:rPr>
          <w:szCs w:val="24"/>
          <w:lang w:val="en-US" w:eastAsia="zh-CN"/>
        </w:rPr>
      </w:pPr>
      <w:r w:rsidRPr="00627D1E">
        <w:rPr>
          <w:szCs w:val="24"/>
          <w:lang w:val="en-US" w:eastAsia="zh-CN"/>
        </w:rPr>
        <w:t>CEPT/ERC/REC</w:t>
      </w:r>
      <w:r w:rsidR="000538A6" w:rsidRPr="00627D1E">
        <w:rPr>
          <w:rFonts w:hint="eastAsia"/>
          <w:szCs w:val="24"/>
          <w:lang w:val="en-US" w:eastAsia="zh-CN"/>
        </w:rPr>
        <w:t xml:space="preserve"> </w:t>
      </w:r>
      <w:r w:rsidRPr="00627D1E">
        <w:rPr>
          <w:szCs w:val="24"/>
          <w:lang w:val="en-US" w:eastAsia="zh-CN"/>
        </w:rPr>
        <w:t>01-07</w:t>
      </w:r>
      <w:r w:rsidRPr="00627D1E">
        <w:rPr>
          <w:rFonts w:hint="eastAsia"/>
          <w:szCs w:val="24"/>
          <w:lang w:val="en-US" w:eastAsia="zh-CN"/>
        </w:rPr>
        <w:t>建议书列出了主管部门用来决定是否免除个体许可证而应采用的已协商的准则。</w:t>
      </w:r>
    </w:p>
    <w:p w14:paraId="041A0FBB" w14:textId="32AD3BCE" w:rsidR="00611AB9" w:rsidRPr="00627D1E" w:rsidRDefault="006C0DB2">
      <w:pPr>
        <w:ind w:firstLineChars="200" w:firstLine="480"/>
        <w:rPr>
          <w:szCs w:val="24"/>
          <w:lang w:val="en-US" w:eastAsia="zh-CN"/>
        </w:rPr>
      </w:pPr>
      <w:r w:rsidRPr="00627D1E">
        <w:rPr>
          <w:rFonts w:hint="eastAsia"/>
          <w:szCs w:val="24"/>
          <w:lang w:val="en-US" w:eastAsia="zh-CN"/>
        </w:rPr>
        <w:lastRenderedPageBreak/>
        <w:t>一般来说，短距离无线电通信设备是免除个体许可证的。例外情况在</w:t>
      </w:r>
      <w:r w:rsidRPr="00627D1E">
        <w:rPr>
          <w:szCs w:val="24"/>
          <w:lang w:val="en-US" w:eastAsia="zh-CN"/>
        </w:rPr>
        <w:t>CEPT/ERC/REC</w:t>
      </w:r>
      <w:r w:rsidR="00B019F2" w:rsidRPr="00627D1E">
        <w:rPr>
          <w:rFonts w:hint="eastAsia"/>
          <w:szCs w:val="24"/>
          <w:lang w:val="en-US" w:eastAsia="zh-CN"/>
        </w:rPr>
        <w:t xml:space="preserve"> </w:t>
      </w:r>
      <w:r w:rsidRPr="00627D1E">
        <w:rPr>
          <w:szCs w:val="24"/>
          <w:lang w:val="en-US" w:eastAsia="zh-CN"/>
        </w:rPr>
        <w:t>70-03</w:t>
      </w:r>
      <w:r w:rsidRPr="00627D1E">
        <w:rPr>
          <w:rFonts w:hint="eastAsia"/>
          <w:szCs w:val="24"/>
          <w:lang w:val="en-US" w:eastAsia="zh-CN"/>
        </w:rPr>
        <w:t>建议书的附</w:t>
      </w:r>
      <w:r w:rsidR="00B019F2" w:rsidRPr="00627D1E">
        <w:rPr>
          <w:rFonts w:hint="eastAsia"/>
          <w:szCs w:val="24"/>
          <w:lang w:val="en-US" w:eastAsia="zh-CN"/>
        </w:rPr>
        <w:t>件</w:t>
      </w:r>
      <w:r w:rsidRPr="00627D1E">
        <w:rPr>
          <w:rFonts w:hint="eastAsia"/>
          <w:szCs w:val="24"/>
          <w:lang w:val="en-US" w:eastAsia="zh-CN"/>
        </w:rPr>
        <w:t>和附</w:t>
      </w:r>
      <w:r w:rsidR="00B019F2" w:rsidRPr="00627D1E">
        <w:rPr>
          <w:rFonts w:hint="eastAsia"/>
          <w:szCs w:val="24"/>
          <w:lang w:val="en-US" w:eastAsia="zh-CN"/>
        </w:rPr>
        <w:t>录</w:t>
      </w:r>
      <w:r w:rsidRPr="00627D1E">
        <w:rPr>
          <w:szCs w:val="24"/>
          <w:lang w:val="en-US" w:eastAsia="zh-CN"/>
        </w:rPr>
        <w:t>3</w:t>
      </w:r>
      <w:r w:rsidRPr="00627D1E">
        <w:rPr>
          <w:rFonts w:hint="eastAsia"/>
          <w:szCs w:val="24"/>
          <w:lang w:val="en-US" w:eastAsia="zh-CN"/>
        </w:rPr>
        <w:t>中做了说明。</w:t>
      </w:r>
    </w:p>
    <w:p w14:paraId="76DA1CBF" w14:textId="77777777" w:rsidR="00611AB9" w:rsidRPr="00627D1E" w:rsidRDefault="006C0DB2">
      <w:pPr>
        <w:ind w:firstLineChars="200" w:firstLine="480"/>
        <w:rPr>
          <w:szCs w:val="24"/>
          <w:lang w:val="en-US" w:eastAsia="zh-CN"/>
        </w:rPr>
      </w:pPr>
      <w:r w:rsidRPr="00627D1E">
        <w:rPr>
          <w:rFonts w:hint="eastAsia"/>
          <w:szCs w:val="24"/>
          <w:lang w:val="en-US" w:eastAsia="zh-CN"/>
        </w:rPr>
        <w:t>当无线电设备符合免除个体许可证时，任何人均可购买、安装、拥有和使用无线电设备而无需事先得到主管部门的许可。更进一步，主管部门将不对个体设备进行注册。设备的使用要能遵守一般规定。</w:t>
      </w:r>
    </w:p>
    <w:p w14:paraId="288DC4D9" w14:textId="77777777" w:rsidR="00611AB9" w:rsidRPr="00627D1E" w:rsidRDefault="006C0DB2">
      <w:pPr>
        <w:pStyle w:val="Heading2"/>
        <w:rPr>
          <w:szCs w:val="24"/>
          <w:lang w:val="en-US" w:eastAsia="zh-CN"/>
        </w:rPr>
      </w:pPr>
      <w:bookmarkStart w:id="373" w:name="_Toc286842938"/>
      <w:bookmarkStart w:id="374" w:name="_Toc286844029"/>
      <w:bookmarkStart w:id="375" w:name="_Toc286844504"/>
      <w:bookmarkStart w:id="376" w:name="_Toc398738113"/>
      <w:bookmarkStart w:id="377" w:name="_Toc516734378"/>
      <w:bookmarkStart w:id="378" w:name="_Toc185250499"/>
      <w:r w:rsidRPr="00627D1E">
        <w:rPr>
          <w:szCs w:val="24"/>
          <w:lang w:val="en-US" w:eastAsia="zh-CN"/>
        </w:rPr>
        <w:t>5.2</w:t>
      </w:r>
      <w:r w:rsidRPr="00627D1E">
        <w:rPr>
          <w:szCs w:val="24"/>
          <w:lang w:val="en-US" w:eastAsia="zh-CN"/>
        </w:rPr>
        <w:tab/>
      </w:r>
      <w:r w:rsidRPr="00627D1E">
        <w:rPr>
          <w:rFonts w:hint="eastAsia"/>
          <w:szCs w:val="24"/>
          <w:lang w:val="en-US" w:eastAsia="zh-CN"/>
        </w:rPr>
        <w:t>对一致性评估、商标的要求和自由流通</w:t>
      </w:r>
      <w:bookmarkEnd w:id="373"/>
      <w:bookmarkEnd w:id="374"/>
      <w:bookmarkEnd w:id="375"/>
      <w:bookmarkEnd w:id="376"/>
      <w:bookmarkEnd w:id="377"/>
      <w:bookmarkEnd w:id="378"/>
    </w:p>
    <w:p w14:paraId="61C57D3D" w14:textId="77777777" w:rsidR="00611AB9" w:rsidRPr="00627D1E" w:rsidRDefault="006C0DB2">
      <w:pPr>
        <w:ind w:firstLineChars="200" w:firstLine="480"/>
        <w:rPr>
          <w:szCs w:val="24"/>
          <w:lang w:val="en-US" w:eastAsia="zh-CN"/>
        </w:rPr>
      </w:pPr>
      <w:r w:rsidRPr="00627D1E">
        <w:rPr>
          <w:rFonts w:hint="eastAsia"/>
          <w:szCs w:val="24"/>
          <w:lang w:val="en-US" w:eastAsia="zh-CN"/>
        </w:rPr>
        <w:t>为设备制作商标的目的是表明该设备与相关的</w:t>
      </w:r>
      <w:r w:rsidRPr="00627D1E">
        <w:rPr>
          <w:szCs w:val="24"/>
          <w:lang w:val="en-US" w:eastAsia="zh-CN"/>
        </w:rPr>
        <w:t>EC</w:t>
      </w:r>
      <w:r w:rsidRPr="00627D1E">
        <w:rPr>
          <w:rFonts w:hint="eastAsia"/>
          <w:szCs w:val="24"/>
          <w:lang w:val="en-US" w:eastAsia="zh-CN"/>
        </w:rPr>
        <w:t>指导书、</w:t>
      </w:r>
      <w:r w:rsidRPr="00627D1E">
        <w:rPr>
          <w:lang w:val="en-GB" w:eastAsia="zh-CN"/>
        </w:rPr>
        <w:t>ECC</w:t>
      </w:r>
      <w:r w:rsidRPr="00627D1E">
        <w:rPr>
          <w:rFonts w:hint="eastAsia"/>
          <w:szCs w:val="24"/>
          <w:lang w:val="en-US" w:eastAsia="zh-CN"/>
        </w:rPr>
        <w:t>或</w:t>
      </w:r>
      <w:r w:rsidRPr="00627D1E">
        <w:rPr>
          <w:szCs w:val="24"/>
          <w:lang w:val="en-US" w:eastAsia="zh-CN"/>
        </w:rPr>
        <w:t>ERC</w:t>
      </w:r>
      <w:r w:rsidRPr="00627D1E">
        <w:rPr>
          <w:rFonts w:hint="eastAsia"/>
          <w:szCs w:val="24"/>
          <w:lang w:val="en-US" w:eastAsia="zh-CN"/>
        </w:rPr>
        <w:t>决议或者诸建议书以及国家的管理规定相一致。</w:t>
      </w:r>
    </w:p>
    <w:p w14:paraId="70628724" w14:textId="77777777" w:rsidR="00611AB9" w:rsidRPr="00627D1E" w:rsidRDefault="006C0DB2">
      <w:pPr>
        <w:ind w:firstLineChars="200" w:firstLine="480"/>
        <w:rPr>
          <w:szCs w:val="24"/>
          <w:lang w:val="en-US" w:eastAsia="zh-CN"/>
        </w:rPr>
      </w:pPr>
      <w:r w:rsidRPr="00627D1E">
        <w:rPr>
          <w:rFonts w:hint="eastAsia"/>
          <w:szCs w:val="24"/>
          <w:lang w:val="en-US" w:eastAsia="zh-CN"/>
        </w:rPr>
        <w:t>几乎是在</w:t>
      </w:r>
      <w:r w:rsidRPr="00627D1E">
        <w:rPr>
          <w:szCs w:val="24"/>
          <w:lang w:val="en-US" w:eastAsia="zh-CN"/>
        </w:rPr>
        <w:t>100%</w:t>
      </w:r>
      <w:r w:rsidRPr="00627D1E">
        <w:rPr>
          <w:rFonts w:hint="eastAsia"/>
          <w:szCs w:val="24"/>
          <w:lang w:val="en-US" w:eastAsia="zh-CN"/>
        </w:rPr>
        <w:t>的情况下，都能够批准制定商标和标签的要求，而且授权的设备要置于国家的法律之中，大多数主管部门至少要求要在标签上表示出审批机关的标记或名称，沿着审批号还要注明审批的年号。</w:t>
      </w:r>
    </w:p>
    <w:p w14:paraId="0EE76532" w14:textId="0C291B3D" w:rsidR="00611AB9" w:rsidRPr="00627D1E" w:rsidRDefault="006C0DB2">
      <w:pPr>
        <w:ind w:firstLineChars="200" w:firstLine="480"/>
        <w:rPr>
          <w:szCs w:val="24"/>
          <w:lang w:val="en-US" w:eastAsia="zh-CN"/>
        </w:rPr>
      </w:pPr>
      <w:r w:rsidRPr="00627D1E">
        <w:rPr>
          <w:szCs w:val="24"/>
          <w:lang w:val="en-US" w:eastAsia="zh-CN"/>
        </w:rPr>
        <w:t>CEPT/ERC/REC</w:t>
      </w:r>
      <w:r w:rsidR="00B019F2" w:rsidRPr="00627D1E">
        <w:rPr>
          <w:rFonts w:hint="eastAsia"/>
          <w:szCs w:val="24"/>
          <w:lang w:val="en-US" w:eastAsia="zh-CN"/>
        </w:rPr>
        <w:t xml:space="preserve"> </w:t>
      </w:r>
      <w:r w:rsidRPr="00627D1E">
        <w:rPr>
          <w:szCs w:val="24"/>
          <w:lang w:val="en-US" w:eastAsia="zh-CN"/>
        </w:rPr>
        <w:t>70-03</w:t>
      </w:r>
      <w:r w:rsidRPr="00627D1E">
        <w:rPr>
          <w:rFonts w:hint="eastAsia"/>
          <w:szCs w:val="24"/>
          <w:lang w:val="en-US" w:eastAsia="zh-CN"/>
        </w:rPr>
        <w:t>建议书根据短距离无线电通信设备所用的一致性评估，为其商标制定和自由流通推荐了三种不同的可能性。</w:t>
      </w:r>
    </w:p>
    <w:p w14:paraId="5E21DF0B" w14:textId="34C63024" w:rsidR="00611AB9" w:rsidRPr="00627D1E" w:rsidRDefault="006C0DB2">
      <w:pPr>
        <w:ind w:firstLineChars="200" w:firstLine="480"/>
        <w:rPr>
          <w:szCs w:val="24"/>
          <w:lang w:val="en-US" w:eastAsia="zh-CN"/>
        </w:rPr>
      </w:pPr>
      <w:r w:rsidRPr="00627D1E">
        <w:rPr>
          <w:rFonts w:hint="eastAsia"/>
          <w:szCs w:val="24"/>
          <w:lang w:val="en-US" w:eastAsia="zh-CN"/>
        </w:rPr>
        <w:t>对于</w:t>
      </w:r>
      <w:r w:rsidRPr="00627D1E">
        <w:rPr>
          <w:rFonts w:hint="eastAsia"/>
          <w:szCs w:val="24"/>
          <w:lang w:val="en-US" w:eastAsia="zh-CN"/>
        </w:rPr>
        <w:t>EU/EFTA</w:t>
      </w:r>
      <w:r w:rsidRPr="00627D1E">
        <w:rPr>
          <w:rFonts w:hint="eastAsia"/>
          <w:szCs w:val="24"/>
          <w:lang w:val="en-US" w:eastAsia="zh-CN"/>
        </w:rPr>
        <w:t>成员国，短距离无线电通信设备的市场准入和自由流动均在</w:t>
      </w:r>
      <w:r w:rsidR="00C022BA">
        <w:rPr>
          <w:rFonts w:hint="eastAsia"/>
          <w:szCs w:val="24"/>
          <w:lang w:val="en-US" w:eastAsia="zh-CN"/>
        </w:rPr>
        <w:t>RED</w:t>
      </w:r>
      <w:r w:rsidRPr="00627D1E">
        <w:rPr>
          <w:rFonts w:hint="eastAsia"/>
          <w:szCs w:val="24"/>
          <w:lang w:val="en-US" w:eastAsia="zh-CN"/>
        </w:rPr>
        <w:t>（见第</w:t>
      </w:r>
      <w:r w:rsidRPr="00627D1E">
        <w:rPr>
          <w:szCs w:val="24"/>
          <w:lang w:val="en-US" w:eastAsia="zh-CN"/>
        </w:rPr>
        <w:t>7</w:t>
      </w:r>
      <w:r w:rsidRPr="00627D1E">
        <w:rPr>
          <w:rFonts w:hint="eastAsia"/>
          <w:szCs w:val="24"/>
          <w:lang w:val="en-US" w:eastAsia="zh-CN"/>
        </w:rPr>
        <w:t>节</w:t>
      </w:r>
      <w:r w:rsidRPr="00627D1E">
        <w:rPr>
          <w:szCs w:val="24"/>
          <w:lang w:val="en-US" w:eastAsia="zh-CN"/>
        </w:rPr>
        <w:t>）</w:t>
      </w:r>
      <w:r w:rsidRPr="00627D1E">
        <w:rPr>
          <w:rFonts w:hint="eastAsia"/>
          <w:szCs w:val="24"/>
          <w:lang w:val="en-US" w:eastAsia="zh-CN"/>
        </w:rPr>
        <w:t>中做了规定。</w:t>
      </w:r>
    </w:p>
    <w:p w14:paraId="54768575" w14:textId="025CB622" w:rsidR="00611AB9" w:rsidRPr="00627D1E" w:rsidRDefault="006C0DB2">
      <w:pPr>
        <w:pStyle w:val="Heading1"/>
        <w:rPr>
          <w:lang w:val="en-US" w:eastAsia="zh-CN"/>
        </w:rPr>
      </w:pPr>
      <w:bookmarkStart w:id="379" w:name="_Toc286842939"/>
      <w:bookmarkStart w:id="380" w:name="_Toc286844030"/>
      <w:bookmarkStart w:id="381" w:name="_Toc286844505"/>
      <w:bookmarkStart w:id="382" w:name="_Toc398738114"/>
      <w:bookmarkStart w:id="383" w:name="_Toc516734379"/>
      <w:bookmarkStart w:id="384" w:name="_Toc185250500"/>
      <w:r w:rsidRPr="00627D1E">
        <w:rPr>
          <w:lang w:val="en-US" w:eastAsia="zh-CN"/>
        </w:rPr>
        <w:t>6</w:t>
      </w:r>
      <w:r w:rsidRPr="00627D1E">
        <w:rPr>
          <w:lang w:val="en-US" w:eastAsia="zh-CN"/>
        </w:rPr>
        <w:tab/>
      </w:r>
      <w:r w:rsidR="00E73296" w:rsidRPr="00627D1E">
        <w:rPr>
          <w:rFonts w:hint="eastAsia"/>
          <w:lang w:val="en-US" w:eastAsia="zh-CN"/>
        </w:rPr>
        <w:t>工作参数</w:t>
      </w:r>
      <w:bookmarkEnd w:id="379"/>
      <w:bookmarkEnd w:id="380"/>
      <w:bookmarkEnd w:id="381"/>
      <w:bookmarkEnd w:id="382"/>
      <w:bookmarkEnd w:id="383"/>
      <w:bookmarkEnd w:id="384"/>
    </w:p>
    <w:p w14:paraId="61EAB8E3" w14:textId="3ADC11F2" w:rsidR="00611AB9" w:rsidRPr="00627D1E" w:rsidRDefault="006C0DB2">
      <w:pPr>
        <w:ind w:firstLineChars="200" w:firstLine="480"/>
        <w:rPr>
          <w:szCs w:val="24"/>
          <w:lang w:val="en-US" w:eastAsia="zh-CN"/>
        </w:rPr>
      </w:pPr>
      <w:r w:rsidRPr="00627D1E">
        <w:rPr>
          <w:rFonts w:hint="eastAsia"/>
          <w:szCs w:val="24"/>
          <w:lang w:val="en-US" w:eastAsia="zh-CN"/>
        </w:rPr>
        <w:t>短距离无线电通信设备一般运行在共享频段且不允许对</w:t>
      </w:r>
      <w:r w:rsidR="00CD016E" w:rsidRPr="00627D1E">
        <w:rPr>
          <w:rFonts w:hint="eastAsia"/>
          <w:szCs w:val="24"/>
          <w:lang w:val="en-US" w:eastAsia="zh-CN"/>
        </w:rPr>
        <w:t>其他</w:t>
      </w:r>
      <w:r w:rsidRPr="00627D1E">
        <w:rPr>
          <w:rFonts w:hint="eastAsia"/>
          <w:szCs w:val="24"/>
          <w:lang w:val="en-US" w:eastAsia="zh-CN"/>
        </w:rPr>
        <w:t>无线电业务引起有害干扰。</w:t>
      </w:r>
    </w:p>
    <w:p w14:paraId="04C3BF13" w14:textId="27A94F07" w:rsidR="00611AB9" w:rsidRPr="00627D1E" w:rsidRDefault="006C0DB2">
      <w:pPr>
        <w:ind w:firstLineChars="200" w:firstLine="480"/>
        <w:rPr>
          <w:szCs w:val="24"/>
          <w:lang w:val="en-US" w:eastAsia="zh-CN"/>
        </w:rPr>
      </w:pPr>
      <w:r w:rsidRPr="00627D1E">
        <w:rPr>
          <w:rFonts w:hint="eastAsia"/>
          <w:szCs w:val="24"/>
          <w:lang w:val="en-US" w:eastAsia="zh-CN"/>
        </w:rPr>
        <w:t>短距离无线电通信设备不能要求</w:t>
      </w:r>
      <w:r w:rsidR="00CD016E" w:rsidRPr="00627D1E">
        <w:rPr>
          <w:rFonts w:hint="eastAsia"/>
          <w:szCs w:val="24"/>
          <w:lang w:val="en-US" w:eastAsia="zh-CN"/>
        </w:rPr>
        <w:t>其他</w:t>
      </w:r>
      <w:r w:rsidRPr="00627D1E">
        <w:rPr>
          <w:rFonts w:hint="eastAsia"/>
          <w:szCs w:val="24"/>
          <w:lang w:val="en-US" w:eastAsia="zh-CN"/>
        </w:rPr>
        <w:t>无线电业务的保护。</w:t>
      </w:r>
    </w:p>
    <w:p w14:paraId="6485F0E0" w14:textId="77777777" w:rsidR="00611AB9" w:rsidRPr="00627D1E" w:rsidRDefault="006C0DB2">
      <w:pPr>
        <w:ind w:firstLineChars="200" w:firstLine="480"/>
        <w:rPr>
          <w:szCs w:val="24"/>
          <w:lang w:val="en-US" w:eastAsia="zh-CN"/>
        </w:rPr>
      </w:pPr>
      <w:r w:rsidRPr="00627D1E">
        <w:rPr>
          <w:rFonts w:hint="eastAsia"/>
          <w:szCs w:val="24"/>
          <w:lang w:val="en-US" w:eastAsia="zh-CN"/>
        </w:rPr>
        <w:t>不能因任何设备功能而使其技术参数的限值超过规定。</w:t>
      </w:r>
    </w:p>
    <w:p w14:paraId="0176AB54" w14:textId="2549786A" w:rsidR="00611AB9" w:rsidRPr="00627D1E" w:rsidRDefault="006C0DB2">
      <w:pPr>
        <w:ind w:firstLineChars="200" w:firstLine="480"/>
        <w:rPr>
          <w:szCs w:val="24"/>
          <w:lang w:val="en-US" w:eastAsia="zh-CN"/>
        </w:rPr>
      </w:pPr>
      <w:r w:rsidRPr="00627D1E">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在为新的短距离无线电通信设备选择参数时，要注意这些设备可能有对人类生命隐含的固有安全问题，所以设备制造厂家和使用者，都要特别注意来自工作在相同或相邻频段的</w:t>
      </w:r>
      <w:r w:rsidR="00CD016E" w:rsidRPr="00627D1E">
        <w:rPr>
          <w:rFonts w:hint="eastAsia"/>
          <w:szCs w:val="24"/>
          <w:lang w:val="en-US" w:eastAsia="zh-CN"/>
        </w:rPr>
        <w:t>其他</w:t>
      </w:r>
      <w:r w:rsidRPr="00627D1E">
        <w:rPr>
          <w:rFonts w:hint="eastAsia"/>
          <w:szCs w:val="24"/>
          <w:lang w:val="en-US" w:eastAsia="zh-CN"/>
        </w:rPr>
        <w:t>系统的干扰。</w:t>
      </w:r>
    </w:p>
    <w:p w14:paraId="409762D9" w14:textId="60506617" w:rsidR="00611AB9" w:rsidRPr="00627D1E" w:rsidRDefault="006C0DB2">
      <w:pPr>
        <w:pStyle w:val="Heading1"/>
        <w:rPr>
          <w:lang w:val="en-US" w:eastAsia="zh-CN"/>
        </w:rPr>
      </w:pPr>
      <w:bookmarkStart w:id="385" w:name="_Toc185250501"/>
      <w:bookmarkStart w:id="386" w:name="_Toc286842940"/>
      <w:bookmarkStart w:id="387" w:name="_Toc286844031"/>
      <w:bookmarkStart w:id="388" w:name="_Toc286844506"/>
      <w:bookmarkStart w:id="389" w:name="_Toc398738115"/>
      <w:bookmarkStart w:id="390" w:name="_Toc516734380"/>
      <w:r w:rsidRPr="00627D1E">
        <w:rPr>
          <w:lang w:val="en-US" w:eastAsia="zh-CN"/>
        </w:rPr>
        <w:t>7</w:t>
      </w:r>
      <w:r w:rsidRPr="00627D1E">
        <w:rPr>
          <w:lang w:val="en-US" w:eastAsia="zh-CN"/>
        </w:rPr>
        <w:tab/>
      </w:r>
      <w:r w:rsidRPr="00627D1E">
        <w:rPr>
          <w:rFonts w:hint="eastAsia"/>
          <w:lang w:val="en-US" w:eastAsia="zh-CN"/>
        </w:rPr>
        <w:t>无线电设备指导书（</w:t>
      </w:r>
      <w:r w:rsidRPr="00627D1E">
        <w:rPr>
          <w:lang w:val="en-US" w:eastAsia="zh-CN"/>
        </w:rPr>
        <w:t>RED</w:t>
      </w:r>
      <w:r w:rsidRPr="00627D1E">
        <w:rPr>
          <w:rFonts w:hint="eastAsia"/>
          <w:lang w:val="en-US" w:eastAsia="zh-CN"/>
        </w:rPr>
        <w:t>）</w:t>
      </w:r>
      <w:bookmarkEnd w:id="385"/>
      <w:bookmarkEnd w:id="386"/>
      <w:bookmarkEnd w:id="387"/>
      <w:bookmarkEnd w:id="388"/>
      <w:bookmarkEnd w:id="389"/>
      <w:bookmarkEnd w:id="390"/>
    </w:p>
    <w:p w14:paraId="0AB7F48E" w14:textId="3231A2EE" w:rsidR="00611AB9" w:rsidRPr="00627D1E" w:rsidRDefault="006C0DB2">
      <w:pPr>
        <w:ind w:firstLineChars="200" w:firstLine="480"/>
        <w:rPr>
          <w:szCs w:val="24"/>
          <w:lang w:val="en-US" w:eastAsia="zh-CN"/>
        </w:rPr>
      </w:pPr>
      <w:r w:rsidRPr="00627D1E">
        <w:rPr>
          <w:rFonts w:hint="eastAsia"/>
          <w:szCs w:val="24"/>
          <w:lang w:val="en-US" w:eastAsia="zh-CN"/>
        </w:rPr>
        <w:t>在欧盟和</w:t>
      </w:r>
      <w:r w:rsidRPr="00627D1E">
        <w:rPr>
          <w:szCs w:val="24"/>
          <w:lang w:val="en-US" w:eastAsia="zh-CN"/>
        </w:rPr>
        <w:t>EFTA</w:t>
      </w:r>
      <w:r w:rsidRPr="00627D1E">
        <w:rPr>
          <w:rFonts w:hint="eastAsia"/>
          <w:szCs w:val="24"/>
          <w:lang w:val="en-US" w:eastAsia="zh-CN"/>
        </w:rPr>
        <w:t>（欧洲自由贸易协会）国家内，无线电设备指导书</w:t>
      </w:r>
      <w:r w:rsidR="005A4E40" w:rsidRPr="00627D1E">
        <w:rPr>
          <w:szCs w:val="24"/>
          <w:lang w:val="en-US" w:eastAsia="zh-CN"/>
        </w:rPr>
        <w:t>（</w:t>
      </w:r>
      <w:r w:rsidR="005A4E40" w:rsidRPr="00627D1E">
        <w:rPr>
          <w:szCs w:val="24"/>
          <w:lang w:val="en-US" w:eastAsia="zh-CN"/>
        </w:rPr>
        <w:t>RE</w:t>
      </w:r>
      <w:r w:rsidR="005A4E40" w:rsidRPr="00627D1E">
        <w:rPr>
          <w:rFonts w:hint="eastAsia"/>
          <w:szCs w:val="24"/>
          <w:lang w:val="en-US" w:eastAsia="zh-CN"/>
        </w:rPr>
        <w:t>D</w:t>
      </w:r>
      <w:r w:rsidR="005A4E40" w:rsidRPr="00627D1E">
        <w:rPr>
          <w:szCs w:val="24"/>
          <w:lang w:val="en-US" w:eastAsia="zh-CN"/>
        </w:rPr>
        <w:t>）</w:t>
      </w:r>
      <w:r w:rsidRPr="00627D1E">
        <w:rPr>
          <w:rFonts w:hint="eastAsia"/>
          <w:szCs w:val="24"/>
          <w:lang w:val="en-US" w:eastAsia="zh-CN"/>
        </w:rPr>
        <w:t>现在规定了，采用无线电频谱的大多数设备的市场准入和进入服务的条例。每个国家的管理机构已将</w:t>
      </w:r>
      <w:r w:rsidRPr="00627D1E">
        <w:rPr>
          <w:szCs w:val="24"/>
          <w:lang w:val="en-US" w:eastAsia="zh-CN"/>
        </w:rPr>
        <w:t>RE</w:t>
      </w:r>
      <w:r w:rsidR="00C022BA">
        <w:rPr>
          <w:rFonts w:hint="eastAsia"/>
          <w:szCs w:val="24"/>
          <w:lang w:val="en-US" w:eastAsia="zh-CN"/>
        </w:rPr>
        <w:t>D</w:t>
      </w:r>
      <w:r w:rsidRPr="00627D1E">
        <w:rPr>
          <w:rFonts w:hint="eastAsia"/>
          <w:szCs w:val="24"/>
          <w:lang w:val="en-US" w:eastAsia="zh-CN"/>
        </w:rPr>
        <w:t>的条款纳入其立法。</w:t>
      </w:r>
    </w:p>
    <w:p w14:paraId="4E2DA2BC" w14:textId="354453BC" w:rsidR="00611AB9" w:rsidRPr="00627D1E" w:rsidRDefault="006C0DB2">
      <w:pPr>
        <w:ind w:firstLineChars="200" w:firstLine="480"/>
        <w:rPr>
          <w:szCs w:val="24"/>
          <w:lang w:val="en-US" w:eastAsia="zh-CN"/>
        </w:rPr>
      </w:pPr>
      <w:r w:rsidRPr="00627D1E">
        <w:rPr>
          <w:rFonts w:hint="eastAsia"/>
          <w:szCs w:val="24"/>
          <w:lang w:val="en-US" w:eastAsia="zh-CN"/>
        </w:rPr>
        <w:t>制造厂家演示其产品是否符合</w:t>
      </w:r>
      <w:r w:rsidRPr="00627D1E">
        <w:rPr>
          <w:szCs w:val="24"/>
          <w:lang w:val="en-US" w:eastAsia="zh-CN"/>
        </w:rPr>
        <w:t>RE</w:t>
      </w:r>
      <w:r w:rsidR="00C022BA">
        <w:rPr>
          <w:rFonts w:hint="eastAsia"/>
          <w:szCs w:val="24"/>
          <w:lang w:val="en-US" w:eastAsia="zh-CN"/>
        </w:rPr>
        <w:t>D</w:t>
      </w:r>
      <w:r w:rsidRPr="00627D1E">
        <w:rPr>
          <w:rFonts w:hint="eastAsia"/>
          <w:szCs w:val="24"/>
          <w:lang w:val="en-US" w:eastAsia="zh-CN"/>
        </w:rPr>
        <w:t>的最简单的途径是，要符合已经过协商的相关标准，而这些标准的频谱方面则是由欧洲电信标准学会（</w:t>
      </w:r>
      <w:r>
        <w:fldChar w:fldCharType="begin"/>
      </w:r>
      <w:r>
        <w:rPr>
          <w:lang w:eastAsia="zh-CN"/>
        </w:rPr>
        <w:instrText>HYPERLINK "http://www.etsi.org/" \t "_blank"</w:instrText>
      </w:r>
      <w:r>
        <w:fldChar w:fldCharType="separate"/>
      </w:r>
      <w:r w:rsidRPr="00627D1E">
        <w:rPr>
          <w:rStyle w:val="Hyperlink"/>
          <w:color w:val="auto"/>
          <w:szCs w:val="24"/>
          <w:u w:val="none"/>
          <w:lang w:val="en-US" w:eastAsia="zh-CN"/>
        </w:rPr>
        <w:t>ETSI</w:t>
      </w:r>
      <w:r>
        <w:rPr>
          <w:rStyle w:val="Hyperlink"/>
          <w:color w:val="auto"/>
          <w:szCs w:val="24"/>
          <w:u w:val="none"/>
          <w:lang w:val="en-US" w:eastAsia="zh-CN"/>
        </w:rPr>
        <w:fldChar w:fldCharType="end"/>
      </w:r>
      <w:r w:rsidRPr="00627D1E">
        <w:rPr>
          <w:rFonts w:hint="eastAsia"/>
          <w:szCs w:val="24"/>
          <w:lang w:val="en-US" w:eastAsia="zh-CN"/>
        </w:rPr>
        <w:t>）开发制定的。</w:t>
      </w:r>
    </w:p>
    <w:p w14:paraId="47C8D426" w14:textId="77777777" w:rsidR="00611AB9" w:rsidRPr="00E35187" w:rsidRDefault="006C0DB2" w:rsidP="000F5E42">
      <w:pPr>
        <w:ind w:firstLineChars="200" w:firstLine="480"/>
        <w:jc w:val="left"/>
        <w:rPr>
          <w:szCs w:val="24"/>
          <w:lang w:val="en-US" w:eastAsia="zh-CN"/>
        </w:rPr>
      </w:pPr>
      <w:r w:rsidRPr="00627D1E">
        <w:rPr>
          <w:rFonts w:hint="eastAsia"/>
          <w:szCs w:val="24"/>
          <w:lang w:val="en-US" w:eastAsia="zh-CN"/>
        </w:rPr>
        <w:t>有关</w:t>
      </w:r>
      <w:r w:rsidRPr="00627D1E">
        <w:rPr>
          <w:szCs w:val="24"/>
          <w:lang w:val="en-US" w:eastAsia="zh-CN"/>
        </w:rPr>
        <w:t>RE</w:t>
      </w:r>
      <w:r w:rsidRPr="00627D1E">
        <w:rPr>
          <w:rFonts w:hint="eastAsia"/>
          <w:szCs w:val="24"/>
          <w:lang w:val="en-US" w:eastAsia="zh-CN"/>
        </w:rPr>
        <w:t>指导书的执行和应用的进一步信息，可在网站</w:t>
      </w:r>
      <w:r>
        <w:fldChar w:fldCharType="begin"/>
      </w:r>
      <w:r w:rsidRPr="004A6F94">
        <w:rPr>
          <w:lang w:val="en-US"/>
        </w:rPr>
        <w:instrText>HYPERLINK "https://ec.europa.eu/growth/sectors/electrical-engineering/red-directive_en"</w:instrText>
      </w:r>
      <w:r>
        <w:fldChar w:fldCharType="separate"/>
      </w:r>
      <w:r w:rsidRPr="00627D1E">
        <w:rPr>
          <w:rStyle w:val="Hyperlink"/>
          <w:szCs w:val="24"/>
          <w:lang w:val="en-US" w:eastAsia="ko-KR"/>
        </w:rPr>
        <w:t>https://ec.europa.eu/growth/sectors/electrical-engineering/red-directive_en</w:t>
      </w:r>
      <w:r>
        <w:rPr>
          <w:rStyle w:val="Hyperlink"/>
          <w:szCs w:val="24"/>
          <w:lang w:val="en-US" w:eastAsia="ko-KR"/>
        </w:rPr>
        <w:fldChar w:fldCharType="end"/>
      </w:r>
      <w:r w:rsidRPr="00627D1E">
        <w:rPr>
          <w:rFonts w:hint="eastAsia"/>
          <w:szCs w:val="24"/>
          <w:lang w:val="en-US" w:eastAsia="zh-CN"/>
        </w:rPr>
        <w:t>找到。</w:t>
      </w:r>
    </w:p>
    <w:p w14:paraId="7E7F8513" w14:textId="77777777" w:rsidR="00611AB9" w:rsidRPr="00E35187" w:rsidRDefault="00611AB9">
      <w:pPr>
        <w:ind w:firstLineChars="200" w:firstLine="480"/>
        <w:rPr>
          <w:szCs w:val="24"/>
          <w:lang w:val="en-US" w:eastAsia="zh-CN"/>
        </w:rPr>
      </w:pPr>
    </w:p>
    <w:p w14:paraId="7D2130D8" w14:textId="7B1114E8" w:rsidR="00611AB9" w:rsidRPr="00627D1E" w:rsidRDefault="006C0DB2">
      <w:pPr>
        <w:pStyle w:val="AppendixNoTitle"/>
        <w:rPr>
          <w:sz w:val="24"/>
          <w:szCs w:val="24"/>
          <w:lang w:val="en-US" w:eastAsia="zh-CN"/>
        </w:rPr>
      </w:pPr>
      <w:bookmarkStart w:id="391" w:name="_Toc286844033"/>
      <w:bookmarkStart w:id="392" w:name="_Toc286844508"/>
      <w:bookmarkStart w:id="393" w:name="_Toc398738116"/>
      <w:bookmarkStart w:id="394" w:name="_Toc516734381"/>
      <w:bookmarkStart w:id="395" w:name="_Toc185250502"/>
      <w:r w:rsidRPr="00627D1E">
        <w:rPr>
          <w:rFonts w:hint="eastAsia"/>
          <w:lang w:val="en-US" w:eastAsia="zh-CN"/>
        </w:rPr>
        <w:lastRenderedPageBreak/>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2</w:t>
      </w:r>
      <w:r w:rsidRPr="00627D1E">
        <w:rPr>
          <w:sz w:val="24"/>
          <w:szCs w:val="24"/>
          <w:lang w:val="en-US" w:eastAsia="zh-CN"/>
        </w:rPr>
        <w:br/>
      </w:r>
      <w:r w:rsidRPr="00627D1E">
        <w:rPr>
          <w:sz w:val="24"/>
          <w:szCs w:val="24"/>
          <w:lang w:val="en-US" w:eastAsia="zh-CN"/>
        </w:rPr>
        <w:br/>
      </w:r>
      <w:r w:rsidRPr="00627D1E">
        <w:rPr>
          <w:rFonts w:hint="eastAsia"/>
          <w:b w:val="0"/>
          <w:sz w:val="24"/>
          <w:szCs w:val="24"/>
          <w:lang w:val="en-US" w:eastAsia="zh-CN"/>
        </w:rPr>
        <w:t>（美国）</w:t>
      </w:r>
      <w:r w:rsidRPr="00627D1E">
        <w:rPr>
          <w:b w:val="0"/>
          <w:sz w:val="24"/>
          <w:szCs w:val="24"/>
          <w:lang w:val="en-US" w:eastAsia="zh-CN"/>
        </w:rPr>
        <w:br/>
      </w:r>
      <w:r w:rsidRPr="00627D1E">
        <w:rPr>
          <w:sz w:val="24"/>
          <w:szCs w:val="24"/>
          <w:lang w:val="en-US" w:eastAsia="zh-CN"/>
        </w:rPr>
        <w:br/>
      </w:r>
      <w:r w:rsidRPr="00627D1E">
        <w:rPr>
          <w:rFonts w:hint="eastAsia"/>
          <w:lang w:eastAsia="zh-CN"/>
        </w:rPr>
        <w:t>对</w:t>
      </w:r>
      <w:r w:rsidRPr="00627D1E">
        <w:rPr>
          <w:lang w:eastAsia="zh-CN"/>
        </w:rPr>
        <w:t>FCC</w:t>
      </w:r>
      <w:r w:rsidRPr="00627D1E">
        <w:rPr>
          <w:rFonts w:hint="eastAsia"/>
          <w:lang w:eastAsia="zh-CN"/>
        </w:rPr>
        <w:t>有关小功率、无（许可）证发射机标准的理解</w:t>
      </w:r>
      <w:bookmarkEnd w:id="391"/>
      <w:bookmarkEnd w:id="392"/>
      <w:bookmarkEnd w:id="393"/>
      <w:bookmarkEnd w:id="394"/>
      <w:bookmarkEnd w:id="395"/>
    </w:p>
    <w:p w14:paraId="7D5BD3EA" w14:textId="77777777" w:rsidR="00611AB9" w:rsidRPr="00627D1E" w:rsidRDefault="006C0DB2">
      <w:pPr>
        <w:pStyle w:val="Heading1"/>
        <w:rPr>
          <w:lang w:val="en-US" w:eastAsia="zh-CN"/>
        </w:rPr>
      </w:pPr>
      <w:bookmarkStart w:id="396" w:name="_Toc286842942"/>
      <w:bookmarkStart w:id="397" w:name="_Toc286844034"/>
      <w:bookmarkStart w:id="398" w:name="_Toc286844509"/>
      <w:bookmarkStart w:id="399" w:name="_Toc398738117"/>
      <w:bookmarkStart w:id="400" w:name="_Toc516734382"/>
      <w:bookmarkStart w:id="401" w:name="_Toc185250503"/>
      <w:r w:rsidRPr="00627D1E">
        <w:rPr>
          <w:lang w:val="en-US" w:eastAsia="zh-CN"/>
        </w:rPr>
        <w:t>1</w:t>
      </w:r>
      <w:r w:rsidRPr="00627D1E">
        <w:rPr>
          <w:lang w:val="en-US" w:eastAsia="zh-CN"/>
        </w:rPr>
        <w:tab/>
      </w:r>
      <w:r w:rsidRPr="00627D1E">
        <w:rPr>
          <w:rFonts w:hint="eastAsia"/>
          <w:lang w:val="en-US" w:eastAsia="zh-CN"/>
        </w:rPr>
        <w:t>引言</w:t>
      </w:r>
      <w:bookmarkEnd w:id="396"/>
      <w:bookmarkEnd w:id="397"/>
      <w:bookmarkEnd w:id="398"/>
      <w:bookmarkEnd w:id="399"/>
      <w:bookmarkEnd w:id="400"/>
      <w:bookmarkEnd w:id="401"/>
    </w:p>
    <w:p w14:paraId="46DDA52E" w14:textId="237D135B" w:rsidR="00611AB9" w:rsidRPr="00627D1E" w:rsidRDefault="006C0DB2">
      <w:pPr>
        <w:ind w:firstLineChars="200" w:firstLine="480"/>
        <w:rPr>
          <w:szCs w:val="24"/>
          <w:lang w:val="en-US" w:eastAsia="zh-CN"/>
        </w:rPr>
      </w:pPr>
      <w:r w:rsidRPr="00627D1E">
        <w:rPr>
          <w:rFonts w:hint="eastAsia"/>
          <w:szCs w:val="24"/>
          <w:lang w:val="en-US" w:eastAsia="zh-CN"/>
        </w:rPr>
        <w:t>该</w:t>
      </w:r>
      <w:r w:rsidR="00E35187" w:rsidRPr="00627D1E">
        <w:rPr>
          <w:rFonts w:hint="eastAsia"/>
          <w:szCs w:val="24"/>
          <w:lang w:val="en-US" w:eastAsia="zh-CN"/>
        </w:rPr>
        <w:t>规则</w:t>
      </w:r>
      <w:r w:rsidRPr="00627D1E">
        <w:rPr>
          <w:rFonts w:hint="eastAsia"/>
          <w:szCs w:val="24"/>
          <w:lang w:val="en-US" w:eastAsia="zh-CN"/>
        </w:rPr>
        <w:t>的第</w:t>
      </w:r>
      <w:r w:rsidRPr="00627D1E">
        <w:rPr>
          <w:szCs w:val="24"/>
          <w:lang w:val="en-US" w:eastAsia="zh-CN"/>
        </w:rPr>
        <w:t>15</w:t>
      </w:r>
      <w:r w:rsidRPr="00627D1E">
        <w:rPr>
          <w:rFonts w:hint="eastAsia"/>
          <w:szCs w:val="24"/>
          <w:lang w:val="en-US" w:eastAsia="zh-CN"/>
        </w:rPr>
        <w:t>部分，</w:t>
      </w:r>
      <w:r w:rsidR="00E35187" w:rsidRPr="00627D1E">
        <w:rPr>
          <w:rFonts w:hint="eastAsia"/>
          <w:szCs w:val="24"/>
          <w:lang w:val="en-US" w:eastAsia="zh-CN"/>
        </w:rPr>
        <w:t>《联邦规则》第</w:t>
      </w:r>
      <w:r w:rsidR="00E35187" w:rsidRPr="00627D1E">
        <w:rPr>
          <w:rFonts w:hint="eastAsia"/>
          <w:szCs w:val="24"/>
          <w:lang w:val="en-US" w:eastAsia="zh-CN"/>
        </w:rPr>
        <w:t>47</w:t>
      </w:r>
      <w:r w:rsidR="00E35187" w:rsidRPr="00627D1E">
        <w:rPr>
          <w:rFonts w:hint="eastAsia"/>
          <w:szCs w:val="24"/>
          <w:lang w:val="en-US" w:eastAsia="zh-CN"/>
        </w:rPr>
        <w:t>章标题“电信”</w:t>
      </w:r>
      <w:r w:rsidRPr="00627D1E">
        <w:rPr>
          <w:rFonts w:hint="eastAsia"/>
          <w:szCs w:val="24"/>
          <w:lang w:val="en-US" w:eastAsia="zh-CN"/>
        </w:rPr>
        <w:t>对那些没有从委员会获得许可证、或无需频率协调的小功率</w:t>
      </w:r>
      <w:r w:rsidR="008B18ED" w:rsidRPr="00627D1E">
        <w:rPr>
          <w:rFonts w:hint="eastAsia"/>
          <w:szCs w:val="24"/>
          <w:lang w:val="en-US" w:eastAsia="zh-CN"/>
        </w:rPr>
        <w:t>无线电频率</w:t>
      </w:r>
      <w:r w:rsidRPr="00627D1E">
        <w:rPr>
          <w:rFonts w:hint="eastAsia"/>
          <w:szCs w:val="24"/>
          <w:lang w:val="en-US" w:eastAsia="zh-CN"/>
        </w:rPr>
        <w:t>设备，是允许其运行的。设计制定的第</w:t>
      </w:r>
      <w:r w:rsidRPr="00627D1E">
        <w:rPr>
          <w:szCs w:val="24"/>
          <w:lang w:val="en-US" w:eastAsia="zh-CN"/>
        </w:rPr>
        <w:t>15</w:t>
      </w:r>
      <w:r w:rsidRPr="00627D1E">
        <w:rPr>
          <w:rFonts w:hint="eastAsia"/>
          <w:szCs w:val="24"/>
          <w:lang w:val="en-US" w:eastAsia="zh-CN"/>
        </w:rPr>
        <w:t>部分的技术标准，确保这些设备对频谱的</w:t>
      </w:r>
      <w:r w:rsidR="00CD016E" w:rsidRPr="00627D1E">
        <w:rPr>
          <w:rFonts w:hint="eastAsia"/>
          <w:szCs w:val="24"/>
          <w:lang w:val="en-US" w:eastAsia="zh-CN"/>
        </w:rPr>
        <w:t>其他</w:t>
      </w:r>
      <w:r w:rsidRPr="00627D1E">
        <w:rPr>
          <w:rFonts w:hint="eastAsia"/>
          <w:szCs w:val="24"/>
          <w:lang w:val="en-US" w:eastAsia="zh-CN"/>
        </w:rPr>
        <w:t>用户产生有害干扰的概率很低。允许有意辐射器即发射机，按照一组发射限值运行、或按照允许较高发射电平（比那些无意辐射器的发射电平高）的条款在一定的频段内运行。在设计作为限制频段的敏感频段内、安全相关的频段内、或划分给电视广播的频段内，一般是允许有意辐射器工作的。本标准提供或引用了用于确定与第</w:t>
      </w:r>
      <w:r w:rsidRPr="00627D1E">
        <w:rPr>
          <w:szCs w:val="24"/>
          <w:lang w:val="en-US" w:eastAsia="zh-CN"/>
        </w:rPr>
        <w:t>15</w:t>
      </w:r>
      <w:r w:rsidRPr="00627D1E">
        <w:rPr>
          <w:rFonts w:hint="eastAsia"/>
          <w:szCs w:val="24"/>
          <w:lang w:val="en-US" w:eastAsia="zh-CN"/>
        </w:rPr>
        <w:t>部分的技术要求相一致（一致性）的测量规程。</w:t>
      </w:r>
    </w:p>
    <w:p w14:paraId="4016A237" w14:textId="105C4435" w:rsidR="00611AB9" w:rsidRPr="00627D1E" w:rsidRDefault="006C0DB2">
      <w:pPr>
        <w:ind w:firstLineChars="200" w:firstLine="480"/>
        <w:rPr>
          <w:szCs w:val="24"/>
          <w:lang w:val="en-US" w:eastAsia="zh-CN"/>
        </w:rPr>
      </w:pPr>
      <w:r w:rsidRPr="00627D1E">
        <w:rPr>
          <w:rFonts w:hint="eastAsia"/>
          <w:szCs w:val="24"/>
          <w:lang w:val="en-US" w:eastAsia="zh-CN"/>
        </w:rPr>
        <w:t>小功率、无证发射机在各处大量使用。无绳电话、婴幼儿监视器、车库门开启器、家庭无线安全系统、无钥匙自动进入系统、无线接入系统包括无线局域网和上百种</w:t>
      </w:r>
      <w:r w:rsidR="00CD016E" w:rsidRPr="00627D1E">
        <w:rPr>
          <w:rFonts w:hint="eastAsia"/>
          <w:szCs w:val="24"/>
          <w:lang w:val="en-US" w:eastAsia="zh-CN"/>
        </w:rPr>
        <w:t>其他</w:t>
      </w:r>
      <w:r w:rsidRPr="00627D1E">
        <w:rPr>
          <w:rFonts w:hint="eastAsia"/>
          <w:szCs w:val="24"/>
          <w:lang w:val="en-US" w:eastAsia="zh-CN"/>
        </w:rPr>
        <w:t>类型的公用电子设备，都依赖于这种发射机的工作。在一天的任何时间里，人们都处在</w:t>
      </w:r>
      <w:proofErr w:type="gramStart"/>
      <w:r w:rsidRPr="00627D1E">
        <w:rPr>
          <w:rFonts w:hint="eastAsia"/>
          <w:szCs w:val="24"/>
          <w:lang w:val="en-US" w:eastAsia="zh-CN"/>
        </w:rPr>
        <w:t>距采用</w:t>
      </w:r>
      <w:proofErr w:type="gramEnd"/>
      <w:r w:rsidRPr="00627D1E">
        <w:rPr>
          <w:rFonts w:hint="eastAsia"/>
          <w:szCs w:val="24"/>
          <w:lang w:val="en-US" w:eastAsia="zh-CN"/>
        </w:rPr>
        <w:t>小功率</w:t>
      </w:r>
      <w:r w:rsidR="00652CFA" w:rsidRPr="00627D1E">
        <w:rPr>
          <w:rFonts w:hint="eastAsia"/>
          <w:szCs w:val="24"/>
          <w:lang w:val="en-US" w:eastAsia="zh-CN"/>
        </w:rPr>
        <w:t>、</w:t>
      </w:r>
      <w:r w:rsidRPr="00627D1E">
        <w:rPr>
          <w:rFonts w:hint="eastAsia"/>
          <w:szCs w:val="24"/>
          <w:lang w:val="en-US" w:eastAsia="zh-CN"/>
        </w:rPr>
        <w:t>无证发射机的消费产品数米的位置。</w:t>
      </w:r>
    </w:p>
    <w:p w14:paraId="3F59DCEA" w14:textId="77777777" w:rsidR="00611AB9" w:rsidRPr="00627D1E" w:rsidRDefault="006C0DB2">
      <w:pPr>
        <w:ind w:firstLineChars="200" w:firstLine="480"/>
        <w:rPr>
          <w:szCs w:val="24"/>
          <w:lang w:val="en-US" w:eastAsia="zh-CN"/>
        </w:rPr>
      </w:pPr>
      <w:r w:rsidRPr="00627D1E">
        <w:rPr>
          <w:rFonts w:hint="eastAsia"/>
          <w:szCs w:val="24"/>
          <w:lang w:val="en-US" w:eastAsia="zh-CN"/>
        </w:rPr>
        <w:t>无证发射机在各种频率上工作。它们必须与有证发射机共享这些频率，并禁止对有证发射机产生干扰。获准的初级和次级服务是受到第</w:t>
      </w:r>
      <w:r w:rsidRPr="00627D1E">
        <w:rPr>
          <w:szCs w:val="24"/>
          <w:lang w:val="en-US" w:eastAsia="zh-CN"/>
        </w:rPr>
        <w:t>15</w:t>
      </w:r>
      <w:r w:rsidRPr="00627D1E">
        <w:rPr>
          <w:rFonts w:hint="eastAsia"/>
          <w:szCs w:val="24"/>
          <w:lang w:val="en-US" w:eastAsia="zh-CN"/>
        </w:rPr>
        <w:t>部分设备保护的。</w:t>
      </w:r>
    </w:p>
    <w:p w14:paraId="757CDB0A" w14:textId="77777777" w:rsidR="00611AB9" w:rsidRPr="00627D1E" w:rsidRDefault="006C0DB2">
      <w:pPr>
        <w:ind w:firstLineChars="200" w:firstLine="480"/>
        <w:rPr>
          <w:szCs w:val="24"/>
          <w:lang w:val="en-US" w:eastAsia="zh-CN"/>
        </w:rPr>
      </w:pPr>
      <w:r w:rsidRPr="00627D1E">
        <w:rPr>
          <w:szCs w:val="24"/>
          <w:lang w:val="en-US" w:eastAsia="zh-CN"/>
        </w:rPr>
        <w:t>FCC</w:t>
      </w:r>
      <w:r w:rsidRPr="00627D1E">
        <w:rPr>
          <w:rFonts w:hint="eastAsia"/>
          <w:szCs w:val="24"/>
          <w:lang w:val="en-US" w:eastAsia="zh-CN"/>
        </w:rPr>
        <w:t>标准限制由小功率、无证发射机产生的对有证发射机的潜在干扰。在其规定中，</w:t>
      </w:r>
      <w:r w:rsidRPr="00627D1E">
        <w:rPr>
          <w:szCs w:val="24"/>
          <w:lang w:val="en-US" w:eastAsia="zh-CN"/>
        </w:rPr>
        <w:t>FCC</w:t>
      </w:r>
      <w:r w:rsidRPr="00627D1E">
        <w:rPr>
          <w:rFonts w:hint="eastAsia"/>
          <w:szCs w:val="24"/>
          <w:lang w:val="en-US" w:eastAsia="zh-CN"/>
        </w:rPr>
        <w:t>考虑到包含有小功率发射机的不同类型产品，其引入有害干扰的潜力大不相同。因此，</w:t>
      </w:r>
      <w:r w:rsidRPr="00627D1E">
        <w:rPr>
          <w:szCs w:val="24"/>
          <w:lang w:val="en-US" w:eastAsia="zh-CN"/>
        </w:rPr>
        <w:t>FCC</w:t>
      </w:r>
      <w:r w:rsidRPr="00627D1E">
        <w:rPr>
          <w:rFonts w:hint="eastAsia"/>
          <w:szCs w:val="24"/>
          <w:lang w:val="en-US" w:eastAsia="zh-CN"/>
        </w:rPr>
        <w:t>的规定中，对引起有害干扰最大的产品实施最严格的限制，而对引起有害干扰较小的产品实施较少的限制。</w:t>
      </w:r>
    </w:p>
    <w:p w14:paraId="51EC0D43" w14:textId="77777777" w:rsidR="00611AB9" w:rsidRPr="00627D1E" w:rsidRDefault="006C0DB2">
      <w:pPr>
        <w:ind w:firstLineChars="200" w:firstLine="480"/>
        <w:jc w:val="left"/>
        <w:rPr>
          <w:szCs w:val="24"/>
          <w:lang w:val="en-US" w:eastAsia="zh-CN"/>
        </w:rPr>
      </w:pPr>
      <w:r w:rsidRPr="00627D1E">
        <w:rPr>
          <w:szCs w:val="24"/>
          <w:lang w:val="en-US" w:eastAsia="zh-CN"/>
        </w:rPr>
        <w:t>FCC</w:t>
      </w:r>
      <w:r w:rsidRPr="00627D1E">
        <w:rPr>
          <w:rFonts w:hint="eastAsia"/>
          <w:szCs w:val="24"/>
          <w:lang w:val="en-US" w:eastAsia="zh-CN"/>
        </w:rPr>
        <w:t>低功率</w:t>
      </w:r>
      <w:r w:rsidRPr="00627D1E">
        <w:rPr>
          <w:szCs w:val="24"/>
          <w:lang w:val="en-US" w:eastAsia="zh-CN"/>
        </w:rPr>
        <w:t>无线电</w:t>
      </w:r>
      <w:r w:rsidRPr="00627D1E">
        <w:rPr>
          <w:rFonts w:hint="eastAsia"/>
          <w:szCs w:val="24"/>
          <w:lang w:val="en-US" w:eastAsia="zh-CN"/>
        </w:rPr>
        <w:t>频率</w:t>
      </w:r>
      <w:r w:rsidRPr="00627D1E">
        <w:rPr>
          <w:szCs w:val="24"/>
          <w:lang w:val="en-US" w:eastAsia="zh-CN"/>
        </w:rPr>
        <w:t>装置</w:t>
      </w:r>
      <w:r w:rsidRPr="00627D1E">
        <w:rPr>
          <w:rFonts w:hint="eastAsia"/>
          <w:szCs w:val="24"/>
          <w:lang w:val="en-US" w:eastAsia="zh-CN"/>
        </w:rPr>
        <w:t>规则可</w:t>
      </w:r>
      <w:r w:rsidRPr="00627D1E">
        <w:rPr>
          <w:szCs w:val="24"/>
          <w:lang w:val="en-US" w:eastAsia="zh-CN"/>
        </w:rPr>
        <w:t>免费下载自：</w:t>
      </w:r>
      <w:hyperlink r:id="rId20" w:history="1">
        <w:r w:rsidRPr="00627D1E">
          <w:rPr>
            <w:rStyle w:val="Hyperlink"/>
            <w:lang w:val="en-US"/>
          </w:rPr>
          <w:t xml:space="preserve">http://www.ecfr.gov/cgi-bin/text-idx?tpl=/ </w:t>
        </w:r>
        <w:proofErr w:type="spellStart"/>
        <w:r w:rsidRPr="00627D1E">
          <w:rPr>
            <w:rStyle w:val="Hyperlink"/>
            <w:lang w:val="en-US"/>
          </w:rPr>
          <w:t>ecfrbrowse</w:t>
        </w:r>
        <w:proofErr w:type="spellEnd"/>
        <w:r w:rsidRPr="00627D1E">
          <w:rPr>
            <w:rStyle w:val="Hyperlink"/>
            <w:lang w:val="en-US"/>
          </w:rPr>
          <w:t>/Title47/47cfr15_main_02.tpl</w:t>
        </w:r>
      </w:hyperlink>
      <w:r w:rsidRPr="00627D1E">
        <w:rPr>
          <w:rFonts w:hint="eastAsia"/>
          <w:szCs w:val="24"/>
          <w:lang w:val="en-US" w:eastAsia="zh-CN"/>
        </w:rPr>
        <w:t>。</w:t>
      </w:r>
    </w:p>
    <w:p w14:paraId="67C59C47" w14:textId="77777777" w:rsidR="00611AB9" w:rsidRPr="00627D1E" w:rsidRDefault="006C0DB2">
      <w:pPr>
        <w:pStyle w:val="Heading1"/>
        <w:rPr>
          <w:lang w:val="en-US" w:eastAsia="zh-CN"/>
        </w:rPr>
      </w:pPr>
      <w:bookmarkStart w:id="402" w:name="_Toc286842943"/>
      <w:bookmarkStart w:id="403" w:name="_Toc286844035"/>
      <w:bookmarkStart w:id="404" w:name="_Toc286844510"/>
      <w:bookmarkStart w:id="405" w:name="_Toc398738118"/>
      <w:bookmarkStart w:id="406" w:name="_Toc516734383"/>
      <w:bookmarkStart w:id="407" w:name="_Toc185250504"/>
      <w:r w:rsidRPr="00627D1E">
        <w:rPr>
          <w:lang w:val="en-US" w:eastAsia="zh-CN"/>
        </w:rPr>
        <w:t>2</w:t>
      </w:r>
      <w:r w:rsidRPr="00627D1E">
        <w:rPr>
          <w:lang w:val="en-US" w:eastAsia="zh-CN"/>
        </w:rPr>
        <w:tab/>
      </w:r>
      <w:r w:rsidRPr="00627D1E">
        <w:rPr>
          <w:rFonts w:hint="eastAsia"/>
          <w:lang w:val="en-US" w:eastAsia="zh-CN"/>
        </w:rPr>
        <w:t>小功率、无证发射机</w:t>
      </w:r>
      <w:r w:rsidRPr="00627D1E">
        <w:rPr>
          <w:rFonts w:hint="eastAsia"/>
          <w:lang w:val="en-US" w:eastAsia="zh-CN"/>
        </w:rPr>
        <w:t xml:space="preserve"> </w:t>
      </w:r>
      <w:r w:rsidRPr="00627D1E">
        <w:rPr>
          <w:lang w:val="en-GB" w:eastAsia="zh-CN"/>
        </w:rPr>
        <w:t>−</w:t>
      </w:r>
      <w:r w:rsidRPr="00627D1E">
        <w:rPr>
          <w:rFonts w:hint="eastAsia"/>
          <w:lang w:val="en-GB" w:eastAsia="zh-CN"/>
        </w:rPr>
        <w:t xml:space="preserve"> </w:t>
      </w:r>
      <w:r w:rsidRPr="00627D1E">
        <w:rPr>
          <w:rFonts w:hint="eastAsia"/>
          <w:lang w:val="en-US" w:eastAsia="zh-CN"/>
        </w:rPr>
        <w:t>一般探讨</w:t>
      </w:r>
      <w:bookmarkEnd w:id="402"/>
      <w:bookmarkEnd w:id="403"/>
      <w:bookmarkEnd w:id="404"/>
      <w:bookmarkEnd w:id="405"/>
      <w:bookmarkEnd w:id="406"/>
      <w:bookmarkEnd w:id="407"/>
    </w:p>
    <w:p w14:paraId="230940F0" w14:textId="3EAAA05D" w:rsidR="00611AB9" w:rsidRPr="00627D1E" w:rsidRDefault="006C0DB2">
      <w:pPr>
        <w:ind w:firstLineChars="200" w:firstLine="480"/>
        <w:rPr>
          <w:szCs w:val="24"/>
          <w:lang w:val="en-US" w:eastAsia="zh-CN"/>
        </w:rPr>
      </w:pPr>
      <w:r w:rsidRPr="00627D1E">
        <w:rPr>
          <w:rFonts w:hint="eastAsia"/>
          <w:szCs w:val="24"/>
          <w:lang w:val="en-US" w:eastAsia="zh-CN"/>
        </w:rPr>
        <w:t>小功率、无证发射机和第</w:t>
      </w:r>
      <w:r w:rsidRPr="00627D1E">
        <w:rPr>
          <w:szCs w:val="24"/>
          <w:lang w:val="en-US" w:eastAsia="zh-CN"/>
        </w:rPr>
        <w:t>15</w:t>
      </w:r>
      <w:r w:rsidRPr="00627D1E">
        <w:rPr>
          <w:rFonts w:hint="eastAsia"/>
          <w:szCs w:val="24"/>
          <w:lang w:val="en-US" w:eastAsia="zh-CN"/>
        </w:rPr>
        <w:t>部分发射机这两个术语均指同一产品即符合</w:t>
      </w:r>
      <w:r w:rsidRPr="00627D1E">
        <w:rPr>
          <w:szCs w:val="24"/>
          <w:lang w:val="en-US" w:eastAsia="zh-CN"/>
        </w:rPr>
        <w:t>FCC</w:t>
      </w:r>
      <w:r w:rsidR="00E35187" w:rsidRPr="00627D1E">
        <w:rPr>
          <w:rFonts w:hint="eastAsia"/>
          <w:szCs w:val="24"/>
          <w:lang w:val="en-US" w:eastAsia="zh-CN"/>
        </w:rPr>
        <w:t>规则</w:t>
      </w:r>
      <w:r w:rsidRPr="00627D1E">
        <w:rPr>
          <w:rFonts w:hint="eastAsia"/>
          <w:szCs w:val="24"/>
          <w:lang w:val="en-US" w:eastAsia="zh-CN"/>
        </w:rPr>
        <w:t>中</w:t>
      </w:r>
      <w:r w:rsidRPr="00627D1E">
        <w:rPr>
          <w:szCs w:val="24"/>
          <w:lang w:val="en-US" w:eastAsia="zh-CN"/>
        </w:rPr>
        <w:t>第</w:t>
      </w:r>
      <w:r w:rsidRPr="00627D1E">
        <w:rPr>
          <w:szCs w:val="24"/>
          <w:lang w:val="en-US" w:eastAsia="zh-CN"/>
        </w:rPr>
        <w:t>15</w:t>
      </w:r>
      <w:r w:rsidRPr="00627D1E">
        <w:rPr>
          <w:szCs w:val="24"/>
          <w:lang w:val="en-US" w:eastAsia="zh-CN"/>
        </w:rPr>
        <w:t>部分</w:t>
      </w:r>
      <w:r w:rsidR="00534AEC" w:rsidRPr="00627D1E">
        <w:rPr>
          <w:vertAlign w:val="superscript"/>
          <w:lang w:val="en-GB"/>
        </w:rPr>
        <w:footnoteReference w:id="10"/>
      </w:r>
      <w:r w:rsidRPr="00627D1E">
        <w:rPr>
          <w:rFonts w:hint="eastAsia"/>
          <w:szCs w:val="24"/>
          <w:lang w:val="en-US" w:eastAsia="zh-CN"/>
        </w:rPr>
        <w:t>规定的小功率</w:t>
      </w:r>
      <w:r w:rsidR="00534AEC" w:rsidRPr="00627D1E">
        <w:rPr>
          <w:rFonts w:hint="eastAsia"/>
          <w:szCs w:val="24"/>
          <w:lang w:val="en-US" w:eastAsia="zh-CN"/>
        </w:rPr>
        <w:t>、</w:t>
      </w:r>
      <w:r w:rsidRPr="00627D1E">
        <w:rPr>
          <w:rFonts w:hint="eastAsia"/>
          <w:szCs w:val="24"/>
          <w:lang w:val="en-US" w:eastAsia="zh-CN"/>
        </w:rPr>
        <w:t>无证发射机。</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发射机采用非常低的功率，大多数小于</w:t>
      </w:r>
      <w:r w:rsidRPr="00627D1E">
        <w:rPr>
          <w:szCs w:val="24"/>
          <w:lang w:val="en-US" w:eastAsia="zh-CN"/>
        </w:rPr>
        <w:t>1</w:t>
      </w:r>
      <w:r w:rsidR="000E0F6F" w:rsidRPr="00627D1E">
        <w:rPr>
          <w:rFonts w:hint="eastAsia"/>
          <w:szCs w:val="24"/>
          <w:lang w:val="en-US" w:eastAsia="zh-CN"/>
        </w:rPr>
        <w:t xml:space="preserve"> </w:t>
      </w:r>
      <w:proofErr w:type="spellStart"/>
      <w:r w:rsidRPr="00627D1E">
        <w:rPr>
          <w:szCs w:val="24"/>
          <w:lang w:val="en-US" w:eastAsia="zh-CN"/>
        </w:rPr>
        <w:t>mW</w:t>
      </w:r>
      <w:proofErr w:type="spellEnd"/>
      <w:r w:rsidRPr="00627D1E">
        <w:rPr>
          <w:rFonts w:hint="eastAsia"/>
          <w:szCs w:val="24"/>
          <w:lang w:val="en-US" w:eastAsia="zh-CN"/>
        </w:rPr>
        <w:t>。之所以它们是无证，是因为不要求运营商从</w:t>
      </w:r>
      <w:r w:rsidRPr="00627D1E">
        <w:rPr>
          <w:szCs w:val="24"/>
          <w:lang w:val="en-US" w:eastAsia="zh-CN"/>
        </w:rPr>
        <w:t>FCC</w:t>
      </w:r>
      <w:r w:rsidRPr="00627D1E">
        <w:rPr>
          <w:rFonts w:hint="eastAsia"/>
          <w:szCs w:val="24"/>
          <w:lang w:val="en-US" w:eastAsia="zh-CN"/>
        </w:rPr>
        <w:t>获得使用这种设备的许可证。</w:t>
      </w:r>
    </w:p>
    <w:p w14:paraId="350CF54E" w14:textId="77777777" w:rsidR="00611AB9" w:rsidRPr="00627D1E" w:rsidRDefault="006C0DB2">
      <w:pPr>
        <w:ind w:firstLineChars="200" w:firstLine="480"/>
        <w:rPr>
          <w:szCs w:val="24"/>
          <w:lang w:val="en-US" w:eastAsia="zh-CN"/>
        </w:rPr>
      </w:pPr>
      <w:r w:rsidRPr="00627D1E">
        <w:rPr>
          <w:rFonts w:hint="eastAsia"/>
          <w:szCs w:val="24"/>
          <w:lang w:val="en-US" w:eastAsia="zh-CN"/>
        </w:rPr>
        <w:t>虽然运营商不必获得使用</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发射机的许可证，但是，这种设备在合法进口美国或在美国销售之前，要求发射机本身要有</w:t>
      </w:r>
      <w:r w:rsidRPr="00627D1E">
        <w:rPr>
          <w:szCs w:val="24"/>
          <w:lang w:val="en-US" w:eastAsia="zh-CN"/>
        </w:rPr>
        <w:t>FCC</w:t>
      </w:r>
      <w:r w:rsidRPr="00627D1E">
        <w:rPr>
          <w:rFonts w:hint="eastAsia"/>
          <w:szCs w:val="24"/>
          <w:lang w:val="en-US" w:eastAsia="zh-CN"/>
        </w:rPr>
        <w:t>的授权。这种授权要求能帮助我们确认，</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发射机符合委员会的技术标准，从而能以对授权无线电通信最小的潜在干扰工作。</w:t>
      </w:r>
    </w:p>
    <w:p w14:paraId="0E077FEC" w14:textId="76B402A4" w:rsidR="002127DA" w:rsidRPr="00627D1E" w:rsidRDefault="002127DA" w:rsidP="004A6F94">
      <w:pPr>
        <w:keepNext/>
        <w:keepLines/>
        <w:ind w:firstLineChars="200" w:firstLine="480"/>
        <w:rPr>
          <w:lang w:val="en-GB" w:eastAsia="zh-CN"/>
        </w:rPr>
      </w:pPr>
      <w:r w:rsidRPr="00627D1E">
        <w:rPr>
          <w:rFonts w:hint="eastAsia"/>
          <w:lang w:val="en-GB" w:eastAsia="zh-CN"/>
        </w:rPr>
        <w:lastRenderedPageBreak/>
        <w:t>操作第</w:t>
      </w:r>
      <w:r w:rsidRPr="00627D1E">
        <w:rPr>
          <w:rFonts w:hint="eastAsia"/>
          <w:lang w:val="en-GB" w:eastAsia="zh-CN"/>
        </w:rPr>
        <w:t>15</w:t>
      </w:r>
      <w:r w:rsidRPr="00627D1E">
        <w:rPr>
          <w:rFonts w:hint="eastAsia"/>
          <w:lang w:val="en-GB" w:eastAsia="zh-CN"/>
        </w:rPr>
        <w:t>部分发射机的人员不得因设备的事先注册或鉴定而被视为拥有任何既得或可承认的权利以继续使用任何给定频率。操作的条件是不造成有害干扰，并且必须接受可能由经授权的无线电台、另一个有意或无意辐射源、工业、科学和医疗（</w:t>
      </w:r>
      <w:r w:rsidRPr="00627D1E">
        <w:rPr>
          <w:rFonts w:hint="eastAsia"/>
          <w:lang w:val="en-GB" w:eastAsia="zh-CN"/>
        </w:rPr>
        <w:t>ISM</w:t>
      </w:r>
      <w:r w:rsidRPr="00627D1E">
        <w:rPr>
          <w:rFonts w:hint="eastAsia"/>
          <w:lang w:val="en-GB" w:eastAsia="zh-CN"/>
        </w:rPr>
        <w:t>）设备或偶然辐射源的操作产生的干扰。射频设备的操作者在接到</w:t>
      </w:r>
      <w:r w:rsidRPr="00627D1E">
        <w:rPr>
          <w:rFonts w:hint="eastAsia"/>
          <w:lang w:val="en-GB" w:eastAsia="zh-CN"/>
        </w:rPr>
        <w:t>FCC</w:t>
      </w:r>
      <w:r w:rsidRPr="00627D1E">
        <w:rPr>
          <w:rFonts w:hint="eastAsia"/>
          <w:lang w:val="en-GB" w:eastAsia="zh-CN"/>
        </w:rPr>
        <w:t>代表发出的关于该设备正在产生有害干扰的通知后，须停止操作该设备。在产生有害干扰的条件得到纠正之前，不得恢复操作。</w:t>
      </w:r>
    </w:p>
    <w:p w14:paraId="69C1BFE2" w14:textId="77777777" w:rsidR="00611AB9" w:rsidRPr="00627D1E" w:rsidRDefault="006C0DB2">
      <w:pPr>
        <w:pStyle w:val="Heading1"/>
        <w:rPr>
          <w:lang w:val="en-US" w:eastAsia="zh-CN"/>
        </w:rPr>
      </w:pPr>
      <w:bookmarkStart w:id="408" w:name="_Toc286842944"/>
      <w:bookmarkStart w:id="409" w:name="_Toc286844036"/>
      <w:bookmarkStart w:id="410" w:name="_Toc286844511"/>
      <w:bookmarkStart w:id="411" w:name="_Toc398738119"/>
      <w:bookmarkStart w:id="412" w:name="_Toc516734384"/>
      <w:bookmarkStart w:id="413" w:name="_Toc185250505"/>
      <w:r w:rsidRPr="00627D1E">
        <w:rPr>
          <w:lang w:val="en-US" w:eastAsia="zh-CN"/>
        </w:rPr>
        <w:t>3</w:t>
      </w:r>
      <w:r w:rsidRPr="00627D1E">
        <w:rPr>
          <w:lang w:val="en-US" w:eastAsia="zh-CN"/>
        </w:rPr>
        <w:tab/>
      </w:r>
      <w:r w:rsidRPr="00627D1E">
        <w:rPr>
          <w:rFonts w:hint="eastAsia"/>
          <w:lang w:val="en-US" w:eastAsia="zh-CN"/>
        </w:rPr>
        <w:t>定义</w:t>
      </w:r>
      <w:bookmarkEnd w:id="408"/>
      <w:bookmarkEnd w:id="409"/>
      <w:bookmarkEnd w:id="410"/>
      <w:bookmarkEnd w:id="411"/>
      <w:bookmarkEnd w:id="412"/>
      <w:bookmarkEnd w:id="413"/>
    </w:p>
    <w:p w14:paraId="48EB291A" w14:textId="3615A797" w:rsidR="00611AB9" w:rsidRPr="00627D1E" w:rsidRDefault="006C0DB2">
      <w:pPr>
        <w:ind w:firstLineChars="200" w:firstLine="480"/>
        <w:rPr>
          <w:iCs/>
          <w:lang w:val="en-GB" w:eastAsia="zh-CN"/>
        </w:rPr>
      </w:pPr>
      <w:r w:rsidRPr="00627D1E">
        <w:rPr>
          <w:rFonts w:ascii="STKaiti" w:eastAsia="STKaiti" w:hAnsi="STKaiti" w:hint="eastAsia"/>
          <w:kern w:val="2"/>
          <w:szCs w:val="22"/>
          <w:lang w:val="en-US" w:eastAsia="zh-CN"/>
        </w:rPr>
        <w:t>听觉辅助装置</w:t>
      </w:r>
      <w:r w:rsidRPr="00627D1E">
        <w:rPr>
          <w:rFonts w:ascii="STKaiti" w:eastAsia="STKaiti" w:hAnsi="STKaiti" w:hint="eastAsia"/>
          <w:iCs/>
          <w:szCs w:val="24"/>
          <w:lang w:val="en-US" w:eastAsia="zh-CN"/>
        </w:rPr>
        <w:t>：</w:t>
      </w:r>
      <w:r w:rsidRPr="00627D1E">
        <w:rPr>
          <w:rFonts w:hint="eastAsia"/>
          <w:iCs/>
          <w:lang w:val="en-GB" w:eastAsia="zh-CN"/>
        </w:rPr>
        <w:t>用于为残疾人提供听觉辅助通信的有意辐射器（包括但不限于辅助听力、耳廓训练、针对盲人的音频描述和同步语言翻译等应用）（</w:t>
      </w:r>
      <w:r w:rsidR="001A126E" w:rsidRPr="00627D1E">
        <w:rPr>
          <w:rFonts w:hint="eastAsia"/>
          <w:iCs/>
          <w:lang w:val="en-GB" w:eastAsia="zh-CN"/>
        </w:rPr>
        <w:t>《</w:t>
      </w:r>
      <w:r w:rsidRPr="00627D1E">
        <w:rPr>
          <w:rFonts w:hint="eastAsia"/>
          <w:iCs/>
          <w:lang w:val="en-GB" w:eastAsia="zh-CN"/>
        </w:rPr>
        <w:t>1990</w:t>
      </w:r>
      <w:r w:rsidRPr="00627D1E">
        <w:rPr>
          <w:rFonts w:hint="eastAsia"/>
          <w:iCs/>
          <w:lang w:val="en-GB" w:eastAsia="zh-CN"/>
        </w:rPr>
        <w:t>年美国残疾人法案</w:t>
      </w:r>
      <w:r w:rsidR="001A126E" w:rsidRPr="00627D1E">
        <w:rPr>
          <w:rFonts w:hint="eastAsia"/>
          <w:iCs/>
          <w:lang w:val="en-GB" w:eastAsia="zh-CN"/>
        </w:rPr>
        <w:t>》</w:t>
      </w:r>
      <w:r w:rsidRPr="00627D1E">
        <w:rPr>
          <w:rFonts w:hint="eastAsia"/>
          <w:iCs/>
          <w:lang w:val="en-GB" w:eastAsia="zh-CN"/>
        </w:rPr>
        <w:t>第</w:t>
      </w:r>
      <w:r w:rsidRPr="00627D1E">
        <w:rPr>
          <w:rFonts w:hint="eastAsia"/>
          <w:iCs/>
          <w:lang w:val="en-GB" w:eastAsia="zh-CN"/>
        </w:rPr>
        <w:t>3(2)(A)</w:t>
      </w:r>
      <w:r w:rsidRPr="00627D1E">
        <w:rPr>
          <w:rFonts w:hint="eastAsia"/>
          <w:iCs/>
          <w:lang w:val="en-GB" w:eastAsia="zh-CN"/>
        </w:rPr>
        <w:t>节（</w:t>
      </w:r>
      <w:r w:rsidRPr="00627D1E">
        <w:rPr>
          <w:rFonts w:hint="eastAsia"/>
          <w:iCs/>
          <w:lang w:val="en-GB" w:eastAsia="zh-CN"/>
        </w:rPr>
        <w:t>42 U.S.C. 12102(2)(A)</w:t>
      </w:r>
      <w:r w:rsidRPr="00627D1E">
        <w:rPr>
          <w:rFonts w:hint="eastAsia"/>
          <w:iCs/>
          <w:lang w:val="en-GB" w:eastAsia="zh-CN"/>
        </w:rPr>
        <w:t>））。</w:t>
      </w:r>
    </w:p>
    <w:p w14:paraId="0094A8C9" w14:textId="77777777"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生物医学遥测设备</w:t>
      </w:r>
      <w:r w:rsidRPr="00627D1E">
        <w:rPr>
          <w:szCs w:val="24"/>
          <w:lang w:val="en-US" w:eastAsia="zh-CN"/>
        </w:rPr>
        <w:t>：</w:t>
      </w:r>
      <w:r w:rsidRPr="00627D1E">
        <w:rPr>
          <w:rFonts w:hint="eastAsia"/>
          <w:szCs w:val="24"/>
          <w:lang w:val="en-US" w:eastAsia="zh-CN"/>
        </w:rPr>
        <w:t>用于将人或动物的生物学现象的测量数据，发送到接收机的一种有意辐射器。</w:t>
      </w:r>
    </w:p>
    <w:p w14:paraId="621BCE6E" w14:textId="0A0DE919"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缆线定位设备</w:t>
      </w:r>
      <w:r w:rsidRPr="00627D1E">
        <w:rPr>
          <w:szCs w:val="24"/>
          <w:lang w:val="en-US" w:eastAsia="zh-CN"/>
        </w:rPr>
        <w:t>：</w:t>
      </w:r>
      <w:r w:rsidRPr="00627D1E">
        <w:rPr>
          <w:rFonts w:hint="eastAsia"/>
          <w:szCs w:val="24"/>
          <w:lang w:val="en-US" w:eastAsia="zh-CN"/>
        </w:rPr>
        <w:t>一种有意辐射器即由训练有素的操作人员周期性地用来对埋藏的电缆、线路、管道和类似结构或部件，进行定位的一种有意辐射器。该设备</w:t>
      </w:r>
      <w:proofErr w:type="gramStart"/>
      <w:r w:rsidRPr="00627D1E">
        <w:rPr>
          <w:rFonts w:hint="eastAsia"/>
          <w:szCs w:val="24"/>
          <w:lang w:val="en-US" w:eastAsia="zh-CN"/>
        </w:rPr>
        <w:t>一</w:t>
      </w:r>
      <w:proofErr w:type="gramEnd"/>
      <w:r w:rsidRPr="00627D1E">
        <w:rPr>
          <w:rFonts w:hint="eastAsia"/>
          <w:szCs w:val="24"/>
          <w:lang w:val="en-US" w:eastAsia="zh-CN"/>
        </w:rPr>
        <w:t>工作就会把</w:t>
      </w:r>
      <w:r w:rsidR="00E35187" w:rsidRPr="00627D1E">
        <w:rPr>
          <w:rFonts w:hint="eastAsia"/>
          <w:szCs w:val="24"/>
          <w:lang w:val="en-US" w:eastAsia="zh-CN"/>
        </w:rPr>
        <w:t>射频</w:t>
      </w:r>
      <w:r w:rsidRPr="00627D1E">
        <w:rPr>
          <w:rFonts w:hint="eastAsia"/>
          <w:szCs w:val="24"/>
          <w:lang w:val="en-US" w:eastAsia="zh-CN"/>
        </w:rPr>
        <w:t>信号耦合到电缆、管道等，再用接收机检测它们的位置。</w:t>
      </w:r>
    </w:p>
    <w:p w14:paraId="5FCB40A1" w14:textId="77777777"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载波系统</w:t>
      </w:r>
      <w:r w:rsidRPr="00627D1E">
        <w:rPr>
          <w:szCs w:val="24"/>
          <w:lang w:val="en-US" w:eastAsia="zh-CN"/>
        </w:rPr>
        <w:t>：</w:t>
      </w:r>
      <w:r w:rsidRPr="00627D1E">
        <w:rPr>
          <w:rFonts w:hint="eastAsia"/>
          <w:szCs w:val="24"/>
          <w:lang w:val="en-US" w:eastAsia="zh-CN"/>
        </w:rPr>
        <w:t>通过传导，在电力线上发送射频能量的一种系统或系统的一部分。所设计载波系统是这样工作的，通过传导直接从电力线的连接处（无意辐射器）接收信号、或者因电力线辐射射频信号（有意辐射器）而从空中接收信号。</w:t>
      </w:r>
    </w:p>
    <w:p w14:paraId="137B50A9" w14:textId="77777777"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无绳电话系统</w:t>
      </w:r>
      <w:r w:rsidRPr="00627D1E">
        <w:rPr>
          <w:szCs w:val="24"/>
          <w:lang w:val="en-US" w:eastAsia="zh-CN"/>
        </w:rPr>
        <w:t>：</w:t>
      </w:r>
      <w:r w:rsidRPr="00627D1E">
        <w:rPr>
          <w:rFonts w:hint="eastAsia"/>
          <w:szCs w:val="24"/>
          <w:lang w:val="en-US" w:eastAsia="zh-CN"/>
        </w:rPr>
        <w:t>有两个无线收发机组成的一种系统，一个是连接到公用交换电话网（</w:t>
      </w:r>
      <w:r w:rsidRPr="00627D1E">
        <w:rPr>
          <w:szCs w:val="24"/>
          <w:lang w:val="en-US" w:eastAsia="zh-CN"/>
        </w:rPr>
        <w:t>PSTN</w:t>
      </w:r>
      <w:r w:rsidRPr="00627D1E">
        <w:rPr>
          <w:szCs w:val="24"/>
          <w:lang w:val="en-US" w:eastAsia="zh-CN"/>
        </w:rPr>
        <w:t>）</w:t>
      </w:r>
      <w:r w:rsidRPr="00627D1E">
        <w:rPr>
          <w:rFonts w:hint="eastAsia"/>
          <w:szCs w:val="24"/>
          <w:lang w:val="en-US" w:eastAsia="zh-CN"/>
        </w:rPr>
        <w:t>的基站，另外一个是能直接与基站通信的移动电话。基站接收手机的传输，然后传送给</w:t>
      </w:r>
      <w:r w:rsidRPr="00627D1E">
        <w:rPr>
          <w:szCs w:val="24"/>
          <w:lang w:val="en-US" w:eastAsia="zh-CN"/>
        </w:rPr>
        <w:t>PSTN</w:t>
      </w:r>
      <w:r w:rsidRPr="00627D1E">
        <w:rPr>
          <w:rFonts w:hint="eastAsia"/>
          <w:szCs w:val="24"/>
          <w:lang w:val="en-US" w:eastAsia="zh-CN"/>
        </w:rPr>
        <w:t>。从</w:t>
      </w:r>
      <w:r w:rsidRPr="00627D1E">
        <w:rPr>
          <w:szCs w:val="24"/>
          <w:lang w:val="en-US" w:eastAsia="zh-CN"/>
        </w:rPr>
        <w:t>PSTN</w:t>
      </w:r>
      <w:r w:rsidRPr="00627D1E">
        <w:rPr>
          <w:rFonts w:hint="eastAsia"/>
          <w:szCs w:val="24"/>
          <w:lang w:val="en-US" w:eastAsia="zh-CN"/>
        </w:rPr>
        <w:t>收到的信息再由基站传送给手机。</w:t>
      </w:r>
    </w:p>
    <w:p w14:paraId="7CD213A5" w14:textId="18C4CF17" w:rsidR="00611AB9" w:rsidRPr="00627D1E" w:rsidRDefault="006C0DB2">
      <w:pPr>
        <w:pStyle w:val="Note"/>
        <w:rPr>
          <w:sz w:val="24"/>
          <w:szCs w:val="24"/>
          <w:lang w:val="en-US" w:eastAsia="zh-CN"/>
        </w:rPr>
      </w:pPr>
      <w:r w:rsidRPr="00627D1E">
        <w:rPr>
          <w:rFonts w:hint="eastAsia"/>
          <w:szCs w:val="24"/>
          <w:lang w:val="en-US" w:eastAsia="zh-CN"/>
        </w:rPr>
        <w:t>注</w:t>
      </w:r>
      <w:r w:rsidRPr="00627D1E">
        <w:rPr>
          <w:szCs w:val="24"/>
          <w:lang w:val="en-US" w:eastAsia="zh-CN"/>
        </w:rPr>
        <w:t>1 – </w:t>
      </w:r>
      <w:r w:rsidRPr="00627D1E">
        <w:rPr>
          <w:rFonts w:hint="eastAsia"/>
          <w:szCs w:val="24"/>
          <w:lang w:val="en-US" w:eastAsia="zh-CN"/>
        </w:rPr>
        <w:t>考虑把国内的公用蜂窝无线电通信业务</w:t>
      </w:r>
      <w:r w:rsidR="001A126E" w:rsidRPr="00627D1E">
        <w:rPr>
          <w:rFonts w:hint="eastAsia"/>
          <w:szCs w:val="24"/>
          <w:lang w:val="en-US" w:eastAsia="zh-CN"/>
        </w:rPr>
        <w:t>作</w:t>
      </w:r>
      <w:r w:rsidRPr="00627D1E">
        <w:rPr>
          <w:rFonts w:hint="eastAsia"/>
          <w:szCs w:val="24"/>
          <w:lang w:val="en-US" w:eastAsia="zh-CN"/>
        </w:rPr>
        <w:t>为电话交换网的一部分。此外，如果不把对讲机、寻呼机作为主营业务，则可考虑提供这些业务。</w:t>
      </w:r>
    </w:p>
    <w:p w14:paraId="2248A03F" w14:textId="51495862"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场干扰探测器</w:t>
      </w:r>
      <w:r w:rsidRPr="00627D1E">
        <w:rPr>
          <w:szCs w:val="24"/>
          <w:lang w:val="en-US" w:eastAsia="zh-CN"/>
        </w:rPr>
        <w:t>：</w:t>
      </w:r>
      <w:r w:rsidRPr="00627D1E">
        <w:rPr>
          <w:rFonts w:hint="eastAsia"/>
          <w:szCs w:val="24"/>
          <w:lang w:val="en-US" w:eastAsia="zh-CN"/>
        </w:rPr>
        <w:t>这是一种能在其周围建立起</w:t>
      </w:r>
      <w:r w:rsidR="008B18ED" w:rsidRPr="00627D1E">
        <w:rPr>
          <w:rFonts w:hint="eastAsia"/>
          <w:szCs w:val="24"/>
          <w:lang w:val="en-US" w:eastAsia="zh-CN"/>
        </w:rPr>
        <w:t>无线电</w:t>
      </w:r>
      <w:proofErr w:type="gramStart"/>
      <w:r w:rsidR="008B18ED" w:rsidRPr="00627D1E">
        <w:rPr>
          <w:rFonts w:hint="eastAsia"/>
          <w:szCs w:val="24"/>
          <w:lang w:val="en-US" w:eastAsia="zh-CN"/>
        </w:rPr>
        <w:t>频率</w:t>
      </w:r>
      <w:r w:rsidRPr="00627D1E">
        <w:rPr>
          <w:rFonts w:hint="eastAsia"/>
          <w:szCs w:val="24"/>
          <w:lang w:val="en-US" w:eastAsia="zh-CN"/>
        </w:rPr>
        <w:t>场</w:t>
      </w:r>
      <w:proofErr w:type="gramEnd"/>
      <w:r w:rsidRPr="00627D1E">
        <w:rPr>
          <w:rFonts w:hint="eastAsia"/>
          <w:szCs w:val="24"/>
          <w:lang w:val="en-US" w:eastAsia="zh-CN"/>
        </w:rPr>
        <w:t>并能检测出因场内人或目标的运动而产生的场的变化的一种设备。</w:t>
      </w:r>
    </w:p>
    <w:p w14:paraId="57385BBD" w14:textId="294511C5"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有害干扰</w:t>
      </w:r>
      <w:r w:rsidRPr="00627D1E">
        <w:rPr>
          <w:szCs w:val="24"/>
          <w:lang w:val="en-US" w:eastAsia="zh-CN"/>
        </w:rPr>
        <w:t>：</w:t>
      </w:r>
      <w:r w:rsidRPr="00627D1E">
        <w:rPr>
          <w:rFonts w:hint="eastAsia"/>
          <w:szCs w:val="24"/>
          <w:lang w:val="en-US" w:eastAsia="zh-CN"/>
        </w:rPr>
        <w:t>对符合</w:t>
      </w:r>
      <w:r w:rsidRPr="00627D1E">
        <w:rPr>
          <w:szCs w:val="24"/>
          <w:lang w:val="en-US" w:eastAsia="zh-CN"/>
        </w:rPr>
        <w:t>FCC</w:t>
      </w:r>
      <w:r w:rsidRPr="00627D1E">
        <w:rPr>
          <w:rFonts w:hint="eastAsia"/>
          <w:szCs w:val="24"/>
          <w:lang w:val="en-US" w:eastAsia="zh-CN"/>
        </w:rPr>
        <w:t>规定的无线电通信业务如导航或</w:t>
      </w:r>
      <w:r w:rsidR="00CD016E" w:rsidRPr="00627D1E">
        <w:rPr>
          <w:rFonts w:hint="eastAsia"/>
          <w:szCs w:val="24"/>
          <w:lang w:val="en-US" w:eastAsia="zh-CN"/>
        </w:rPr>
        <w:t>其他</w:t>
      </w:r>
      <w:r w:rsidRPr="00627D1E">
        <w:rPr>
          <w:rFonts w:hint="eastAsia"/>
          <w:szCs w:val="24"/>
          <w:lang w:val="en-US" w:eastAsia="zh-CN"/>
        </w:rPr>
        <w:t>安全服务的功能、产生危害或严重地使其功能降级、破坏或反复中断等的任何发射、辐射或感应。</w:t>
      </w:r>
    </w:p>
    <w:p w14:paraId="28244D1C" w14:textId="77777777" w:rsidR="00611AB9" w:rsidRPr="00627D1E" w:rsidRDefault="006C0DB2">
      <w:pPr>
        <w:ind w:firstLineChars="200" w:firstLine="480"/>
        <w:rPr>
          <w:szCs w:val="24"/>
          <w:lang w:val="en-GB" w:eastAsia="zh-CN"/>
        </w:rPr>
      </w:pPr>
      <w:r w:rsidRPr="00627D1E">
        <w:rPr>
          <w:rFonts w:ascii="STKaiti" w:eastAsia="STKaiti" w:hAnsi="STKaiti" w:hint="eastAsia"/>
          <w:kern w:val="2"/>
          <w:szCs w:val="22"/>
          <w:lang w:val="en-US" w:eastAsia="zh-CN"/>
        </w:rPr>
        <w:t>液位探测雷达</w:t>
      </w:r>
      <w:r w:rsidRPr="00627D1E">
        <w:rPr>
          <w:rFonts w:ascii="STKaiti" w:eastAsia="STKaiti" w:hAnsi="STKaiti" w:hint="eastAsia"/>
          <w:iCs/>
          <w:szCs w:val="24"/>
          <w:lang w:val="en-US" w:eastAsia="zh-CN"/>
        </w:rPr>
        <w:t>（</w:t>
      </w:r>
      <w:r w:rsidRPr="00627D1E">
        <w:rPr>
          <w:rFonts w:eastAsia="STKaiti"/>
          <w:iCs/>
          <w:szCs w:val="24"/>
          <w:lang w:val="en-US" w:eastAsia="zh-CN"/>
        </w:rPr>
        <w:t>LPR</w:t>
      </w:r>
      <w:r w:rsidRPr="00627D1E">
        <w:rPr>
          <w:rFonts w:ascii="STKaiti" w:eastAsia="STKaiti" w:hAnsi="STKaiti" w:hint="eastAsia"/>
          <w:iCs/>
          <w:szCs w:val="24"/>
          <w:lang w:val="en-US" w:eastAsia="zh-CN"/>
        </w:rPr>
        <w:t>）：</w:t>
      </w:r>
      <w:r w:rsidRPr="00627D1E">
        <w:rPr>
          <w:rFonts w:hint="eastAsia"/>
          <w:szCs w:val="24"/>
          <w:lang w:val="en-GB" w:eastAsia="zh-CN"/>
        </w:rPr>
        <w:t>用在各种应用中的短距离雷达发射器，用于测量各种物质（主要是液体或颗粒）的数量。</w:t>
      </w:r>
      <w:r w:rsidRPr="00627D1E">
        <w:rPr>
          <w:rFonts w:hint="eastAsia"/>
          <w:szCs w:val="24"/>
          <w:lang w:val="en-GB" w:eastAsia="zh-CN"/>
        </w:rPr>
        <w:t>LPR</w:t>
      </w:r>
      <w:r w:rsidRPr="00627D1E">
        <w:rPr>
          <w:rFonts w:hint="eastAsia"/>
          <w:szCs w:val="24"/>
          <w:lang w:val="en-GB" w:eastAsia="zh-CN"/>
        </w:rPr>
        <w:t>设备可以工作于露天的环境中或者工作于包含被测物质的外壳内。</w:t>
      </w:r>
    </w:p>
    <w:p w14:paraId="13AEF0C9" w14:textId="6E5CFAF1"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周边保护系统</w:t>
      </w:r>
      <w:r w:rsidRPr="00627D1E">
        <w:rPr>
          <w:szCs w:val="24"/>
          <w:lang w:val="en-US" w:eastAsia="zh-CN"/>
        </w:rPr>
        <w:t>：</w:t>
      </w:r>
      <w:r w:rsidRPr="00627D1E">
        <w:rPr>
          <w:rFonts w:hint="eastAsia"/>
          <w:szCs w:val="24"/>
          <w:lang w:val="en-US" w:eastAsia="zh-CN"/>
        </w:rPr>
        <w:t>把射频传输线作为辐射源的一种场干扰</w:t>
      </w:r>
      <w:r w:rsidR="00E35187" w:rsidRPr="00627D1E">
        <w:rPr>
          <w:rFonts w:hint="eastAsia"/>
          <w:szCs w:val="24"/>
          <w:lang w:val="en-US" w:eastAsia="zh-CN"/>
        </w:rPr>
        <w:t>探测器</w:t>
      </w:r>
      <w:r w:rsidRPr="00627D1E">
        <w:rPr>
          <w:rFonts w:hint="eastAsia"/>
          <w:szCs w:val="24"/>
          <w:lang w:val="en-US" w:eastAsia="zh-CN"/>
        </w:rPr>
        <w:t>。射频传输线要以这样的方式安装</w:t>
      </w:r>
      <w:r w:rsidR="001A126E" w:rsidRPr="00627D1E">
        <w:rPr>
          <w:rFonts w:hint="eastAsia"/>
          <w:szCs w:val="24"/>
          <w:lang w:val="en-US" w:eastAsia="zh-CN"/>
        </w:rPr>
        <w:t>，</w:t>
      </w:r>
      <w:r w:rsidRPr="00627D1E">
        <w:rPr>
          <w:rFonts w:hint="eastAsia"/>
          <w:szCs w:val="24"/>
          <w:lang w:val="en-US" w:eastAsia="zh-CN"/>
        </w:rPr>
        <w:t>即要让该系统能检测到保护区内的移动情况。</w:t>
      </w:r>
    </w:p>
    <w:p w14:paraId="3957F8AE" w14:textId="77777777"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杂散发射</w:t>
      </w:r>
      <w:r w:rsidRPr="00627D1E">
        <w:rPr>
          <w:rFonts w:hint="eastAsia"/>
          <w:iCs/>
          <w:szCs w:val="24"/>
          <w:lang w:val="en-US" w:eastAsia="zh-CN"/>
        </w:rPr>
        <w:t>：</w:t>
      </w:r>
      <w:r w:rsidRPr="00627D1E">
        <w:rPr>
          <w:rFonts w:hint="eastAsia"/>
          <w:szCs w:val="24"/>
          <w:lang w:val="en-US" w:eastAsia="zh-CN"/>
        </w:rPr>
        <w:t>在某个频率上、或在必要的带宽外的若干频率上的发射，其电平可以降低但不影响相应信息的传输。杂散发射包括谐波发射、寄生发射、互调产物和频率变换产物，但排除带外发射。</w:t>
      </w:r>
    </w:p>
    <w:p w14:paraId="3F7F15EA" w14:textId="77777777" w:rsidR="00611AB9" w:rsidRPr="00627D1E" w:rsidRDefault="006C0DB2">
      <w:pPr>
        <w:pStyle w:val="Heading1"/>
        <w:rPr>
          <w:lang w:val="en-US" w:eastAsia="zh-CN"/>
        </w:rPr>
      </w:pPr>
      <w:bookmarkStart w:id="414" w:name="_Toc286842945"/>
      <w:bookmarkStart w:id="415" w:name="_Toc286844037"/>
      <w:bookmarkStart w:id="416" w:name="_Toc286844512"/>
      <w:bookmarkStart w:id="417" w:name="_Toc516734385"/>
      <w:bookmarkStart w:id="418" w:name="_Toc398738120"/>
      <w:bookmarkStart w:id="419" w:name="_Toc185250506"/>
      <w:r w:rsidRPr="00627D1E">
        <w:rPr>
          <w:lang w:val="en-US" w:eastAsia="zh-CN"/>
        </w:rPr>
        <w:lastRenderedPageBreak/>
        <w:t>4</w:t>
      </w:r>
      <w:r w:rsidRPr="00627D1E">
        <w:rPr>
          <w:lang w:val="en-US" w:eastAsia="zh-CN"/>
        </w:rPr>
        <w:tab/>
      </w:r>
      <w:r w:rsidRPr="00627D1E">
        <w:rPr>
          <w:rFonts w:hint="eastAsia"/>
          <w:lang w:val="en-US" w:eastAsia="zh-CN"/>
        </w:rPr>
        <w:t>技术标准</w:t>
      </w:r>
      <w:bookmarkEnd w:id="414"/>
      <w:bookmarkEnd w:id="415"/>
      <w:bookmarkEnd w:id="416"/>
      <w:bookmarkEnd w:id="417"/>
      <w:bookmarkEnd w:id="418"/>
      <w:bookmarkEnd w:id="419"/>
    </w:p>
    <w:p w14:paraId="097875AC" w14:textId="77777777" w:rsidR="00611AB9" w:rsidRPr="00627D1E" w:rsidRDefault="006C0DB2">
      <w:pPr>
        <w:pStyle w:val="Heading2"/>
        <w:rPr>
          <w:szCs w:val="24"/>
          <w:lang w:val="en-US" w:eastAsia="zh-CN"/>
        </w:rPr>
      </w:pPr>
      <w:bookmarkStart w:id="420" w:name="_Toc286842946"/>
      <w:bookmarkStart w:id="421" w:name="_Toc286844038"/>
      <w:bookmarkStart w:id="422" w:name="_Toc286844513"/>
      <w:bookmarkStart w:id="423" w:name="_Toc398738121"/>
      <w:bookmarkStart w:id="424" w:name="_Toc516734386"/>
      <w:bookmarkStart w:id="425" w:name="_Toc185250507"/>
      <w:r w:rsidRPr="00627D1E">
        <w:rPr>
          <w:szCs w:val="24"/>
          <w:lang w:val="en-US" w:eastAsia="zh-CN"/>
        </w:rPr>
        <w:t>4.1</w:t>
      </w:r>
      <w:r w:rsidRPr="00627D1E">
        <w:rPr>
          <w:szCs w:val="24"/>
          <w:lang w:val="en-US" w:eastAsia="zh-CN"/>
        </w:rPr>
        <w:tab/>
      </w:r>
      <w:r w:rsidRPr="00627D1E">
        <w:rPr>
          <w:rFonts w:hint="eastAsia"/>
          <w:szCs w:val="24"/>
          <w:lang w:val="en-US" w:eastAsia="zh-CN"/>
        </w:rPr>
        <w:t>传导性发射限值</w:t>
      </w:r>
      <w:bookmarkEnd w:id="420"/>
      <w:bookmarkEnd w:id="421"/>
      <w:bookmarkEnd w:id="422"/>
      <w:bookmarkEnd w:id="423"/>
      <w:bookmarkEnd w:id="424"/>
      <w:bookmarkEnd w:id="425"/>
    </w:p>
    <w:p w14:paraId="7F7B3D50" w14:textId="3EF9E36A" w:rsidR="00EA5C9F" w:rsidRPr="00627D1E" w:rsidRDefault="00EA5C9F" w:rsidP="00817838">
      <w:pPr>
        <w:overflowPunct/>
        <w:autoSpaceDE/>
        <w:adjustRightInd/>
        <w:spacing w:after="100" w:afterAutospacing="1"/>
        <w:ind w:firstLineChars="200" w:firstLine="480"/>
        <w:rPr>
          <w:szCs w:val="24"/>
          <w:lang w:val="en-GB" w:eastAsia="zh-CN"/>
        </w:rPr>
      </w:pPr>
      <w:r w:rsidRPr="00627D1E">
        <w:rPr>
          <w:lang w:val="en-GB" w:eastAsia="zh-CN"/>
        </w:rPr>
        <w:t>47 CFR</w:t>
      </w:r>
      <w:r w:rsidR="002127DA" w:rsidRPr="00627D1E">
        <w:rPr>
          <w:rFonts w:hint="eastAsia"/>
          <w:lang w:val="en-GB" w:eastAsia="zh-CN"/>
        </w:rPr>
        <w:t>第</w:t>
      </w:r>
      <w:r w:rsidRPr="00627D1E">
        <w:rPr>
          <w:lang w:val="en-GB" w:eastAsia="zh-CN"/>
        </w:rPr>
        <w:t>15.207</w:t>
      </w:r>
      <w:r w:rsidR="002127DA" w:rsidRPr="00627D1E">
        <w:rPr>
          <w:rFonts w:hint="eastAsia"/>
          <w:lang w:val="en-GB" w:eastAsia="zh-CN"/>
        </w:rPr>
        <w:t>节</w:t>
      </w:r>
    </w:p>
    <w:p w14:paraId="6D46FBC8" w14:textId="0B554C48" w:rsidR="00611AB9" w:rsidRPr="00627D1E" w:rsidRDefault="006C0DB2" w:rsidP="00EA5C9F">
      <w:pPr>
        <w:overflowPunct/>
        <w:autoSpaceDE/>
        <w:adjustRightInd/>
        <w:spacing w:after="100" w:afterAutospacing="1"/>
        <w:rPr>
          <w:szCs w:val="24"/>
          <w:lang w:val="en-US" w:eastAsia="zh-CN"/>
        </w:rPr>
      </w:pPr>
      <w:r w:rsidRPr="00627D1E">
        <w:rPr>
          <w:szCs w:val="24"/>
          <w:lang w:val="en-US" w:eastAsia="zh-CN"/>
        </w:rPr>
        <w:t>(a)</w:t>
      </w:r>
      <w:r w:rsidRPr="00627D1E">
        <w:rPr>
          <w:szCs w:val="24"/>
          <w:lang w:val="en-US" w:eastAsia="zh-CN"/>
        </w:rPr>
        <w:tab/>
      </w:r>
      <w:r w:rsidRPr="00627D1E">
        <w:rPr>
          <w:rFonts w:hint="eastAsia"/>
          <w:szCs w:val="24"/>
          <w:lang w:val="en-US" w:eastAsia="zh-CN"/>
        </w:rPr>
        <w:t>除本节</w:t>
      </w:r>
      <w:r w:rsidRPr="00627D1E">
        <w:rPr>
          <w:szCs w:val="24"/>
          <w:lang w:val="en-US" w:eastAsia="zh-CN"/>
        </w:rPr>
        <w:t>(b)</w:t>
      </w:r>
      <w:r w:rsidR="001A126E" w:rsidRPr="00627D1E">
        <w:rPr>
          <w:rFonts w:hint="eastAsia"/>
          <w:szCs w:val="24"/>
          <w:lang w:val="en-US" w:eastAsia="zh-CN"/>
        </w:rPr>
        <w:t>段</w:t>
      </w:r>
      <w:r w:rsidRPr="00627D1E">
        <w:rPr>
          <w:rFonts w:hint="eastAsia"/>
          <w:szCs w:val="24"/>
          <w:lang w:val="en-US" w:eastAsia="zh-CN"/>
        </w:rPr>
        <w:t>和</w:t>
      </w:r>
      <w:r w:rsidRPr="00627D1E">
        <w:rPr>
          <w:szCs w:val="24"/>
          <w:lang w:val="en-US" w:eastAsia="zh-CN"/>
        </w:rPr>
        <w:t>(c)</w:t>
      </w:r>
      <w:r w:rsidR="001A126E" w:rsidRPr="00627D1E">
        <w:rPr>
          <w:rFonts w:hint="eastAsia"/>
          <w:szCs w:val="24"/>
          <w:lang w:val="en-US" w:eastAsia="zh-CN"/>
        </w:rPr>
        <w:t>段</w:t>
      </w:r>
      <w:r w:rsidRPr="00627D1E">
        <w:rPr>
          <w:rFonts w:hint="eastAsia"/>
          <w:szCs w:val="24"/>
          <w:lang w:val="en-US" w:eastAsia="zh-CN"/>
        </w:rPr>
        <w:t>中所示的情况外，对于旨在连接到公共设施（</w:t>
      </w:r>
      <w:r w:rsidRPr="00627D1E">
        <w:rPr>
          <w:rFonts w:hint="eastAsia"/>
          <w:szCs w:val="24"/>
          <w:lang w:val="en-US" w:eastAsia="zh-CN"/>
        </w:rPr>
        <w:t>AC</w:t>
      </w:r>
      <w:r w:rsidRPr="00627D1E">
        <w:rPr>
          <w:rFonts w:hint="eastAsia"/>
          <w:szCs w:val="24"/>
          <w:lang w:val="en-US" w:eastAsia="zh-CN"/>
        </w:rPr>
        <w:t>）电力线路的有意辐射器，</w:t>
      </w:r>
      <w:r w:rsidRPr="00627D1E">
        <w:rPr>
          <w:rFonts w:hint="eastAsia"/>
          <w:szCs w:val="24"/>
          <w:lang w:val="en-US" w:eastAsia="zh-CN"/>
        </w:rPr>
        <w:t>150 kHz</w:t>
      </w:r>
      <w:r w:rsidRPr="00627D1E">
        <w:rPr>
          <w:rFonts w:hint="eastAsia"/>
          <w:szCs w:val="24"/>
          <w:lang w:val="en-US" w:eastAsia="zh-CN"/>
        </w:rPr>
        <w:t>至</w:t>
      </w:r>
      <w:r w:rsidRPr="00627D1E">
        <w:rPr>
          <w:rFonts w:hint="eastAsia"/>
          <w:szCs w:val="24"/>
          <w:lang w:val="en-US" w:eastAsia="zh-CN"/>
        </w:rPr>
        <w:t>30 MHz</w:t>
      </w:r>
      <w:r w:rsidRPr="00627D1E">
        <w:rPr>
          <w:rFonts w:hint="eastAsia"/>
          <w:szCs w:val="24"/>
          <w:lang w:val="en-US" w:eastAsia="zh-CN"/>
        </w:rPr>
        <w:t>频段内、任何频率上将导回</w:t>
      </w:r>
      <w:r w:rsidRPr="00627D1E">
        <w:rPr>
          <w:rFonts w:hint="eastAsia"/>
          <w:szCs w:val="24"/>
          <w:lang w:val="en-US" w:eastAsia="zh-CN"/>
        </w:rPr>
        <w:t>AC</w:t>
      </w:r>
      <w:r w:rsidRPr="00627D1E">
        <w:rPr>
          <w:rFonts w:hint="eastAsia"/>
          <w:szCs w:val="24"/>
          <w:lang w:val="en-US" w:eastAsia="zh-CN"/>
        </w:rPr>
        <w:t>电力线的射频电压，当使用</w:t>
      </w:r>
      <w:r w:rsidRPr="00627D1E">
        <w:rPr>
          <w:szCs w:val="24"/>
          <w:lang w:val="en-US" w:eastAsia="zh-CN"/>
        </w:rPr>
        <w:t>50</w:t>
      </w:r>
      <w:r w:rsidR="00971F12" w:rsidRPr="0048314C">
        <w:rPr>
          <w:lang w:val="en-GB" w:eastAsia="zh-CN"/>
        </w:rPr>
        <w:t> </w:t>
      </w:r>
      <w:proofErr w:type="spellStart"/>
      <w:r w:rsidRPr="00627D1E">
        <w:rPr>
          <w:szCs w:val="24"/>
          <w:lang w:val="en-US"/>
        </w:rPr>
        <w:t>μ</w:t>
      </w:r>
      <w:r w:rsidRPr="00627D1E">
        <w:rPr>
          <w:szCs w:val="24"/>
          <w:lang w:val="en-US" w:eastAsia="zh-CN"/>
        </w:rPr>
        <w:t>H</w:t>
      </w:r>
      <w:proofErr w:type="spellEnd"/>
      <w:r w:rsidRPr="00627D1E">
        <w:rPr>
          <w:szCs w:val="24"/>
          <w:lang w:val="en-US" w:eastAsia="zh-CN"/>
        </w:rPr>
        <w:t>/50</w:t>
      </w:r>
      <w:r w:rsidRPr="00627D1E">
        <w:rPr>
          <w:rFonts w:hint="eastAsia"/>
          <w:szCs w:val="24"/>
          <w:lang w:val="en-US" w:eastAsia="zh-CN"/>
        </w:rPr>
        <w:t>欧姆线路阻抗稳定网络（</w:t>
      </w:r>
      <w:r w:rsidRPr="00627D1E">
        <w:rPr>
          <w:rFonts w:hint="eastAsia"/>
          <w:szCs w:val="24"/>
          <w:lang w:val="en-US" w:eastAsia="zh-CN"/>
        </w:rPr>
        <w:t>LISN</w:t>
      </w:r>
      <w:r w:rsidRPr="00627D1E">
        <w:rPr>
          <w:rFonts w:hint="eastAsia"/>
          <w:szCs w:val="24"/>
          <w:lang w:val="en-US" w:eastAsia="zh-CN"/>
        </w:rPr>
        <w:t>）测量时，不得超过下表中的限值。符合本段落规定的基础是每根电源线与电源终端上接地之间射频电压的测量结果。下限适用于频率范围之间的边界。</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959"/>
        <w:gridCol w:w="3332"/>
        <w:gridCol w:w="3332"/>
      </w:tblGrid>
      <w:tr w:rsidR="00611AB9" w:rsidRPr="00627D1E" w14:paraId="71ACA481" w14:textId="77777777">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57361F9E" w14:textId="3D72B4CE" w:rsidR="00611AB9" w:rsidRPr="00627D1E" w:rsidRDefault="006C0DB2" w:rsidP="009F0352">
            <w:pPr>
              <w:pStyle w:val="Tablehead"/>
              <w:rPr>
                <w:lang w:val="en-US" w:eastAsia="zh-CN"/>
              </w:rPr>
            </w:pPr>
            <w:r w:rsidRPr="00627D1E">
              <w:rPr>
                <w:rFonts w:hint="eastAsia"/>
                <w:lang w:val="en-US" w:eastAsia="zh-CN"/>
              </w:rPr>
              <w:t>辐射频率</w:t>
            </w:r>
            <w:r w:rsidR="00732A8A">
              <w:rPr>
                <w:lang w:val="en-US" w:eastAsia="zh-CN"/>
              </w:rPr>
              <w:br/>
            </w:r>
            <w:r w:rsidRPr="00627D1E">
              <w:rPr>
                <w:rFonts w:hint="eastAsia"/>
                <w:lang w:val="en-US" w:eastAsia="zh-CN"/>
              </w:rPr>
              <w:t>（</w:t>
            </w:r>
            <w:r w:rsidRPr="00627D1E">
              <w:rPr>
                <w:lang w:val="en-US"/>
              </w:rPr>
              <w:t>MHz</w:t>
            </w:r>
            <w:r w:rsidRPr="00627D1E">
              <w:rPr>
                <w:rFonts w:hint="eastAsia"/>
                <w:lang w:val="en-US" w:eastAsia="zh-CN"/>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14:paraId="5267C2E5" w14:textId="77777777" w:rsidR="00611AB9" w:rsidRPr="00627D1E" w:rsidRDefault="006C0DB2" w:rsidP="009F0352">
            <w:pPr>
              <w:pStyle w:val="Tablehead"/>
              <w:rPr>
                <w:lang w:val="en-US" w:eastAsia="zh-CN"/>
              </w:rPr>
            </w:pPr>
            <w:r w:rsidRPr="00627D1E">
              <w:rPr>
                <w:rFonts w:hint="eastAsia"/>
                <w:lang w:val="en-US" w:eastAsia="zh-CN"/>
              </w:rPr>
              <w:t>传导性限值（</w:t>
            </w:r>
            <w:proofErr w:type="spellStart"/>
            <w:r w:rsidRPr="00627D1E">
              <w:rPr>
                <w:lang w:val="en-US" w:eastAsia="zh-CN"/>
              </w:rPr>
              <w:t>dB</w:t>
            </w:r>
            <w:r w:rsidRPr="00627D1E">
              <w:rPr>
                <w:lang w:val="en-US"/>
              </w:rPr>
              <w:t>μ</w:t>
            </w:r>
            <w:r w:rsidRPr="00627D1E">
              <w:rPr>
                <w:lang w:val="en-US" w:eastAsia="zh-CN"/>
              </w:rPr>
              <w:t>V</w:t>
            </w:r>
            <w:proofErr w:type="spellEnd"/>
            <w:r w:rsidRPr="00627D1E">
              <w:rPr>
                <w:rFonts w:hint="eastAsia"/>
                <w:lang w:val="en-US" w:eastAsia="zh-CN"/>
              </w:rPr>
              <w:t>）</w:t>
            </w:r>
          </w:p>
        </w:tc>
      </w:tr>
      <w:tr w:rsidR="00611AB9" w:rsidRPr="00627D1E" w14:paraId="098DC88A" w14:textId="77777777">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072FD67D" w14:textId="77777777" w:rsidR="00611AB9" w:rsidRPr="00627D1E" w:rsidRDefault="00611AB9" w:rsidP="009F0352">
            <w:pPr>
              <w:pStyle w:val="Tablehead"/>
              <w:rPr>
                <w:lang w:val="en-US"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14422FF" w14:textId="77777777" w:rsidR="00611AB9" w:rsidRPr="00627D1E" w:rsidRDefault="006C0DB2" w:rsidP="009F0352">
            <w:pPr>
              <w:pStyle w:val="Tablehead"/>
              <w:rPr>
                <w:lang w:val="en-US"/>
              </w:rPr>
            </w:pPr>
            <w:proofErr w:type="spellStart"/>
            <w:r w:rsidRPr="00627D1E">
              <w:rPr>
                <w:rFonts w:hint="eastAsia"/>
                <w:lang w:val="en-US"/>
              </w:rPr>
              <w:t>准峰值</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3DFF6335" w14:textId="77777777" w:rsidR="00611AB9" w:rsidRPr="00627D1E" w:rsidRDefault="006C0DB2" w:rsidP="009F0352">
            <w:pPr>
              <w:pStyle w:val="Tablehead"/>
              <w:rPr>
                <w:lang w:val="en-US" w:eastAsia="zh-CN"/>
              </w:rPr>
            </w:pPr>
            <w:proofErr w:type="spellStart"/>
            <w:r w:rsidRPr="00627D1E">
              <w:rPr>
                <w:rFonts w:hint="eastAsia"/>
                <w:lang w:val="en-US"/>
              </w:rPr>
              <w:t>平均</w:t>
            </w:r>
            <w:proofErr w:type="spellEnd"/>
            <w:r w:rsidRPr="00627D1E">
              <w:rPr>
                <w:rFonts w:hint="eastAsia"/>
                <w:lang w:val="en-US" w:eastAsia="zh-CN"/>
              </w:rPr>
              <w:t>值</w:t>
            </w:r>
          </w:p>
        </w:tc>
      </w:tr>
      <w:tr w:rsidR="00611AB9" w:rsidRPr="00627D1E" w14:paraId="3F2FC607" w14:textId="77777777">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1F531945" w14:textId="77777777" w:rsidR="00611AB9" w:rsidRPr="00627D1E" w:rsidRDefault="006C0DB2" w:rsidP="009F0352">
            <w:pPr>
              <w:pStyle w:val="Tabletext"/>
              <w:jc w:val="center"/>
              <w:rPr>
                <w:lang w:val="en-US"/>
              </w:rPr>
            </w:pPr>
            <w:r w:rsidRPr="00627D1E">
              <w:rPr>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tcPr>
          <w:p w14:paraId="51FD3C50" w14:textId="6951B308" w:rsidR="00611AB9" w:rsidRPr="00627D1E" w:rsidRDefault="006C0DB2" w:rsidP="009F0352">
            <w:pPr>
              <w:pStyle w:val="Tabletext"/>
              <w:jc w:val="center"/>
              <w:rPr>
                <w:lang w:val="en-US"/>
              </w:rPr>
            </w:pPr>
            <w:r w:rsidRPr="00627D1E">
              <w:rPr>
                <w:lang w:val="en-US"/>
              </w:rPr>
              <w:t>66</w:t>
            </w:r>
            <w:r w:rsidRPr="00627D1E">
              <w:rPr>
                <w:lang w:val="en-US" w:eastAsia="zh-CN"/>
              </w:rPr>
              <w:t>-</w:t>
            </w:r>
            <w:r w:rsidRPr="00627D1E">
              <w:rPr>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tcPr>
          <w:p w14:paraId="7AFFB781" w14:textId="17D92FB6" w:rsidR="00611AB9" w:rsidRPr="00627D1E" w:rsidRDefault="006C0DB2" w:rsidP="009F0352">
            <w:pPr>
              <w:pStyle w:val="Tabletext"/>
              <w:jc w:val="center"/>
              <w:rPr>
                <w:lang w:val="en-US"/>
              </w:rPr>
            </w:pPr>
            <w:r w:rsidRPr="00627D1E">
              <w:rPr>
                <w:lang w:val="en-US"/>
              </w:rPr>
              <w:t>56</w:t>
            </w:r>
            <w:r w:rsidRPr="00627D1E">
              <w:rPr>
                <w:lang w:val="en-US" w:eastAsia="zh-CN"/>
              </w:rPr>
              <w:t>-</w:t>
            </w:r>
            <w:r w:rsidRPr="00627D1E">
              <w:rPr>
                <w:lang w:val="en-US"/>
              </w:rPr>
              <w:t>46*</w:t>
            </w:r>
          </w:p>
        </w:tc>
      </w:tr>
      <w:tr w:rsidR="00611AB9" w:rsidRPr="00627D1E" w14:paraId="20CF9856" w14:textId="77777777">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26CCBF41" w14:textId="77777777" w:rsidR="00611AB9" w:rsidRPr="00627D1E" w:rsidRDefault="006C0DB2" w:rsidP="009F0352">
            <w:pPr>
              <w:pStyle w:val="Tabletext"/>
              <w:jc w:val="center"/>
              <w:rPr>
                <w:lang w:val="en-US"/>
              </w:rPr>
            </w:pPr>
            <w:r w:rsidRPr="00627D1E">
              <w:rPr>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tcPr>
          <w:p w14:paraId="17D1E9BF" w14:textId="77777777" w:rsidR="00611AB9" w:rsidRPr="00627D1E" w:rsidRDefault="006C0DB2" w:rsidP="009F0352">
            <w:pPr>
              <w:pStyle w:val="Tabletext"/>
              <w:jc w:val="center"/>
              <w:rPr>
                <w:lang w:val="en-US"/>
              </w:rPr>
            </w:pPr>
            <w:r w:rsidRPr="00627D1E">
              <w:rPr>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tcPr>
          <w:p w14:paraId="6B0102A6" w14:textId="77777777" w:rsidR="00611AB9" w:rsidRPr="00627D1E" w:rsidRDefault="006C0DB2" w:rsidP="009F0352">
            <w:pPr>
              <w:pStyle w:val="Tabletext"/>
              <w:jc w:val="center"/>
              <w:rPr>
                <w:lang w:val="en-US"/>
              </w:rPr>
            </w:pPr>
            <w:r w:rsidRPr="00627D1E">
              <w:rPr>
                <w:lang w:val="en-US"/>
              </w:rPr>
              <w:t>46</w:t>
            </w:r>
          </w:p>
        </w:tc>
      </w:tr>
      <w:tr w:rsidR="00611AB9" w:rsidRPr="00627D1E" w14:paraId="789BFB88" w14:textId="77777777">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5713E2CC" w14:textId="77777777" w:rsidR="00611AB9" w:rsidRPr="00627D1E" w:rsidRDefault="006C0DB2" w:rsidP="009F0352">
            <w:pPr>
              <w:pStyle w:val="Tabletext"/>
              <w:jc w:val="center"/>
              <w:rPr>
                <w:lang w:val="en-US"/>
              </w:rPr>
            </w:pPr>
            <w:r w:rsidRPr="00627D1E">
              <w:rPr>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tcPr>
          <w:p w14:paraId="30F097DC" w14:textId="77777777" w:rsidR="00611AB9" w:rsidRPr="00627D1E" w:rsidRDefault="006C0DB2" w:rsidP="009F0352">
            <w:pPr>
              <w:pStyle w:val="Tabletext"/>
              <w:jc w:val="center"/>
              <w:rPr>
                <w:lang w:val="en-US"/>
              </w:rPr>
            </w:pPr>
            <w:r w:rsidRPr="00627D1E">
              <w:rPr>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18FE8E0B" w14:textId="77777777" w:rsidR="00611AB9" w:rsidRPr="00627D1E" w:rsidRDefault="006C0DB2" w:rsidP="009F0352">
            <w:pPr>
              <w:pStyle w:val="Tabletext"/>
              <w:jc w:val="center"/>
              <w:rPr>
                <w:lang w:val="en-US"/>
              </w:rPr>
            </w:pPr>
            <w:r w:rsidRPr="00627D1E">
              <w:rPr>
                <w:lang w:val="en-US"/>
              </w:rPr>
              <w:t>50</w:t>
            </w:r>
          </w:p>
        </w:tc>
      </w:tr>
    </w:tbl>
    <w:p w14:paraId="130D91CF" w14:textId="77777777" w:rsidR="00611AB9" w:rsidRPr="00627D1E" w:rsidRDefault="006C0DB2">
      <w:pPr>
        <w:tabs>
          <w:tab w:val="left" w:pos="284"/>
        </w:tabs>
        <w:rPr>
          <w:sz w:val="22"/>
          <w:lang w:val="en-US" w:eastAsia="zh-CN"/>
        </w:rPr>
      </w:pPr>
      <w:r w:rsidRPr="00627D1E">
        <w:rPr>
          <w:sz w:val="20"/>
          <w:szCs w:val="16"/>
          <w:lang w:val="en-US" w:eastAsia="zh-CN"/>
        </w:rPr>
        <w:t>*</w:t>
      </w:r>
      <w:r w:rsidRPr="00627D1E">
        <w:rPr>
          <w:sz w:val="20"/>
          <w:szCs w:val="16"/>
          <w:lang w:val="en-US" w:eastAsia="zh-CN"/>
        </w:rPr>
        <w:tab/>
      </w:r>
      <w:r w:rsidRPr="00627D1E">
        <w:rPr>
          <w:rFonts w:hint="eastAsia"/>
          <w:sz w:val="22"/>
          <w:lang w:val="en-US" w:eastAsia="zh-CN"/>
        </w:rPr>
        <w:t>随着频率的对数而减小。</w:t>
      </w:r>
    </w:p>
    <w:p w14:paraId="0A9F805A" w14:textId="02081EE1" w:rsidR="00611AB9" w:rsidRPr="00627D1E" w:rsidRDefault="006C0DB2" w:rsidP="00112564">
      <w:pPr>
        <w:spacing w:after="160"/>
        <w:rPr>
          <w:szCs w:val="24"/>
          <w:lang w:val="en-US" w:eastAsia="zh-CN"/>
        </w:rPr>
      </w:pPr>
      <w:r w:rsidRPr="00627D1E">
        <w:rPr>
          <w:szCs w:val="24"/>
          <w:lang w:val="en-US" w:eastAsia="zh-CN"/>
        </w:rPr>
        <w:t>(b)</w:t>
      </w:r>
      <w:r w:rsidRPr="00627D1E">
        <w:rPr>
          <w:szCs w:val="24"/>
          <w:lang w:val="en-US" w:eastAsia="zh-CN"/>
        </w:rPr>
        <w:tab/>
      </w:r>
      <w:r w:rsidRPr="00627D1E">
        <w:rPr>
          <w:rFonts w:hint="eastAsia"/>
          <w:szCs w:val="24"/>
          <w:lang w:val="en-US" w:eastAsia="zh-CN"/>
        </w:rPr>
        <w:t>本节</w:t>
      </w:r>
      <w:r w:rsidRPr="00627D1E">
        <w:rPr>
          <w:szCs w:val="24"/>
          <w:lang w:val="en-US" w:eastAsia="zh-CN"/>
        </w:rPr>
        <w:t>(a)</w:t>
      </w:r>
      <w:r w:rsidR="00C865C0" w:rsidRPr="00627D1E">
        <w:rPr>
          <w:rFonts w:hint="eastAsia"/>
          <w:szCs w:val="24"/>
          <w:lang w:val="en-US" w:eastAsia="zh-CN"/>
        </w:rPr>
        <w:t>段</w:t>
      </w:r>
      <w:r w:rsidRPr="00627D1E">
        <w:rPr>
          <w:rFonts w:hint="eastAsia"/>
          <w:szCs w:val="24"/>
          <w:lang w:val="en-US" w:eastAsia="zh-CN"/>
        </w:rPr>
        <w:t>所示的限值不适用于</w:t>
      </w:r>
      <w:r w:rsidRPr="00627D1E">
        <w:rPr>
          <w:rFonts w:hint="eastAsia"/>
          <w:szCs w:val="24"/>
          <w:lang w:val="en-US" w:eastAsia="zh-CN"/>
        </w:rPr>
        <w:t>30 MHz</w:t>
      </w:r>
      <w:r w:rsidRPr="00627D1E">
        <w:rPr>
          <w:rFonts w:hint="eastAsia"/>
          <w:szCs w:val="24"/>
          <w:lang w:val="en-US" w:eastAsia="zh-CN"/>
        </w:rPr>
        <w:t>频率以下作为有意辐射器工作的载波电流系统。作为替代，这些载波电流系统应遵守以下标准：</w:t>
      </w:r>
    </w:p>
    <w:p w14:paraId="240BC17B" w14:textId="77777777" w:rsidR="00611AB9" w:rsidRPr="00627D1E" w:rsidRDefault="006C0DB2" w:rsidP="000F5E42">
      <w:pPr>
        <w:spacing w:before="0" w:after="160"/>
        <w:rPr>
          <w:lang w:val="en-US" w:eastAsia="zh-CN"/>
        </w:rPr>
      </w:pPr>
      <w:r w:rsidRPr="00627D1E">
        <w:rPr>
          <w:rFonts w:hint="eastAsia"/>
          <w:lang w:val="en-US" w:eastAsia="zh-CN"/>
        </w:rPr>
        <w:t>(1)</w:t>
      </w:r>
      <w:r w:rsidRPr="00627D1E">
        <w:rPr>
          <w:lang w:val="en-US" w:eastAsia="zh-CN"/>
        </w:rPr>
        <w:tab/>
      </w:r>
      <w:r w:rsidRPr="00627D1E">
        <w:rPr>
          <w:rFonts w:hint="eastAsia"/>
          <w:lang w:val="en-US" w:eastAsia="zh-CN"/>
        </w:rPr>
        <w:t>对于载波电流系统（包含其在载波</w:t>
      </w:r>
      <w:r w:rsidRPr="00627D1E">
        <w:rPr>
          <w:rFonts w:hint="eastAsia"/>
          <w:lang w:val="en-US" w:eastAsia="zh-CN"/>
        </w:rPr>
        <w:t>535-1 705 kHz</w:t>
      </w:r>
      <w:r w:rsidRPr="00627D1E">
        <w:rPr>
          <w:rFonts w:hint="eastAsia"/>
          <w:lang w:val="en-US" w:eastAsia="zh-CN"/>
        </w:rPr>
        <w:t>频段内基本的辐射，并打算使用标准</w:t>
      </w:r>
      <w:r w:rsidRPr="00627D1E">
        <w:rPr>
          <w:rFonts w:hint="eastAsia"/>
          <w:lang w:val="en-US" w:eastAsia="zh-CN"/>
        </w:rPr>
        <w:t>AM</w:t>
      </w:r>
      <w:r w:rsidRPr="00627D1E">
        <w:rPr>
          <w:rFonts w:hint="eastAsia"/>
          <w:lang w:val="en-US" w:eastAsia="zh-CN"/>
        </w:rPr>
        <w:t>广播接收机来接收）：对传导性辐射没有任何限值。</w:t>
      </w:r>
    </w:p>
    <w:p w14:paraId="720A5BC7" w14:textId="0C955557" w:rsidR="00611AB9" w:rsidRPr="00627D1E" w:rsidRDefault="006C0DB2" w:rsidP="000F5E42">
      <w:pPr>
        <w:spacing w:before="0" w:after="160"/>
        <w:rPr>
          <w:szCs w:val="24"/>
          <w:lang w:val="en-US" w:eastAsia="zh-CN"/>
        </w:rPr>
      </w:pPr>
      <w:r w:rsidRPr="00627D1E">
        <w:rPr>
          <w:rFonts w:hint="eastAsia"/>
          <w:szCs w:val="24"/>
          <w:lang w:val="en-US" w:eastAsia="zh-CN"/>
        </w:rPr>
        <w:t>(2)</w:t>
      </w:r>
      <w:r w:rsidRPr="00627D1E">
        <w:rPr>
          <w:szCs w:val="24"/>
          <w:lang w:val="en-US" w:eastAsia="zh-CN"/>
        </w:rPr>
        <w:tab/>
      </w:r>
      <w:r w:rsidRPr="00627D1E">
        <w:rPr>
          <w:rFonts w:hint="eastAsia"/>
          <w:szCs w:val="24"/>
          <w:lang w:val="en-US" w:eastAsia="zh-CN"/>
        </w:rPr>
        <w:t>对于所有</w:t>
      </w:r>
      <w:r w:rsidR="00CD016E" w:rsidRPr="00627D1E">
        <w:rPr>
          <w:rFonts w:hint="eastAsia"/>
          <w:szCs w:val="24"/>
          <w:lang w:val="en-US" w:eastAsia="zh-CN"/>
        </w:rPr>
        <w:t>其他</w:t>
      </w:r>
      <w:r w:rsidRPr="00627D1E">
        <w:rPr>
          <w:rFonts w:hint="eastAsia"/>
          <w:szCs w:val="24"/>
          <w:lang w:val="en-US" w:eastAsia="zh-CN"/>
        </w:rPr>
        <w:t>的载波电流系统：当使用</w:t>
      </w:r>
      <w:r w:rsidRPr="00627D1E">
        <w:rPr>
          <w:rFonts w:hint="eastAsia"/>
          <w:szCs w:val="24"/>
          <w:lang w:val="en-US" w:eastAsia="zh-CN"/>
        </w:rPr>
        <w:t>50</w:t>
      </w:r>
      <w:r w:rsidR="00706543" w:rsidRPr="00627D1E">
        <w:rPr>
          <w:rFonts w:hint="eastAsia"/>
          <w:szCs w:val="24"/>
          <w:lang w:val="en-US" w:eastAsia="zh-CN"/>
        </w:rPr>
        <w:t xml:space="preserve"> </w:t>
      </w:r>
      <w:proofErr w:type="spellStart"/>
      <w:r w:rsidRPr="00627D1E">
        <w:rPr>
          <w:szCs w:val="24"/>
          <w:lang w:val="en-US"/>
        </w:rPr>
        <w:t>μ</w:t>
      </w:r>
      <w:r w:rsidRPr="00627D1E">
        <w:rPr>
          <w:szCs w:val="24"/>
          <w:lang w:val="en-US" w:eastAsia="zh-CN"/>
        </w:rPr>
        <w:t>H</w:t>
      </w:r>
      <w:proofErr w:type="spellEnd"/>
      <w:r w:rsidRPr="00627D1E">
        <w:rPr>
          <w:szCs w:val="24"/>
          <w:lang w:val="en-US" w:eastAsia="zh-CN"/>
        </w:rPr>
        <w:t>/50</w:t>
      </w:r>
      <w:r w:rsidRPr="00627D1E">
        <w:rPr>
          <w:rFonts w:hint="eastAsia"/>
          <w:szCs w:val="24"/>
          <w:lang w:val="en-US" w:eastAsia="zh-CN"/>
        </w:rPr>
        <w:t>欧姆</w:t>
      </w:r>
      <w:r w:rsidRPr="00627D1E">
        <w:rPr>
          <w:rFonts w:hint="eastAsia"/>
          <w:szCs w:val="24"/>
          <w:lang w:val="en-US" w:eastAsia="zh-CN"/>
        </w:rPr>
        <w:t>LISN</w:t>
      </w:r>
      <w:r w:rsidRPr="00627D1E">
        <w:rPr>
          <w:rFonts w:hint="eastAsia"/>
          <w:szCs w:val="24"/>
          <w:lang w:val="en-US" w:eastAsia="zh-CN"/>
        </w:rPr>
        <w:t>进行测量时，在</w:t>
      </w:r>
      <w:r w:rsidRPr="00627D1E">
        <w:rPr>
          <w:rFonts w:hint="eastAsia"/>
          <w:szCs w:val="24"/>
          <w:lang w:val="en-US" w:eastAsia="zh-CN"/>
        </w:rPr>
        <w:t>535</w:t>
      </w:r>
      <w:r w:rsidRPr="00627D1E">
        <w:rPr>
          <w:szCs w:val="24"/>
          <w:lang w:val="en-US" w:eastAsia="zh-CN"/>
        </w:rPr>
        <w:noBreakHyphen/>
      </w:r>
      <w:r w:rsidRPr="00627D1E">
        <w:rPr>
          <w:rFonts w:hint="eastAsia"/>
          <w:szCs w:val="24"/>
          <w:lang w:val="en-US" w:eastAsia="zh-CN"/>
        </w:rPr>
        <w:t>1 705 kHz</w:t>
      </w:r>
      <w:r w:rsidRPr="00627D1E">
        <w:rPr>
          <w:rFonts w:hint="eastAsia"/>
          <w:szCs w:val="24"/>
          <w:lang w:val="en-US" w:eastAsia="zh-CN"/>
        </w:rPr>
        <w:t>频段内为</w:t>
      </w:r>
      <w:r w:rsidRPr="00627D1E">
        <w:rPr>
          <w:szCs w:val="24"/>
          <w:lang w:val="en-US" w:eastAsia="zh-CN"/>
        </w:rPr>
        <w:t>1</w:t>
      </w:r>
      <w:r w:rsidR="00706543" w:rsidRPr="00627D1E">
        <w:rPr>
          <w:rFonts w:hint="eastAsia"/>
          <w:szCs w:val="24"/>
          <w:lang w:val="en-US" w:eastAsia="zh-CN"/>
        </w:rPr>
        <w:t xml:space="preserve"> </w:t>
      </w:r>
      <w:r w:rsidRPr="00627D1E">
        <w:rPr>
          <w:szCs w:val="24"/>
          <w:lang w:val="en-US" w:eastAsia="zh-CN"/>
        </w:rPr>
        <w:t xml:space="preserve">000 </w:t>
      </w:r>
      <w:proofErr w:type="spellStart"/>
      <w:r w:rsidRPr="00627D1E">
        <w:rPr>
          <w:szCs w:val="24"/>
          <w:lang w:val="en-US"/>
        </w:rPr>
        <w:t>μ</w:t>
      </w:r>
      <w:r w:rsidRPr="00627D1E">
        <w:rPr>
          <w:szCs w:val="24"/>
          <w:lang w:val="en-US" w:eastAsia="zh-CN"/>
        </w:rPr>
        <w:t>V</w:t>
      </w:r>
      <w:proofErr w:type="spellEnd"/>
      <w:r w:rsidRPr="00627D1E">
        <w:rPr>
          <w:rFonts w:hint="eastAsia"/>
          <w:szCs w:val="24"/>
          <w:lang w:val="en-US" w:eastAsia="zh-CN"/>
        </w:rPr>
        <w:t>。</w:t>
      </w:r>
    </w:p>
    <w:p w14:paraId="126FE82B" w14:textId="77777777" w:rsidR="00611AB9" w:rsidRPr="00627D1E" w:rsidRDefault="006C0DB2" w:rsidP="000F5E42">
      <w:pPr>
        <w:spacing w:before="0" w:after="160"/>
        <w:rPr>
          <w:szCs w:val="24"/>
          <w:lang w:val="en-US" w:eastAsia="zh-CN"/>
        </w:rPr>
      </w:pPr>
      <w:r w:rsidRPr="00627D1E">
        <w:rPr>
          <w:rFonts w:hint="eastAsia"/>
          <w:szCs w:val="24"/>
          <w:lang w:val="en-US" w:eastAsia="zh-CN"/>
        </w:rPr>
        <w:t>(3)</w:t>
      </w:r>
      <w:r w:rsidRPr="00627D1E">
        <w:rPr>
          <w:szCs w:val="24"/>
          <w:lang w:val="en-US" w:eastAsia="zh-CN"/>
        </w:rPr>
        <w:tab/>
      </w:r>
      <w:r w:rsidRPr="00627D1E">
        <w:rPr>
          <w:rFonts w:hint="eastAsia"/>
          <w:szCs w:val="24"/>
          <w:lang w:val="en-US" w:eastAsia="zh-CN"/>
        </w:rPr>
        <w:t>工作于</w:t>
      </w:r>
      <w:r w:rsidRPr="00627D1E">
        <w:rPr>
          <w:rFonts w:hint="eastAsia"/>
          <w:szCs w:val="24"/>
          <w:lang w:val="en-US" w:eastAsia="zh-CN"/>
        </w:rPr>
        <w:t>30 MHz</w:t>
      </w:r>
      <w:r w:rsidRPr="00627D1E">
        <w:rPr>
          <w:rFonts w:hint="eastAsia"/>
          <w:szCs w:val="24"/>
          <w:lang w:val="en-US" w:eastAsia="zh-CN"/>
        </w:rPr>
        <w:t>以下的载波电流系统也适用于第</w:t>
      </w:r>
      <w:r w:rsidRPr="00627D1E">
        <w:rPr>
          <w:rFonts w:hint="eastAsia"/>
          <w:szCs w:val="24"/>
          <w:lang w:val="en-US" w:eastAsia="zh-CN"/>
        </w:rPr>
        <w:t>15.205</w:t>
      </w:r>
      <w:r w:rsidRPr="00627D1E">
        <w:rPr>
          <w:rFonts w:hint="eastAsia"/>
          <w:szCs w:val="24"/>
          <w:lang w:val="en-US" w:eastAsia="zh-CN"/>
        </w:rPr>
        <w:t>节、第</w:t>
      </w:r>
      <w:r w:rsidRPr="00627D1E">
        <w:rPr>
          <w:rFonts w:hint="eastAsia"/>
          <w:szCs w:val="24"/>
          <w:lang w:val="en-US" w:eastAsia="zh-CN"/>
        </w:rPr>
        <w:t>15.209</w:t>
      </w:r>
      <w:r w:rsidRPr="00627D1E">
        <w:rPr>
          <w:rFonts w:hint="eastAsia"/>
          <w:szCs w:val="24"/>
          <w:lang w:val="en-US" w:eastAsia="zh-CN"/>
        </w:rPr>
        <w:t>节、第</w:t>
      </w:r>
      <w:r w:rsidRPr="00627D1E">
        <w:rPr>
          <w:rFonts w:hint="eastAsia"/>
          <w:szCs w:val="24"/>
          <w:lang w:val="en-US" w:eastAsia="zh-CN"/>
        </w:rPr>
        <w:t>15.221</w:t>
      </w:r>
      <w:r w:rsidRPr="00627D1E">
        <w:rPr>
          <w:rFonts w:hint="eastAsia"/>
          <w:szCs w:val="24"/>
          <w:lang w:val="en-US" w:eastAsia="zh-CN"/>
        </w:rPr>
        <w:t>节、第</w:t>
      </w:r>
      <w:r w:rsidRPr="00627D1E">
        <w:rPr>
          <w:rFonts w:hint="eastAsia"/>
          <w:szCs w:val="24"/>
          <w:lang w:val="en-US" w:eastAsia="zh-CN"/>
        </w:rPr>
        <w:t>15.223</w:t>
      </w:r>
      <w:r w:rsidRPr="00627D1E">
        <w:rPr>
          <w:rFonts w:hint="eastAsia"/>
          <w:szCs w:val="24"/>
          <w:lang w:val="en-US" w:eastAsia="zh-CN"/>
        </w:rPr>
        <w:t>节或第</w:t>
      </w:r>
      <w:r w:rsidRPr="00627D1E">
        <w:rPr>
          <w:rFonts w:hint="eastAsia"/>
          <w:szCs w:val="24"/>
          <w:lang w:val="en-US" w:eastAsia="zh-CN"/>
        </w:rPr>
        <w:t>15.227</w:t>
      </w:r>
      <w:r w:rsidRPr="00627D1E">
        <w:rPr>
          <w:rFonts w:hint="eastAsia"/>
          <w:szCs w:val="24"/>
          <w:lang w:val="en-US" w:eastAsia="zh-CN"/>
        </w:rPr>
        <w:t>节中的发射限值。</w:t>
      </w:r>
    </w:p>
    <w:p w14:paraId="6A2A6B4C" w14:textId="4F92A307" w:rsidR="00611AB9" w:rsidRPr="00627D1E" w:rsidRDefault="006C0DB2" w:rsidP="000F5E42">
      <w:pPr>
        <w:spacing w:before="0" w:after="160"/>
        <w:rPr>
          <w:szCs w:val="24"/>
          <w:lang w:val="en-US" w:eastAsia="zh-CN"/>
        </w:rPr>
      </w:pPr>
      <w:r w:rsidRPr="00627D1E">
        <w:rPr>
          <w:szCs w:val="24"/>
          <w:lang w:val="en-US" w:eastAsia="zh-CN"/>
        </w:rPr>
        <w:t>(c)</w:t>
      </w:r>
      <w:r w:rsidRPr="00627D1E">
        <w:rPr>
          <w:lang w:val="en-GB" w:eastAsia="zh-CN"/>
        </w:rPr>
        <w:tab/>
      </w:r>
      <w:r w:rsidRPr="00627D1E">
        <w:rPr>
          <w:rFonts w:hint="eastAsia"/>
          <w:lang w:val="en-GB" w:eastAsia="zh-CN"/>
        </w:rPr>
        <w:t>对于仅使用电池电源进行操作且不通过</w:t>
      </w:r>
      <w:r w:rsidR="00661922" w:rsidRPr="00627D1E">
        <w:rPr>
          <w:rFonts w:hint="eastAsia"/>
          <w:lang w:val="en-GB" w:eastAsia="zh-CN"/>
        </w:rPr>
        <w:t>交流电力线</w:t>
      </w:r>
      <w:r w:rsidRPr="00627D1E">
        <w:rPr>
          <w:rFonts w:hint="eastAsia"/>
          <w:lang w:val="en-GB" w:eastAsia="zh-CN"/>
        </w:rPr>
        <w:t>进行操作的设备，或者连接到</w:t>
      </w:r>
      <w:r w:rsidR="00661922" w:rsidRPr="00627D1E">
        <w:rPr>
          <w:rFonts w:hint="eastAsia"/>
          <w:lang w:val="en-GB" w:eastAsia="zh-CN"/>
        </w:rPr>
        <w:t>交流电力线</w:t>
      </w:r>
      <w:r w:rsidRPr="00627D1E">
        <w:rPr>
          <w:rFonts w:hint="eastAsia"/>
          <w:lang w:val="en-GB" w:eastAsia="zh-CN"/>
        </w:rPr>
        <w:t>时包含操作规定的设备，不需要进行测量以证明符合传导性限值。包括或规定使用电池充电器（它允许在充电时工作）的设备、交流适配器或电池消除器，或者间接连接到</w:t>
      </w:r>
      <w:r w:rsidR="00661922" w:rsidRPr="00627D1E">
        <w:rPr>
          <w:rFonts w:hint="eastAsia"/>
          <w:lang w:val="en-GB" w:eastAsia="zh-CN"/>
        </w:rPr>
        <w:t>交流电力线</w:t>
      </w:r>
      <w:r w:rsidRPr="00627D1E">
        <w:rPr>
          <w:rFonts w:hint="eastAsia"/>
          <w:lang w:val="en-GB" w:eastAsia="zh-CN"/>
        </w:rPr>
        <w:t>的设备，它们通过连接到</w:t>
      </w:r>
      <w:r w:rsidR="00661922" w:rsidRPr="00627D1E">
        <w:rPr>
          <w:rFonts w:hint="eastAsia"/>
          <w:lang w:val="en-GB" w:eastAsia="zh-CN"/>
        </w:rPr>
        <w:t>交流电力线</w:t>
      </w:r>
      <w:r w:rsidRPr="00627D1E">
        <w:rPr>
          <w:rFonts w:hint="eastAsia"/>
          <w:lang w:val="en-GB" w:eastAsia="zh-CN"/>
        </w:rPr>
        <w:t>的另一个设备来获得电力，应进行测试，以证明符合传导性限值。</w:t>
      </w:r>
    </w:p>
    <w:p w14:paraId="78632CDB" w14:textId="77777777" w:rsidR="00611AB9" w:rsidRPr="00627D1E" w:rsidRDefault="006C0DB2">
      <w:pPr>
        <w:pStyle w:val="Heading2"/>
        <w:rPr>
          <w:szCs w:val="24"/>
          <w:lang w:val="en-US" w:eastAsia="zh-CN"/>
        </w:rPr>
      </w:pPr>
      <w:bookmarkStart w:id="426" w:name="_Toc286842947"/>
      <w:bookmarkStart w:id="427" w:name="_Toc286844039"/>
      <w:bookmarkStart w:id="428" w:name="_Toc286844514"/>
      <w:bookmarkStart w:id="429" w:name="_Toc398738122"/>
      <w:bookmarkStart w:id="430" w:name="_Toc516734387"/>
      <w:bookmarkStart w:id="431" w:name="_Toc185250508"/>
      <w:r w:rsidRPr="00627D1E">
        <w:rPr>
          <w:szCs w:val="24"/>
          <w:lang w:val="en-US" w:eastAsia="zh-CN"/>
        </w:rPr>
        <w:t>4.2</w:t>
      </w:r>
      <w:r w:rsidRPr="00627D1E">
        <w:rPr>
          <w:szCs w:val="24"/>
          <w:lang w:val="en-US" w:eastAsia="zh-CN"/>
        </w:rPr>
        <w:tab/>
      </w:r>
      <w:r w:rsidRPr="00627D1E">
        <w:rPr>
          <w:rFonts w:hint="eastAsia"/>
          <w:szCs w:val="24"/>
          <w:lang w:val="en-US" w:eastAsia="zh-CN"/>
        </w:rPr>
        <w:t>辐射性发射</w:t>
      </w:r>
      <w:bookmarkEnd w:id="426"/>
      <w:bookmarkEnd w:id="427"/>
      <w:bookmarkEnd w:id="428"/>
      <w:bookmarkEnd w:id="429"/>
      <w:r w:rsidRPr="00627D1E">
        <w:rPr>
          <w:rFonts w:hint="eastAsia"/>
          <w:szCs w:val="24"/>
          <w:lang w:val="en-US" w:eastAsia="zh-CN"/>
        </w:rPr>
        <w:t>限值</w:t>
      </w:r>
      <w:bookmarkEnd w:id="430"/>
      <w:bookmarkEnd w:id="431"/>
    </w:p>
    <w:p w14:paraId="0FBCBD21" w14:textId="77777777" w:rsidR="00611AB9" w:rsidRPr="00627D1E" w:rsidRDefault="006C0DB2">
      <w:pPr>
        <w:ind w:firstLineChars="200" w:firstLine="480"/>
        <w:rPr>
          <w:szCs w:val="24"/>
          <w:lang w:val="en-US" w:eastAsia="zh-CN"/>
        </w:rPr>
      </w:pPr>
      <w:r w:rsidRPr="00627D1E">
        <w:rPr>
          <w:rFonts w:hint="eastAsia"/>
          <w:szCs w:val="24"/>
          <w:lang w:val="en-US" w:eastAsia="zh-CN"/>
        </w:rPr>
        <w:t>第</w:t>
      </w:r>
      <w:r w:rsidRPr="00627D1E">
        <w:rPr>
          <w:szCs w:val="24"/>
          <w:lang w:val="en-US" w:eastAsia="zh-CN"/>
        </w:rPr>
        <w:t>15</w:t>
      </w:r>
      <w:r w:rsidRPr="00627D1E">
        <w:rPr>
          <w:rFonts w:hint="eastAsia"/>
          <w:szCs w:val="24"/>
          <w:lang w:val="en-US" w:eastAsia="zh-CN"/>
        </w:rPr>
        <w:t>部分的第</w:t>
      </w:r>
      <w:r w:rsidRPr="00627D1E">
        <w:rPr>
          <w:szCs w:val="24"/>
          <w:lang w:val="en-US" w:eastAsia="zh-CN"/>
        </w:rPr>
        <w:t>15.209</w:t>
      </w:r>
      <w:r w:rsidRPr="00627D1E">
        <w:rPr>
          <w:rFonts w:hint="eastAsia"/>
          <w:szCs w:val="24"/>
          <w:lang w:val="en-US" w:eastAsia="zh-CN"/>
        </w:rPr>
        <w:t>款包含一般辐射性发射（信号强度）限值，该限值适用于采用</w:t>
      </w:r>
      <w:r w:rsidRPr="00627D1E">
        <w:rPr>
          <w:szCs w:val="24"/>
          <w:lang w:val="en-US" w:eastAsia="zh-CN"/>
        </w:rPr>
        <w:t>9 kHz</w:t>
      </w:r>
      <w:r w:rsidRPr="00627D1E">
        <w:rPr>
          <w:rFonts w:hint="eastAsia"/>
          <w:szCs w:val="24"/>
          <w:lang w:val="en-US" w:eastAsia="zh-CN"/>
        </w:rPr>
        <w:t>及以上频率的</w:t>
      </w:r>
      <w:proofErr w:type="gramStart"/>
      <w:r w:rsidRPr="00627D1E">
        <w:rPr>
          <w:rFonts w:hint="eastAsia"/>
          <w:szCs w:val="24"/>
          <w:lang w:val="en-US" w:eastAsia="zh-CN"/>
        </w:rPr>
        <w:t>所有</w:t>
      </w:r>
      <w:r w:rsidRPr="00627D1E">
        <w:rPr>
          <w:szCs w:val="24"/>
          <w:lang w:val="en-US" w:eastAsia="zh-CN"/>
        </w:rPr>
        <w:t>第</w:t>
      </w:r>
      <w:r w:rsidRPr="00627D1E">
        <w:rPr>
          <w:szCs w:val="24"/>
          <w:lang w:val="en-US" w:eastAsia="zh-CN"/>
        </w:rPr>
        <w:t>15</w:t>
      </w:r>
      <w:proofErr w:type="gramEnd"/>
      <w:r w:rsidRPr="00627D1E">
        <w:rPr>
          <w:szCs w:val="24"/>
          <w:lang w:val="en-US" w:eastAsia="zh-CN"/>
        </w:rPr>
        <w:t>部分</w:t>
      </w:r>
      <w:r w:rsidRPr="00627D1E">
        <w:rPr>
          <w:rFonts w:hint="eastAsia"/>
          <w:szCs w:val="24"/>
          <w:lang w:val="en-US" w:eastAsia="zh-CN"/>
        </w:rPr>
        <w:t>发射机。还有许多不允许小功率无证发射机工作的受限频段，这是因为它们对敏感无线电通信有潜在干扰，如航空飞行器、无线电导航、射电天文和搜救等系统的工作。如果某个特定的发射机能够符合一般的发射限值，同时又避开在受限的一个频段内工作，那么它就能够用于任何目的和采用任何调制方式</w:t>
      </w:r>
      <w:r w:rsidRPr="00627D1E">
        <w:rPr>
          <w:szCs w:val="24"/>
          <w:lang w:val="en-US" w:eastAsia="zh-CN"/>
        </w:rPr>
        <w:t>（</w:t>
      </w:r>
      <w:r w:rsidRPr="00627D1E">
        <w:rPr>
          <w:szCs w:val="24"/>
          <w:lang w:val="en-US" w:eastAsia="zh-CN"/>
        </w:rPr>
        <w:t>AM</w:t>
      </w:r>
      <w:r w:rsidRPr="00627D1E">
        <w:rPr>
          <w:rFonts w:hint="eastAsia"/>
          <w:szCs w:val="24"/>
          <w:lang w:val="en-US" w:eastAsia="zh-CN"/>
        </w:rPr>
        <w:t>、</w:t>
      </w:r>
      <w:r w:rsidRPr="00627D1E">
        <w:rPr>
          <w:szCs w:val="24"/>
          <w:lang w:val="en-US" w:eastAsia="zh-CN"/>
        </w:rPr>
        <w:t>FM</w:t>
      </w:r>
      <w:r w:rsidRPr="00627D1E">
        <w:rPr>
          <w:rFonts w:hint="eastAsia"/>
          <w:szCs w:val="24"/>
          <w:lang w:val="en-US" w:eastAsia="zh-CN"/>
        </w:rPr>
        <w:t>、</w:t>
      </w:r>
      <w:r w:rsidRPr="00627D1E">
        <w:rPr>
          <w:szCs w:val="24"/>
          <w:lang w:val="en-US" w:eastAsia="zh-CN"/>
        </w:rPr>
        <w:t>PCM</w:t>
      </w:r>
      <w:r w:rsidRPr="00627D1E">
        <w:rPr>
          <w:rFonts w:hint="eastAsia"/>
          <w:szCs w:val="24"/>
          <w:lang w:val="en-US" w:eastAsia="zh-CN"/>
        </w:rPr>
        <w:t>等</w:t>
      </w:r>
      <w:r w:rsidRPr="00627D1E">
        <w:rPr>
          <w:szCs w:val="24"/>
          <w:lang w:val="en-US" w:eastAsia="zh-CN"/>
        </w:rPr>
        <w:t>）</w:t>
      </w:r>
      <w:r w:rsidRPr="00627D1E">
        <w:rPr>
          <w:rFonts w:hint="eastAsia"/>
          <w:szCs w:val="24"/>
          <w:lang w:val="en-US" w:eastAsia="zh-CN"/>
        </w:rPr>
        <w:t>。</w:t>
      </w:r>
    </w:p>
    <w:p w14:paraId="476B1E1F" w14:textId="6D4752CA" w:rsidR="00611AB9" w:rsidRPr="00627D1E" w:rsidRDefault="006C0DB2">
      <w:pPr>
        <w:ind w:firstLineChars="200" w:firstLine="480"/>
        <w:rPr>
          <w:szCs w:val="24"/>
          <w:lang w:val="en-US" w:eastAsia="zh-CN"/>
        </w:rPr>
      </w:pPr>
      <w:r w:rsidRPr="00627D1E">
        <w:rPr>
          <w:rFonts w:hint="eastAsia"/>
          <w:szCs w:val="24"/>
          <w:lang w:val="en-US" w:eastAsia="zh-CN"/>
        </w:rPr>
        <w:lastRenderedPageBreak/>
        <w:t>频段对于要求在一定频率上的信号强度、比规定的一般辐射性发射限值要强的那些类型的发射机，在</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规定中已做了一些特别规定。例如，对无绳电话、助听设备和场</w:t>
      </w:r>
      <w:r w:rsidR="00661922" w:rsidRPr="00627D1E">
        <w:rPr>
          <w:rFonts w:hint="eastAsia"/>
          <w:szCs w:val="24"/>
          <w:lang w:val="en-US" w:eastAsia="zh-CN"/>
        </w:rPr>
        <w:t>干扰探测器</w:t>
      </w:r>
      <w:r w:rsidRPr="00627D1E">
        <w:rPr>
          <w:rFonts w:hint="eastAsia"/>
          <w:szCs w:val="24"/>
          <w:lang w:val="en-US" w:eastAsia="zh-CN"/>
        </w:rPr>
        <w:t>等都做了这样的规定。</w:t>
      </w:r>
    </w:p>
    <w:p w14:paraId="736F7548" w14:textId="36D9B098" w:rsidR="00611AB9" w:rsidRPr="00627D1E" w:rsidRDefault="006C0DB2">
      <w:pPr>
        <w:pStyle w:val="TableNo"/>
        <w:rPr>
          <w:szCs w:val="24"/>
          <w:lang w:val="en-US" w:eastAsia="zh-CN"/>
        </w:rPr>
      </w:pPr>
      <w:r w:rsidRPr="00627D1E">
        <w:rPr>
          <w:rFonts w:hint="eastAsia"/>
          <w:szCs w:val="24"/>
          <w:lang w:val="en-US" w:eastAsia="zh-CN"/>
        </w:rPr>
        <w:t>表</w:t>
      </w:r>
      <w:r w:rsidR="004552BD" w:rsidRPr="00627D1E">
        <w:rPr>
          <w:szCs w:val="24"/>
          <w:lang w:val="en-US" w:eastAsia="ja-JP"/>
        </w:rPr>
        <w:t>10</w:t>
      </w:r>
    </w:p>
    <w:p w14:paraId="15F34C30" w14:textId="77777777" w:rsidR="00611AB9" w:rsidRPr="00627D1E" w:rsidRDefault="006C0DB2">
      <w:pPr>
        <w:pStyle w:val="Tabletitle"/>
        <w:rPr>
          <w:szCs w:val="24"/>
          <w:lang w:val="en-US" w:eastAsia="zh-CN"/>
        </w:rPr>
      </w:pPr>
      <w:r w:rsidRPr="00627D1E">
        <w:rPr>
          <w:rFonts w:hint="eastAsia"/>
          <w:szCs w:val="24"/>
          <w:lang w:val="en-US" w:eastAsia="zh-CN"/>
        </w:rPr>
        <w:t>任何有意发射机的一般限值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13"/>
        <w:gridCol w:w="3213"/>
        <w:gridCol w:w="3213"/>
      </w:tblGrid>
      <w:tr w:rsidR="00611AB9" w:rsidRPr="00627D1E" w14:paraId="7848BA58" w14:textId="77777777">
        <w:trPr>
          <w:trHeight w:val="66"/>
          <w:jc w:val="center"/>
        </w:trPr>
        <w:tc>
          <w:tcPr>
            <w:tcW w:w="3213" w:type="dxa"/>
          </w:tcPr>
          <w:p w14:paraId="31BE78D2" w14:textId="77777777" w:rsidR="00611AB9" w:rsidRPr="00627D1E" w:rsidRDefault="006C0DB2">
            <w:pPr>
              <w:pStyle w:val="Tablehead"/>
              <w:rPr>
                <w:sz w:val="20"/>
              </w:rPr>
            </w:pPr>
            <w:r w:rsidRPr="00627D1E">
              <w:rPr>
                <w:rFonts w:hint="eastAsia"/>
                <w:sz w:val="20"/>
                <w:lang w:eastAsia="zh-CN"/>
              </w:rPr>
              <w:t>频率</w:t>
            </w:r>
            <w:r w:rsidRPr="00627D1E">
              <w:rPr>
                <w:sz w:val="20"/>
              </w:rPr>
              <w:br/>
            </w:r>
            <w:r w:rsidRPr="00627D1E">
              <w:rPr>
                <w:sz w:val="20"/>
              </w:rPr>
              <w:t>（</w:t>
            </w:r>
            <w:r w:rsidRPr="00627D1E">
              <w:rPr>
                <w:sz w:val="20"/>
              </w:rPr>
              <w:t>MHz</w:t>
            </w:r>
            <w:r w:rsidRPr="00627D1E">
              <w:rPr>
                <w:sz w:val="20"/>
              </w:rPr>
              <w:t>）</w:t>
            </w:r>
          </w:p>
        </w:tc>
        <w:tc>
          <w:tcPr>
            <w:tcW w:w="3213" w:type="dxa"/>
          </w:tcPr>
          <w:p w14:paraId="732DF0A5" w14:textId="77777777" w:rsidR="00611AB9" w:rsidRPr="00627D1E" w:rsidRDefault="006C0DB2">
            <w:pPr>
              <w:pStyle w:val="Tablehead"/>
              <w:rPr>
                <w:sz w:val="20"/>
              </w:rPr>
            </w:pPr>
            <w:r w:rsidRPr="00627D1E">
              <w:rPr>
                <w:rFonts w:hint="eastAsia"/>
                <w:sz w:val="20"/>
                <w:lang w:eastAsia="zh-CN"/>
              </w:rPr>
              <w:t>场强</w:t>
            </w:r>
            <w:r w:rsidRPr="00627D1E">
              <w:rPr>
                <w:sz w:val="20"/>
              </w:rPr>
              <w:br/>
            </w:r>
            <w:r w:rsidRPr="00627D1E">
              <w:rPr>
                <w:sz w:val="20"/>
              </w:rPr>
              <w:t>（</w:t>
            </w:r>
            <w:r w:rsidRPr="00627D1E">
              <w:rPr>
                <w:sz w:val="20"/>
              </w:rPr>
              <w:sym w:font="Symbol" w:char="F06D"/>
            </w:r>
            <w:r w:rsidRPr="00627D1E">
              <w:rPr>
                <w:sz w:val="20"/>
              </w:rPr>
              <w:t>V/m</w:t>
            </w:r>
            <w:r w:rsidRPr="00627D1E">
              <w:rPr>
                <w:sz w:val="20"/>
              </w:rPr>
              <w:t>）</w:t>
            </w:r>
          </w:p>
        </w:tc>
        <w:tc>
          <w:tcPr>
            <w:tcW w:w="3213" w:type="dxa"/>
          </w:tcPr>
          <w:p w14:paraId="4475DA69" w14:textId="77777777" w:rsidR="00611AB9" w:rsidRPr="00627D1E" w:rsidRDefault="006C0DB2">
            <w:pPr>
              <w:pStyle w:val="Tablehead"/>
              <w:rPr>
                <w:sz w:val="20"/>
              </w:rPr>
            </w:pPr>
            <w:r w:rsidRPr="00627D1E">
              <w:rPr>
                <w:rFonts w:hint="eastAsia"/>
                <w:sz w:val="20"/>
                <w:lang w:eastAsia="zh-CN"/>
              </w:rPr>
              <w:t>测量距离</w:t>
            </w:r>
            <w:r w:rsidRPr="00627D1E">
              <w:rPr>
                <w:rFonts w:hint="eastAsia"/>
                <w:sz w:val="20"/>
                <w:lang w:eastAsia="zh-CN"/>
              </w:rPr>
              <w:br/>
            </w:r>
            <w:r w:rsidRPr="00627D1E">
              <w:rPr>
                <w:sz w:val="20"/>
              </w:rPr>
              <w:t>（</w:t>
            </w:r>
            <w:r w:rsidRPr="00627D1E">
              <w:rPr>
                <w:sz w:val="20"/>
              </w:rPr>
              <w:t>m</w:t>
            </w:r>
            <w:r w:rsidRPr="00627D1E">
              <w:rPr>
                <w:sz w:val="20"/>
              </w:rPr>
              <w:t>）</w:t>
            </w:r>
          </w:p>
        </w:tc>
      </w:tr>
      <w:tr w:rsidR="00611AB9" w:rsidRPr="00627D1E" w14:paraId="035CDA47" w14:textId="77777777">
        <w:trPr>
          <w:jc w:val="center"/>
        </w:trPr>
        <w:tc>
          <w:tcPr>
            <w:tcW w:w="3213" w:type="dxa"/>
          </w:tcPr>
          <w:p w14:paraId="1921B7C2" w14:textId="77777777" w:rsidR="00611AB9" w:rsidRPr="00627D1E" w:rsidRDefault="006C0DB2">
            <w:pPr>
              <w:pStyle w:val="Tabletext"/>
              <w:jc w:val="center"/>
              <w:rPr>
                <w:sz w:val="20"/>
              </w:rPr>
            </w:pPr>
            <w:r w:rsidRPr="00627D1E">
              <w:rPr>
                <w:sz w:val="20"/>
                <w:lang w:val="en-GB"/>
              </w:rPr>
              <w:t>0.009-0.490</w:t>
            </w:r>
          </w:p>
        </w:tc>
        <w:tc>
          <w:tcPr>
            <w:tcW w:w="3213" w:type="dxa"/>
          </w:tcPr>
          <w:p w14:paraId="3D9355A2" w14:textId="77777777" w:rsidR="00611AB9" w:rsidRPr="00627D1E" w:rsidRDefault="006C0DB2">
            <w:pPr>
              <w:pStyle w:val="Tabletext"/>
              <w:jc w:val="center"/>
              <w:rPr>
                <w:sz w:val="20"/>
              </w:rPr>
            </w:pPr>
            <w:r w:rsidRPr="00627D1E">
              <w:rPr>
                <w:sz w:val="20"/>
                <w:lang w:val="en-GB"/>
              </w:rPr>
              <w:t>2 400/</w:t>
            </w:r>
            <w:r w:rsidRPr="00627D1E">
              <w:rPr>
                <w:i/>
                <w:iCs/>
                <w:sz w:val="20"/>
                <w:lang w:val="en-GB"/>
              </w:rPr>
              <w:t xml:space="preserve">f </w:t>
            </w:r>
            <w:r w:rsidRPr="00627D1E">
              <w:rPr>
                <w:sz w:val="20"/>
                <w:lang w:val="en-GB"/>
              </w:rPr>
              <w:t>(kHz)</w:t>
            </w:r>
          </w:p>
        </w:tc>
        <w:tc>
          <w:tcPr>
            <w:tcW w:w="3213" w:type="dxa"/>
          </w:tcPr>
          <w:p w14:paraId="5848FE9E" w14:textId="77777777" w:rsidR="00611AB9" w:rsidRPr="00627D1E" w:rsidRDefault="006C0DB2">
            <w:pPr>
              <w:pStyle w:val="Tabletext"/>
              <w:jc w:val="center"/>
              <w:rPr>
                <w:sz w:val="20"/>
              </w:rPr>
            </w:pPr>
            <w:r w:rsidRPr="00627D1E">
              <w:rPr>
                <w:sz w:val="20"/>
                <w:lang w:val="en-GB"/>
              </w:rPr>
              <w:t>300</w:t>
            </w:r>
          </w:p>
        </w:tc>
      </w:tr>
      <w:tr w:rsidR="00611AB9" w:rsidRPr="00627D1E" w14:paraId="351DCAB4" w14:textId="77777777">
        <w:trPr>
          <w:jc w:val="center"/>
        </w:trPr>
        <w:tc>
          <w:tcPr>
            <w:tcW w:w="3213" w:type="dxa"/>
          </w:tcPr>
          <w:p w14:paraId="1C2E9855" w14:textId="77777777" w:rsidR="00611AB9" w:rsidRPr="00627D1E" w:rsidRDefault="006C0DB2">
            <w:pPr>
              <w:pStyle w:val="Tabletext"/>
              <w:jc w:val="center"/>
              <w:rPr>
                <w:sz w:val="20"/>
              </w:rPr>
            </w:pPr>
            <w:r w:rsidRPr="00627D1E">
              <w:rPr>
                <w:sz w:val="20"/>
                <w:lang w:val="en-GB"/>
              </w:rPr>
              <w:t>0.490-1.705</w:t>
            </w:r>
          </w:p>
        </w:tc>
        <w:tc>
          <w:tcPr>
            <w:tcW w:w="3213" w:type="dxa"/>
          </w:tcPr>
          <w:p w14:paraId="4296B3BE" w14:textId="77777777" w:rsidR="00611AB9" w:rsidRPr="00627D1E" w:rsidRDefault="006C0DB2">
            <w:pPr>
              <w:pStyle w:val="Tabletext"/>
              <w:jc w:val="center"/>
              <w:rPr>
                <w:sz w:val="20"/>
              </w:rPr>
            </w:pPr>
            <w:r w:rsidRPr="00627D1E">
              <w:rPr>
                <w:sz w:val="20"/>
                <w:lang w:val="en-GB"/>
              </w:rPr>
              <w:t>24 000/</w:t>
            </w:r>
            <w:r w:rsidRPr="00627D1E">
              <w:rPr>
                <w:i/>
                <w:iCs/>
                <w:sz w:val="20"/>
                <w:lang w:val="en-GB"/>
              </w:rPr>
              <w:t xml:space="preserve">f </w:t>
            </w:r>
            <w:r w:rsidRPr="00627D1E">
              <w:rPr>
                <w:sz w:val="20"/>
                <w:lang w:val="en-GB"/>
              </w:rPr>
              <w:t>(kHz)</w:t>
            </w:r>
          </w:p>
        </w:tc>
        <w:tc>
          <w:tcPr>
            <w:tcW w:w="3213" w:type="dxa"/>
          </w:tcPr>
          <w:p w14:paraId="2A7A6913" w14:textId="77777777" w:rsidR="00611AB9" w:rsidRPr="00627D1E" w:rsidRDefault="006C0DB2">
            <w:pPr>
              <w:pStyle w:val="Tabletext"/>
              <w:jc w:val="center"/>
              <w:rPr>
                <w:sz w:val="20"/>
              </w:rPr>
            </w:pPr>
            <w:r w:rsidRPr="00627D1E">
              <w:rPr>
                <w:sz w:val="20"/>
                <w:lang w:val="en-GB"/>
              </w:rPr>
              <w:t>30</w:t>
            </w:r>
          </w:p>
        </w:tc>
      </w:tr>
      <w:tr w:rsidR="00611AB9" w:rsidRPr="00627D1E" w14:paraId="24EC809D" w14:textId="77777777">
        <w:trPr>
          <w:jc w:val="center"/>
        </w:trPr>
        <w:tc>
          <w:tcPr>
            <w:tcW w:w="3213" w:type="dxa"/>
          </w:tcPr>
          <w:p w14:paraId="52F63C32" w14:textId="77777777" w:rsidR="00611AB9" w:rsidRPr="00627D1E" w:rsidRDefault="006C0DB2">
            <w:pPr>
              <w:pStyle w:val="Tabletext"/>
              <w:jc w:val="center"/>
              <w:rPr>
                <w:sz w:val="20"/>
              </w:rPr>
            </w:pPr>
            <w:r w:rsidRPr="00627D1E">
              <w:rPr>
                <w:sz w:val="20"/>
                <w:lang w:val="en-GB"/>
              </w:rPr>
              <w:t>1.705-30.0</w:t>
            </w:r>
          </w:p>
        </w:tc>
        <w:tc>
          <w:tcPr>
            <w:tcW w:w="3213" w:type="dxa"/>
          </w:tcPr>
          <w:p w14:paraId="4B703E14" w14:textId="77777777" w:rsidR="00611AB9" w:rsidRPr="00627D1E" w:rsidRDefault="006C0DB2">
            <w:pPr>
              <w:pStyle w:val="Tabletext"/>
              <w:jc w:val="center"/>
              <w:rPr>
                <w:sz w:val="20"/>
              </w:rPr>
            </w:pPr>
            <w:r w:rsidRPr="00627D1E">
              <w:rPr>
                <w:sz w:val="20"/>
                <w:lang w:val="en-GB"/>
              </w:rPr>
              <w:t>30</w:t>
            </w:r>
          </w:p>
        </w:tc>
        <w:tc>
          <w:tcPr>
            <w:tcW w:w="3213" w:type="dxa"/>
          </w:tcPr>
          <w:p w14:paraId="2C0A5F08" w14:textId="77777777" w:rsidR="00611AB9" w:rsidRPr="00627D1E" w:rsidRDefault="006C0DB2">
            <w:pPr>
              <w:pStyle w:val="Tabletext"/>
              <w:jc w:val="center"/>
              <w:rPr>
                <w:sz w:val="20"/>
              </w:rPr>
            </w:pPr>
            <w:r w:rsidRPr="00627D1E">
              <w:rPr>
                <w:sz w:val="20"/>
                <w:lang w:val="en-GB"/>
              </w:rPr>
              <w:t>30</w:t>
            </w:r>
          </w:p>
        </w:tc>
      </w:tr>
      <w:tr w:rsidR="00611AB9" w:rsidRPr="00627D1E" w14:paraId="77C1923E" w14:textId="77777777">
        <w:trPr>
          <w:jc w:val="center"/>
        </w:trPr>
        <w:tc>
          <w:tcPr>
            <w:tcW w:w="3213" w:type="dxa"/>
          </w:tcPr>
          <w:p w14:paraId="200EBE2F" w14:textId="77777777" w:rsidR="00611AB9" w:rsidRPr="00627D1E" w:rsidRDefault="006C0DB2">
            <w:pPr>
              <w:pStyle w:val="Tabletext"/>
              <w:jc w:val="center"/>
              <w:rPr>
                <w:sz w:val="20"/>
              </w:rPr>
            </w:pPr>
            <w:r w:rsidRPr="00627D1E">
              <w:rPr>
                <w:sz w:val="20"/>
                <w:lang w:val="en-GB"/>
              </w:rPr>
              <w:t>30-88</w:t>
            </w:r>
          </w:p>
        </w:tc>
        <w:tc>
          <w:tcPr>
            <w:tcW w:w="3213" w:type="dxa"/>
          </w:tcPr>
          <w:p w14:paraId="70A2DEEC" w14:textId="77777777" w:rsidR="00611AB9" w:rsidRPr="00627D1E" w:rsidRDefault="006C0DB2">
            <w:pPr>
              <w:pStyle w:val="Tabletext"/>
              <w:jc w:val="center"/>
              <w:rPr>
                <w:sz w:val="20"/>
              </w:rPr>
            </w:pPr>
            <w:r w:rsidRPr="00627D1E">
              <w:rPr>
                <w:sz w:val="20"/>
                <w:lang w:val="en-GB"/>
              </w:rPr>
              <w:t>100</w:t>
            </w:r>
          </w:p>
        </w:tc>
        <w:tc>
          <w:tcPr>
            <w:tcW w:w="3213" w:type="dxa"/>
          </w:tcPr>
          <w:p w14:paraId="334EF95F" w14:textId="77777777" w:rsidR="00611AB9" w:rsidRPr="00627D1E" w:rsidRDefault="006C0DB2">
            <w:pPr>
              <w:pStyle w:val="Tabletext"/>
              <w:jc w:val="center"/>
              <w:rPr>
                <w:sz w:val="20"/>
              </w:rPr>
            </w:pPr>
            <w:r w:rsidRPr="00627D1E">
              <w:rPr>
                <w:sz w:val="20"/>
                <w:lang w:val="en-GB"/>
              </w:rPr>
              <w:t>3</w:t>
            </w:r>
          </w:p>
        </w:tc>
      </w:tr>
      <w:tr w:rsidR="00611AB9" w:rsidRPr="00627D1E" w14:paraId="0B0282E8" w14:textId="77777777">
        <w:trPr>
          <w:jc w:val="center"/>
        </w:trPr>
        <w:tc>
          <w:tcPr>
            <w:tcW w:w="3213" w:type="dxa"/>
          </w:tcPr>
          <w:p w14:paraId="58144178" w14:textId="77777777" w:rsidR="00611AB9" w:rsidRPr="00627D1E" w:rsidRDefault="006C0DB2">
            <w:pPr>
              <w:pStyle w:val="Tabletext"/>
              <w:jc w:val="center"/>
              <w:rPr>
                <w:sz w:val="20"/>
              </w:rPr>
            </w:pPr>
            <w:r w:rsidRPr="00627D1E">
              <w:rPr>
                <w:sz w:val="20"/>
                <w:lang w:val="en-GB"/>
              </w:rPr>
              <w:t>88-216</w:t>
            </w:r>
          </w:p>
        </w:tc>
        <w:tc>
          <w:tcPr>
            <w:tcW w:w="3213" w:type="dxa"/>
          </w:tcPr>
          <w:p w14:paraId="1C2076A2" w14:textId="77777777" w:rsidR="00611AB9" w:rsidRPr="00627D1E" w:rsidRDefault="006C0DB2">
            <w:pPr>
              <w:pStyle w:val="Tabletext"/>
              <w:jc w:val="center"/>
              <w:rPr>
                <w:sz w:val="20"/>
              </w:rPr>
            </w:pPr>
            <w:r w:rsidRPr="00627D1E">
              <w:rPr>
                <w:sz w:val="20"/>
                <w:lang w:val="en-GB"/>
              </w:rPr>
              <w:t>150</w:t>
            </w:r>
          </w:p>
        </w:tc>
        <w:tc>
          <w:tcPr>
            <w:tcW w:w="3213" w:type="dxa"/>
          </w:tcPr>
          <w:p w14:paraId="2473D6C1" w14:textId="77777777" w:rsidR="00611AB9" w:rsidRPr="00627D1E" w:rsidRDefault="006C0DB2">
            <w:pPr>
              <w:pStyle w:val="Tabletext"/>
              <w:jc w:val="center"/>
              <w:rPr>
                <w:sz w:val="20"/>
              </w:rPr>
            </w:pPr>
            <w:r w:rsidRPr="00627D1E">
              <w:rPr>
                <w:sz w:val="20"/>
                <w:lang w:val="en-GB"/>
              </w:rPr>
              <w:t>3</w:t>
            </w:r>
          </w:p>
        </w:tc>
      </w:tr>
      <w:tr w:rsidR="00611AB9" w:rsidRPr="00627D1E" w14:paraId="1C304D9C" w14:textId="77777777">
        <w:trPr>
          <w:jc w:val="center"/>
        </w:trPr>
        <w:tc>
          <w:tcPr>
            <w:tcW w:w="3213" w:type="dxa"/>
          </w:tcPr>
          <w:p w14:paraId="7A64BB1F" w14:textId="77777777" w:rsidR="00611AB9" w:rsidRPr="00627D1E" w:rsidRDefault="006C0DB2">
            <w:pPr>
              <w:pStyle w:val="Tabletext"/>
              <w:jc w:val="center"/>
              <w:rPr>
                <w:sz w:val="20"/>
              </w:rPr>
            </w:pPr>
            <w:r w:rsidRPr="00627D1E">
              <w:rPr>
                <w:sz w:val="20"/>
                <w:lang w:val="en-GB"/>
              </w:rPr>
              <w:t>216-960</w:t>
            </w:r>
          </w:p>
        </w:tc>
        <w:tc>
          <w:tcPr>
            <w:tcW w:w="3213" w:type="dxa"/>
          </w:tcPr>
          <w:p w14:paraId="056B80FD" w14:textId="77777777" w:rsidR="00611AB9" w:rsidRPr="00627D1E" w:rsidRDefault="006C0DB2">
            <w:pPr>
              <w:pStyle w:val="Tabletext"/>
              <w:jc w:val="center"/>
              <w:rPr>
                <w:sz w:val="20"/>
              </w:rPr>
            </w:pPr>
            <w:r w:rsidRPr="00627D1E">
              <w:rPr>
                <w:sz w:val="20"/>
                <w:lang w:val="en-GB"/>
              </w:rPr>
              <w:t>200</w:t>
            </w:r>
          </w:p>
        </w:tc>
        <w:tc>
          <w:tcPr>
            <w:tcW w:w="3213" w:type="dxa"/>
          </w:tcPr>
          <w:p w14:paraId="08400C9B" w14:textId="77777777" w:rsidR="00611AB9" w:rsidRPr="00627D1E" w:rsidRDefault="006C0DB2">
            <w:pPr>
              <w:pStyle w:val="Tabletext"/>
              <w:jc w:val="center"/>
              <w:rPr>
                <w:sz w:val="20"/>
              </w:rPr>
            </w:pPr>
            <w:r w:rsidRPr="00627D1E">
              <w:rPr>
                <w:sz w:val="20"/>
                <w:lang w:val="en-GB"/>
              </w:rPr>
              <w:t>3</w:t>
            </w:r>
          </w:p>
        </w:tc>
      </w:tr>
      <w:tr w:rsidR="00611AB9" w:rsidRPr="00627D1E" w14:paraId="591B529D" w14:textId="77777777">
        <w:trPr>
          <w:jc w:val="center"/>
        </w:trPr>
        <w:tc>
          <w:tcPr>
            <w:tcW w:w="3213" w:type="dxa"/>
          </w:tcPr>
          <w:p w14:paraId="041E0F1A" w14:textId="77777777" w:rsidR="00611AB9" w:rsidRPr="00627D1E" w:rsidRDefault="006C0DB2">
            <w:pPr>
              <w:pStyle w:val="Tabletext"/>
              <w:jc w:val="center"/>
              <w:rPr>
                <w:sz w:val="20"/>
                <w:lang w:eastAsia="zh-CN"/>
              </w:rPr>
            </w:pPr>
            <w:r w:rsidRPr="00627D1E">
              <w:rPr>
                <w:sz w:val="20"/>
                <w:lang w:val="en-GB"/>
              </w:rPr>
              <w:t>960</w:t>
            </w:r>
            <w:r w:rsidRPr="00627D1E">
              <w:rPr>
                <w:rFonts w:hint="eastAsia"/>
                <w:sz w:val="20"/>
                <w:lang w:val="en-GB" w:eastAsia="zh-CN"/>
              </w:rPr>
              <w:t>以上</w:t>
            </w:r>
          </w:p>
        </w:tc>
        <w:tc>
          <w:tcPr>
            <w:tcW w:w="3213" w:type="dxa"/>
          </w:tcPr>
          <w:p w14:paraId="1035F91E" w14:textId="77777777" w:rsidR="00611AB9" w:rsidRPr="00627D1E" w:rsidRDefault="006C0DB2">
            <w:pPr>
              <w:pStyle w:val="Tabletext"/>
              <w:jc w:val="center"/>
              <w:rPr>
                <w:sz w:val="20"/>
              </w:rPr>
            </w:pPr>
            <w:r w:rsidRPr="00627D1E">
              <w:rPr>
                <w:sz w:val="20"/>
                <w:lang w:val="en-GB"/>
              </w:rPr>
              <w:t>500</w:t>
            </w:r>
          </w:p>
        </w:tc>
        <w:tc>
          <w:tcPr>
            <w:tcW w:w="3213" w:type="dxa"/>
          </w:tcPr>
          <w:p w14:paraId="01A2AEDF" w14:textId="77777777" w:rsidR="00611AB9" w:rsidRPr="00627D1E" w:rsidRDefault="006C0DB2">
            <w:pPr>
              <w:pStyle w:val="Tabletext"/>
              <w:jc w:val="center"/>
              <w:rPr>
                <w:sz w:val="20"/>
              </w:rPr>
            </w:pPr>
            <w:r w:rsidRPr="00627D1E">
              <w:rPr>
                <w:sz w:val="20"/>
                <w:lang w:val="en-GB"/>
              </w:rPr>
              <w:t>3</w:t>
            </w:r>
          </w:p>
        </w:tc>
      </w:tr>
    </w:tbl>
    <w:p w14:paraId="083D3452" w14:textId="77777777" w:rsidR="00611AB9" w:rsidRPr="00627D1E" w:rsidRDefault="00611AB9">
      <w:pPr>
        <w:ind w:firstLineChars="200" w:firstLine="480"/>
        <w:rPr>
          <w:szCs w:val="24"/>
          <w:lang w:eastAsia="zh-CN"/>
        </w:rPr>
      </w:pPr>
    </w:p>
    <w:p w14:paraId="2F0CE038" w14:textId="06210F33" w:rsidR="00611AB9" w:rsidRPr="00627D1E" w:rsidRDefault="006C0DB2">
      <w:pPr>
        <w:ind w:firstLineChars="200" w:firstLine="480"/>
        <w:rPr>
          <w:szCs w:val="24"/>
          <w:lang w:eastAsia="zh-CN"/>
        </w:rPr>
      </w:pPr>
      <w:r w:rsidRPr="00627D1E">
        <w:rPr>
          <w:rFonts w:hint="eastAsia"/>
          <w:szCs w:val="24"/>
          <w:lang w:eastAsia="zh-CN"/>
        </w:rPr>
        <w:t>上表所示的发射限值基于利用</w:t>
      </w:r>
      <w:r w:rsidRPr="00627D1E">
        <w:rPr>
          <w:rFonts w:hint="eastAsia"/>
          <w:szCs w:val="24"/>
          <w:lang w:eastAsia="zh-CN"/>
        </w:rPr>
        <w:t>CISPR</w:t>
      </w:r>
      <w:r w:rsidRPr="00627D1E">
        <w:rPr>
          <w:rFonts w:hint="eastAsia"/>
          <w:szCs w:val="24"/>
          <w:lang w:eastAsia="zh-CN"/>
        </w:rPr>
        <w:t>准峰值检波器检测的测量结果，</w:t>
      </w:r>
      <w:r w:rsidRPr="00627D1E">
        <w:rPr>
          <w:rFonts w:hint="eastAsia"/>
          <w:szCs w:val="24"/>
          <w:lang w:eastAsia="zh-CN"/>
        </w:rPr>
        <w:t>9-90 kHz</w:t>
      </w:r>
      <w:r w:rsidRPr="00627D1E">
        <w:rPr>
          <w:rFonts w:hint="eastAsia"/>
          <w:szCs w:val="24"/>
          <w:lang w:eastAsia="zh-CN"/>
        </w:rPr>
        <w:t>、</w:t>
      </w:r>
      <w:r w:rsidRPr="00627D1E">
        <w:rPr>
          <w:rFonts w:hint="eastAsia"/>
          <w:szCs w:val="24"/>
          <w:lang w:eastAsia="zh-CN"/>
        </w:rPr>
        <w:t>110-490</w:t>
      </w:r>
      <w:r w:rsidR="007F7999">
        <w:rPr>
          <w:szCs w:val="24"/>
          <w:lang w:eastAsia="zh-CN"/>
        </w:rPr>
        <w:t> </w:t>
      </w:r>
      <w:r w:rsidRPr="00627D1E">
        <w:rPr>
          <w:rFonts w:hint="eastAsia"/>
          <w:szCs w:val="24"/>
          <w:lang w:eastAsia="zh-CN"/>
        </w:rPr>
        <w:t>kHz</w:t>
      </w:r>
      <w:r w:rsidRPr="00627D1E">
        <w:rPr>
          <w:rFonts w:hint="eastAsia"/>
          <w:szCs w:val="24"/>
          <w:lang w:eastAsia="zh-CN"/>
        </w:rPr>
        <w:t>和</w:t>
      </w:r>
      <w:r w:rsidRPr="00627D1E">
        <w:rPr>
          <w:rFonts w:hint="eastAsia"/>
          <w:szCs w:val="24"/>
          <w:lang w:eastAsia="zh-CN"/>
        </w:rPr>
        <w:t>1</w:t>
      </w:r>
      <w:r w:rsidR="00FF53E6" w:rsidRPr="00627D1E">
        <w:rPr>
          <w:rFonts w:hint="eastAsia"/>
          <w:szCs w:val="24"/>
          <w:lang w:eastAsia="zh-CN"/>
        </w:rPr>
        <w:t xml:space="preserve"> </w:t>
      </w:r>
      <w:r w:rsidRPr="00627D1E">
        <w:rPr>
          <w:rFonts w:hint="eastAsia"/>
          <w:szCs w:val="24"/>
          <w:lang w:eastAsia="zh-CN"/>
        </w:rPr>
        <w:t>000 MHz</w:t>
      </w:r>
      <w:r w:rsidRPr="00627D1E">
        <w:rPr>
          <w:rFonts w:hint="eastAsia"/>
          <w:szCs w:val="24"/>
          <w:lang w:eastAsia="zh-CN"/>
        </w:rPr>
        <w:t>以上的频段除外。这三个频段上的发射限值基于利用平均检测器检测的测量结果。</w:t>
      </w:r>
    </w:p>
    <w:p w14:paraId="1C028130" w14:textId="2DC7FAEA" w:rsidR="00611AB9" w:rsidRPr="00627D1E" w:rsidRDefault="006C0DB2">
      <w:pPr>
        <w:ind w:firstLineChars="200" w:firstLine="480"/>
        <w:rPr>
          <w:szCs w:val="24"/>
          <w:lang w:val="en-US" w:eastAsia="zh-CN"/>
        </w:rPr>
      </w:pPr>
      <w:r w:rsidRPr="00627D1E">
        <w:rPr>
          <w:rFonts w:hint="eastAsia"/>
          <w:szCs w:val="24"/>
          <w:lang w:val="en-US" w:eastAsia="zh-CN"/>
        </w:rPr>
        <w:t>表</w:t>
      </w:r>
      <w:r w:rsidR="004552BD" w:rsidRPr="00627D1E">
        <w:rPr>
          <w:szCs w:val="24"/>
          <w:lang w:val="en-US" w:eastAsia="zh-CN"/>
        </w:rPr>
        <w:t>11</w:t>
      </w:r>
      <w:r w:rsidRPr="00627D1E">
        <w:rPr>
          <w:rFonts w:hint="eastAsia"/>
          <w:szCs w:val="24"/>
          <w:lang w:val="en-US" w:eastAsia="zh-CN"/>
        </w:rPr>
        <w:t>包含一般限值的例外项或排除项，否则仍可用一般限值。</w:t>
      </w:r>
    </w:p>
    <w:p w14:paraId="2722D4CC" w14:textId="5E03A1ED" w:rsidR="00611AB9" w:rsidRPr="00627D1E" w:rsidRDefault="006C0DB2">
      <w:pPr>
        <w:pStyle w:val="TableNo"/>
        <w:rPr>
          <w:szCs w:val="24"/>
          <w:lang w:val="en-US" w:eastAsia="zh-CN"/>
        </w:rPr>
      </w:pPr>
      <w:r w:rsidRPr="00627D1E">
        <w:rPr>
          <w:rFonts w:hint="eastAsia"/>
          <w:szCs w:val="24"/>
          <w:lang w:val="en-US" w:eastAsia="zh-CN"/>
        </w:rPr>
        <w:t>表</w:t>
      </w:r>
      <w:r w:rsidR="004552BD" w:rsidRPr="00627D1E">
        <w:rPr>
          <w:szCs w:val="24"/>
          <w:lang w:val="en-US" w:eastAsia="zh-CN"/>
        </w:rPr>
        <w:t>11</w:t>
      </w:r>
    </w:p>
    <w:p w14:paraId="7E4A5F16" w14:textId="2BEF710B" w:rsidR="00611AB9" w:rsidRPr="00627D1E" w:rsidRDefault="006C0DB2">
      <w:pPr>
        <w:pStyle w:val="Tabletitle"/>
        <w:rPr>
          <w:szCs w:val="24"/>
          <w:lang w:val="en-US" w:eastAsia="zh-CN"/>
        </w:rPr>
      </w:pPr>
      <w:r w:rsidRPr="00627D1E">
        <w:rPr>
          <w:rFonts w:hint="eastAsia"/>
          <w:szCs w:val="24"/>
          <w:lang w:val="en-US" w:eastAsia="zh-CN"/>
        </w:rPr>
        <w:t>一般限值的例外项或排除项</w:t>
      </w:r>
    </w:p>
    <w:p w14:paraId="1BD087AB" w14:textId="77777777" w:rsidR="008F329C" w:rsidRPr="00627D1E" w:rsidRDefault="008F329C" w:rsidP="008F329C">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6"/>
        <w:gridCol w:w="4254"/>
        <w:gridCol w:w="1422"/>
      </w:tblGrid>
      <w:tr w:rsidR="00611AB9" w:rsidRPr="00627D1E" w14:paraId="1E118F3A" w14:textId="77777777" w:rsidTr="004A6F94">
        <w:trPr>
          <w:jc w:val="center"/>
        </w:trPr>
        <w:tc>
          <w:tcPr>
            <w:tcW w:w="1837" w:type="dxa"/>
            <w:vAlign w:val="center"/>
          </w:tcPr>
          <w:p w14:paraId="062ECC0D" w14:textId="77777777" w:rsidR="00611AB9" w:rsidRPr="00627D1E" w:rsidRDefault="006C0DB2">
            <w:pPr>
              <w:pStyle w:val="Tablehead"/>
              <w:rPr>
                <w:sz w:val="21"/>
                <w:szCs w:val="21"/>
                <w:lang w:eastAsia="zh-CN"/>
              </w:rPr>
            </w:pPr>
            <w:bookmarkStart w:id="432" w:name="OLE_LINK4"/>
            <w:bookmarkStart w:id="433" w:name="OLE_LINK13"/>
            <w:bookmarkStart w:id="434" w:name="_Toc286842948"/>
            <w:bookmarkStart w:id="435" w:name="_Toc286844040"/>
            <w:bookmarkStart w:id="436" w:name="_Toc286844515"/>
            <w:bookmarkStart w:id="437" w:name="_Toc398738123"/>
            <w:r w:rsidRPr="00627D1E">
              <w:rPr>
                <w:rFonts w:ascii="SimSun" w:hAnsi="SimSun" w:cs="SimSun" w:hint="eastAsia"/>
                <w:sz w:val="21"/>
                <w:szCs w:val="21"/>
                <w:lang w:eastAsia="zh-CN"/>
              </w:rPr>
              <w:t>频段</w:t>
            </w:r>
          </w:p>
        </w:tc>
        <w:tc>
          <w:tcPr>
            <w:tcW w:w="2126" w:type="dxa"/>
            <w:vAlign w:val="center"/>
          </w:tcPr>
          <w:p w14:paraId="4C56C858" w14:textId="77777777" w:rsidR="00611AB9" w:rsidRPr="00627D1E" w:rsidRDefault="006C0DB2">
            <w:pPr>
              <w:pStyle w:val="Tablehead"/>
              <w:rPr>
                <w:sz w:val="21"/>
                <w:szCs w:val="21"/>
              </w:rPr>
            </w:pPr>
            <w:r w:rsidRPr="00627D1E">
              <w:rPr>
                <w:rFonts w:ascii="SimSun" w:hAnsi="SimSun" w:cs="SimSun" w:hint="eastAsia"/>
                <w:sz w:val="21"/>
                <w:szCs w:val="21"/>
                <w:lang w:eastAsia="zh-CN"/>
              </w:rPr>
              <w:t>应用类型</w:t>
            </w:r>
          </w:p>
        </w:tc>
        <w:tc>
          <w:tcPr>
            <w:tcW w:w="4254" w:type="dxa"/>
            <w:vAlign w:val="center"/>
          </w:tcPr>
          <w:p w14:paraId="3850A598" w14:textId="77777777" w:rsidR="00611AB9" w:rsidRPr="00627D1E" w:rsidRDefault="006C0DB2">
            <w:pPr>
              <w:pStyle w:val="Tablehead"/>
              <w:rPr>
                <w:sz w:val="21"/>
                <w:szCs w:val="21"/>
              </w:rPr>
            </w:pPr>
            <w:r w:rsidRPr="00627D1E">
              <w:rPr>
                <w:rFonts w:ascii="SimSun" w:hAnsi="SimSun" w:cs="SimSun" w:hint="eastAsia"/>
                <w:sz w:val="21"/>
                <w:szCs w:val="21"/>
                <w:lang w:eastAsia="zh-CN"/>
              </w:rPr>
              <w:t>发射限值</w:t>
            </w:r>
          </w:p>
        </w:tc>
        <w:tc>
          <w:tcPr>
            <w:tcW w:w="1422" w:type="dxa"/>
            <w:vAlign w:val="center"/>
          </w:tcPr>
          <w:p w14:paraId="08ED98F4" w14:textId="21FDDB3A" w:rsidR="00611AB9" w:rsidRPr="00627D1E" w:rsidRDefault="008E22D3">
            <w:pPr>
              <w:pStyle w:val="Tablehead"/>
              <w:rPr>
                <w:rFonts w:ascii="SimSun" w:hAnsi="SimSun" w:cs="SimSun"/>
                <w:sz w:val="21"/>
                <w:szCs w:val="21"/>
                <w:lang w:eastAsia="zh-CN"/>
              </w:rPr>
            </w:pPr>
            <w:r w:rsidRPr="00627D1E">
              <w:rPr>
                <w:lang w:val="en-GB"/>
              </w:rPr>
              <w:t>47 CFR</w:t>
            </w:r>
            <w:r w:rsidR="00661922" w:rsidRPr="00627D1E">
              <w:rPr>
                <w:rFonts w:hint="eastAsia"/>
                <w:lang w:val="en-GB" w:eastAsia="zh-CN"/>
              </w:rPr>
              <w:t>章节</w:t>
            </w:r>
          </w:p>
        </w:tc>
      </w:tr>
      <w:bookmarkEnd w:id="432"/>
      <w:bookmarkEnd w:id="433"/>
      <w:tr w:rsidR="00611AB9" w:rsidRPr="00627D1E" w14:paraId="22F289EC" w14:textId="77777777" w:rsidTr="004A6F94">
        <w:trPr>
          <w:jc w:val="center"/>
        </w:trPr>
        <w:tc>
          <w:tcPr>
            <w:tcW w:w="1837" w:type="dxa"/>
          </w:tcPr>
          <w:p w14:paraId="22B05B98" w14:textId="77777777" w:rsidR="00611AB9" w:rsidRPr="00627D1E" w:rsidRDefault="006C0DB2">
            <w:pPr>
              <w:pStyle w:val="Tabletext"/>
              <w:rPr>
                <w:sz w:val="20"/>
              </w:rPr>
            </w:pPr>
            <w:r w:rsidRPr="00627D1E">
              <w:rPr>
                <w:sz w:val="20"/>
              </w:rPr>
              <w:t>9-45 kHz</w:t>
            </w:r>
          </w:p>
        </w:tc>
        <w:tc>
          <w:tcPr>
            <w:tcW w:w="2126" w:type="dxa"/>
          </w:tcPr>
          <w:p w14:paraId="62B6A08C" w14:textId="77777777" w:rsidR="00611AB9" w:rsidRPr="00627D1E" w:rsidRDefault="006C0DB2">
            <w:pPr>
              <w:pStyle w:val="Tabletext"/>
              <w:spacing w:before="20" w:after="20"/>
              <w:rPr>
                <w:sz w:val="20"/>
              </w:rPr>
            </w:pPr>
            <w:r w:rsidRPr="00627D1E">
              <w:rPr>
                <w:rFonts w:ascii="SimSun" w:hAnsi="SimSun" w:cs="SimSun" w:hint="eastAsia"/>
                <w:sz w:val="20"/>
                <w:lang w:eastAsia="zh-CN"/>
              </w:rPr>
              <w:t>线缆定位设备</w:t>
            </w:r>
          </w:p>
        </w:tc>
        <w:tc>
          <w:tcPr>
            <w:tcW w:w="4254" w:type="dxa"/>
          </w:tcPr>
          <w:p w14:paraId="1339FBE5" w14:textId="77777777" w:rsidR="00611AB9" w:rsidRPr="00627D1E" w:rsidRDefault="006C0DB2">
            <w:pPr>
              <w:pStyle w:val="Tabletext"/>
              <w:rPr>
                <w:sz w:val="20"/>
              </w:rPr>
            </w:pPr>
            <w:r w:rsidRPr="00627D1E">
              <w:rPr>
                <w:sz w:val="20"/>
              </w:rPr>
              <w:t>10 W</w:t>
            </w:r>
            <w:r w:rsidRPr="00627D1E">
              <w:rPr>
                <w:rFonts w:ascii="SimSun" w:hAnsi="SimSun" w:cs="SimSun" w:hint="eastAsia"/>
                <w:sz w:val="20"/>
                <w:lang w:eastAsia="zh-CN"/>
              </w:rPr>
              <w:t>，峰值输出功率</w:t>
            </w:r>
          </w:p>
        </w:tc>
        <w:tc>
          <w:tcPr>
            <w:tcW w:w="1422" w:type="dxa"/>
          </w:tcPr>
          <w:p w14:paraId="32813C49" w14:textId="77777777" w:rsidR="00611AB9" w:rsidRPr="00627D1E" w:rsidRDefault="006C0DB2">
            <w:pPr>
              <w:pStyle w:val="Tabletext"/>
              <w:rPr>
                <w:sz w:val="20"/>
              </w:rPr>
            </w:pPr>
            <w:r w:rsidRPr="00627D1E">
              <w:rPr>
                <w:sz w:val="20"/>
              </w:rPr>
              <w:t>15.213</w:t>
            </w:r>
          </w:p>
        </w:tc>
      </w:tr>
      <w:tr w:rsidR="00611AB9" w:rsidRPr="00627D1E" w14:paraId="4E05DD97" w14:textId="77777777" w:rsidTr="004A6F94">
        <w:trPr>
          <w:jc w:val="center"/>
        </w:trPr>
        <w:tc>
          <w:tcPr>
            <w:tcW w:w="1837" w:type="dxa"/>
          </w:tcPr>
          <w:p w14:paraId="4DA1EE90" w14:textId="77777777" w:rsidR="00611AB9" w:rsidRPr="00627D1E" w:rsidRDefault="006C0DB2">
            <w:pPr>
              <w:pStyle w:val="Tabletext"/>
              <w:rPr>
                <w:sz w:val="20"/>
              </w:rPr>
            </w:pPr>
            <w:r w:rsidRPr="00627D1E">
              <w:rPr>
                <w:sz w:val="20"/>
              </w:rPr>
              <w:t>45-490 kHz</w:t>
            </w:r>
          </w:p>
        </w:tc>
        <w:tc>
          <w:tcPr>
            <w:tcW w:w="2126" w:type="dxa"/>
          </w:tcPr>
          <w:p w14:paraId="5849DD42" w14:textId="77777777" w:rsidR="00611AB9" w:rsidRPr="00627D1E" w:rsidRDefault="006C0DB2">
            <w:pPr>
              <w:pStyle w:val="Tabletext"/>
              <w:spacing w:before="20" w:after="20"/>
              <w:rPr>
                <w:sz w:val="20"/>
              </w:rPr>
            </w:pPr>
            <w:r w:rsidRPr="00627D1E">
              <w:rPr>
                <w:rFonts w:ascii="SimSun" w:hAnsi="SimSun" w:cs="SimSun" w:hint="eastAsia"/>
                <w:sz w:val="20"/>
                <w:lang w:eastAsia="zh-CN"/>
              </w:rPr>
              <w:t>线缆定位设备</w:t>
            </w:r>
          </w:p>
        </w:tc>
        <w:tc>
          <w:tcPr>
            <w:tcW w:w="4254" w:type="dxa"/>
          </w:tcPr>
          <w:p w14:paraId="24BA09BD" w14:textId="77777777" w:rsidR="00611AB9" w:rsidRPr="00627D1E" w:rsidRDefault="006C0DB2">
            <w:pPr>
              <w:pStyle w:val="Tabletext"/>
              <w:rPr>
                <w:sz w:val="20"/>
              </w:rPr>
            </w:pPr>
            <w:r w:rsidRPr="00627D1E">
              <w:rPr>
                <w:sz w:val="20"/>
              </w:rPr>
              <w:t>1 W</w:t>
            </w:r>
            <w:r w:rsidRPr="00627D1E">
              <w:rPr>
                <w:rFonts w:ascii="SimSun" w:hAnsi="SimSun" w:cs="SimSun" w:hint="eastAsia"/>
                <w:sz w:val="20"/>
                <w:lang w:eastAsia="zh-CN"/>
              </w:rPr>
              <w:t>，峰值输出功率</w:t>
            </w:r>
          </w:p>
        </w:tc>
        <w:tc>
          <w:tcPr>
            <w:tcW w:w="1422" w:type="dxa"/>
          </w:tcPr>
          <w:p w14:paraId="10146C8F" w14:textId="77777777" w:rsidR="00611AB9" w:rsidRPr="00627D1E" w:rsidRDefault="006C0DB2">
            <w:pPr>
              <w:pStyle w:val="Tabletext"/>
              <w:rPr>
                <w:sz w:val="20"/>
              </w:rPr>
            </w:pPr>
            <w:r w:rsidRPr="00627D1E">
              <w:rPr>
                <w:sz w:val="20"/>
              </w:rPr>
              <w:t>15.213</w:t>
            </w:r>
          </w:p>
          <w:p w14:paraId="7A9555B4" w14:textId="7C3985AE" w:rsidR="00611AB9" w:rsidRPr="00627D1E" w:rsidRDefault="006C0DB2" w:rsidP="004552BD">
            <w:pPr>
              <w:pStyle w:val="Tabletext"/>
              <w:rPr>
                <w:sz w:val="20"/>
              </w:rPr>
            </w:pPr>
            <w:r w:rsidRPr="00627D1E">
              <w:rPr>
                <w:rFonts w:hint="eastAsia"/>
                <w:sz w:val="20"/>
                <w:lang w:eastAsia="zh-CN"/>
              </w:rPr>
              <w:t>也请参见表</w:t>
            </w:r>
            <w:r w:rsidRPr="00627D1E">
              <w:rPr>
                <w:sz w:val="20"/>
              </w:rPr>
              <w:t>1</w:t>
            </w:r>
            <w:r w:rsidR="004552BD" w:rsidRPr="00627D1E">
              <w:rPr>
                <w:sz w:val="20"/>
              </w:rPr>
              <w:t>2</w:t>
            </w:r>
          </w:p>
        </w:tc>
      </w:tr>
      <w:tr w:rsidR="00611AB9" w:rsidRPr="00627D1E" w14:paraId="673A3F59" w14:textId="77777777" w:rsidTr="004A6F94">
        <w:trPr>
          <w:jc w:val="center"/>
        </w:trPr>
        <w:tc>
          <w:tcPr>
            <w:tcW w:w="1837" w:type="dxa"/>
          </w:tcPr>
          <w:p w14:paraId="5212C5CB" w14:textId="77777777" w:rsidR="00611AB9" w:rsidRPr="00627D1E" w:rsidRDefault="006C0DB2">
            <w:pPr>
              <w:pStyle w:val="Tabletext"/>
              <w:rPr>
                <w:sz w:val="20"/>
              </w:rPr>
            </w:pPr>
            <w:r w:rsidRPr="00627D1E">
              <w:rPr>
                <w:sz w:val="20"/>
              </w:rPr>
              <w:t>160-190 kHz</w:t>
            </w:r>
          </w:p>
        </w:tc>
        <w:tc>
          <w:tcPr>
            <w:tcW w:w="2126" w:type="dxa"/>
          </w:tcPr>
          <w:p w14:paraId="353AD1B7"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2C8C3292" w14:textId="77777777" w:rsidR="00611AB9" w:rsidRPr="00627D1E" w:rsidRDefault="006C0DB2">
            <w:pPr>
              <w:pStyle w:val="Tabletext"/>
              <w:rPr>
                <w:sz w:val="20"/>
                <w:lang w:val="en-GB" w:eastAsia="zh-CN"/>
              </w:rPr>
            </w:pPr>
            <w:r w:rsidRPr="00627D1E">
              <w:rPr>
                <w:sz w:val="20"/>
                <w:lang w:val="en-GB" w:eastAsia="zh-CN"/>
              </w:rPr>
              <w:t>1 W</w:t>
            </w:r>
            <w:r w:rsidRPr="00627D1E">
              <w:rPr>
                <w:rFonts w:ascii="SimSun" w:hAnsi="SimSun" w:cs="SimSun" w:hint="eastAsia"/>
                <w:sz w:val="20"/>
                <w:lang w:val="en-US" w:eastAsia="zh-CN"/>
              </w:rPr>
              <w:t>输入到最后的射频级</w:t>
            </w:r>
          </w:p>
        </w:tc>
        <w:tc>
          <w:tcPr>
            <w:tcW w:w="1422" w:type="dxa"/>
          </w:tcPr>
          <w:p w14:paraId="197CE3C2" w14:textId="77777777" w:rsidR="00611AB9" w:rsidRPr="00627D1E" w:rsidRDefault="006C0DB2">
            <w:pPr>
              <w:pStyle w:val="Tabletext"/>
              <w:rPr>
                <w:sz w:val="20"/>
              </w:rPr>
            </w:pPr>
            <w:r w:rsidRPr="00627D1E">
              <w:rPr>
                <w:sz w:val="20"/>
              </w:rPr>
              <w:t>15.217</w:t>
            </w:r>
          </w:p>
        </w:tc>
      </w:tr>
      <w:tr w:rsidR="00611AB9" w:rsidRPr="00627D1E" w14:paraId="21A9EFFA" w14:textId="77777777" w:rsidTr="004A6F94">
        <w:trPr>
          <w:jc w:val="center"/>
        </w:trPr>
        <w:tc>
          <w:tcPr>
            <w:tcW w:w="1837" w:type="dxa"/>
          </w:tcPr>
          <w:p w14:paraId="409D2A2D" w14:textId="77777777" w:rsidR="00611AB9" w:rsidRPr="00627D1E" w:rsidRDefault="006C0DB2">
            <w:pPr>
              <w:pStyle w:val="Tabletext"/>
              <w:rPr>
                <w:sz w:val="20"/>
              </w:rPr>
            </w:pPr>
            <w:r w:rsidRPr="00627D1E">
              <w:rPr>
                <w:sz w:val="20"/>
              </w:rPr>
              <w:t>510-1 705 kHz</w:t>
            </w:r>
          </w:p>
        </w:tc>
        <w:tc>
          <w:tcPr>
            <w:tcW w:w="2126" w:type="dxa"/>
          </w:tcPr>
          <w:p w14:paraId="6867C8F3"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709512DA" w14:textId="77777777" w:rsidR="00611AB9" w:rsidRPr="00627D1E" w:rsidRDefault="006C0DB2">
            <w:pPr>
              <w:pStyle w:val="Tabletext"/>
              <w:rPr>
                <w:sz w:val="20"/>
                <w:lang w:val="en-GB" w:eastAsia="zh-CN"/>
              </w:rPr>
            </w:pPr>
            <w:r w:rsidRPr="00627D1E">
              <w:rPr>
                <w:sz w:val="20"/>
                <w:lang w:val="en-GB" w:eastAsia="zh-CN"/>
              </w:rPr>
              <w:t xml:space="preserve">100 </w:t>
            </w:r>
            <w:proofErr w:type="spellStart"/>
            <w:r w:rsidRPr="00627D1E">
              <w:rPr>
                <w:sz w:val="20"/>
                <w:lang w:val="en-GB" w:eastAsia="zh-CN"/>
              </w:rPr>
              <w:t>mW</w:t>
            </w:r>
            <w:proofErr w:type="spellEnd"/>
            <w:r w:rsidRPr="00627D1E">
              <w:rPr>
                <w:rFonts w:ascii="SimSun" w:hAnsi="SimSun" w:cs="SimSun" w:hint="eastAsia"/>
                <w:sz w:val="20"/>
                <w:lang w:val="en-US" w:eastAsia="zh-CN"/>
              </w:rPr>
              <w:t>输入到最后的射频级</w:t>
            </w:r>
          </w:p>
        </w:tc>
        <w:tc>
          <w:tcPr>
            <w:tcW w:w="1422" w:type="dxa"/>
          </w:tcPr>
          <w:p w14:paraId="220129B6" w14:textId="77777777" w:rsidR="00611AB9" w:rsidRPr="00627D1E" w:rsidRDefault="006C0DB2">
            <w:pPr>
              <w:pStyle w:val="Tabletext"/>
              <w:rPr>
                <w:sz w:val="20"/>
              </w:rPr>
            </w:pPr>
            <w:r w:rsidRPr="00627D1E">
              <w:rPr>
                <w:sz w:val="20"/>
              </w:rPr>
              <w:t>15.219</w:t>
            </w:r>
          </w:p>
        </w:tc>
      </w:tr>
      <w:tr w:rsidR="008F329C" w:rsidRPr="00627D1E" w14:paraId="6FF43EF2" w14:textId="77777777" w:rsidTr="004A6F94">
        <w:trPr>
          <w:jc w:val="center"/>
        </w:trPr>
        <w:tc>
          <w:tcPr>
            <w:tcW w:w="1837" w:type="dxa"/>
          </w:tcPr>
          <w:p w14:paraId="2EE2C13A" w14:textId="4B1996F0" w:rsidR="008F329C" w:rsidRPr="00627D1E" w:rsidRDefault="008F329C" w:rsidP="008F329C">
            <w:pPr>
              <w:pStyle w:val="Tabletext"/>
              <w:rPr>
                <w:sz w:val="20"/>
              </w:rPr>
            </w:pPr>
            <w:r w:rsidRPr="00627D1E">
              <w:rPr>
                <w:sz w:val="20"/>
              </w:rPr>
              <w:t>525-1 705 kHz</w:t>
            </w:r>
          </w:p>
        </w:tc>
        <w:tc>
          <w:tcPr>
            <w:tcW w:w="2126" w:type="dxa"/>
          </w:tcPr>
          <w:p w14:paraId="4C1B9793" w14:textId="2FC0407E" w:rsidR="008F329C" w:rsidRPr="00627D1E" w:rsidRDefault="008F329C" w:rsidP="008F329C">
            <w:pPr>
              <w:pStyle w:val="Tabletext"/>
              <w:rPr>
                <w:rFonts w:ascii="SimSun" w:hAnsi="SimSun" w:cs="SimSun"/>
                <w:sz w:val="20"/>
                <w:lang w:val="en-US" w:eastAsia="zh-CN"/>
              </w:rPr>
            </w:pPr>
            <w:r w:rsidRPr="00627D1E">
              <w:rPr>
                <w:rFonts w:ascii="SimSun" w:hAnsi="SimSun" w:cs="SimSun" w:hint="eastAsia"/>
                <w:sz w:val="20"/>
                <w:lang w:val="en-US" w:eastAsia="zh-CN"/>
              </w:rPr>
              <w:t>教育机构地面发射机</w:t>
            </w:r>
          </w:p>
        </w:tc>
        <w:tc>
          <w:tcPr>
            <w:tcW w:w="4254" w:type="dxa"/>
          </w:tcPr>
          <w:p w14:paraId="5992C382" w14:textId="053AE1F8" w:rsidR="008F329C" w:rsidRPr="00627D1E" w:rsidRDefault="008F329C" w:rsidP="008F329C">
            <w:pPr>
              <w:pStyle w:val="Tabletext"/>
              <w:rPr>
                <w:sz w:val="20"/>
                <w:lang w:val="en-GB" w:eastAsia="zh-CN"/>
              </w:rPr>
            </w:pPr>
            <w:r w:rsidRPr="00627D1E">
              <w:rPr>
                <w:sz w:val="20"/>
                <w:lang w:val="en-GB" w:eastAsia="zh-CN"/>
              </w:rPr>
              <w:t>24</w:t>
            </w:r>
            <w:r w:rsidR="00FF53E6" w:rsidRPr="00627D1E">
              <w:rPr>
                <w:rFonts w:hint="eastAsia"/>
                <w:sz w:val="20"/>
                <w:lang w:val="en-GB" w:eastAsia="zh-CN"/>
              </w:rPr>
              <w:t xml:space="preserve"> </w:t>
            </w:r>
            <w:r w:rsidRPr="00627D1E">
              <w:rPr>
                <w:sz w:val="20"/>
                <w:lang w:val="en-GB" w:eastAsia="zh-CN"/>
              </w:rPr>
              <w:t>000/</w:t>
            </w:r>
            <w:r w:rsidRPr="00627D1E">
              <w:rPr>
                <w:i/>
                <w:iCs/>
                <w:sz w:val="20"/>
                <w:lang w:val="en-GB" w:eastAsia="zh-CN"/>
              </w:rPr>
              <w:t>f</w:t>
            </w:r>
            <w:r w:rsidRPr="00627D1E">
              <w:rPr>
                <w:sz w:val="20"/>
                <w:lang w:val="en-GB" w:eastAsia="zh-CN"/>
              </w:rPr>
              <w:t xml:space="preserve"> (kHz) </w:t>
            </w:r>
            <w:r w:rsidRPr="00627D1E">
              <w:rPr>
                <w:sz w:val="20"/>
              </w:rPr>
              <w:sym w:font="Symbol" w:char="F06D"/>
            </w:r>
            <w:r w:rsidRPr="00627D1E">
              <w:rPr>
                <w:sz w:val="20"/>
                <w:lang w:val="en-GB" w:eastAsia="zh-CN"/>
              </w:rPr>
              <w:t>V/m</w:t>
            </w:r>
            <w:r w:rsidRPr="00627D1E">
              <w:rPr>
                <w:rFonts w:ascii="SimSun" w:hAnsi="SimSun" w:cs="SimSun" w:hint="eastAsia"/>
                <w:sz w:val="20"/>
                <w:lang w:val="en-US" w:eastAsia="zh-CN"/>
              </w:rPr>
              <w:t>，在校园界外</w:t>
            </w:r>
            <w:r w:rsidRPr="00627D1E">
              <w:rPr>
                <w:sz w:val="20"/>
                <w:lang w:val="en-GB" w:eastAsia="zh-CN"/>
              </w:rPr>
              <w:t>30 m</w:t>
            </w:r>
            <w:r w:rsidRPr="00627D1E">
              <w:rPr>
                <w:rFonts w:ascii="SimSun" w:hAnsi="SimSun" w:cs="SimSun" w:hint="eastAsia"/>
                <w:sz w:val="20"/>
                <w:lang w:val="en-US" w:eastAsia="zh-CN"/>
              </w:rPr>
              <w:t>处</w:t>
            </w:r>
          </w:p>
        </w:tc>
        <w:tc>
          <w:tcPr>
            <w:tcW w:w="1422" w:type="dxa"/>
          </w:tcPr>
          <w:p w14:paraId="6E633BA6" w14:textId="56078595" w:rsidR="008F329C" w:rsidRPr="00627D1E" w:rsidRDefault="008F329C" w:rsidP="008F329C">
            <w:pPr>
              <w:pStyle w:val="Tabletext"/>
              <w:rPr>
                <w:sz w:val="20"/>
              </w:rPr>
            </w:pPr>
            <w:r w:rsidRPr="00627D1E">
              <w:rPr>
                <w:sz w:val="20"/>
              </w:rPr>
              <w:t>15.221</w:t>
            </w:r>
          </w:p>
        </w:tc>
      </w:tr>
      <w:tr w:rsidR="008F329C" w:rsidRPr="00627D1E" w14:paraId="2F93B7F1" w14:textId="77777777" w:rsidTr="004A6F94">
        <w:trPr>
          <w:jc w:val="center"/>
        </w:trPr>
        <w:tc>
          <w:tcPr>
            <w:tcW w:w="1837" w:type="dxa"/>
          </w:tcPr>
          <w:p w14:paraId="400AAAF8" w14:textId="799C7779" w:rsidR="008F329C" w:rsidRPr="00627D1E" w:rsidRDefault="008F329C" w:rsidP="008F329C">
            <w:pPr>
              <w:pStyle w:val="Tabletext"/>
              <w:rPr>
                <w:sz w:val="20"/>
              </w:rPr>
            </w:pPr>
            <w:r w:rsidRPr="00627D1E">
              <w:rPr>
                <w:sz w:val="20"/>
              </w:rPr>
              <w:t>525-1 705 kHz</w:t>
            </w:r>
          </w:p>
        </w:tc>
        <w:tc>
          <w:tcPr>
            <w:tcW w:w="2126" w:type="dxa"/>
          </w:tcPr>
          <w:p w14:paraId="744DD451" w14:textId="02A04EB4" w:rsidR="008F329C" w:rsidRPr="00627D1E" w:rsidRDefault="008F329C" w:rsidP="008F329C">
            <w:pPr>
              <w:pStyle w:val="Tabletext"/>
              <w:rPr>
                <w:rFonts w:ascii="SimSun" w:hAnsi="SimSun" w:cs="SimSun"/>
                <w:sz w:val="20"/>
                <w:lang w:val="en-US" w:eastAsia="zh-CN"/>
              </w:rPr>
            </w:pPr>
            <w:r w:rsidRPr="00627D1E">
              <w:rPr>
                <w:rFonts w:ascii="SimSun" w:hAnsi="SimSun" w:cs="SimSun" w:hint="eastAsia"/>
                <w:sz w:val="20"/>
                <w:lang w:val="en-US" w:eastAsia="zh-CN"/>
              </w:rPr>
              <w:t>载波与漏电电缆系统</w:t>
            </w:r>
          </w:p>
        </w:tc>
        <w:tc>
          <w:tcPr>
            <w:tcW w:w="4254" w:type="dxa"/>
          </w:tcPr>
          <w:p w14:paraId="68D71AAA" w14:textId="3EFB97DF" w:rsidR="008F329C" w:rsidRPr="00627D1E" w:rsidRDefault="008F329C" w:rsidP="008F329C">
            <w:pPr>
              <w:pStyle w:val="Tabletext"/>
              <w:rPr>
                <w:sz w:val="20"/>
                <w:lang w:val="en-GB" w:eastAsia="zh-CN"/>
              </w:rPr>
            </w:pPr>
            <w:r w:rsidRPr="00627D1E">
              <w:rPr>
                <w:sz w:val="20"/>
                <w:lang w:val="en-GB" w:eastAsia="zh-CN"/>
              </w:rPr>
              <w:t xml:space="preserve">15 </w:t>
            </w:r>
            <w:r w:rsidRPr="00627D1E">
              <w:rPr>
                <w:sz w:val="20"/>
              </w:rPr>
              <w:sym w:font="Symbol" w:char="F06D"/>
            </w:r>
            <w:r w:rsidRPr="00627D1E">
              <w:rPr>
                <w:sz w:val="20"/>
                <w:lang w:val="en-GB" w:eastAsia="zh-CN"/>
              </w:rPr>
              <w:t>V/m</w:t>
            </w:r>
            <w:r w:rsidRPr="00627D1E">
              <w:rPr>
                <w:rFonts w:ascii="SimSun" w:hAnsi="SimSun" w:cs="SimSun" w:hint="eastAsia"/>
                <w:sz w:val="20"/>
                <w:lang w:val="en-US" w:eastAsia="zh-CN"/>
              </w:rPr>
              <w:t>，在距电缆</w:t>
            </w:r>
            <w:r w:rsidRPr="00627D1E">
              <w:rPr>
                <w:sz w:val="20"/>
                <w:lang w:val="en-GB" w:eastAsia="zh-CN"/>
              </w:rPr>
              <w:t>47</w:t>
            </w:r>
            <w:r w:rsidR="00FF53E6" w:rsidRPr="00627D1E">
              <w:rPr>
                <w:rFonts w:hint="eastAsia"/>
                <w:sz w:val="20"/>
                <w:lang w:val="en-GB" w:eastAsia="zh-CN"/>
              </w:rPr>
              <w:t xml:space="preserve"> </w:t>
            </w:r>
            <w:r w:rsidRPr="00627D1E">
              <w:rPr>
                <w:sz w:val="20"/>
                <w:lang w:val="en-GB" w:eastAsia="zh-CN"/>
              </w:rPr>
              <w:t>715/</w:t>
            </w:r>
            <w:r w:rsidRPr="00627D1E">
              <w:rPr>
                <w:i/>
                <w:iCs/>
                <w:sz w:val="20"/>
                <w:lang w:val="en-GB" w:eastAsia="zh-CN"/>
              </w:rPr>
              <w:t>f</w:t>
            </w:r>
            <w:r w:rsidRPr="00627D1E">
              <w:rPr>
                <w:sz w:val="20"/>
                <w:lang w:val="en-GB" w:eastAsia="zh-CN"/>
              </w:rPr>
              <w:t xml:space="preserve"> (kHz) m </w:t>
            </w:r>
            <w:r w:rsidRPr="00627D1E">
              <w:rPr>
                <w:rFonts w:ascii="SimSun" w:hAnsi="SimSun" w:cs="SimSun" w:hint="eastAsia"/>
                <w:sz w:val="20"/>
                <w:lang w:val="en-US" w:eastAsia="zh-CN"/>
              </w:rPr>
              <w:t>处</w:t>
            </w:r>
          </w:p>
        </w:tc>
        <w:tc>
          <w:tcPr>
            <w:tcW w:w="1422" w:type="dxa"/>
          </w:tcPr>
          <w:p w14:paraId="1F26D3B0" w14:textId="760BE1E8" w:rsidR="008F329C" w:rsidRPr="00627D1E" w:rsidRDefault="008F329C" w:rsidP="008F329C">
            <w:pPr>
              <w:pStyle w:val="Tabletext"/>
              <w:rPr>
                <w:sz w:val="20"/>
              </w:rPr>
            </w:pPr>
            <w:r w:rsidRPr="00627D1E">
              <w:rPr>
                <w:sz w:val="20"/>
              </w:rPr>
              <w:t>15.221</w:t>
            </w:r>
          </w:p>
        </w:tc>
      </w:tr>
      <w:tr w:rsidR="00611AB9" w:rsidRPr="00627D1E" w14:paraId="5D548F35" w14:textId="77777777" w:rsidTr="004A6F94">
        <w:trPr>
          <w:jc w:val="center"/>
        </w:trPr>
        <w:tc>
          <w:tcPr>
            <w:tcW w:w="1837" w:type="dxa"/>
          </w:tcPr>
          <w:p w14:paraId="591F78ED" w14:textId="77777777" w:rsidR="00611AB9" w:rsidRPr="00627D1E" w:rsidRDefault="006C0DB2">
            <w:pPr>
              <w:pStyle w:val="Tabletext"/>
              <w:rPr>
                <w:sz w:val="20"/>
              </w:rPr>
            </w:pPr>
            <w:r w:rsidRPr="00627D1E">
              <w:rPr>
                <w:sz w:val="20"/>
              </w:rPr>
              <w:t>1.705-10 MHz</w:t>
            </w:r>
          </w:p>
        </w:tc>
        <w:tc>
          <w:tcPr>
            <w:tcW w:w="2126" w:type="dxa"/>
          </w:tcPr>
          <w:p w14:paraId="276EF50A" w14:textId="77777777" w:rsidR="00611AB9" w:rsidRPr="00627D1E" w:rsidRDefault="006C0DB2">
            <w:pPr>
              <w:pStyle w:val="Tabletext"/>
              <w:rPr>
                <w:sz w:val="20"/>
                <w:lang w:val="en-GB" w:eastAsia="zh-CN"/>
              </w:rPr>
            </w:pPr>
            <w:r w:rsidRPr="00627D1E">
              <w:rPr>
                <w:rFonts w:ascii="SimSun" w:hAnsi="SimSun" w:cs="SimSun" w:hint="eastAsia"/>
                <w:sz w:val="20"/>
                <w:lang w:val="en-US" w:eastAsia="zh-CN"/>
              </w:rPr>
              <w:t>未做规定，带宽</w:t>
            </w:r>
            <w:r w:rsidRPr="00627D1E">
              <w:rPr>
                <w:rFonts w:ascii="SimSun" w:hAnsi="SimSun" w:cs="SimSun"/>
                <w:sz w:val="20"/>
                <w:lang w:val="en-US" w:eastAsia="zh-CN"/>
              </w:rPr>
              <w:t>≥</w:t>
            </w:r>
            <w:r w:rsidRPr="00627D1E">
              <w:rPr>
                <w:sz w:val="20"/>
                <w:lang w:val="en-GB" w:eastAsia="zh-CN"/>
              </w:rPr>
              <w:t>10%</w:t>
            </w:r>
            <w:r w:rsidRPr="00627D1E">
              <w:rPr>
                <w:rFonts w:ascii="SimSun" w:hAnsi="SimSun" w:cs="SimSun" w:hint="eastAsia"/>
                <w:sz w:val="20"/>
                <w:lang w:val="en-US" w:eastAsia="zh-CN"/>
              </w:rPr>
              <w:t>的中心频率</w:t>
            </w:r>
          </w:p>
        </w:tc>
        <w:tc>
          <w:tcPr>
            <w:tcW w:w="4254" w:type="dxa"/>
          </w:tcPr>
          <w:p w14:paraId="66BB4B69" w14:textId="77777777" w:rsidR="00611AB9" w:rsidRPr="00627D1E" w:rsidRDefault="006C0DB2">
            <w:pPr>
              <w:pStyle w:val="Tabletext"/>
              <w:rPr>
                <w:sz w:val="20"/>
              </w:rPr>
            </w:pPr>
            <w:r w:rsidRPr="00627D1E">
              <w:rPr>
                <w:sz w:val="20"/>
              </w:rPr>
              <w:t>100 µV/m</w:t>
            </w:r>
            <w:r w:rsidRPr="00627D1E">
              <w:rPr>
                <w:rFonts w:ascii="SimSun" w:hAnsi="SimSun" w:cs="SimSun" w:hint="eastAsia"/>
                <w:sz w:val="20"/>
                <w:lang w:eastAsia="zh-CN"/>
              </w:rPr>
              <w:t>在</w:t>
            </w:r>
            <w:r w:rsidRPr="00627D1E">
              <w:rPr>
                <w:sz w:val="20"/>
              </w:rPr>
              <w:t>30 m</w:t>
            </w:r>
            <w:r w:rsidRPr="00627D1E">
              <w:rPr>
                <w:rFonts w:ascii="SimSun" w:hAnsi="SimSun" w:cs="SimSun" w:hint="eastAsia"/>
                <w:sz w:val="20"/>
                <w:lang w:eastAsia="zh-CN"/>
              </w:rPr>
              <w:t>处</w:t>
            </w:r>
          </w:p>
        </w:tc>
        <w:tc>
          <w:tcPr>
            <w:tcW w:w="1422" w:type="dxa"/>
          </w:tcPr>
          <w:p w14:paraId="3A48DFA0" w14:textId="77777777" w:rsidR="00611AB9" w:rsidRPr="00627D1E" w:rsidRDefault="006C0DB2">
            <w:pPr>
              <w:pStyle w:val="Tabletext"/>
              <w:rPr>
                <w:sz w:val="20"/>
              </w:rPr>
            </w:pPr>
            <w:r w:rsidRPr="00627D1E">
              <w:rPr>
                <w:sz w:val="20"/>
              </w:rPr>
              <w:t>15.223</w:t>
            </w:r>
          </w:p>
          <w:p w14:paraId="18B7C6DB" w14:textId="301987B7" w:rsidR="00611AB9" w:rsidRPr="00627D1E" w:rsidRDefault="006C0DB2" w:rsidP="004552BD">
            <w:pPr>
              <w:pStyle w:val="Tabletext"/>
              <w:rPr>
                <w:sz w:val="20"/>
                <w:lang w:eastAsia="zh-CN"/>
              </w:rPr>
            </w:pPr>
            <w:r w:rsidRPr="00627D1E">
              <w:rPr>
                <w:rFonts w:hint="eastAsia"/>
                <w:sz w:val="20"/>
                <w:lang w:eastAsia="zh-CN"/>
              </w:rPr>
              <w:t>也请参见表</w:t>
            </w:r>
            <w:r w:rsidRPr="00627D1E">
              <w:rPr>
                <w:sz w:val="20"/>
              </w:rPr>
              <w:t>1</w:t>
            </w:r>
            <w:r w:rsidR="004552BD" w:rsidRPr="00627D1E">
              <w:rPr>
                <w:sz w:val="20"/>
              </w:rPr>
              <w:t>2</w:t>
            </w:r>
          </w:p>
        </w:tc>
      </w:tr>
      <w:tr w:rsidR="00611AB9" w:rsidRPr="00627D1E" w14:paraId="1CB0CE34" w14:textId="77777777" w:rsidTr="004A6F94">
        <w:trPr>
          <w:jc w:val="center"/>
        </w:trPr>
        <w:tc>
          <w:tcPr>
            <w:tcW w:w="1837" w:type="dxa"/>
          </w:tcPr>
          <w:p w14:paraId="1006C151" w14:textId="77777777" w:rsidR="00611AB9" w:rsidRPr="00627D1E" w:rsidRDefault="006C0DB2">
            <w:pPr>
              <w:pStyle w:val="Tabletext"/>
              <w:rPr>
                <w:sz w:val="20"/>
              </w:rPr>
            </w:pPr>
            <w:r w:rsidRPr="00627D1E">
              <w:rPr>
                <w:sz w:val="20"/>
              </w:rPr>
              <w:t>1.705-10 MHz</w:t>
            </w:r>
          </w:p>
        </w:tc>
        <w:tc>
          <w:tcPr>
            <w:tcW w:w="2126" w:type="dxa"/>
          </w:tcPr>
          <w:p w14:paraId="6E330AD4"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r w:rsidRPr="00627D1E">
              <w:rPr>
                <w:sz w:val="20"/>
                <w:lang w:val="en-GB" w:eastAsia="zh-CN"/>
              </w:rPr>
              <w:t>6 dB</w:t>
            </w:r>
            <w:r w:rsidRPr="00627D1E">
              <w:rPr>
                <w:rFonts w:ascii="SimSun" w:hAnsi="SimSun" w:cs="SimSun" w:hint="eastAsia"/>
                <w:sz w:val="20"/>
                <w:lang w:val="en-US" w:eastAsia="zh-CN"/>
              </w:rPr>
              <w:t>带宽</w:t>
            </w:r>
            <w:r w:rsidRPr="00627D1E">
              <w:rPr>
                <w:sz w:val="20"/>
                <w:lang w:val="en-GB" w:eastAsia="zh-CN"/>
              </w:rPr>
              <w:t>&lt; 10%</w:t>
            </w:r>
            <w:r w:rsidRPr="00627D1E">
              <w:rPr>
                <w:rFonts w:ascii="SimSun" w:hAnsi="SimSun" w:cs="SimSun" w:hint="eastAsia"/>
                <w:sz w:val="20"/>
                <w:lang w:val="en-US" w:eastAsia="zh-CN"/>
              </w:rPr>
              <w:t>的中心频率</w:t>
            </w:r>
          </w:p>
        </w:tc>
        <w:tc>
          <w:tcPr>
            <w:tcW w:w="4254" w:type="dxa"/>
          </w:tcPr>
          <w:p w14:paraId="37334F04" w14:textId="3585CF72" w:rsidR="00611AB9" w:rsidRPr="00627D1E" w:rsidRDefault="006C0DB2">
            <w:pPr>
              <w:pStyle w:val="Tabletext"/>
              <w:rPr>
                <w:sz w:val="20"/>
                <w:lang w:val="en-GB" w:eastAsia="zh-CN"/>
              </w:rPr>
            </w:pPr>
            <w:r w:rsidRPr="00627D1E">
              <w:rPr>
                <w:sz w:val="20"/>
                <w:lang w:val="en-GB" w:eastAsia="zh-CN"/>
              </w:rPr>
              <w:t xml:space="preserve">15 </w:t>
            </w:r>
            <w:r w:rsidRPr="00627D1E">
              <w:rPr>
                <w:sz w:val="20"/>
              </w:rPr>
              <w:sym w:font="Symbol" w:char="F06D"/>
            </w:r>
            <w:r w:rsidRPr="00627D1E">
              <w:rPr>
                <w:sz w:val="20"/>
                <w:lang w:val="en-GB" w:eastAsia="zh-CN"/>
              </w:rPr>
              <w:t>V/m</w:t>
            </w:r>
            <w:r w:rsidRPr="00627D1E">
              <w:rPr>
                <w:rFonts w:ascii="SimSun" w:hAnsi="SimSun" w:cs="SimSun" w:hint="eastAsia"/>
                <w:sz w:val="20"/>
                <w:lang w:val="en-US" w:eastAsia="zh-CN"/>
              </w:rPr>
              <w:t>，在</w:t>
            </w:r>
            <w:r w:rsidRPr="00627D1E">
              <w:rPr>
                <w:sz w:val="20"/>
                <w:lang w:val="en-US" w:eastAsia="zh-CN"/>
              </w:rPr>
              <w:t>30 m</w:t>
            </w:r>
            <w:r w:rsidRPr="00627D1E">
              <w:rPr>
                <w:rFonts w:ascii="SimSun" w:hAnsi="SimSun" w:cs="SimSun" w:hint="eastAsia"/>
                <w:sz w:val="20"/>
                <w:lang w:val="en-US" w:eastAsia="zh-CN"/>
              </w:rPr>
              <w:t>处</w:t>
            </w:r>
            <w:r w:rsidRPr="00627D1E">
              <w:rPr>
                <w:sz w:val="20"/>
                <w:lang w:val="en-GB" w:eastAsia="zh-CN"/>
              </w:rPr>
              <w:t>(kHz)/</w:t>
            </w:r>
            <w:r w:rsidRPr="00627D1E">
              <w:rPr>
                <w:i/>
                <w:iCs/>
                <w:sz w:val="20"/>
                <w:lang w:val="en-GB" w:eastAsia="zh-CN"/>
              </w:rPr>
              <w:t>f</w:t>
            </w:r>
            <w:r w:rsidRPr="00627D1E">
              <w:rPr>
                <w:sz w:val="20"/>
                <w:lang w:val="en-GB" w:eastAsia="zh-CN"/>
              </w:rPr>
              <w:t xml:space="preserve"> (MHz) </w:t>
            </w:r>
            <w:r w:rsidRPr="00627D1E">
              <w:rPr>
                <w:rFonts w:ascii="SimSun" w:hAnsi="SimSun" w:cs="SimSun" w:hint="eastAsia"/>
                <w:sz w:val="20"/>
                <w:lang w:val="en-US" w:eastAsia="zh-CN"/>
              </w:rPr>
              <w:t>带宽</w:t>
            </w:r>
          </w:p>
        </w:tc>
        <w:tc>
          <w:tcPr>
            <w:tcW w:w="1422" w:type="dxa"/>
          </w:tcPr>
          <w:p w14:paraId="466B2ACA" w14:textId="77777777" w:rsidR="00611AB9" w:rsidRPr="00627D1E" w:rsidRDefault="006C0DB2">
            <w:pPr>
              <w:pStyle w:val="Tabletext"/>
              <w:rPr>
                <w:sz w:val="20"/>
              </w:rPr>
            </w:pPr>
            <w:r w:rsidRPr="00627D1E">
              <w:rPr>
                <w:sz w:val="20"/>
              </w:rPr>
              <w:t>15.223</w:t>
            </w:r>
          </w:p>
          <w:p w14:paraId="18555529" w14:textId="1BAAE168" w:rsidR="00611AB9" w:rsidRPr="00627D1E" w:rsidRDefault="006C0DB2" w:rsidP="004552BD">
            <w:pPr>
              <w:pStyle w:val="Tabletext"/>
              <w:rPr>
                <w:sz w:val="20"/>
              </w:rPr>
            </w:pPr>
            <w:r w:rsidRPr="00627D1E">
              <w:rPr>
                <w:rFonts w:hint="eastAsia"/>
                <w:sz w:val="20"/>
                <w:lang w:eastAsia="zh-CN"/>
              </w:rPr>
              <w:t>也请参见表</w:t>
            </w:r>
            <w:r w:rsidRPr="00627D1E">
              <w:rPr>
                <w:sz w:val="20"/>
              </w:rPr>
              <w:t>1</w:t>
            </w:r>
            <w:r w:rsidR="004552BD" w:rsidRPr="00627D1E">
              <w:rPr>
                <w:sz w:val="20"/>
              </w:rPr>
              <w:t>2</w:t>
            </w:r>
          </w:p>
        </w:tc>
      </w:tr>
      <w:tr w:rsidR="00611AB9" w:rsidRPr="00627D1E" w14:paraId="27297BE6" w14:textId="77777777" w:rsidTr="004A6F94">
        <w:trPr>
          <w:trHeight w:val="551"/>
          <w:jc w:val="center"/>
        </w:trPr>
        <w:tc>
          <w:tcPr>
            <w:tcW w:w="1837" w:type="dxa"/>
          </w:tcPr>
          <w:p w14:paraId="45E35F3B" w14:textId="4CAFEE5C" w:rsidR="00611AB9" w:rsidRPr="00627D1E" w:rsidRDefault="006C0DB2">
            <w:pPr>
              <w:pStyle w:val="Tabletext"/>
              <w:rPr>
                <w:sz w:val="20"/>
              </w:rPr>
            </w:pPr>
            <w:r w:rsidRPr="00627D1E">
              <w:rPr>
                <w:sz w:val="20"/>
              </w:rPr>
              <w:t>13.110-13.410</w:t>
            </w:r>
            <w:r w:rsidR="009F0352">
              <w:rPr>
                <w:rFonts w:hint="eastAsia"/>
                <w:sz w:val="20"/>
                <w:lang w:eastAsia="zh-CN"/>
              </w:rPr>
              <w:t xml:space="preserve"> </w:t>
            </w:r>
            <w:r w:rsidRPr="00627D1E">
              <w:rPr>
                <w:sz w:val="20"/>
              </w:rPr>
              <w:t>MHz</w:t>
            </w:r>
          </w:p>
          <w:p w14:paraId="3EC93912" w14:textId="77777777" w:rsidR="00611AB9" w:rsidRPr="00627D1E" w:rsidRDefault="006C0DB2">
            <w:pPr>
              <w:pStyle w:val="Tabletext"/>
              <w:rPr>
                <w:sz w:val="20"/>
              </w:rPr>
            </w:pPr>
            <w:r w:rsidRPr="00627D1E">
              <w:rPr>
                <w:sz w:val="20"/>
              </w:rPr>
              <w:t>13.710-14.010 MHz</w:t>
            </w:r>
          </w:p>
        </w:tc>
        <w:tc>
          <w:tcPr>
            <w:tcW w:w="2126" w:type="dxa"/>
          </w:tcPr>
          <w:p w14:paraId="489F2AD3"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1D3ABED7" w14:textId="77777777" w:rsidR="00611AB9" w:rsidRPr="00627D1E" w:rsidRDefault="006C0DB2">
            <w:pPr>
              <w:pStyle w:val="Tabletext"/>
              <w:rPr>
                <w:sz w:val="20"/>
              </w:rPr>
            </w:pPr>
            <w:r w:rsidRPr="00627D1E">
              <w:rPr>
                <w:sz w:val="20"/>
              </w:rPr>
              <w:t xml:space="preserve">106 </w:t>
            </w:r>
            <w:r w:rsidRPr="00627D1E">
              <w:rPr>
                <w:sz w:val="20"/>
              </w:rPr>
              <w:sym w:font="Symbol" w:char="F06D"/>
            </w:r>
            <w:r w:rsidRPr="00627D1E">
              <w:rPr>
                <w:sz w:val="20"/>
              </w:rPr>
              <w:t>V/m</w:t>
            </w:r>
            <w:r w:rsidRPr="00627D1E">
              <w:rPr>
                <w:rFonts w:ascii="SimSun" w:hAnsi="SimSun" w:cs="SimSun" w:hint="eastAsia"/>
                <w:sz w:val="20"/>
                <w:lang w:eastAsia="zh-CN"/>
              </w:rPr>
              <w:t>，在</w:t>
            </w:r>
            <w:r w:rsidRPr="00627D1E">
              <w:rPr>
                <w:sz w:val="20"/>
              </w:rPr>
              <w:t>30 m</w:t>
            </w:r>
            <w:r w:rsidRPr="00627D1E">
              <w:rPr>
                <w:rFonts w:ascii="SimSun" w:hAnsi="SimSun" w:cs="SimSun" w:hint="eastAsia"/>
                <w:sz w:val="20"/>
                <w:lang w:eastAsia="zh-CN"/>
              </w:rPr>
              <w:t>处</w:t>
            </w:r>
          </w:p>
        </w:tc>
        <w:tc>
          <w:tcPr>
            <w:tcW w:w="1422" w:type="dxa"/>
          </w:tcPr>
          <w:p w14:paraId="71B7FDF1" w14:textId="77777777" w:rsidR="00611AB9" w:rsidRPr="00627D1E" w:rsidRDefault="006C0DB2">
            <w:pPr>
              <w:pStyle w:val="Tabletext"/>
              <w:rPr>
                <w:sz w:val="20"/>
              </w:rPr>
            </w:pPr>
            <w:r w:rsidRPr="00627D1E">
              <w:rPr>
                <w:sz w:val="20"/>
              </w:rPr>
              <w:t>15.225</w:t>
            </w:r>
          </w:p>
          <w:p w14:paraId="3A95FD76" w14:textId="592FADEB" w:rsidR="00611AB9" w:rsidRPr="00627D1E" w:rsidRDefault="006C0DB2" w:rsidP="004552BD">
            <w:pPr>
              <w:pStyle w:val="Tabletext"/>
              <w:rPr>
                <w:sz w:val="20"/>
              </w:rPr>
            </w:pPr>
            <w:r w:rsidRPr="00627D1E">
              <w:rPr>
                <w:rFonts w:hint="eastAsia"/>
                <w:sz w:val="20"/>
                <w:lang w:eastAsia="zh-CN"/>
              </w:rPr>
              <w:t>也请参见表</w:t>
            </w:r>
            <w:r w:rsidRPr="00627D1E">
              <w:rPr>
                <w:sz w:val="20"/>
              </w:rPr>
              <w:t>1</w:t>
            </w:r>
            <w:r w:rsidR="004552BD" w:rsidRPr="00627D1E">
              <w:rPr>
                <w:sz w:val="20"/>
              </w:rPr>
              <w:t>2</w:t>
            </w:r>
          </w:p>
        </w:tc>
      </w:tr>
    </w:tbl>
    <w:p w14:paraId="154BB491" w14:textId="145AE0D7" w:rsidR="004A6F94" w:rsidRDefault="004A6F94"/>
    <w:p w14:paraId="01D8CAAB" w14:textId="556383C8" w:rsidR="004A6F94" w:rsidRPr="004A6F94" w:rsidRDefault="004A6F94" w:rsidP="004A6F94">
      <w:pPr>
        <w:pStyle w:val="TableNo"/>
        <w:rPr>
          <w:szCs w:val="24"/>
          <w:lang w:val="en-GB" w:eastAsia="zh-CN"/>
        </w:rPr>
      </w:pPr>
      <w:r w:rsidRPr="00627D1E">
        <w:rPr>
          <w:rFonts w:hint="eastAsia"/>
          <w:szCs w:val="24"/>
          <w:lang w:val="en-US" w:eastAsia="zh-CN"/>
        </w:rPr>
        <w:lastRenderedPageBreak/>
        <w:t>表</w:t>
      </w:r>
      <w:r w:rsidRPr="00627D1E">
        <w:rPr>
          <w:szCs w:val="24"/>
          <w:lang w:val="en-US" w:eastAsia="zh-CN"/>
        </w:rPr>
        <w:t>11</w:t>
      </w:r>
      <w:r>
        <w:rPr>
          <w:rFonts w:hint="eastAsia"/>
          <w:szCs w:val="24"/>
          <w:lang w:val="en-GB" w:eastAsia="zh-CN"/>
        </w:rPr>
        <w:t>（</w:t>
      </w:r>
      <w:r w:rsidRPr="004A6F94">
        <w:rPr>
          <w:rFonts w:ascii="STKaiti" w:eastAsia="STKaiti" w:hAnsi="STKaiti" w:hint="eastAsia"/>
          <w:szCs w:val="24"/>
          <w:lang w:val="en-GB" w:eastAsia="zh-CN"/>
        </w:rPr>
        <w:t>续</w:t>
      </w:r>
      <w:r>
        <w:rPr>
          <w:rFonts w:hint="eastAsia"/>
          <w:szCs w:val="24"/>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6"/>
        <w:gridCol w:w="4254"/>
        <w:gridCol w:w="1422"/>
      </w:tblGrid>
      <w:tr w:rsidR="00177664" w:rsidRPr="00627D1E" w14:paraId="129B4BED" w14:textId="77777777" w:rsidTr="0091322D">
        <w:trPr>
          <w:jc w:val="center"/>
        </w:trPr>
        <w:tc>
          <w:tcPr>
            <w:tcW w:w="1837" w:type="dxa"/>
            <w:vAlign w:val="center"/>
          </w:tcPr>
          <w:p w14:paraId="129A619C" w14:textId="31D9C6EF" w:rsidR="00177664" w:rsidRPr="00177664" w:rsidRDefault="00177664" w:rsidP="00177664">
            <w:pPr>
              <w:pStyle w:val="Tablehead"/>
              <w:rPr>
                <w:sz w:val="21"/>
                <w:szCs w:val="21"/>
                <w:lang w:eastAsia="zh-CN"/>
              </w:rPr>
            </w:pPr>
            <w:r w:rsidRPr="00177664">
              <w:rPr>
                <w:sz w:val="21"/>
                <w:szCs w:val="21"/>
                <w:lang w:eastAsia="zh-CN"/>
              </w:rPr>
              <w:t>频段</w:t>
            </w:r>
          </w:p>
        </w:tc>
        <w:tc>
          <w:tcPr>
            <w:tcW w:w="2126" w:type="dxa"/>
            <w:vAlign w:val="center"/>
          </w:tcPr>
          <w:p w14:paraId="479F60E2" w14:textId="0AB1961F" w:rsidR="00177664" w:rsidRPr="00177664" w:rsidRDefault="00177664" w:rsidP="00177664">
            <w:pPr>
              <w:pStyle w:val="Tablehead"/>
              <w:rPr>
                <w:sz w:val="21"/>
                <w:szCs w:val="21"/>
                <w:lang w:eastAsia="zh-CN"/>
              </w:rPr>
            </w:pPr>
            <w:r w:rsidRPr="00177664">
              <w:rPr>
                <w:sz w:val="21"/>
                <w:szCs w:val="21"/>
                <w:lang w:eastAsia="zh-CN"/>
              </w:rPr>
              <w:t>应用类型</w:t>
            </w:r>
          </w:p>
        </w:tc>
        <w:tc>
          <w:tcPr>
            <w:tcW w:w="4254" w:type="dxa"/>
            <w:vAlign w:val="center"/>
          </w:tcPr>
          <w:p w14:paraId="48549551" w14:textId="59D8C7D3" w:rsidR="00177664" w:rsidRPr="00177664" w:rsidRDefault="00177664" w:rsidP="00177664">
            <w:pPr>
              <w:pStyle w:val="Tablehead"/>
              <w:rPr>
                <w:sz w:val="21"/>
                <w:szCs w:val="21"/>
                <w:lang w:eastAsia="zh-CN"/>
              </w:rPr>
            </w:pPr>
            <w:r w:rsidRPr="00177664">
              <w:rPr>
                <w:sz w:val="21"/>
                <w:szCs w:val="21"/>
                <w:lang w:eastAsia="zh-CN"/>
              </w:rPr>
              <w:t>发射限值</w:t>
            </w:r>
          </w:p>
        </w:tc>
        <w:tc>
          <w:tcPr>
            <w:tcW w:w="1422" w:type="dxa"/>
            <w:vAlign w:val="center"/>
          </w:tcPr>
          <w:p w14:paraId="6FF12EBF" w14:textId="6C76DC11" w:rsidR="00177664" w:rsidRPr="00177664" w:rsidRDefault="00177664" w:rsidP="00177664">
            <w:pPr>
              <w:pStyle w:val="Tablehead"/>
              <w:rPr>
                <w:sz w:val="21"/>
                <w:szCs w:val="21"/>
                <w:lang w:eastAsia="zh-CN"/>
              </w:rPr>
            </w:pPr>
            <w:r w:rsidRPr="00177664">
              <w:rPr>
                <w:sz w:val="21"/>
                <w:szCs w:val="21"/>
                <w:lang w:eastAsia="zh-CN"/>
              </w:rPr>
              <w:t>47 CFR</w:t>
            </w:r>
            <w:r w:rsidRPr="00177664">
              <w:rPr>
                <w:sz w:val="21"/>
                <w:szCs w:val="21"/>
                <w:lang w:eastAsia="zh-CN"/>
              </w:rPr>
              <w:t>章节</w:t>
            </w:r>
          </w:p>
        </w:tc>
      </w:tr>
      <w:tr w:rsidR="00611AB9" w:rsidRPr="00627D1E" w14:paraId="609D9821" w14:textId="77777777" w:rsidTr="004A6F94">
        <w:trPr>
          <w:jc w:val="center"/>
        </w:trPr>
        <w:tc>
          <w:tcPr>
            <w:tcW w:w="1837" w:type="dxa"/>
          </w:tcPr>
          <w:p w14:paraId="7D82ECD6" w14:textId="03646C9C" w:rsidR="00611AB9" w:rsidRPr="00627D1E" w:rsidRDefault="006C0DB2">
            <w:pPr>
              <w:pStyle w:val="Tabletext"/>
              <w:rPr>
                <w:sz w:val="20"/>
              </w:rPr>
            </w:pPr>
            <w:r w:rsidRPr="00627D1E">
              <w:rPr>
                <w:sz w:val="20"/>
              </w:rPr>
              <w:t>13.410-13.553MHz</w:t>
            </w:r>
          </w:p>
          <w:p w14:paraId="22C4B61F" w14:textId="77777777" w:rsidR="00611AB9" w:rsidRPr="00627D1E" w:rsidRDefault="006C0DB2">
            <w:pPr>
              <w:pStyle w:val="Tabletext"/>
              <w:rPr>
                <w:sz w:val="20"/>
              </w:rPr>
            </w:pPr>
            <w:r w:rsidRPr="00627D1E">
              <w:rPr>
                <w:sz w:val="20"/>
              </w:rPr>
              <w:t>13.567-13.710MHz</w:t>
            </w:r>
          </w:p>
        </w:tc>
        <w:tc>
          <w:tcPr>
            <w:tcW w:w="2126" w:type="dxa"/>
          </w:tcPr>
          <w:p w14:paraId="6F8B77C9"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547F4085" w14:textId="77777777" w:rsidR="00611AB9" w:rsidRPr="00627D1E" w:rsidRDefault="006C0DB2">
            <w:pPr>
              <w:pStyle w:val="Tabletext"/>
              <w:rPr>
                <w:sz w:val="20"/>
              </w:rPr>
            </w:pPr>
            <w:r w:rsidRPr="00627D1E">
              <w:rPr>
                <w:sz w:val="20"/>
              </w:rPr>
              <w:t xml:space="preserve">334 </w:t>
            </w:r>
            <w:r w:rsidRPr="00627D1E">
              <w:rPr>
                <w:sz w:val="20"/>
              </w:rPr>
              <w:sym w:font="Symbol" w:char="F06D"/>
            </w:r>
            <w:r w:rsidRPr="00627D1E">
              <w:rPr>
                <w:sz w:val="20"/>
              </w:rPr>
              <w:t>V/m</w:t>
            </w:r>
            <w:r w:rsidRPr="00627D1E">
              <w:rPr>
                <w:rFonts w:ascii="SimSun" w:hAnsi="SimSun" w:cs="SimSun" w:hint="eastAsia"/>
                <w:sz w:val="20"/>
                <w:lang w:eastAsia="zh-CN"/>
              </w:rPr>
              <w:t>，在</w:t>
            </w:r>
            <w:r w:rsidRPr="00627D1E">
              <w:rPr>
                <w:sz w:val="20"/>
              </w:rPr>
              <w:t>30 m</w:t>
            </w:r>
            <w:r w:rsidRPr="00627D1E">
              <w:rPr>
                <w:rFonts w:ascii="SimSun" w:hAnsi="SimSun" w:cs="SimSun" w:hint="eastAsia"/>
                <w:sz w:val="20"/>
                <w:lang w:eastAsia="zh-CN"/>
              </w:rPr>
              <w:t>处</w:t>
            </w:r>
          </w:p>
        </w:tc>
        <w:tc>
          <w:tcPr>
            <w:tcW w:w="1422" w:type="dxa"/>
          </w:tcPr>
          <w:p w14:paraId="30DB1ABD" w14:textId="77777777" w:rsidR="00611AB9" w:rsidRPr="00627D1E" w:rsidRDefault="006C0DB2">
            <w:pPr>
              <w:pStyle w:val="Tabletext"/>
              <w:rPr>
                <w:sz w:val="20"/>
              </w:rPr>
            </w:pPr>
            <w:r w:rsidRPr="00627D1E">
              <w:rPr>
                <w:sz w:val="20"/>
              </w:rPr>
              <w:t>15.225</w:t>
            </w:r>
          </w:p>
        </w:tc>
      </w:tr>
      <w:tr w:rsidR="00611AB9" w:rsidRPr="00627D1E" w14:paraId="40B97A75" w14:textId="77777777" w:rsidTr="004A6F94">
        <w:trPr>
          <w:jc w:val="center"/>
        </w:trPr>
        <w:tc>
          <w:tcPr>
            <w:tcW w:w="1837" w:type="dxa"/>
          </w:tcPr>
          <w:p w14:paraId="18E2112B" w14:textId="77777777" w:rsidR="00611AB9" w:rsidRPr="00627D1E" w:rsidRDefault="006C0DB2">
            <w:pPr>
              <w:pStyle w:val="Tabletext"/>
              <w:rPr>
                <w:sz w:val="20"/>
              </w:rPr>
            </w:pPr>
            <w:r w:rsidRPr="00627D1E">
              <w:rPr>
                <w:sz w:val="20"/>
              </w:rPr>
              <w:t>13.553-13.567 MHz</w:t>
            </w:r>
          </w:p>
        </w:tc>
        <w:tc>
          <w:tcPr>
            <w:tcW w:w="2126" w:type="dxa"/>
          </w:tcPr>
          <w:p w14:paraId="33B956AB"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683EB2DD" w14:textId="69740926" w:rsidR="00611AB9" w:rsidRPr="00627D1E" w:rsidRDefault="006C0DB2">
            <w:pPr>
              <w:pStyle w:val="Tabletext"/>
              <w:rPr>
                <w:sz w:val="20"/>
              </w:rPr>
            </w:pPr>
            <w:r w:rsidRPr="00627D1E">
              <w:rPr>
                <w:sz w:val="20"/>
              </w:rPr>
              <w:t>15</w:t>
            </w:r>
            <w:r w:rsidR="00160FF4" w:rsidRPr="00627D1E">
              <w:rPr>
                <w:rFonts w:hint="eastAsia"/>
                <w:sz w:val="20"/>
                <w:lang w:eastAsia="zh-CN"/>
              </w:rPr>
              <w:t xml:space="preserve"> </w:t>
            </w:r>
            <w:r w:rsidRPr="00627D1E">
              <w:rPr>
                <w:sz w:val="20"/>
              </w:rPr>
              <w:t xml:space="preserve">848 </w:t>
            </w:r>
            <w:r w:rsidRPr="00627D1E">
              <w:rPr>
                <w:sz w:val="20"/>
              </w:rPr>
              <w:sym w:font="Symbol" w:char="F06D"/>
            </w:r>
            <w:r w:rsidRPr="00627D1E">
              <w:rPr>
                <w:sz w:val="20"/>
              </w:rPr>
              <w:t>V/m</w:t>
            </w:r>
            <w:r w:rsidRPr="00627D1E">
              <w:rPr>
                <w:rFonts w:ascii="SimSun" w:hAnsi="SimSun" w:cs="SimSun" w:hint="eastAsia"/>
                <w:sz w:val="20"/>
                <w:lang w:eastAsia="zh-CN"/>
              </w:rPr>
              <w:t>，在</w:t>
            </w:r>
            <w:r w:rsidRPr="00627D1E">
              <w:rPr>
                <w:sz w:val="20"/>
              </w:rPr>
              <w:t>30 m</w:t>
            </w:r>
            <w:r w:rsidRPr="00627D1E">
              <w:rPr>
                <w:rFonts w:ascii="SimSun" w:hAnsi="SimSun" w:cs="SimSun" w:hint="eastAsia"/>
                <w:sz w:val="20"/>
                <w:lang w:eastAsia="zh-CN"/>
              </w:rPr>
              <w:t>处</w:t>
            </w:r>
          </w:p>
        </w:tc>
        <w:tc>
          <w:tcPr>
            <w:tcW w:w="1422" w:type="dxa"/>
          </w:tcPr>
          <w:p w14:paraId="4860B2D5" w14:textId="77777777" w:rsidR="00611AB9" w:rsidRPr="00627D1E" w:rsidRDefault="006C0DB2">
            <w:pPr>
              <w:pStyle w:val="Tabletext"/>
              <w:rPr>
                <w:sz w:val="20"/>
              </w:rPr>
            </w:pPr>
            <w:r w:rsidRPr="00627D1E">
              <w:rPr>
                <w:sz w:val="20"/>
              </w:rPr>
              <w:t>15.225</w:t>
            </w:r>
          </w:p>
        </w:tc>
      </w:tr>
      <w:tr w:rsidR="00611AB9" w:rsidRPr="00627D1E" w14:paraId="32B03FD1" w14:textId="77777777" w:rsidTr="004A6F94">
        <w:trPr>
          <w:jc w:val="center"/>
        </w:trPr>
        <w:tc>
          <w:tcPr>
            <w:tcW w:w="1837" w:type="dxa"/>
          </w:tcPr>
          <w:p w14:paraId="269BB59E" w14:textId="77777777" w:rsidR="00611AB9" w:rsidRPr="00627D1E" w:rsidRDefault="006C0DB2">
            <w:pPr>
              <w:pStyle w:val="Tabletext"/>
              <w:rPr>
                <w:sz w:val="20"/>
              </w:rPr>
            </w:pPr>
            <w:r w:rsidRPr="00627D1E">
              <w:rPr>
                <w:sz w:val="20"/>
              </w:rPr>
              <w:t>26.96-27.28 MHz</w:t>
            </w:r>
          </w:p>
        </w:tc>
        <w:tc>
          <w:tcPr>
            <w:tcW w:w="2126" w:type="dxa"/>
          </w:tcPr>
          <w:p w14:paraId="3E934371"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328F261C" w14:textId="238FF49D" w:rsidR="00611AB9" w:rsidRPr="00627D1E" w:rsidRDefault="006C0DB2">
            <w:pPr>
              <w:pStyle w:val="Tabletext"/>
              <w:rPr>
                <w:sz w:val="20"/>
              </w:rPr>
            </w:pPr>
            <w:r w:rsidRPr="00627D1E">
              <w:rPr>
                <w:sz w:val="20"/>
              </w:rPr>
              <w:t>10</w:t>
            </w:r>
            <w:r w:rsidR="00160FF4" w:rsidRPr="00627D1E">
              <w:rPr>
                <w:rFonts w:hint="eastAsia"/>
                <w:sz w:val="20"/>
                <w:lang w:eastAsia="zh-CN"/>
              </w:rPr>
              <w:t xml:space="preserve"> </w:t>
            </w:r>
            <w:r w:rsidRPr="00627D1E">
              <w:rPr>
                <w:sz w:val="20"/>
              </w:rPr>
              <w:t xml:space="preserve">000 </w:t>
            </w:r>
            <w:r w:rsidRPr="00627D1E">
              <w:rPr>
                <w:sz w:val="20"/>
              </w:rPr>
              <w:sym w:font="Symbol" w:char="F06D"/>
            </w:r>
            <w:r w:rsidRPr="00627D1E">
              <w:rPr>
                <w:sz w:val="20"/>
              </w:rPr>
              <w:t>V/m</w:t>
            </w:r>
            <w:r w:rsidRPr="00627D1E">
              <w:rPr>
                <w:rFonts w:ascii="SimSun" w:hAnsi="SimSun" w:cs="SimSun"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38B5D4C4" w14:textId="77777777" w:rsidR="00611AB9" w:rsidRPr="00627D1E" w:rsidRDefault="006C0DB2">
            <w:pPr>
              <w:pStyle w:val="Tabletext"/>
              <w:rPr>
                <w:sz w:val="20"/>
              </w:rPr>
            </w:pPr>
            <w:r w:rsidRPr="00627D1E">
              <w:rPr>
                <w:sz w:val="20"/>
              </w:rPr>
              <w:t>15.227</w:t>
            </w:r>
          </w:p>
        </w:tc>
      </w:tr>
      <w:tr w:rsidR="00611AB9" w:rsidRPr="00627D1E" w14:paraId="769D1798" w14:textId="77777777" w:rsidTr="004A6F94">
        <w:trPr>
          <w:jc w:val="center"/>
        </w:trPr>
        <w:tc>
          <w:tcPr>
            <w:tcW w:w="1837" w:type="dxa"/>
          </w:tcPr>
          <w:p w14:paraId="2E8CFBE2" w14:textId="77777777" w:rsidR="00611AB9" w:rsidRPr="00627D1E" w:rsidRDefault="006C0DB2">
            <w:pPr>
              <w:pStyle w:val="Tabletext"/>
              <w:rPr>
                <w:sz w:val="20"/>
              </w:rPr>
            </w:pPr>
            <w:r w:rsidRPr="00627D1E">
              <w:rPr>
                <w:sz w:val="20"/>
              </w:rPr>
              <w:t>40.66-40.7 MHz</w:t>
            </w:r>
          </w:p>
        </w:tc>
        <w:tc>
          <w:tcPr>
            <w:tcW w:w="2126" w:type="dxa"/>
          </w:tcPr>
          <w:p w14:paraId="71A7E776"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51679C51" w14:textId="64A7DD89" w:rsidR="00611AB9" w:rsidRPr="00627D1E" w:rsidRDefault="006C0DB2">
            <w:pPr>
              <w:pStyle w:val="Tabletext"/>
              <w:rPr>
                <w:sz w:val="20"/>
              </w:rPr>
            </w:pPr>
            <w:r w:rsidRPr="00627D1E">
              <w:rPr>
                <w:sz w:val="20"/>
              </w:rPr>
              <w:t>1</w:t>
            </w:r>
            <w:r w:rsidR="00160FF4" w:rsidRPr="00627D1E">
              <w:rPr>
                <w:rFonts w:hint="eastAsia"/>
                <w:sz w:val="20"/>
                <w:lang w:eastAsia="zh-CN"/>
              </w:rPr>
              <w:t xml:space="preserve"> </w:t>
            </w:r>
            <w:r w:rsidRPr="00627D1E">
              <w:rPr>
                <w:sz w:val="20"/>
              </w:rPr>
              <w:t xml:space="preserve">000 </w:t>
            </w:r>
            <w:r w:rsidRPr="00627D1E">
              <w:rPr>
                <w:sz w:val="20"/>
              </w:rPr>
              <w:sym w:font="Symbol" w:char="F06D"/>
            </w:r>
            <w:r w:rsidRPr="00627D1E">
              <w:rPr>
                <w:sz w:val="20"/>
              </w:rPr>
              <w:t>V/m</w:t>
            </w:r>
            <w:r w:rsidRPr="00627D1E">
              <w:rPr>
                <w:rFonts w:ascii="SimSun" w:hAnsi="SimSun" w:cs="SimSun"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0EE4B269" w14:textId="77777777" w:rsidR="00611AB9" w:rsidRPr="00627D1E" w:rsidRDefault="006C0DB2">
            <w:pPr>
              <w:pStyle w:val="Tabletext"/>
              <w:rPr>
                <w:sz w:val="20"/>
              </w:rPr>
            </w:pPr>
            <w:r w:rsidRPr="00627D1E">
              <w:rPr>
                <w:sz w:val="20"/>
              </w:rPr>
              <w:t>15.229</w:t>
            </w:r>
          </w:p>
        </w:tc>
      </w:tr>
      <w:tr w:rsidR="00611AB9" w:rsidRPr="00627D1E" w14:paraId="3159E26C" w14:textId="77777777" w:rsidTr="004A6F94">
        <w:trPr>
          <w:jc w:val="center"/>
        </w:trPr>
        <w:tc>
          <w:tcPr>
            <w:tcW w:w="1837" w:type="dxa"/>
          </w:tcPr>
          <w:p w14:paraId="039F1DEE" w14:textId="77777777" w:rsidR="00611AB9" w:rsidRPr="00627D1E" w:rsidRDefault="006C0DB2">
            <w:pPr>
              <w:pStyle w:val="Tabletext"/>
              <w:keepNext/>
              <w:rPr>
                <w:sz w:val="20"/>
              </w:rPr>
            </w:pPr>
            <w:r w:rsidRPr="00627D1E">
              <w:rPr>
                <w:sz w:val="20"/>
              </w:rPr>
              <w:t xml:space="preserve">40.66-40.7 MHz </w:t>
            </w:r>
          </w:p>
          <w:p w14:paraId="0A4BE2BF" w14:textId="77777777" w:rsidR="00611AB9" w:rsidRPr="00627D1E" w:rsidRDefault="006C0DB2">
            <w:pPr>
              <w:pStyle w:val="Tabletext"/>
              <w:keepNext/>
              <w:rPr>
                <w:sz w:val="20"/>
                <w:lang w:eastAsia="zh-CN"/>
              </w:rPr>
            </w:pPr>
            <w:r w:rsidRPr="00627D1E">
              <w:rPr>
                <w:sz w:val="20"/>
              </w:rPr>
              <w:t>70 MHz</w:t>
            </w:r>
            <w:r w:rsidRPr="00627D1E">
              <w:rPr>
                <w:rFonts w:hint="eastAsia"/>
                <w:sz w:val="20"/>
                <w:lang w:eastAsia="zh-CN"/>
              </w:rPr>
              <w:t>以上</w:t>
            </w:r>
          </w:p>
        </w:tc>
        <w:tc>
          <w:tcPr>
            <w:tcW w:w="2126" w:type="dxa"/>
          </w:tcPr>
          <w:p w14:paraId="1C465E1B"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定期传输控制信号</w:t>
            </w:r>
          </w:p>
        </w:tc>
        <w:tc>
          <w:tcPr>
            <w:tcW w:w="4254"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324"/>
              <w:gridCol w:w="1528"/>
            </w:tblGrid>
            <w:tr w:rsidR="00611AB9" w:rsidRPr="00627D1E" w14:paraId="1B061B25"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4E56F" w14:textId="77777777" w:rsidR="00611AB9" w:rsidRPr="00627D1E" w:rsidRDefault="006C0DB2">
                  <w:pPr>
                    <w:keepNext/>
                    <w:spacing w:before="0"/>
                    <w:jc w:val="center"/>
                    <w:rPr>
                      <w:b/>
                      <w:bCs/>
                      <w:color w:val="000000"/>
                      <w:sz w:val="20"/>
                      <w:lang w:eastAsia="zh-CN"/>
                    </w:rPr>
                  </w:pPr>
                  <w:r w:rsidRPr="00627D1E">
                    <w:rPr>
                      <w:rFonts w:hint="eastAsia"/>
                      <w:b/>
                      <w:bCs/>
                      <w:color w:val="000000"/>
                      <w:sz w:val="20"/>
                      <w:lang w:eastAsia="zh-CN"/>
                    </w:rPr>
                    <w:t>基本频率</w:t>
                  </w:r>
                  <w:r w:rsidRPr="00627D1E">
                    <w:rPr>
                      <w:b/>
                      <w:bCs/>
                      <w:color w:val="000000"/>
                      <w:sz w:val="20"/>
                      <w:lang w:eastAsia="zh-CN"/>
                    </w:rPr>
                    <w:t xml:space="preserve"> </w:t>
                  </w:r>
                  <w:r w:rsidRPr="00627D1E">
                    <w:rPr>
                      <w:rFonts w:hint="eastAsia"/>
                      <w:b/>
                      <w:bCs/>
                      <w:color w:val="000000"/>
                      <w:sz w:val="20"/>
                      <w:lang w:eastAsia="zh-CN"/>
                    </w:rPr>
                    <w:t>（</w:t>
                  </w:r>
                  <w:r w:rsidRPr="00627D1E">
                    <w:rPr>
                      <w:b/>
                      <w:bCs/>
                      <w:color w:val="000000"/>
                      <w:sz w:val="20"/>
                    </w:rPr>
                    <w:t>MHz</w:t>
                  </w:r>
                  <w:r w:rsidRPr="00627D1E">
                    <w:rPr>
                      <w:rFonts w:hint="eastAsia"/>
                      <w:b/>
                      <w:bCs/>
                      <w:color w:val="000000"/>
                      <w:sz w:val="20"/>
                      <w:lang w:eastAsia="zh-CN"/>
                    </w:rPr>
                    <w:t>）</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2B2EF"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基本的场强</w:t>
                  </w:r>
                </w:p>
                <w:p w14:paraId="75074BF8"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FA5E6F"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杂散发射的场强</w:t>
                  </w:r>
                </w:p>
                <w:p w14:paraId="27058D2F"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r>
            <w:tr w:rsidR="00611AB9" w:rsidRPr="00627D1E" w14:paraId="535CC015"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4C1077"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40.66-40.70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207DA6" w14:textId="16EABAF2" w:rsidR="00611AB9" w:rsidRPr="00627D1E" w:rsidRDefault="006C0DB2">
                  <w:pPr>
                    <w:keepNext/>
                    <w:spacing w:before="0"/>
                    <w:jc w:val="center"/>
                    <w:rPr>
                      <w:color w:val="000000"/>
                      <w:sz w:val="20"/>
                      <w:lang w:val="en-GB" w:eastAsia="zh-CN"/>
                    </w:rPr>
                  </w:pPr>
                  <w:r w:rsidRPr="00627D1E">
                    <w:rPr>
                      <w:color w:val="000000"/>
                      <w:sz w:val="20"/>
                      <w:lang w:val="en-GB" w:eastAsia="zh-CN"/>
                    </w:rPr>
                    <w:t>2</w:t>
                  </w:r>
                  <w:r w:rsidR="00160FF4" w:rsidRPr="00627D1E">
                    <w:rPr>
                      <w:rFonts w:hint="eastAsia"/>
                      <w:color w:val="000000"/>
                      <w:sz w:val="20"/>
                      <w:lang w:val="en-GB" w:eastAsia="zh-CN"/>
                    </w:rPr>
                    <w:t xml:space="preserve"> </w:t>
                  </w:r>
                  <w:r w:rsidRPr="00627D1E">
                    <w:rPr>
                      <w:color w:val="000000"/>
                      <w:sz w:val="20"/>
                      <w:lang w:val="en-GB" w:eastAsia="zh-CN"/>
                    </w:rPr>
                    <w:t>250</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8109AB"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225</w:t>
                  </w:r>
                </w:p>
              </w:tc>
            </w:tr>
            <w:tr w:rsidR="00611AB9" w:rsidRPr="00627D1E" w14:paraId="4D0DCE12"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41D31A"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70-130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4C4E63" w14:textId="46129827" w:rsidR="00611AB9" w:rsidRPr="00627D1E" w:rsidRDefault="006C0DB2">
                  <w:pPr>
                    <w:keepNext/>
                    <w:spacing w:before="0"/>
                    <w:jc w:val="center"/>
                    <w:rPr>
                      <w:color w:val="000000"/>
                      <w:sz w:val="20"/>
                      <w:lang w:val="en-GB" w:eastAsia="zh-CN"/>
                    </w:rPr>
                  </w:pPr>
                  <w:r w:rsidRPr="00627D1E">
                    <w:rPr>
                      <w:color w:val="000000"/>
                      <w:sz w:val="20"/>
                      <w:lang w:val="en-GB" w:eastAsia="zh-CN"/>
                    </w:rPr>
                    <w:t>1</w:t>
                  </w:r>
                  <w:r w:rsidR="00160FF4" w:rsidRPr="00627D1E">
                    <w:rPr>
                      <w:rFonts w:hint="eastAsia"/>
                      <w:color w:val="000000"/>
                      <w:sz w:val="20"/>
                      <w:lang w:val="en-GB" w:eastAsia="zh-CN"/>
                    </w:rPr>
                    <w:t xml:space="preserve"> </w:t>
                  </w:r>
                  <w:r w:rsidRPr="00627D1E">
                    <w:rPr>
                      <w:color w:val="000000"/>
                      <w:sz w:val="20"/>
                      <w:lang w:val="en-GB" w:eastAsia="zh-CN"/>
                    </w:rPr>
                    <w:t>250</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67D973"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125</w:t>
                  </w:r>
                </w:p>
              </w:tc>
            </w:tr>
            <w:tr w:rsidR="00611AB9" w:rsidRPr="00627D1E" w14:paraId="36EE194D"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760B9"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130-174</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365BBF" w14:textId="4923B882" w:rsidR="00611AB9" w:rsidRPr="00627D1E" w:rsidRDefault="006C0DB2">
                  <w:pPr>
                    <w:keepNext/>
                    <w:spacing w:before="0"/>
                    <w:jc w:val="center"/>
                    <w:rPr>
                      <w:color w:val="000000"/>
                      <w:sz w:val="20"/>
                      <w:lang w:val="en-GB" w:eastAsia="zh-CN"/>
                    </w:rPr>
                  </w:pPr>
                  <w:r w:rsidRPr="00627D1E">
                    <w:rPr>
                      <w:color w:val="000000"/>
                      <w:sz w:val="20"/>
                      <w:vertAlign w:val="superscript"/>
                      <w:lang w:val="en-GB" w:eastAsia="zh-CN"/>
                    </w:rPr>
                    <w:t>1</w:t>
                  </w:r>
                  <w:r w:rsidRPr="00627D1E">
                    <w:rPr>
                      <w:color w:val="000000"/>
                      <w:sz w:val="20"/>
                      <w:lang w:val="en-GB" w:eastAsia="zh-CN"/>
                    </w:rPr>
                    <w:t>1</w:t>
                  </w:r>
                  <w:r w:rsidR="00160FF4" w:rsidRPr="00627D1E">
                    <w:rPr>
                      <w:rFonts w:hint="eastAsia"/>
                      <w:color w:val="000000"/>
                      <w:sz w:val="20"/>
                      <w:lang w:val="en-GB" w:eastAsia="zh-CN"/>
                    </w:rPr>
                    <w:t xml:space="preserve"> </w:t>
                  </w:r>
                  <w:r w:rsidRPr="00627D1E">
                    <w:rPr>
                      <w:color w:val="000000"/>
                      <w:sz w:val="20"/>
                      <w:lang w:val="en-GB" w:eastAsia="zh-CN"/>
                    </w:rPr>
                    <w:t>250</w:t>
                  </w:r>
                  <w:r w:rsidR="00C45070" w:rsidRPr="00627D1E">
                    <w:rPr>
                      <w:rFonts w:hint="eastAsia"/>
                      <w:color w:val="000000"/>
                      <w:sz w:val="20"/>
                      <w:lang w:val="en-GB" w:eastAsia="zh-CN"/>
                    </w:rPr>
                    <w:t>-</w:t>
                  </w:r>
                  <w:r w:rsidR="00500DB2" w:rsidRPr="00627D1E">
                    <w:rPr>
                      <w:rFonts w:hint="eastAsia"/>
                      <w:color w:val="000000"/>
                      <w:sz w:val="20"/>
                      <w:lang w:val="en-GB" w:eastAsia="zh-CN"/>
                    </w:rPr>
                    <w:t xml:space="preserve">3 </w:t>
                  </w:r>
                  <w:r w:rsidRPr="00627D1E">
                    <w:rPr>
                      <w:color w:val="000000"/>
                      <w:sz w:val="20"/>
                      <w:lang w:val="en-GB" w:eastAsia="zh-CN"/>
                    </w:rPr>
                    <w:t>750</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6A6D41" w14:textId="4A87045E" w:rsidR="00611AB9" w:rsidRPr="00627D1E" w:rsidRDefault="006C0DB2">
                  <w:pPr>
                    <w:keepNext/>
                    <w:spacing w:before="0"/>
                    <w:jc w:val="center"/>
                    <w:rPr>
                      <w:color w:val="000000"/>
                      <w:sz w:val="20"/>
                      <w:lang w:val="en-GB" w:eastAsia="zh-CN"/>
                    </w:rPr>
                  </w:pPr>
                  <w:r w:rsidRPr="00627D1E">
                    <w:rPr>
                      <w:color w:val="000000"/>
                      <w:sz w:val="20"/>
                      <w:vertAlign w:val="superscript"/>
                      <w:lang w:val="en-GB" w:eastAsia="zh-CN"/>
                    </w:rPr>
                    <w:t>1</w:t>
                  </w:r>
                  <w:r w:rsidRPr="00627D1E">
                    <w:rPr>
                      <w:color w:val="000000"/>
                      <w:sz w:val="20"/>
                      <w:lang w:val="en-GB" w:eastAsia="zh-CN"/>
                    </w:rPr>
                    <w:t>125</w:t>
                  </w:r>
                  <w:r w:rsidR="00C45070" w:rsidRPr="00627D1E">
                    <w:rPr>
                      <w:rFonts w:hint="eastAsia"/>
                      <w:color w:val="000000"/>
                      <w:sz w:val="20"/>
                      <w:lang w:val="en-GB" w:eastAsia="zh-CN"/>
                    </w:rPr>
                    <w:t>-</w:t>
                  </w:r>
                  <w:r w:rsidRPr="00627D1E">
                    <w:rPr>
                      <w:color w:val="000000"/>
                      <w:sz w:val="20"/>
                      <w:lang w:val="en-GB" w:eastAsia="zh-CN"/>
                    </w:rPr>
                    <w:t>375</w:t>
                  </w:r>
                </w:p>
              </w:tc>
            </w:tr>
            <w:tr w:rsidR="00611AB9" w:rsidRPr="00627D1E" w14:paraId="76A49461"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4D6BC6"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174-260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2C6BBD" w14:textId="2705C280" w:rsidR="00611AB9" w:rsidRPr="00627D1E" w:rsidRDefault="006C0DB2">
                  <w:pPr>
                    <w:keepNext/>
                    <w:spacing w:before="0"/>
                    <w:jc w:val="center"/>
                    <w:rPr>
                      <w:color w:val="000000"/>
                      <w:sz w:val="20"/>
                      <w:lang w:val="en-GB" w:eastAsia="zh-CN"/>
                    </w:rPr>
                  </w:pPr>
                  <w:r w:rsidRPr="00627D1E">
                    <w:rPr>
                      <w:color w:val="000000"/>
                      <w:sz w:val="20"/>
                      <w:lang w:val="en-GB" w:eastAsia="zh-CN"/>
                    </w:rPr>
                    <w:t>3</w:t>
                  </w:r>
                  <w:r w:rsidR="00160FF4" w:rsidRPr="00627D1E">
                    <w:rPr>
                      <w:rFonts w:hint="eastAsia"/>
                      <w:color w:val="000000"/>
                      <w:sz w:val="20"/>
                      <w:lang w:val="en-GB" w:eastAsia="zh-CN"/>
                    </w:rPr>
                    <w:t xml:space="preserve"> </w:t>
                  </w:r>
                  <w:r w:rsidRPr="00627D1E">
                    <w:rPr>
                      <w:color w:val="000000"/>
                      <w:sz w:val="20"/>
                      <w:lang w:val="en-GB" w:eastAsia="zh-CN"/>
                    </w:rPr>
                    <w:t>750</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2DFF36"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375</w:t>
                  </w:r>
                </w:p>
              </w:tc>
            </w:tr>
            <w:tr w:rsidR="00611AB9" w:rsidRPr="00627D1E" w14:paraId="5D3227BD"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DD3E4F"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260-470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AC13ED" w14:textId="7BF85C47" w:rsidR="00611AB9" w:rsidRPr="00627D1E" w:rsidRDefault="006C0DB2">
                  <w:pPr>
                    <w:keepNext/>
                    <w:spacing w:before="0"/>
                    <w:jc w:val="center"/>
                    <w:rPr>
                      <w:color w:val="000000"/>
                      <w:sz w:val="20"/>
                      <w:lang w:val="en-GB" w:eastAsia="zh-CN"/>
                    </w:rPr>
                  </w:pPr>
                  <w:r w:rsidRPr="00627D1E">
                    <w:rPr>
                      <w:color w:val="000000"/>
                      <w:sz w:val="20"/>
                      <w:vertAlign w:val="superscript"/>
                      <w:lang w:val="en-GB" w:eastAsia="zh-CN"/>
                    </w:rPr>
                    <w:t>1</w:t>
                  </w:r>
                  <w:r w:rsidRPr="00627D1E">
                    <w:rPr>
                      <w:color w:val="000000"/>
                      <w:sz w:val="20"/>
                      <w:lang w:val="en-GB" w:eastAsia="zh-CN"/>
                    </w:rPr>
                    <w:t>3</w:t>
                  </w:r>
                  <w:r w:rsidR="00160FF4" w:rsidRPr="00627D1E">
                    <w:rPr>
                      <w:rFonts w:hint="eastAsia"/>
                      <w:color w:val="000000"/>
                      <w:sz w:val="20"/>
                      <w:lang w:val="en-GB" w:eastAsia="zh-CN"/>
                    </w:rPr>
                    <w:t xml:space="preserve"> </w:t>
                  </w:r>
                  <w:r w:rsidRPr="00627D1E">
                    <w:rPr>
                      <w:color w:val="000000"/>
                      <w:sz w:val="20"/>
                      <w:lang w:val="en-GB" w:eastAsia="zh-CN"/>
                    </w:rPr>
                    <w:t>750</w:t>
                  </w:r>
                  <w:r w:rsidR="00C45070" w:rsidRPr="00627D1E">
                    <w:rPr>
                      <w:rFonts w:hint="eastAsia"/>
                      <w:color w:val="000000"/>
                      <w:sz w:val="20"/>
                      <w:lang w:val="en-GB" w:eastAsia="zh-CN"/>
                    </w:rPr>
                    <w:t>-</w:t>
                  </w:r>
                  <w:r w:rsidRPr="00627D1E">
                    <w:rPr>
                      <w:color w:val="000000"/>
                      <w:sz w:val="20"/>
                      <w:lang w:val="en-GB" w:eastAsia="zh-CN"/>
                    </w:rPr>
                    <w:t>12</w:t>
                  </w:r>
                  <w:r w:rsidR="00160FF4" w:rsidRPr="00627D1E">
                    <w:rPr>
                      <w:rFonts w:hint="eastAsia"/>
                      <w:color w:val="000000"/>
                      <w:sz w:val="20"/>
                      <w:lang w:val="en-GB" w:eastAsia="zh-CN"/>
                    </w:rPr>
                    <w:t xml:space="preserve"> </w:t>
                  </w:r>
                  <w:r w:rsidRPr="00627D1E">
                    <w:rPr>
                      <w:color w:val="000000"/>
                      <w:sz w:val="20"/>
                      <w:lang w:val="en-GB" w:eastAsia="zh-CN"/>
                    </w:rPr>
                    <w:t>500</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85198E" w14:textId="37BBA65E" w:rsidR="00611AB9" w:rsidRPr="00627D1E" w:rsidRDefault="006C0DB2">
                  <w:pPr>
                    <w:keepNext/>
                    <w:spacing w:before="0"/>
                    <w:jc w:val="center"/>
                    <w:rPr>
                      <w:color w:val="000000"/>
                      <w:sz w:val="20"/>
                      <w:lang w:val="en-GB" w:eastAsia="zh-CN"/>
                    </w:rPr>
                  </w:pPr>
                  <w:r w:rsidRPr="00627D1E">
                    <w:rPr>
                      <w:color w:val="000000"/>
                      <w:sz w:val="20"/>
                      <w:vertAlign w:val="superscript"/>
                      <w:lang w:val="en-GB" w:eastAsia="zh-CN"/>
                    </w:rPr>
                    <w:t>1</w:t>
                  </w:r>
                  <w:r w:rsidRPr="00627D1E">
                    <w:rPr>
                      <w:color w:val="000000"/>
                      <w:sz w:val="20"/>
                      <w:lang w:val="en-GB" w:eastAsia="zh-CN"/>
                    </w:rPr>
                    <w:t>375</w:t>
                  </w:r>
                  <w:r w:rsidR="00C45070" w:rsidRPr="00627D1E">
                    <w:rPr>
                      <w:rFonts w:hint="eastAsia"/>
                      <w:color w:val="000000"/>
                      <w:sz w:val="20"/>
                      <w:lang w:val="en-GB" w:eastAsia="zh-CN"/>
                    </w:rPr>
                    <w:t>-</w:t>
                  </w:r>
                  <w:r w:rsidRPr="00627D1E">
                    <w:rPr>
                      <w:color w:val="000000"/>
                      <w:sz w:val="20"/>
                      <w:lang w:val="en-GB" w:eastAsia="zh-CN"/>
                    </w:rPr>
                    <w:t>1</w:t>
                  </w:r>
                  <w:r w:rsidR="00160FF4" w:rsidRPr="00627D1E">
                    <w:rPr>
                      <w:rFonts w:hint="eastAsia"/>
                      <w:color w:val="000000"/>
                      <w:sz w:val="20"/>
                      <w:lang w:val="en-GB" w:eastAsia="zh-CN"/>
                    </w:rPr>
                    <w:t xml:space="preserve"> </w:t>
                  </w:r>
                  <w:r w:rsidRPr="00627D1E">
                    <w:rPr>
                      <w:color w:val="000000"/>
                      <w:sz w:val="20"/>
                      <w:lang w:val="en-GB" w:eastAsia="zh-CN"/>
                    </w:rPr>
                    <w:t>250</w:t>
                  </w:r>
                </w:p>
              </w:tc>
            </w:tr>
            <w:tr w:rsidR="00611AB9" w:rsidRPr="00627D1E" w14:paraId="1333B45E" w14:textId="77777777" w:rsidTr="00177664">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2B5E9E" w14:textId="3A9C7A19" w:rsidR="00611AB9" w:rsidRPr="00627D1E" w:rsidRDefault="006C0DB2">
                  <w:pPr>
                    <w:keepNext/>
                    <w:spacing w:before="0"/>
                    <w:jc w:val="center"/>
                    <w:rPr>
                      <w:color w:val="000000"/>
                      <w:sz w:val="20"/>
                      <w:lang w:val="en-GB" w:eastAsia="zh-CN"/>
                    </w:rPr>
                  </w:pPr>
                  <w:r w:rsidRPr="00627D1E">
                    <w:rPr>
                      <w:color w:val="000000"/>
                      <w:sz w:val="20"/>
                      <w:lang w:val="en-GB" w:eastAsia="zh-CN"/>
                    </w:rPr>
                    <w:t>470</w:t>
                  </w:r>
                  <w:r w:rsidR="00C75A9C" w:rsidRPr="00627D1E">
                    <w:rPr>
                      <w:rFonts w:hint="eastAsia"/>
                      <w:color w:val="000000"/>
                      <w:sz w:val="20"/>
                      <w:lang w:val="en-GB" w:eastAsia="zh-CN"/>
                    </w:rPr>
                    <w:t>以上</w:t>
                  </w:r>
                </w:p>
              </w:tc>
              <w:tc>
                <w:tcPr>
                  <w:tcW w:w="132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9AEE2" w14:textId="4AEB6076" w:rsidR="00611AB9" w:rsidRPr="00627D1E" w:rsidRDefault="006C0DB2">
                  <w:pPr>
                    <w:keepNext/>
                    <w:spacing w:before="0"/>
                    <w:jc w:val="center"/>
                    <w:rPr>
                      <w:color w:val="000000"/>
                      <w:sz w:val="20"/>
                      <w:lang w:val="en-GB" w:eastAsia="zh-CN"/>
                    </w:rPr>
                  </w:pPr>
                  <w:r w:rsidRPr="00627D1E">
                    <w:rPr>
                      <w:color w:val="000000"/>
                      <w:sz w:val="20"/>
                      <w:lang w:val="en-GB" w:eastAsia="zh-CN"/>
                    </w:rPr>
                    <w:t>12</w:t>
                  </w:r>
                  <w:r w:rsidR="00160FF4" w:rsidRPr="00627D1E">
                    <w:rPr>
                      <w:rFonts w:hint="eastAsia"/>
                      <w:color w:val="000000"/>
                      <w:sz w:val="20"/>
                      <w:lang w:val="en-GB" w:eastAsia="zh-CN"/>
                    </w:rPr>
                    <w:t xml:space="preserve"> </w:t>
                  </w:r>
                  <w:r w:rsidRPr="00627D1E">
                    <w:rPr>
                      <w:color w:val="000000"/>
                      <w:sz w:val="20"/>
                      <w:lang w:val="en-GB" w:eastAsia="zh-CN"/>
                    </w:rPr>
                    <w:t>500</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170BFC" w14:textId="42E0627D" w:rsidR="00611AB9" w:rsidRPr="00627D1E" w:rsidRDefault="006C0DB2">
                  <w:pPr>
                    <w:keepNext/>
                    <w:spacing w:before="0"/>
                    <w:jc w:val="center"/>
                    <w:rPr>
                      <w:color w:val="000000"/>
                      <w:sz w:val="20"/>
                      <w:lang w:val="en-GB" w:eastAsia="zh-CN"/>
                    </w:rPr>
                  </w:pPr>
                  <w:r w:rsidRPr="00627D1E">
                    <w:rPr>
                      <w:color w:val="000000"/>
                      <w:sz w:val="20"/>
                      <w:lang w:val="en-GB" w:eastAsia="zh-CN"/>
                    </w:rPr>
                    <w:t>1</w:t>
                  </w:r>
                  <w:r w:rsidR="00160FF4" w:rsidRPr="00627D1E">
                    <w:rPr>
                      <w:rFonts w:hint="eastAsia"/>
                      <w:color w:val="000000"/>
                      <w:sz w:val="20"/>
                      <w:lang w:val="en-GB" w:eastAsia="zh-CN"/>
                    </w:rPr>
                    <w:t xml:space="preserve"> </w:t>
                  </w:r>
                  <w:r w:rsidRPr="00627D1E">
                    <w:rPr>
                      <w:color w:val="000000"/>
                      <w:sz w:val="20"/>
                      <w:lang w:val="en-GB" w:eastAsia="zh-CN"/>
                    </w:rPr>
                    <w:t>250</w:t>
                  </w:r>
                </w:p>
              </w:tc>
            </w:tr>
          </w:tbl>
          <w:p w14:paraId="419B2A41" w14:textId="77777777" w:rsidR="00611AB9" w:rsidRPr="00627D1E" w:rsidRDefault="006C0DB2">
            <w:pPr>
              <w:pStyle w:val="Tabletext"/>
              <w:spacing w:before="20" w:after="20"/>
              <w:rPr>
                <w:sz w:val="20"/>
                <w:lang w:val="en-GB" w:eastAsia="zh-CN"/>
              </w:rPr>
            </w:pPr>
            <w:r w:rsidRPr="00627D1E">
              <w:rPr>
                <w:sz w:val="20"/>
                <w:vertAlign w:val="superscript"/>
                <w:lang w:val="en-GB" w:eastAsia="zh-CN"/>
              </w:rPr>
              <w:t>1</w:t>
            </w:r>
            <w:r w:rsidRPr="00627D1E">
              <w:rPr>
                <w:rFonts w:hint="eastAsia"/>
                <w:sz w:val="20"/>
                <w:lang w:val="en-GB" w:eastAsia="zh-CN"/>
              </w:rPr>
              <w:t>线性插值。</w:t>
            </w:r>
          </w:p>
        </w:tc>
        <w:tc>
          <w:tcPr>
            <w:tcW w:w="1422" w:type="dxa"/>
          </w:tcPr>
          <w:p w14:paraId="78B0CA9D" w14:textId="77777777" w:rsidR="00611AB9" w:rsidRPr="00627D1E" w:rsidRDefault="006C0DB2">
            <w:pPr>
              <w:pStyle w:val="Tabletext"/>
              <w:spacing w:before="20" w:after="20"/>
              <w:rPr>
                <w:sz w:val="20"/>
                <w:lang w:val="en-GB"/>
              </w:rPr>
            </w:pPr>
            <w:r w:rsidRPr="00627D1E">
              <w:rPr>
                <w:sz w:val="20"/>
              </w:rPr>
              <w:t>15.231</w:t>
            </w:r>
          </w:p>
        </w:tc>
      </w:tr>
      <w:tr w:rsidR="00611AB9" w:rsidRPr="00627D1E" w14:paraId="5C3EB66C" w14:textId="77777777" w:rsidTr="004A6F94">
        <w:trPr>
          <w:trHeight w:val="3232"/>
          <w:jc w:val="center"/>
        </w:trPr>
        <w:tc>
          <w:tcPr>
            <w:tcW w:w="1837" w:type="dxa"/>
          </w:tcPr>
          <w:p w14:paraId="60500699" w14:textId="77777777" w:rsidR="00611AB9" w:rsidRPr="00627D1E" w:rsidRDefault="006C0DB2">
            <w:pPr>
              <w:pStyle w:val="Tabletext"/>
              <w:rPr>
                <w:sz w:val="20"/>
              </w:rPr>
            </w:pPr>
            <w:r w:rsidRPr="00627D1E">
              <w:rPr>
                <w:sz w:val="20"/>
              </w:rPr>
              <w:t xml:space="preserve">40.66-40.7 MHz </w:t>
            </w:r>
          </w:p>
          <w:p w14:paraId="791A12B7" w14:textId="77777777" w:rsidR="00611AB9" w:rsidRPr="00627D1E" w:rsidRDefault="006C0DB2">
            <w:pPr>
              <w:pStyle w:val="Tabletext"/>
              <w:rPr>
                <w:sz w:val="20"/>
                <w:lang w:eastAsia="zh-CN"/>
              </w:rPr>
            </w:pPr>
            <w:r w:rsidRPr="00627D1E">
              <w:rPr>
                <w:sz w:val="20"/>
              </w:rPr>
              <w:t>70 MHz</w:t>
            </w:r>
            <w:r w:rsidRPr="00627D1E">
              <w:rPr>
                <w:rFonts w:hint="eastAsia"/>
                <w:sz w:val="20"/>
                <w:lang w:eastAsia="zh-CN"/>
              </w:rPr>
              <w:t>以上</w:t>
            </w:r>
          </w:p>
        </w:tc>
        <w:tc>
          <w:tcPr>
            <w:tcW w:w="2126" w:type="dxa"/>
          </w:tcPr>
          <w:p w14:paraId="784CEF56" w14:textId="77777777" w:rsidR="00611AB9" w:rsidRPr="00627D1E" w:rsidRDefault="006C0DB2">
            <w:pPr>
              <w:pStyle w:val="Tabletext"/>
              <w:rPr>
                <w:sz w:val="20"/>
                <w:lang w:val="en-GB" w:eastAsia="zh-CN"/>
              </w:rPr>
            </w:pPr>
            <w:r w:rsidRPr="00627D1E">
              <w:rPr>
                <w:rFonts w:ascii="SimSun" w:hAnsi="SimSun" w:cs="SimSun" w:hint="eastAsia"/>
                <w:sz w:val="20"/>
                <w:lang w:val="en-US" w:eastAsia="zh-CN"/>
              </w:rPr>
              <w:t>定期传输任何类型的操作</w:t>
            </w:r>
          </w:p>
        </w:tc>
        <w:tc>
          <w:tcPr>
            <w:tcW w:w="4254"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611AB9" w:rsidRPr="00627D1E" w14:paraId="41C5F17A"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3A86B5FF" w14:textId="77777777" w:rsidR="00611AB9" w:rsidRPr="00627D1E" w:rsidRDefault="006C0DB2">
                  <w:pPr>
                    <w:keepNext/>
                    <w:spacing w:before="0"/>
                    <w:jc w:val="center"/>
                    <w:rPr>
                      <w:b/>
                      <w:bCs/>
                      <w:color w:val="000000"/>
                      <w:sz w:val="20"/>
                      <w:lang w:eastAsia="zh-CN"/>
                    </w:rPr>
                  </w:pPr>
                  <w:r w:rsidRPr="00627D1E">
                    <w:rPr>
                      <w:rFonts w:hint="eastAsia"/>
                      <w:b/>
                      <w:bCs/>
                      <w:color w:val="000000"/>
                      <w:sz w:val="20"/>
                      <w:lang w:eastAsia="zh-CN"/>
                    </w:rPr>
                    <w:t>基本频率</w:t>
                  </w:r>
                  <w:r w:rsidRPr="00627D1E">
                    <w:rPr>
                      <w:b/>
                      <w:bCs/>
                      <w:color w:val="000000"/>
                      <w:sz w:val="20"/>
                      <w:lang w:eastAsia="zh-CN"/>
                    </w:rPr>
                    <w:t xml:space="preserve"> </w:t>
                  </w:r>
                  <w:r w:rsidRPr="00627D1E">
                    <w:rPr>
                      <w:rFonts w:hint="eastAsia"/>
                      <w:b/>
                      <w:bCs/>
                      <w:color w:val="000000"/>
                      <w:sz w:val="20"/>
                      <w:lang w:eastAsia="zh-CN"/>
                    </w:rPr>
                    <w:t>（</w:t>
                  </w:r>
                  <w:r w:rsidRPr="00627D1E">
                    <w:rPr>
                      <w:b/>
                      <w:bCs/>
                      <w:color w:val="000000"/>
                      <w:sz w:val="20"/>
                    </w:rPr>
                    <w:t>MHz</w:t>
                  </w:r>
                  <w:r w:rsidRPr="00627D1E">
                    <w:rPr>
                      <w:rFonts w:hint="eastAsia"/>
                      <w:b/>
                      <w:bCs/>
                      <w:color w:val="000000"/>
                      <w:sz w:val="20"/>
                      <w:lang w:eastAsia="zh-CN"/>
                    </w:rPr>
                    <w:t>）</w:t>
                  </w:r>
                </w:p>
              </w:tc>
              <w:tc>
                <w:tcPr>
                  <w:tcW w:w="1432" w:type="dxa"/>
                  <w:tcBorders>
                    <w:top w:val="single" w:sz="6" w:space="0" w:color="000000"/>
                    <w:left w:val="single" w:sz="6" w:space="0" w:color="000000"/>
                    <w:bottom w:val="single" w:sz="6" w:space="0" w:color="000000"/>
                    <w:right w:val="single" w:sz="6" w:space="0" w:color="000000"/>
                  </w:tcBorders>
                  <w:vAlign w:val="center"/>
                </w:tcPr>
                <w:p w14:paraId="5D00C5EF"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基本的场强</w:t>
                  </w:r>
                </w:p>
                <w:p w14:paraId="01B65AEA"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c>
                <w:tcPr>
                  <w:tcW w:w="1450" w:type="dxa"/>
                  <w:tcBorders>
                    <w:top w:val="single" w:sz="6" w:space="0" w:color="000000"/>
                    <w:left w:val="single" w:sz="6" w:space="0" w:color="000000"/>
                    <w:bottom w:val="single" w:sz="6" w:space="0" w:color="000000"/>
                    <w:right w:val="single" w:sz="6" w:space="0" w:color="000000"/>
                  </w:tcBorders>
                  <w:vAlign w:val="center"/>
                </w:tcPr>
                <w:p w14:paraId="4BCA6480"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杂散发射的场强</w:t>
                  </w:r>
                </w:p>
                <w:p w14:paraId="2E7E63C3" w14:textId="77777777" w:rsidR="00611AB9" w:rsidRPr="00627D1E" w:rsidRDefault="006C0DB2">
                  <w:pPr>
                    <w:keepNext/>
                    <w:spacing w:before="0"/>
                    <w:jc w:val="center"/>
                    <w:rPr>
                      <w:b/>
                      <w:bCs/>
                      <w:color w:val="000000"/>
                      <w:sz w:val="20"/>
                      <w:lang w:val="en-GB" w:eastAsia="zh-CN"/>
                    </w:rPr>
                  </w:pP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r>
            <w:tr w:rsidR="00611AB9" w:rsidRPr="00627D1E" w14:paraId="00B77B92"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61CDB3A7"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40.66-40.70</w:t>
                  </w:r>
                </w:p>
              </w:tc>
              <w:tc>
                <w:tcPr>
                  <w:tcW w:w="1432" w:type="dxa"/>
                  <w:tcBorders>
                    <w:top w:val="single" w:sz="6" w:space="0" w:color="000000"/>
                    <w:left w:val="single" w:sz="6" w:space="0" w:color="000000"/>
                    <w:bottom w:val="single" w:sz="6" w:space="0" w:color="000000"/>
                    <w:right w:val="single" w:sz="6" w:space="0" w:color="000000"/>
                  </w:tcBorders>
                  <w:vAlign w:val="center"/>
                </w:tcPr>
                <w:p w14:paraId="2B7201CF" w14:textId="352F2429"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w:t>
                  </w:r>
                  <w:r w:rsidR="0059615A" w:rsidRPr="00627D1E">
                    <w:rPr>
                      <w:rFonts w:hint="eastAsia"/>
                      <w:sz w:val="20"/>
                      <w:lang w:val="en-US" w:eastAsia="zh-CN"/>
                    </w:rPr>
                    <w:t xml:space="preserve"> </w:t>
                  </w:r>
                  <w:r w:rsidRPr="00627D1E">
                    <w:rPr>
                      <w:sz w:val="20"/>
                      <w:lang w:val="en-US" w:eastAsia="zh-CN"/>
                    </w:rPr>
                    <w:t>000</w:t>
                  </w:r>
                </w:p>
              </w:tc>
              <w:tc>
                <w:tcPr>
                  <w:tcW w:w="1450" w:type="dxa"/>
                  <w:tcBorders>
                    <w:top w:val="single" w:sz="6" w:space="0" w:color="000000"/>
                    <w:left w:val="single" w:sz="6" w:space="0" w:color="000000"/>
                    <w:bottom w:val="single" w:sz="6" w:space="0" w:color="000000"/>
                    <w:right w:val="single" w:sz="6" w:space="0" w:color="000000"/>
                  </w:tcBorders>
                  <w:vAlign w:val="center"/>
                </w:tcPr>
                <w:p w14:paraId="4FBC2A81"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100</w:t>
                  </w:r>
                </w:p>
              </w:tc>
            </w:tr>
            <w:tr w:rsidR="00611AB9" w:rsidRPr="00627D1E" w14:paraId="17C2F658"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1A0C4850"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70-130</w:t>
                  </w:r>
                </w:p>
              </w:tc>
              <w:tc>
                <w:tcPr>
                  <w:tcW w:w="1432" w:type="dxa"/>
                  <w:tcBorders>
                    <w:top w:val="single" w:sz="6" w:space="0" w:color="000000"/>
                    <w:left w:val="single" w:sz="6" w:space="0" w:color="000000"/>
                    <w:bottom w:val="single" w:sz="6" w:space="0" w:color="000000"/>
                    <w:right w:val="single" w:sz="6" w:space="0" w:color="000000"/>
                  </w:tcBorders>
                  <w:vAlign w:val="center"/>
                </w:tcPr>
                <w:p w14:paraId="643EE859"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500</w:t>
                  </w:r>
                </w:p>
              </w:tc>
              <w:tc>
                <w:tcPr>
                  <w:tcW w:w="1450" w:type="dxa"/>
                  <w:tcBorders>
                    <w:top w:val="single" w:sz="6" w:space="0" w:color="000000"/>
                    <w:left w:val="single" w:sz="6" w:space="0" w:color="000000"/>
                    <w:bottom w:val="single" w:sz="6" w:space="0" w:color="000000"/>
                    <w:right w:val="single" w:sz="6" w:space="0" w:color="000000"/>
                  </w:tcBorders>
                  <w:vAlign w:val="center"/>
                </w:tcPr>
                <w:p w14:paraId="5C648804"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5</w:t>
                  </w:r>
                </w:p>
              </w:tc>
            </w:tr>
            <w:tr w:rsidR="00611AB9" w:rsidRPr="00627D1E" w14:paraId="5C543836"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2D714F3C"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130-174</w:t>
                  </w:r>
                </w:p>
              </w:tc>
              <w:tc>
                <w:tcPr>
                  <w:tcW w:w="1432" w:type="dxa"/>
                  <w:tcBorders>
                    <w:top w:val="single" w:sz="6" w:space="0" w:color="000000"/>
                    <w:left w:val="single" w:sz="6" w:space="0" w:color="000000"/>
                    <w:bottom w:val="single" w:sz="6" w:space="0" w:color="000000"/>
                    <w:right w:val="single" w:sz="6" w:space="0" w:color="000000"/>
                  </w:tcBorders>
                  <w:vAlign w:val="center"/>
                </w:tcPr>
                <w:p w14:paraId="6EF96C4A" w14:textId="46A4C9EA"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500</w:t>
                  </w:r>
                  <w:r w:rsidRPr="00627D1E">
                    <w:rPr>
                      <w:rFonts w:hint="eastAsia"/>
                      <w:sz w:val="20"/>
                      <w:lang w:val="en-US" w:eastAsia="zh-CN"/>
                    </w:rPr>
                    <w:t>-</w:t>
                  </w:r>
                  <w:r w:rsidRPr="00627D1E">
                    <w:rPr>
                      <w:sz w:val="20"/>
                      <w:lang w:val="en-US" w:eastAsia="zh-CN"/>
                    </w:rPr>
                    <w:t>1</w:t>
                  </w:r>
                  <w:r w:rsidR="0059615A" w:rsidRPr="00627D1E">
                    <w:rPr>
                      <w:rFonts w:hint="eastAsia"/>
                      <w:sz w:val="20"/>
                      <w:lang w:val="en-US" w:eastAsia="zh-CN"/>
                    </w:rPr>
                    <w:t xml:space="preserve"> </w:t>
                  </w:r>
                  <w:r w:rsidRPr="00627D1E">
                    <w:rPr>
                      <w:sz w:val="20"/>
                      <w:lang w:val="en-US" w:eastAsia="zh-CN"/>
                    </w:rPr>
                    <w:t>500</w:t>
                  </w:r>
                  <w:r w:rsidRPr="00627D1E">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tcPr>
                <w:p w14:paraId="71BC3543" w14:textId="31656EFE"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50</w:t>
                  </w:r>
                  <w:r w:rsidRPr="00627D1E">
                    <w:rPr>
                      <w:rFonts w:hint="eastAsia"/>
                      <w:sz w:val="20"/>
                      <w:lang w:val="en-US" w:eastAsia="zh-CN"/>
                    </w:rPr>
                    <w:t>-</w:t>
                  </w:r>
                  <w:r w:rsidRPr="00627D1E">
                    <w:rPr>
                      <w:sz w:val="20"/>
                      <w:lang w:val="en-US" w:eastAsia="zh-CN"/>
                    </w:rPr>
                    <w:t>150</w:t>
                  </w:r>
                  <w:r w:rsidRPr="00627D1E">
                    <w:rPr>
                      <w:sz w:val="20"/>
                      <w:vertAlign w:val="superscript"/>
                      <w:lang w:val="en-US" w:eastAsia="zh-CN"/>
                    </w:rPr>
                    <w:t>1</w:t>
                  </w:r>
                </w:p>
              </w:tc>
            </w:tr>
            <w:tr w:rsidR="00611AB9" w:rsidRPr="00627D1E" w14:paraId="7F9E2B2E"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25FD469C"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174-260</w:t>
                  </w:r>
                </w:p>
              </w:tc>
              <w:tc>
                <w:tcPr>
                  <w:tcW w:w="1432" w:type="dxa"/>
                  <w:tcBorders>
                    <w:top w:val="single" w:sz="6" w:space="0" w:color="000000"/>
                    <w:left w:val="single" w:sz="6" w:space="0" w:color="000000"/>
                    <w:bottom w:val="single" w:sz="6" w:space="0" w:color="000000"/>
                    <w:right w:val="single" w:sz="6" w:space="0" w:color="000000"/>
                  </w:tcBorders>
                  <w:vAlign w:val="center"/>
                </w:tcPr>
                <w:p w14:paraId="008AA418" w14:textId="1B5FDED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w:t>
                  </w:r>
                  <w:r w:rsidR="0059615A" w:rsidRPr="00627D1E">
                    <w:rPr>
                      <w:rFonts w:hint="eastAsia"/>
                      <w:sz w:val="20"/>
                      <w:lang w:val="en-US" w:eastAsia="zh-CN"/>
                    </w:rPr>
                    <w:t xml:space="preserve"> </w:t>
                  </w:r>
                  <w:r w:rsidRPr="00627D1E">
                    <w:rPr>
                      <w:sz w:val="20"/>
                      <w:lang w:val="en-US" w:eastAsia="zh-CN"/>
                    </w:rPr>
                    <w:t>500</w:t>
                  </w:r>
                </w:p>
              </w:tc>
              <w:tc>
                <w:tcPr>
                  <w:tcW w:w="1450" w:type="dxa"/>
                  <w:tcBorders>
                    <w:top w:val="single" w:sz="6" w:space="0" w:color="000000"/>
                    <w:left w:val="single" w:sz="6" w:space="0" w:color="000000"/>
                    <w:bottom w:val="single" w:sz="6" w:space="0" w:color="000000"/>
                    <w:right w:val="single" w:sz="6" w:space="0" w:color="000000"/>
                  </w:tcBorders>
                  <w:vAlign w:val="center"/>
                </w:tcPr>
                <w:p w14:paraId="61C5E2E4"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150</w:t>
                  </w:r>
                </w:p>
              </w:tc>
            </w:tr>
            <w:tr w:rsidR="00611AB9" w:rsidRPr="00627D1E" w14:paraId="49BA46AD"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71EB6DA8"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260-470</w:t>
                  </w:r>
                </w:p>
              </w:tc>
              <w:tc>
                <w:tcPr>
                  <w:tcW w:w="1432" w:type="dxa"/>
                  <w:tcBorders>
                    <w:top w:val="single" w:sz="6" w:space="0" w:color="000000"/>
                    <w:left w:val="single" w:sz="6" w:space="0" w:color="000000"/>
                    <w:bottom w:val="single" w:sz="6" w:space="0" w:color="000000"/>
                    <w:right w:val="single" w:sz="6" w:space="0" w:color="000000"/>
                  </w:tcBorders>
                  <w:vAlign w:val="center"/>
                </w:tcPr>
                <w:p w14:paraId="6FDAC03D" w14:textId="6637A419"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w:t>
                  </w:r>
                  <w:r w:rsidR="0059615A" w:rsidRPr="00627D1E">
                    <w:rPr>
                      <w:rFonts w:hint="eastAsia"/>
                      <w:sz w:val="20"/>
                      <w:lang w:val="en-US" w:eastAsia="zh-CN"/>
                    </w:rPr>
                    <w:t xml:space="preserve"> </w:t>
                  </w:r>
                  <w:r w:rsidRPr="00627D1E">
                    <w:rPr>
                      <w:sz w:val="20"/>
                      <w:lang w:val="en-US" w:eastAsia="zh-CN"/>
                    </w:rPr>
                    <w:t>500</w:t>
                  </w:r>
                  <w:r w:rsidRPr="00627D1E">
                    <w:rPr>
                      <w:rFonts w:hint="eastAsia"/>
                      <w:sz w:val="20"/>
                      <w:lang w:val="en-US" w:eastAsia="zh-CN"/>
                    </w:rPr>
                    <w:t>-</w:t>
                  </w:r>
                  <w:r w:rsidRPr="00627D1E">
                    <w:rPr>
                      <w:sz w:val="20"/>
                      <w:lang w:val="en-US" w:eastAsia="zh-CN"/>
                    </w:rPr>
                    <w:t>5</w:t>
                  </w:r>
                  <w:r w:rsidR="0059615A" w:rsidRPr="00627D1E">
                    <w:rPr>
                      <w:rFonts w:hint="eastAsia"/>
                      <w:sz w:val="20"/>
                      <w:lang w:val="en-US" w:eastAsia="zh-CN"/>
                    </w:rPr>
                    <w:t xml:space="preserve"> </w:t>
                  </w:r>
                  <w:r w:rsidRPr="00627D1E">
                    <w:rPr>
                      <w:sz w:val="20"/>
                      <w:lang w:val="en-US" w:eastAsia="zh-CN"/>
                    </w:rPr>
                    <w:t>000</w:t>
                  </w:r>
                  <w:r w:rsidRPr="00627D1E">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tcPr>
                <w:p w14:paraId="360DC7E4" w14:textId="1CF7B874"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150</w:t>
                  </w:r>
                  <w:r w:rsidRPr="00627D1E">
                    <w:rPr>
                      <w:rFonts w:hint="eastAsia"/>
                      <w:sz w:val="20"/>
                      <w:lang w:val="en-US" w:eastAsia="zh-CN"/>
                    </w:rPr>
                    <w:t>-</w:t>
                  </w:r>
                  <w:r w:rsidRPr="00627D1E">
                    <w:rPr>
                      <w:sz w:val="20"/>
                      <w:lang w:val="en-US" w:eastAsia="zh-CN"/>
                    </w:rPr>
                    <w:t>500</w:t>
                  </w:r>
                  <w:r w:rsidRPr="00627D1E">
                    <w:rPr>
                      <w:sz w:val="20"/>
                      <w:vertAlign w:val="superscript"/>
                      <w:lang w:val="en-US" w:eastAsia="zh-CN"/>
                    </w:rPr>
                    <w:t>1</w:t>
                  </w:r>
                </w:p>
              </w:tc>
            </w:tr>
            <w:tr w:rsidR="00611AB9" w:rsidRPr="00627D1E" w14:paraId="7EF83205"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0A363451" w14:textId="77777777" w:rsidR="00611AB9" w:rsidRPr="00627D1E" w:rsidRDefault="006C0DB2">
                  <w:pPr>
                    <w:keepNext/>
                    <w:spacing w:before="0"/>
                    <w:jc w:val="center"/>
                    <w:rPr>
                      <w:color w:val="000000"/>
                      <w:sz w:val="20"/>
                      <w:lang w:val="en-GB" w:eastAsia="zh-CN"/>
                    </w:rPr>
                  </w:pPr>
                  <w:r w:rsidRPr="00627D1E">
                    <w:rPr>
                      <w:color w:val="000000"/>
                      <w:sz w:val="20"/>
                      <w:lang w:val="en-GB" w:eastAsia="zh-CN"/>
                    </w:rPr>
                    <w:t>470</w:t>
                  </w:r>
                  <w:r w:rsidRPr="00627D1E">
                    <w:rPr>
                      <w:rFonts w:hint="eastAsia"/>
                      <w:color w:val="000000"/>
                      <w:sz w:val="20"/>
                      <w:lang w:val="en-GB" w:eastAsia="zh-CN"/>
                    </w:rPr>
                    <w:t>以上</w:t>
                  </w:r>
                </w:p>
              </w:tc>
              <w:tc>
                <w:tcPr>
                  <w:tcW w:w="1432" w:type="dxa"/>
                  <w:tcBorders>
                    <w:top w:val="single" w:sz="6" w:space="0" w:color="000000"/>
                    <w:left w:val="single" w:sz="6" w:space="0" w:color="000000"/>
                    <w:bottom w:val="single" w:sz="6" w:space="0" w:color="000000"/>
                    <w:right w:val="single" w:sz="6" w:space="0" w:color="000000"/>
                  </w:tcBorders>
                  <w:vAlign w:val="center"/>
                </w:tcPr>
                <w:p w14:paraId="5C81B641" w14:textId="666C071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5</w:t>
                  </w:r>
                  <w:r w:rsidR="0059615A" w:rsidRPr="00627D1E">
                    <w:rPr>
                      <w:rFonts w:hint="eastAsia"/>
                      <w:sz w:val="20"/>
                      <w:lang w:val="en-US" w:eastAsia="zh-CN"/>
                    </w:rPr>
                    <w:t xml:space="preserve"> </w:t>
                  </w:r>
                  <w:r w:rsidRPr="00627D1E">
                    <w:rPr>
                      <w:sz w:val="20"/>
                      <w:lang w:val="en-US" w:eastAsia="zh-CN"/>
                    </w:rPr>
                    <w:t>000</w:t>
                  </w:r>
                </w:p>
              </w:tc>
              <w:tc>
                <w:tcPr>
                  <w:tcW w:w="1450" w:type="dxa"/>
                  <w:tcBorders>
                    <w:top w:val="single" w:sz="6" w:space="0" w:color="000000"/>
                    <w:left w:val="single" w:sz="6" w:space="0" w:color="000000"/>
                    <w:bottom w:val="single" w:sz="6" w:space="0" w:color="000000"/>
                    <w:right w:val="single" w:sz="6" w:space="0" w:color="000000"/>
                  </w:tcBorders>
                  <w:vAlign w:val="center"/>
                </w:tcPr>
                <w:p w14:paraId="7739C99B" w14:textId="77777777" w:rsidR="00611AB9" w:rsidRPr="00627D1E" w:rsidRDefault="006C0DB2">
                  <w:pPr>
                    <w:overflowPunct/>
                    <w:autoSpaceDE/>
                    <w:autoSpaceDN/>
                    <w:adjustRightInd/>
                    <w:spacing w:before="0"/>
                    <w:jc w:val="center"/>
                    <w:textAlignment w:val="auto"/>
                    <w:rPr>
                      <w:sz w:val="20"/>
                      <w:lang w:val="en-US" w:eastAsia="zh-CN"/>
                    </w:rPr>
                  </w:pPr>
                  <w:r w:rsidRPr="00627D1E">
                    <w:rPr>
                      <w:sz w:val="20"/>
                      <w:lang w:val="en-US" w:eastAsia="zh-CN"/>
                    </w:rPr>
                    <w:t>500</w:t>
                  </w:r>
                </w:p>
              </w:tc>
            </w:tr>
          </w:tbl>
          <w:p w14:paraId="12A3ED9E" w14:textId="77777777" w:rsidR="00611AB9" w:rsidRPr="00627D1E" w:rsidRDefault="006C0DB2">
            <w:pPr>
              <w:pStyle w:val="Tabletext"/>
              <w:rPr>
                <w:sz w:val="20"/>
                <w:lang w:val="en-GB" w:eastAsia="zh-CN"/>
              </w:rPr>
            </w:pPr>
            <w:r w:rsidRPr="00627D1E">
              <w:rPr>
                <w:color w:val="000000"/>
                <w:sz w:val="20"/>
                <w:vertAlign w:val="superscript"/>
                <w:lang w:val="en-US" w:eastAsia="zh-CN"/>
              </w:rPr>
              <w:t>1</w:t>
            </w:r>
            <w:r w:rsidRPr="00627D1E">
              <w:rPr>
                <w:rFonts w:hint="eastAsia"/>
                <w:sz w:val="20"/>
                <w:lang w:val="en-GB" w:eastAsia="zh-CN"/>
              </w:rPr>
              <w:t>线性插值</w:t>
            </w:r>
            <w:r w:rsidRPr="00627D1E">
              <w:rPr>
                <w:rFonts w:hint="eastAsia"/>
                <w:color w:val="000000"/>
                <w:sz w:val="20"/>
                <w:lang w:val="en-US" w:eastAsia="zh-CN"/>
              </w:rPr>
              <w:t>。</w:t>
            </w:r>
          </w:p>
        </w:tc>
        <w:tc>
          <w:tcPr>
            <w:tcW w:w="1422" w:type="dxa"/>
          </w:tcPr>
          <w:p w14:paraId="35DF8D5B" w14:textId="77777777" w:rsidR="00611AB9" w:rsidRPr="00627D1E" w:rsidRDefault="006C0DB2">
            <w:pPr>
              <w:pStyle w:val="Tabletext"/>
              <w:jc w:val="center"/>
              <w:rPr>
                <w:sz w:val="20"/>
              </w:rPr>
            </w:pPr>
            <w:r w:rsidRPr="00627D1E">
              <w:rPr>
                <w:sz w:val="20"/>
              </w:rPr>
              <w:t>15.231</w:t>
            </w:r>
          </w:p>
        </w:tc>
      </w:tr>
      <w:tr w:rsidR="00611AB9" w:rsidRPr="00627D1E" w14:paraId="7063FC0B" w14:textId="77777777" w:rsidTr="004A6F94">
        <w:trPr>
          <w:jc w:val="center"/>
        </w:trPr>
        <w:tc>
          <w:tcPr>
            <w:tcW w:w="1837" w:type="dxa"/>
          </w:tcPr>
          <w:p w14:paraId="47E311B2" w14:textId="77777777" w:rsidR="00611AB9" w:rsidRPr="00627D1E" w:rsidRDefault="006C0DB2">
            <w:pPr>
              <w:pStyle w:val="Tabletext"/>
              <w:rPr>
                <w:sz w:val="20"/>
              </w:rPr>
            </w:pPr>
            <w:r w:rsidRPr="00627D1E">
              <w:rPr>
                <w:sz w:val="20"/>
              </w:rPr>
              <w:t>43.71-44.49 MHz</w:t>
            </w:r>
          </w:p>
          <w:p w14:paraId="6D2AAA82" w14:textId="77777777" w:rsidR="00611AB9" w:rsidRPr="00627D1E" w:rsidRDefault="006C0DB2">
            <w:pPr>
              <w:pStyle w:val="Tabletext"/>
              <w:rPr>
                <w:sz w:val="20"/>
              </w:rPr>
            </w:pPr>
            <w:r w:rsidRPr="00627D1E">
              <w:rPr>
                <w:sz w:val="20"/>
              </w:rPr>
              <w:t>46.60-46.98 MHz</w:t>
            </w:r>
          </w:p>
          <w:p w14:paraId="18DC3D0F" w14:textId="77777777" w:rsidR="00611AB9" w:rsidRPr="00627D1E" w:rsidRDefault="006C0DB2">
            <w:pPr>
              <w:pStyle w:val="Tabletext"/>
              <w:rPr>
                <w:sz w:val="20"/>
              </w:rPr>
            </w:pPr>
            <w:r w:rsidRPr="00627D1E">
              <w:rPr>
                <w:sz w:val="20"/>
              </w:rPr>
              <w:t>48.75-49.51 MHz</w:t>
            </w:r>
          </w:p>
          <w:p w14:paraId="541F176E" w14:textId="77777777" w:rsidR="00611AB9" w:rsidRPr="00627D1E" w:rsidRDefault="006C0DB2">
            <w:pPr>
              <w:pStyle w:val="Tabletext"/>
              <w:rPr>
                <w:sz w:val="20"/>
              </w:rPr>
            </w:pPr>
            <w:r w:rsidRPr="00627D1E">
              <w:rPr>
                <w:sz w:val="20"/>
              </w:rPr>
              <w:t>49.66-50.00 MHz</w:t>
            </w:r>
          </w:p>
        </w:tc>
        <w:tc>
          <w:tcPr>
            <w:tcW w:w="2126" w:type="dxa"/>
          </w:tcPr>
          <w:p w14:paraId="47D2AC87" w14:textId="77777777" w:rsidR="00611AB9" w:rsidRPr="00627D1E" w:rsidRDefault="006C0DB2">
            <w:pPr>
              <w:pStyle w:val="Tabletext"/>
              <w:rPr>
                <w:sz w:val="20"/>
                <w:lang w:eastAsia="zh-CN"/>
              </w:rPr>
            </w:pPr>
            <w:r w:rsidRPr="00627D1E">
              <w:rPr>
                <w:rFonts w:hint="eastAsia"/>
                <w:sz w:val="20"/>
                <w:lang w:eastAsia="zh-CN"/>
              </w:rPr>
              <w:t>无绳电话</w:t>
            </w:r>
          </w:p>
        </w:tc>
        <w:tc>
          <w:tcPr>
            <w:tcW w:w="4254" w:type="dxa"/>
          </w:tcPr>
          <w:p w14:paraId="7831A183" w14:textId="436666C1" w:rsidR="00611AB9" w:rsidRPr="00627D1E" w:rsidRDefault="006C0DB2">
            <w:pPr>
              <w:pStyle w:val="Tabletext"/>
              <w:rPr>
                <w:sz w:val="20"/>
              </w:rPr>
            </w:pPr>
            <w:r w:rsidRPr="00627D1E">
              <w:rPr>
                <w:sz w:val="20"/>
              </w:rPr>
              <w:t>10</w:t>
            </w:r>
            <w:r w:rsidR="00F73FE8" w:rsidRPr="00627D1E">
              <w:rPr>
                <w:rFonts w:hint="eastAsia"/>
                <w:sz w:val="20"/>
                <w:lang w:eastAsia="zh-CN"/>
              </w:rPr>
              <w:t xml:space="preserve"> </w:t>
            </w:r>
            <w:r w:rsidRPr="00627D1E">
              <w:rPr>
                <w:sz w:val="20"/>
              </w:rPr>
              <w:t xml:space="preserve">000 </w:t>
            </w:r>
            <w:r w:rsidRPr="00627D1E">
              <w:rPr>
                <w:sz w:val="20"/>
              </w:rPr>
              <w:sym w:font="Symbol" w:char="F06D"/>
            </w:r>
            <w:r w:rsidRPr="00627D1E">
              <w:rPr>
                <w:sz w:val="20"/>
              </w:rPr>
              <w:t>V/m</w:t>
            </w:r>
            <w:r w:rsidRPr="00627D1E">
              <w:rPr>
                <w:rFonts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230E2311" w14:textId="77777777" w:rsidR="00611AB9" w:rsidRPr="00627D1E" w:rsidRDefault="006C0DB2">
            <w:pPr>
              <w:pStyle w:val="Tabletext"/>
              <w:jc w:val="center"/>
              <w:rPr>
                <w:sz w:val="20"/>
              </w:rPr>
            </w:pPr>
            <w:r w:rsidRPr="00627D1E">
              <w:rPr>
                <w:sz w:val="20"/>
              </w:rPr>
              <w:t>15.233</w:t>
            </w:r>
          </w:p>
        </w:tc>
      </w:tr>
      <w:tr w:rsidR="00611AB9" w:rsidRPr="00627D1E" w14:paraId="42E76348" w14:textId="77777777" w:rsidTr="004A6F94">
        <w:trPr>
          <w:jc w:val="center"/>
        </w:trPr>
        <w:tc>
          <w:tcPr>
            <w:tcW w:w="1837" w:type="dxa"/>
          </w:tcPr>
          <w:p w14:paraId="46C92D07" w14:textId="77777777" w:rsidR="00611AB9" w:rsidRPr="00627D1E" w:rsidRDefault="006C0DB2">
            <w:pPr>
              <w:pStyle w:val="Tabletext"/>
              <w:rPr>
                <w:sz w:val="20"/>
              </w:rPr>
            </w:pPr>
            <w:r w:rsidRPr="00627D1E">
              <w:rPr>
                <w:sz w:val="20"/>
              </w:rPr>
              <w:t>49.82-49.9 MHz</w:t>
            </w:r>
          </w:p>
        </w:tc>
        <w:tc>
          <w:tcPr>
            <w:tcW w:w="2126" w:type="dxa"/>
          </w:tcPr>
          <w:p w14:paraId="2ED14946" w14:textId="77777777" w:rsidR="00611AB9" w:rsidRPr="00627D1E" w:rsidRDefault="006C0DB2">
            <w:pPr>
              <w:pStyle w:val="Tabletext"/>
              <w:rPr>
                <w:rFonts w:ascii="SimSun" w:hAnsi="SimSun" w:cs="SimSun"/>
                <w:sz w:val="20"/>
                <w:lang w:val="en-US" w:eastAsia="zh-CN"/>
              </w:rPr>
            </w:pPr>
            <w:r w:rsidRPr="00627D1E">
              <w:rPr>
                <w:rFonts w:ascii="SimSun" w:hAnsi="SimSun" w:cs="SimSun" w:hint="eastAsia"/>
                <w:sz w:val="20"/>
                <w:lang w:val="en-US" w:eastAsia="zh-CN"/>
              </w:rPr>
              <w:t>未做规定</w:t>
            </w:r>
          </w:p>
        </w:tc>
        <w:tc>
          <w:tcPr>
            <w:tcW w:w="4254" w:type="dxa"/>
          </w:tcPr>
          <w:p w14:paraId="2DF4D334" w14:textId="4A80D4A0" w:rsidR="00611AB9" w:rsidRPr="00627D1E" w:rsidRDefault="006C0DB2">
            <w:pPr>
              <w:pStyle w:val="Tabletext"/>
              <w:rPr>
                <w:sz w:val="20"/>
              </w:rPr>
            </w:pPr>
            <w:r w:rsidRPr="00627D1E">
              <w:rPr>
                <w:sz w:val="20"/>
              </w:rPr>
              <w:t>10</w:t>
            </w:r>
            <w:r w:rsidR="00F73FE8" w:rsidRPr="00627D1E">
              <w:rPr>
                <w:rFonts w:hint="eastAsia"/>
                <w:sz w:val="20"/>
                <w:lang w:eastAsia="zh-CN"/>
              </w:rPr>
              <w:t xml:space="preserve"> </w:t>
            </w:r>
            <w:r w:rsidRPr="00627D1E">
              <w:rPr>
                <w:sz w:val="20"/>
              </w:rPr>
              <w:t xml:space="preserve">000 </w:t>
            </w:r>
            <w:r w:rsidRPr="00627D1E">
              <w:rPr>
                <w:sz w:val="20"/>
              </w:rPr>
              <w:sym w:font="Symbol" w:char="F06D"/>
            </w:r>
            <w:r w:rsidRPr="00627D1E">
              <w:rPr>
                <w:sz w:val="20"/>
              </w:rPr>
              <w:t xml:space="preserve">V/m </w:t>
            </w:r>
            <w:r w:rsidRPr="00627D1E">
              <w:rPr>
                <w:rFonts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24574464" w14:textId="77777777" w:rsidR="00611AB9" w:rsidRPr="00627D1E" w:rsidRDefault="006C0DB2">
            <w:pPr>
              <w:pStyle w:val="Tabletext"/>
              <w:jc w:val="center"/>
              <w:rPr>
                <w:sz w:val="20"/>
              </w:rPr>
            </w:pPr>
            <w:r w:rsidRPr="00627D1E">
              <w:rPr>
                <w:sz w:val="20"/>
              </w:rPr>
              <w:t>15.235</w:t>
            </w:r>
          </w:p>
        </w:tc>
      </w:tr>
      <w:tr w:rsidR="004552BD" w:rsidRPr="00627D1E" w14:paraId="20220350" w14:textId="77777777" w:rsidTr="004A6F94">
        <w:trPr>
          <w:jc w:val="center"/>
        </w:trPr>
        <w:tc>
          <w:tcPr>
            <w:tcW w:w="1837" w:type="dxa"/>
          </w:tcPr>
          <w:p w14:paraId="3301F8AD" w14:textId="77777777" w:rsidR="004552BD" w:rsidRPr="00627D1E" w:rsidRDefault="004552BD" w:rsidP="004552BD">
            <w:pPr>
              <w:pStyle w:val="Tabletext"/>
              <w:spacing w:before="30" w:after="30"/>
              <w:rPr>
                <w:sz w:val="20"/>
                <w:lang w:val="de-CH"/>
              </w:rPr>
            </w:pPr>
            <w:r w:rsidRPr="00627D1E">
              <w:rPr>
                <w:sz w:val="20"/>
                <w:lang w:val="de-CH"/>
              </w:rPr>
              <w:t>54-72 MHz</w:t>
            </w:r>
          </w:p>
          <w:p w14:paraId="6DADDFF5" w14:textId="77777777" w:rsidR="004552BD" w:rsidRPr="00627D1E" w:rsidRDefault="004552BD" w:rsidP="004552BD">
            <w:pPr>
              <w:pStyle w:val="Tabletext"/>
              <w:spacing w:before="30" w:after="30"/>
              <w:rPr>
                <w:sz w:val="20"/>
                <w:lang w:val="de-CH"/>
              </w:rPr>
            </w:pPr>
            <w:r w:rsidRPr="00627D1E">
              <w:rPr>
                <w:sz w:val="20"/>
                <w:lang w:val="de-CH"/>
              </w:rPr>
              <w:t>76-88 MHz</w:t>
            </w:r>
          </w:p>
          <w:p w14:paraId="4275B569" w14:textId="77777777" w:rsidR="004552BD" w:rsidRPr="00627D1E" w:rsidRDefault="004552BD" w:rsidP="004552BD">
            <w:pPr>
              <w:pStyle w:val="Tabletext"/>
              <w:spacing w:before="30" w:after="30"/>
              <w:rPr>
                <w:sz w:val="20"/>
                <w:lang w:val="de-CH"/>
              </w:rPr>
            </w:pPr>
            <w:r w:rsidRPr="00627D1E">
              <w:rPr>
                <w:sz w:val="20"/>
                <w:lang w:val="de-CH"/>
              </w:rPr>
              <w:t>174-216 MHz</w:t>
            </w:r>
          </w:p>
          <w:p w14:paraId="38BD5D47" w14:textId="77777777" w:rsidR="004552BD" w:rsidRPr="00627D1E" w:rsidRDefault="004552BD" w:rsidP="004552BD">
            <w:pPr>
              <w:pStyle w:val="Tabletext"/>
              <w:spacing w:before="30" w:after="30"/>
              <w:rPr>
                <w:sz w:val="20"/>
                <w:lang w:val="de-CH"/>
              </w:rPr>
            </w:pPr>
            <w:r w:rsidRPr="00627D1E">
              <w:rPr>
                <w:sz w:val="20"/>
                <w:lang w:val="de-CH"/>
              </w:rPr>
              <w:t>470-608 MHz</w:t>
            </w:r>
          </w:p>
          <w:p w14:paraId="5C2112A7" w14:textId="53B0485B" w:rsidR="004552BD" w:rsidRPr="00627D1E" w:rsidRDefault="004552BD" w:rsidP="004552BD">
            <w:pPr>
              <w:pStyle w:val="Tabletext"/>
              <w:rPr>
                <w:sz w:val="20"/>
              </w:rPr>
            </w:pPr>
            <w:r w:rsidRPr="00627D1E">
              <w:rPr>
                <w:sz w:val="20"/>
                <w:lang w:val="de-CH"/>
              </w:rPr>
              <w:t>614-698 MHz</w:t>
            </w:r>
          </w:p>
        </w:tc>
        <w:tc>
          <w:tcPr>
            <w:tcW w:w="2126" w:type="dxa"/>
          </w:tcPr>
          <w:p w14:paraId="7BD57D76" w14:textId="0226CAEE" w:rsidR="004552BD" w:rsidRPr="00627D1E" w:rsidRDefault="001C5E5C" w:rsidP="004552BD">
            <w:pPr>
              <w:pStyle w:val="Tabletext"/>
              <w:rPr>
                <w:rFonts w:ascii="SimSun" w:hAnsi="SimSun" w:cs="SimSun"/>
                <w:sz w:val="20"/>
                <w:lang w:val="en-US" w:eastAsia="zh-CN"/>
              </w:rPr>
            </w:pPr>
            <w:r w:rsidRPr="00627D1E">
              <w:rPr>
                <w:rFonts w:hint="eastAsia"/>
                <w:sz w:val="20"/>
                <w:lang w:val="en-GB" w:eastAsia="zh-CN"/>
              </w:rPr>
              <w:t>无线麦克风</w:t>
            </w:r>
          </w:p>
        </w:tc>
        <w:tc>
          <w:tcPr>
            <w:tcW w:w="4254" w:type="dxa"/>
          </w:tcPr>
          <w:p w14:paraId="483B0E2E" w14:textId="77777777" w:rsidR="004552BD" w:rsidRPr="00627D1E" w:rsidRDefault="004552BD" w:rsidP="004552BD">
            <w:pPr>
              <w:pStyle w:val="Tabletext"/>
              <w:rPr>
                <w:sz w:val="20"/>
              </w:rPr>
            </w:pPr>
          </w:p>
        </w:tc>
        <w:tc>
          <w:tcPr>
            <w:tcW w:w="1422" w:type="dxa"/>
          </w:tcPr>
          <w:p w14:paraId="1C9BCD5C" w14:textId="74931F8D" w:rsidR="004552BD" w:rsidRPr="00627D1E" w:rsidRDefault="004552BD" w:rsidP="004552BD">
            <w:pPr>
              <w:pStyle w:val="Tabletext"/>
              <w:jc w:val="center"/>
              <w:rPr>
                <w:sz w:val="20"/>
              </w:rPr>
            </w:pPr>
            <w:r w:rsidRPr="00627D1E">
              <w:rPr>
                <w:sz w:val="20"/>
                <w:lang w:val="en-GB"/>
              </w:rPr>
              <w:t>15.236</w:t>
            </w:r>
          </w:p>
        </w:tc>
      </w:tr>
      <w:tr w:rsidR="004552BD" w:rsidRPr="00627D1E" w14:paraId="43B3C8EF" w14:textId="77777777" w:rsidTr="004A6F94">
        <w:trPr>
          <w:jc w:val="center"/>
        </w:trPr>
        <w:tc>
          <w:tcPr>
            <w:tcW w:w="1837" w:type="dxa"/>
          </w:tcPr>
          <w:p w14:paraId="2D06992C" w14:textId="77777777" w:rsidR="004552BD" w:rsidRPr="00627D1E" w:rsidRDefault="004552BD" w:rsidP="004552BD">
            <w:pPr>
              <w:pStyle w:val="Tabletext"/>
              <w:rPr>
                <w:sz w:val="20"/>
                <w:lang w:val="de-CH"/>
              </w:rPr>
            </w:pPr>
            <w:r w:rsidRPr="00627D1E">
              <w:rPr>
                <w:sz w:val="20"/>
                <w:lang w:val="de-CH"/>
              </w:rPr>
              <w:t>54-72 MHz</w:t>
            </w:r>
          </w:p>
          <w:p w14:paraId="712EE926" w14:textId="77777777" w:rsidR="004552BD" w:rsidRPr="00627D1E" w:rsidRDefault="004552BD" w:rsidP="004552BD">
            <w:pPr>
              <w:pStyle w:val="Tabletext"/>
              <w:rPr>
                <w:sz w:val="20"/>
                <w:lang w:val="de-CH"/>
              </w:rPr>
            </w:pPr>
            <w:r w:rsidRPr="00627D1E">
              <w:rPr>
                <w:sz w:val="20"/>
                <w:lang w:val="de-CH"/>
              </w:rPr>
              <w:t>76-88 MHz</w:t>
            </w:r>
          </w:p>
          <w:p w14:paraId="2FB3518A" w14:textId="77777777" w:rsidR="004552BD" w:rsidRPr="00627D1E" w:rsidRDefault="004552BD" w:rsidP="004552BD">
            <w:pPr>
              <w:pStyle w:val="Tabletext"/>
              <w:rPr>
                <w:sz w:val="20"/>
                <w:lang w:val="de-CH"/>
              </w:rPr>
            </w:pPr>
            <w:r w:rsidRPr="00627D1E">
              <w:rPr>
                <w:sz w:val="20"/>
                <w:lang w:val="de-CH"/>
              </w:rPr>
              <w:t>174-216 MHz</w:t>
            </w:r>
          </w:p>
          <w:p w14:paraId="0D4BE2FE" w14:textId="77777777" w:rsidR="004552BD" w:rsidRPr="00627D1E" w:rsidRDefault="004552BD" w:rsidP="004552BD">
            <w:pPr>
              <w:pStyle w:val="Tabletext"/>
              <w:rPr>
                <w:sz w:val="20"/>
                <w:lang w:val="de-CH"/>
              </w:rPr>
            </w:pPr>
            <w:r w:rsidRPr="00627D1E">
              <w:rPr>
                <w:sz w:val="20"/>
                <w:lang w:val="de-CH"/>
              </w:rPr>
              <w:t>470-614 MHz</w:t>
            </w:r>
          </w:p>
          <w:p w14:paraId="334FE52B" w14:textId="77777777" w:rsidR="004552BD" w:rsidRPr="00627D1E" w:rsidRDefault="004552BD" w:rsidP="004552BD">
            <w:pPr>
              <w:pStyle w:val="Tabletext"/>
              <w:rPr>
                <w:sz w:val="20"/>
                <w:lang w:val="de-CH"/>
              </w:rPr>
            </w:pPr>
            <w:r w:rsidRPr="00627D1E">
              <w:rPr>
                <w:sz w:val="20"/>
                <w:lang w:val="de-CH"/>
              </w:rPr>
              <w:t>617-652 MHz*</w:t>
            </w:r>
          </w:p>
          <w:p w14:paraId="1B17739F" w14:textId="77777777" w:rsidR="004552BD" w:rsidRPr="00627D1E" w:rsidRDefault="004552BD" w:rsidP="004552BD">
            <w:pPr>
              <w:pStyle w:val="Tabletext"/>
              <w:rPr>
                <w:sz w:val="20"/>
                <w:lang w:val="de-CH"/>
              </w:rPr>
            </w:pPr>
            <w:r w:rsidRPr="00627D1E">
              <w:rPr>
                <w:sz w:val="20"/>
                <w:lang w:val="de-CH"/>
              </w:rPr>
              <w:t>657-663 MHz</w:t>
            </w:r>
          </w:p>
          <w:p w14:paraId="6416CE5E" w14:textId="726382D7" w:rsidR="004552BD" w:rsidRPr="00627D1E" w:rsidRDefault="004552BD" w:rsidP="004552BD">
            <w:pPr>
              <w:pStyle w:val="Tabletext"/>
              <w:rPr>
                <w:sz w:val="20"/>
                <w:lang w:val="de-CH"/>
              </w:rPr>
            </w:pPr>
            <w:r w:rsidRPr="00627D1E">
              <w:rPr>
                <w:sz w:val="20"/>
                <w:lang w:val="de-CH"/>
              </w:rPr>
              <w:t xml:space="preserve">* </w:t>
            </w:r>
            <w:r w:rsidR="00661922" w:rsidRPr="00627D1E">
              <w:rPr>
                <w:rFonts w:hint="eastAsia"/>
                <w:sz w:val="20"/>
                <w:lang w:val="en-GB" w:eastAsia="zh-CN"/>
              </w:rPr>
              <w:t>一些位置</w:t>
            </w:r>
          </w:p>
        </w:tc>
        <w:tc>
          <w:tcPr>
            <w:tcW w:w="2126" w:type="dxa"/>
          </w:tcPr>
          <w:p w14:paraId="59F7E648" w14:textId="3938821E" w:rsidR="001C5E5C" w:rsidRPr="00627D1E" w:rsidRDefault="001C5E5C" w:rsidP="004552BD">
            <w:pPr>
              <w:pStyle w:val="Tabletext"/>
              <w:rPr>
                <w:sz w:val="20"/>
                <w:lang w:eastAsia="zh-CN"/>
              </w:rPr>
            </w:pPr>
            <w:r w:rsidRPr="00627D1E">
              <w:rPr>
                <w:rFonts w:hint="eastAsia"/>
                <w:sz w:val="20"/>
                <w:lang w:eastAsia="zh-CN"/>
              </w:rPr>
              <w:t>工作于广播电视频段、</w:t>
            </w:r>
            <w:r w:rsidRPr="00627D1E">
              <w:rPr>
                <w:rFonts w:hint="eastAsia"/>
                <w:sz w:val="20"/>
                <w:lang w:eastAsia="zh-CN"/>
              </w:rPr>
              <w:t>600 MHz</w:t>
            </w:r>
            <w:r w:rsidRPr="00627D1E">
              <w:rPr>
                <w:rFonts w:hint="eastAsia"/>
                <w:sz w:val="20"/>
                <w:lang w:eastAsia="zh-CN"/>
              </w:rPr>
              <w:t>频段（包括保护频段和双工间隔）以及</w:t>
            </w:r>
            <w:r w:rsidRPr="00627D1E">
              <w:rPr>
                <w:rFonts w:hint="eastAsia"/>
                <w:sz w:val="20"/>
                <w:lang w:eastAsia="zh-CN"/>
              </w:rPr>
              <w:t>608-614 MHz</w:t>
            </w:r>
            <w:r w:rsidRPr="00627D1E">
              <w:rPr>
                <w:rFonts w:hint="eastAsia"/>
                <w:sz w:val="20"/>
                <w:lang w:eastAsia="zh-CN"/>
              </w:rPr>
              <w:t>频段</w:t>
            </w:r>
            <w:r w:rsidR="00706AF9" w:rsidRPr="00627D1E">
              <w:rPr>
                <w:rFonts w:hint="eastAsia"/>
                <w:sz w:val="20"/>
                <w:lang w:eastAsia="zh-CN"/>
              </w:rPr>
              <w:t>内</w:t>
            </w:r>
            <w:r w:rsidRPr="00627D1E">
              <w:rPr>
                <w:rFonts w:hint="eastAsia"/>
                <w:sz w:val="20"/>
                <w:lang w:eastAsia="zh-CN"/>
              </w:rPr>
              <w:t>可用电视信道上的未经许可的有意辐射器</w:t>
            </w:r>
          </w:p>
        </w:tc>
        <w:tc>
          <w:tcPr>
            <w:tcW w:w="4254" w:type="dxa"/>
          </w:tcPr>
          <w:p w14:paraId="164A34D8" w14:textId="7D33FF5C" w:rsidR="004552BD" w:rsidRPr="00627D1E" w:rsidRDefault="004552BD" w:rsidP="004552BD">
            <w:pPr>
              <w:pStyle w:val="Tabletext"/>
              <w:rPr>
                <w:sz w:val="20"/>
                <w:lang w:eastAsia="zh-CN"/>
              </w:rPr>
            </w:pPr>
          </w:p>
        </w:tc>
        <w:tc>
          <w:tcPr>
            <w:tcW w:w="1422" w:type="dxa"/>
          </w:tcPr>
          <w:p w14:paraId="37DA1065" w14:textId="77777777" w:rsidR="004552BD" w:rsidRPr="00627D1E" w:rsidRDefault="004552BD" w:rsidP="004552BD">
            <w:pPr>
              <w:pStyle w:val="Tabletext"/>
              <w:jc w:val="center"/>
              <w:rPr>
                <w:sz w:val="20"/>
              </w:rPr>
            </w:pPr>
            <w:r w:rsidRPr="00627D1E">
              <w:rPr>
                <w:sz w:val="20"/>
              </w:rPr>
              <w:t>15.709</w:t>
            </w:r>
          </w:p>
        </w:tc>
      </w:tr>
    </w:tbl>
    <w:p w14:paraId="514DA145" w14:textId="14C20C11" w:rsidR="004A6F94" w:rsidRPr="004A6F94" w:rsidRDefault="004A6F94" w:rsidP="004A6F94">
      <w:pPr>
        <w:pStyle w:val="TableNo"/>
        <w:rPr>
          <w:szCs w:val="24"/>
          <w:lang w:val="en-GB" w:eastAsia="zh-CN"/>
        </w:rPr>
      </w:pPr>
      <w:r w:rsidRPr="00627D1E">
        <w:rPr>
          <w:rFonts w:hint="eastAsia"/>
          <w:szCs w:val="24"/>
          <w:lang w:val="en-US" w:eastAsia="zh-CN"/>
        </w:rPr>
        <w:lastRenderedPageBreak/>
        <w:t>表</w:t>
      </w:r>
      <w:r w:rsidRPr="00627D1E">
        <w:rPr>
          <w:szCs w:val="24"/>
          <w:lang w:val="en-US" w:eastAsia="zh-CN"/>
        </w:rPr>
        <w:t>11</w:t>
      </w:r>
      <w:r>
        <w:rPr>
          <w:rFonts w:hint="eastAsia"/>
          <w:szCs w:val="24"/>
          <w:lang w:val="en-GB" w:eastAsia="zh-CN"/>
        </w:rPr>
        <w:t>（</w:t>
      </w:r>
      <w:r w:rsidRPr="004A6F94">
        <w:rPr>
          <w:rFonts w:ascii="STKaiti" w:eastAsia="STKaiti" w:hAnsi="STKaiti" w:hint="eastAsia"/>
          <w:szCs w:val="24"/>
          <w:lang w:val="en-GB" w:eastAsia="zh-CN"/>
        </w:rPr>
        <w:t>续</w:t>
      </w:r>
      <w:r>
        <w:rPr>
          <w:rFonts w:hint="eastAsia"/>
          <w:szCs w:val="24"/>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6"/>
        <w:gridCol w:w="4254"/>
        <w:gridCol w:w="1422"/>
      </w:tblGrid>
      <w:tr w:rsidR="00177664" w:rsidRPr="00627D1E" w14:paraId="1768F1A0" w14:textId="77777777" w:rsidTr="00B65900">
        <w:trPr>
          <w:jc w:val="center"/>
        </w:trPr>
        <w:tc>
          <w:tcPr>
            <w:tcW w:w="1837" w:type="dxa"/>
            <w:vAlign w:val="center"/>
          </w:tcPr>
          <w:p w14:paraId="0F0554C0" w14:textId="2E7B9BDA" w:rsidR="00177664" w:rsidRPr="00177664" w:rsidRDefault="00177664" w:rsidP="00177664">
            <w:pPr>
              <w:pStyle w:val="Tablehead"/>
              <w:spacing w:before="20" w:after="20"/>
              <w:rPr>
                <w:sz w:val="21"/>
                <w:szCs w:val="21"/>
                <w:lang w:eastAsia="zh-CN"/>
              </w:rPr>
            </w:pPr>
            <w:r w:rsidRPr="00177664">
              <w:rPr>
                <w:sz w:val="21"/>
                <w:szCs w:val="21"/>
                <w:lang w:eastAsia="zh-CN"/>
              </w:rPr>
              <w:t>频段</w:t>
            </w:r>
          </w:p>
        </w:tc>
        <w:tc>
          <w:tcPr>
            <w:tcW w:w="2126" w:type="dxa"/>
            <w:vAlign w:val="center"/>
          </w:tcPr>
          <w:p w14:paraId="5A910A7D" w14:textId="5716B47D" w:rsidR="00177664" w:rsidRPr="00177664" w:rsidRDefault="00177664" w:rsidP="00177664">
            <w:pPr>
              <w:pStyle w:val="Tablehead"/>
              <w:spacing w:before="20" w:after="20"/>
              <w:rPr>
                <w:rFonts w:hint="eastAsia"/>
                <w:sz w:val="21"/>
                <w:szCs w:val="21"/>
                <w:lang w:eastAsia="zh-CN"/>
              </w:rPr>
            </w:pPr>
            <w:r w:rsidRPr="00177664">
              <w:rPr>
                <w:sz w:val="21"/>
                <w:szCs w:val="21"/>
                <w:lang w:eastAsia="zh-CN"/>
              </w:rPr>
              <w:t>应用类型</w:t>
            </w:r>
          </w:p>
        </w:tc>
        <w:tc>
          <w:tcPr>
            <w:tcW w:w="4254" w:type="dxa"/>
            <w:vAlign w:val="center"/>
          </w:tcPr>
          <w:p w14:paraId="094C34DB" w14:textId="1D170564" w:rsidR="00177664" w:rsidRPr="00177664" w:rsidRDefault="00177664" w:rsidP="00177664">
            <w:pPr>
              <w:pStyle w:val="Tablehead"/>
              <w:spacing w:before="20" w:after="20"/>
              <w:rPr>
                <w:sz w:val="21"/>
                <w:szCs w:val="21"/>
                <w:lang w:eastAsia="zh-CN"/>
              </w:rPr>
            </w:pPr>
            <w:r w:rsidRPr="00177664">
              <w:rPr>
                <w:sz w:val="21"/>
                <w:szCs w:val="21"/>
                <w:lang w:eastAsia="zh-CN"/>
              </w:rPr>
              <w:t>发射限值</w:t>
            </w:r>
          </w:p>
        </w:tc>
        <w:tc>
          <w:tcPr>
            <w:tcW w:w="1422" w:type="dxa"/>
            <w:vAlign w:val="center"/>
          </w:tcPr>
          <w:p w14:paraId="4B94680F" w14:textId="173688F9" w:rsidR="00177664" w:rsidRPr="00177664" w:rsidRDefault="00177664" w:rsidP="00177664">
            <w:pPr>
              <w:pStyle w:val="Tablehead"/>
              <w:spacing w:before="20" w:after="20"/>
              <w:rPr>
                <w:sz w:val="21"/>
                <w:szCs w:val="21"/>
                <w:lang w:eastAsia="zh-CN"/>
              </w:rPr>
            </w:pPr>
            <w:r w:rsidRPr="00177664">
              <w:rPr>
                <w:sz w:val="21"/>
                <w:szCs w:val="21"/>
                <w:lang w:eastAsia="zh-CN"/>
              </w:rPr>
              <w:t>47 CFR</w:t>
            </w:r>
            <w:r w:rsidRPr="00177664">
              <w:rPr>
                <w:sz w:val="21"/>
                <w:szCs w:val="21"/>
                <w:lang w:eastAsia="zh-CN"/>
              </w:rPr>
              <w:t>章节</w:t>
            </w:r>
          </w:p>
        </w:tc>
      </w:tr>
      <w:tr w:rsidR="004552BD" w:rsidRPr="00627D1E" w14:paraId="3BDA5FF0" w14:textId="77777777" w:rsidTr="00A645F7">
        <w:trPr>
          <w:jc w:val="center"/>
        </w:trPr>
        <w:tc>
          <w:tcPr>
            <w:tcW w:w="1837" w:type="dxa"/>
          </w:tcPr>
          <w:p w14:paraId="63305549" w14:textId="5399E0B0" w:rsidR="004552BD" w:rsidRPr="00627D1E" w:rsidRDefault="004552BD" w:rsidP="00177664">
            <w:pPr>
              <w:pStyle w:val="Tabletext"/>
              <w:spacing w:before="20" w:after="20"/>
              <w:rPr>
                <w:sz w:val="20"/>
              </w:rPr>
            </w:pPr>
            <w:r w:rsidRPr="00627D1E">
              <w:rPr>
                <w:sz w:val="20"/>
              </w:rPr>
              <w:t>72-73 MHz</w:t>
            </w:r>
          </w:p>
          <w:p w14:paraId="5044B0E7" w14:textId="77777777" w:rsidR="004552BD" w:rsidRPr="00627D1E" w:rsidRDefault="004552BD" w:rsidP="00177664">
            <w:pPr>
              <w:pStyle w:val="Tabletext"/>
              <w:spacing w:before="20" w:after="20"/>
              <w:rPr>
                <w:sz w:val="20"/>
              </w:rPr>
            </w:pPr>
            <w:r w:rsidRPr="00627D1E">
              <w:rPr>
                <w:sz w:val="20"/>
              </w:rPr>
              <w:t>74.6-74.8 MHz</w:t>
            </w:r>
          </w:p>
          <w:p w14:paraId="76437085" w14:textId="77777777" w:rsidR="004552BD" w:rsidRPr="00627D1E" w:rsidRDefault="004552BD" w:rsidP="00177664">
            <w:pPr>
              <w:pStyle w:val="Tabletext"/>
              <w:spacing w:before="20" w:after="20"/>
              <w:rPr>
                <w:sz w:val="20"/>
              </w:rPr>
            </w:pPr>
            <w:r w:rsidRPr="00627D1E">
              <w:rPr>
                <w:sz w:val="20"/>
              </w:rPr>
              <w:t>75.2-76.0 MHz</w:t>
            </w:r>
          </w:p>
        </w:tc>
        <w:tc>
          <w:tcPr>
            <w:tcW w:w="2126" w:type="dxa"/>
          </w:tcPr>
          <w:p w14:paraId="1440A005" w14:textId="77777777" w:rsidR="004552BD" w:rsidRPr="00627D1E" w:rsidRDefault="004552BD" w:rsidP="00177664">
            <w:pPr>
              <w:pStyle w:val="Tabletext"/>
              <w:spacing w:before="20" w:after="20"/>
              <w:rPr>
                <w:sz w:val="20"/>
              </w:rPr>
            </w:pPr>
            <w:proofErr w:type="spellStart"/>
            <w:r w:rsidRPr="00627D1E">
              <w:rPr>
                <w:rFonts w:hint="eastAsia"/>
                <w:sz w:val="20"/>
              </w:rPr>
              <w:t>听觉辅助装置</w:t>
            </w:r>
            <w:proofErr w:type="spellEnd"/>
          </w:p>
        </w:tc>
        <w:tc>
          <w:tcPr>
            <w:tcW w:w="4254" w:type="dxa"/>
          </w:tcPr>
          <w:p w14:paraId="0E47A37B" w14:textId="77777777" w:rsidR="004552BD" w:rsidRPr="00627D1E" w:rsidRDefault="004552BD" w:rsidP="00177664">
            <w:pPr>
              <w:pStyle w:val="Tabletext"/>
              <w:spacing w:before="20" w:after="20"/>
              <w:rPr>
                <w:sz w:val="20"/>
              </w:rPr>
            </w:pPr>
            <w:r w:rsidRPr="00627D1E">
              <w:rPr>
                <w:sz w:val="20"/>
              </w:rPr>
              <w:t>80 mV/m</w:t>
            </w:r>
            <w:r w:rsidRPr="00627D1E">
              <w:rPr>
                <w:rFonts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4B23EA25" w14:textId="5B70D191" w:rsidR="004552BD" w:rsidRPr="00627D1E" w:rsidRDefault="004552BD" w:rsidP="00177664">
            <w:pPr>
              <w:pStyle w:val="Tabletext"/>
              <w:spacing w:before="20" w:after="20"/>
              <w:jc w:val="center"/>
              <w:rPr>
                <w:sz w:val="20"/>
              </w:rPr>
            </w:pPr>
            <w:r w:rsidRPr="00627D1E">
              <w:rPr>
                <w:sz w:val="20"/>
              </w:rPr>
              <w:t>15.237</w:t>
            </w:r>
          </w:p>
        </w:tc>
      </w:tr>
      <w:tr w:rsidR="004552BD" w:rsidRPr="00627D1E" w14:paraId="62880F23" w14:textId="77777777" w:rsidTr="00A645F7">
        <w:trPr>
          <w:jc w:val="center"/>
        </w:trPr>
        <w:tc>
          <w:tcPr>
            <w:tcW w:w="1837" w:type="dxa"/>
          </w:tcPr>
          <w:p w14:paraId="439F5381" w14:textId="77777777" w:rsidR="004552BD" w:rsidRPr="00627D1E" w:rsidRDefault="004552BD" w:rsidP="00177664">
            <w:pPr>
              <w:pStyle w:val="Tabletext"/>
              <w:spacing w:before="20" w:after="20"/>
              <w:rPr>
                <w:sz w:val="20"/>
              </w:rPr>
            </w:pPr>
            <w:r w:rsidRPr="00627D1E">
              <w:rPr>
                <w:sz w:val="20"/>
              </w:rPr>
              <w:t>88-108 MHz</w:t>
            </w:r>
          </w:p>
        </w:tc>
        <w:tc>
          <w:tcPr>
            <w:tcW w:w="2126" w:type="dxa"/>
          </w:tcPr>
          <w:p w14:paraId="5253431F" w14:textId="77777777" w:rsidR="004552BD" w:rsidRPr="00627D1E" w:rsidRDefault="004552BD" w:rsidP="00177664">
            <w:pPr>
              <w:pStyle w:val="Tabletext"/>
              <w:spacing w:before="20" w:after="20"/>
              <w:rPr>
                <w:rFonts w:ascii="SimSun" w:hAnsi="SimSun" w:cs="SimSun"/>
                <w:sz w:val="20"/>
                <w:lang w:val="en-US" w:eastAsia="zh-CN"/>
              </w:rPr>
            </w:pPr>
            <w:r w:rsidRPr="00627D1E">
              <w:rPr>
                <w:rFonts w:ascii="SimSun" w:hAnsi="SimSun" w:cs="SimSun" w:hint="eastAsia"/>
                <w:sz w:val="20"/>
                <w:lang w:val="en-US" w:eastAsia="zh-CN"/>
              </w:rPr>
              <w:t>未做规定</w:t>
            </w:r>
          </w:p>
          <w:p w14:paraId="5F42CC22" w14:textId="38FBD478" w:rsidR="004552BD" w:rsidRPr="00627D1E" w:rsidRDefault="00F73FE8" w:rsidP="00177664">
            <w:pPr>
              <w:pStyle w:val="Tabletext"/>
              <w:spacing w:before="20" w:after="20"/>
              <w:rPr>
                <w:sz w:val="20"/>
                <w:lang w:eastAsia="zh-CN"/>
              </w:rPr>
            </w:pPr>
            <w:r w:rsidRPr="00627D1E">
              <w:rPr>
                <w:rFonts w:hint="eastAsia"/>
                <w:sz w:val="20"/>
                <w:lang w:eastAsia="zh-CN"/>
              </w:rPr>
              <w:t>（</w:t>
            </w:r>
            <w:r w:rsidR="004552BD" w:rsidRPr="00627D1E">
              <w:rPr>
                <w:sz w:val="20"/>
              </w:rPr>
              <w:sym w:font="Symbol" w:char="F0A3"/>
            </w:r>
            <w:r w:rsidR="004552BD" w:rsidRPr="00627D1E">
              <w:rPr>
                <w:sz w:val="20"/>
                <w:lang w:eastAsia="zh-CN"/>
              </w:rPr>
              <w:t xml:space="preserve"> 200 kHz </w:t>
            </w:r>
            <w:r w:rsidR="004552BD" w:rsidRPr="00627D1E">
              <w:rPr>
                <w:rFonts w:hint="eastAsia"/>
                <w:sz w:val="20"/>
                <w:lang w:eastAsia="zh-CN"/>
              </w:rPr>
              <w:t>带宽</w:t>
            </w:r>
            <w:r w:rsidRPr="00627D1E">
              <w:rPr>
                <w:rFonts w:hint="eastAsia"/>
                <w:sz w:val="20"/>
                <w:lang w:eastAsia="zh-CN"/>
              </w:rPr>
              <w:t>）</w:t>
            </w:r>
          </w:p>
        </w:tc>
        <w:tc>
          <w:tcPr>
            <w:tcW w:w="4254" w:type="dxa"/>
          </w:tcPr>
          <w:p w14:paraId="209E2652" w14:textId="77777777" w:rsidR="004552BD" w:rsidRPr="00627D1E" w:rsidRDefault="004552BD" w:rsidP="00177664">
            <w:pPr>
              <w:pStyle w:val="Tabletext"/>
              <w:spacing w:before="20" w:after="20"/>
              <w:rPr>
                <w:sz w:val="20"/>
              </w:rPr>
            </w:pPr>
            <w:r w:rsidRPr="00627D1E">
              <w:rPr>
                <w:sz w:val="20"/>
              </w:rPr>
              <w:t xml:space="preserve">250 </w:t>
            </w:r>
            <w:r w:rsidRPr="00627D1E">
              <w:rPr>
                <w:sz w:val="20"/>
              </w:rPr>
              <w:sym w:font="Symbol" w:char="F06D"/>
            </w:r>
            <w:r w:rsidRPr="00627D1E">
              <w:rPr>
                <w:sz w:val="20"/>
              </w:rPr>
              <w:t>V/m</w:t>
            </w:r>
            <w:r w:rsidRPr="00627D1E">
              <w:rPr>
                <w:rFonts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6E30D5D4" w14:textId="77777777" w:rsidR="004552BD" w:rsidRPr="00627D1E" w:rsidRDefault="004552BD" w:rsidP="00177664">
            <w:pPr>
              <w:pStyle w:val="Tabletext"/>
              <w:spacing w:before="20" w:after="20"/>
              <w:jc w:val="center"/>
              <w:rPr>
                <w:sz w:val="20"/>
              </w:rPr>
            </w:pPr>
            <w:r w:rsidRPr="00627D1E">
              <w:rPr>
                <w:sz w:val="20"/>
              </w:rPr>
              <w:t>15.239</w:t>
            </w:r>
          </w:p>
        </w:tc>
      </w:tr>
      <w:tr w:rsidR="004552BD" w:rsidRPr="00627D1E" w14:paraId="2F20CF09" w14:textId="77777777" w:rsidTr="00A645F7">
        <w:trPr>
          <w:jc w:val="center"/>
        </w:trPr>
        <w:tc>
          <w:tcPr>
            <w:tcW w:w="1837" w:type="dxa"/>
          </w:tcPr>
          <w:p w14:paraId="18B9ABED" w14:textId="77777777" w:rsidR="004552BD" w:rsidRPr="00627D1E" w:rsidRDefault="004552BD" w:rsidP="00177664">
            <w:pPr>
              <w:pStyle w:val="Tabletext"/>
              <w:spacing w:before="20" w:after="20"/>
              <w:rPr>
                <w:sz w:val="20"/>
              </w:rPr>
            </w:pPr>
            <w:r w:rsidRPr="00627D1E">
              <w:rPr>
                <w:sz w:val="20"/>
              </w:rPr>
              <w:t xml:space="preserve">174-216 MHz </w:t>
            </w:r>
          </w:p>
        </w:tc>
        <w:tc>
          <w:tcPr>
            <w:tcW w:w="2126" w:type="dxa"/>
          </w:tcPr>
          <w:p w14:paraId="26056064" w14:textId="77777777" w:rsidR="004552BD" w:rsidRPr="00627D1E" w:rsidRDefault="004552BD" w:rsidP="00177664">
            <w:pPr>
              <w:pStyle w:val="Tabletext"/>
              <w:spacing w:before="20" w:after="20"/>
              <w:rPr>
                <w:sz w:val="20"/>
                <w:lang w:val="en-GB" w:eastAsia="zh-CN"/>
              </w:rPr>
            </w:pPr>
            <w:r w:rsidRPr="00627D1E">
              <w:rPr>
                <w:rFonts w:hint="eastAsia"/>
                <w:sz w:val="20"/>
                <w:lang w:val="en-GB" w:eastAsia="zh-CN"/>
              </w:rPr>
              <w:t>生物医学遥测设备，带宽</w:t>
            </w:r>
            <w:r w:rsidRPr="00627D1E">
              <w:rPr>
                <w:sz w:val="20"/>
                <w:lang w:val="en-GB" w:eastAsia="zh-CN"/>
              </w:rPr>
              <w:t>≤ 200 kHz</w:t>
            </w:r>
          </w:p>
        </w:tc>
        <w:tc>
          <w:tcPr>
            <w:tcW w:w="4254" w:type="dxa"/>
          </w:tcPr>
          <w:p w14:paraId="374FA622" w14:textId="3012D131" w:rsidR="004552BD" w:rsidRPr="00627D1E" w:rsidRDefault="004552BD" w:rsidP="00177664">
            <w:pPr>
              <w:pStyle w:val="Tabletext"/>
              <w:spacing w:before="20" w:after="20"/>
              <w:rPr>
                <w:sz w:val="20"/>
              </w:rPr>
            </w:pPr>
            <w:r w:rsidRPr="00627D1E">
              <w:rPr>
                <w:sz w:val="20"/>
              </w:rPr>
              <w:t>1</w:t>
            </w:r>
            <w:r w:rsidR="00540247" w:rsidRPr="00627D1E">
              <w:rPr>
                <w:rFonts w:hint="eastAsia"/>
                <w:sz w:val="20"/>
                <w:lang w:eastAsia="zh-CN"/>
              </w:rPr>
              <w:t xml:space="preserve"> </w:t>
            </w:r>
            <w:r w:rsidRPr="00627D1E">
              <w:rPr>
                <w:sz w:val="20"/>
              </w:rPr>
              <w:t xml:space="preserve">500 </w:t>
            </w:r>
            <w:r w:rsidRPr="00627D1E">
              <w:rPr>
                <w:sz w:val="20"/>
              </w:rPr>
              <w:sym w:font="Symbol" w:char="F06D"/>
            </w:r>
            <w:r w:rsidRPr="00627D1E">
              <w:rPr>
                <w:sz w:val="20"/>
              </w:rPr>
              <w:t>V/m</w:t>
            </w:r>
            <w:r w:rsidRPr="00627D1E">
              <w:rPr>
                <w:rFonts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05A53CF9" w14:textId="77777777" w:rsidR="004552BD" w:rsidRPr="00627D1E" w:rsidRDefault="004552BD" w:rsidP="00177664">
            <w:pPr>
              <w:pStyle w:val="Tabletext"/>
              <w:spacing w:before="20" w:after="20"/>
              <w:jc w:val="center"/>
              <w:rPr>
                <w:sz w:val="20"/>
              </w:rPr>
            </w:pPr>
            <w:r w:rsidRPr="00627D1E">
              <w:rPr>
                <w:sz w:val="20"/>
              </w:rPr>
              <w:t>15.241</w:t>
            </w:r>
          </w:p>
        </w:tc>
      </w:tr>
      <w:tr w:rsidR="004552BD" w:rsidRPr="00627D1E" w14:paraId="118FE1F0" w14:textId="77777777" w:rsidTr="00A645F7">
        <w:trPr>
          <w:jc w:val="center"/>
        </w:trPr>
        <w:tc>
          <w:tcPr>
            <w:tcW w:w="1837" w:type="dxa"/>
          </w:tcPr>
          <w:p w14:paraId="18B3570D" w14:textId="77777777" w:rsidR="004552BD" w:rsidRPr="00627D1E" w:rsidRDefault="004552BD" w:rsidP="00177664">
            <w:pPr>
              <w:pStyle w:val="Tabletext"/>
              <w:spacing w:before="20" w:after="20"/>
              <w:rPr>
                <w:sz w:val="20"/>
              </w:rPr>
            </w:pPr>
            <w:r w:rsidRPr="00627D1E">
              <w:rPr>
                <w:sz w:val="20"/>
              </w:rPr>
              <w:t xml:space="preserve">174-216 MHz </w:t>
            </w:r>
          </w:p>
          <w:p w14:paraId="331F4BD7" w14:textId="77777777" w:rsidR="004552BD" w:rsidRPr="00627D1E" w:rsidRDefault="004552BD" w:rsidP="00177664">
            <w:pPr>
              <w:pStyle w:val="Tabletext"/>
              <w:spacing w:before="20" w:after="20"/>
              <w:rPr>
                <w:sz w:val="20"/>
              </w:rPr>
            </w:pPr>
            <w:r w:rsidRPr="00627D1E">
              <w:rPr>
                <w:sz w:val="20"/>
              </w:rPr>
              <w:t xml:space="preserve">470-668 MHz </w:t>
            </w:r>
          </w:p>
        </w:tc>
        <w:tc>
          <w:tcPr>
            <w:tcW w:w="2126" w:type="dxa"/>
          </w:tcPr>
          <w:p w14:paraId="52AD40D6" w14:textId="77777777" w:rsidR="004552BD" w:rsidRPr="00627D1E" w:rsidRDefault="004552BD" w:rsidP="00177664">
            <w:pPr>
              <w:pStyle w:val="Tabletext"/>
              <w:spacing w:before="20" w:after="20"/>
              <w:rPr>
                <w:sz w:val="20"/>
              </w:rPr>
            </w:pPr>
            <w:proofErr w:type="spellStart"/>
            <w:r w:rsidRPr="00627D1E">
              <w:rPr>
                <w:rFonts w:hint="eastAsia"/>
                <w:sz w:val="20"/>
              </w:rPr>
              <w:t>生物医学遥测设备</w:t>
            </w:r>
            <w:proofErr w:type="spellEnd"/>
          </w:p>
        </w:tc>
        <w:tc>
          <w:tcPr>
            <w:tcW w:w="4254" w:type="dxa"/>
          </w:tcPr>
          <w:p w14:paraId="5B9D2164" w14:textId="77777777" w:rsidR="004552BD" w:rsidRPr="00627D1E" w:rsidRDefault="004552BD" w:rsidP="00177664">
            <w:pPr>
              <w:pStyle w:val="Tabletext"/>
              <w:spacing w:before="20" w:after="20"/>
              <w:rPr>
                <w:sz w:val="20"/>
              </w:rPr>
            </w:pPr>
            <w:r w:rsidRPr="00627D1E">
              <w:rPr>
                <w:sz w:val="20"/>
              </w:rPr>
              <w:t>200 mV/m</w:t>
            </w:r>
            <w:r w:rsidRPr="00627D1E">
              <w:rPr>
                <w:rFonts w:hint="eastAsia"/>
                <w:sz w:val="20"/>
                <w:lang w:eastAsia="zh-CN"/>
              </w:rPr>
              <w:t>，</w:t>
            </w:r>
            <w:r w:rsidRPr="00627D1E">
              <w:rPr>
                <w:rFonts w:ascii="SimSun" w:hAnsi="SimSun" w:cs="SimSun" w:hint="eastAsia"/>
                <w:sz w:val="20"/>
              </w:rPr>
              <w:t>在</w:t>
            </w:r>
            <w:r w:rsidRPr="00627D1E">
              <w:rPr>
                <w:sz w:val="20"/>
              </w:rPr>
              <w:t>3</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3616D664" w14:textId="77777777" w:rsidR="004552BD" w:rsidRPr="00627D1E" w:rsidRDefault="004552BD" w:rsidP="00177664">
            <w:pPr>
              <w:pStyle w:val="Tabletext"/>
              <w:spacing w:before="20" w:after="20"/>
              <w:jc w:val="center"/>
              <w:rPr>
                <w:sz w:val="20"/>
              </w:rPr>
            </w:pPr>
            <w:r w:rsidRPr="00627D1E">
              <w:rPr>
                <w:sz w:val="20"/>
              </w:rPr>
              <w:t>15.242</w:t>
            </w:r>
          </w:p>
          <w:p w14:paraId="252B84BC" w14:textId="77777777" w:rsidR="004552BD" w:rsidRPr="00627D1E" w:rsidRDefault="004552BD" w:rsidP="00177664">
            <w:pPr>
              <w:pStyle w:val="Tabletext"/>
              <w:spacing w:before="20" w:after="20"/>
              <w:jc w:val="center"/>
              <w:rPr>
                <w:sz w:val="20"/>
              </w:rPr>
            </w:pPr>
          </w:p>
        </w:tc>
      </w:tr>
      <w:tr w:rsidR="004552BD" w:rsidRPr="00627D1E" w14:paraId="6B1F73C6" w14:textId="77777777" w:rsidTr="00A645F7">
        <w:trPr>
          <w:jc w:val="center"/>
        </w:trPr>
        <w:tc>
          <w:tcPr>
            <w:tcW w:w="1837" w:type="dxa"/>
          </w:tcPr>
          <w:p w14:paraId="57DB6C28" w14:textId="77777777" w:rsidR="004552BD" w:rsidRPr="00627D1E" w:rsidRDefault="004552BD" w:rsidP="00177664">
            <w:pPr>
              <w:pStyle w:val="Tabletext"/>
              <w:spacing w:before="20" w:after="20"/>
              <w:rPr>
                <w:sz w:val="20"/>
              </w:rPr>
            </w:pPr>
            <w:r w:rsidRPr="00627D1E">
              <w:rPr>
                <w:sz w:val="20"/>
              </w:rPr>
              <w:t>433.5-434.5 MHz</w:t>
            </w:r>
          </w:p>
        </w:tc>
        <w:tc>
          <w:tcPr>
            <w:tcW w:w="2126" w:type="dxa"/>
          </w:tcPr>
          <w:p w14:paraId="17D12EAC" w14:textId="3138E097" w:rsidR="004552BD" w:rsidRPr="00627D1E" w:rsidRDefault="004552BD" w:rsidP="00177664">
            <w:pPr>
              <w:pStyle w:val="Tabletext"/>
              <w:spacing w:before="20" w:after="20"/>
              <w:rPr>
                <w:sz w:val="20"/>
                <w:lang w:val="en-GB" w:eastAsia="zh-CN"/>
              </w:rPr>
            </w:pPr>
            <w:r w:rsidRPr="00627D1E">
              <w:rPr>
                <w:rFonts w:hint="eastAsia"/>
                <w:sz w:val="20"/>
                <w:lang w:val="en-GB" w:eastAsia="zh-CN"/>
              </w:rPr>
              <w:t>商业集装箱的射频</w:t>
            </w:r>
            <w:r w:rsidR="00237C9F">
              <w:rPr>
                <w:sz w:val="20"/>
                <w:lang w:val="en-GB" w:eastAsia="zh-CN"/>
              </w:rPr>
              <w:br/>
            </w:r>
            <w:r w:rsidRPr="00627D1E">
              <w:rPr>
                <w:rFonts w:hint="eastAsia"/>
                <w:sz w:val="20"/>
                <w:lang w:val="en-GB" w:eastAsia="zh-CN"/>
              </w:rPr>
              <w:t>识别</w:t>
            </w:r>
          </w:p>
        </w:tc>
        <w:tc>
          <w:tcPr>
            <w:tcW w:w="4254" w:type="dxa"/>
          </w:tcPr>
          <w:p w14:paraId="4EF844CA" w14:textId="5CF01738" w:rsidR="004552BD" w:rsidRPr="00627D1E" w:rsidRDefault="004552BD" w:rsidP="00177664">
            <w:pPr>
              <w:pStyle w:val="Tabletext"/>
              <w:spacing w:before="20" w:after="20"/>
              <w:rPr>
                <w:sz w:val="20"/>
                <w:lang w:val="en-GB" w:eastAsia="zh-CN"/>
              </w:rPr>
            </w:pPr>
            <w:r w:rsidRPr="00627D1E">
              <w:rPr>
                <w:sz w:val="20"/>
                <w:lang w:val="en-GB" w:eastAsia="zh-CN"/>
              </w:rPr>
              <w:t>11</w:t>
            </w:r>
            <w:r w:rsidR="00540247" w:rsidRPr="00627D1E">
              <w:rPr>
                <w:rFonts w:hint="eastAsia"/>
                <w:sz w:val="20"/>
                <w:lang w:val="en-GB" w:eastAsia="zh-CN"/>
              </w:rPr>
              <w:t xml:space="preserve"> </w:t>
            </w:r>
            <w:r w:rsidRPr="00627D1E">
              <w:rPr>
                <w:sz w:val="20"/>
                <w:lang w:val="en-GB" w:eastAsia="zh-CN"/>
              </w:rPr>
              <w:t xml:space="preserve">000 </w:t>
            </w:r>
            <w:r w:rsidRPr="00627D1E">
              <w:rPr>
                <w:sz w:val="20"/>
              </w:rPr>
              <w:sym w:font="Symbol" w:char="F06D"/>
            </w:r>
            <w:r w:rsidRPr="00627D1E">
              <w:rPr>
                <w:sz w:val="20"/>
                <w:lang w:val="en-GB" w:eastAsia="zh-CN"/>
              </w:rPr>
              <w:t>V/m</w:t>
            </w:r>
            <w:r w:rsidRPr="00627D1E">
              <w:rPr>
                <w:rFonts w:hint="eastAsia"/>
                <w:sz w:val="20"/>
                <w:lang w:eastAsia="zh-CN"/>
              </w:rPr>
              <w:t>，</w:t>
            </w:r>
            <w:r w:rsidRPr="00627D1E">
              <w:rPr>
                <w:rFonts w:ascii="SimSun" w:hAnsi="SimSun" w:cs="SimSun" w:hint="eastAsia"/>
                <w:sz w:val="20"/>
                <w:lang w:eastAsia="zh-CN"/>
              </w:rPr>
              <w:t>在</w:t>
            </w:r>
            <w:r w:rsidRPr="00627D1E">
              <w:rPr>
                <w:sz w:val="20"/>
                <w:lang w:eastAsia="zh-CN"/>
              </w:rPr>
              <w:t>3</w:t>
            </w:r>
            <w:r w:rsidRPr="00627D1E">
              <w:rPr>
                <w:rFonts w:hint="eastAsia"/>
                <w:sz w:val="20"/>
                <w:lang w:eastAsia="zh-CN"/>
              </w:rPr>
              <w:t xml:space="preserve"> </w:t>
            </w:r>
            <w:r w:rsidRPr="00627D1E">
              <w:rPr>
                <w:sz w:val="20"/>
                <w:lang w:eastAsia="zh-CN"/>
              </w:rPr>
              <w:t>m</w:t>
            </w:r>
            <w:r w:rsidRPr="00627D1E">
              <w:rPr>
                <w:rFonts w:ascii="SimSun" w:hAnsi="SimSun" w:cs="SimSun" w:hint="eastAsia"/>
                <w:sz w:val="20"/>
                <w:lang w:eastAsia="zh-CN"/>
              </w:rPr>
              <w:t>处（平均）</w:t>
            </w:r>
          </w:p>
          <w:p w14:paraId="2573DE17" w14:textId="01B7B80F" w:rsidR="004552BD" w:rsidRPr="00627D1E" w:rsidRDefault="004552BD" w:rsidP="00177664">
            <w:pPr>
              <w:pStyle w:val="Tabletext"/>
              <w:spacing w:before="20" w:after="20"/>
              <w:rPr>
                <w:sz w:val="20"/>
                <w:lang w:val="en-GB" w:eastAsia="zh-CN"/>
              </w:rPr>
            </w:pPr>
            <w:r w:rsidRPr="00627D1E">
              <w:rPr>
                <w:sz w:val="20"/>
                <w:lang w:val="en-GB" w:eastAsia="zh-CN"/>
              </w:rPr>
              <w:t>55</w:t>
            </w:r>
            <w:r w:rsidR="00540247" w:rsidRPr="00627D1E">
              <w:rPr>
                <w:rFonts w:hint="eastAsia"/>
                <w:sz w:val="20"/>
                <w:lang w:val="en-GB" w:eastAsia="zh-CN"/>
              </w:rPr>
              <w:t xml:space="preserve"> </w:t>
            </w:r>
            <w:r w:rsidRPr="00627D1E">
              <w:rPr>
                <w:sz w:val="20"/>
                <w:lang w:val="en-GB" w:eastAsia="zh-CN"/>
              </w:rPr>
              <w:t xml:space="preserve">000 </w:t>
            </w:r>
            <w:r w:rsidRPr="00627D1E">
              <w:rPr>
                <w:sz w:val="20"/>
              </w:rPr>
              <w:sym w:font="Symbol" w:char="F06D"/>
            </w:r>
            <w:r w:rsidRPr="00627D1E">
              <w:rPr>
                <w:sz w:val="20"/>
                <w:lang w:val="en-GB" w:eastAsia="zh-CN"/>
              </w:rPr>
              <w:t>V/m</w:t>
            </w:r>
            <w:r w:rsidRPr="00627D1E">
              <w:rPr>
                <w:rFonts w:hint="eastAsia"/>
                <w:sz w:val="20"/>
                <w:lang w:eastAsia="zh-CN"/>
              </w:rPr>
              <w:t>，</w:t>
            </w:r>
            <w:r w:rsidRPr="00627D1E">
              <w:rPr>
                <w:rFonts w:ascii="SimSun" w:hAnsi="SimSun" w:cs="SimSun" w:hint="eastAsia"/>
                <w:sz w:val="20"/>
                <w:lang w:eastAsia="zh-CN"/>
              </w:rPr>
              <w:t>在</w:t>
            </w:r>
            <w:r w:rsidRPr="00627D1E">
              <w:rPr>
                <w:sz w:val="20"/>
                <w:lang w:eastAsia="zh-CN"/>
              </w:rPr>
              <w:t>3</w:t>
            </w:r>
            <w:r w:rsidRPr="00627D1E">
              <w:rPr>
                <w:rFonts w:hint="eastAsia"/>
                <w:sz w:val="20"/>
                <w:lang w:eastAsia="zh-CN"/>
              </w:rPr>
              <w:t xml:space="preserve"> </w:t>
            </w:r>
            <w:r w:rsidRPr="00627D1E">
              <w:rPr>
                <w:sz w:val="20"/>
                <w:lang w:eastAsia="zh-CN"/>
              </w:rPr>
              <w:t>m</w:t>
            </w:r>
            <w:r w:rsidRPr="00627D1E">
              <w:rPr>
                <w:rFonts w:ascii="SimSun" w:hAnsi="SimSun" w:cs="SimSun" w:hint="eastAsia"/>
                <w:sz w:val="20"/>
                <w:lang w:eastAsia="zh-CN"/>
              </w:rPr>
              <w:t>处（峰值）</w:t>
            </w:r>
          </w:p>
        </w:tc>
        <w:tc>
          <w:tcPr>
            <w:tcW w:w="1422" w:type="dxa"/>
          </w:tcPr>
          <w:p w14:paraId="691BD0A0" w14:textId="77777777" w:rsidR="004552BD" w:rsidRPr="00627D1E" w:rsidRDefault="004552BD" w:rsidP="00177664">
            <w:pPr>
              <w:pStyle w:val="Tabletext"/>
              <w:spacing w:before="20" w:after="20"/>
              <w:jc w:val="center"/>
              <w:rPr>
                <w:sz w:val="20"/>
              </w:rPr>
            </w:pPr>
            <w:r w:rsidRPr="00627D1E">
              <w:rPr>
                <w:sz w:val="20"/>
              </w:rPr>
              <w:t>15.240</w:t>
            </w:r>
          </w:p>
        </w:tc>
      </w:tr>
      <w:tr w:rsidR="004552BD" w:rsidRPr="00627D1E" w14:paraId="6F4C5A22" w14:textId="77777777" w:rsidTr="00A645F7">
        <w:trPr>
          <w:jc w:val="center"/>
        </w:trPr>
        <w:tc>
          <w:tcPr>
            <w:tcW w:w="1837" w:type="dxa"/>
          </w:tcPr>
          <w:p w14:paraId="30A9511E" w14:textId="77777777" w:rsidR="004552BD" w:rsidRPr="00627D1E" w:rsidRDefault="004552BD" w:rsidP="00177664">
            <w:pPr>
              <w:pStyle w:val="Tabletext"/>
              <w:spacing w:before="20" w:after="20"/>
              <w:rPr>
                <w:sz w:val="20"/>
              </w:rPr>
            </w:pPr>
            <w:r w:rsidRPr="00627D1E">
              <w:rPr>
                <w:sz w:val="20"/>
              </w:rPr>
              <w:t>890-940 MHz</w:t>
            </w:r>
          </w:p>
        </w:tc>
        <w:tc>
          <w:tcPr>
            <w:tcW w:w="2126" w:type="dxa"/>
          </w:tcPr>
          <w:p w14:paraId="6A99ABCF" w14:textId="77777777" w:rsidR="004552BD" w:rsidRPr="00627D1E" w:rsidRDefault="004552BD" w:rsidP="00177664">
            <w:pPr>
              <w:pStyle w:val="Tabletext"/>
              <w:spacing w:before="20" w:after="20"/>
              <w:rPr>
                <w:sz w:val="20"/>
                <w:lang w:val="en-GB" w:eastAsia="zh-CN"/>
              </w:rPr>
            </w:pPr>
            <w:r w:rsidRPr="00627D1E">
              <w:rPr>
                <w:rFonts w:hint="eastAsia"/>
                <w:sz w:val="20"/>
                <w:lang w:val="en-GB" w:eastAsia="zh-CN"/>
              </w:rPr>
              <w:t>用于测量材料特性的信号</w:t>
            </w:r>
          </w:p>
        </w:tc>
        <w:tc>
          <w:tcPr>
            <w:tcW w:w="4254" w:type="dxa"/>
          </w:tcPr>
          <w:p w14:paraId="24612215" w14:textId="77777777" w:rsidR="004552BD" w:rsidRPr="00627D1E" w:rsidRDefault="004552BD" w:rsidP="00177664">
            <w:pPr>
              <w:pStyle w:val="Tabletext"/>
              <w:spacing w:before="20" w:after="20"/>
              <w:rPr>
                <w:sz w:val="20"/>
              </w:rPr>
            </w:pPr>
            <w:r w:rsidRPr="00627D1E">
              <w:rPr>
                <w:sz w:val="20"/>
              </w:rPr>
              <w:t xml:space="preserve">500 </w:t>
            </w:r>
            <w:r w:rsidRPr="00627D1E">
              <w:rPr>
                <w:sz w:val="20"/>
              </w:rPr>
              <w:sym w:font="Symbol" w:char="F06D"/>
            </w:r>
            <w:r w:rsidRPr="00627D1E">
              <w:rPr>
                <w:sz w:val="20"/>
              </w:rPr>
              <w:t>V/m</w:t>
            </w:r>
            <w:r w:rsidRPr="00627D1E">
              <w:rPr>
                <w:rFonts w:hint="eastAsia"/>
                <w:sz w:val="20"/>
                <w:lang w:eastAsia="zh-CN"/>
              </w:rPr>
              <w:t>，</w:t>
            </w:r>
            <w:r w:rsidRPr="00627D1E">
              <w:rPr>
                <w:rFonts w:ascii="SimSun" w:hAnsi="SimSun" w:cs="SimSun" w:hint="eastAsia"/>
                <w:sz w:val="20"/>
              </w:rPr>
              <w:t>在</w:t>
            </w:r>
            <w:r w:rsidRPr="00627D1E">
              <w:rPr>
                <w:sz w:val="20"/>
              </w:rPr>
              <w:t>30</w:t>
            </w:r>
            <w:r w:rsidRPr="00627D1E">
              <w:rPr>
                <w:rFonts w:hint="eastAsia"/>
                <w:sz w:val="20"/>
                <w:lang w:eastAsia="zh-CN"/>
              </w:rPr>
              <w:t xml:space="preserve"> </w:t>
            </w:r>
            <w:r w:rsidRPr="00627D1E">
              <w:rPr>
                <w:sz w:val="20"/>
              </w:rPr>
              <w:t>m</w:t>
            </w:r>
            <w:r w:rsidRPr="00627D1E">
              <w:rPr>
                <w:rFonts w:ascii="SimSun" w:hAnsi="SimSun" w:cs="SimSun" w:hint="eastAsia"/>
                <w:sz w:val="20"/>
                <w:lang w:eastAsia="zh-CN"/>
              </w:rPr>
              <w:t>处</w:t>
            </w:r>
          </w:p>
        </w:tc>
        <w:tc>
          <w:tcPr>
            <w:tcW w:w="1422" w:type="dxa"/>
          </w:tcPr>
          <w:p w14:paraId="3D653919" w14:textId="77777777" w:rsidR="004552BD" w:rsidRPr="00627D1E" w:rsidRDefault="004552BD" w:rsidP="00177664">
            <w:pPr>
              <w:pStyle w:val="Tabletext"/>
              <w:spacing w:before="20" w:after="20"/>
              <w:jc w:val="center"/>
              <w:rPr>
                <w:sz w:val="20"/>
              </w:rPr>
            </w:pPr>
            <w:r w:rsidRPr="00627D1E">
              <w:rPr>
                <w:sz w:val="20"/>
              </w:rPr>
              <w:t>15.243</w:t>
            </w:r>
          </w:p>
        </w:tc>
      </w:tr>
      <w:tr w:rsidR="004552BD" w:rsidRPr="00627D1E" w14:paraId="7222ABF7" w14:textId="77777777" w:rsidTr="00A645F7">
        <w:trPr>
          <w:jc w:val="center"/>
        </w:trPr>
        <w:tc>
          <w:tcPr>
            <w:tcW w:w="1837" w:type="dxa"/>
          </w:tcPr>
          <w:p w14:paraId="5F2AB353" w14:textId="77777777" w:rsidR="004552BD" w:rsidRPr="00627D1E" w:rsidRDefault="004552BD" w:rsidP="00177664">
            <w:pPr>
              <w:pStyle w:val="Tabletext"/>
              <w:spacing w:before="20" w:after="20"/>
              <w:rPr>
                <w:sz w:val="20"/>
                <w:lang w:val="de-CH"/>
              </w:rPr>
            </w:pPr>
            <w:r w:rsidRPr="00627D1E">
              <w:rPr>
                <w:sz w:val="20"/>
                <w:lang w:val="de-CH"/>
              </w:rPr>
              <w:t>902-928 MHz</w:t>
            </w:r>
          </w:p>
          <w:p w14:paraId="042E636D" w14:textId="77777777" w:rsidR="004552BD" w:rsidRPr="00627D1E" w:rsidRDefault="004552BD" w:rsidP="00177664">
            <w:pPr>
              <w:pStyle w:val="Tabletext"/>
              <w:spacing w:before="20" w:after="20"/>
              <w:rPr>
                <w:sz w:val="20"/>
                <w:lang w:val="de-CH"/>
              </w:rPr>
            </w:pPr>
            <w:r w:rsidRPr="00627D1E">
              <w:rPr>
                <w:sz w:val="20"/>
                <w:lang w:val="de-CH"/>
              </w:rPr>
              <w:t>2 435-2 465 MHz</w:t>
            </w:r>
          </w:p>
          <w:p w14:paraId="02A91223" w14:textId="77777777" w:rsidR="004552BD" w:rsidRPr="00627D1E" w:rsidRDefault="004552BD" w:rsidP="00177664">
            <w:pPr>
              <w:pStyle w:val="Tabletext"/>
              <w:spacing w:before="20" w:after="20"/>
              <w:rPr>
                <w:sz w:val="20"/>
                <w:lang w:val="de-CH"/>
              </w:rPr>
            </w:pPr>
            <w:r w:rsidRPr="00627D1E">
              <w:rPr>
                <w:sz w:val="20"/>
                <w:lang w:val="de-CH"/>
              </w:rPr>
              <w:t>5 785-5 815 MHz</w:t>
            </w:r>
          </w:p>
          <w:p w14:paraId="2B296B69" w14:textId="77777777" w:rsidR="004552BD" w:rsidRPr="00627D1E" w:rsidRDefault="004552BD" w:rsidP="00177664">
            <w:pPr>
              <w:pStyle w:val="Tabletext"/>
              <w:spacing w:before="20" w:after="20"/>
              <w:rPr>
                <w:sz w:val="20"/>
                <w:lang w:val="de-CH"/>
              </w:rPr>
            </w:pPr>
            <w:r w:rsidRPr="00627D1E">
              <w:rPr>
                <w:sz w:val="20"/>
                <w:lang w:val="de-CH"/>
              </w:rPr>
              <w:t>10 500-10 550 MHz</w:t>
            </w:r>
          </w:p>
          <w:p w14:paraId="6F0A5271" w14:textId="77777777" w:rsidR="004552BD" w:rsidRPr="00627D1E" w:rsidRDefault="004552BD" w:rsidP="00177664">
            <w:pPr>
              <w:pStyle w:val="Tabletext"/>
              <w:spacing w:before="20" w:after="20"/>
              <w:rPr>
                <w:sz w:val="20"/>
                <w:lang w:val="de-CH"/>
              </w:rPr>
            </w:pPr>
            <w:r w:rsidRPr="00627D1E">
              <w:rPr>
                <w:sz w:val="20"/>
                <w:lang w:val="de-CH"/>
              </w:rPr>
              <w:t xml:space="preserve">24 075-24 175 MHz </w:t>
            </w:r>
          </w:p>
        </w:tc>
        <w:tc>
          <w:tcPr>
            <w:tcW w:w="2126" w:type="dxa"/>
          </w:tcPr>
          <w:p w14:paraId="7A09ABD6" w14:textId="77777777" w:rsidR="004552BD" w:rsidRPr="00627D1E" w:rsidRDefault="004552BD" w:rsidP="00177664">
            <w:pPr>
              <w:pStyle w:val="Tabletext"/>
              <w:spacing w:before="20" w:after="20"/>
              <w:rPr>
                <w:sz w:val="20"/>
              </w:rPr>
            </w:pPr>
            <w:r w:rsidRPr="00627D1E">
              <w:rPr>
                <w:rFonts w:hint="eastAsia"/>
                <w:sz w:val="20"/>
                <w:lang w:eastAsia="zh-CN"/>
              </w:rPr>
              <w:t>场干扰探测器</w:t>
            </w:r>
          </w:p>
        </w:tc>
        <w:tc>
          <w:tcPr>
            <w:tcW w:w="4254"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4552BD" w:rsidRPr="00627D1E" w14:paraId="4B61BA21"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123B6F" w14:textId="77777777" w:rsidR="004552BD" w:rsidRPr="00627D1E" w:rsidRDefault="004552BD" w:rsidP="00177664">
                  <w:pPr>
                    <w:spacing w:before="20" w:after="20"/>
                    <w:jc w:val="center"/>
                    <w:rPr>
                      <w:b/>
                      <w:bCs/>
                      <w:color w:val="000000"/>
                      <w:sz w:val="20"/>
                    </w:rPr>
                  </w:pPr>
                  <w:r w:rsidRPr="00627D1E">
                    <w:rPr>
                      <w:rFonts w:hint="eastAsia"/>
                      <w:b/>
                      <w:bCs/>
                      <w:color w:val="000000"/>
                      <w:sz w:val="20"/>
                      <w:lang w:eastAsia="zh-CN"/>
                    </w:rPr>
                    <w:t>基本频率</w:t>
                  </w:r>
                  <w:r w:rsidRPr="00627D1E">
                    <w:rPr>
                      <w:b/>
                      <w:bCs/>
                      <w:color w:val="000000"/>
                      <w:sz w:val="20"/>
                    </w:rPr>
                    <w:t>(MHz)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7EF38E" w14:textId="77777777" w:rsidR="004552BD" w:rsidRPr="00627D1E" w:rsidRDefault="004552BD" w:rsidP="00177664">
                  <w:pPr>
                    <w:keepNext/>
                    <w:spacing w:before="20" w:after="20"/>
                    <w:jc w:val="center"/>
                    <w:rPr>
                      <w:b/>
                      <w:bCs/>
                      <w:color w:val="000000"/>
                      <w:sz w:val="20"/>
                      <w:lang w:val="en-GB" w:eastAsia="zh-CN"/>
                    </w:rPr>
                  </w:pPr>
                  <w:r w:rsidRPr="00627D1E">
                    <w:rPr>
                      <w:rFonts w:hint="eastAsia"/>
                      <w:b/>
                      <w:bCs/>
                      <w:color w:val="000000"/>
                      <w:sz w:val="20"/>
                      <w:lang w:val="en-GB" w:eastAsia="zh-CN"/>
                    </w:rPr>
                    <w:t>基本的场强</w:t>
                  </w:r>
                </w:p>
                <w:p w14:paraId="3F526D72" w14:textId="77777777" w:rsidR="004552BD" w:rsidRPr="00627D1E" w:rsidRDefault="004552BD" w:rsidP="00177664">
                  <w:pPr>
                    <w:spacing w:before="20" w:after="20"/>
                    <w:jc w:val="center"/>
                    <w:rPr>
                      <w:b/>
                      <w:bCs/>
                      <w:color w:val="000000"/>
                      <w:sz w:val="20"/>
                      <w:lang w:val="en-GB" w:eastAsia="zh-CN"/>
                    </w:rPr>
                  </w:pP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3D869A" w14:textId="2DC6730F" w:rsidR="004552BD" w:rsidRPr="00627D1E" w:rsidRDefault="004552BD" w:rsidP="00177664">
                  <w:pPr>
                    <w:spacing w:before="20" w:after="20"/>
                    <w:jc w:val="center"/>
                    <w:rPr>
                      <w:b/>
                      <w:bCs/>
                      <w:color w:val="000000"/>
                      <w:sz w:val="20"/>
                      <w:lang w:val="en-GB" w:eastAsia="zh-CN"/>
                    </w:rPr>
                  </w:pPr>
                  <w:r w:rsidRPr="00627D1E">
                    <w:rPr>
                      <w:rFonts w:hint="eastAsia"/>
                      <w:b/>
                      <w:bCs/>
                      <w:color w:val="000000"/>
                      <w:sz w:val="20"/>
                      <w:lang w:val="en-GB" w:eastAsia="zh-CN"/>
                    </w:rPr>
                    <w:t>谐波的场强</w:t>
                  </w:r>
                  <w:r w:rsidR="00237C9F">
                    <w:rPr>
                      <w:b/>
                      <w:bCs/>
                      <w:color w:val="000000"/>
                      <w:sz w:val="20"/>
                      <w:lang w:val="en-GB" w:eastAsia="zh-CN"/>
                    </w:rPr>
                    <w:br/>
                  </w: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r>
            <w:tr w:rsidR="004552BD" w:rsidRPr="00627D1E" w14:paraId="22CCD4FB"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2E6B50" w14:textId="77777777" w:rsidR="004552BD" w:rsidRPr="00627D1E" w:rsidRDefault="004552BD" w:rsidP="00177664">
                  <w:pPr>
                    <w:spacing w:before="20" w:after="20"/>
                    <w:jc w:val="center"/>
                    <w:rPr>
                      <w:color w:val="000000"/>
                      <w:sz w:val="20"/>
                    </w:rPr>
                  </w:pPr>
                  <w:r w:rsidRPr="00627D1E">
                    <w:rPr>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D7C869" w14:textId="77777777" w:rsidR="004552BD" w:rsidRPr="00627D1E" w:rsidRDefault="004552BD" w:rsidP="00177664">
                  <w:pPr>
                    <w:spacing w:before="20" w:after="20"/>
                    <w:jc w:val="center"/>
                    <w:rPr>
                      <w:color w:val="000000"/>
                      <w:sz w:val="20"/>
                    </w:rPr>
                  </w:pPr>
                  <w:r w:rsidRPr="00627D1E">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030CC" w14:textId="77777777" w:rsidR="004552BD" w:rsidRPr="00627D1E" w:rsidRDefault="004552BD" w:rsidP="00177664">
                  <w:pPr>
                    <w:spacing w:before="20" w:after="20"/>
                    <w:jc w:val="center"/>
                    <w:rPr>
                      <w:color w:val="000000"/>
                      <w:sz w:val="20"/>
                    </w:rPr>
                  </w:pPr>
                  <w:r w:rsidRPr="00627D1E">
                    <w:rPr>
                      <w:color w:val="000000"/>
                      <w:sz w:val="20"/>
                    </w:rPr>
                    <w:t>1.6</w:t>
                  </w:r>
                </w:p>
              </w:tc>
            </w:tr>
            <w:tr w:rsidR="004552BD" w:rsidRPr="00627D1E" w14:paraId="4D8467C4"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376FA" w14:textId="77777777" w:rsidR="004552BD" w:rsidRPr="00627D1E" w:rsidRDefault="004552BD" w:rsidP="00177664">
                  <w:pPr>
                    <w:spacing w:before="20" w:after="20"/>
                    <w:jc w:val="center"/>
                    <w:rPr>
                      <w:color w:val="000000"/>
                      <w:sz w:val="20"/>
                    </w:rPr>
                  </w:pPr>
                  <w:r w:rsidRPr="00627D1E">
                    <w:rPr>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C82DD6" w14:textId="77777777" w:rsidR="004552BD" w:rsidRPr="00627D1E" w:rsidRDefault="004552BD" w:rsidP="00177664">
                  <w:pPr>
                    <w:spacing w:before="20" w:after="20"/>
                    <w:jc w:val="center"/>
                    <w:rPr>
                      <w:color w:val="000000"/>
                      <w:sz w:val="20"/>
                    </w:rPr>
                  </w:pPr>
                  <w:r w:rsidRPr="00627D1E">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33C7E" w14:textId="77777777" w:rsidR="004552BD" w:rsidRPr="00627D1E" w:rsidRDefault="004552BD" w:rsidP="00177664">
                  <w:pPr>
                    <w:spacing w:before="20" w:after="20"/>
                    <w:jc w:val="center"/>
                    <w:rPr>
                      <w:color w:val="000000"/>
                      <w:sz w:val="20"/>
                    </w:rPr>
                  </w:pPr>
                  <w:r w:rsidRPr="00627D1E">
                    <w:rPr>
                      <w:color w:val="000000"/>
                      <w:sz w:val="20"/>
                    </w:rPr>
                    <w:t>1.6</w:t>
                  </w:r>
                </w:p>
              </w:tc>
            </w:tr>
            <w:tr w:rsidR="004552BD" w:rsidRPr="00627D1E" w14:paraId="3531A50D"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8DBAAB" w14:textId="77777777" w:rsidR="004552BD" w:rsidRPr="00627D1E" w:rsidRDefault="004552BD" w:rsidP="00177664">
                  <w:pPr>
                    <w:spacing w:before="20" w:after="20"/>
                    <w:jc w:val="center"/>
                    <w:rPr>
                      <w:color w:val="000000"/>
                      <w:sz w:val="20"/>
                    </w:rPr>
                  </w:pPr>
                  <w:r w:rsidRPr="00627D1E">
                    <w:rPr>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3F249D" w14:textId="77777777" w:rsidR="004552BD" w:rsidRPr="00627D1E" w:rsidRDefault="004552BD" w:rsidP="00177664">
                  <w:pPr>
                    <w:spacing w:before="20" w:after="20"/>
                    <w:jc w:val="center"/>
                    <w:rPr>
                      <w:color w:val="000000"/>
                      <w:sz w:val="20"/>
                    </w:rPr>
                  </w:pPr>
                  <w:r w:rsidRPr="00627D1E">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6C637F" w14:textId="77777777" w:rsidR="004552BD" w:rsidRPr="00627D1E" w:rsidRDefault="004552BD" w:rsidP="00177664">
                  <w:pPr>
                    <w:spacing w:before="20" w:after="20"/>
                    <w:jc w:val="center"/>
                    <w:rPr>
                      <w:color w:val="000000"/>
                      <w:sz w:val="20"/>
                    </w:rPr>
                  </w:pPr>
                  <w:r w:rsidRPr="00627D1E">
                    <w:rPr>
                      <w:color w:val="000000"/>
                      <w:sz w:val="20"/>
                    </w:rPr>
                    <w:t>1.6</w:t>
                  </w:r>
                </w:p>
              </w:tc>
            </w:tr>
            <w:tr w:rsidR="004552BD" w:rsidRPr="00627D1E" w14:paraId="22F8392E"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A383D4" w14:textId="347ADE22" w:rsidR="004552BD" w:rsidRPr="00627D1E" w:rsidRDefault="004552BD" w:rsidP="00177664">
                  <w:pPr>
                    <w:spacing w:before="20" w:after="20"/>
                    <w:jc w:val="center"/>
                    <w:rPr>
                      <w:color w:val="000000"/>
                      <w:sz w:val="20"/>
                    </w:rPr>
                  </w:pPr>
                  <w:r w:rsidRPr="00627D1E">
                    <w:rPr>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054FB4" w14:textId="68A89B1C" w:rsidR="004552BD" w:rsidRPr="00627D1E" w:rsidRDefault="004552BD" w:rsidP="00177664">
                  <w:pPr>
                    <w:spacing w:before="20" w:after="20"/>
                    <w:jc w:val="center"/>
                    <w:rPr>
                      <w:color w:val="000000"/>
                      <w:sz w:val="20"/>
                    </w:rPr>
                  </w:pPr>
                  <w:r w:rsidRPr="00627D1E">
                    <w:rPr>
                      <w:sz w:val="20"/>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F979D" w14:textId="27537C6E" w:rsidR="004552BD" w:rsidRPr="00627D1E" w:rsidRDefault="004552BD" w:rsidP="00177664">
                  <w:pPr>
                    <w:spacing w:before="20" w:after="20"/>
                    <w:jc w:val="center"/>
                    <w:rPr>
                      <w:color w:val="000000"/>
                      <w:sz w:val="20"/>
                    </w:rPr>
                  </w:pPr>
                  <w:r w:rsidRPr="00627D1E">
                    <w:rPr>
                      <w:sz w:val="20"/>
                    </w:rPr>
                    <w:t>25.0</w:t>
                  </w:r>
                </w:p>
              </w:tc>
            </w:tr>
            <w:tr w:rsidR="004552BD" w:rsidRPr="00627D1E" w14:paraId="1492E5A1"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76074B" w14:textId="48D95A15" w:rsidR="004552BD" w:rsidRPr="00627D1E" w:rsidRDefault="004552BD" w:rsidP="00177664">
                  <w:pPr>
                    <w:spacing w:before="20" w:after="20"/>
                    <w:jc w:val="center"/>
                    <w:rPr>
                      <w:color w:val="000000"/>
                      <w:sz w:val="20"/>
                    </w:rPr>
                  </w:pPr>
                  <w:r w:rsidRPr="00627D1E">
                    <w:rPr>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027ABF" w14:textId="5561B477" w:rsidR="004552BD" w:rsidRPr="00627D1E" w:rsidRDefault="004552BD" w:rsidP="00177664">
                  <w:pPr>
                    <w:spacing w:before="20" w:after="20"/>
                    <w:jc w:val="center"/>
                    <w:rPr>
                      <w:color w:val="000000"/>
                      <w:sz w:val="20"/>
                    </w:rPr>
                  </w:pPr>
                  <w:r w:rsidRPr="00627D1E">
                    <w:rPr>
                      <w:sz w:val="20"/>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2BDB90" w14:textId="20551518" w:rsidR="004552BD" w:rsidRPr="00627D1E" w:rsidRDefault="004552BD" w:rsidP="00177664">
                  <w:pPr>
                    <w:spacing w:before="20" w:after="20"/>
                    <w:jc w:val="center"/>
                    <w:rPr>
                      <w:color w:val="000000"/>
                      <w:sz w:val="20"/>
                    </w:rPr>
                  </w:pPr>
                  <w:r w:rsidRPr="00627D1E">
                    <w:rPr>
                      <w:sz w:val="20"/>
                    </w:rPr>
                    <w:t>25.0</w:t>
                  </w:r>
                </w:p>
              </w:tc>
            </w:tr>
          </w:tbl>
          <w:p w14:paraId="4C95BA1D" w14:textId="77777777" w:rsidR="004552BD" w:rsidRPr="00627D1E" w:rsidRDefault="004552BD" w:rsidP="00177664">
            <w:pPr>
              <w:pStyle w:val="Tabletext"/>
              <w:spacing w:before="20" w:after="20"/>
              <w:rPr>
                <w:sz w:val="20"/>
              </w:rPr>
            </w:pPr>
          </w:p>
        </w:tc>
        <w:tc>
          <w:tcPr>
            <w:tcW w:w="1422" w:type="dxa"/>
          </w:tcPr>
          <w:p w14:paraId="2711D4EF" w14:textId="77777777" w:rsidR="004552BD" w:rsidRPr="00627D1E" w:rsidRDefault="004552BD" w:rsidP="00177664">
            <w:pPr>
              <w:pStyle w:val="Tabletext"/>
              <w:spacing w:before="20" w:after="20"/>
              <w:jc w:val="center"/>
              <w:rPr>
                <w:sz w:val="20"/>
              </w:rPr>
            </w:pPr>
            <w:r w:rsidRPr="00627D1E">
              <w:rPr>
                <w:sz w:val="20"/>
              </w:rPr>
              <w:t>15.245</w:t>
            </w:r>
          </w:p>
        </w:tc>
      </w:tr>
      <w:tr w:rsidR="00611AB9" w:rsidRPr="00627D1E" w14:paraId="1E83BB5C" w14:textId="77777777" w:rsidTr="00A645F7">
        <w:trPr>
          <w:jc w:val="center"/>
        </w:trPr>
        <w:tc>
          <w:tcPr>
            <w:tcW w:w="1837" w:type="dxa"/>
          </w:tcPr>
          <w:p w14:paraId="65B85534" w14:textId="77777777" w:rsidR="00611AB9" w:rsidRPr="00627D1E" w:rsidRDefault="006C0DB2" w:rsidP="00177664">
            <w:pPr>
              <w:pStyle w:val="Tabletext"/>
              <w:spacing w:before="20" w:after="20"/>
              <w:rPr>
                <w:sz w:val="20"/>
              </w:rPr>
            </w:pPr>
            <w:r w:rsidRPr="00627D1E">
              <w:rPr>
                <w:sz w:val="20"/>
              </w:rPr>
              <w:t>902-928 MHz</w:t>
            </w:r>
          </w:p>
          <w:p w14:paraId="6BA987E6" w14:textId="77777777" w:rsidR="00611AB9" w:rsidRPr="00627D1E" w:rsidRDefault="006C0DB2" w:rsidP="00177664">
            <w:pPr>
              <w:pStyle w:val="Tabletext"/>
              <w:spacing w:before="20" w:after="20"/>
              <w:rPr>
                <w:sz w:val="20"/>
              </w:rPr>
            </w:pPr>
            <w:r w:rsidRPr="00627D1E">
              <w:rPr>
                <w:sz w:val="20"/>
              </w:rPr>
              <w:t>2</w:t>
            </w:r>
            <w:r w:rsidR="00BE6ADA" w:rsidRPr="00627D1E">
              <w:rPr>
                <w:sz w:val="20"/>
              </w:rPr>
              <w:t xml:space="preserve"> </w:t>
            </w:r>
            <w:r w:rsidRPr="00627D1E">
              <w:rPr>
                <w:sz w:val="20"/>
              </w:rPr>
              <w:t>400-2</w:t>
            </w:r>
            <w:r w:rsidR="00BE6ADA" w:rsidRPr="00627D1E">
              <w:rPr>
                <w:sz w:val="20"/>
              </w:rPr>
              <w:t xml:space="preserve"> </w:t>
            </w:r>
            <w:r w:rsidRPr="00627D1E">
              <w:rPr>
                <w:sz w:val="20"/>
              </w:rPr>
              <w:t>483.5 MHz</w:t>
            </w:r>
          </w:p>
          <w:p w14:paraId="61CF84DA" w14:textId="77777777" w:rsidR="00611AB9" w:rsidRPr="00627D1E" w:rsidRDefault="006C0DB2" w:rsidP="00177664">
            <w:pPr>
              <w:pStyle w:val="Tabletext"/>
              <w:spacing w:before="20" w:after="20"/>
              <w:rPr>
                <w:sz w:val="20"/>
              </w:rPr>
            </w:pPr>
            <w:r w:rsidRPr="00627D1E">
              <w:rPr>
                <w:sz w:val="20"/>
              </w:rPr>
              <w:t>5</w:t>
            </w:r>
            <w:r w:rsidR="00BE6ADA" w:rsidRPr="00627D1E">
              <w:rPr>
                <w:sz w:val="20"/>
              </w:rPr>
              <w:t xml:space="preserve"> </w:t>
            </w:r>
            <w:r w:rsidRPr="00627D1E">
              <w:rPr>
                <w:sz w:val="20"/>
              </w:rPr>
              <w:t>725-5</w:t>
            </w:r>
            <w:r w:rsidR="00BE6ADA" w:rsidRPr="00627D1E">
              <w:rPr>
                <w:sz w:val="20"/>
              </w:rPr>
              <w:t xml:space="preserve"> </w:t>
            </w:r>
            <w:r w:rsidRPr="00627D1E">
              <w:rPr>
                <w:sz w:val="20"/>
              </w:rPr>
              <w:t>850 MHz</w:t>
            </w:r>
          </w:p>
        </w:tc>
        <w:tc>
          <w:tcPr>
            <w:tcW w:w="2126" w:type="dxa"/>
          </w:tcPr>
          <w:p w14:paraId="71289A99" w14:textId="6084E78B" w:rsidR="00611AB9" w:rsidRPr="00627D1E" w:rsidRDefault="006C0DB2" w:rsidP="00177664">
            <w:pPr>
              <w:pStyle w:val="Tabletext"/>
              <w:spacing w:before="20" w:after="20"/>
              <w:rPr>
                <w:sz w:val="20"/>
                <w:lang w:val="en-GB" w:eastAsia="zh-CN"/>
              </w:rPr>
            </w:pPr>
            <w:proofErr w:type="gramStart"/>
            <w:r w:rsidRPr="00627D1E">
              <w:rPr>
                <w:rFonts w:hint="eastAsia"/>
                <w:sz w:val="20"/>
                <w:lang w:val="en-GB" w:eastAsia="zh-CN"/>
              </w:rPr>
              <w:t>跳频和有意</w:t>
            </w:r>
            <w:proofErr w:type="gramEnd"/>
            <w:r w:rsidRPr="00627D1E">
              <w:rPr>
                <w:rFonts w:hint="eastAsia"/>
                <w:sz w:val="20"/>
                <w:lang w:val="en-GB" w:eastAsia="zh-CN"/>
              </w:rPr>
              <w:t>辐射器</w:t>
            </w:r>
            <w:r w:rsidR="00B84A4E" w:rsidRPr="00627D1E">
              <w:rPr>
                <w:rFonts w:hint="eastAsia"/>
                <w:sz w:val="20"/>
                <w:lang w:val="en-GB" w:eastAsia="zh-CN"/>
              </w:rPr>
              <w:t>。</w:t>
            </w:r>
          </w:p>
        </w:tc>
        <w:tc>
          <w:tcPr>
            <w:tcW w:w="4254" w:type="dxa"/>
          </w:tcPr>
          <w:p w14:paraId="3DBFE601" w14:textId="2E431ECC" w:rsidR="00611AB9" w:rsidRPr="00627D1E" w:rsidRDefault="00611AB9" w:rsidP="00177664">
            <w:pPr>
              <w:pStyle w:val="Tabletext"/>
              <w:spacing w:before="20" w:after="20"/>
              <w:rPr>
                <w:sz w:val="20"/>
                <w:lang w:val="en-GB" w:eastAsia="zh-CN"/>
              </w:rPr>
            </w:pPr>
          </w:p>
        </w:tc>
        <w:tc>
          <w:tcPr>
            <w:tcW w:w="1422" w:type="dxa"/>
          </w:tcPr>
          <w:p w14:paraId="05E7891C" w14:textId="77777777" w:rsidR="00611AB9" w:rsidRPr="00627D1E" w:rsidRDefault="006C0DB2" w:rsidP="00177664">
            <w:pPr>
              <w:pStyle w:val="Tabletext"/>
              <w:spacing w:before="20" w:after="20"/>
              <w:jc w:val="center"/>
              <w:rPr>
                <w:sz w:val="20"/>
              </w:rPr>
            </w:pPr>
            <w:r w:rsidRPr="00627D1E">
              <w:rPr>
                <w:sz w:val="20"/>
              </w:rPr>
              <w:t>15.247</w:t>
            </w:r>
          </w:p>
        </w:tc>
      </w:tr>
      <w:tr w:rsidR="004552BD" w:rsidRPr="00627D1E" w14:paraId="18BFBB42" w14:textId="77777777" w:rsidTr="00A645F7">
        <w:trPr>
          <w:jc w:val="center"/>
        </w:trPr>
        <w:tc>
          <w:tcPr>
            <w:tcW w:w="1837" w:type="dxa"/>
          </w:tcPr>
          <w:p w14:paraId="0FC514BB" w14:textId="77777777" w:rsidR="004552BD" w:rsidRPr="00627D1E" w:rsidRDefault="004552BD" w:rsidP="00177664">
            <w:pPr>
              <w:pStyle w:val="Tabletext"/>
              <w:spacing w:before="20" w:after="20"/>
              <w:rPr>
                <w:sz w:val="20"/>
                <w:lang w:val="en-GB"/>
              </w:rPr>
            </w:pPr>
            <w:r w:rsidRPr="00627D1E">
              <w:rPr>
                <w:sz w:val="20"/>
                <w:lang w:val="en-GB"/>
              </w:rPr>
              <w:t>902-928 MHz</w:t>
            </w:r>
          </w:p>
          <w:p w14:paraId="0CDAA0B3" w14:textId="16B8FD1D" w:rsidR="004552BD" w:rsidRPr="00627D1E" w:rsidRDefault="004552BD" w:rsidP="00177664">
            <w:pPr>
              <w:pStyle w:val="Tabletext"/>
              <w:spacing w:before="20" w:after="20"/>
              <w:rPr>
                <w:sz w:val="20"/>
              </w:rPr>
            </w:pPr>
            <w:r w:rsidRPr="00627D1E">
              <w:rPr>
                <w:sz w:val="20"/>
                <w:lang w:val="en-GB"/>
              </w:rPr>
              <w:t>2 400-2 483.5 MHz</w:t>
            </w:r>
          </w:p>
        </w:tc>
        <w:tc>
          <w:tcPr>
            <w:tcW w:w="2126" w:type="dxa"/>
          </w:tcPr>
          <w:p w14:paraId="3A53B4F7" w14:textId="6E0CC809" w:rsidR="00706AF9" w:rsidRPr="00627D1E" w:rsidRDefault="00706AF9" w:rsidP="00177664">
            <w:pPr>
              <w:pStyle w:val="Tabletext"/>
              <w:spacing w:before="20" w:after="20"/>
              <w:rPr>
                <w:sz w:val="20"/>
                <w:lang w:val="en-GB" w:eastAsia="zh-CN"/>
              </w:rPr>
            </w:pPr>
            <w:r w:rsidRPr="00627D1E">
              <w:rPr>
                <w:rFonts w:hint="eastAsia"/>
                <w:sz w:val="20"/>
                <w:lang w:val="en-GB" w:eastAsia="zh-CN"/>
              </w:rPr>
              <w:t>数字调制有意</w:t>
            </w:r>
            <w:proofErr w:type="gramStart"/>
            <w:r w:rsidRPr="00627D1E">
              <w:rPr>
                <w:rFonts w:hint="eastAsia"/>
                <w:sz w:val="20"/>
                <w:lang w:val="en-GB" w:eastAsia="zh-CN"/>
              </w:rPr>
              <w:t>辐</w:t>
            </w:r>
            <w:proofErr w:type="gramEnd"/>
            <w:r w:rsidR="00237C9F">
              <w:rPr>
                <w:sz w:val="20"/>
                <w:lang w:val="en-GB" w:eastAsia="zh-CN"/>
              </w:rPr>
              <w:br/>
            </w:r>
            <w:r w:rsidRPr="00627D1E">
              <w:rPr>
                <w:rFonts w:hint="eastAsia"/>
                <w:sz w:val="20"/>
                <w:lang w:val="en-GB" w:eastAsia="zh-CN"/>
              </w:rPr>
              <w:t>射器</w:t>
            </w:r>
            <w:r w:rsidR="00B84A4E" w:rsidRPr="00627D1E">
              <w:rPr>
                <w:rFonts w:hint="eastAsia"/>
                <w:sz w:val="20"/>
                <w:lang w:val="en-GB" w:eastAsia="zh-CN"/>
              </w:rPr>
              <w:t>。</w:t>
            </w:r>
          </w:p>
        </w:tc>
        <w:tc>
          <w:tcPr>
            <w:tcW w:w="4254" w:type="dxa"/>
          </w:tcPr>
          <w:p w14:paraId="38523B93" w14:textId="4D22A21A" w:rsidR="004552BD" w:rsidRPr="00627D1E" w:rsidRDefault="004552BD" w:rsidP="00177664">
            <w:pPr>
              <w:pStyle w:val="Tabletext"/>
              <w:spacing w:before="20" w:after="20"/>
              <w:rPr>
                <w:sz w:val="20"/>
                <w:lang w:val="en-GB" w:eastAsia="zh-CN"/>
              </w:rPr>
            </w:pPr>
            <w:r w:rsidRPr="00627D1E">
              <w:rPr>
                <w:rFonts w:hint="eastAsia"/>
                <w:sz w:val="20"/>
                <w:lang w:val="en-GB" w:eastAsia="zh-CN"/>
              </w:rPr>
              <w:t>最大峰值传导性输出功率</w:t>
            </w:r>
            <w:r w:rsidRPr="00627D1E">
              <w:rPr>
                <w:rFonts w:hint="eastAsia"/>
                <w:sz w:val="20"/>
                <w:lang w:val="en-GB" w:eastAsia="zh-CN"/>
              </w:rPr>
              <w:t>1</w:t>
            </w:r>
            <w:r w:rsidRPr="00627D1E">
              <w:rPr>
                <w:rFonts w:hint="eastAsia"/>
                <w:sz w:val="20"/>
                <w:lang w:val="en-GB" w:eastAsia="zh-CN"/>
              </w:rPr>
              <w:t>瓦</w:t>
            </w:r>
          </w:p>
        </w:tc>
        <w:tc>
          <w:tcPr>
            <w:tcW w:w="1422" w:type="dxa"/>
          </w:tcPr>
          <w:p w14:paraId="45C45A0F" w14:textId="0A1DF5D8" w:rsidR="004552BD" w:rsidRPr="00627D1E" w:rsidRDefault="004552BD" w:rsidP="00177664">
            <w:pPr>
              <w:pStyle w:val="Tabletext"/>
              <w:spacing w:before="20" w:after="20"/>
              <w:jc w:val="center"/>
              <w:rPr>
                <w:sz w:val="20"/>
              </w:rPr>
            </w:pPr>
            <w:r w:rsidRPr="00627D1E">
              <w:rPr>
                <w:sz w:val="20"/>
                <w:lang w:val="en-GB"/>
              </w:rPr>
              <w:t>15.247</w:t>
            </w:r>
          </w:p>
        </w:tc>
      </w:tr>
      <w:tr w:rsidR="004552BD" w:rsidRPr="00627D1E" w14:paraId="51294DCD" w14:textId="77777777" w:rsidTr="00A645F7">
        <w:trPr>
          <w:jc w:val="center"/>
        </w:trPr>
        <w:tc>
          <w:tcPr>
            <w:tcW w:w="1837" w:type="dxa"/>
          </w:tcPr>
          <w:p w14:paraId="3EB77723" w14:textId="77777777" w:rsidR="004552BD" w:rsidRPr="00627D1E" w:rsidRDefault="004552BD" w:rsidP="00177664">
            <w:pPr>
              <w:pStyle w:val="Tabletext"/>
              <w:spacing w:before="20" w:after="20"/>
              <w:rPr>
                <w:sz w:val="20"/>
              </w:rPr>
            </w:pPr>
            <w:r w:rsidRPr="00627D1E">
              <w:rPr>
                <w:sz w:val="20"/>
              </w:rPr>
              <w:t>902-928 MHz</w:t>
            </w:r>
          </w:p>
          <w:p w14:paraId="1F6254D4" w14:textId="77777777" w:rsidR="004552BD" w:rsidRPr="00627D1E" w:rsidRDefault="004552BD" w:rsidP="00177664">
            <w:pPr>
              <w:pStyle w:val="Tabletext"/>
              <w:spacing w:before="20" w:after="20"/>
              <w:rPr>
                <w:sz w:val="20"/>
              </w:rPr>
            </w:pPr>
            <w:r w:rsidRPr="00627D1E">
              <w:rPr>
                <w:sz w:val="20"/>
              </w:rPr>
              <w:t>2 400-2 483.5 MHz</w:t>
            </w:r>
          </w:p>
          <w:p w14:paraId="1A5D1E10" w14:textId="77777777" w:rsidR="004552BD" w:rsidRPr="00627D1E" w:rsidRDefault="004552BD" w:rsidP="00177664">
            <w:pPr>
              <w:pStyle w:val="Tabletext"/>
              <w:spacing w:before="20" w:after="20"/>
              <w:rPr>
                <w:sz w:val="20"/>
              </w:rPr>
            </w:pPr>
            <w:r w:rsidRPr="00627D1E">
              <w:rPr>
                <w:sz w:val="20"/>
              </w:rPr>
              <w:t>5 725-5 875 MHz</w:t>
            </w:r>
          </w:p>
          <w:p w14:paraId="01570583" w14:textId="77777777" w:rsidR="004552BD" w:rsidRPr="00627D1E" w:rsidRDefault="004552BD" w:rsidP="00177664">
            <w:pPr>
              <w:pStyle w:val="Tabletext"/>
              <w:spacing w:before="20" w:after="20"/>
              <w:rPr>
                <w:sz w:val="20"/>
              </w:rPr>
            </w:pPr>
            <w:r w:rsidRPr="00627D1E">
              <w:rPr>
                <w:sz w:val="20"/>
              </w:rPr>
              <w:t>24.0-24.25 GHz</w:t>
            </w:r>
          </w:p>
        </w:tc>
        <w:tc>
          <w:tcPr>
            <w:tcW w:w="2126" w:type="dxa"/>
          </w:tcPr>
          <w:p w14:paraId="027B20D3" w14:textId="77777777" w:rsidR="004552BD" w:rsidRPr="00627D1E" w:rsidRDefault="004552BD" w:rsidP="00177664">
            <w:pPr>
              <w:pStyle w:val="Tabletext"/>
              <w:spacing w:before="20" w:after="20"/>
              <w:rPr>
                <w:sz w:val="20"/>
              </w:rPr>
            </w:pPr>
            <w:r w:rsidRPr="00627D1E">
              <w:rPr>
                <w:rFonts w:ascii="SimSun" w:hAnsi="SimSun" w:cs="SimSun" w:hint="eastAsia"/>
                <w:sz w:val="20"/>
                <w:lang w:val="en-US" w:eastAsia="zh-CN"/>
              </w:rPr>
              <w:t>未做规定</w:t>
            </w:r>
          </w:p>
        </w:tc>
        <w:tc>
          <w:tcPr>
            <w:tcW w:w="4254"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3"/>
              <w:gridCol w:w="1418"/>
              <w:gridCol w:w="1301"/>
            </w:tblGrid>
            <w:tr w:rsidR="004552BD" w:rsidRPr="00627D1E" w14:paraId="30DEB2EE"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A6F4E7" w14:textId="77777777" w:rsidR="004552BD" w:rsidRPr="00627D1E" w:rsidRDefault="004552BD" w:rsidP="00177664">
                  <w:pPr>
                    <w:keepNext/>
                    <w:spacing w:before="20" w:after="20"/>
                    <w:jc w:val="center"/>
                    <w:rPr>
                      <w:b/>
                      <w:bCs/>
                      <w:color w:val="000000"/>
                      <w:sz w:val="20"/>
                    </w:rPr>
                  </w:pPr>
                  <w:r w:rsidRPr="00627D1E">
                    <w:rPr>
                      <w:rFonts w:hint="eastAsia"/>
                      <w:b/>
                      <w:bCs/>
                      <w:color w:val="000000"/>
                      <w:sz w:val="20"/>
                      <w:lang w:eastAsia="zh-CN"/>
                    </w:rPr>
                    <w:t>基本频率</w:t>
                  </w:r>
                  <w:r w:rsidRPr="00627D1E">
                    <w:rPr>
                      <w:b/>
                      <w:bCs/>
                      <w:color w:val="000000"/>
                      <w:sz w:val="20"/>
                    </w:rPr>
                    <w:t xml:space="preserve"> </w:t>
                  </w:r>
                  <w:r w:rsidRPr="00627D1E">
                    <w:rPr>
                      <w:rFonts w:hint="eastAsia"/>
                      <w:b/>
                      <w:bCs/>
                      <w:color w:val="000000"/>
                      <w:sz w:val="20"/>
                      <w:lang w:eastAsia="zh-CN"/>
                    </w:rPr>
                    <w:t>（</w:t>
                  </w:r>
                  <w:r w:rsidRPr="00627D1E">
                    <w:rPr>
                      <w:b/>
                      <w:bCs/>
                      <w:color w:val="000000"/>
                      <w:sz w:val="20"/>
                    </w:rPr>
                    <w:t>MHz</w:t>
                  </w:r>
                  <w:r w:rsidRPr="00627D1E">
                    <w:rPr>
                      <w:rFonts w:hint="eastAsia"/>
                      <w:b/>
                      <w:bCs/>
                      <w:color w:val="000000"/>
                      <w:sz w:val="20"/>
                      <w:lang w:eastAsia="zh-CN"/>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0E1460" w14:textId="77777777" w:rsidR="004552BD" w:rsidRPr="00627D1E" w:rsidRDefault="004552BD" w:rsidP="00177664">
                  <w:pPr>
                    <w:keepNext/>
                    <w:spacing w:before="20" w:after="20"/>
                    <w:jc w:val="center"/>
                    <w:rPr>
                      <w:b/>
                      <w:bCs/>
                      <w:color w:val="000000"/>
                      <w:sz w:val="20"/>
                      <w:lang w:val="en-GB" w:eastAsia="zh-CN"/>
                    </w:rPr>
                  </w:pPr>
                  <w:r w:rsidRPr="00627D1E">
                    <w:rPr>
                      <w:rFonts w:hint="eastAsia"/>
                      <w:b/>
                      <w:bCs/>
                      <w:color w:val="000000"/>
                      <w:sz w:val="20"/>
                      <w:lang w:val="en-GB" w:eastAsia="zh-CN"/>
                    </w:rPr>
                    <w:t>基本的场强</w:t>
                  </w:r>
                </w:p>
                <w:p w14:paraId="5F3078EB" w14:textId="77777777" w:rsidR="004552BD" w:rsidRPr="00627D1E" w:rsidRDefault="004552BD" w:rsidP="00177664">
                  <w:pPr>
                    <w:keepNext/>
                    <w:spacing w:before="20" w:after="20"/>
                    <w:jc w:val="center"/>
                    <w:rPr>
                      <w:b/>
                      <w:bCs/>
                      <w:color w:val="000000"/>
                      <w:sz w:val="20"/>
                      <w:lang w:val="en-GB" w:eastAsia="zh-CN"/>
                    </w:rPr>
                  </w:pPr>
                  <w:r w:rsidRPr="00627D1E">
                    <w:rPr>
                      <w:rFonts w:hint="eastAsia"/>
                      <w:b/>
                      <w:bCs/>
                      <w:color w:val="000000"/>
                      <w:sz w:val="20"/>
                      <w:lang w:val="en-GB" w:eastAsia="zh-CN"/>
                    </w:rPr>
                    <w:t>（微伏</w:t>
                  </w:r>
                  <w:r w:rsidRPr="00627D1E">
                    <w:rPr>
                      <w:b/>
                      <w:bCs/>
                      <w:color w:val="000000"/>
                      <w:sz w:val="20"/>
                      <w:lang w:val="en-GB" w:eastAsia="zh-CN"/>
                    </w:rPr>
                    <w:t>/</w:t>
                  </w:r>
                  <w:r w:rsidRPr="00627D1E">
                    <w:rPr>
                      <w:rFonts w:hint="eastAsia"/>
                      <w:b/>
                      <w:bCs/>
                      <w:color w:val="000000"/>
                      <w:sz w:val="20"/>
                      <w:lang w:val="en-GB" w:eastAsia="zh-CN"/>
                    </w:rPr>
                    <w:t>米）</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9BCB9A" w14:textId="77777777" w:rsidR="004552BD" w:rsidRPr="00627D1E" w:rsidRDefault="004552BD" w:rsidP="00177664">
                  <w:pPr>
                    <w:keepNext/>
                    <w:spacing w:before="20" w:after="20"/>
                    <w:jc w:val="center"/>
                    <w:rPr>
                      <w:b/>
                      <w:bCs/>
                      <w:color w:val="000000"/>
                      <w:sz w:val="20"/>
                      <w:lang w:val="en-GB" w:eastAsia="zh-CN"/>
                    </w:rPr>
                  </w:pPr>
                  <w:r w:rsidRPr="00627D1E">
                    <w:rPr>
                      <w:rFonts w:hint="eastAsia"/>
                      <w:b/>
                      <w:bCs/>
                      <w:color w:val="000000"/>
                      <w:sz w:val="20"/>
                      <w:lang w:val="en-GB" w:eastAsia="zh-CN"/>
                    </w:rPr>
                    <w:t>谐波的场强（微伏</w:t>
                  </w:r>
                  <w:r w:rsidRPr="00627D1E">
                    <w:rPr>
                      <w:b/>
                      <w:bCs/>
                      <w:color w:val="000000"/>
                      <w:sz w:val="20"/>
                      <w:lang w:val="en-GB" w:eastAsia="zh-CN"/>
                    </w:rPr>
                    <w:t>/</w:t>
                  </w:r>
                  <w:r w:rsidRPr="00627D1E">
                    <w:rPr>
                      <w:rFonts w:hint="eastAsia"/>
                      <w:b/>
                      <w:bCs/>
                      <w:color w:val="000000"/>
                      <w:sz w:val="20"/>
                      <w:lang w:val="en-GB" w:eastAsia="zh-CN"/>
                    </w:rPr>
                    <w:t>米）</w:t>
                  </w:r>
                </w:p>
              </w:tc>
            </w:tr>
            <w:tr w:rsidR="004552BD" w:rsidRPr="00627D1E" w14:paraId="12C93A0E"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832216" w14:textId="77777777" w:rsidR="004552BD" w:rsidRPr="00627D1E" w:rsidRDefault="004552BD" w:rsidP="00177664">
                  <w:pPr>
                    <w:spacing w:before="20" w:after="20"/>
                    <w:jc w:val="center"/>
                    <w:rPr>
                      <w:color w:val="000000"/>
                      <w:sz w:val="20"/>
                      <w:lang w:val="en-US"/>
                    </w:rPr>
                  </w:pPr>
                  <w:r w:rsidRPr="00627D1E">
                    <w:rPr>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F86BA" w14:textId="77777777" w:rsidR="004552BD" w:rsidRPr="00627D1E" w:rsidRDefault="004552BD" w:rsidP="00177664">
                  <w:pPr>
                    <w:spacing w:before="20" w:after="20"/>
                    <w:jc w:val="center"/>
                    <w:rPr>
                      <w:color w:val="000000"/>
                      <w:sz w:val="20"/>
                      <w:lang w:val="en-US"/>
                    </w:rPr>
                  </w:pPr>
                  <w:r w:rsidRPr="00627D1E">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05428" w14:textId="77777777" w:rsidR="004552BD" w:rsidRPr="00627D1E" w:rsidRDefault="004552BD" w:rsidP="00177664">
                  <w:pPr>
                    <w:spacing w:before="20" w:after="20"/>
                    <w:jc w:val="center"/>
                    <w:rPr>
                      <w:color w:val="000000"/>
                      <w:sz w:val="20"/>
                      <w:lang w:val="en-US"/>
                    </w:rPr>
                  </w:pPr>
                  <w:r w:rsidRPr="00627D1E">
                    <w:rPr>
                      <w:color w:val="000000"/>
                      <w:sz w:val="20"/>
                      <w:lang w:val="en-US"/>
                    </w:rPr>
                    <w:t>500</w:t>
                  </w:r>
                </w:p>
              </w:tc>
            </w:tr>
            <w:tr w:rsidR="004552BD" w:rsidRPr="00627D1E" w14:paraId="4281A242"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4F56A" w14:textId="77777777" w:rsidR="004552BD" w:rsidRPr="00627D1E" w:rsidRDefault="004552BD" w:rsidP="00177664">
                  <w:pPr>
                    <w:spacing w:before="20" w:after="20"/>
                    <w:jc w:val="center"/>
                    <w:rPr>
                      <w:color w:val="000000"/>
                      <w:sz w:val="20"/>
                      <w:lang w:val="en-US"/>
                    </w:rPr>
                  </w:pPr>
                  <w:r w:rsidRPr="00627D1E">
                    <w:rPr>
                      <w:color w:val="000000"/>
                      <w:sz w:val="20"/>
                      <w:lang w:val="en-US"/>
                    </w:rPr>
                    <w:t>2</w:t>
                  </w:r>
                  <w:r w:rsidRPr="00627D1E">
                    <w:rPr>
                      <w:color w:val="000000"/>
                      <w:sz w:val="20"/>
                    </w:rPr>
                    <w:t> </w:t>
                  </w:r>
                  <w:r w:rsidRPr="00627D1E">
                    <w:rPr>
                      <w:color w:val="000000"/>
                      <w:sz w:val="20"/>
                      <w:lang w:val="en-US"/>
                    </w:rPr>
                    <w:t>400-2</w:t>
                  </w:r>
                  <w:r w:rsidRPr="00627D1E">
                    <w:rPr>
                      <w:color w:val="000000"/>
                      <w:sz w:val="20"/>
                    </w:rPr>
                    <w:t> </w:t>
                  </w:r>
                  <w:r w:rsidRPr="00627D1E">
                    <w:rPr>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07C48A" w14:textId="77777777" w:rsidR="004552BD" w:rsidRPr="00627D1E" w:rsidRDefault="004552BD" w:rsidP="00177664">
                  <w:pPr>
                    <w:spacing w:before="20" w:after="20"/>
                    <w:jc w:val="center"/>
                    <w:rPr>
                      <w:color w:val="000000"/>
                      <w:sz w:val="20"/>
                      <w:lang w:val="en-US"/>
                    </w:rPr>
                  </w:pPr>
                  <w:r w:rsidRPr="00627D1E">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0BC497" w14:textId="77777777" w:rsidR="004552BD" w:rsidRPr="00627D1E" w:rsidRDefault="004552BD" w:rsidP="00177664">
                  <w:pPr>
                    <w:spacing w:before="20" w:after="20"/>
                    <w:jc w:val="center"/>
                    <w:rPr>
                      <w:color w:val="000000"/>
                      <w:sz w:val="20"/>
                      <w:lang w:val="en-US"/>
                    </w:rPr>
                  </w:pPr>
                  <w:r w:rsidRPr="00627D1E">
                    <w:rPr>
                      <w:color w:val="000000"/>
                      <w:sz w:val="20"/>
                      <w:lang w:val="en-US"/>
                    </w:rPr>
                    <w:t>500</w:t>
                  </w:r>
                </w:p>
              </w:tc>
            </w:tr>
            <w:tr w:rsidR="004552BD" w:rsidRPr="00627D1E" w14:paraId="2C71FBC5"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3A89CF" w14:textId="77777777" w:rsidR="004552BD" w:rsidRPr="00627D1E" w:rsidRDefault="004552BD" w:rsidP="00177664">
                  <w:pPr>
                    <w:spacing w:before="20" w:after="20"/>
                    <w:jc w:val="center"/>
                    <w:rPr>
                      <w:color w:val="000000"/>
                      <w:sz w:val="20"/>
                      <w:lang w:val="en-US"/>
                    </w:rPr>
                  </w:pPr>
                  <w:r w:rsidRPr="00627D1E">
                    <w:rPr>
                      <w:color w:val="000000"/>
                      <w:sz w:val="20"/>
                      <w:lang w:val="en-US"/>
                    </w:rPr>
                    <w:t>5</w:t>
                  </w:r>
                  <w:r w:rsidRPr="00627D1E">
                    <w:rPr>
                      <w:color w:val="000000"/>
                      <w:sz w:val="20"/>
                    </w:rPr>
                    <w:t> </w:t>
                  </w:r>
                  <w:r w:rsidRPr="00627D1E">
                    <w:rPr>
                      <w:color w:val="000000"/>
                      <w:sz w:val="20"/>
                      <w:lang w:val="en-US"/>
                    </w:rPr>
                    <w:t>725-5</w:t>
                  </w:r>
                  <w:r w:rsidRPr="00627D1E">
                    <w:rPr>
                      <w:color w:val="000000"/>
                      <w:sz w:val="20"/>
                    </w:rPr>
                    <w:t> </w:t>
                  </w:r>
                  <w:r w:rsidRPr="00627D1E">
                    <w:rPr>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C576C9" w14:textId="77777777" w:rsidR="004552BD" w:rsidRPr="00627D1E" w:rsidRDefault="004552BD" w:rsidP="00177664">
                  <w:pPr>
                    <w:spacing w:before="20" w:after="20"/>
                    <w:jc w:val="center"/>
                    <w:rPr>
                      <w:color w:val="000000"/>
                      <w:sz w:val="20"/>
                      <w:lang w:val="en-US"/>
                    </w:rPr>
                  </w:pPr>
                  <w:r w:rsidRPr="00627D1E">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6AB36C" w14:textId="77777777" w:rsidR="004552BD" w:rsidRPr="00627D1E" w:rsidRDefault="004552BD" w:rsidP="00177664">
                  <w:pPr>
                    <w:spacing w:before="20" w:after="20"/>
                    <w:jc w:val="center"/>
                    <w:rPr>
                      <w:color w:val="000000"/>
                      <w:sz w:val="20"/>
                      <w:lang w:val="en-US"/>
                    </w:rPr>
                  </w:pPr>
                  <w:r w:rsidRPr="00627D1E">
                    <w:rPr>
                      <w:color w:val="000000"/>
                      <w:sz w:val="20"/>
                      <w:lang w:val="en-US"/>
                    </w:rPr>
                    <w:t>500</w:t>
                  </w:r>
                </w:p>
              </w:tc>
            </w:tr>
            <w:tr w:rsidR="004552BD" w:rsidRPr="00627D1E" w14:paraId="1D871637"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D47DA0" w14:textId="77777777" w:rsidR="004552BD" w:rsidRPr="00627D1E" w:rsidRDefault="004552BD" w:rsidP="00177664">
                  <w:pPr>
                    <w:spacing w:before="20" w:after="20"/>
                    <w:jc w:val="center"/>
                    <w:rPr>
                      <w:color w:val="000000"/>
                      <w:sz w:val="20"/>
                      <w:lang w:val="en-US"/>
                    </w:rPr>
                  </w:pPr>
                  <w:r w:rsidRPr="00627D1E">
                    <w:rPr>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E41A6D" w14:textId="77777777" w:rsidR="004552BD" w:rsidRPr="00627D1E" w:rsidRDefault="004552BD" w:rsidP="00177664">
                  <w:pPr>
                    <w:spacing w:before="20" w:after="20"/>
                    <w:jc w:val="center"/>
                    <w:rPr>
                      <w:color w:val="000000"/>
                      <w:sz w:val="20"/>
                      <w:lang w:val="en-US"/>
                    </w:rPr>
                  </w:pPr>
                  <w:r w:rsidRPr="00627D1E">
                    <w:rPr>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D67D05" w14:textId="77777777" w:rsidR="004552BD" w:rsidRPr="00627D1E" w:rsidRDefault="004552BD" w:rsidP="00177664">
                  <w:pPr>
                    <w:spacing w:before="20" w:after="20"/>
                    <w:jc w:val="center"/>
                    <w:rPr>
                      <w:color w:val="000000"/>
                      <w:sz w:val="20"/>
                      <w:lang w:val="en-US"/>
                    </w:rPr>
                  </w:pPr>
                  <w:r w:rsidRPr="00627D1E">
                    <w:rPr>
                      <w:color w:val="000000"/>
                      <w:sz w:val="20"/>
                      <w:lang w:val="en-US"/>
                    </w:rPr>
                    <w:t>2 500</w:t>
                  </w:r>
                </w:p>
              </w:tc>
            </w:tr>
          </w:tbl>
          <w:p w14:paraId="626BF6F2" w14:textId="77777777" w:rsidR="004552BD" w:rsidRPr="00627D1E" w:rsidRDefault="004552BD" w:rsidP="00177664">
            <w:pPr>
              <w:pStyle w:val="Tabletext"/>
              <w:spacing w:before="20" w:after="20"/>
              <w:rPr>
                <w:sz w:val="20"/>
              </w:rPr>
            </w:pPr>
          </w:p>
        </w:tc>
        <w:tc>
          <w:tcPr>
            <w:tcW w:w="1422" w:type="dxa"/>
          </w:tcPr>
          <w:p w14:paraId="62EDA03E" w14:textId="77777777" w:rsidR="004552BD" w:rsidRPr="00627D1E" w:rsidRDefault="004552BD" w:rsidP="00177664">
            <w:pPr>
              <w:pStyle w:val="Tabletext"/>
              <w:spacing w:before="20" w:after="20"/>
              <w:jc w:val="center"/>
              <w:rPr>
                <w:sz w:val="20"/>
              </w:rPr>
            </w:pPr>
            <w:r w:rsidRPr="00627D1E">
              <w:rPr>
                <w:sz w:val="20"/>
              </w:rPr>
              <w:t>15.249</w:t>
            </w:r>
          </w:p>
        </w:tc>
      </w:tr>
      <w:tr w:rsidR="004552BD" w:rsidRPr="00627D1E" w14:paraId="054F7965" w14:textId="77777777" w:rsidTr="00A645F7">
        <w:trPr>
          <w:jc w:val="center"/>
        </w:trPr>
        <w:tc>
          <w:tcPr>
            <w:tcW w:w="1837" w:type="dxa"/>
          </w:tcPr>
          <w:p w14:paraId="389AA52A" w14:textId="77777777" w:rsidR="004552BD" w:rsidRPr="00627D1E" w:rsidRDefault="004552BD" w:rsidP="00177664">
            <w:pPr>
              <w:pStyle w:val="Tabletext"/>
              <w:spacing w:before="20" w:after="20"/>
              <w:rPr>
                <w:sz w:val="20"/>
              </w:rPr>
            </w:pPr>
            <w:r w:rsidRPr="00627D1E">
              <w:rPr>
                <w:sz w:val="20"/>
              </w:rPr>
              <w:t>1.920-1.930 GHz</w:t>
            </w:r>
          </w:p>
        </w:tc>
        <w:tc>
          <w:tcPr>
            <w:tcW w:w="2126" w:type="dxa"/>
          </w:tcPr>
          <w:p w14:paraId="1FBF011F" w14:textId="77777777" w:rsidR="004552BD" w:rsidRPr="00627D1E" w:rsidRDefault="004552BD" w:rsidP="00177664">
            <w:pPr>
              <w:pStyle w:val="Tabletext"/>
              <w:spacing w:before="20" w:after="20"/>
              <w:rPr>
                <w:sz w:val="20"/>
                <w:lang w:eastAsia="zh-CN"/>
              </w:rPr>
            </w:pPr>
            <w:r w:rsidRPr="00627D1E">
              <w:rPr>
                <w:rFonts w:hint="eastAsia"/>
                <w:sz w:val="20"/>
                <w:lang w:eastAsia="zh-CN"/>
              </w:rPr>
              <w:t>未经许可的个人通信服务设备。</w:t>
            </w:r>
          </w:p>
        </w:tc>
        <w:tc>
          <w:tcPr>
            <w:tcW w:w="4254" w:type="dxa"/>
          </w:tcPr>
          <w:p w14:paraId="7D9AB2F6" w14:textId="072835E9" w:rsidR="004552BD" w:rsidRPr="00627D1E" w:rsidRDefault="004552BD" w:rsidP="00177664">
            <w:pPr>
              <w:pStyle w:val="Tabletext"/>
              <w:spacing w:before="20" w:after="20"/>
              <w:rPr>
                <w:sz w:val="20"/>
                <w:lang w:val="en-GB" w:eastAsia="zh-CN"/>
              </w:rPr>
            </w:pPr>
            <w:r w:rsidRPr="00627D1E">
              <w:rPr>
                <w:rFonts w:hint="eastAsia"/>
                <w:sz w:val="20"/>
                <w:lang w:val="en-GB" w:eastAsia="zh-CN"/>
              </w:rPr>
              <w:t>100</w:t>
            </w:r>
            <w:r w:rsidR="00570D8A" w:rsidRPr="00627D1E">
              <w:rPr>
                <w:rFonts w:hint="eastAsia"/>
                <w:sz w:val="20"/>
                <w:lang w:val="en-GB" w:eastAsia="zh-CN"/>
              </w:rPr>
              <w:t xml:space="preserve"> </w:t>
            </w:r>
            <w:r w:rsidRPr="00627D1E">
              <w:rPr>
                <w:sz w:val="20"/>
                <w:lang w:val="en-GB" w:eastAsia="zh-CN"/>
              </w:rPr>
              <w:t>µW</w:t>
            </w:r>
            <w:r w:rsidRPr="00627D1E">
              <w:rPr>
                <w:rFonts w:hint="eastAsia"/>
                <w:sz w:val="20"/>
                <w:lang w:val="en-GB" w:eastAsia="zh-CN"/>
              </w:rPr>
              <w:t>乘以辐射</w:t>
            </w:r>
            <w:r w:rsidRPr="00627D1E">
              <w:rPr>
                <w:rFonts w:hint="eastAsia"/>
                <w:sz w:val="20"/>
                <w:lang w:val="en-GB" w:eastAsia="zh-CN"/>
              </w:rPr>
              <w:t>BW</w:t>
            </w:r>
            <w:r w:rsidRPr="00627D1E">
              <w:rPr>
                <w:rFonts w:hint="eastAsia"/>
                <w:sz w:val="20"/>
                <w:lang w:val="en-GB" w:eastAsia="zh-CN"/>
              </w:rPr>
              <w:t>（以赫兹为单位）峰值的平方根；任何</w:t>
            </w:r>
            <w:r w:rsidRPr="00627D1E">
              <w:rPr>
                <w:rFonts w:hint="eastAsia"/>
                <w:sz w:val="20"/>
                <w:lang w:val="en-GB" w:eastAsia="zh-CN"/>
              </w:rPr>
              <w:t>3 kHz</w:t>
            </w:r>
            <w:r w:rsidRPr="00627D1E">
              <w:rPr>
                <w:rFonts w:hint="eastAsia"/>
                <w:sz w:val="20"/>
                <w:lang w:val="en-GB" w:eastAsia="zh-CN"/>
              </w:rPr>
              <w:t>带宽上</w:t>
            </w:r>
            <w:r w:rsidRPr="00627D1E">
              <w:rPr>
                <w:rFonts w:hint="eastAsia"/>
                <w:sz w:val="20"/>
                <w:lang w:val="en-GB" w:eastAsia="zh-CN"/>
              </w:rPr>
              <w:t xml:space="preserve">3 </w:t>
            </w:r>
            <w:proofErr w:type="spellStart"/>
            <w:r w:rsidRPr="00627D1E">
              <w:rPr>
                <w:rFonts w:hint="eastAsia"/>
                <w:sz w:val="20"/>
                <w:lang w:val="en-GB" w:eastAsia="zh-CN"/>
              </w:rPr>
              <w:t>mW</w:t>
            </w:r>
            <w:proofErr w:type="spellEnd"/>
            <w:r w:rsidRPr="00627D1E">
              <w:rPr>
                <w:rFonts w:hint="eastAsia"/>
                <w:sz w:val="20"/>
                <w:lang w:val="en-GB" w:eastAsia="zh-CN"/>
              </w:rPr>
              <w:t>的</w:t>
            </w:r>
            <w:r w:rsidRPr="00627D1E">
              <w:rPr>
                <w:rFonts w:hint="eastAsia"/>
                <w:sz w:val="20"/>
                <w:lang w:val="en-GB" w:eastAsia="zh-CN"/>
              </w:rPr>
              <w:t>PSD</w:t>
            </w:r>
            <w:r w:rsidRPr="00627D1E">
              <w:rPr>
                <w:rFonts w:hint="eastAsia"/>
                <w:sz w:val="20"/>
                <w:lang w:val="en-GB" w:eastAsia="zh-CN"/>
              </w:rPr>
              <w:t>限值。</w:t>
            </w:r>
          </w:p>
        </w:tc>
        <w:tc>
          <w:tcPr>
            <w:tcW w:w="1422" w:type="dxa"/>
          </w:tcPr>
          <w:p w14:paraId="32D08A1E" w14:textId="77777777" w:rsidR="004552BD" w:rsidRPr="00627D1E" w:rsidRDefault="004552BD" w:rsidP="00177664">
            <w:pPr>
              <w:pStyle w:val="Tabletext"/>
              <w:spacing w:before="20" w:after="20"/>
              <w:jc w:val="center"/>
              <w:rPr>
                <w:sz w:val="20"/>
              </w:rPr>
            </w:pPr>
            <w:r w:rsidRPr="00627D1E">
              <w:rPr>
                <w:sz w:val="20"/>
              </w:rPr>
              <w:t>15.319</w:t>
            </w:r>
          </w:p>
        </w:tc>
      </w:tr>
      <w:tr w:rsidR="004552BD" w:rsidRPr="00627D1E" w14:paraId="2CC624E0" w14:textId="77777777" w:rsidTr="00A645F7">
        <w:trPr>
          <w:jc w:val="center"/>
        </w:trPr>
        <w:tc>
          <w:tcPr>
            <w:tcW w:w="1837" w:type="dxa"/>
          </w:tcPr>
          <w:p w14:paraId="54F0B8A9" w14:textId="77777777" w:rsidR="004552BD" w:rsidRPr="00627D1E" w:rsidRDefault="004552BD" w:rsidP="00177664">
            <w:pPr>
              <w:pStyle w:val="Tabletext"/>
              <w:spacing w:before="20" w:after="20"/>
              <w:rPr>
                <w:sz w:val="20"/>
              </w:rPr>
            </w:pPr>
            <w:r w:rsidRPr="00627D1E">
              <w:rPr>
                <w:sz w:val="20"/>
              </w:rPr>
              <w:t>2.9-3.26 GHz</w:t>
            </w:r>
          </w:p>
          <w:p w14:paraId="31E9023D" w14:textId="77777777" w:rsidR="004552BD" w:rsidRPr="00627D1E" w:rsidRDefault="004552BD" w:rsidP="00177664">
            <w:pPr>
              <w:pStyle w:val="Tabletext"/>
              <w:spacing w:before="20" w:after="20"/>
              <w:rPr>
                <w:sz w:val="20"/>
              </w:rPr>
            </w:pPr>
            <w:r w:rsidRPr="00627D1E">
              <w:rPr>
                <w:sz w:val="20"/>
              </w:rPr>
              <w:t>3.267-3.332 GHz</w:t>
            </w:r>
          </w:p>
          <w:p w14:paraId="5307A5A4" w14:textId="77777777" w:rsidR="004552BD" w:rsidRPr="00627D1E" w:rsidRDefault="004552BD" w:rsidP="00177664">
            <w:pPr>
              <w:pStyle w:val="Tabletext"/>
              <w:spacing w:before="20" w:after="20"/>
              <w:rPr>
                <w:sz w:val="20"/>
              </w:rPr>
            </w:pPr>
            <w:r w:rsidRPr="00627D1E">
              <w:rPr>
                <w:sz w:val="20"/>
              </w:rPr>
              <w:t>3.339-3.3458 GHz</w:t>
            </w:r>
          </w:p>
          <w:p w14:paraId="676A695B" w14:textId="77777777" w:rsidR="004552BD" w:rsidRPr="00627D1E" w:rsidRDefault="004552BD" w:rsidP="00177664">
            <w:pPr>
              <w:pStyle w:val="Tabletext"/>
              <w:spacing w:before="20" w:after="20"/>
              <w:rPr>
                <w:sz w:val="20"/>
              </w:rPr>
            </w:pPr>
            <w:r w:rsidRPr="00627D1E">
              <w:rPr>
                <w:sz w:val="20"/>
              </w:rPr>
              <w:t>3.358-3.6 GHz</w:t>
            </w:r>
          </w:p>
        </w:tc>
        <w:tc>
          <w:tcPr>
            <w:tcW w:w="2126" w:type="dxa"/>
          </w:tcPr>
          <w:p w14:paraId="7858ADA9" w14:textId="77777777" w:rsidR="004552BD" w:rsidRPr="00627D1E" w:rsidRDefault="004552BD" w:rsidP="00177664">
            <w:pPr>
              <w:pStyle w:val="Tabletext"/>
              <w:spacing w:before="20" w:after="20"/>
              <w:rPr>
                <w:sz w:val="20"/>
              </w:rPr>
            </w:pPr>
            <w:proofErr w:type="spellStart"/>
            <w:r w:rsidRPr="00627D1E">
              <w:rPr>
                <w:rFonts w:hint="eastAsia"/>
                <w:sz w:val="20"/>
              </w:rPr>
              <w:t>自动车辆识别系统</w:t>
            </w:r>
            <w:proofErr w:type="spellEnd"/>
          </w:p>
        </w:tc>
        <w:tc>
          <w:tcPr>
            <w:tcW w:w="4254" w:type="dxa"/>
          </w:tcPr>
          <w:p w14:paraId="7D0B11EB" w14:textId="246FDBE0" w:rsidR="004552BD" w:rsidRPr="00627D1E" w:rsidRDefault="004552BD" w:rsidP="00177664">
            <w:pPr>
              <w:pStyle w:val="Tabletext"/>
              <w:spacing w:before="20" w:after="20"/>
              <w:rPr>
                <w:sz w:val="20"/>
              </w:rPr>
            </w:pPr>
          </w:p>
        </w:tc>
        <w:tc>
          <w:tcPr>
            <w:tcW w:w="1422" w:type="dxa"/>
          </w:tcPr>
          <w:p w14:paraId="2CBB695F" w14:textId="77777777" w:rsidR="004552BD" w:rsidRPr="00627D1E" w:rsidRDefault="004552BD" w:rsidP="00177664">
            <w:pPr>
              <w:pStyle w:val="Tabletext"/>
              <w:spacing w:before="20" w:after="20"/>
              <w:jc w:val="center"/>
              <w:rPr>
                <w:sz w:val="20"/>
              </w:rPr>
            </w:pPr>
            <w:r w:rsidRPr="00627D1E">
              <w:rPr>
                <w:sz w:val="20"/>
              </w:rPr>
              <w:t>15.251</w:t>
            </w:r>
          </w:p>
        </w:tc>
      </w:tr>
      <w:tr w:rsidR="004552BD" w:rsidRPr="00627D1E" w14:paraId="53252CDB" w14:textId="77777777" w:rsidTr="00A645F7">
        <w:trPr>
          <w:jc w:val="center"/>
        </w:trPr>
        <w:tc>
          <w:tcPr>
            <w:tcW w:w="1837" w:type="dxa"/>
          </w:tcPr>
          <w:p w14:paraId="245F1D41" w14:textId="77777777" w:rsidR="004552BD" w:rsidRPr="00627D1E" w:rsidRDefault="004552BD" w:rsidP="00177664">
            <w:pPr>
              <w:pStyle w:val="Tabletext"/>
              <w:spacing w:before="20" w:after="20"/>
              <w:rPr>
                <w:sz w:val="20"/>
                <w:lang w:val="en-GB"/>
              </w:rPr>
            </w:pPr>
            <w:r w:rsidRPr="00627D1E">
              <w:rPr>
                <w:sz w:val="20"/>
                <w:lang w:val="en-GB"/>
              </w:rPr>
              <w:t>5.15-5.35 GHz</w:t>
            </w:r>
          </w:p>
          <w:p w14:paraId="6FF1FDD5" w14:textId="77777777" w:rsidR="004552BD" w:rsidRPr="00627D1E" w:rsidRDefault="004552BD" w:rsidP="00177664">
            <w:pPr>
              <w:pStyle w:val="Tabletext"/>
              <w:spacing w:before="20" w:after="20"/>
              <w:rPr>
                <w:sz w:val="20"/>
                <w:lang w:val="en-GB"/>
              </w:rPr>
            </w:pPr>
            <w:r w:rsidRPr="00627D1E">
              <w:rPr>
                <w:sz w:val="20"/>
                <w:lang w:val="en-GB"/>
              </w:rPr>
              <w:t>5.47-5.895 GHz</w:t>
            </w:r>
          </w:p>
          <w:p w14:paraId="5A2AB787" w14:textId="31A3CF90" w:rsidR="004552BD" w:rsidRPr="00627D1E" w:rsidRDefault="004552BD" w:rsidP="00177664">
            <w:pPr>
              <w:pStyle w:val="Tabletext"/>
              <w:spacing w:before="20" w:after="20"/>
              <w:rPr>
                <w:sz w:val="20"/>
              </w:rPr>
            </w:pPr>
            <w:r w:rsidRPr="00627D1E">
              <w:rPr>
                <w:sz w:val="20"/>
                <w:lang w:val="en-GB"/>
              </w:rPr>
              <w:t>5.925-7.125 GHz</w:t>
            </w:r>
          </w:p>
        </w:tc>
        <w:tc>
          <w:tcPr>
            <w:tcW w:w="2126" w:type="dxa"/>
          </w:tcPr>
          <w:p w14:paraId="33CF967A" w14:textId="77777777" w:rsidR="004552BD" w:rsidRPr="00627D1E" w:rsidRDefault="004552BD" w:rsidP="00177664">
            <w:pPr>
              <w:pStyle w:val="Tabletext"/>
              <w:spacing w:before="20" w:after="20"/>
              <w:rPr>
                <w:sz w:val="20"/>
                <w:lang w:val="fr-CH" w:eastAsia="zh-CN"/>
              </w:rPr>
            </w:pPr>
            <w:r w:rsidRPr="00627D1E">
              <w:rPr>
                <w:rFonts w:hint="eastAsia"/>
                <w:sz w:val="20"/>
                <w:lang w:val="fr-CH" w:eastAsia="zh-CN"/>
              </w:rPr>
              <w:t>未经许可的国家信息基础设施设备</w:t>
            </w:r>
          </w:p>
        </w:tc>
        <w:tc>
          <w:tcPr>
            <w:tcW w:w="4254" w:type="dxa"/>
          </w:tcPr>
          <w:p w14:paraId="3DCC9765" w14:textId="7252E515" w:rsidR="004552BD" w:rsidRPr="00627D1E" w:rsidRDefault="004552BD" w:rsidP="00177664">
            <w:pPr>
              <w:pStyle w:val="Tabletext"/>
              <w:spacing w:before="20" w:after="20"/>
              <w:rPr>
                <w:sz w:val="20"/>
                <w:lang w:eastAsia="zh-CN"/>
              </w:rPr>
            </w:pPr>
          </w:p>
        </w:tc>
        <w:tc>
          <w:tcPr>
            <w:tcW w:w="1422" w:type="dxa"/>
          </w:tcPr>
          <w:p w14:paraId="6CD8C5B2" w14:textId="77777777" w:rsidR="004552BD" w:rsidRPr="00627D1E" w:rsidRDefault="004552BD" w:rsidP="00177664">
            <w:pPr>
              <w:pStyle w:val="Tabletext"/>
              <w:spacing w:before="20" w:after="20"/>
              <w:jc w:val="center"/>
              <w:rPr>
                <w:sz w:val="20"/>
              </w:rPr>
            </w:pPr>
            <w:r w:rsidRPr="00627D1E">
              <w:rPr>
                <w:sz w:val="20"/>
              </w:rPr>
              <w:t>15.407</w:t>
            </w:r>
          </w:p>
        </w:tc>
      </w:tr>
    </w:tbl>
    <w:p w14:paraId="0E8C5A87" w14:textId="77777777" w:rsidR="00A645F7" w:rsidRPr="004A6F94" w:rsidRDefault="00A645F7" w:rsidP="00A645F7">
      <w:pPr>
        <w:pStyle w:val="TableNo"/>
        <w:rPr>
          <w:szCs w:val="24"/>
          <w:lang w:val="en-GB" w:eastAsia="zh-CN"/>
        </w:rPr>
      </w:pPr>
      <w:r w:rsidRPr="00627D1E">
        <w:rPr>
          <w:rFonts w:hint="eastAsia"/>
          <w:szCs w:val="24"/>
          <w:lang w:val="en-US" w:eastAsia="zh-CN"/>
        </w:rPr>
        <w:lastRenderedPageBreak/>
        <w:t>表</w:t>
      </w:r>
      <w:r w:rsidRPr="00627D1E">
        <w:rPr>
          <w:szCs w:val="24"/>
          <w:lang w:val="en-US" w:eastAsia="zh-CN"/>
        </w:rPr>
        <w:t>11</w:t>
      </w:r>
      <w:r>
        <w:rPr>
          <w:rFonts w:hint="eastAsia"/>
          <w:szCs w:val="24"/>
          <w:lang w:val="en-GB" w:eastAsia="zh-CN"/>
        </w:rPr>
        <w:t>（</w:t>
      </w:r>
      <w:r w:rsidRPr="004A6F94">
        <w:rPr>
          <w:rFonts w:ascii="STKaiti" w:eastAsia="STKaiti" w:hAnsi="STKaiti" w:hint="eastAsia"/>
          <w:szCs w:val="24"/>
          <w:lang w:val="en-GB" w:eastAsia="zh-CN"/>
        </w:rPr>
        <w:t>续</w:t>
      </w:r>
      <w:r>
        <w:rPr>
          <w:rFonts w:hint="eastAsia"/>
          <w:szCs w:val="24"/>
          <w:lang w:val="en-GB"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6"/>
        <w:gridCol w:w="4254"/>
        <w:gridCol w:w="1422"/>
        <w:gridCol w:w="6"/>
      </w:tblGrid>
      <w:tr w:rsidR="00177664" w:rsidRPr="00627D1E" w14:paraId="671AFC7C" w14:textId="77777777" w:rsidTr="00376B4C">
        <w:trPr>
          <w:gridAfter w:val="1"/>
          <w:wAfter w:w="6" w:type="dxa"/>
          <w:jc w:val="center"/>
        </w:trPr>
        <w:tc>
          <w:tcPr>
            <w:tcW w:w="1837" w:type="dxa"/>
            <w:vAlign w:val="center"/>
          </w:tcPr>
          <w:p w14:paraId="1421F0AF" w14:textId="20313C97" w:rsidR="00177664" w:rsidRPr="00177664" w:rsidRDefault="00177664" w:rsidP="00177664">
            <w:pPr>
              <w:pStyle w:val="Tablehead"/>
              <w:spacing w:before="20" w:after="20"/>
              <w:rPr>
                <w:sz w:val="21"/>
                <w:szCs w:val="21"/>
                <w:lang w:eastAsia="zh-CN"/>
              </w:rPr>
            </w:pPr>
            <w:r w:rsidRPr="00177664">
              <w:rPr>
                <w:sz w:val="21"/>
                <w:szCs w:val="21"/>
                <w:lang w:eastAsia="zh-CN"/>
              </w:rPr>
              <w:t>频段</w:t>
            </w:r>
          </w:p>
        </w:tc>
        <w:tc>
          <w:tcPr>
            <w:tcW w:w="2126" w:type="dxa"/>
            <w:vAlign w:val="center"/>
          </w:tcPr>
          <w:p w14:paraId="751B31A7" w14:textId="1BEE2D85" w:rsidR="00177664" w:rsidRPr="00177664" w:rsidRDefault="00177664" w:rsidP="00177664">
            <w:pPr>
              <w:pStyle w:val="Tablehead"/>
              <w:spacing w:before="20" w:after="20"/>
              <w:rPr>
                <w:rFonts w:hint="eastAsia"/>
                <w:sz w:val="21"/>
                <w:szCs w:val="21"/>
                <w:lang w:eastAsia="zh-CN"/>
              </w:rPr>
            </w:pPr>
            <w:r w:rsidRPr="00177664">
              <w:rPr>
                <w:sz w:val="21"/>
                <w:szCs w:val="21"/>
                <w:lang w:eastAsia="zh-CN"/>
              </w:rPr>
              <w:t>应用类型</w:t>
            </w:r>
          </w:p>
        </w:tc>
        <w:tc>
          <w:tcPr>
            <w:tcW w:w="4254" w:type="dxa"/>
            <w:vAlign w:val="center"/>
          </w:tcPr>
          <w:p w14:paraId="2F4CC9D5" w14:textId="1B5517CB" w:rsidR="00177664" w:rsidRPr="00177664" w:rsidRDefault="00177664" w:rsidP="00177664">
            <w:pPr>
              <w:pStyle w:val="Tablehead"/>
              <w:spacing w:before="20" w:after="20"/>
              <w:rPr>
                <w:rFonts w:hint="eastAsia"/>
                <w:sz w:val="21"/>
                <w:szCs w:val="21"/>
                <w:lang w:eastAsia="zh-CN"/>
              </w:rPr>
            </w:pPr>
            <w:r w:rsidRPr="00177664">
              <w:rPr>
                <w:sz w:val="21"/>
                <w:szCs w:val="21"/>
                <w:lang w:eastAsia="zh-CN"/>
              </w:rPr>
              <w:t>发射限值</w:t>
            </w:r>
          </w:p>
        </w:tc>
        <w:tc>
          <w:tcPr>
            <w:tcW w:w="1422" w:type="dxa"/>
            <w:vAlign w:val="center"/>
          </w:tcPr>
          <w:p w14:paraId="2FE7B517" w14:textId="2A7E7D5F" w:rsidR="00177664" w:rsidRPr="00177664" w:rsidRDefault="00177664" w:rsidP="00177664">
            <w:pPr>
              <w:pStyle w:val="Tablehead"/>
              <w:spacing w:before="20" w:after="20"/>
              <w:rPr>
                <w:sz w:val="21"/>
                <w:szCs w:val="21"/>
                <w:lang w:eastAsia="zh-CN"/>
              </w:rPr>
            </w:pPr>
            <w:r w:rsidRPr="00177664">
              <w:rPr>
                <w:sz w:val="21"/>
                <w:szCs w:val="21"/>
                <w:lang w:eastAsia="zh-CN"/>
              </w:rPr>
              <w:t>47 CFR</w:t>
            </w:r>
            <w:r w:rsidRPr="00177664">
              <w:rPr>
                <w:sz w:val="21"/>
                <w:szCs w:val="21"/>
                <w:lang w:eastAsia="zh-CN"/>
              </w:rPr>
              <w:t>章节</w:t>
            </w:r>
          </w:p>
        </w:tc>
      </w:tr>
      <w:tr w:rsidR="004552BD" w:rsidRPr="00627D1E" w14:paraId="001E3413" w14:textId="77777777" w:rsidTr="004A6F94">
        <w:trPr>
          <w:gridAfter w:val="1"/>
          <w:wAfter w:w="6" w:type="dxa"/>
          <w:jc w:val="center"/>
        </w:trPr>
        <w:tc>
          <w:tcPr>
            <w:tcW w:w="1837" w:type="dxa"/>
          </w:tcPr>
          <w:p w14:paraId="5436BCAD" w14:textId="6491170A" w:rsidR="004552BD" w:rsidRPr="00627D1E" w:rsidRDefault="004552BD" w:rsidP="004552BD">
            <w:pPr>
              <w:pStyle w:val="Tabletext"/>
              <w:rPr>
                <w:sz w:val="20"/>
              </w:rPr>
            </w:pPr>
            <w:r w:rsidRPr="00627D1E">
              <w:rPr>
                <w:sz w:val="20"/>
              </w:rPr>
              <w:t>5 925-7 250 MHz</w:t>
            </w:r>
          </w:p>
          <w:p w14:paraId="52F120FF" w14:textId="77777777" w:rsidR="004552BD" w:rsidRPr="00627D1E" w:rsidRDefault="004552BD" w:rsidP="004552BD">
            <w:pPr>
              <w:pStyle w:val="Tabletext"/>
              <w:rPr>
                <w:sz w:val="20"/>
              </w:rPr>
            </w:pPr>
          </w:p>
        </w:tc>
        <w:tc>
          <w:tcPr>
            <w:tcW w:w="2126" w:type="dxa"/>
          </w:tcPr>
          <w:p w14:paraId="078BC2E9" w14:textId="77777777" w:rsidR="004552BD" w:rsidRPr="00627D1E" w:rsidRDefault="004552BD" w:rsidP="004552BD">
            <w:pPr>
              <w:pStyle w:val="Tabletext"/>
              <w:rPr>
                <w:sz w:val="20"/>
              </w:rPr>
            </w:pPr>
            <w:proofErr w:type="spellStart"/>
            <w:r w:rsidRPr="00627D1E">
              <w:rPr>
                <w:rFonts w:hint="eastAsia"/>
                <w:sz w:val="20"/>
              </w:rPr>
              <w:t>宽带系统</w:t>
            </w:r>
            <w:proofErr w:type="spellEnd"/>
          </w:p>
        </w:tc>
        <w:tc>
          <w:tcPr>
            <w:tcW w:w="4254" w:type="dxa"/>
          </w:tcPr>
          <w:p w14:paraId="17C12A2E" w14:textId="77777777" w:rsidR="004552BD" w:rsidRPr="00627D1E" w:rsidRDefault="004552BD" w:rsidP="004552BD">
            <w:pPr>
              <w:shd w:val="clear" w:color="auto" w:fill="FFFFFF"/>
              <w:overflowPunct/>
              <w:autoSpaceDE/>
              <w:autoSpaceDN/>
              <w:adjustRightInd/>
              <w:spacing w:before="40" w:after="40"/>
              <w:textAlignment w:val="auto"/>
              <w:rPr>
                <w:color w:val="000000"/>
                <w:sz w:val="20"/>
                <w:lang w:val="en-US" w:eastAsia="zh-CN"/>
              </w:rPr>
            </w:pPr>
            <w:r w:rsidRPr="00627D1E">
              <w:rPr>
                <w:rFonts w:hint="eastAsia"/>
                <w:color w:val="000000"/>
                <w:sz w:val="20"/>
                <w:lang w:val="en-US" w:eastAsia="zh-CN"/>
              </w:rPr>
              <w:t>根据使用</w:t>
            </w:r>
            <w:r w:rsidRPr="00627D1E">
              <w:rPr>
                <w:rFonts w:hint="eastAsia"/>
                <w:color w:val="000000"/>
                <w:sz w:val="20"/>
                <w:lang w:val="en-US" w:eastAsia="zh-CN"/>
              </w:rPr>
              <w:t>1 MHz</w:t>
            </w:r>
            <w:r w:rsidRPr="00627D1E">
              <w:rPr>
                <w:rFonts w:hint="eastAsia"/>
                <w:color w:val="000000"/>
                <w:sz w:val="20"/>
                <w:lang w:val="en-US" w:eastAsia="zh-CN"/>
              </w:rPr>
              <w:t>分辨率带宽的测量结果，根据本节规定工作的设备在</w:t>
            </w:r>
            <w:r w:rsidRPr="00627D1E">
              <w:rPr>
                <w:rFonts w:hint="eastAsia"/>
                <w:color w:val="000000"/>
                <w:sz w:val="20"/>
                <w:lang w:val="en-US" w:eastAsia="zh-CN"/>
              </w:rPr>
              <w:t>960 MHz</w:t>
            </w:r>
            <w:r w:rsidRPr="00627D1E">
              <w:rPr>
                <w:rFonts w:hint="eastAsia"/>
                <w:color w:val="000000"/>
                <w:sz w:val="20"/>
                <w:lang w:val="en-US" w:eastAsia="zh-CN"/>
              </w:rPr>
              <w:t>以上的辐射不得超过以下</w:t>
            </w:r>
            <w:r w:rsidRPr="00627D1E">
              <w:rPr>
                <w:rFonts w:hint="eastAsia"/>
                <w:color w:val="000000"/>
                <w:sz w:val="20"/>
                <w:lang w:val="en-US" w:eastAsia="zh-CN"/>
              </w:rPr>
              <w:t>RMS</w:t>
            </w:r>
            <w:r w:rsidRPr="00627D1E">
              <w:rPr>
                <w:rFonts w:hint="eastAsia"/>
                <w:color w:val="000000"/>
                <w:sz w:val="20"/>
                <w:lang w:val="en-US" w:eastAsia="zh-CN"/>
              </w:rPr>
              <w:t>平均限值：</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1"/>
              <w:gridCol w:w="1691"/>
            </w:tblGrid>
            <w:tr w:rsidR="004552BD" w:rsidRPr="00627D1E" w14:paraId="182F6D13"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tcPr>
                <w:p w14:paraId="687BEFC4" w14:textId="77777777" w:rsidR="004552BD" w:rsidRPr="00627D1E" w:rsidRDefault="004552BD" w:rsidP="004552BD">
                  <w:pPr>
                    <w:overflowPunct/>
                    <w:autoSpaceDE/>
                    <w:autoSpaceDN/>
                    <w:adjustRightInd/>
                    <w:spacing w:before="40"/>
                    <w:jc w:val="center"/>
                    <w:textAlignment w:val="auto"/>
                    <w:rPr>
                      <w:b/>
                      <w:bCs/>
                      <w:sz w:val="20"/>
                      <w:lang w:val="en-US" w:eastAsia="zh-CN"/>
                    </w:rPr>
                  </w:pPr>
                  <w:r w:rsidRPr="00627D1E">
                    <w:rPr>
                      <w:rFonts w:hint="eastAsia"/>
                      <w:b/>
                      <w:bCs/>
                      <w:sz w:val="20"/>
                      <w:lang w:val="en-US" w:eastAsia="zh-CN"/>
                    </w:rPr>
                    <w:t>频率（</w:t>
                  </w:r>
                  <w:r w:rsidRPr="00627D1E">
                    <w:rPr>
                      <w:b/>
                      <w:bCs/>
                      <w:sz w:val="20"/>
                      <w:lang w:val="en-US" w:eastAsia="zh-CN"/>
                    </w:rPr>
                    <w:t>MHz</w:t>
                  </w:r>
                  <w:r w:rsidRPr="00627D1E">
                    <w:rPr>
                      <w:rFonts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tcPr>
                <w:p w14:paraId="75AA0FDC" w14:textId="6976F0BB" w:rsidR="004552BD" w:rsidRPr="00627D1E" w:rsidRDefault="007C24DD" w:rsidP="004552BD">
                  <w:pPr>
                    <w:overflowPunct/>
                    <w:autoSpaceDE/>
                    <w:autoSpaceDN/>
                    <w:adjustRightInd/>
                    <w:spacing w:before="40"/>
                    <w:jc w:val="center"/>
                    <w:textAlignment w:val="auto"/>
                    <w:rPr>
                      <w:b/>
                      <w:bCs/>
                      <w:sz w:val="20"/>
                      <w:lang w:val="en-US" w:eastAsia="zh-CN"/>
                    </w:rPr>
                  </w:pPr>
                  <w:proofErr w:type="spellStart"/>
                  <w:r w:rsidRPr="00627D1E">
                    <w:rPr>
                      <w:lang w:val="en-GB" w:eastAsia="zh-CN"/>
                    </w:rPr>
                    <w:t>e.i.r.p</w:t>
                  </w:r>
                  <w:proofErr w:type="spellEnd"/>
                  <w:r w:rsidRPr="00627D1E">
                    <w:rPr>
                      <w:lang w:val="en-GB" w:eastAsia="zh-CN"/>
                    </w:rPr>
                    <w:t>.</w:t>
                  </w:r>
                  <w:r w:rsidR="004552BD" w:rsidRPr="00627D1E">
                    <w:rPr>
                      <w:rFonts w:hint="eastAsia"/>
                      <w:b/>
                      <w:bCs/>
                      <w:sz w:val="20"/>
                      <w:lang w:val="en-US" w:eastAsia="zh-CN"/>
                    </w:rPr>
                    <w:t>（</w:t>
                  </w:r>
                  <w:r w:rsidR="004552BD" w:rsidRPr="00627D1E">
                    <w:rPr>
                      <w:b/>
                      <w:bCs/>
                      <w:sz w:val="20"/>
                      <w:lang w:val="en-US" w:eastAsia="zh-CN"/>
                    </w:rPr>
                    <w:t>dBm</w:t>
                  </w:r>
                  <w:r w:rsidR="004552BD" w:rsidRPr="00627D1E">
                    <w:rPr>
                      <w:rFonts w:hint="eastAsia"/>
                      <w:b/>
                      <w:bCs/>
                      <w:sz w:val="20"/>
                      <w:lang w:val="en-US" w:eastAsia="zh-CN"/>
                    </w:rPr>
                    <w:t>）</w:t>
                  </w:r>
                </w:p>
              </w:tc>
            </w:tr>
            <w:tr w:rsidR="004552BD" w:rsidRPr="00627D1E" w14:paraId="6A31E263"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6E783902"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960-1 610</w:t>
                  </w:r>
                </w:p>
              </w:tc>
              <w:tc>
                <w:tcPr>
                  <w:tcW w:w="1691" w:type="dxa"/>
                  <w:tcBorders>
                    <w:top w:val="single" w:sz="6" w:space="0" w:color="000000"/>
                    <w:left w:val="single" w:sz="6" w:space="0" w:color="000000"/>
                    <w:bottom w:val="single" w:sz="6" w:space="0" w:color="000000"/>
                    <w:right w:val="single" w:sz="6" w:space="0" w:color="000000"/>
                  </w:tcBorders>
                  <w:vAlign w:val="center"/>
                </w:tcPr>
                <w:p w14:paraId="152FEA08" w14:textId="412D0ED4"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75.3</w:t>
                  </w:r>
                </w:p>
              </w:tc>
            </w:tr>
            <w:tr w:rsidR="004552BD" w:rsidRPr="00627D1E" w14:paraId="7FA0454A"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16C6D39F"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1 610-1 990</w:t>
                  </w:r>
                </w:p>
              </w:tc>
              <w:tc>
                <w:tcPr>
                  <w:tcW w:w="1691" w:type="dxa"/>
                  <w:tcBorders>
                    <w:top w:val="single" w:sz="6" w:space="0" w:color="000000"/>
                    <w:left w:val="single" w:sz="6" w:space="0" w:color="000000"/>
                    <w:bottom w:val="single" w:sz="6" w:space="0" w:color="000000"/>
                    <w:right w:val="single" w:sz="6" w:space="0" w:color="000000"/>
                  </w:tcBorders>
                  <w:vAlign w:val="center"/>
                </w:tcPr>
                <w:p w14:paraId="64B14490" w14:textId="46A8720D"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63.3</w:t>
                  </w:r>
                </w:p>
              </w:tc>
            </w:tr>
            <w:tr w:rsidR="004552BD" w:rsidRPr="00627D1E" w14:paraId="73F32D54"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428F2730"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1 990-3 100</w:t>
                  </w:r>
                </w:p>
              </w:tc>
              <w:tc>
                <w:tcPr>
                  <w:tcW w:w="1691" w:type="dxa"/>
                  <w:tcBorders>
                    <w:top w:val="single" w:sz="6" w:space="0" w:color="000000"/>
                    <w:left w:val="single" w:sz="6" w:space="0" w:color="000000"/>
                    <w:bottom w:val="single" w:sz="6" w:space="0" w:color="000000"/>
                    <w:right w:val="single" w:sz="6" w:space="0" w:color="000000"/>
                  </w:tcBorders>
                  <w:vAlign w:val="center"/>
                </w:tcPr>
                <w:p w14:paraId="08DF274B" w14:textId="7EF09831"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61.3</w:t>
                  </w:r>
                </w:p>
              </w:tc>
            </w:tr>
            <w:tr w:rsidR="004552BD" w:rsidRPr="00627D1E" w14:paraId="1420CDBD"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531EDB7D"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3 100-5 925</w:t>
                  </w:r>
                </w:p>
              </w:tc>
              <w:tc>
                <w:tcPr>
                  <w:tcW w:w="1691" w:type="dxa"/>
                  <w:tcBorders>
                    <w:top w:val="single" w:sz="6" w:space="0" w:color="000000"/>
                    <w:left w:val="single" w:sz="6" w:space="0" w:color="000000"/>
                    <w:bottom w:val="single" w:sz="6" w:space="0" w:color="000000"/>
                    <w:right w:val="single" w:sz="6" w:space="0" w:color="000000"/>
                  </w:tcBorders>
                  <w:vAlign w:val="center"/>
                </w:tcPr>
                <w:p w14:paraId="61D71A82" w14:textId="3C322834"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51.3</w:t>
                  </w:r>
                </w:p>
              </w:tc>
            </w:tr>
            <w:tr w:rsidR="004552BD" w:rsidRPr="00627D1E" w14:paraId="5AE148FA"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49817D56"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5 925-7 250</w:t>
                  </w:r>
                </w:p>
              </w:tc>
              <w:tc>
                <w:tcPr>
                  <w:tcW w:w="1691" w:type="dxa"/>
                  <w:tcBorders>
                    <w:top w:val="single" w:sz="6" w:space="0" w:color="000000"/>
                    <w:left w:val="single" w:sz="6" w:space="0" w:color="000000"/>
                    <w:bottom w:val="single" w:sz="6" w:space="0" w:color="000000"/>
                    <w:right w:val="single" w:sz="6" w:space="0" w:color="000000"/>
                  </w:tcBorders>
                  <w:vAlign w:val="center"/>
                </w:tcPr>
                <w:p w14:paraId="07B2367F" w14:textId="15727B98"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41.3</w:t>
                  </w:r>
                </w:p>
              </w:tc>
            </w:tr>
            <w:tr w:rsidR="004552BD" w:rsidRPr="00627D1E" w14:paraId="06D016A8" w14:textId="77777777">
              <w:trPr>
                <w:trHeight w:val="415"/>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0FB98A6C"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7 250-10 600</w:t>
                  </w:r>
                </w:p>
              </w:tc>
              <w:tc>
                <w:tcPr>
                  <w:tcW w:w="1691" w:type="dxa"/>
                  <w:tcBorders>
                    <w:top w:val="single" w:sz="6" w:space="0" w:color="000000"/>
                    <w:left w:val="single" w:sz="6" w:space="0" w:color="000000"/>
                    <w:bottom w:val="single" w:sz="6" w:space="0" w:color="000000"/>
                    <w:right w:val="single" w:sz="6" w:space="0" w:color="000000"/>
                  </w:tcBorders>
                  <w:vAlign w:val="center"/>
                </w:tcPr>
                <w:p w14:paraId="5BFFFE6A" w14:textId="0D381706"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51.3</w:t>
                  </w:r>
                </w:p>
              </w:tc>
            </w:tr>
            <w:tr w:rsidR="004552BD" w:rsidRPr="00627D1E" w14:paraId="1336B64B"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7801DEF4" w14:textId="77777777" w:rsidR="004552BD" w:rsidRPr="00627D1E" w:rsidRDefault="004552BD" w:rsidP="004552BD">
                  <w:pPr>
                    <w:overflowPunct/>
                    <w:autoSpaceDE/>
                    <w:autoSpaceDN/>
                    <w:adjustRightInd/>
                    <w:spacing w:before="40"/>
                    <w:jc w:val="center"/>
                    <w:textAlignment w:val="auto"/>
                    <w:rPr>
                      <w:sz w:val="20"/>
                      <w:szCs w:val="21"/>
                      <w:lang w:val="en-US" w:eastAsia="zh-CN"/>
                    </w:rPr>
                  </w:pPr>
                  <w:r w:rsidRPr="00627D1E">
                    <w:rPr>
                      <w:sz w:val="20"/>
                      <w:szCs w:val="21"/>
                      <w:lang w:val="en-US" w:eastAsia="zh-CN"/>
                    </w:rPr>
                    <w:t>10 600</w:t>
                  </w:r>
                  <w:r w:rsidRPr="00627D1E">
                    <w:rPr>
                      <w:rFonts w:hint="eastAsia"/>
                      <w:sz w:val="20"/>
                      <w:szCs w:val="21"/>
                      <w:lang w:val="en-US" w:eastAsia="zh-CN"/>
                    </w:rPr>
                    <w:t>以上</w:t>
                  </w:r>
                </w:p>
              </w:tc>
              <w:tc>
                <w:tcPr>
                  <w:tcW w:w="1691" w:type="dxa"/>
                  <w:tcBorders>
                    <w:top w:val="single" w:sz="6" w:space="0" w:color="000000"/>
                    <w:left w:val="single" w:sz="6" w:space="0" w:color="000000"/>
                    <w:bottom w:val="single" w:sz="6" w:space="0" w:color="000000"/>
                    <w:right w:val="single" w:sz="6" w:space="0" w:color="000000"/>
                  </w:tcBorders>
                  <w:vAlign w:val="center"/>
                </w:tcPr>
                <w:p w14:paraId="7AD3321F" w14:textId="12CD44FD" w:rsidR="004552BD" w:rsidRPr="008E5C1E" w:rsidRDefault="008E5C1E" w:rsidP="004552BD">
                  <w:pPr>
                    <w:overflowPunct/>
                    <w:autoSpaceDE/>
                    <w:autoSpaceDN/>
                    <w:adjustRightInd/>
                    <w:spacing w:before="40"/>
                    <w:jc w:val="center"/>
                    <w:textAlignment w:val="auto"/>
                    <w:rPr>
                      <w:sz w:val="20"/>
                      <w:lang w:val="en-US" w:eastAsia="zh-CN"/>
                    </w:rPr>
                  </w:pPr>
                  <w:r w:rsidRPr="008E5C1E">
                    <w:rPr>
                      <w:sz w:val="20"/>
                      <w:lang w:val="en-GB" w:eastAsia="zh-CN"/>
                    </w:rPr>
                    <w:t>−</w:t>
                  </w:r>
                  <w:r w:rsidR="004552BD" w:rsidRPr="008E5C1E">
                    <w:rPr>
                      <w:sz w:val="20"/>
                      <w:lang w:val="en-US" w:eastAsia="zh-CN"/>
                    </w:rPr>
                    <w:t>61.3</w:t>
                  </w:r>
                </w:p>
              </w:tc>
            </w:tr>
          </w:tbl>
          <w:p w14:paraId="34FC056F" w14:textId="00992971" w:rsidR="004552BD" w:rsidRPr="00627D1E" w:rsidRDefault="004552BD" w:rsidP="004552BD">
            <w:pPr>
              <w:shd w:val="clear" w:color="auto" w:fill="FFFFFF"/>
              <w:overflowPunct/>
              <w:autoSpaceDE/>
              <w:autoSpaceDN/>
              <w:adjustRightInd/>
              <w:spacing w:before="40" w:after="40"/>
              <w:textAlignment w:val="auto"/>
              <w:rPr>
                <w:color w:val="000000"/>
                <w:sz w:val="20"/>
                <w:lang w:val="en-US" w:eastAsia="zh-CN"/>
              </w:rPr>
            </w:pPr>
            <w:r w:rsidRPr="00627D1E">
              <w:rPr>
                <w:rFonts w:hint="eastAsia"/>
                <w:color w:val="000000"/>
                <w:sz w:val="20"/>
                <w:lang w:val="en-US" w:eastAsia="zh-CN"/>
              </w:rPr>
              <w:t>除本节</w:t>
            </w:r>
            <w:r w:rsidRPr="00627D1E">
              <w:rPr>
                <w:rFonts w:hint="eastAsia"/>
                <w:color w:val="000000"/>
                <w:sz w:val="20"/>
                <w:lang w:val="en-US" w:eastAsia="zh-CN"/>
              </w:rPr>
              <w:t>(d)(1)</w:t>
            </w:r>
            <w:r w:rsidR="001A21E4" w:rsidRPr="00627D1E">
              <w:rPr>
                <w:rFonts w:hint="eastAsia"/>
                <w:color w:val="000000"/>
                <w:sz w:val="20"/>
                <w:lang w:val="en-US" w:eastAsia="zh-CN"/>
              </w:rPr>
              <w:t>段</w:t>
            </w:r>
            <w:r w:rsidRPr="00627D1E">
              <w:rPr>
                <w:rFonts w:hint="eastAsia"/>
                <w:color w:val="000000"/>
                <w:sz w:val="20"/>
                <w:lang w:val="en-US" w:eastAsia="zh-CN"/>
              </w:rPr>
              <w:t>表格中规定的发射限值外，按照本节规定工作的发射机在使用不小于</w:t>
            </w:r>
            <w:r w:rsidRPr="00627D1E">
              <w:rPr>
                <w:rFonts w:hint="eastAsia"/>
                <w:color w:val="000000"/>
                <w:sz w:val="20"/>
                <w:lang w:val="en-US" w:eastAsia="zh-CN"/>
              </w:rPr>
              <w:t>1 kHz</w:t>
            </w:r>
            <w:r w:rsidRPr="00627D1E">
              <w:rPr>
                <w:rFonts w:hint="eastAsia"/>
                <w:color w:val="000000"/>
                <w:sz w:val="20"/>
                <w:lang w:val="en-US" w:eastAsia="zh-CN"/>
              </w:rPr>
              <w:t>的分辨率带宽进行测量时，不得超过以下</w:t>
            </w:r>
            <w:r w:rsidRPr="00627D1E">
              <w:rPr>
                <w:rFonts w:hint="eastAsia"/>
                <w:color w:val="000000"/>
                <w:sz w:val="20"/>
                <w:lang w:val="en-US" w:eastAsia="zh-CN"/>
              </w:rPr>
              <w:t>RMS</w:t>
            </w:r>
            <w:r w:rsidRPr="00627D1E">
              <w:rPr>
                <w:rFonts w:hint="eastAsia"/>
                <w:color w:val="000000"/>
                <w:sz w:val="20"/>
                <w:lang w:val="en-US" w:eastAsia="zh-CN"/>
              </w:rPr>
              <w:t>平均限值：</w:t>
            </w:r>
          </w:p>
          <w:p w14:paraId="436930EA" w14:textId="77777777" w:rsidR="004552BD" w:rsidRPr="00627D1E" w:rsidRDefault="004552BD" w:rsidP="004552BD">
            <w:pPr>
              <w:pStyle w:val="Tabletext"/>
              <w:rPr>
                <w:sz w:val="20"/>
                <w:lang w:eastAsia="zh-CN"/>
              </w:rPr>
            </w:pPr>
          </w:p>
        </w:tc>
        <w:tc>
          <w:tcPr>
            <w:tcW w:w="1422" w:type="dxa"/>
          </w:tcPr>
          <w:p w14:paraId="358666B0" w14:textId="77777777" w:rsidR="004552BD" w:rsidRPr="00627D1E" w:rsidRDefault="004552BD" w:rsidP="004552BD">
            <w:pPr>
              <w:pStyle w:val="Tabletext"/>
              <w:jc w:val="center"/>
              <w:rPr>
                <w:sz w:val="20"/>
              </w:rPr>
            </w:pPr>
            <w:r w:rsidRPr="00627D1E">
              <w:rPr>
                <w:sz w:val="20"/>
              </w:rPr>
              <w:t>15.250</w:t>
            </w:r>
          </w:p>
        </w:tc>
      </w:tr>
      <w:tr w:rsidR="00611AB9" w:rsidRPr="00627D1E" w14:paraId="4C16B94C" w14:textId="77777777" w:rsidTr="00C226DD">
        <w:trPr>
          <w:jc w:val="center"/>
        </w:trPr>
        <w:tc>
          <w:tcPr>
            <w:tcW w:w="1837" w:type="dxa"/>
          </w:tcPr>
          <w:p w14:paraId="55E5AA01" w14:textId="77777777" w:rsidR="00611AB9" w:rsidRPr="00627D1E" w:rsidRDefault="00611AB9">
            <w:pPr>
              <w:pStyle w:val="Tabletext"/>
              <w:rPr>
                <w:sz w:val="20"/>
              </w:rPr>
            </w:pPr>
          </w:p>
        </w:tc>
        <w:tc>
          <w:tcPr>
            <w:tcW w:w="2126" w:type="dxa"/>
          </w:tcPr>
          <w:p w14:paraId="66B7C127" w14:textId="77777777" w:rsidR="00611AB9" w:rsidRPr="00627D1E" w:rsidRDefault="00611AB9">
            <w:pPr>
              <w:pStyle w:val="Tabletext"/>
              <w:rPr>
                <w:sz w:val="20"/>
                <w:lang w:eastAsia="zh-CN"/>
              </w:rPr>
            </w:pPr>
          </w:p>
        </w:tc>
        <w:tc>
          <w:tcPr>
            <w:tcW w:w="4254" w:type="dxa"/>
          </w:tcPr>
          <w:tbl>
            <w:tblPr>
              <w:tblW w:w="4998"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29"/>
              <w:gridCol w:w="1691"/>
            </w:tblGrid>
            <w:tr w:rsidR="00611AB9" w:rsidRPr="00627D1E" w14:paraId="3A2C43C7" w14:textId="77777777">
              <w:trPr>
                <w:trHeight w:val="20"/>
              </w:trPr>
              <w:tc>
                <w:tcPr>
                  <w:tcW w:w="2330" w:type="dxa"/>
                  <w:tcBorders>
                    <w:top w:val="single" w:sz="6" w:space="0" w:color="000000"/>
                    <w:left w:val="single" w:sz="6" w:space="0" w:color="000000"/>
                    <w:bottom w:val="single" w:sz="6" w:space="0" w:color="000000"/>
                    <w:right w:val="single" w:sz="6" w:space="0" w:color="000000"/>
                  </w:tcBorders>
                  <w:vAlign w:val="bottom"/>
                </w:tcPr>
                <w:p w14:paraId="3279D860" w14:textId="77777777" w:rsidR="00611AB9" w:rsidRPr="00627D1E" w:rsidRDefault="006C0DB2">
                  <w:pPr>
                    <w:keepNext/>
                    <w:overflowPunct/>
                    <w:autoSpaceDE/>
                    <w:autoSpaceDN/>
                    <w:adjustRightInd/>
                    <w:spacing w:before="0"/>
                    <w:jc w:val="center"/>
                    <w:textAlignment w:val="auto"/>
                    <w:rPr>
                      <w:b/>
                      <w:bCs/>
                      <w:sz w:val="20"/>
                      <w:lang w:val="en-US"/>
                    </w:rPr>
                  </w:pPr>
                  <w:r w:rsidRPr="00627D1E">
                    <w:rPr>
                      <w:rFonts w:hint="eastAsia"/>
                      <w:b/>
                      <w:bCs/>
                      <w:sz w:val="20"/>
                      <w:lang w:val="en-US" w:eastAsia="zh-CN"/>
                    </w:rPr>
                    <w:t>频率（</w:t>
                  </w:r>
                  <w:r w:rsidRPr="00627D1E">
                    <w:rPr>
                      <w:b/>
                      <w:bCs/>
                      <w:sz w:val="20"/>
                      <w:lang w:val="en-US" w:eastAsia="zh-CN"/>
                    </w:rPr>
                    <w:t>MHz</w:t>
                  </w:r>
                  <w:r w:rsidRPr="00627D1E">
                    <w:rPr>
                      <w:rFonts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tcPr>
                <w:p w14:paraId="076EA13D" w14:textId="0ED789DA" w:rsidR="00611AB9" w:rsidRPr="00627D1E" w:rsidRDefault="00D552A2">
                  <w:pPr>
                    <w:keepNext/>
                    <w:overflowPunct/>
                    <w:autoSpaceDE/>
                    <w:autoSpaceDN/>
                    <w:adjustRightInd/>
                    <w:spacing w:before="0"/>
                    <w:jc w:val="center"/>
                    <w:textAlignment w:val="auto"/>
                    <w:rPr>
                      <w:b/>
                      <w:bCs/>
                      <w:sz w:val="20"/>
                      <w:lang w:val="en-US"/>
                    </w:rPr>
                  </w:pPr>
                  <w:proofErr w:type="spellStart"/>
                  <w:r w:rsidRPr="00627D1E">
                    <w:rPr>
                      <w:lang w:val="en-GB"/>
                    </w:rPr>
                    <w:t>e.i.r.p</w:t>
                  </w:r>
                  <w:proofErr w:type="spellEnd"/>
                  <w:r w:rsidRPr="00627D1E">
                    <w:rPr>
                      <w:lang w:val="en-GB"/>
                    </w:rPr>
                    <w:t>.</w:t>
                  </w:r>
                  <w:r w:rsidR="006C0DB2" w:rsidRPr="00627D1E">
                    <w:rPr>
                      <w:rFonts w:hint="eastAsia"/>
                      <w:b/>
                      <w:bCs/>
                      <w:sz w:val="20"/>
                      <w:lang w:val="en-US" w:eastAsia="zh-CN"/>
                    </w:rPr>
                    <w:t>（</w:t>
                  </w:r>
                  <w:r w:rsidR="006C0DB2" w:rsidRPr="00627D1E">
                    <w:rPr>
                      <w:b/>
                      <w:bCs/>
                      <w:sz w:val="20"/>
                      <w:lang w:val="en-US" w:eastAsia="zh-CN"/>
                    </w:rPr>
                    <w:t>dBm</w:t>
                  </w:r>
                  <w:r w:rsidR="006C0DB2" w:rsidRPr="00627D1E">
                    <w:rPr>
                      <w:rFonts w:hint="eastAsia"/>
                      <w:b/>
                      <w:bCs/>
                      <w:sz w:val="20"/>
                      <w:lang w:val="en-US" w:eastAsia="zh-CN"/>
                    </w:rPr>
                    <w:t>）</w:t>
                  </w:r>
                </w:p>
              </w:tc>
            </w:tr>
            <w:tr w:rsidR="00611AB9" w:rsidRPr="00627D1E" w14:paraId="1B70BD2A" w14:textId="77777777">
              <w:trPr>
                <w:trHeight w:val="20"/>
              </w:trPr>
              <w:tc>
                <w:tcPr>
                  <w:tcW w:w="2330" w:type="dxa"/>
                  <w:tcBorders>
                    <w:top w:val="single" w:sz="6" w:space="0" w:color="000000"/>
                    <w:left w:val="single" w:sz="6" w:space="0" w:color="000000"/>
                    <w:bottom w:val="single" w:sz="6" w:space="0" w:color="000000"/>
                    <w:right w:val="single" w:sz="6" w:space="0" w:color="000000"/>
                  </w:tcBorders>
                  <w:vAlign w:val="center"/>
                </w:tcPr>
                <w:p w14:paraId="4F30FFFC" w14:textId="77777777" w:rsidR="00611AB9" w:rsidRPr="00627D1E" w:rsidRDefault="006C0DB2">
                  <w:pPr>
                    <w:keepNext/>
                    <w:overflowPunct/>
                    <w:autoSpaceDE/>
                    <w:autoSpaceDN/>
                    <w:adjustRightInd/>
                    <w:spacing w:before="0"/>
                    <w:jc w:val="center"/>
                    <w:textAlignment w:val="auto"/>
                    <w:rPr>
                      <w:sz w:val="20"/>
                      <w:lang w:val="en-US"/>
                    </w:rPr>
                  </w:pPr>
                  <w:r w:rsidRPr="00627D1E">
                    <w:rPr>
                      <w:sz w:val="20"/>
                      <w:lang w:val="en-US"/>
                    </w:rPr>
                    <w:t>1</w:t>
                  </w:r>
                  <w:r w:rsidR="009D17DF" w:rsidRPr="00627D1E">
                    <w:rPr>
                      <w:sz w:val="20"/>
                      <w:lang w:val="en-US"/>
                    </w:rPr>
                    <w:t xml:space="preserve"> </w:t>
                  </w:r>
                  <w:r w:rsidRPr="00627D1E">
                    <w:rPr>
                      <w:sz w:val="20"/>
                      <w:lang w:val="en-US"/>
                    </w:rPr>
                    <w:t>164-1</w:t>
                  </w:r>
                  <w:r w:rsidR="009D17DF" w:rsidRPr="00627D1E">
                    <w:rPr>
                      <w:sz w:val="20"/>
                      <w:lang w:val="en-US"/>
                    </w:rPr>
                    <w:t xml:space="preserve"> </w:t>
                  </w:r>
                  <w:r w:rsidRPr="00627D1E">
                    <w:rPr>
                      <w:sz w:val="20"/>
                      <w:lang w:val="en-US"/>
                    </w:rPr>
                    <w:t>240</w:t>
                  </w:r>
                </w:p>
              </w:tc>
              <w:tc>
                <w:tcPr>
                  <w:tcW w:w="1691" w:type="dxa"/>
                  <w:tcBorders>
                    <w:top w:val="single" w:sz="6" w:space="0" w:color="000000"/>
                    <w:left w:val="single" w:sz="6" w:space="0" w:color="000000"/>
                    <w:bottom w:val="single" w:sz="6" w:space="0" w:color="000000"/>
                    <w:right w:val="single" w:sz="6" w:space="0" w:color="000000"/>
                  </w:tcBorders>
                  <w:vAlign w:val="center"/>
                </w:tcPr>
                <w:p w14:paraId="25D94675" w14:textId="1D2DED00" w:rsidR="00611AB9" w:rsidRPr="00627D1E" w:rsidRDefault="008E5C1E">
                  <w:pPr>
                    <w:keepNext/>
                    <w:overflowPunct/>
                    <w:autoSpaceDE/>
                    <w:autoSpaceDN/>
                    <w:adjustRightInd/>
                    <w:spacing w:before="0"/>
                    <w:jc w:val="center"/>
                    <w:textAlignment w:val="auto"/>
                    <w:rPr>
                      <w:sz w:val="20"/>
                      <w:lang w:val="en-US"/>
                    </w:rPr>
                  </w:pPr>
                  <w:r w:rsidRPr="008E5C1E">
                    <w:rPr>
                      <w:sz w:val="20"/>
                      <w:lang w:val="en-GB"/>
                    </w:rPr>
                    <w:t>−</w:t>
                  </w:r>
                  <w:r w:rsidR="006C0DB2" w:rsidRPr="00627D1E">
                    <w:rPr>
                      <w:sz w:val="20"/>
                      <w:lang w:val="en-US"/>
                    </w:rPr>
                    <w:t>85.3</w:t>
                  </w:r>
                </w:p>
              </w:tc>
            </w:tr>
            <w:tr w:rsidR="00611AB9" w:rsidRPr="00627D1E" w14:paraId="0E5DD96A" w14:textId="77777777">
              <w:trPr>
                <w:trHeight w:val="20"/>
              </w:trPr>
              <w:tc>
                <w:tcPr>
                  <w:tcW w:w="2330" w:type="dxa"/>
                  <w:tcBorders>
                    <w:top w:val="single" w:sz="6" w:space="0" w:color="000000"/>
                    <w:left w:val="single" w:sz="6" w:space="0" w:color="000000"/>
                    <w:bottom w:val="single" w:sz="6" w:space="0" w:color="000000"/>
                    <w:right w:val="single" w:sz="6" w:space="0" w:color="000000"/>
                  </w:tcBorders>
                  <w:vAlign w:val="center"/>
                </w:tcPr>
                <w:p w14:paraId="4F15B2BF" w14:textId="77777777" w:rsidR="00611AB9" w:rsidRPr="00627D1E" w:rsidRDefault="006C0DB2">
                  <w:pPr>
                    <w:keepNext/>
                    <w:overflowPunct/>
                    <w:autoSpaceDE/>
                    <w:autoSpaceDN/>
                    <w:adjustRightInd/>
                    <w:spacing w:before="0"/>
                    <w:jc w:val="center"/>
                    <w:textAlignment w:val="auto"/>
                    <w:rPr>
                      <w:sz w:val="20"/>
                      <w:lang w:val="en-US"/>
                    </w:rPr>
                  </w:pPr>
                  <w:r w:rsidRPr="00627D1E">
                    <w:rPr>
                      <w:sz w:val="20"/>
                      <w:lang w:val="en-US"/>
                    </w:rPr>
                    <w:t>1</w:t>
                  </w:r>
                  <w:r w:rsidR="009D17DF" w:rsidRPr="00627D1E">
                    <w:rPr>
                      <w:sz w:val="20"/>
                      <w:lang w:val="en-US"/>
                    </w:rPr>
                    <w:t xml:space="preserve"> </w:t>
                  </w:r>
                  <w:r w:rsidRPr="00627D1E">
                    <w:rPr>
                      <w:sz w:val="20"/>
                      <w:lang w:val="en-US"/>
                    </w:rPr>
                    <w:t>559-1</w:t>
                  </w:r>
                  <w:r w:rsidR="009D17DF" w:rsidRPr="00627D1E">
                    <w:rPr>
                      <w:sz w:val="20"/>
                      <w:lang w:val="en-US"/>
                    </w:rPr>
                    <w:t xml:space="preserve"> </w:t>
                  </w:r>
                  <w:r w:rsidRPr="00627D1E">
                    <w:rPr>
                      <w:sz w:val="20"/>
                      <w:lang w:val="en-US"/>
                    </w:rPr>
                    <w:t>610</w:t>
                  </w:r>
                </w:p>
              </w:tc>
              <w:tc>
                <w:tcPr>
                  <w:tcW w:w="1691" w:type="dxa"/>
                  <w:tcBorders>
                    <w:top w:val="single" w:sz="6" w:space="0" w:color="000000"/>
                    <w:left w:val="single" w:sz="6" w:space="0" w:color="000000"/>
                    <w:bottom w:val="single" w:sz="6" w:space="0" w:color="000000"/>
                    <w:right w:val="single" w:sz="6" w:space="0" w:color="000000"/>
                  </w:tcBorders>
                  <w:vAlign w:val="center"/>
                </w:tcPr>
                <w:p w14:paraId="0E7735F6" w14:textId="01032B5E" w:rsidR="00611AB9" w:rsidRPr="00627D1E" w:rsidRDefault="008E5C1E">
                  <w:pPr>
                    <w:keepNext/>
                    <w:overflowPunct/>
                    <w:autoSpaceDE/>
                    <w:autoSpaceDN/>
                    <w:adjustRightInd/>
                    <w:spacing w:before="0"/>
                    <w:jc w:val="center"/>
                    <w:textAlignment w:val="auto"/>
                    <w:rPr>
                      <w:sz w:val="20"/>
                      <w:lang w:val="en-US"/>
                    </w:rPr>
                  </w:pPr>
                  <w:r w:rsidRPr="008E5C1E">
                    <w:rPr>
                      <w:sz w:val="20"/>
                      <w:lang w:val="en-GB"/>
                    </w:rPr>
                    <w:t>−</w:t>
                  </w:r>
                  <w:r w:rsidR="006C0DB2" w:rsidRPr="00627D1E">
                    <w:rPr>
                      <w:sz w:val="20"/>
                      <w:lang w:val="en-US"/>
                    </w:rPr>
                    <w:t>85.3</w:t>
                  </w:r>
                </w:p>
              </w:tc>
            </w:tr>
          </w:tbl>
          <w:p w14:paraId="416A7014" w14:textId="77777777" w:rsidR="00611AB9" w:rsidRPr="00627D1E" w:rsidRDefault="00611AB9">
            <w:pPr>
              <w:shd w:val="clear" w:color="auto" w:fill="FFFFFF"/>
              <w:overflowPunct/>
              <w:autoSpaceDE/>
              <w:autoSpaceDN/>
              <w:adjustRightInd/>
              <w:spacing w:before="40" w:after="40"/>
              <w:textAlignment w:val="auto"/>
              <w:rPr>
                <w:color w:val="000000"/>
                <w:sz w:val="20"/>
                <w:lang w:val="en-US" w:eastAsia="zh-CN"/>
              </w:rPr>
            </w:pPr>
          </w:p>
        </w:tc>
        <w:tc>
          <w:tcPr>
            <w:tcW w:w="1428" w:type="dxa"/>
            <w:gridSpan w:val="2"/>
          </w:tcPr>
          <w:p w14:paraId="2B5A8E6D" w14:textId="77777777" w:rsidR="00611AB9" w:rsidRPr="00627D1E" w:rsidRDefault="00611AB9">
            <w:pPr>
              <w:pStyle w:val="Tabletext"/>
              <w:jc w:val="center"/>
              <w:rPr>
                <w:sz w:val="20"/>
              </w:rPr>
            </w:pPr>
          </w:p>
        </w:tc>
      </w:tr>
      <w:tr w:rsidR="00611AB9" w:rsidRPr="00627D1E" w14:paraId="49F9571A" w14:textId="77777777" w:rsidTr="00C226DD">
        <w:trPr>
          <w:jc w:val="center"/>
        </w:trPr>
        <w:tc>
          <w:tcPr>
            <w:tcW w:w="1837" w:type="dxa"/>
          </w:tcPr>
          <w:p w14:paraId="1ECF8050" w14:textId="77777777" w:rsidR="00611AB9" w:rsidRPr="00627D1E" w:rsidRDefault="006C0DB2">
            <w:pPr>
              <w:pStyle w:val="Tabletext"/>
              <w:rPr>
                <w:sz w:val="20"/>
              </w:rPr>
            </w:pPr>
            <w:r w:rsidRPr="00627D1E">
              <w:rPr>
                <w:sz w:val="20"/>
              </w:rPr>
              <w:t>5.925-7.250 GHz</w:t>
            </w:r>
          </w:p>
          <w:p w14:paraId="197A3F87" w14:textId="77777777" w:rsidR="00611AB9" w:rsidRPr="00627D1E" w:rsidRDefault="006C0DB2">
            <w:pPr>
              <w:pStyle w:val="Tabletext"/>
              <w:rPr>
                <w:sz w:val="20"/>
              </w:rPr>
            </w:pPr>
            <w:r w:rsidRPr="00627D1E">
              <w:rPr>
                <w:sz w:val="20"/>
              </w:rPr>
              <w:t>24.05-29.00 GHz</w:t>
            </w:r>
          </w:p>
          <w:p w14:paraId="01E3D5F2" w14:textId="77777777" w:rsidR="00611AB9" w:rsidRPr="00627D1E" w:rsidRDefault="006C0DB2">
            <w:pPr>
              <w:pStyle w:val="Tabletext"/>
              <w:rPr>
                <w:sz w:val="20"/>
              </w:rPr>
            </w:pPr>
            <w:r w:rsidRPr="00627D1E">
              <w:rPr>
                <w:sz w:val="20"/>
              </w:rPr>
              <w:t>75-85 GHz</w:t>
            </w:r>
          </w:p>
        </w:tc>
        <w:tc>
          <w:tcPr>
            <w:tcW w:w="2126" w:type="dxa"/>
          </w:tcPr>
          <w:p w14:paraId="1C93455C" w14:textId="77777777" w:rsidR="00611AB9" w:rsidRPr="00627D1E" w:rsidRDefault="006C0DB2">
            <w:pPr>
              <w:pStyle w:val="Tabletext"/>
              <w:rPr>
                <w:sz w:val="20"/>
              </w:rPr>
            </w:pPr>
            <w:r w:rsidRPr="00627D1E">
              <w:rPr>
                <w:rFonts w:hint="eastAsia"/>
                <w:sz w:val="20"/>
                <w:lang w:eastAsia="zh-CN"/>
              </w:rPr>
              <w:t>液位</w:t>
            </w:r>
            <w:proofErr w:type="spellStart"/>
            <w:r w:rsidRPr="00627D1E">
              <w:rPr>
                <w:rFonts w:hint="eastAsia"/>
                <w:sz w:val="20"/>
              </w:rPr>
              <w:t>探测雷达</w:t>
            </w:r>
            <w:proofErr w:type="spellEnd"/>
          </w:p>
        </w:tc>
        <w:tc>
          <w:tcPr>
            <w:tcW w:w="4254" w:type="dxa"/>
          </w:tcPr>
          <w:p w14:paraId="58D8A6DA" w14:textId="77777777" w:rsidR="00611AB9" w:rsidRPr="00627D1E" w:rsidRDefault="006C0DB2">
            <w:pPr>
              <w:shd w:val="clear" w:color="auto" w:fill="FFFFFF"/>
              <w:overflowPunct/>
              <w:autoSpaceDE/>
              <w:autoSpaceDN/>
              <w:adjustRightInd/>
              <w:spacing w:before="40" w:after="40"/>
              <w:textAlignment w:val="auto"/>
              <w:rPr>
                <w:color w:val="000000"/>
                <w:sz w:val="20"/>
                <w:lang w:val="en-US" w:eastAsia="zh-CN"/>
              </w:rPr>
            </w:pPr>
            <w:r w:rsidRPr="00627D1E">
              <w:rPr>
                <w:rFonts w:hint="eastAsia"/>
                <w:color w:val="000000"/>
                <w:sz w:val="20"/>
                <w:lang w:val="en-US" w:eastAsia="zh-CN"/>
              </w:rPr>
              <w:t>以下规定的发射限值基于视轴测量结果（即在</w:t>
            </w:r>
            <w:r w:rsidRPr="00627D1E">
              <w:rPr>
                <w:rFonts w:hint="eastAsia"/>
                <w:color w:val="000000"/>
                <w:sz w:val="20"/>
                <w:lang w:val="en-US" w:eastAsia="zh-CN"/>
              </w:rPr>
              <w:t>LPR</w:t>
            </w:r>
            <w:r w:rsidRPr="00627D1E">
              <w:rPr>
                <w:rFonts w:hint="eastAsia"/>
                <w:color w:val="000000"/>
                <w:sz w:val="20"/>
                <w:lang w:val="en-US" w:eastAsia="zh-CN"/>
              </w:rPr>
              <w:t>天线的主波束内执行的测量）。</w:t>
            </w:r>
          </w:p>
          <w:p w14:paraId="0A85CE2B" w14:textId="72804BB5" w:rsidR="00611AB9" w:rsidRPr="00627D1E" w:rsidRDefault="006C0DB2">
            <w:pPr>
              <w:shd w:val="clear" w:color="auto" w:fill="FFFFFF"/>
              <w:overflowPunct/>
              <w:autoSpaceDE/>
              <w:autoSpaceDN/>
              <w:adjustRightInd/>
              <w:spacing w:before="40" w:after="40"/>
              <w:ind w:firstLine="480"/>
              <w:jc w:val="center"/>
              <w:textAlignment w:val="auto"/>
              <w:rPr>
                <w:b/>
                <w:bCs/>
                <w:smallCaps/>
                <w:color w:val="000000"/>
                <w:sz w:val="20"/>
                <w:lang w:val="en-US" w:eastAsia="zh-CN"/>
              </w:rPr>
            </w:pPr>
            <w:r w:rsidRPr="00627D1E">
              <w:rPr>
                <w:b/>
                <w:bCs/>
                <w:smallCaps/>
                <w:color w:val="000000"/>
                <w:sz w:val="20"/>
                <w:lang w:val="en-US"/>
              </w:rPr>
              <w:t xml:space="preserve">LPR </w:t>
            </w:r>
            <w:proofErr w:type="spellStart"/>
            <w:r w:rsidR="005F06BA" w:rsidRPr="00627D1E">
              <w:rPr>
                <w:lang w:val="fr-CH"/>
              </w:rPr>
              <w:t>e.i.r.p</w:t>
            </w:r>
            <w:proofErr w:type="spellEnd"/>
            <w:r w:rsidR="005F06BA" w:rsidRPr="00627D1E">
              <w:rPr>
                <w:lang w:val="fr-CH"/>
              </w:rPr>
              <w:t>.</w:t>
            </w:r>
            <w:r w:rsidRPr="00627D1E">
              <w:rPr>
                <w:rFonts w:hint="eastAsia"/>
                <w:b/>
                <w:bCs/>
                <w:smallCaps/>
                <w:color w:val="000000"/>
                <w:sz w:val="20"/>
                <w:lang w:val="en-US" w:eastAsia="zh-CN"/>
              </w:rPr>
              <w:t>发射限值</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611AB9" w:rsidRPr="00627D1E" w14:paraId="1E478910"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4A42FA59" w14:textId="02059A4C" w:rsidR="00611AB9" w:rsidRPr="00627D1E" w:rsidRDefault="006C0DB2">
                  <w:pPr>
                    <w:overflowPunct/>
                    <w:autoSpaceDE/>
                    <w:autoSpaceDN/>
                    <w:adjustRightInd/>
                    <w:spacing w:before="0"/>
                    <w:jc w:val="center"/>
                    <w:textAlignment w:val="auto"/>
                    <w:rPr>
                      <w:b/>
                      <w:bCs/>
                      <w:sz w:val="20"/>
                      <w:lang w:val="en-US"/>
                    </w:rPr>
                  </w:pPr>
                  <w:r w:rsidRPr="00627D1E">
                    <w:rPr>
                      <w:rFonts w:hint="eastAsia"/>
                      <w:b/>
                      <w:bCs/>
                      <w:sz w:val="20"/>
                      <w:lang w:val="en-US" w:eastAsia="zh-CN"/>
                    </w:rPr>
                    <w:t>工作频段</w:t>
                  </w:r>
                  <w:r w:rsidRPr="00627D1E">
                    <w:rPr>
                      <w:b/>
                      <w:bCs/>
                      <w:sz w:val="20"/>
                      <w:lang w:val="en-US"/>
                    </w:rPr>
                    <w:br/>
                  </w:r>
                  <w:r w:rsidR="00237C9F" w:rsidRPr="00627D1E">
                    <w:rPr>
                      <w:rFonts w:hint="eastAsia"/>
                      <w:b/>
                      <w:bCs/>
                      <w:sz w:val="20"/>
                      <w:lang w:val="en-US" w:eastAsia="zh-CN"/>
                    </w:rPr>
                    <w:t>（</w:t>
                  </w:r>
                  <w:r w:rsidR="00237C9F">
                    <w:rPr>
                      <w:rFonts w:hint="eastAsia"/>
                      <w:b/>
                      <w:bCs/>
                      <w:sz w:val="20"/>
                      <w:lang w:val="en-US" w:eastAsia="zh-CN"/>
                    </w:rPr>
                    <w:t>G</w:t>
                  </w:r>
                  <w:r w:rsidR="00237C9F" w:rsidRPr="00627D1E">
                    <w:rPr>
                      <w:b/>
                      <w:bCs/>
                      <w:sz w:val="20"/>
                      <w:lang w:val="en-US" w:eastAsia="zh-CN"/>
                    </w:rPr>
                    <w:t>Hz</w:t>
                  </w:r>
                  <w:r w:rsidR="00237C9F" w:rsidRPr="00627D1E">
                    <w:rPr>
                      <w:rFonts w:hint="eastAsia"/>
                      <w:b/>
                      <w:bCs/>
                      <w:sz w:val="20"/>
                      <w:lang w:val="en-US" w:eastAsia="zh-CN"/>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068B010D" w14:textId="5CC04433" w:rsidR="00611AB9" w:rsidRPr="00627D1E" w:rsidRDefault="006C0DB2">
                  <w:pPr>
                    <w:overflowPunct/>
                    <w:autoSpaceDE/>
                    <w:autoSpaceDN/>
                    <w:adjustRightInd/>
                    <w:spacing w:before="0"/>
                    <w:jc w:val="center"/>
                    <w:textAlignment w:val="auto"/>
                    <w:rPr>
                      <w:b/>
                      <w:bCs/>
                      <w:sz w:val="20"/>
                      <w:lang w:val="en-US" w:eastAsia="zh-CN"/>
                    </w:rPr>
                  </w:pPr>
                  <w:r w:rsidRPr="00627D1E">
                    <w:rPr>
                      <w:rFonts w:hint="eastAsia"/>
                      <w:b/>
                      <w:bCs/>
                      <w:sz w:val="20"/>
                      <w:lang w:val="en-US" w:eastAsia="zh-CN"/>
                    </w:rPr>
                    <w:t>平均发射限值</w:t>
                  </w:r>
                  <w:r w:rsidRPr="00627D1E">
                    <w:rPr>
                      <w:b/>
                      <w:bCs/>
                      <w:sz w:val="20"/>
                      <w:lang w:val="en-US" w:eastAsia="zh-CN"/>
                    </w:rPr>
                    <w:br/>
                  </w:r>
                  <w:r w:rsidR="00727B0F" w:rsidRPr="00627D1E">
                    <w:rPr>
                      <w:rFonts w:hint="eastAsia"/>
                      <w:b/>
                      <w:bCs/>
                      <w:sz w:val="20"/>
                      <w:lang w:val="en-US" w:eastAsia="zh-CN"/>
                    </w:rPr>
                    <w:t>（</w:t>
                  </w:r>
                  <w:r w:rsidRPr="00627D1E">
                    <w:rPr>
                      <w:rFonts w:hint="eastAsia"/>
                      <w:b/>
                      <w:bCs/>
                      <w:sz w:val="20"/>
                      <w:lang w:val="en-US" w:eastAsia="zh-CN"/>
                    </w:rPr>
                    <w:t>1 MHz</w:t>
                  </w:r>
                  <w:r w:rsidRPr="00627D1E">
                    <w:rPr>
                      <w:rFonts w:hint="eastAsia"/>
                      <w:b/>
                      <w:bCs/>
                      <w:sz w:val="20"/>
                      <w:lang w:val="en-US" w:eastAsia="zh-CN"/>
                    </w:rPr>
                    <w:t>上测得的</w:t>
                  </w:r>
                  <w:proofErr w:type="spellStart"/>
                  <w:r w:rsidR="00E135E5" w:rsidRPr="00627D1E">
                    <w:rPr>
                      <w:lang w:val="fr-CH" w:eastAsia="zh-CN"/>
                    </w:rPr>
                    <w:t>e.i.r.p</w:t>
                  </w:r>
                  <w:proofErr w:type="spellEnd"/>
                  <w:r w:rsidR="00E135E5" w:rsidRPr="00627D1E">
                    <w:rPr>
                      <w:lang w:val="fr-CH" w:eastAsia="zh-CN"/>
                    </w:rPr>
                    <w:t>.</w:t>
                  </w:r>
                  <w:r w:rsidRPr="00627D1E">
                    <w:rPr>
                      <w:rFonts w:hint="eastAsia"/>
                      <w:b/>
                      <w:bCs/>
                      <w:sz w:val="20"/>
                      <w:lang w:val="en-US" w:eastAsia="zh-CN"/>
                    </w:rPr>
                    <w:t>（单位</w:t>
                  </w:r>
                  <w:r w:rsidRPr="00627D1E">
                    <w:rPr>
                      <w:rFonts w:hint="eastAsia"/>
                      <w:b/>
                      <w:bCs/>
                      <w:sz w:val="20"/>
                      <w:lang w:val="en-US" w:eastAsia="zh-CN"/>
                    </w:rPr>
                    <w:t>dBm</w:t>
                  </w:r>
                  <w:r w:rsidRPr="00627D1E">
                    <w:rPr>
                      <w:rFonts w:hint="eastAsia"/>
                      <w:b/>
                      <w:bCs/>
                      <w:sz w:val="20"/>
                      <w:lang w:val="en-US" w:eastAsia="zh-CN"/>
                    </w:rPr>
                    <w:t>）</w:t>
                  </w:r>
                  <w:r w:rsidR="00727B0F" w:rsidRPr="00627D1E">
                    <w:rPr>
                      <w:rFonts w:hint="eastAsia"/>
                      <w:b/>
                      <w:bCs/>
                      <w:sz w:val="20"/>
                      <w:lang w:val="en-US" w:eastAsia="zh-CN"/>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DB40599" w14:textId="2DBD7EA0" w:rsidR="00611AB9" w:rsidRPr="00627D1E" w:rsidRDefault="006C0DB2">
                  <w:pPr>
                    <w:overflowPunct/>
                    <w:autoSpaceDE/>
                    <w:autoSpaceDN/>
                    <w:adjustRightInd/>
                    <w:spacing w:before="0"/>
                    <w:jc w:val="center"/>
                    <w:textAlignment w:val="auto"/>
                    <w:rPr>
                      <w:b/>
                      <w:bCs/>
                      <w:sz w:val="20"/>
                      <w:lang w:val="en-US" w:eastAsia="zh-CN"/>
                    </w:rPr>
                  </w:pPr>
                  <w:r w:rsidRPr="00627D1E">
                    <w:rPr>
                      <w:rFonts w:hint="eastAsia"/>
                      <w:b/>
                      <w:bCs/>
                      <w:sz w:val="20"/>
                      <w:lang w:val="en-US" w:eastAsia="zh-CN"/>
                    </w:rPr>
                    <w:t>峰值发射限值</w:t>
                  </w:r>
                  <w:r w:rsidRPr="00627D1E">
                    <w:rPr>
                      <w:b/>
                      <w:bCs/>
                      <w:sz w:val="20"/>
                      <w:lang w:val="en-US" w:eastAsia="zh-CN"/>
                    </w:rPr>
                    <w:br/>
                  </w:r>
                  <w:r w:rsidR="00727B0F" w:rsidRPr="00627D1E">
                    <w:rPr>
                      <w:rFonts w:hint="eastAsia"/>
                      <w:b/>
                      <w:bCs/>
                      <w:sz w:val="20"/>
                      <w:lang w:val="en-US" w:eastAsia="zh-CN"/>
                    </w:rPr>
                    <w:t>（</w:t>
                  </w:r>
                  <w:r w:rsidRPr="00627D1E">
                    <w:rPr>
                      <w:rFonts w:hint="eastAsia"/>
                      <w:b/>
                      <w:bCs/>
                      <w:sz w:val="20"/>
                      <w:lang w:val="en-US" w:eastAsia="zh-CN"/>
                    </w:rPr>
                    <w:t>50 MHz</w:t>
                  </w:r>
                  <w:r w:rsidRPr="00627D1E">
                    <w:rPr>
                      <w:rFonts w:hint="eastAsia"/>
                      <w:b/>
                      <w:bCs/>
                      <w:sz w:val="20"/>
                      <w:lang w:val="en-US" w:eastAsia="zh-CN"/>
                    </w:rPr>
                    <w:t>上测得的</w:t>
                  </w:r>
                  <w:proofErr w:type="spellStart"/>
                  <w:r w:rsidR="00E135E5" w:rsidRPr="00627D1E">
                    <w:rPr>
                      <w:lang w:val="en-GB" w:eastAsia="zh-CN"/>
                    </w:rPr>
                    <w:t>e.i.r.p</w:t>
                  </w:r>
                  <w:proofErr w:type="spellEnd"/>
                  <w:r w:rsidR="00E135E5" w:rsidRPr="00627D1E">
                    <w:rPr>
                      <w:lang w:val="en-GB" w:eastAsia="zh-CN"/>
                    </w:rPr>
                    <w:t>.</w:t>
                  </w:r>
                  <w:r w:rsidRPr="00627D1E">
                    <w:rPr>
                      <w:rFonts w:hint="eastAsia"/>
                      <w:b/>
                      <w:bCs/>
                      <w:sz w:val="20"/>
                      <w:lang w:val="en-US" w:eastAsia="zh-CN"/>
                    </w:rPr>
                    <w:t>（单位</w:t>
                  </w:r>
                  <w:r w:rsidRPr="00627D1E">
                    <w:rPr>
                      <w:rFonts w:hint="eastAsia"/>
                      <w:b/>
                      <w:bCs/>
                      <w:sz w:val="20"/>
                      <w:lang w:val="en-US" w:eastAsia="zh-CN"/>
                    </w:rPr>
                    <w:t>dBm</w:t>
                  </w:r>
                  <w:r w:rsidRPr="00627D1E">
                    <w:rPr>
                      <w:rFonts w:hint="eastAsia"/>
                      <w:b/>
                      <w:bCs/>
                      <w:sz w:val="20"/>
                      <w:lang w:val="en-US" w:eastAsia="zh-CN"/>
                    </w:rPr>
                    <w:t>）</w:t>
                  </w:r>
                  <w:r w:rsidR="00727B0F" w:rsidRPr="00627D1E">
                    <w:rPr>
                      <w:rFonts w:hint="eastAsia"/>
                      <w:b/>
                      <w:bCs/>
                      <w:sz w:val="20"/>
                      <w:lang w:val="en-US" w:eastAsia="zh-CN"/>
                    </w:rPr>
                    <w:t>）</w:t>
                  </w:r>
                </w:p>
              </w:tc>
            </w:tr>
            <w:tr w:rsidR="00611AB9" w:rsidRPr="00627D1E" w14:paraId="3BCEBC4D"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3961F36B" w14:textId="77777777" w:rsidR="00611AB9" w:rsidRPr="00627D1E" w:rsidRDefault="006C0DB2">
                  <w:pPr>
                    <w:overflowPunct/>
                    <w:autoSpaceDE/>
                    <w:autoSpaceDN/>
                    <w:adjustRightInd/>
                    <w:spacing w:before="0"/>
                    <w:jc w:val="center"/>
                    <w:textAlignment w:val="auto"/>
                    <w:rPr>
                      <w:sz w:val="20"/>
                      <w:lang w:val="en-US"/>
                    </w:rPr>
                  </w:pPr>
                  <w:r w:rsidRPr="00627D1E">
                    <w:rPr>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tcPr>
                <w:p w14:paraId="7DC42A15" w14:textId="5006A039" w:rsidR="00611AB9" w:rsidRPr="00627D1E" w:rsidRDefault="008E5C1E">
                  <w:pPr>
                    <w:overflowPunct/>
                    <w:autoSpaceDE/>
                    <w:autoSpaceDN/>
                    <w:adjustRightInd/>
                    <w:spacing w:before="0"/>
                    <w:jc w:val="center"/>
                    <w:textAlignment w:val="auto"/>
                    <w:rPr>
                      <w:sz w:val="20"/>
                      <w:lang w:val="en-US"/>
                    </w:rPr>
                  </w:pPr>
                  <w:r w:rsidRPr="008E5C1E">
                    <w:rPr>
                      <w:sz w:val="20"/>
                      <w:lang w:val="en-GB"/>
                    </w:rPr>
                    <w:t>−</w:t>
                  </w:r>
                  <w:r w:rsidR="006C0DB2" w:rsidRPr="00627D1E">
                    <w:rPr>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tcPr>
                <w:p w14:paraId="698F5C24" w14:textId="77777777" w:rsidR="00611AB9" w:rsidRPr="00627D1E" w:rsidRDefault="006C0DB2">
                  <w:pPr>
                    <w:overflowPunct/>
                    <w:autoSpaceDE/>
                    <w:autoSpaceDN/>
                    <w:adjustRightInd/>
                    <w:spacing w:before="0"/>
                    <w:jc w:val="center"/>
                    <w:textAlignment w:val="auto"/>
                    <w:rPr>
                      <w:sz w:val="20"/>
                      <w:lang w:val="en-US"/>
                    </w:rPr>
                  </w:pPr>
                  <w:r w:rsidRPr="00627D1E">
                    <w:rPr>
                      <w:sz w:val="20"/>
                      <w:lang w:val="en-US"/>
                    </w:rPr>
                    <w:t>7</w:t>
                  </w:r>
                </w:p>
              </w:tc>
            </w:tr>
            <w:tr w:rsidR="00611AB9" w:rsidRPr="00627D1E" w14:paraId="77759328"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051AAD0B" w14:textId="77777777" w:rsidR="00611AB9" w:rsidRPr="00627D1E" w:rsidRDefault="006C0DB2">
                  <w:pPr>
                    <w:overflowPunct/>
                    <w:autoSpaceDE/>
                    <w:autoSpaceDN/>
                    <w:adjustRightInd/>
                    <w:spacing w:before="0"/>
                    <w:jc w:val="center"/>
                    <w:textAlignment w:val="auto"/>
                    <w:rPr>
                      <w:sz w:val="20"/>
                      <w:lang w:val="en-US"/>
                    </w:rPr>
                  </w:pPr>
                  <w:r w:rsidRPr="00627D1E">
                    <w:rPr>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tcPr>
                <w:p w14:paraId="6B6D3504" w14:textId="7311BCF4" w:rsidR="00611AB9" w:rsidRPr="00627D1E" w:rsidRDefault="008E5C1E">
                  <w:pPr>
                    <w:overflowPunct/>
                    <w:autoSpaceDE/>
                    <w:autoSpaceDN/>
                    <w:adjustRightInd/>
                    <w:spacing w:before="0"/>
                    <w:jc w:val="center"/>
                    <w:textAlignment w:val="auto"/>
                    <w:rPr>
                      <w:sz w:val="20"/>
                      <w:lang w:val="en-US"/>
                    </w:rPr>
                  </w:pPr>
                  <w:r w:rsidRPr="008E5C1E">
                    <w:rPr>
                      <w:sz w:val="20"/>
                      <w:lang w:val="en-GB"/>
                    </w:rPr>
                    <w:t>−</w:t>
                  </w:r>
                  <w:r w:rsidR="006C0DB2" w:rsidRPr="00627D1E">
                    <w:rPr>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tcPr>
                <w:p w14:paraId="5797D93B" w14:textId="77777777" w:rsidR="00611AB9" w:rsidRPr="00627D1E" w:rsidRDefault="006C0DB2">
                  <w:pPr>
                    <w:overflowPunct/>
                    <w:autoSpaceDE/>
                    <w:autoSpaceDN/>
                    <w:adjustRightInd/>
                    <w:spacing w:before="0"/>
                    <w:jc w:val="center"/>
                    <w:textAlignment w:val="auto"/>
                    <w:rPr>
                      <w:sz w:val="20"/>
                      <w:lang w:val="en-US"/>
                    </w:rPr>
                  </w:pPr>
                  <w:r w:rsidRPr="00627D1E">
                    <w:rPr>
                      <w:sz w:val="20"/>
                      <w:lang w:val="en-US"/>
                    </w:rPr>
                    <w:t>26</w:t>
                  </w:r>
                </w:p>
              </w:tc>
            </w:tr>
            <w:tr w:rsidR="00611AB9" w:rsidRPr="00627D1E" w14:paraId="3CAD7EF7"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749B66DB" w14:textId="77777777" w:rsidR="00611AB9" w:rsidRPr="00627D1E" w:rsidRDefault="006C0DB2">
                  <w:pPr>
                    <w:overflowPunct/>
                    <w:autoSpaceDE/>
                    <w:autoSpaceDN/>
                    <w:adjustRightInd/>
                    <w:spacing w:before="0"/>
                    <w:jc w:val="center"/>
                    <w:textAlignment w:val="auto"/>
                    <w:rPr>
                      <w:sz w:val="20"/>
                      <w:lang w:val="en-US"/>
                    </w:rPr>
                  </w:pPr>
                  <w:r w:rsidRPr="00627D1E">
                    <w:rPr>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tcPr>
                <w:p w14:paraId="08C5CD2F" w14:textId="0AF981C0" w:rsidR="00611AB9" w:rsidRPr="00627D1E" w:rsidRDefault="008E5C1E">
                  <w:pPr>
                    <w:overflowPunct/>
                    <w:autoSpaceDE/>
                    <w:autoSpaceDN/>
                    <w:adjustRightInd/>
                    <w:spacing w:before="0"/>
                    <w:jc w:val="center"/>
                    <w:textAlignment w:val="auto"/>
                    <w:rPr>
                      <w:sz w:val="20"/>
                      <w:lang w:val="en-US"/>
                    </w:rPr>
                  </w:pPr>
                  <w:r w:rsidRPr="008E5C1E">
                    <w:rPr>
                      <w:sz w:val="20"/>
                      <w:lang w:val="en-GB"/>
                    </w:rPr>
                    <w:t>−</w:t>
                  </w:r>
                  <w:r w:rsidR="006C0DB2" w:rsidRPr="00627D1E">
                    <w:rPr>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tcPr>
                <w:p w14:paraId="275D2DA9" w14:textId="77777777" w:rsidR="00611AB9" w:rsidRPr="00627D1E" w:rsidRDefault="006C0DB2">
                  <w:pPr>
                    <w:overflowPunct/>
                    <w:autoSpaceDE/>
                    <w:autoSpaceDN/>
                    <w:adjustRightInd/>
                    <w:spacing w:before="0"/>
                    <w:jc w:val="center"/>
                    <w:textAlignment w:val="auto"/>
                    <w:rPr>
                      <w:sz w:val="20"/>
                      <w:lang w:val="en-US"/>
                    </w:rPr>
                  </w:pPr>
                  <w:r w:rsidRPr="00627D1E">
                    <w:rPr>
                      <w:sz w:val="20"/>
                      <w:lang w:val="en-US"/>
                    </w:rPr>
                    <w:t>3</w:t>
                  </w:r>
                </w:p>
              </w:tc>
            </w:tr>
          </w:tbl>
          <w:p w14:paraId="66ECAA03" w14:textId="77777777" w:rsidR="00611AB9" w:rsidRPr="00627D1E" w:rsidRDefault="00611AB9">
            <w:pPr>
              <w:pStyle w:val="Tabletext"/>
              <w:rPr>
                <w:sz w:val="20"/>
              </w:rPr>
            </w:pPr>
          </w:p>
        </w:tc>
        <w:tc>
          <w:tcPr>
            <w:tcW w:w="1428" w:type="dxa"/>
            <w:gridSpan w:val="2"/>
          </w:tcPr>
          <w:p w14:paraId="20431E97" w14:textId="77777777" w:rsidR="00611AB9" w:rsidRPr="00627D1E" w:rsidRDefault="006C0DB2">
            <w:pPr>
              <w:pStyle w:val="Tabletext"/>
              <w:jc w:val="center"/>
              <w:rPr>
                <w:sz w:val="20"/>
              </w:rPr>
            </w:pPr>
            <w:r w:rsidRPr="00627D1E">
              <w:rPr>
                <w:sz w:val="20"/>
              </w:rPr>
              <w:t>15.256</w:t>
            </w:r>
          </w:p>
        </w:tc>
      </w:tr>
      <w:tr w:rsidR="00611AB9" w:rsidRPr="00627D1E" w14:paraId="542AE72E" w14:textId="77777777" w:rsidTr="00C226DD">
        <w:trPr>
          <w:jc w:val="center"/>
        </w:trPr>
        <w:tc>
          <w:tcPr>
            <w:tcW w:w="1837" w:type="dxa"/>
          </w:tcPr>
          <w:p w14:paraId="37652D4A" w14:textId="17BE3702" w:rsidR="00611AB9" w:rsidRPr="00627D1E" w:rsidRDefault="006C0DB2" w:rsidP="00C73EB2">
            <w:pPr>
              <w:pStyle w:val="Tabletext"/>
              <w:rPr>
                <w:sz w:val="20"/>
              </w:rPr>
            </w:pPr>
            <w:r w:rsidRPr="00627D1E">
              <w:rPr>
                <w:sz w:val="20"/>
              </w:rPr>
              <w:t>57-</w:t>
            </w:r>
            <w:r w:rsidR="00C73EB2" w:rsidRPr="00627D1E">
              <w:rPr>
                <w:sz w:val="20"/>
              </w:rPr>
              <w:t>71</w:t>
            </w:r>
            <w:r w:rsidRPr="00627D1E">
              <w:rPr>
                <w:sz w:val="20"/>
              </w:rPr>
              <w:t xml:space="preserve"> GHz</w:t>
            </w:r>
          </w:p>
        </w:tc>
        <w:tc>
          <w:tcPr>
            <w:tcW w:w="2126" w:type="dxa"/>
          </w:tcPr>
          <w:p w14:paraId="3F87332B" w14:textId="29429A43" w:rsidR="00611AB9" w:rsidRPr="00627D1E" w:rsidRDefault="006C0DB2">
            <w:pPr>
              <w:pStyle w:val="Tabletext"/>
              <w:rPr>
                <w:sz w:val="20"/>
                <w:lang w:eastAsia="zh-CN"/>
              </w:rPr>
            </w:pPr>
            <w:r w:rsidRPr="00627D1E">
              <w:rPr>
                <w:rFonts w:hint="eastAsia"/>
                <w:sz w:val="20"/>
                <w:lang w:val="en-GB" w:eastAsia="zh-CN"/>
              </w:rPr>
              <w:t>未做规定和固定存在的干扰</w:t>
            </w:r>
            <w:r w:rsidR="00661922" w:rsidRPr="00627D1E">
              <w:rPr>
                <w:rFonts w:hint="eastAsia"/>
                <w:sz w:val="20"/>
                <w:lang w:val="en-GB" w:eastAsia="zh-CN"/>
              </w:rPr>
              <w:t>探测器</w:t>
            </w:r>
            <w:r w:rsidR="00AC3791" w:rsidRPr="00627D1E">
              <w:rPr>
                <w:rFonts w:hint="eastAsia"/>
                <w:sz w:val="20"/>
                <w:lang w:eastAsia="zh-CN"/>
              </w:rPr>
              <w:t>；</w:t>
            </w:r>
            <w:r w:rsidR="00661922" w:rsidRPr="00627D1E">
              <w:rPr>
                <w:rFonts w:hint="eastAsia"/>
                <w:lang w:val="en-GB" w:eastAsia="zh-CN"/>
              </w:rPr>
              <w:t>不过，不允许在卫星或机载航空器上操作。</w:t>
            </w:r>
          </w:p>
        </w:tc>
        <w:tc>
          <w:tcPr>
            <w:tcW w:w="4254" w:type="dxa"/>
          </w:tcPr>
          <w:p w14:paraId="40C2D6CE" w14:textId="35EEA99E" w:rsidR="00611AB9" w:rsidRPr="00627D1E" w:rsidRDefault="00611AB9">
            <w:pPr>
              <w:pStyle w:val="Tabletext"/>
              <w:rPr>
                <w:sz w:val="20"/>
                <w:lang w:eastAsia="zh-CN"/>
              </w:rPr>
            </w:pPr>
          </w:p>
        </w:tc>
        <w:tc>
          <w:tcPr>
            <w:tcW w:w="1428" w:type="dxa"/>
            <w:gridSpan w:val="2"/>
          </w:tcPr>
          <w:p w14:paraId="0DB7830B" w14:textId="77777777" w:rsidR="00611AB9" w:rsidRPr="00627D1E" w:rsidRDefault="006C0DB2">
            <w:pPr>
              <w:pStyle w:val="Tabletext"/>
              <w:jc w:val="center"/>
              <w:rPr>
                <w:sz w:val="20"/>
              </w:rPr>
            </w:pPr>
            <w:r w:rsidRPr="00627D1E">
              <w:rPr>
                <w:sz w:val="20"/>
              </w:rPr>
              <w:t>15.255</w:t>
            </w:r>
          </w:p>
        </w:tc>
      </w:tr>
      <w:tr w:rsidR="00611AB9" w:rsidRPr="00627D1E" w14:paraId="6B6B08A0" w14:textId="77777777" w:rsidTr="00C226DD">
        <w:trPr>
          <w:jc w:val="center"/>
        </w:trPr>
        <w:tc>
          <w:tcPr>
            <w:tcW w:w="1837" w:type="dxa"/>
          </w:tcPr>
          <w:p w14:paraId="0CF3B3AB" w14:textId="77777777" w:rsidR="00611AB9" w:rsidRPr="00627D1E" w:rsidRDefault="006C0DB2">
            <w:pPr>
              <w:pStyle w:val="Tabletext"/>
              <w:rPr>
                <w:sz w:val="20"/>
              </w:rPr>
            </w:pPr>
            <w:r w:rsidRPr="00627D1E">
              <w:rPr>
                <w:sz w:val="20"/>
              </w:rPr>
              <w:t>92-95 GHz</w:t>
            </w:r>
          </w:p>
        </w:tc>
        <w:tc>
          <w:tcPr>
            <w:tcW w:w="2126" w:type="dxa"/>
          </w:tcPr>
          <w:p w14:paraId="7C40666F" w14:textId="77777777" w:rsidR="00611AB9" w:rsidRPr="00627D1E" w:rsidRDefault="006C0DB2">
            <w:pPr>
              <w:pStyle w:val="Tabletext"/>
              <w:rPr>
                <w:sz w:val="20"/>
              </w:rPr>
            </w:pPr>
            <w:proofErr w:type="spellStart"/>
            <w:r w:rsidRPr="00627D1E">
              <w:rPr>
                <w:rFonts w:hint="eastAsia"/>
                <w:sz w:val="20"/>
              </w:rPr>
              <w:t>固定室内设备</w:t>
            </w:r>
            <w:proofErr w:type="spellEnd"/>
          </w:p>
        </w:tc>
        <w:tc>
          <w:tcPr>
            <w:tcW w:w="4254" w:type="dxa"/>
          </w:tcPr>
          <w:p w14:paraId="4DA69CD2" w14:textId="77777777" w:rsidR="00611AB9" w:rsidRPr="00627D1E" w:rsidRDefault="006C0DB2">
            <w:pPr>
              <w:pStyle w:val="Tabletext"/>
              <w:rPr>
                <w:sz w:val="20"/>
                <w:lang w:eastAsia="zh-CN"/>
              </w:rPr>
            </w:pPr>
            <w:r w:rsidRPr="00627D1E">
              <w:rPr>
                <w:sz w:val="20"/>
                <w:lang w:val="en-GB" w:eastAsia="zh-CN"/>
              </w:rPr>
              <w:t>3 m</w:t>
            </w:r>
            <w:r w:rsidRPr="00627D1E">
              <w:rPr>
                <w:rFonts w:hint="eastAsia"/>
                <w:sz w:val="20"/>
                <w:lang w:val="en-GB" w:eastAsia="zh-CN"/>
              </w:rPr>
              <w:t>处的</w:t>
            </w:r>
            <w:r w:rsidRPr="00627D1E">
              <w:rPr>
                <w:sz w:val="20"/>
                <w:lang w:eastAsia="zh-CN"/>
              </w:rPr>
              <w:t xml:space="preserve">9 </w:t>
            </w:r>
            <w:proofErr w:type="spellStart"/>
            <w:r w:rsidRPr="00627D1E">
              <w:rPr>
                <w:sz w:val="20"/>
              </w:rPr>
              <w:t>μ</w:t>
            </w:r>
            <w:r w:rsidRPr="00627D1E">
              <w:rPr>
                <w:sz w:val="20"/>
                <w:lang w:eastAsia="zh-CN"/>
              </w:rPr>
              <w:t>W</w:t>
            </w:r>
            <w:proofErr w:type="spellEnd"/>
            <w:r w:rsidRPr="00627D1E">
              <w:rPr>
                <w:sz w:val="20"/>
                <w:lang w:eastAsia="zh-CN"/>
              </w:rPr>
              <w:t>/cm</w:t>
            </w:r>
            <w:r w:rsidRPr="00627D1E">
              <w:rPr>
                <w:sz w:val="20"/>
                <w:vertAlign w:val="superscript"/>
                <w:lang w:eastAsia="zh-CN"/>
              </w:rPr>
              <w:t>2</w:t>
            </w:r>
            <w:r w:rsidRPr="00627D1E">
              <w:rPr>
                <w:rFonts w:hint="eastAsia"/>
                <w:sz w:val="20"/>
                <w:lang w:val="en-GB" w:eastAsia="zh-CN"/>
              </w:rPr>
              <w:t>平均功率</w:t>
            </w:r>
            <w:r w:rsidRPr="00627D1E">
              <w:rPr>
                <w:rFonts w:hint="eastAsia"/>
                <w:sz w:val="20"/>
                <w:lang w:eastAsia="zh-CN"/>
              </w:rPr>
              <w:t>，</w:t>
            </w:r>
            <w:r w:rsidRPr="00627D1E">
              <w:rPr>
                <w:rFonts w:hint="eastAsia"/>
                <w:sz w:val="20"/>
                <w:lang w:val="en-GB" w:eastAsia="zh-CN"/>
              </w:rPr>
              <w:t>以及</w:t>
            </w:r>
            <w:r w:rsidRPr="00627D1E">
              <w:rPr>
                <w:sz w:val="20"/>
                <w:lang w:eastAsia="zh-CN"/>
              </w:rPr>
              <w:t xml:space="preserve">18 </w:t>
            </w:r>
            <w:proofErr w:type="spellStart"/>
            <w:r w:rsidRPr="00627D1E">
              <w:rPr>
                <w:sz w:val="20"/>
              </w:rPr>
              <w:t>μ</w:t>
            </w:r>
            <w:r w:rsidRPr="00627D1E">
              <w:rPr>
                <w:sz w:val="20"/>
                <w:lang w:eastAsia="zh-CN"/>
              </w:rPr>
              <w:t>W</w:t>
            </w:r>
            <w:proofErr w:type="spellEnd"/>
            <w:r w:rsidRPr="00627D1E">
              <w:rPr>
                <w:sz w:val="20"/>
                <w:lang w:eastAsia="zh-CN"/>
              </w:rPr>
              <w:t>/cm</w:t>
            </w:r>
            <w:r w:rsidRPr="00627D1E">
              <w:rPr>
                <w:sz w:val="20"/>
                <w:vertAlign w:val="superscript"/>
                <w:lang w:eastAsia="zh-CN"/>
              </w:rPr>
              <w:t xml:space="preserve">2 </w:t>
            </w:r>
            <w:r w:rsidRPr="00627D1E">
              <w:rPr>
                <w:rFonts w:hint="eastAsia"/>
                <w:sz w:val="20"/>
                <w:lang w:eastAsia="zh-CN"/>
              </w:rPr>
              <w:t>峰值功率密度。</w:t>
            </w:r>
          </w:p>
        </w:tc>
        <w:tc>
          <w:tcPr>
            <w:tcW w:w="1428" w:type="dxa"/>
            <w:gridSpan w:val="2"/>
          </w:tcPr>
          <w:p w14:paraId="0BDAFEBB" w14:textId="77777777" w:rsidR="00611AB9" w:rsidRPr="00627D1E" w:rsidRDefault="006C0DB2">
            <w:pPr>
              <w:pStyle w:val="Tabletext"/>
              <w:jc w:val="center"/>
              <w:rPr>
                <w:sz w:val="20"/>
              </w:rPr>
            </w:pPr>
            <w:r w:rsidRPr="00627D1E">
              <w:rPr>
                <w:sz w:val="20"/>
              </w:rPr>
              <w:t>15.257</w:t>
            </w:r>
          </w:p>
        </w:tc>
      </w:tr>
    </w:tbl>
    <w:p w14:paraId="0C0CA91A" w14:textId="5C8AC697" w:rsidR="00A645F7" w:rsidRDefault="00A645F7"/>
    <w:p w14:paraId="0EC9F2B5" w14:textId="7A850281" w:rsidR="00A645F7" w:rsidRPr="004A6F94" w:rsidRDefault="00A645F7" w:rsidP="00A645F7">
      <w:pPr>
        <w:pStyle w:val="TableNo"/>
        <w:rPr>
          <w:szCs w:val="24"/>
          <w:lang w:val="en-GB" w:eastAsia="zh-CN"/>
        </w:rPr>
      </w:pPr>
      <w:r w:rsidRPr="00627D1E">
        <w:rPr>
          <w:rFonts w:hint="eastAsia"/>
          <w:szCs w:val="24"/>
          <w:lang w:val="en-US" w:eastAsia="zh-CN"/>
        </w:rPr>
        <w:lastRenderedPageBreak/>
        <w:t>表</w:t>
      </w:r>
      <w:r w:rsidRPr="00627D1E">
        <w:rPr>
          <w:szCs w:val="24"/>
          <w:lang w:val="en-US" w:eastAsia="zh-CN"/>
        </w:rPr>
        <w:t>11</w:t>
      </w:r>
      <w:r>
        <w:rPr>
          <w:rFonts w:hint="eastAsia"/>
          <w:szCs w:val="24"/>
          <w:lang w:val="en-GB" w:eastAsia="zh-CN"/>
        </w:rPr>
        <w:t>（</w:t>
      </w:r>
      <w:r w:rsidR="00732A8A">
        <w:rPr>
          <w:rFonts w:ascii="STKaiti" w:eastAsia="STKaiti" w:hAnsi="STKaiti" w:hint="eastAsia"/>
          <w:szCs w:val="24"/>
          <w:lang w:val="en-GB" w:eastAsia="zh-CN"/>
        </w:rPr>
        <w:t>完</w:t>
      </w:r>
      <w:r>
        <w:rPr>
          <w:rFonts w:hint="eastAsia"/>
          <w:szCs w:val="24"/>
          <w:lang w:val="en-GB"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6"/>
        <w:gridCol w:w="4254"/>
        <w:gridCol w:w="1422"/>
        <w:gridCol w:w="6"/>
      </w:tblGrid>
      <w:tr w:rsidR="00177664" w:rsidRPr="00627D1E" w14:paraId="4F9A0721" w14:textId="77777777" w:rsidTr="005325FA">
        <w:trPr>
          <w:jc w:val="center"/>
        </w:trPr>
        <w:tc>
          <w:tcPr>
            <w:tcW w:w="1837" w:type="dxa"/>
            <w:vAlign w:val="center"/>
          </w:tcPr>
          <w:p w14:paraId="2CE0A8D2" w14:textId="2ED1E0D9" w:rsidR="00177664" w:rsidRPr="00177664" w:rsidRDefault="00177664" w:rsidP="00177664">
            <w:pPr>
              <w:pStyle w:val="Tablehead"/>
              <w:spacing w:before="20" w:after="20"/>
              <w:rPr>
                <w:sz w:val="21"/>
                <w:szCs w:val="21"/>
                <w:lang w:eastAsia="zh-CN"/>
              </w:rPr>
            </w:pPr>
            <w:r w:rsidRPr="00177664">
              <w:rPr>
                <w:sz w:val="21"/>
                <w:szCs w:val="21"/>
                <w:lang w:eastAsia="zh-CN"/>
              </w:rPr>
              <w:t>频段</w:t>
            </w:r>
          </w:p>
        </w:tc>
        <w:tc>
          <w:tcPr>
            <w:tcW w:w="2126" w:type="dxa"/>
            <w:vAlign w:val="center"/>
          </w:tcPr>
          <w:p w14:paraId="41B95A6E" w14:textId="44ABA652" w:rsidR="00177664" w:rsidRPr="00177664" w:rsidRDefault="00177664" w:rsidP="00177664">
            <w:pPr>
              <w:pStyle w:val="Tablehead"/>
              <w:spacing w:before="20" w:after="20"/>
              <w:rPr>
                <w:rFonts w:hint="eastAsia"/>
                <w:sz w:val="21"/>
                <w:szCs w:val="21"/>
                <w:lang w:eastAsia="zh-CN"/>
              </w:rPr>
            </w:pPr>
            <w:r w:rsidRPr="00177664">
              <w:rPr>
                <w:sz w:val="21"/>
                <w:szCs w:val="21"/>
                <w:lang w:eastAsia="zh-CN"/>
              </w:rPr>
              <w:t>应用类型</w:t>
            </w:r>
          </w:p>
        </w:tc>
        <w:tc>
          <w:tcPr>
            <w:tcW w:w="4254" w:type="dxa"/>
            <w:vAlign w:val="center"/>
          </w:tcPr>
          <w:p w14:paraId="7ECEF524" w14:textId="08186831" w:rsidR="00177664" w:rsidRPr="00177664" w:rsidRDefault="00177664" w:rsidP="00177664">
            <w:pPr>
              <w:pStyle w:val="Tablehead"/>
              <w:spacing w:before="20" w:after="20"/>
              <w:rPr>
                <w:sz w:val="21"/>
                <w:szCs w:val="21"/>
                <w:lang w:eastAsia="zh-CN"/>
              </w:rPr>
            </w:pPr>
            <w:r w:rsidRPr="00177664">
              <w:rPr>
                <w:sz w:val="21"/>
                <w:szCs w:val="21"/>
                <w:lang w:eastAsia="zh-CN"/>
              </w:rPr>
              <w:t>发射限值</w:t>
            </w:r>
          </w:p>
        </w:tc>
        <w:tc>
          <w:tcPr>
            <w:tcW w:w="1428" w:type="dxa"/>
            <w:gridSpan w:val="2"/>
            <w:vAlign w:val="center"/>
          </w:tcPr>
          <w:p w14:paraId="649F5558" w14:textId="2B61CF75" w:rsidR="00177664" w:rsidRPr="00177664" w:rsidRDefault="00177664" w:rsidP="00177664">
            <w:pPr>
              <w:pStyle w:val="Tablehead"/>
              <w:spacing w:before="20" w:after="20"/>
              <w:rPr>
                <w:sz w:val="21"/>
                <w:szCs w:val="21"/>
                <w:lang w:eastAsia="zh-CN"/>
              </w:rPr>
            </w:pPr>
            <w:r w:rsidRPr="00177664">
              <w:rPr>
                <w:sz w:val="21"/>
                <w:szCs w:val="21"/>
                <w:lang w:eastAsia="zh-CN"/>
              </w:rPr>
              <w:t>47 CFR</w:t>
            </w:r>
            <w:r w:rsidRPr="00177664">
              <w:rPr>
                <w:sz w:val="21"/>
                <w:szCs w:val="21"/>
                <w:lang w:eastAsia="zh-CN"/>
              </w:rPr>
              <w:t>章节</w:t>
            </w:r>
          </w:p>
        </w:tc>
      </w:tr>
      <w:tr w:rsidR="00C73EB2" w:rsidRPr="00627D1E" w14:paraId="60B46812" w14:textId="77777777" w:rsidTr="00C226DD">
        <w:trPr>
          <w:jc w:val="center"/>
        </w:trPr>
        <w:tc>
          <w:tcPr>
            <w:tcW w:w="1837" w:type="dxa"/>
          </w:tcPr>
          <w:p w14:paraId="6521DF12" w14:textId="4274617E" w:rsidR="00C73EB2" w:rsidRPr="00177664" w:rsidRDefault="00C73EB2" w:rsidP="00C73EB2">
            <w:pPr>
              <w:pStyle w:val="Tabletext"/>
              <w:rPr>
                <w:sz w:val="20"/>
              </w:rPr>
            </w:pPr>
            <w:r w:rsidRPr="00177664">
              <w:rPr>
                <w:sz w:val="20"/>
              </w:rPr>
              <w:t>116-123 GHz</w:t>
            </w:r>
            <w:r w:rsidR="00A50CC8" w:rsidRPr="00627D1E">
              <w:rPr>
                <w:rFonts w:hint="eastAsia"/>
                <w:sz w:val="20"/>
                <w:lang w:val="en-GB" w:eastAsia="zh-CN"/>
              </w:rPr>
              <w:t>、</w:t>
            </w:r>
            <w:r w:rsidRPr="00177664">
              <w:rPr>
                <w:sz w:val="20"/>
              </w:rPr>
              <w:t>174.8-182 GHz</w:t>
            </w:r>
            <w:r w:rsidR="00A50CC8" w:rsidRPr="00627D1E">
              <w:rPr>
                <w:rFonts w:hint="eastAsia"/>
                <w:sz w:val="20"/>
                <w:lang w:val="en-GB" w:eastAsia="zh-CN"/>
              </w:rPr>
              <w:t>、</w:t>
            </w:r>
            <w:r w:rsidRPr="00177664">
              <w:rPr>
                <w:sz w:val="20"/>
              </w:rPr>
              <w:t>185-190 GHz</w:t>
            </w:r>
            <w:r w:rsidR="00A50CC8" w:rsidRPr="00627D1E">
              <w:rPr>
                <w:rFonts w:hint="eastAsia"/>
                <w:sz w:val="20"/>
                <w:lang w:val="en-GB" w:eastAsia="zh-CN"/>
              </w:rPr>
              <w:t>和</w:t>
            </w:r>
            <w:r w:rsidRPr="00177664">
              <w:rPr>
                <w:sz w:val="20"/>
              </w:rPr>
              <w:t>244-246 GHz</w:t>
            </w:r>
          </w:p>
        </w:tc>
        <w:tc>
          <w:tcPr>
            <w:tcW w:w="2126" w:type="dxa"/>
          </w:tcPr>
          <w:p w14:paraId="5F77A9D4" w14:textId="67FD58A2" w:rsidR="00706AF9" w:rsidRPr="00627D1E" w:rsidRDefault="00706AF9" w:rsidP="00C73EB2">
            <w:pPr>
              <w:pStyle w:val="Tabletext"/>
              <w:rPr>
                <w:sz w:val="20"/>
                <w:lang w:eastAsia="zh-CN"/>
              </w:rPr>
            </w:pPr>
            <w:r w:rsidRPr="00627D1E">
              <w:rPr>
                <w:rFonts w:hint="eastAsia"/>
                <w:sz w:val="20"/>
                <w:lang w:val="en-GB" w:eastAsia="zh-CN"/>
              </w:rPr>
              <w:t>未具体说明，不得在航空器或卫星上进行操作</w:t>
            </w:r>
          </w:p>
        </w:tc>
        <w:tc>
          <w:tcPr>
            <w:tcW w:w="4254" w:type="dxa"/>
          </w:tcPr>
          <w:p w14:paraId="0CBB0043" w14:textId="77777777" w:rsidR="00C73EB2" w:rsidRPr="00627D1E" w:rsidRDefault="00C73EB2" w:rsidP="00C73EB2">
            <w:pPr>
              <w:pStyle w:val="Tabletext"/>
              <w:rPr>
                <w:sz w:val="20"/>
                <w:lang w:val="en-GB" w:eastAsia="zh-CN"/>
              </w:rPr>
            </w:pPr>
          </w:p>
        </w:tc>
        <w:tc>
          <w:tcPr>
            <w:tcW w:w="1428" w:type="dxa"/>
            <w:gridSpan w:val="2"/>
          </w:tcPr>
          <w:p w14:paraId="7D05C06F" w14:textId="72D1C6B2" w:rsidR="00C73EB2" w:rsidRPr="00627D1E" w:rsidRDefault="00C73EB2" w:rsidP="00C73EB2">
            <w:pPr>
              <w:pStyle w:val="Tabletext"/>
              <w:jc w:val="center"/>
              <w:rPr>
                <w:sz w:val="20"/>
              </w:rPr>
            </w:pPr>
            <w:r w:rsidRPr="00627D1E">
              <w:rPr>
                <w:sz w:val="20"/>
                <w:lang w:val="en-GB"/>
              </w:rPr>
              <w:t>15.258</w:t>
            </w:r>
          </w:p>
        </w:tc>
      </w:tr>
      <w:tr w:rsidR="00C73EB2" w:rsidRPr="00627D1E" w14:paraId="3B0BF94A" w14:textId="77777777" w:rsidTr="00C226DD">
        <w:tblPrEx>
          <w:tblLook w:val="0000" w:firstRow="0" w:lastRow="0" w:firstColumn="0" w:lastColumn="0" w:noHBand="0" w:noVBand="0"/>
        </w:tblPrEx>
        <w:trPr>
          <w:gridAfter w:val="1"/>
          <w:wAfter w:w="6" w:type="dxa"/>
          <w:jc w:val="center"/>
        </w:trPr>
        <w:tc>
          <w:tcPr>
            <w:tcW w:w="1837" w:type="dxa"/>
            <w:vMerge w:val="restart"/>
          </w:tcPr>
          <w:p w14:paraId="09076F5F" w14:textId="507EABA3" w:rsidR="00C73EB2" w:rsidRPr="00627D1E" w:rsidRDefault="00661922" w:rsidP="00A64A62">
            <w:pPr>
              <w:pStyle w:val="Tabletext"/>
              <w:rPr>
                <w:sz w:val="20"/>
                <w:lang w:val="en-GB"/>
              </w:rPr>
            </w:pPr>
            <w:bookmarkStart w:id="438" w:name="_Toc516734388"/>
            <w:proofErr w:type="spellStart"/>
            <w:r w:rsidRPr="00627D1E">
              <w:rPr>
                <w:rFonts w:hint="eastAsia"/>
                <w:sz w:val="20"/>
                <w:lang w:val="en-GB"/>
              </w:rPr>
              <w:t>超宽带操作</w:t>
            </w:r>
            <w:proofErr w:type="spellEnd"/>
          </w:p>
        </w:tc>
        <w:tc>
          <w:tcPr>
            <w:tcW w:w="2126" w:type="dxa"/>
          </w:tcPr>
          <w:p w14:paraId="7D483F9D" w14:textId="4FB6AC18" w:rsidR="00706AF9" w:rsidRPr="00627D1E" w:rsidRDefault="00706AF9" w:rsidP="00706AF9">
            <w:pPr>
              <w:pStyle w:val="Tabletext"/>
              <w:rPr>
                <w:sz w:val="20"/>
                <w:lang w:val="en-GB" w:eastAsia="zh-CN"/>
              </w:rPr>
            </w:pPr>
            <w:r w:rsidRPr="00627D1E">
              <w:rPr>
                <w:rFonts w:hint="eastAsia"/>
                <w:sz w:val="20"/>
                <w:lang w:val="en-GB" w:eastAsia="zh-CN"/>
              </w:rPr>
              <w:t>探地雷达和墙体成像系统</w:t>
            </w:r>
          </w:p>
        </w:tc>
        <w:tc>
          <w:tcPr>
            <w:tcW w:w="4254" w:type="dxa"/>
          </w:tcPr>
          <w:p w14:paraId="57BD5B67" w14:textId="77777777" w:rsidR="00C73EB2" w:rsidRPr="00627D1E" w:rsidRDefault="00C73EB2" w:rsidP="00A64A62">
            <w:pPr>
              <w:pStyle w:val="Tabletext"/>
              <w:rPr>
                <w:sz w:val="20"/>
                <w:lang w:val="en-GB" w:eastAsia="zh-CN"/>
              </w:rPr>
            </w:pPr>
          </w:p>
        </w:tc>
        <w:tc>
          <w:tcPr>
            <w:tcW w:w="1422" w:type="dxa"/>
          </w:tcPr>
          <w:p w14:paraId="16685184" w14:textId="77777777" w:rsidR="00C73EB2" w:rsidRPr="00627D1E" w:rsidRDefault="00C73EB2" w:rsidP="00A64A62">
            <w:pPr>
              <w:pStyle w:val="Tabletext"/>
              <w:jc w:val="center"/>
              <w:rPr>
                <w:sz w:val="20"/>
                <w:lang w:val="en-GB"/>
              </w:rPr>
            </w:pPr>
            <w:r w:rsidRPr="00627D1E">
              <w:rPr>
                <w:sz w:val="20"/>
                <w:lang w:val="en-GB"/>
              </w:rPr>
              <w:t>15.509</w:t>
            </w:r>
          </w:p>
        </w:tc>
      </w:tr>
      <w:tr w:rsidR="00C73EB2" w:rsidRPr="00627D1E" w14:paraId="50BA98BC" w14:textId="77777777" w:rsidTr="00C226DD">
        <w:tblPrEx>
          <w:tblLook w:val="0000" w:firstRow="0" w:lastRow="0" w:firstColumn="0" w:lastColumn="0" w:noHBand="0" w:noVBand="0"/>
        </w:tblPrEx>
        <w:trPr>
          <w:gridAfter w:val="1"/>
          <w:wAfter w:w="6" w:type="dxa"/>
          <w:jc w:val="center"/>
        </w:trPr>
        <w:tc>
          <w:tcPr>
            <w:tcW w:w="1837" w:type="dxa"/>
            <w:vMerge/>
            <w:vAlign w:val="center"/>
          </w:tcPr>
          <w:p w14:paraId="55675889" w14:textId="77777777" w:rsidR="00C73EB2" w:rsidRPr="00627D1E" w:rsidRDefault="00C73EB2" w:rsidP="00A64A62">
            <w:pPr>
              <w:pStyle w:val="Tabletext"/>
              <w:rPr>
                <w:sz w:val="20"/>
                <w:lang w:val="en-GB"/>
              </w:rPr>
            </w:pPr>
          </w:p>
        </w:tc>
        <w:tc>
          <w:tcPr>
            <w:tcW w:w="2126" w:type="dxa"/>
          </w:tcPr>
          <w:p w14:paraId="78BC52A3" w14:textId="7A992AE1" w:rsidR="00706AF9" w:rsidRPr="00627D1E" w:rsidRDefault="00706AF9" w:rsidP="00706AF9">
            <w:pPr>
              <w:pStyle w:val="Tabletext"/>
              <w:rPr>
                <w:sz w:val="20"/>
                <w:lang w:val="en-GB"/>
              </w:rPr>
            </w:pPr>
            <w:r w:rsidRPr="00627D1E">
              <w:rPr>
                <w:rFonts w:hint="eastAsia"/>
                <w:sz w:val="20"/>
                <w:lang w:val="en-GB" w:eastAsia="zh-CN"/>
              </w:rPr>
              <w:t>穿墙成像系统</w:t>
            </w:r>
          </w:p>
        </w:tc>
        <w:tc>
          <w:tcPr>
            <w:tcW w:w="4254" w:type="dxa"/>
          </w:tcPr>
          <w:p w14:paraId="6BBB335E" w14:textId="77777777" w:rsidR="00C73EB2" w:rsidRPr="00627D1E" w:rsidRDefault="00C73EB2" w:rsidP="00A64A62">
            <w:pPr>
              <w:pStyle w:val="Tabletext"/>
              <w:rPr>
                <w:sz w:val="20"/>
                <w:lang w:val="en-GB"/>
              </w:rPr>
            </w:pPr>
          </w:p>
        </w:tc>
        <w:tc>
          <w:tcPr>
            <w:tcW w:w="1422" w:type="dxa"/>
          </w:tcPr>
          <w:p w14:paraId="07AE9C9B" w14:textId="77777777" w:rsidR="00C73EB2" w:rsidRPr="00627D1E" w:rsidRDefault="00C73EB2" w:rsidP="00A64A62">
            <w:pPr>
              <w:pStyle w:val="Tabletext"/>
              <w:jc w:val="center"/>
              <w:rPr>
                <w:sz w:val="20"/>
                <w:lang w:val="en-GB"/>
              </w:rPr>
            </w:pPr>
            <w:r w:rsidRPr="00627D1E">
              <w:rPr>
                <w:sz w:val="20"/>
                <w:lang w:val="en-GB"/>
              </w:rPr>
              <w:t>15.510</w:t>
            </w:r>
          </w:p>
        </w:tc>
      </w:tr>
      <w:tr w:rsidR="00C73EB2" w:rsidRPr="00627D1E" w14:paraId="3D124766" w14:textId="77777777" w:rsidTr="00C226DD">
        <w:tblPrEx>
          <w:tblLook w:val="0000" w:firstRow="0" w:lastRow="0" w:firstColumn="0" w:lastColumn="0" w:noHBand="0" w:noVBand="0"/>
        </w:tblPrEx>
        <w:trPr>
          <w:gridAfter w:val="1"/>
          <w:wAfter w:w="6" w:type="dxa"/>
          <w:jc w:val="center"/>
        </w:trPr>
        <w:tc>
          <w:tcPr>
            <w:tcW w:w="1837" w:type="dxa"/>
            <w:vMerge/>
            <w:vAlign w:val="center"/>
          </w:tcPr>
          <w:p w14:paraId="21824781" w14:textId="77777777" w:rsidR="00C73EB2" w:rsidRPr="00627D1E" w:rsidRDefault="00C73EB2" w:rsidP="00A64A62">
            <w:pPr>
              <w:pStyle w:val="Tabletext"/>
              <w:rPr>
                <w:sz w:val="20"/>
                <w:lang w:val="en-GB"/>
              </w:rPr>
            </w:pPr>
          </w:p>
        </w:tc>
        <w:tc>
          <w:tcPr>
            <w:tcW w:w="2126" w:type="dxa"/>
          </w:tcPr>
          <w:p w14:paraId="1DFDE639" w14:textId="14B38DF4" w:rsidR="00706AF9" w:rsidRPr="00627D1E" w:rsidRDefault="00706AF9" w:rsidP="00706AF9">
            <w:pPr>
              <w:pStyle w:val="Tabletext"/>
              <w:rPr>
                <w:sz w:val="20"/>
                <w:lang w:val="en-GB" w:eastAsia="zh-CN"/>
              </w:rPr>
            </w:pPr>
            <w:r w:rsidRPr="00627D1E">
              <w:rPr>
                <w:rFonts w:hint="eastAsia"/>
                <w:sz w:val="20"/>
                <w:lang w:val="en-GB" w:eastAsia="zh-CN"/>
              </w:rPr>
              <w:t>监视系统</w:t>
            </w:r>
          </w:p>
        </w:tc>
        <w:tc>
          <w:tcPr>
            <w:tcW w:w="4254" w:type="dxa"/>
          </w:tcPr>
          <w:p w14:paraId="3075E1B0" w14:textId="77777777" w:rsidR="00C73EB2" w:rsidRPr="00627D1E" w:rsidRDefault="00C73EB2" w:rsidP="00A64A62">
            <w:pPr>
              <w:pStyle w:val="Tabletext"/>
              <w:rPr>
                <w:sz w:val="20"/>
                <w:lang w:val="en-GB" w:eastAsia="zh-CN"/>
              </w:rPr>
            </w:pPr>
          </w:p>
        </w:tc>
        <w:tc>
          <w:tcPr>
            <w:tcW w:w="1422" w:type="dxa"/>
          </w:tcPr>
          <w:p w14:paraId="355FF3A1" w14:textId="77777777" w:rsidR="00C73EB2" w:rsidRPr="00627D1E" w:rsidRDefault="00C73EB2" w:rsidP="00A64A62">
            <w:pPr>
              <w:pStyle w:val="Tabletext"/>
              <w:jc w:val="center"/>
              <w:rPr>
                <w:sz w:val="20"/>
                <w:lang w:val="en-GB"/>
              </w:rPr>
            </w:pPr>
            <w:r w:rsidRPr="00627D1E">
              <w:rPr>
                <w:sz w:val="20"/>
                <w:lang w:val="en-GB"/>
              </w:rPr>
              <w:t>15.511</w:t>
            </w:r>
          </w:p>
        </w:tc>
      </w:tr>
      <w:tr w:rsidR="00C73EB2" w:rsidRPr="00627D1E" w14:paraId="74688756" w14:textId="77777777" w:rsidTr="00C226DD">
        <w:tblPrEx>
          <w:tblLook w:val="0000" w:firstRow="0" w:lastRow="0" w:firstColumn="0" w:lastColumn="0" w:noHBand="0" w:noVBand="0"/>
        </w:tblPrEx>
        <w:trPr>
          <w:gridAfter w:val="1"/>
          <w:wAfter w:w="6" w:type="dxa"/>
          <w:jc w:val="center"/>
        </w:trPr>
        <w:tc>
          <w:tcPr>
            <w:tcW w:w="1837" w:type="dxa"/>
            <w:vMerge/>
            <w:vAlign w:val="center"/>
          </w:tcPr>
          <w:p w14:paraId="0149DAB7" w14:textId="77777777" w:rsidR="00C73EB2" w:rsidRPr="00627D1E" w:rsidRDefault="00C73EB2" w:rsidP="00A64A62">
            <w:pPr>
              <w:pStyle w:val="Tabletext"/>
              <w:rPr>
                <w:sz w:val="20"/>
                <w:lang w:val="en-GB"/>
              </w:rPr>
            </w:pPr>
          </w:p>
        </w:tc>
        <w:tc>
          <w:tcPr>
            <w:tcW w:w="2126" w:type="dxa"/>
          </w:tcPr>
          <w:p w14:paraId="09585CF9" w14:textId="6756E3AD" w:rsidR="00706AF9" w:rsidRPr="00627D1E" w:rsidRDefault="00706AF9" w:rsidP="00706AF9">
            <w:pPr>
              <w:pStyle w:val="Tabletext"/>
              <w:rPr>
                <w:sz w:val="20"/>
                <w:lang w:val="en-GB"/>
              </w:rPr>
            </w:pPr>
            <w:r w:rsidRPr="00627D1E">
              <w:rPr>
                <w:rFonts w:hint="eastAsia"/>
                <w:sz w:val="20"/>
                <w:lang w:val="en-GB" w:eastAsia="zh-CN"/>
              </w:rPr>
              <w:t>医学成像系统</w:t>
            </w:r>
          </w:p>
        </w:tc>
        <w:tc>
          <w:tcPr>
            <w:tcW w:w="4254" w:type="dxa"/>
          </w:tcPr>
          <w:p w14:paraId="1DF382AB" w14:textId="77777777" w:rsidR="00C73EB2" w:rsidRPr="00627D1E" w:rsidRDefault="00C73EB2" w:rsidP="00A64A62">
            <w:pPr>
              <w:pStyle w:val="Tabletext"/>
              <w:rPr>
                <w:sz w:val="20"/>
                <w:lang w:val="en-GB"/>
              </w:rPr>
            </w:pPr>
          </w:p>
        </w:tc>
        <w:tc>
          <w:tcPr>
            <w:tcW w:w="1422" w:type="dxa"/>
          </w:tcPr>
          <w:p w14:paraId="21E8A0AB" w14:textId="77777777" w:rsidR="00C73EB2" w:rsidRPr="00627D1E" w:rsidRDefault="00C73EB2" w:rsidP="00A64A62">
            <w:pPr>
              <w:pStyle w:val="Tabletext"/>
              <w:jc w:val="center"/>
              <w:rPr>
                <w:sz w:val="20"/>
                <w:lang w:val="en-GB"/>
              </w:rPr>
            </w:pPr>
            <w:r w:rsidRPr="00627D1E">
              <w:rPr>
                <w:sz w:val="20"/>
                <w:lang w:val="en-GB"/>
              </w:rPr>
              <w:t>15.513</w:t>
            </w:r>
          </w:p>
        </w:tc>
      </w:tr>
      <w:tr w:rsidR="00C73EB2" w:rsidRPr="00627D1E" w14:paraId="08D95B9A" w14:textId="77777777" w:rsidTr="00C226DD">
        <w:tblPrEx>
          <w:tblLook w:val="0000" w:firstRow="0" w:lastRow="0" w:firstColumn="0" w:lastColumn="0" w:noHBand="0" w:noVBand="0"/>
        </w:tblPrEx>
        <w:trPr>
          <w:gridAfter w:val="1"/>
          <w:wAfter w:w="6" w:type="dxa"/>
          <w:jc w:val="center"/>
        </w:trPr>
        <w:tc>
          <w:tcPr>
            <w:tcW w:w="1837" w:type="dxa"/>
            <w:vMerge/>
            <w:vAlign w:val="center"/>
          </w:tcPr>
          <w:p w14:paraId="691CF42D" w14:textId="77777777" w:rsidR="00C73EB2" w:rsidRPr="00627D1E" w:rsidRDefault="00C73EB2" w:rsidP="00A64A62">
            <w:pPr>
              <w:pStyle w:val="Tabletext"/>
              <w:rPr>
                <w:sz w:val="20"/>
                <w:lang w:val="en-GB"/>
              </w:rPr>
            </w:pPr>
          </w:p>
        </w:tc>
        <w:tc>
          <w:tcPr>
            <w:tcW w:w="2126" w:type="dxa"/>
          </w:tcPr>
          <w:p w14:paraId="16D0433C" w14:textId="554B97EC" w:rsidR="00706AF9" w:rsidRPr="00627D1E" w:rsidRDefault="00706AF9" w:rsidP="00706AF9">
            <w:pPr>
              <w:pStyle w:val="Tabletext"/>
              <w:rPr>
                <w:sz w:val="20"/>
                <w:lang w:val="en-GB" w:eastAsia="zh-CN"/>
              </w:rPr>
            </w:pPr>
            <w:r w:rsidRPr="00627D1E">
              <w:rPr>
                <w:rFonts w:hint="eastAsia"/>
                <w:sz w:val="20"/>
                <w:lang w:val="en-GB" w:eastAsia="zh-CN"/>
              </w:rPr>
              <w:t>车载雷达系统</w:t>
            </w:r>
          </w:p>
        </w:tc>
        <w:tc>
          <w:tcPr>
            <w:tcW w:w="4254" w:type="dxa"/>
          </w:tcPr>
          <w:p w14:paraId="4EB002F4" w14:textId="77777777" w:rsidR="00C73EB2" w:rsidRPr="00627D1E" w:rsidRDefault="00C73EB2" w:rsidP="00A64A62">
            <w:pPr>
              <w:pStyle w:val="Tabletext"/>
              <w:rPr>
                <w:sz w:val="20"/>
                <w:lang w:val="en-GB" w:eastAsia="zh-CN"/>
              </w:rPr>
            </w:pPr>
          </w:p>
        </w:tc>
        <w:tc>
          <w:tcPr>
            <w:tcW w:w="1422" w:type="dxa"/>
          </w:tcPr>
          <w:p w14:paraId="516E2048" w14:textId="77777777" w:rsidR="00C73EB2" w:rsidRPr="00627D1E" w:rsidRDefault="00C73EB2" w:rsidP="00A64A62">
            <w:pPr>
              <w:pStyle w:val="Tabletext"/>
              <w:jc w:val="center"/>
              <w:rPr>
                <w:sz w:val="20"/>
                <w:lang w:val="en-GB"/>
              </w:rPr>
            </w:pPr>
            <w:r w:rsidRPr="00627D1E">
              <w:rPr>
                <w:sz w:val="20"/>
                <w:lang w:val="en-GB"/>
              </w:rPr>
              <w:t>15.515</w:t>
            </w:r>
          </w:p>
        </w:tc>
      </w:tr>
      <w:tr w:rsidR="00C73EB2" w:rsidRPr="00627D1E" w14:paraId="28957F9C" w14:textId="77777777" w:rsidTr="00C226DD">
        <w:tblPrEx>
          <w:tblLook w:val="0000" w:firstRow="0" w:lastRow="0" w:firstColumn="0" w:lastColumn="0" w:noHBand="0" w:noVBand="0"/>
        </w:tblPrEx>
        <w:trPr>
          <w:gridAfter w:val="1"/>
          <w:wAfter w:w="6" w:type="dxa"/>
          <w:jc w:val="center"/>
        </w:trPr>
        <w:tc>
          <w:tcPr>
            <w:tcW w:w="1837" w:type="dxa"/>
            <w:vMerge/>
            <w:vAlign w:val="center"/>
          </w:tcPr>
          <w:p w14:paraId="159BD693" w14:textId="77777777" w:rsidR="00C73EB2" w:rsidRPr="00627D1E" w:rsidRDefault="00C73EB2" w:rsidP="00A64A62">
            <w:pPr>
              <w:pStyle w:val="Tabletext"/>
              <w:rPr>
                <w:sz w:val="20"/>
                <w:lang w:val="en-GB"/>
              </w:rPr>
            </w:pPr>
          </w:p>
        </w:tc>
        <w:tc>
          <w:tcPr>
            <w:tcW w:w="2126" w:type="dxa"/>
          </w:tcPr>
          <w:p w14:paraId="16837EA7" w14:textId="6213AB07" w:rsidR="00706AF9" w:rsidRPr="00627D1E" w:rsidRDefault="00706AF9" w:rsidP="00706AF9">
            <w:pPr>
              <w:pStyle w:val="Tabletext"/>
              <w:rPr>
                <w:sz w:val="20"/>
                <w:lang w:val="en-GB"/>
              </w:rPr>
            </w:pPr>
            <w:r w:rsidRPr="00627D1E">
              <w:rPr>
                <w:rFonts w:hint="eastAsia"/>
                <w:sz w:val="20"/>
                <w:lang w:val="en-GB" w:eastAsia="zh-CN"/>
              </w:rPr>
              <w:t>室内</w:t>
            </w:r>
            <w:r w:rsidRPr="00627D1E">
              <w:rPr>
                <w:sz w:val="20"/>
                <w:lang w:val="en-GB" w:eastAsia="zh-CN"/>
              </w:rPr>
              <w:t>UWB</w:t>
            </w:r>
            <w:r w:rsidRPr="00627D1E">
              <w:rPr>
                <w:rFonts w:hint="eastAsia"/>
                <w:sz w:val="20"/>
                <w:lang w:val="en-GB" w:eastAsia="zh-CN"/>
              </w:rPr>
              <w:t>系统</w:t>
            </w:r>
          </w:p>
        </w:tc>
        <w:tc>
          <w:tcPr>
            <w:tcW w:w="4254" w:type="dxa"/>
          </w:tcPr>
          <w:p w14:paraId="4D9E7774" w14:textId="77777777" w:rsidR="00C73EB2" w:rsidRPr="00627D1E" w:rsidRDefault="00C73EB2" w:rsidP="00A64A62">
            <w:pPr>
              <w:pStyle w:val="Tabletext"/>
              <w:rPr>
                <w:sz w:val="20"/>
                <w:lang w:val="en-GB"/>
              </w:rPr>
            </w:pPr>
          </w:p>
        </w:tc>
        <w:tc>
          <w:tcPr>
            <w:tcW w:w="1422" w:type="dxa"/>
          </w:tcPr>
          <w:p w14:paraId="53596C1D" w14:textId="77777777" w:rsidR="00C73EB2" w:rsidRPr="00627D1E" w:rsidRDefault="00C73EB2" w:rsidP="00A64A62">
            <w:pPr>
              <w:pStyle w:val="Tabletext"/>
              <w:jc w:val="center"/>
              <w:rPr>
                <w:sz w:val="20"/>
                <w:lang w:val="en-GB"/>
              </w:rPr>
            </w:pPr>
            <w:r w:rsidRPr="00627D1E">
              <w:rPr>
                <w:sz w:val="20"/>
                <w:lang w:val="en-GB"/>
              </w:rPr>
              <w:t>15.517</w:t>
            </w:r>
          </w:p>
        </w:tc>
      </w:tr>
      <w:tr w:rsidR="00C73EB2" w:rsidRPr="00627D1E" w14:paraId="1DE1C05D" w14:textId="77777777" w:rsidTr="00C226DD">
        <w:tblPrEx>
          <w:tblLook w:val="0000" w:firstRow="0" w:lastRow="0" w:firstColumn="0" w:lastColumn="0" w:noHBand="0" w:noVBand="0"/>
        </w:tblPrEx>
        <w:trPr>
          <w:gridAfter w:val="1"/>
          <w:wAfter w:w="6" w:type="dxa"/>
          <w:jc w:val="center"/>
        </w:trPr>
        <w:tc>
          <w:tcPr>
            <w:tcW w:w="1837" w:type="dxa"/>
            <w:vMerge/>
            <w:vAlign w:val="center"/>
          </w:tcPr>
          <w:p w14:paraId="0A4D4CCE" w14:textId="77777777" w:rsidR="00C73EB2" w:rsidRPr="00627D1E" w:rsidRDefault="00C73EB2" w:rsidP="00A64A62">
            <w:pPr>
              <w:pStyle w:val="Tabletext"/>
              <w:rPr>
                <w:sz w:val="20"/>
                <w:lang w:val="en-GB"/>
              </w:rPr>
            </w:pPr>
          </w:p>
        </w:tc>
        <w:tc>
          <w:tcPr>
            <w:tcW w:w="2126" w:type="dxa"/>
          </w:tcPr>
          <w:p w14:paraId="5288391A" w14:textId="33CA486F" w:rsidR="00706AF9" w:rsidRPr="00627D1E" w:rsidRDefault="00706AF9" w:rsidP="00706AF9">
            <w:pPr>
              <w:pStyle w:val="Tabletext"/>
              <w:rPr>
                <w:sz w:val="20"/>
                <w:lang w:val="en-GB" w:eastAsia="zh-CN"/>
              </w:rPr>
            </w:pPr>
            <w:r w:rsidRPr="00627D1E">
              <w:rPr>
                <w:rFonts w:hint="eastAsia"/>
                <w:sz w:val="20"/>
                <w:lang w:val="en-GB" w:eastAsia="zh-CN"/>
              </w:rPr>
              <w:t>手持</w:t>
            </w:r>
            <w:r w:rsidRPr="00627D1E">
              <w:rPr>
                <w:sz w:val="20"/>
                <w:lang w:val="en-GB" w:eastAsia="zh-CN"/>
              </w:rPr>
              <w:t>UWB</w:t>
            </w:r>
            <w:r w:rsidRPr="00627D1E">
              <w:rPr>
                <w:rFonts w:hint="eastAsia"/>
                <w:sz w:val="20"/>
                <w:lang w:val="en-GB" w:eastAsia="zh-CN"/>
              </w:rPr>
              <w:t>系统</w:t>
            </w:r>
          </w:p>
        </w:tc>
        <w:tc>
          <w:tcPr>
            <w:tcW w:w="4254" w:type="dxa"/>
          </w:tcPr>
          <w:p w14:paraId="4F03721C" w14:textId="77777777" w:rsidR="00C73EB2" w:rsidRPr="00627D1E" w:rsidRDefault="00C73EB2" w:rsidP="00A64A62">
            <w:pPr>
              <w:pStyle w:val="Tabletext"/>
              <w:rPr>
                <w:sz w:val="20"/>
                <w:lang w:val="en-GB" w:eastAsia="zh-CN"/>
              </w:rPr>
            </w:pPr>
          </w:p>
        </w:tc>
        <w:tc>
          <w:tcPr>
            <w:tcW w:w="1422" w:type="dxa"/>
          </w:tcPr>
          <w:p w14:paraId="523D89F1" w14:textId="77777777" w:rsidR="00C73EB2" w:rsidRPr="00627D1E" w:rsidRDefault="00C73EB2" w:rsidP="00A64A62">
            <w:pPr>
              <w:pStyle w:val="Tabletext"/>
              <w:jc w:val="center"/>
              <w:rPr>
                <w:sz w:val="20"/>
                <w:lang w:val="en-GB"/>
              </w:rPr>
            </w:pPr>
            <w:r w:rsidRPr="00627D1E">
              <w:rPr>
                <w:sz w:val="20"/>
                <w:lang w:val="en-GB"/>
              </w:rPr>
              <w:t>15.519</w:t>
            </w:r>
          </w:p>
        </w:tc>
      </w:tr>
    </w:tbl>
    <w:p w14:paraId="07027BC6" w14:textId="77777777" w:rsidR="00611AB9" w:rsidRPr="00627D1E" w:rsidRDefault="006C0DB2">
      <w:pPr>
        <w:pStyle w:val="Heading1"/>
      </w:pPr>
      <w:bookmarkStart w:id="439" w:name="_Toc185250509"/>
      <w:r w:rsidRPr="00627D1E">
        <w:t>5</w:t>
      </w:r>
      <w:r w:rsidRPr="00627D1E">
        <w:tab/>
      </w:r>
      <w:r w:rsidRPr="00627D1E">
        <w:rPr>
          <w:rFonts w:hint="eastAsia"/>
          <w:lang w:eastAsia="zh-CN"/>
        </w:rPr>
        <w:t>天线要求</w:t>
      </w:r>
      <w:bookmarkEnd w:id="434"/>
      <w:bookmarkEnd w:id="435"/>
      <w:bookmarkEnd w:id="436"/>
      <w:bookmarkEnd w:id="437"/>
      <w:bookmarkEnd w:id="438"/>
      <w:bookmarkEnd w:id="439"/>
    </w:p>
    <w:p w14:paraId="05530BA3" w14:textId="09E31845" w:rsidR="00611AB9" w:rsidRPr="00627D1E" w:rsidRDefault="006C0DB2">
      <w:pPr>
        <w:ind w:firstLineChars="200" w:firstLine="480"/>
        <w:rPr>
          <w:szCs w:val="24"/>
          <w:lang w:val="en-US" w:eastAsia="zh-CN"/>
        </w:rPr>
      </w:pPr>
      <w:r w:rsidRPr="00627D1E">
        <w:rPr>
          <w:rFonts w:hint="eastAsia"/>
          <w:szCs w:val="24"/>
          <w:lang w:val="en-US" w:eastAsia="zh-CN"/>
        </w:rPr>
        <w:t>变换发射机的天线，毕竟要显著增加或减少所发送的信号强度。除了载波设备、调谐式无线电系统、线缆定位系统，或者说在</w:t>
      </w:r>
      <w:r w:rsidRPr="00627D1E">
        <w:rPr>
          <w:szCs w:val="24"/>
          <w:lang w:val="en-US" w:eastAsia="zh-CN"/>
        </w:rPr>
        <w:t>160-190 kHz</w:t>
      </w:r>
      <w:r w:rsidRPr="00627D1E">
        <w:rPr>
          <w:rFonts w:hint="eastAsia"/>
          <w:szCs w:val="24"/>
          <w:lang w:val="en-US" w:eastAsia="zh-CN"/>
        </w:rPr>
        <w:t>、</w:t>
      </w:r>
      <w:r w:rsidRPr="00627D1E">
        <w:rPr>
          <w:szCs w:val="24"/>
          <w:lang w:val="en-US" w:eastAsia="zh-CN"/>
        </w:rPr>
        <w:t>510-1</w:t>
      </w:r>
      <w:r w:rsidRPr="00627D1E">
        <w:rPr>
          <w:rFonts w:ascii="Tms Rmn" w:hAnsi="Tms Rmn"/>
          <w:szCs w:val="24"/>
          <w:lang w:val="en-US" w:eastAsia="zh-CN"/>
        </w:rPr>
        <w:t> </w:t>
      </w:r>
      <w:r w:rsidRPr="00627D1E">
        <w:rPr>
          <w:szCs w:val="24"/>
          <w:lang w:val="en-US" w:eastAsia="zh-CN"/>
        </w:rPr>
        <w:t>705 kHz</w:t>
      </w:r>
      <w:r w:rsidRPr="00627D1E">
        <w:rPr>
          <w:rFonts w:hint="eastAsia"/>
          <w:szCs w:val="24"/>
          <w:lang w:val="en-US" w:eastAsia="zh-CN"/>
        </w:rPr>
        <w:t>频段内的运行之外，</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的标准并不完全依据输出功率</w:t>
      </w:r>
      <w:r w:rsidR="0049016B" w:rsidRPr="00627D1E">
        <w:rPr>
          <w:rFonts w:hint="eastAsia"/>
          <w:szCs w:val="24"/>
          <w:lang w:val="en-US" w:eastAsia="zh-CN"/>
        </w:rPr>
        <w:t>，</w:t>
      </w:r>
      <w:r w:rsidRPr="00627D1E">
        <w:rPr>
          <w:rFonts w:hint="eastAsia"/>
          <w:szCs w:val="24"/>
          <w:lang w:val="en-US" w:eastAsia="zh-CN"/>
        </w:rPr>
        <w:t>也不考虑天线的特性。这样一来，一部符合</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技术标准且装有特定天线的小功率发射机，如果安装了不同的天线，就会超过第</w:t>
      </w:r>
      <w:r w:rsidR="006870EB" w:rsidRPr="00627D1E">
        <w:rPr>
          <w:rFonts w:hint="eastAsia"/>
          <w:szCs w:val="24"/>
          <w:lang w:val="en-US" w:eastAsia="zh-CN"/>
        </w:rPr>
        <w:t>1</w:t>
      </w:r>
      <w:r w:rsidRPr="00627D1E">
        <w:rPr>
          <w:szCs w:val="24"/>
          <w:lang w:val="en-US" w:eastAsia="zh-CN"/>
        </w:rPr>
        <w:t>5</w:t>
      </w:r>
      <w:r w:rsidRPr="00627D1E">
        <w:rPr>
          <w:rFonts w:hint="eastAsia"/>
          <w:szCs w:val="24"/>
          <w:lang w:val="en-US" w:eastAsia="zh-CN"/>
        </w:rPr>
        <w:t>部分标准。如果这一情况发生，就能对已授权无线电通信，如急救、广播和航空飞行器控制通信，造成严重的干扰问题。</w:t>
      </w:r>
    </w:p>
    <w:p w14:paraId="5DF2223D" w14:textId="301F35E5" w:rsidR="00611AB9" w:rsidRPr="00627D1E" w:rsidRDefault="006C0DB2">
      <w:pPr>
        <w:ind w:firstLineChars="200" w:firstLine="480"/>
        <w:rPr>
          <w:szCs w:val="24"/>
          <w:lang w:val="en-US" w:eastAsia="zh-CN"/>
        </w:rPr>
      </w:pPr>
      <w:r w:rsidRPr="00627D1E">
        <w:rPr>
          <w:rFonts w:hint="eastAsia"/>
          <w:szCs w:val="24"/>
          <w:lang w:val="en-US" w:eastAsia="zh-CN"/>
        </w:rPr>
        <w:t>为了防止这样的干扰问题，每一部</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发射机必须要设计得能保证做到这一点，</w:t>
      </w:r>
      <w:r w:rsidR="004D4533" w:rsidRPr="00627D1E">
        <w:rPr>
          <w:rFonts w:hint="eastAsia"/>
          <w:szCs w:val="24"/>
          <w:lang w:val="en-US" w:eastAsia="zh-CN"/>
        </w:rPr>
        <w:t>即</w:t>
      </w:r>
      <w:r w:rsidRPr="00627D1E">
        <w:rPr>
          <w:rFonts w:hint="eastAsia"/>
          <w:szCs w:val="24"/>
          <w:lang w:val="en-US" w:eastAsia="zh-CN"/>
        </w:rPr>
        <w:t>除非使用的一种天线表明它符合技术标准，否则就不能采用</w:t>
      </w:r>
      <w:r w:rsidR="00CD016E" w:rsidRPr="00627D1E">
        <w:rPr>
          <w:rFonts w:hint="eastAsia"/>
          <w:szCs w:val="24"/>
          <w:lang w:val="en-US" w:eastAsia="zh-CN"/>
        </w:rPr>
        <w:t>其他</w:t>
      </w:r>
      <w:r w:rsidRPr="00627D1E">
        <w:rPr>
          <w:rFonts w:hint="eastAsia"/>
          <w:szCs w:val="24"/>
          <w:lang w:val="en-US" w:eastAsia="zh-CN"/>
        </w:rPr>
        <w:t>类型的天线。这就意味着，</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发射机必须要安装永久性天线，或具有唯一连接器的可拆卸天线。“唯一连接器”就是电子产品商店能找到的一种非标准产品。</w:t>
      </w:r>
    </w:p>
    <w:p w14:paraId="2D185694" w14:textId="77777777" w:rsidR="00611AB9" w:rsidRPr="00627D1E" w:rsidRDefault="006C0DB2">
      <w:pPr>
        <w:ind w:firstLineChars="200" w:firstLine="480"/>
        <w:rPr>
          <w:szCs w:val="24"/>
          <w:lang w:val="en-US" w:eastAsia="zh-CN"/>
        </w:rPr>
      </w:pPr>
      <w:r w:rsidRPr="00627D1E">
        <w:rPr>
          <w:rFonts w:hint="eastAsia"/>
          <w:szCs w:val="24"/>
          <w:lang w:val="en-US" w:eastAsia="zh-CN"/>
        </w:rPr>
        <w:t>大家公认，</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的供应商都希望他们的顾客在天线损坏时能更换天线。考虑到这一点，</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允许所设计的发射机在天线损坏时用户能够更换。</w:t>
      </w:r>
      <w:proofErr w:type="gramStart"/>
      <w:r w:rsidRPr="00627D1E">
        <w:rPr>
          <w:rFonts w:hint="eastAsia"/>
          <w:szCs w:val="24"/>
          <w:lang w:val="en-US" w:eastAsia="zh-CN"/>
        </w:rPr>
        <w:t>当做</w:t>
      </w:r>
      <w:proofErr w:type="gramEnd"/>
      <w:r w:rsidRPr="00627D1E">
        <w:rPr>
          <w:rFonts w:hint="eastAsia"/>
          <w:szCs w:val="24"/>
          <w:lang w:val="en-US" w:eastAsia="zh-CN"/>
        </w:rPr>
        <w:t>到了这一点时，置换的天线在电气性能上，必须与当初为发射机取得</w:t>
      </w:r>
      <w:r w:rsidRPr="00627D1E">
        <w:rPr>
          <w:szCs w:val="24"/>
          <w:lang w:val="en-US" w:eastAsia="zh-CN"/>
        </w:rPr>
        <w:t>FCC</w:t>
      </w:r>
      <w:r w:rsidRPr="00627D1E">
        <w:rPr>
          <w:rFonts w:hint="eastAsia"/>
          <w:szCs w:val="24"/>
          <w:lang w:val="en-US" w:eastAsia="zh-CN"/>
        </w:rPr>
        <w:t>授权所用的天线完全相同。置换的天线还必须包括上述的唯一连接器，以便保证与相应的发射机一起使用。</w:t>
      </w:r>
    </w:p>
    <w:p w14:paraId="19BE2C22" w14:textId="77777777" w:rsidR="00611AB9" w:rsidRPr="00627D1E" w:rsidRDefault="006C0DB2">
      <w:pPr>
        <w:pStyle w:val="Heading1"/>
        <w:rPr>
          <w:lang w:val="en-US" w:eastAsia="zh-CN"/>
        </w:rPr>
      </w:pPr>
      <w:bookmarkStart w:id="440" w:name="_Toc286842949"/>
      <w:bookmarkStart w:id="441" w:name="_Toc286844041"/>
      <w:bookmarkStart w:id="442" w:name="_Toc286844516"/>
      <w:bookmarkStart w:id="443" w:name="_Toc398738124"/>
      <w:bookmarkStart w:id="444" w:name="_Toc516734389"/>
      <w:bookmarkStart w:id="445" w:name="_Toc185250510"/>
      <w:r w:rsidRPr="00627D1E">
        <w:rPr>
          <w:lang w:val="en-US" w:eastAsia="zh-CN"/>
        </w:rPr>
        <w:t>6</w:t>
      </w:r>
      <w:r w:rsidRPr="00627D1E">
        <w:rPr>
          <w:lang w:val="en-US" w:eastAsia="zh-CN"/>
        </w:rPr>
        <w:tab/>
      </w:r>
      <w:r w:rsidRPr="00627D1E">
        <w:rPr>
          <w:rFonts w:hint="eastAsia"/>
          <w:lang w:val="en-US" w:eastAsia="zh-CN"/>
        </w:rPr>
        <w:t>限制频段</w:t>
      </w:r>
      <w:bookmarkEnd w:id="440"/>
      <w:bookmarkEnd w:id="441"/>
      <w:bookmarkEnd w:id="442"/>
      <w:bookmarkEnd w:id="443"/>
      <w:bookmarkEnd w:id="444"/>
      <w:bookmarkEnd w:id="445"/>
    </w:p>
    <w:p w14:paraId="2FAFC8F4" w14:textId="77777777" w:rsidR="00611AB9" w:rsidRDefault="006C0DB2">
      <w:pPr>
        <w:ind w:firstLineChars="200" w:firstLine="480"/>
        <w:rPr>
          <w:szCs w:val="24"/>
          <w:lang w:val="en-US" w:eastAsia="zh-CN"/>
        </w:rPr>
      </w:pPr>
      <w:r w:rsidRPr="00627D1E">
        <w:rPr>
          <w:rFonts w:hint="eastAsia"/>
          <w:szCs w:val="24"/>
          <w:lang w:val="en-US" w:eastAsia="zh-CN"/>
        </w:rPr>
        <w:t>不允许有意辐射器在以下频段运行：</w:t>
      </w:r>
    </w:p>
    <w:p w14:paraId="27400DC4" w14:textId="0A9EEE9B" w:rsidR="00A645F7" w:rsidRDefault="00A645F7">
      <w:pPr>
        <w:ind w:firstLineChars="200" w:firstLine="480"/>
        <w:rPr>
          <w:szCs w:val="24"/>
          <w:lang w:val="en-US" w:eastAsia="zh-CN"/>
        </w:rPr>
      </w:pPr>
      <w:r>
        <w:rPr>
          <w:szCs w:val="24"/>
          <w:lang w:val="en-US" w:eastAsia="zh-CN"/>
        </w:rPr>
        <w:br w:type="page"/>
      </w:r>
    </w:p>
    <w:p w14:paraId="3EAC2AB0" w14:textId="19019F54" w:rsidR="00611AB9" w:rsidRPr="00627D1E" w:rsidRDefault="006C0DB2">
      <w:pPr>
        <w:pStyle w:val="TableNo"/>
        <w:spacing w:before="0"/>
        <w:rPr>
          <w:szCs w:val="24"/>
          <w:lang w:val="en-US" w:eastAsia="zh-CN"/>
        </w:rPr>
      </w:pPr>
      <w:r w:rsidRPr="00627D1E">
        <w:rPr>
          <w:rFonts w:hint="eastAsia"/>
          <w:szCs w:val="24"/>
          <w:lang w:val="en-US" w:eastAsia="zh-CN"/>
        </w:rPr>
        <w:lastRenderedPageBreak/>
        <w:t>表</w:t>
      </w:r>
      <w:r w:rsidRPr="00627D1E">
        <w:rPr>
          <w:szCs w:val="24"/>
          <w:lang w:val="en-US" w:eastAsia="ja-JP"/>
        </w:rPr>
        <w:t>1</w:t>
      </w:r>
      <w:r w:rsidR="006E5754" w:rsidRPr="00627D1E">
        <w:rPr>
          <w:szCs w:val="24"/>
          <w:lang w:val="en-US" w:eastAsia="zh-CN"/>
        </w:rPr>
        <w:t>2</w:t>
      </w:r>
    </w:p>
    <w:p w14:paraId="6DEE75C8" w14:textId="77777777" w:rsidR="00611AB9" w:rsidRPr="00627D1E" w:rsidRDefault="006C0DB2">
      <w:pPr>
        <w:pStyle w:val="Tabletitle"/>
        <w:rPr>
          <w:szCs w:val="24"/>
          <w:lang w:val="en-US" w:eastAsia="zh-CN"/>
        </w:rPr>
      </w:pPr>
      <w:r w:rsidRPr="00627D1E">
        <w:rPr>
          <w:rFonts w:hint="eastAsia"/>
          <w:szCs w:val="24"/>
          <w:lang w:val="en-US" w:eastAsia="zh-CN"/>
        </w:rPr>
        <w:t>有限制频段</w:t>
      </w:r>
      <w:r w:rsidRPr="00627D1E">
        <w:rPr>
          <w:rFonts w:hint="eastAsia"/>
          <w:szCs w:val="24"/>
          <w:lang w:val="en-US" w:eastAsia="zh-CN"/>
        </w:rPr>
        <w:t xml:space="preserve"> </w:t>
      </w:r>
      <w:r w:rsidRPr="00627D1E">
        <w:rPr>
          <w:szCs w:val="24"/>
          <w:lang w:val="en-US" w:eastAsia="zh-CN"/>
        </w:rPr>
        <w:t xml:space="preserve">– </w:t>
      </w:r>
      <w:r w:rsidRPr="00627D1E">
        <w:rPr>
          <w:rFonts w:hint="eastAsia"/>
          <w:szCs w:val="24"/>
          <w:lang w:val="en-US" w:eastAsia="zh-CN"/>
        </w:rPr>
        <w:t>仅用于例外项（未指出）受限的杂散发射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268"/>
        <w:gridCol w:w="2268"/>
      </w:tblGrid>
      <w:tr w:rsidR="00611AB9" w:rsidRPr="00627D1E" w14:paraId="4339B1E3" w14:textId="77777777">
        <w:trPr>
          <w:trHeight w:val="240"/>
          <w:jc w:val="center"/>
        </w:trPr>
        <w:tc>
          <w:tcPr>
            <w:tcW w:w="2551" w:type="dxa"/>
          </w:tcPr>
          <w:p w14:paraId="70295D4F" w14:textId="77777777" w:rsidR="00611AB9" w:rsidRPr="00627D1E" w:rsidRDefault="006C0DB2">
            <w:pPr>
              <w:pStyle w:val="Tablehead"/>
              <w:rPr>
                <w:sz w:val="20"/>
              </w:rPr>
            </w:pPr>
            <w:r w:rsidRPr="00627D1E">
              <w:rPr>
                <w:sz w:val="20"/>
              </w:rPr>
              <w:t>（</w:t>
            </w:r>
            <w:r w:rsidRPr="00627D1E">
              <w:rPr>
                <w:sz w:val="20"/>
              </w:rPr>
              <w:t>MHz</w:t>
            </w:r>
            <w:r w:rsidRPr="00627D1E">
              <w:rPr>
                <w:sz w:val="20"/>
              </w:rPr>
              <w:t>）</w:t>
            </w:r>
          </w:p>
        </w:tc>
        <w:tc>
          <w:tcPr>
            <w:tcW w:w="2552" w:type="dxa"/>
          </w:tcPr>
          <w:p w14:paraId="7DED9003" w14:textId="77777777" w:rsidR="00611AB9" w:rsidRPr="00627D1E" w:rsidRDefault="006C0DB2">
            <w:pPr>
              <w:pStyle w:val="Tablehead"/>
              <w:rPr>
                <w:sz w:val="20"/>
              </w:rPr>
            </w:pPr>
            <w:r w:rsidRPr="00627D1E">
              <w:rPr>
                <w:sz w:val="20"/>
              </w:rPr>
              <w:t>（</w:t>
            </w:r>
            <w:r w:rsidRPr="00627D1E">
              <w:rPr>
                <w:sz w:val="20"/>
              </w:rPr>
              <w:t>MHz</w:t>
            </w:r>
            <w:r w:rsidRPr="00627D1E">
              <w:rPr>
                <w:sz w:val="20"/>
              </w:rPr>
              <w:t>）</w:t>
            </w:r>
          </w:p>
        </w:tc>
        <w:tc>
          <w:tcPr>
            <w:tcW w:w="2268" w:type="dxa"/>
          </w:tcPr>
          <w:p w14:paraId="1DBACE16" w14:textId="77777777" w:rsidR="00611AB9" w:rsidRPr="00627D1E" w:rsidRDefault="006C0DB2">
            <w:pPr>
              <w:pStyle w:val="Tablehead"/>
              <w:rPr>
                <w:sz w:val="20"/>
              </w:rPr>
            </w:pPr>
            <w:r w:rsidRPr="00627D1E">
              <w:rPr>
                <w:sz w:val="20"/>
              </w:rPr>
              <w:t>（</w:t>
            </w:r>
            <w:r w:rsidRPr="00627D1E">
              <w:rPr>
                <w:sz w:val="20"/>
              </w:rPr>
              <w:t>MHz</w:t>
            </w:r>
            <w:r w:rsidRPr="00627D1E">
              <w:rPr>
                <w:sz w:val="20"/>
              </w:rPr>
              <w:t>）</w:t>
            </w:r>
          </w:p>
        </w:tc>
        <w:tc>
          <w:tcPr>
            <w:tcW w:w="2268" w:type="dxa"/>
          </w:tcPr>
          <w:p w14:paraId="2280D35F" w14:textId="77777777" w:rsidR="00611AB9" w:rsidRPr="00627D1E" w:rsidRDefault="006C0DB2">
            <w:pPr>
              <w:pStyle w:val="Tablehead"/>
              <w:rPr>
                <w:sz w:val="20"/>
              </w:rPr>
            </w:pPr>
            <w:r w:rsidRPr="00627D1E">
              <w:rPr>
                <w:sz w:val="20"/>
              </w:rPr>
              <w:t>（</w:t>
            </w:r>
            <w:r w:rsidRPr="00627D1E">
              <w:rPr>
                <w:sz w:val="20"/>
              </w:rPr>
              <w:t>GHz</w:t>
            </w:r>
            <w:r w:rsidRPr="00627D1E">
              <w:rPr>
                <w:sz w:val="20"/>
              </w:rPr>
              <w:t>）</w:t>
            </w:r>
          </w:p>
        </w:tc>
      </w:tr>
      <w:tr w:rsidR="00611AB9" w:rsidRPr="00627D1E" w14:paraId="48EC5CA4" w14:textId="77777777">
        <w:trPr>
          <w:jc w:val="center"/>
        </w:trPr>
        <w:tc>
          <w:tcPr>
            <w:tcW w:w="2551" w:type="dxa"/>
          </w:tcPr>
          <w:p w14:paraId="176A2B28" w14:textId="77777777" w:rsidR="00611AB9" w:rsidRPr="00627D1E" w:rsidRDefault="006C0DB2">
            <w:pPr>
              <w:pStyle w:val="Tabletext"/>
              <w:rPr>
                <w:sz w:val="20"/>
                <w:lang w:val="en-GB"/>
              </w:rPr>
            </w:pPr>
            <w:r w:rsidRPr="00627D1E">
              <w:rPr>
                <w:sz w:val="20"/>
              </w:rPr>
              <w:tab/>
              <w:t>0.090-0.110</w:t>
            </w:r>
            <w:r w:rsidRPr="00627D1E">
              <w:rPr>
                <w:sz w:val="20"/>
              </w:rPr>
              <w:br/>
            </w:r>
            <w:r w:rsidRPr="00627D1E">
              <w:rPr>
                <w:sz w:val="20"/>
              </w:rPr>
              <w:tab/>
              <w:t>0.495-0.505</w:t>
            </w:r>
            <w:r w:rsidRPr="00627D1E">
              <w:rPr>
                <w:sz w:val="20"/>
              </w:rPr>
              <w:br/>
            </w:r>
            <w:r w:rsidRPr="00627D1E">
              <w:rPr>
                <w:sz w:val="20"/>
              </w:rPr>
              <w:tab/>
              <w:t>2.1735-2.1905</w:t>
            </w:r>
            <w:r w:rsidRPr="00627D1E">
              <w:rPr>
                <w:sz w:val="20"/>
              </w:rPr>
              <w:br/>
            </w:r>
            <w:r w:rsidRPr="00627D1E">
              <w:rPr>
                <w:sz w:val="20"/>
              </w:rPr>
              <w:tab/>
              <w:t>4.125-4.128</w:t>
            </w:r>
            <w:r w:rsidRPr="00627D1E">
              <w:rPr>
                <w:sz w:val="20"/>
              </w:rPr>
              <w:br/>
            </w:r>
            <w:r w:rsidRPr="00627D1E">
              <w:rPr>
                <w:sz w:val="20"/>
              </w:rPr>
              <w:tab/>
              <w:t>4.17725-4.17775</w:t>
            </w:r>
            <w:r w:rsidRPr="00627D1E">
              <w:rPr>
                <w:sz w:val="20"/>
              </w:rPr>
              <w:br/>
            </w:r>
            <w:r w:rsidRPr="00627D1E">
              <w:rPr>
                <w:sz w:val="20"/>
              </w:rPr>
              <w:tab/>
              <w:t>4.20725-4.20775</w:t>
            </w:r>
            <w:r w:rsidRPr="00627D1E">
              <w:rPr>
                <w:sz w:val="20"/>
              </w:rPr>
              <w:br/>
            </w:r>
            <w:r w:rsidRPr="00627D1E">
              <w:rPr>
                <w:sz w:val="20"/>
              </w:rPr>
              <w:tab/>
              <w:t>6.215-6.218</w:t>
            </w:r>
            <w:r w:rsidRPr="00627D1E">
              <w:rPr>
                <w:sz w:val="20"/>
              </w:rPr>
              <w:br/>
            </w:r>
            <w:r w:rsidRPr="00627D1E">
              <w:rPr>
                <w:sz w:val="20"/>
              </w:rPr>
              <w:tab/>
              <w:t>6.26775-6.26825</w:t>
            </w:r>
            <w:r w:rsidRPr="00627D1E">
              <w:rPr>
                <w:sz w:val="20"/>
              </w:rPr>
              <w:br/>
            </w:r>
            <w:r w:rsidRPr="00627D1E">
              <w:rPr>
                <w:sz w:val="20"/>
              </w:rPr>
              <w:tab/>
              <w:t>6.31175-6.31225</w:t>
            </w:r>
            <w:r w:rsidRPr="00627D1E">
              <w:rPr>
                <w:sz w:val="20"/>
              </w:rPr>
              <w:br/>
            </w:r>
            <w:r w:rsidRPr="00627D1E">
              <w:rPr>
                <w:sz w:val="20"/>
              </w:rPr>
              <w:tab/>
              <w:t>8.291-8.294</w:t>
            </w:r>
            <w:r w:rsidRPr="00627D1E">
              <w:rPr>
                <w:sz w:val="20"/>
              </w:rPr>
              <w:br/>
            </w:r>
            <w:r w:rsidRPr="00627D1E">
              <w:rPr>
                <w:sz w:val="20"/>
              </w:rPr>
              <w:tab/>
              <w:t>8.362-8.366</w:t>
            </w:r>
            <w:r w:rsidRPr="00627D1E">
              <w:rPr>
                <w:sz w:val="20"/>
              </w:rPr>
              <w:br/>
            </w:r>
            <w:r w:rsidRPr="00627D1E">
              <w:rPr>
                <w:sz w:val="20"/>
              </w:rPr>
              <w:tab/>
              <w:t>8.37625-8.38675</w:t>
            </w:r>
            <w:r w:rsidRPr="00627D1E">
              <w:rPr>
                <w:sz w:val="20"/>
              </w:rPr>
              <w:br/>
            </w:r>
            <w:r w:rsidRPr="00627D1E">
              <w:rPr>
                <w:sz w:val="20"/>
              </w:rPr>
              <w:tab/>
              <w:t>8.41425-8.41475</w:t>
            </w:r>
            <w:r w:rsidRPr="00627D1E">
              <w:rPr>
                <w:sz w:val="20"/>
              </w:rPr>
              <w:br/>
            </w:r>
            <w:r w:rsidRPr="00627D1E">
              <w:rPr>
                <w:sz w:val="20"/>
              </w:rPr>
              <w:tab/>
              <w:t>12.29-12.293</w:t>
            </w:r>
            <w:r w:rsidRPr="00627D1E">
              <w:rPr>
                <w:sz w:val="20"/>
              </w:rPr>
              <w:br/>
            </w:r>
            <w:r w:rsidRPr="00627D1E">
              <w:rPr>
                <w:sz w:val="20"/>
              </w:rPr>
              <w:tab/>
              <w:t>12.51975-12.52025</w:t>
            </w:r>
            <w:r w:rsidRPr="00627D1E">
              <w:rPr>
                <w:sz w:val="20"/>
              </w:rPr>
              <w:br/>
            </w:r>
            <w:r w:rsidRPr="00627D1E">
              <w:rPr>
                <w:sz w:val="20"/>
              </w:rPr>
              <w:tab/>
              <w:t>12.57675-12.57725</w:t>
            </w:r>
            <w:r w:rsidRPr="00627D1E">
              <w:rPr>
                <w:sz w:val="20"/>
              </w:rPr>
              <w:br/>
            </w:r>
            <w:r w:rsidRPr="00627D1E">
              <w:rPr>
                <w:sz w:val="20"/>
              </w:rPr>
              <w:tab/>
              <w:t>13.36-13.41</w:t>
            </w:r>
          </w:p>
        </w:tc>
        <w:tc>
          <w:tcPr>
            <w:tcW w:w="2552" w:type="dxa"/>
          </w:tcPr>
          <w:p w14:paraId="5F066144" w14:textId="77777777" w:rsidR="00611AB9" w:rsidRPr="00627D1E" w:rsidRDefault="006C0DB2">
            <w:pPr>
              <w:pStyle w:val="Tabletext"/>
              <w:rPr>
                <w:sz w:val="20"/>
                <w:lang w:val="en-GB"/>
              </w:rPr>
            </w:pPr>
            <w:r w:rsidRPr="00627D1E">
              <w:rPr>
                <w:sz w:val="20"/>
              </w:rPr>
              <w:tab/>
              <w:t>16.42-16.423</w:t>
            </w:r>
            <w:r w:rsidRPr="00627D1E">
              <w:rPr>
                <w:sz w:val="20"/>
              </w:rPr>
              <w:br/>
            </w:r>
            <w:r w:rsidRPr="00627D1E">
              <w:rPr>
                <w:sz w:val="20"/>
              </w:rPr>
              <w:tab/>
              <w:t>16.69475-16.69525</w:t>
            </w:r>
            <w:r w:rsidRPr="00627D1E">
              <w:rPr>
                <w:sz w:val="20"/>
              </w:rPr>
              <w:br/>
            </w:r>
            <w:r w:rsidRPr="00627D1E">
              <w:rPr>
                <w:sz w:val="20"/>
              </w:rPr>
              <w:tab/>
              <w:t>16.80425-16.80475</w:t>
            </w:r>
            <w:r w:rsidRPr="00627D1E">
              <w:rPr>
                <w:sz w:val="20"/>
              </w:rPr>
              <w:br/>
            </w:r>
            <w:r w:rsidRPr="00627D1E">
              <w:rPr>
                <w:sz w:val="20"/>
              </w:rPr>
              <w:tab/>
              <w:t>25.5-25.67</w:t>
            </w:r>
            <w:r w:rsidRPr="00627D1E">
              <w:rPr>
                <w:sz w:val="20"/>
              </w:rPr>
              <w:br/>
            </w:r>
            <w:r w:rsidRPr="00627D1E">
              <w:rPr>
                <w:sz w:val="20"/>
              </w:rPr>
              <w:tab/>
              <w:t>37.5-38.25</w:t>
            </w:r>
            <w:r w:rsidRPr="00627D1E">
              <w:rPr>
                <w:sz w:val="20"/>
              </w:rPr>
              <w:br/>
            </w:r>
            <w:r w:rsidRPr="00627D1E">
              <w:rPr>
                <w:sz w:val="20"/>
              </w:rPr>
              <w:tab/>
              <w:t>73-74.6</w:t>
            </w:r>
            <w:r w:rsidRPr="00627D1E">
              <w:rPr>
                <w:sz w:val="20"/>
              </w:rPr>
              <w:br/>
            </w:r>
            <w:r w:rsidRPr="00627D1E">
              <w:rPr>
                <w:sz w:val="20"/>
              </w:rPr>
              <w:tab/>
              <w:t>74.8-75.2</w:t>
            </w:r>
            <w:r w:rsidRPr="00627D1E">
              <w:rPr>
                <w:sz w:val="20"/>
              </w:rPr>
              <w:br/>
            </w:r>
            <w:r w:rsidRPr="00627D1E">
              <w:rPr>
                <w:sz w:val="20"/>
              </w:rPr>
              <w:tab/>
              <w:t>108-121.94</w:t>
            </w:r>
            <w:r w:rsidRPr="00627D1E">
              <w:rPr>
                <w:sz w:val="20"/>
              </w:rPr>
              <w:br/>
            </w:r>
            <w:r w:rsidRPr="00627D1E">
              <w:rPr>
                <w:sz w:val="20"/>
              </w:rPr>
              <w:tab/>
              <w:t>123-138</w:t>
            </w:r>
            <w:r w:rsidRPr="00627D1E">
              <w:rPr>
                <w:sz w:val="20"/>
              </w:rPr>
              <w:br/>
            </w:r>
            <w:r w:rsidRPr="00627D1E">
              <w:rPr>
                <w:sz w:val="20"/>
              </w:rPr>
              <w:tab/>
              <w:t>149.9-150.05</w:t>
            </w:r>
            <w:r w:rsidRPr="00627D1E">
              <w:rPr>
                <w:sz w:val="20"/>
              </w:rPr>
              <w:br/>
            </w:r>
            <w:r w:rsidRPr="00627D1E">
              <w:rPr>
                <w:sz w:val="20"/>
              </w:rPr>
              <w:tab/>
              <w:t>156.52475-156.52525</w:t>
            </w:r>
            <w:r w:rsidRPr="00627D1E">
              <w:rPr>
                <w:sz w:val="20"/>
              </w:rPr>
              <w:br/>
            </w:r>
            <w:r w:rsidRPr="00627D1E">
              <w:rPr>
                <w:sz w:val="20"/>
              </w:rPr>
              <w:tab/>
              <w:t>156.7-156.9</w:t>
            </w:r>
            <w:r w:rsidRPr="00627D1E">
              <w:rPr>
                <w:sz w:val="20"/>
              </w:rPr>
              <w:br/>
            </w:r>
            <w:r w:rsidRPr="00627D1E">
              <w:rPr>
                <w:sz w:val="20"/>
              </w:rPr>
              <w:tab/>
              <w:t>162.0125-167.17</w:t>
            </w:r>
            <w:r w:rsidRPr="00627D1E">
              <w:rPr>
                <w:sz w:val="20"/>
              </w:rPr>
              <w:br/>
            </w:r>
            <w:r w:rsidRPr="00627D1E">
              <w:rPr>
                <w:sz w:val="20"/>
              </w:rPr>
              <w:tab/>
              <w:t>167.72-173.2</w:t>
            </w:r>
            <w:r w:rsidRPr="00627D1E">
              <w:rPr>
                <w:sz w:val="20"/>
              </w:rPr>
              <w:br/>
            </w:r>
            <w:r w:rsidRPr="00627D1E">
              <w:rPr>
                <w:sz w:val="20"/>
              </w:rPr>
              <w:tab/>
              <w:t>240-285</w:t>
            </w:r>
            <w:r w:rsidRPr="00627D1E">
              <w:rPr>
                <w:sz w:val="20"/>
              </w:rPr>
              <w:br/>
            </w:r>
            <w:r w:rsidRPr="00627D1E">
              <w:rPr>
                <w:sz w:val="20"/>
              </w:rPr>
              <w:tab/>
              <w:t>322-335.4</w:t>
            </w:r>
          </w:p>
        </w:tc>
        <w:tc>
          <w:tcPr>
            <w:tcW w:w="2268" w:type="dxa"/>
          </w:tcPr>
          <w:p w14:paraId="12CE4F56" w14:textId="77777777" w:rsidR="00611AB9" w:rsidRPr="00627D1E" w:rsidRDefault="006C0DB2">
            <w:pPr>
              <w:pStyle w:val="Tabletext"/>
              <w:rPr>
                <w:sz w:val="20"/>
                <w:lang w:val="en-GB"/>
              </w:rPr>
            </w:pPr>
            <w:r w:rsidRPr="00627D1E">
              <w:rPr>
                <w:sz w:val="20"/>
              </w:rPr>
              <w:tab/>
              <w:t>399.9-410</w:t>
            </w:r>
            <w:r w:rsidRPr="00627D1E">
              <w:rPr>
                <w:sz w:val="20"/>
              </w:rPr>
              <w:br/>
            </w:r>
            <w:r w:rsidRPr="00627D1E">
              <w:rPr>
                <w:sz w:val="20"/>
              </w:rPr>
              <w:tab/>
              <w:t>608-614</w:t>
            </w:r>
            <w:r w:rsidRPr="00627D1E">
              <w:rPr>
                <w:sz w:val="20"/>
              </w:rPr>
              <w:br/>
            </w:r>
            <w:r w:rsidRPr="00627D1E">
              <w:rPr>
                <w:sz w:val="20"/>
              </w:rPr>
              <w:tab/>
              <w:t>960-1 240</w:t>
            </w:r>
            <w:r w:rsidRPr="00627D1E">
              <w:rPr>
                <w:sz w:val="20"/>
              </w:rPr>
              <w:br/>
            </w:r>
            <w:r w:rsidRPr="00627D1E">
              <w:rPr>
                <w:sz w:val="20"/>
              </w:rPr>
              <w:tab/>
              <w:t>1 300-1 427</w:t>
            </w:r>
            <w:r w:rsidRPr="00627D1E">
              <w:rPr>
                <w:sz w:val="20"/>
              </w:rPr>
              <w:br/>
            </w:r>
            <w:r w:rsidRPr="00627D1E">
              <w:rPr>
                <w:sz w:val="20"/>
              </w:rPr>
              <w:tab/>
              <w:t>1 435-1 626.5</w:t>
            </w:r>
            <w:r w:rsidRPr="00627D1E">
              <w:rPr>
                <w:sz w:val="20"/>
              </w:rPr>
              <w:br/>
            </w:r>
            <w:r w:rsidRPr="00627D1E">
              <w:rPr>
                <w:sz w:val="20"/>
              </w:rPr>
              <w:tab/>
              <w:t>1 645.5-1 646.5</w:t>
            </w:r>
            <w:r w:rsidRPr="00627D1E">
              <w:rPr>
                <w:sz w:val="20"/>
              </w:rPr>
              <w:br/>
            </w:r>
            <w:r w:rsidRPr="00627D1E">
              <w:rPr>
                <w:sz w:val="20"/>
              </w:rPr>
              <w:tab/>
              <w:t>1 660-1 710</w:t>
            </w:r>
            <w:r w:rsidRPr="00627D1E">
              <w:rPr>
                <w:sz w:val="20"/>
              </w:rPr>
              <w:br/>
            </w:r>
            <w:r w:rsidRPr="00627D1E">
              <w:rPr>
                <w:sz w:val="20"/>
              </w:rPr>
              <w:tab/>
              <w:t>1 718.8-1 722.2</w:t>
            </w:r>
            <w:r w:rsidRPr="00627D1E">
              <w:rPr>
                <w:sz w:val="20"/>
              </w:rPr>
              <w:br/>
            </w:r>
            <w:r w:rsidRPr="00627D1E">
              <w:rPr>
                <w:sz w:val="20"/>
              </w:rPr>
              <w:tab/>
              <w:t>2 200-2 300</w:t>
            </w:r>
            <w:r w:rsidRPr="00627D1E">
              <w:rPr>
                <w:sz w:val="20"/>
              </w:rPr>
              <w:br/>
            </w:r>
            <w:r w:rsidRPr="00627D1E">
              <w:rPr>
                <w:sz w:val="20"/>
              </w:rPr>
              <w:tab/>
              <w:t>2 310-2 390</w:t>
            </w:r>
            <w:r w:rsidRPr="00627D1E">
              <w:rPr>
                <w:sz w:val="20"/>
              </w:rPr>
              <w:softHyphen/>
            </w:r>
            <w:r w:rsidRPr="00627D1E">
              <w:rPr>
                <w:sz w:val="20"/>
              </w:rPr>
              <w:br/>
            </w:r>
            <w:r w:rsidRPr="00627D1E">
              <w:rPr>
                <w:sz w:val="20"/>
              </w:rPr>
              <w:tab/>
              <w:t>2 483.5-2 500</w:t>
            </w:r>
            <w:r w:rsidRPr="00627D1E">
              <w:rPr>
                <w:sz w:val="20"/>
              </w:rPr>
              <w:br/>
            </w:r>
            <w:r w:rsidRPr="00627D1E">
              <w:rPr>
                <w:sz w:val="20"/>
              </w:rPr>
              <w:tab/>
              <w:t>2 655-2 900</w:t>
            </w:r>
            <w:r w:rsidRPr="00627D1E">
              <w:rPr>
                <w:sz w:val="20"/>
              </w:rPr>
              <w:br/>
            </w:r>
            <w:r w:rsidRPr="00627D1E">
              <w:rPr>
                <w:sz w:val="20"/>
              </w:rPr>
              <w:tab/>
              <w:t>3 260-3 267</w:t>
            </w:r>
            <w:r w:rsidRPr="00627D1E">
              <w:rPr>
                <w:sz w:val="20"/>
              </w:rPr>
              <w:br/>
            </w:r>
            <w:r w:rsidRPr="00627D1E">
              <w:rPr>
                <w:sz w:val="20"/>
              </w:rPr>
              <w:tab/>
              <w:t>3 332-3 339</w:t>
            </w:r>
            <w:r w:rsidRPr="00627D1E">
              <w:rPr>
                <w:sz w:val="20"/>
              </w:rPr>
              <w:br/>
            </w:r>
            <w:r w:rsidRPr="00627D1E">
              <w:rPr>
                <w:sz w:val="20"/>
              </w:rPr>
              <w:tab/>
              <w:t>3 345.8-3 358</w:t>
            </w:r>
            <w:r w:rsidRPr="00627D1E">
              <w:rPr>
                <w:sz w:val="20"/>
              </w:rPr>
              <w:br/>
            </w:r>
            <w:r w:rsidRPr="00627D1E">
              <w:rPr>
                <w:sz w:val="20"/>
              </w:rPr>
              <w:tab/>
              <w:t>3 600-4 400</w:t>
            </w:r>
          </w:p>
        </w:tc>
        <w:tc>
          <w:tcPr>
            <w:tcW w:w="2268" w:type="dxa"/>
          </w:tcPr>
          <w:p w14:paraId="0FC663B9" w14:textId="77777777" w:rsidR="00611AB9" w:rsidRPr="00627D1E" w:rsidRDefault="006C0DB2">
            <w:pPr>
              <w:pStyle w:val="Tabletext"/>
              <w:rPr>
                <w:sz w:val="20"/>
                <w:lang w:val="en-GB"/>
              </w:rPr>
            </w:pPr>
            <w:r w:rsidRPr="00627D1E">
              <w:rPr>
                <w:sz w:val="20"/>
              </w:rPr>
              <w:tab/>
              <w:t>4.5-5.15</w:t>
            </w:r>
            <w:r w:rsidRPr="00627D1E">
              <w:rPr>
                <w:sz w:val="20"/>
              </w:rPr>
              <w:br/>
            </w:r>
            <w:r w:rsidRPr="00627D1E">
              <w:rPr>
                <w:sz w:val="20"/>
              </w:rPr>
              <w:tab/>
              <w:t>5.35-5.46</w:t>
            </w:r>
            <w:r w:rsidRPr="00627D1E">
              <w:rPr>
                <w:sz w:val="20"/>
              </w:rPr>
              <w:br/>
            </w:r>
            <w:r w:rsidRPr="00627D1E">
              <w:rPr>
                <w:sz w:val="20"/>
              </w:rPr>
              <w:tab/>
              <w:t>7.25-7.75</w:t>
            </w:r>
            <w:r w:rsidRPr="00627D1E">
              <w:rPr>
                <w:sz w:val="20"/>
              </w:rPr>
              <w:br/>
            </w:r>
            <w:r w:rsidRPr="00627D1E">
              <w:rPr>
                <w:sz w:val="20"/>
              </w:rPr>
              <w:tab/>
              <w:t>8.025-8.5</w:t>
            </w:r>
            <w:r w:rsidRPr="00627D1E">
              <w:rPr>
                <w:sz w:val="20"/>
              </w:rPr>
              <w:br/>
            </w:r>
            <w:r w:rsidRPr="00627D1E">
              <w:rPr>
                <w:sz w:val="20"/>
              </w:rPr>
              <w:tab/>
              <w:t>9.0-9.2</w:t>
            </w:r>
            <w:r w:rsidRPr="00627D1E">
              <w:rPr>
                <w:sz w:val="20"/>
              </w:rPr>
              <w:br/>
            </w:r>
            <w:r w:rsidRPr="00627D1E">
              <w:rPr>
                <w:sz w:val="20"/>
              </w:rPr>
              <w:tab/>
              <w:t>9.3-9.5</w:t>
            </w:r>
            <w:r w:rsidRPr="00627D1E">
              <w:rPr>
                <w:sz w:val="20"/>
              </w:rPr>
              <w:br/>
            </w:r>
            <w:r w:rsidRPr="00627D1E">
              <w:rPr>
                <w:sz w:val="20"/>
              </w:rPr>
              <w:tab/>
              <w:t>10.6-12.7</w:t>
            </w:r>
            <w:r w:rsidRPr="00627D1E">
              <w:rPr>
                <w:sz w:val="20"/>
              </w:rPr>
              <w:br/>
            </w:r>
            <w:r w:rsidRPr="00627D1E">
              <w:rPr>
                <w:sz w:val="20"/>
              </w:rPr>
              <w:tab/>
              <w:t>13.25-13.4</w:t>
            </w:r>
            <w:r w:rsidRPr="00627D1E">
              <w:rPr>
                <w:sz w:val="20"/>
              </w:rPr>
              <w:br/>
            </w:r>
            <w:r w:rsidRPr="00627D1E">
              <w:rPr>
                <w:sz w:val="20"/>
              </w:rPr>
              <w:tab/>
              <w:t>14.47-14.5</w:t>
            </w:r>
            <w:r w:rsidRPr="00627D1E">
              <w:rPr>
                <w:sz w:val="20"/>
              </w:rPr>
              <w:br/>
            </w:r>
            <w:r w:rsidRPr="00627D1E">
              <w:rPr>
                <w:sz w:val="20"/>
              </w:rPr>
              <w:tab/>
              <w:t>15.35-16.2</w:t>
            </w:r>
            <w:r w:rsidRPr="00627D1E">
              <w:rPr>
                <w:sz w:val="20"/>
              </w:rPr>
              <w:br/>
            </w:r>
            <w:r w:rsidRPr="00627D1E">
              <w:rPr>
                <w:sz w:val="20"/>
              </w:rPr>
              <w:tab/>
              <w:t>17.7-21.4</w:t>
            </w:r>
            <w:r w:rsidRPr="00627D1E">
              <w:rPr>
                <w:sz w:val="20"/>
              </w:rPr>
              <w:br/>
            </w:r>
            <w:r w:rsidRPr="00627D1E">
              <w:rPr>
                <w:sz w:val="20"/>
              </w:rPr>
              <w:tab/>
              <w:t>22.01-23.12</w:t>
            </w:r>
            <w:r w:rsidRPr="00627D1E">
              <w:rPr>
                <w:sz w:val="20"/>
              </w:rPr>
              <w:br/>
            </w:r>
            <w:r w:rsidRPr="00627D1E">
              <w:rPr>
                <w:sz w:val="20"/>
              </w:rPr>
              <w:tab/>
              <w:t>23.6-24.0</w:t>
            </w:r>
            <w:r w:rsidRPr="00627D1E">
              <w:rPr>
                <w:sz w:val="20"/>
              </w:rPr>
              <w:br/>
            </w:r>
            <w:r w:rsidRPr="00627D1E">
              <w:rPr>
                <w:sz w:val="20"/>
              </w:rPr>
              <w:tab/>
              <w:t>31.2-31.8</w:t>
            </w:r>
            <w:r w:rsidRPr="00627D1E">
              <w:rPr>
                <w:sz w:val="20"/>
              </w:rPr>
              <w:br/>
            </w:r>
            <w:r w:rsidRPr="00627D1E">
              <w:rPr>
                <w:sz w:val="20"/>
              </w:rPr>
              <w:tab/>
              <w:t>36.43-36.5</w:t>
            </w:r>
            <w:r w:rsidRPr="00627D1E">
              <w:rPr>
                <w:sz w:val="20"/>
              </w:rPr>
              <w:br/>
            </w:r>
            <w:r w:rsidRPr="00627D1E">
              <w:rPr>
                <w:sz w:val="20"/>
              </w:rPr>
              <w:tab/>
              <w:t>(</w:t>
            </w:r>
            <w:r w:rsidRPr="00627D1E">
              <w:rPr>
                <w:sz w:val="20"/>
                <w:vertAlign w:val="superscript"/>
              </w:rPr>
              <w:t>2</w:t>
            </w:r>
            <w:r w:rsidRPr="00627D1E">
              <w:rPr>
                <w:sz w:val="20"/>
              </w:rPr>
              <w:t>)</w:t>
            </w:r>
          </w:p>
        </w:tc>
      </w:tr>
    </w:tbl>
    <w:p w14:paraId="2EAACE67" w14:textId="375BD818" w:rsidR="00611AB9" w:rsidRPr="00627D1E" w:rsidRDefault="006C0DB2">
      <w:pPr>
        <w:pStyle w:val="Tablefin"/>
        <w:rPr>
          <w:sz w:val="24"/>
          <w:szCs w:val="24"/>
          <w:lang w:eastAsia="zh-CN"/>
        </w:rPr>
      </w:pPr>
      <w:r w:rsidRPr="00627D1E">
        <w:rPr>
          <w:sz w:val="22"/>
          <w:szCs w:val="22"/>
        </w:rPr>
        <w:t>(</w:t>
      </w:r>
      <w:r w:rsidRPr="00627D1E">
        <w:rPr>
          <w:sz w:val="22"/>
          <w:szCs w:val="22"/>
          <w:vertAlign w:val="superscript"/>
        </w:rPr>
        <w:t>2</w:t>
      </w:r>
      <w:r w:rsidRPr="00627D1E">
        <w:rPr>
          <w:sz w:val="22"/>
          <w:szCs w:val="22"/>
        </w:rPr>
        <w:t xml:space="preserve">) </w:t>
      </w:r>
      <w:r w:rsidR="0048423E">
        <w:rPr>
          <w:rFonts w:hint="eastAsia"/>
          <w:sz w:val="22"/>
          <w:szCs w:val="22"/>
          <w:lang w:eastAsia="zh-CN"/>
        </w:rPr>
        <w:t>一般在</w:t>
      </w:r>
      <w:r w:rsidRPr="00627D1E">
        <w:rPr>
          <w:sz w:val="22"/>
          <w:szCs w:val="22"/>
        </w:rPr>
        <w:t>38.6 GHz</w:t>
      </w:r>
      <w:r w:rsidRPr="00627D1E">
        <w:rPr>
          <w:rFonts w:hint="eastAsia"/>
          <w:sz w:val="22"/>
          <w:szCs w:val="22"/>
          <w:lang w:eastAsia="zh-CN"/>
        </w:rPr>
        <w:t>以上。</w:t>
      </w:r>
    </w:p>
    <w:p w14:paraId="69BD228D" w14:textId="028706D6" w:rsidR="00611AB9" w:rsidRPr="00627D1E" w:rsidRDefault="006C0DB2">
      <w:pPr>
        <w:pStyle w:val="Heading1"/>
        <w:rPr>
          <w:lang w:eastAsia="zh-CN"/>
        </w:rPr>
      </w:pPr>
      <w:bookmarkStart w:id="446" w:name="_Toc286842950"/>
      <w:bookmarkStart w:id="447" w:name="_Toc286844042"/>
      <w:bookmarkStart w:id="448" w:name="_Toc286844517"/>
      <w:bookmarkStart w:id="449" w:name="_Toc398738125"/>
      <w:bookmarkStart w:id="450" w:name="_Toc516734390"/>
      <w:bookmarkStart w:id="451" w:name="_Toc185250511"/>
      <w:r w:rsidRPr="00627D1E">
        <w:rPr>
          <w:rFonts w:hint="eastAsia"/>
          <w:lang w:eastAsia="zh-CN"/>
        </w:rPr>
        <w:t>7</w:t>
      </w:r>
      <w:r w:rsidRPr="00627D1E">
        <w:rPr>
          <w:rFonts w:hint="eastAsia"/>
          <w:lang w:eastAsia="zh-CN"/>
        </w:rPr>
        <w:tab/>
      </w:r>
      <w:r w:rsidRPr="00627D1E">
        <w:rPr>
          <w:rFonts w:hint="eastAsia"/>
          <w:lang w:eastAsia="zh-CN"/>
        </w:rPr>
        <w:t>设备</w:t>
      </w:r>
      <w:bookmarkEnd w:id="446"/>
      <w:bookmarkEnd w:id="447"/>
      <w:bookmarkEnd w:id="448"/>
      <w:bookmarkEnd w:id="449"/>
      <w:bookmarkEnd w:id="450"/>
      <w:r w:rsidR="009C3F1C" w:rsidRPr="00627D1E">
        <w:rPr>
          <w:rFonts w:hint="eastAsia"/>
          <w:lang w:eastAsia="zh-CN"/>
        </w:rPr>
        <w:t>授权</w:t>
      </w:r>
      <w:bookmarkEnd w:id="451"/>
    </w:p>
    <w:p w14:paraId="44FC2182" w14:textId="47966758" w:rsidR="00A65A6D" w:rsidRPr="00627D1E" w:rsidRDefault="00A65A6D" w:rsidP="00D654A3">
      <w:pPr>
        <w:spacing w:after="160" w:line="254" w:lineRule="auto"/>
        <w:ind w:firstLineChars="200" w:firstLine="480"/>
        <w:rPr>
          <w:lang w:val="en-GB" w:eastAsia="zh-CN"/>
        </w:rPr>
      </w:pPr>
      <w:bookmarkStart w:id="452" w:name="_Toc286842953"/>
      <w:bookmarkStart w:id="453" w:name="_Toc286844045"/>
      <w:bookmarkStart w:id="454" w:name="_Toc286844520"/>
      <w:bookmarkStart w:id="455" w:name="_Toc398738128"/>
      <w:bookmarkStart w:id="456" w:name="_Toc516734393"/>
      <w:r w:rsidRPr="00627D1E">
        <w:rPr>
          <w:rFonts w:hint="eastAsia"/>
          <w:lang w:val="en-GB" w:eastAsia="zh-CN"/>
        </w:rPr>
        <w:t>射频设备在上市或进口到美国之前，必须根据</w:t>
      </w:r>
      <w:r w:rsidRPr="00627D1E">
        <w:rPr>
          <w:rFonts w:hint="eastAsia"/>
          <w:lang w:val="en-GB" w:eastAsia="zh-CN"/>
        </w:rPr>
        <w:t>47 CFR</w:t>
      </w:r>
      <w:r w:rsidRPr="00627D1E">
        <w:rPr>
          <w:rFonts w:hint="eastAsia"/>
          <w:lang w:val="en-GB" w:eastAsia="zh-CN"/>
        </w:rPr>
        <w:t>第</w:t>
      </w:r>
      <w:r w:rsidRPr="00627D1E">
        <w:rPr>
          <w:rFonts w:hint="eastAsia"/>
          <w:lang w:val="en-GB" w:eastAsia="zh-CN"/>
        </w:rPr>
        <w:t>2</w:t>
      </w:r>
      <w:r w:rsidRPr="00627D1E">
        <w:rPr>
          <w:rFonts w:hint="eastAsia"/>
          <w:lang w:val="en-GB" w:eastAsia="zh-CN"/>
        </w:rPr>
        <w:t>部分获得适当授权。工程和技术办公室（</w:t>
      </w:r>
      <w:r w:rsidRPr="00627D1E">
        <w:rPr>
          <w:rFonts w:hint="eastAsia"/>
          <w:lang w:val="en-GB" w:eastAsia="zh-CN"/>
        </w:rPr>
        <w:t>OET</w:t>
      </w:r>
      <w:r w:rsidRPr="00627D1E">
        <w:rPr>
          <w:rFonts w:hint="eastAsia"/>
          <w:lang w:val="en-GB" w:eastAsia="zh-CN"/>
        </w:rPr>
        <w:t>）根据委员会授予的权限管理设备授权计划。该计划是委员会确保在美国使用的射频设备有效</w:t>
      </w:r>
      <w:r w:rsidR="001E334E" w:rsidRPr="00627D1E">
        <w:rPr>
          <w:rFonts w:hint="eastAsia"/>
          <w:lang w:val="en-GB" w:eastAsia="zh-CN"/>
        </w:rPr>
        <w:t>工作、</w:t>
      </w:r>
      <w:r w:rsidRPr="00627D1E">
        <w:rPr>
          <w:rFonts w:hint="eastAsia"/>
          <w:lang w:val="en-GB" w:eastAsia="zh-CN"/>
        </w:rPr>
        <w:t>不产生有害干扰并遵守委员会规则的主要方法之一。所有需要获得设备授权的射频设备在进口或</w:t>
      </w:r>
      <w:r w:rsidR="001E334E" w:rsidRPr="00627D1E">
        <w:rPr>
          <w:rFonts w:hint="eastAsia"/>
          <w:lang w:val="en-GB" w:eastAsia="zh-CN"/>
        </w:rPr>
        <w:t>上市</w:t>
      </w:r>
      <w:r w:rsidRPr="00627D1E">
        <w:rPr>
          <w:rFonts w:hint="eastAsia"/>
          <w:lang w:val="en-GB" w:eastAsia="zh-CN"/>
        </w:rPr>
        <w:t>前都必须符合委员会的技术要求。</w:t>
      </w:r>
    </w:p>
    <w:p w14:paraId="28E6AE58" w14:textId="5967FE40" w:rsidR="00A65A6D" w:rsidRPr="00627D1E" w:rsidRDefault="00A65A6D" w:rsidP="00A65A6D">
      <w:pPr>
        <w:spacing w:before="0" w:after="160" w:line="254" w:lineRule="auto"/>
        <w:ind w:firstLineChars="200" w:firstLine="480"/>
        <w:rPr>
          <w:lang w:val="en-GB" w:eastAsia="zh-CN"/>
        </w:rPr>
      </w:pPr>
      <w:r w:rsidRPr="00627D1E">
        <w:rPr>
          <w:rFonts w:hint="eastAsia"/>
          <w:lang w:val="en-GB" w:eastAsia="zh-CN"/>
        </w:rPr>
        <w:t>包含</w:t>
      </w:r>
      <w:r w:rsidR="001E334E" w:rsidRPr="00627D1E">
        <w:rPr>
          <w:rFonts w:hint="eastAsia"/>
          <w:lang w:val="en-GB" w:eastAsia="zh-CN"/>
        </w:rPr>
        <w:t>射频装置</w:t>
      </w:r>
      <w:r w:rsidRPr="00627D1E">
        <w:rPr>
          <w:rFonts w:hint="eastAsia"/>
          <w:lang w:val="en-GB" w:eastAsia="zh-CN"/>
        </w:rPr>
        <w:t>的设备必须根据</w:t>
      </w:r>
      <w:r w:rsidRPr="00627D1E">
        <w:rPr>
          <w:rFonts w:hint="eastAsia"/>
          <w:lang w:val="en-GB" w:eastAsia="zh-CN"/>
        </w:rPr>
        <w:t>47 CFR</w:t>
      </w:r>
      <w:r w:rsidRPr="00627D1E">
        <w:rPr>
          <w:rFonts w:hint="eastAsia"/>
          <w:lang w:val="en-GB" w:eastAsia="zh-CN"/>
        </w:rPr>
        <w:t>第</w:t>
      </w:r>
      <w:r w:rsidRPr="00627D1E">
        <w:rPr>
          <w:rFonts w:hint="eastAsia"/>
          <w:lang w:val="en-GB" w:eastAsia="zh-CN"/>
        </w:rPr>
        <w:t>2</w:t>
      </w:r>
      <w:r w:rsidRPr="00627D1E">
        <w:rPr>
          <w:rFonts w:hint="eastAsia"/>
          <w:lang w:val="en-GB" w:eastAsia="zh-CN"/>
        </w:rPr>
        <w:t>部分</w:t>
      </w:r>
      <w:r w:rsidR="001E334E" w:rsidRPr="00627D1E">
        <w:rPr>
          <w:rFonts w:hint="eastAsia"/>
          <w:lang w:val="en-GB" w:eastAsia="zh-CN"/>
        </w:rPr>
        <w:t>J</w:t>
      </w:r>
      <w:r w:rsidRPr="00627D1E">
        <w:rPr>
          <w:rFonts w:hint="eastAsia"/>
          <w:lang w:val="en-GB" w:eastAsia="zh-CN"/>
        </w:rPr>
        <w:t>子部分中规定的适当程序进行授权，如下所述（</w:t>
      </w:r>
      <w:r w:rsidR="001E334E" w:rsidRPr="00627D1E">
        <w:rPr>
          <w:rFonts w:hint="eastAsia"/>
          <w:lang w:val="en-GB" w:eastAsia="zh-CN"/>
        </w:rPr>
        <w:t>有一些</w:t>
      </w:r>
      <w:r w:rsidRPr="00627D1E">
        <w:rPr>
          <w:rFonts w:hint="eastAsia"/>
          <w:lang w:val="en-GB" w:eastAsia="zh-CN"/>
        </w:rPr>
        <w:t>有限的例外情况）。这些要求不仅能将有害干扰的可能性降至最低，而且确保设备符合其他政策目标的规则</w:t>
      </w:r>
      <w:r w:rsidRPr="00627D1E">
        <w:rPr>
          <w:rFonts w:hint="eastAsia"/>
          <w:lang w:val="en-GB" w:eastAsia="zh-CN"/>
        </w:rPr>
        <w:t xml:space="preserve"> </w:t>
      </w:r>
      <w:r w:rsidR="00EB6DB7" w:rsidRPr="00627D1E">
        <w:rPr>
          <w:lang w:val="en-GB" w:eastAsia="zh-CN"/>
        </w:rPr>
        <w:t>−</w:t>
      </w:r>
      <w:r w:rsidRPr="00627D1E">
        <w:rPr>
          <w:rFonts w:hint="eastAsia"/>
          <w:lang w:val="en-GB" w:eastAsia="zh-CN"/>
        </w:rPr>
        <w:t xml:space="preserve"> </w:t>
      </w:r>
      <w:r w:rsidRPr="00627D1E">
        <w:rPr>
          <w:rFonts w:hint="eastAsia"/>
          <w:lang w:val="en-GB" w:eastAsia="zh-CN"/>
        </w:rPr>
        <w:t>例如</w:t>
      </w:r>
      <w:r w:rsidR="001E334E" w:rsidRPr="00627D1E">
        <w:rPr>
          <w:rFonts w:hint="eastAsia"/>
          <w:lang w:val="en-GB" w:eastAsia="zh-CN"/>
        </w:rPr>
        <w:t>，</w:t>
      </w:r>
      <w:r w:rsidRPr="00627D1E">
        <w:rPr>
          <w:rFonts w:hint="eastAsia"/>
          <w:lang w:val="en-GB" w:eastAsia="zh-CN"/>
        </w:rPr>
        <w:t>人体射频暴露限值</w:t>
      </w:r>
      <w:r w:rsidR="001E334E" w:rsidRPr="00627D1E">
        <w:rPr>
          <w:rFonts w:hint="eastAsia"/>
          <w:lang w:val="en-GB" w:eastAsia="zh-CN"/>
        </w:rPr>
        <w:t>以及</w:t>
      </w:r>
      <w:r w:rsidRPr="00627D1E">
        <w:rPr>
          <w:rFonts w:hint="eastAsia"/>
          <w:lang w:val="en-GB" w:eastAsia="zh-CN"/>
        </w:rPr>
        <w:t>与无线手机</w:t>
      </w:r>
      <w:r w:rsidR="001E334E" w:rsidRPr="00627D1E">
        <w:rPr>
          <w:rFonts w:hint="eastAsia"/>
          <w:lang w:val="en-GB" w:eastAsia="zh-CN"/>
        </w:rPr>
        <w:t>的</w:t>
      </w:r>
      <w:r w:rsidRPr="00627D1E">
        <w:rPr>
          <w:rFonts w:hint="eastAsia"/>
          <w:lang w:val="en-GB" w:eastAsia="zh-CN"/>
        </w:rPr>
        <w:t>助听器</w:t>
      </w:r>
      <w:r w:rsidR="001E334E" w:rsidRPr="00627D1E">
        <w:rPr>
          <w:rFonts w:hint="eastAsia"/>
          <w:lang w:val="en-GB" w:eastAsia="zh-CN"/>
        </w:rPr>
        <w:t>的</w:t>
      </w:r>
      <w:r w:rsidRPr="00627D1E">
        <w:rPr>
          <w:rFonts w:hint="eastAsia"/>
          <w:lang w:val="en-GB" w:eastAsia="zh-CN"/>
        </w:rPr>
        <w:t>兼容</w:t>
      </w:r>
      <w:r w:rsidR="001E334E" w:rsidRPr="00627D1E">
        <w:rPr>
          <w:rFonts w:hint="eastAsia"/>
          <w:lang w:val="en-GB" w:eastAsia="zh-CN"/>
        </w:rPr>
        <w:t>性</w:t>
      </w:r>
      <w:r w:rsidRPr="00627D1E">
        <w:rPr>
          <w:rFonts w:hint="eastAsia"/>
          <w:lang w:val="en-GB" w:eastAsia="zh-CN"/>
        </w:rPr>
        <w:t>。</w:t>
      </w:r>
    </w:p>
    <w:p w14:paraId="05A5975A" w14:textId="0591B931" w:rsidR="00A65A6D" w:rsidRPr="00627D1E" w:rsidRDefault="00A65A6D" w:rsidP="00A65A6D">
      <w:pPr>
        <w:spacing w:before="0" w:after="160" w:line="254" w:lineRule="auto"/>
        <w:ind w:firstLineChars="200" w:firstLine="480"/>
        <w:rPr>
          <w:lang w:val="en-GB" w:eastAsia="zh-CN"/>
        </w:rPr>
      </w:pPr>
      <w:r w:rsidRPr="00627D1E">
        <w:rPr>
          <w:rFonts w:hint="eastAsia"/>
          <w:lang w:val="en-GB" w:eastAsia="zh-CN"/>
        </w:rPr>
        <w:t>该委员会对设备授权有两种不同的批准程序</w:t>
      </w:r>
      <w:r w:rsidRPr="00627D1E">
        <w:rPr>
          <w:rFonts w:hint="eastAsia"/>
          <w:lang w:val="en-GB" w:eastAsia="zh-CN"/>
        </w:rPr>
        <w:t xml:space="preserve"> </w:t>
      </w:r>
      <w:r w:rsidR="004A2244" w:rsidRPr="00627D1E">
        <w:rPr>
          <w:lang w:val="en-GB" w:eastAsia="zh-CN"/>
        </w:rPr>
        <w:t>−</w:t>
      </w:r>
      <w:r w:rsidRPr="00627D1E">
        <w:rPr>
          <w:rFonts w:hint="eastAsia"/>
          <w:lang w:val="en-GB" w:eastAsia="zh-CN"/>
        </w:rPr>
        <w:t xml:space="preserve"> </w:t>
      </w:r>
      <w:r w:rsidR="001E334E" w:rsidRPr="00627D1E">
        <w:rPr>
          <w:rFonts w:hint="eastAsia"/>
          <w:lang w:val="en-GB" w:eastAsia="zh-CN"/>
        </w:rPr>
        <w:t>鉴定</w:t>
      </w:r>
      <w:r w:rsidRPr="00627D1E">
        <w:rPr>
          <w:rFonts w:hint="eastAsia"/>
          <w:lang w:val="en-GB" w:eastAsia="zh-CN"/>
        </w:rPr>
        <w:t>和供应商一致性声明（</w:t>
      </w:r>
      <w:proofErr w:type="spellStart"/>
      <w:r w:rsidRPr="00627D1E">
        <w:rPr>
          <w:rFonts w:hint="eastAsia"/>
          <w:lang w:val="en-GB" w:eastAsia="zh-CN"/>
        </w:rPr>
        <w:t>SDoC</w:t>
      </w:r>
      <w:proofErr w:type="spellEnd"/>
      <w:r w:rsidRPr="00627D1E">
        <w:rPr>
          <w:rFonts w:hint="eastAsia"/>
          <w:lang w:val="en-GB" w:eastAsia="zh-CN"/>
        </w:rPr>
        <w:t>）。要求的程序取决于适用规则部分中规定的授权设备类型。在某些情况下，一个设备可能具有不同的功能，导致该设备需要</w:t>
      </w:r>
      <w:r w:rsidR="001E334E" w:rsidRPr="00627D1E">
        <w:rPr>
          <w:rFonts w:hint="eastAsia"/>
          <w:lang w:val="en-GB" w:eastAsia="zh-CN"/>
        </w:rPr>
        <w:t>经过</w:t>
      </w:r>
      <w:r w:rsidRPr="00627D1E">
        <w:rPr>
          <w:rFonts w:hint="eastAsia"/>
          <w:lang w:val="en-GB" w:eastAsia="zh-CN"/>
        </w:rPr>
        <w:t>多种类型的批准程序。</w:t>
      </w:r>
    </w:p>
    <w:p w14:paraId="11C1106C" w14:textId="0D74C031" w:rsidR="006E5754" w:rsidRPr="00627D1E" w:rsidRDefault="00BA5356" w:rsidP="006E5754">
      <w:pPr>
        <w:pStyle w:val="Headingb"/>
        <w:rPr>
          <w:lang w:val="en-GB" w:eastAsia="zh-CN"/>
        </w:rPr>
      </w:pPr>
      <w:bookmarkStart w:id="457" w:name="obtaining"/>
      <w:bookmarkEnd w:id="457"/>
      <w:r w:rsidRPr="00627D1E">
        <w:rPr>
          <w:rFonts w:hint="eastAsia"/>
          <w:lang w:val="en-GB" w:eastAsia="zh-CN"/>
        </w:rPr>
        <w:t>获得设备授权的步骤</w:t>
      </w:r>
    </w:p>
    <w:p w14:paraId="369FA825" w14:textId="23111067" w:rsidR="006E5754" w:rsidRPr="00627D1E" w:rsidRDefault="00BA5356" w:rsidP="00BA5356">
      <w:pPr>
        <w:ind w:firstLineChars="200" w:firstLine="480"/>
        <w:rPr>
          <w:lang w:val="en-GB" w:eastAsia="zh-CN"/>
        </w:rPr>
      </w:pPr>
      <w:r w:rsidRPr="00627D1E">
        <w:rPr>
          <w:rFonts w:hint="eastAsia"/>
          <w:lang w:val="en-GB" w:eastAsia="zh-CN"/>
        </w:rPr>
        <w:t>以下步骤总结了为您的产品（设备）获取所需设备授权的过程：</w:t>
      </w:r>
    </w:p>
    <w:p w14:paraId="26027407" w14:textId="4F68E1FC" w:rsidR="006E5754" w:rsidRPr="00627D1E" w:rsidRDefault="00BA5356" w:rsidP="006E5754">
      <w:pPr>
        <w:pStyle w:val="Headingb"/>
        <w:rPr>
          <w:lang w:val="en-GB" w:eastAsia="zh-CN"/>
        </w:rPr>
      </w:pPr>
      <w:r w:rsidRPr="00627D1E">
        <w:rPr>
          <w:rFonts w:hint="eastAsia"/>
          <w:lang w:val="en-GB" w:eastAsia="zh-CN"/>
        </w:rPr>
        <w:t>步骤</w:t>
      </w:r>
      <w:r w:rsidR="006E5754" w:rsidRPr="00627D1E">
        <w:rPr>
          <w:lang w:val="en-GB" w:eastAsia="zh-CN"/>
        </w:rPr>
        <w:t>1 –</w:t>
      </w:r>
      <w:r w:rsidRPr="00627D1E">
        <w:rPr>
          <w:rFonts w:hint="eastAsia"/>
          <w:lang w:val="en-GB" w:eastAsia="zh-CN"/>
        </w:rPr>
        <w:t xml:space="preserve"> </w:t>
      </w:r>
      <w:r w:rsidRPr="00627D1E">
        <w:rPr>
          <w:rFonts w:hint="eastAsia"/>
          <w:lang w:val="en-GB" w:eastAsia="zh-CN"/>
        </w:rPr>
        <w:t>确定适用的</w:t>
      </w:r>
      <w:r w:rsidRPr="00627D1E">
        <w:rPr>
          <w:rFonts w:hint="eastAsia"/>
          <w:lang w:val="en-GB" w:eastAsia="zh-CN"/>
        </w:rPr>
        <w:t>FCC</w:t>
      </w:r>
      <w:r w:rsidRPr="00627D1E">
        <w:rPr>
          <w:rFonts w:hint="eastAsia"/>
          <w:lang w:val="en-GB" w:eastAsia="zh-CN"/>
        </w:rPr>
        <w:t>规则</w:t>
      </w:r>
    </w:p>
    <w:p w14:paraId="1518A6E8" w14:textId="11760B7E" w:rsidR="001E334E" w:rsidRPr="00627D1E" w:rsidRDefault="001E334E" w:rsidP="001E334E">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确定设备是否是受</w:t>
      </w:r>
      <w:r w:rsidRPr="00627D1E">
        <w:rPr>
          <w:rFonts w:hint="eastAsia"/>
          <w:lang w:val="en-GB" w:eastAsia="zh-CN"/>
        </w:rPr>
        <w:t>FCC</w:t>
      </w:r>
      <w:r w:rsidRPr="00627D1E">
        <w:rPr>
          <w:rFonts w:hint="eastAsia"/>
          <w:lang w:val="en-GB" w:eastAsia="zh-CN"/>
        </w:rPr>
        <w:t>规则约束的</w:t>
      </w:r>
      <w:r w:rsidR="00661841" w:rsidRPr="00627D1E">
        <w:rPr>
          <w:rFonts w:hint="eastAsia"/>
          <w:lang w:val="en-GB" w:eastAsia="zh-CN"/>
        </w:rPr>
        <w:t>射频</w:t>
      </w:r>
      <w:r w:rsidRPr="00627D1E">
        <w:rPr>
          <w:rFonts w:hint="eastAsia"/>
          <w:lang w:val="en-GB" w:eastAsia="zh-CN"/>
        </w:rPr>
        <w:t>设备。</w:t>
      </w:r>
    </w:p>
    <w:p w14:paraId="6DC7D710" w14:textId="77E59076" w:rsidR="001E334E" w:rsidRPr="00627D1E" w:rsidRDefault="001E334E" w:rsidP="001E334E">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确定适用于要求设备授权的设备的所有适用技术和管理规则。</w:t>
      </w:r>
    </w:p>
    <w:p w14:paraId="0719E17C" w14:textId="427A3B68" w:rsidR="001E334E" w:rsidRPr="00627D1E" w:rsidRDefault="001E334E" w:rsidP="001E334E">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技术要求通常在适用的</w:t>
      </w:r>
      <w:r w:rsidRPr="00627D1E">
        <w:rPr>
          <w:rFonts w:hint="eastAsia"/>
          <w:lang w:val="en-GB" w:eastAsia="zh-CN"/>
        </w:rPr>
        <w:t>FCC</w:t>
      </w:r>
      <w:r w:rsidRPr="00627D1E">
        <w:rPr>
          <w:rFonts w:hint="eastAsia"/>
          <w:lang w:val="en-GB" w:eastAsia="zh-CN"/>
        </w:rPr>
        <w:t>规则部分中</w:t>
      </w:r>
      <w:r w:rsidR="00661841" w:rsidRPr="00627D1E">
        <w:rPr>
          <w:rFonts w:hint="eastAsia"/>
          <w:lang w:val="en-GB" w:eastAsia="zh-CN"/>
        </w:rPr>
        <w:t>予以</w:t>
      </w:r>
      <w:r w:rsidRPr="00627D1E">
        <w:rPr>
          <w:rFonts w:hint="eastAsia"/>
          <w:lang w:val="en-GB" w:eastAsia="zh-CN"/>
        </w:rPr>
        <w:t>规定，而管理规则在</w:t>
      </w:r>
      <w:r w:rsidRPr="00627D1E">
        <w:rPr>
          <w:rFonts w:hint="eastAsia"/>
          <w:lang w:val="en-GB" w:eastAsia="zh-CN"/>
        </w:rPr>
        <w:t>47 CFR</w:t>
      </w:r>
      <w:r w:rsidRPr="00627D1E">
        <w:rPr>
          <w:rFonts w:hint="eastAsia"/>
          <w:lang w:val="en-GB" w:eastAsia="zh-CN"/>
        </w:rPr>
        <w:t>第</w:t>
      </w:r>
      <w:r w:rsidRPr="00627D1E">
        <w:rPr>
          <w:rFonts w:hint="eastAsia"/>
          <w:lang w:val="en-GB" w:eastAsia="zh-CN"/>
        </w:rPr>
        <w:t>2</w:t>
      </w:r>
      <w:r w:rsidRPr="00627D1E">
        <w:rPr>
          <w:rFonts w:hint="eastAsia"/>
          <w:lang w:val="en-GB" w:eastAsia="zh-CN"/>
        </w:rPr>
        <w:t>部分</w:t>
      </w:r>
      <w:r w:rsidR="00661841" w:rsidRPr="00627D1E">
        <w:rPr>
          <w:rFonts w:hint="eastAsia"/>
          <w:lang w:val="en-GB" w:eastAsia="zh-CN"/>
        </w:rPr>
        <w:t>J</w:t>
      </w:r>
      <w:r w:rsidRPr="00627D1E">
        <w:rPr>
          <w:rFonts w:hint="eastAsia"/>
          <w:lang w:val="en-GB" w:eastAsia="zh-CN"/>
        </w:rPr>
        <w:t>子部分中</w:t>
      </w:r>
      <w:r w:rsidR="00661841" w:rsidRPr="00627D1E">
        <w:rPr>
          <w:rFonts w:hint="eastAsia"/>
          <w:lang w:val="en-GB" w:eastAsia="zh-CN"/>
        </w:rPr>
        <w:t>予以</w:t>
      </w:r>
      <w:r w:rsidRPr="00627D1E">
        <w:rPr>
          <w:rFonts w:hint="eastAsia"/>
          <w:lang w:val="en-GB" w:eastAsia="zh-CN"/>
        </w:rPr>
        <w:t>规定。</w:t>
      </w:r>
    </w:p>
    <w:p w14:paraId="03D335B1" w14:textId="4C7661B0" w:rsidR="006E5754" w:rsidRPr="00627D1E" w:rsidRDefault="00BA5356" w:rsidP="006E5754">
      <w:pPr>
        <w:pStyle w:val="Headingb"/>
        <w:rPr>
          <w:lang w:val="en-GB" w:eastAsia="zh-CN"/>
        </w:rPr>
      </w:pPr>
      <w:r w:rsidRPr="00627D1E">
        <w:rPr>
          <w:rFonts w:hint="eastAsia"/>
          <w:lang w:val="en-GB" w:eastAsia="zh-CN"/>
        </w:rPr>
        <w:lastRenderedPageBreak/>
        <w:t>步骤</w:t>
      </w:r>
      <w:r w:rsidR="006E5754" w:rsidRPr="00627D1E">
        <w:rPr>
          <w:lang w:val="en-GB" w:eastAsia="zh-CN"/>
        </w:rPr>
        <w:t>2 –</w:t>
      </w:r>
      <w:r w:rsidRPr="00627D1E">
        <w:rPr>
          <w:rFonts w:hint="eastAsia"/>
          <w:lang w:val="en-GB" w:eastAsia="zh-CN"/>
        </w:rPr>
        <w:t xml:space="preserve"> </w:t>
      </w:r>
      <w:r w:rsidRPr="00627D1E">
        <w:rPr>
          <w:rFonts w:hint="eastAsia"/>
          <w:lang w:val="en-GB" w:eastAsia="zh-CN"/>
        </w:rPr>
        <w:t>设备授权程序</w:t>
      </w:r>
    </w:p>
    <w:p w14:paraId="0C54B440" w14:textId="798E087C" w:rsidR="001E334E" w:rsidRPr="00627D1E" w:rsidRDefault="001E334E" w:rsidP="006E5754">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如果某设备须遵守</w:t>
      </w:r>
      <w:r w:rsidRPr="00627D1E">
        <w:rPr>
          <w:rFonts w:hint="eastAsia"/>
          <w:lang w:val="en-GB" w:eastAsia="zh-CN"/>
        </w:rPr>
        <w:t>FCC</w:t>
      </w:r>
      <w:r w:rsidRPr="00627D1E">
        <w:rPr>
          <w:rFonts w:hint="eastAsia"/>
          <w:lang w:val="en-GB" w:eastAsia="zh-CN"/>
        </w:rPr>
        <w:t>规则，则确定适用于该设备的具体设备授权类型。熟悉所有基本的营销、设备授权和进口规则。在某些情况下，一个设备可能具有不同的功能，导致该设备需要接受多种类型的批准程序。</w:t>
      </w:r>
    </w:p>
    <w:p w14:paraId="468DC22E" w14:textId="4997B243" w:rsidR="006E5754" w:rsidRPr="00627D1E" w:rsidRDefault="006E5754" w:rsidP="006E5754">
      <w:pPr>
        <w:pStyle w:val="enumlev2"/>
        <w:rPr>
          <w:lang w:val="en-GB" w:eastAsia="zh-CN"/>
        </w:rPr>
      </w:pPr>
      <w:r w:rsidRPr="00627D1E">
        <w:rPr>
          <w:lang w:val="en-GB" w:eastAsia="zh-CN"/>
        </w:rPr>
        <w:t>•</w:t>
      </w:r>
      <w:r w:rsidRPr="00627D1E">
        <w:rPr>
          <w:lang w:val="en-GB" w:eastAsia="zh-CN"/>
        </w:rPr>
        <w:tab/>
      </w:r>
      <w:r w:rsidR="001E334E" w:rsidRPr="00627D1E">
        <w:rPr>
          <w:rFonts w:hint="eastAsia"/>
          <w:lang w:val="en-GB" w:eastAsia="zh-CN"/>
        </w:rPr>
        <w:t>确定适用于您的设备的设备授权程序。</w:t>
      </w:r>
    </w:p>
    <w:p w14:paraId="475F2764" w14:textId="7216210A" w:rsidR="006E5754" w:rsidRPr="00627D1E" w:rsidRDefault="006E5754" w:rsidP="006E5754">
      <w:pPr>
        <w:pStyle w:val="enumlev3"/>
        <w:rPr>
          <w:lang w:val="en-GB" w:eastAsia="zh-CN"/>
        </w:rPr>
      </w:pPr>
      <w:r w:rsidRPr="00627D1E">
        <w:rPr>
          <w:lang w:val="en-GB" w:eastAsia="zh-CN"/>
        </w:rPr>
        <w:t>–</w:t>
      </w:r>
      <w:r w:rsidRPr="00627D1E">
        <w:rPr>
          <w:lang w:val="en-GB" w:eastAsia="zh-CN"/>
        </w:rPr>
        <w:tab/>
      </w:r>
      <w:r w:rsidR="001E334E" w:rsidRPr="00627D1E">
        <w:rPr>
          <w:rStyle w:val="Hyperlink"/>
          <w:rFonts w:hint="eastAsia"/>
          <w:color w:val="auto"/>
          <w:u w:val="none"/>
          <w:lang w:val="en-GB" w:eastAsia="zh-CN"/>
        </w:rPr>
        <w:t>供应商一致性声明（</w:t>
      </w:r>
      <w:proofErr w:type="spellStart"/>
      <w:r w:rsidR="001E334E" w:rsidRPr="00627D1E">
        <w:rPr>
          <w:rStyle w:val="Hyperlink"/>
          <w:rFonts w:hint="eastAsia"/>
          <w:color w:val="auto"/>
          <w:u w:val="none"/>
          <w:lang w:val="en-GB" w:eastAsia="zh-CN"/>
        </w:rPr>
        <w:t>SDoC</w:t>
      </w:r>
      <w:proofErr w:type="spellEnd"/>
      <w:r w:rsidR="001E334E" w:rsidRPr="00627D1E">
        <w:rPr>
          <w:rStyle w:val="Hyperlink"/>
          <w:rFonts w:hint="eastAsia"/>
          <w:color w:val="auto"/>
          <w:u w:val="none"/>
          <w:lang w:val="en-GB" w:eastAsia="zh-CN"/>
        </w:rPr>
        <w:t>）</w:t>
      </w:r>
    </w:p>
    <w:p w14:paraId="28770883" w14:textId="68522331" w:rsidR="006E5754" w:rsidRPr="00627D1E" w:rsidRDefault="006E5754" w:rsidP="006E5754">
      <w:pPr>
        <w:pStyle w:val="enumlev3"/>
        <w:rPr>
          <w:lang w:val="en-GB" w:eastAsia="zh-CN"/>
        </w:rPr>
      </w:pPr>
      <w:r w:rsidRPr="00627D1E">
        <w:rPr>
          <w:lang w:val="en-GB" w:eastAsia="zh-CN"/>
        </w:rPr>
        <w:t>–</w:t>
      </w:r>
      <w:r w:rsidRPr="00627D1E">
        <w:rPr>
          <w:lang w:val="en-GB" w:eastAsia="zh-CN"/>
        </w:rPr>
        <w:tab/>
      </w:r>
      <w:r w:rsidR="001E334E" w:rsidRPr="00627D1E">
        <w:rPr>
          <w:rStyle w:val="Hyperlink"/>
          <w:rFonts w:hint="eastAsia"/>
          <w:color w:val="auto"/>
          <w:u w:val="none"/>
          <w:lang w:val="en-GB" w:eastAsia="zh-CN"/>
        </w:rPr>
        <w:t>鉴定</w:t>
      </w:r>
    </w:p>
    <w:p w14:paraId="798E539E" w14:textId="18B4899C" w:rsidR="006E5754" w:rsidRPr="00627D1E" w:rsidRDefault="00BA5356" w:rsidP="006E5754">
      <w:pPr>
        <w:pStyle w:val="Headingb"/>
        <w:rPr>
          <w:lang w:val="en-GB" w:eastAsia="zh-CN"/>
        </w:rPr>
      </w:pPr>
      <w:r w:rsidRPr="00627D1E">
        <w:rPr>
          <w:rFonts w:hint="eastAsia"/>
          <w:lang w:val="en-GB" w:eastAsia="zh-CN"/>
        </w:rPr>
        <w:t>步骤</w:t>
      </w:r>
      <w:r w:rsidR="006E5754" w:rsidRPr="00627D1E">
        <w:rPr>
          <w:lang w:val="en-GB" w:eastAsia="zh-CN"/>
        </w:rPr>
        <w:t xml:space="preserve">3 – </w:t>
      </w:r>
      <w:r w:rsidRPr="00627D1E">
        <w:rPr>
          <w:rFonts w:hint="eastAsia"/>
          <w:lang w:val="en-GB" w:eastAsia="zh-CN"/>
        </w:rPr>
        <w:t>合</w:t>
      </w:r>
      <w:proofErr w:type="gramStart"/>
      <w:r w:rsidRPr="00627D1E">
        <w:rPr>
          <w:rFonts w:hint="eastAsia"/>
          <w:lang w:val="en-GB" w:eastAsia="zh-CN"/>
        </w:rPr>
        <w:t>规</w:t>
      </w:r>
      <w:proofErr w:type="gramEnd"/>
      <w:r w:rsidRPr="00627D1E">
        <w:rPr>
          <w:rFonts w:hint="eastAsia"/>
          <w:lang w:val="en-GB" w:eastAsia="zh-CN"/>
        </w:rPr>
        <w:t>性测试</w:t>
      </w:r>
    </w:p>
    <w:p w14:paraId="6A3E4940" w14:textId="27193C4D" w:rsidR="001E334E" w:rsidRPr="00627D1E" w:rsidRDefault="001E334E" w:rsidP="001E334E">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执行要求的测试，以确保设备符合适用的技术要求（如步骤</w:t>
      </w:r>
      <w:r w:rsidRPr="00627D1E">
        <w:rPr>
          <w:rFonts w:hint="eastAsia"/>
          <w:lang w:val="en-GB" w:eastAsia="zh-CN"/>
        </w:rPr>
        <w:t>1</w:t>
      </w:r>
      <w:r w:rsidRPr="00627D1E">
        <w:rPr>
          <w:rFonts w:hint="eastAsia"/>
          <w:lang w:val="en-GB" w:eastAsia="zh-CN"/>
        </w:rPr>
        <w:t>中确定的）。</w:t>
      </w:r>
    </w:p>
    <w:p w14:paraId="3157356A" w14:textId="6B4EA195" w:rsidR="001E334E" w:rsidRPr="00627D1E" w:rsidRDefault="001E334E" w:rsidP="001E334E">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用于证明</w:t>
      </w:r>
      <w:r w:rsidR="00D30468" w:rsidRPr="00627D1E">
        <w:rPr>
          <w:rFonts w:hint="eastAsia"/>
          <w:lang w:val="en-GB" w:eastAsia="zh-CN"/>
        </w:rPr>
        <w:t>合规</w:t>
      </w:r>
      <w:r w:rsidRPr="00627D1E">
        <w:rPr>
          <w:rFonts w:hint="eastAsia"/>
          <w:lang w:val="en-GB" w:eastAsia="zh-CN"/>
        </w:rPr>
        <w:t>性的测试实验室的资质基于</w:t>
      </w:r>
      <w:r w:rsidR="00D30468" w:rsidRPr="00627D1E">
        <w:rPr>
          <w:rFonts w:hint="eastAsia"/>
          <w:lang w:val="en-GB" w:eastAsia="zh-CN"/>
        </w:rPr>
        <w:t>要求</w:t>
      </w:r>
      <w:r w:rsidRPr="00627D1E">
        <w:rPr>
          <w:rFonts w:hint="eastAsia"/>
          <w:lang w:val="en-GB" w:eastAsia="zh-CN"/>
        </w:rPr>
        <w:t>您使用的</w:t>
      </w:r>
      <w:r w:rsidR="00D30468" w:rsidRPr="00627D1E">
        <w:rPr>
          <w:rFonts w:hint="eastAsia"/>
          <w:lang w:val="en-GB" w:eastAsia="zh-CN"/>
        </w:rPr>
        <w:t>批准</w:t>
      </w:r>
      <w:r w:rsidRPr="00627D1E">
        <w:rPr>
          <w:rFonts w:hint="eastAsia"/>
          <w:lang w:val="en-GB" w:eastAsia="zh-CN"/>
        </w:rPr>
        <w:t>程序（如</w:t>
      </w:r>
      <w:r w:rsidR="00D30468" w:rsidRPr="00627D1E">
        <w:rPr>
          <w:rFonts w:hint="eastAsia"/>
          <w:lang w:val="en-GB" w:eastAsia="zh-CN"/>
        </w:rPr>
        <w:t>步骤</w:t>
      </w:r>
      <w:r w:rsidR="00D30468" w:rsidRPr="00627D1E">
        <w:rPr>
          <w:rFonts w:hint="eastAsia"/>
          <w:lang w:val="en-GB" w:eastAsia="zh-CN"/>
        </w:rPr>
        <w:t>2</w:t>
      </w:r>
      <w:r w:rsidRPr="00627D1E">
        <w:rPr>
          <w:rFonts w:hint="eastAsia"/>
          <w:lang w:val="en-GB" w:eastAsia="zh-CN"/>
        </w:rPr>
        <w:t>中确定</w:t>
      </w:r>
      <w:r w:rsidR="00D30468" w:rsidRPr="00627D1E">
        <w:rPr>
          <w:rFonts w:hint="eastAsia"/>
          <w:lang w:val="en-GB" w:eastAsia="zh-CN"/>
        </w:rPr>
        <w:t>的</w:t>
      </w:r>
      <w:r w:rsidRPr="00627D1E">
        <w:rPr>
          <w:rFonts w:hint="eastAsia"/>
          <w:lang w:val="en-GB" w:eastAsia="zh-CN"/>
        </w:rPr>
        <w:t>）：</w:t>
      </w:r>
    </w:p>
    <w:p w14:paraId="5769E1D6" w14:textId="031D26A8" w:rsidR="006E5754" w:rsidRPr="00627D1E" w:rsidRDefault="006E5754" w:rsidP="006E5754">
      <w:pPr>
        <w:pStyle w:val="enumlev2"/>
        <w:rPr>
          <w:lang w:val="en-GB" w:eastAsia="zh-CN"/>
        </w:rPr>
      </w:pPr>
      <w:r w:rsidRPr="00627D1E">
        <w:rPr>
          <w:lang w:val="en-GB" w:eastAsia="zh-CN"/>
        </w:rPr>
        <w:t>•</w:t>
      </w:r>
      <w:r w:rsidRPr="00627D1E">
        <w:rPr>
          <w:lang w:val="en-GB" w:eastAsia="zh-CN"/>
        </w:rPr>
        <w:tab/>
      </w:r>
      <w:r w:rsidR="00BA5356" w:rsidRPr="00627D1E">
        <w:rPr>
          <w:rFonts w:hint="eastAsia"/>
          <w:b/>
          <w:bCs/>
          <w:u w:val="single"/>
          <w:lang w:val="en-GB" w:eastAsia="zh-CN"/>
        </w:rPr>
        <w:t>供应商一致性声明（</w:t>
      </w:r>
      <w:proofErr w:type="spellStart"/>
      <w:r w:rsidR="00BA5356" w:rsidRPr="00627D1E">
        <w:rPr>
          <w:rFonts w:hint="eastAsia"/>
          <w:b/>
          <w:bCs/>
          <w:u w:val="single"/>
          <w:lang w:val="en-GB" w:eastAsia="zh-CN"/>
        </w:rPr>
        <w:t>SDoC</w:t>
      </w:r>
      <w:proofErr w:type="spellEnd"/>
      <w:r w:rsidR="00BA5356" w:rsidRPr="00627D1E">
        <w:rPr>
          <w:rFonts w:hint="eastAsia"/>
          <w:b/>
          <w:bCs/>
          <w:u w:val="single"/>
          <w:lang w:val="en-GB" w:eastAsia="zh-CN"/>
        </w:rPr>
        <w:t>）</w:t>
      </w:r>
    </w:p>
    <w:p w14:paraId="1409A48A" w14:textId="67343F71" w:rsidR="006E5754" w:rsidRPr="00627D1E" w:rsidRDefault="001E334E" w:rsidP="006E5754">
      <w:pPr>
        <w:pStyle w:val="enumlev2"/>
        <w:rPr>
          <w:lang w:val="en-GB" w:eastAsia="zh-CN"/>
        </w:rPr>
      </w:pPr>
      <w:r w:rsidRPr="00627D1E">
        <w:rPr>
          <w:rFonts w:hint="eastAsia"/>
          <w:lang w:eastAsia="zh-CN"/>
        </w:rPr>
        <w:t xml:space="preserve"> </w:t>
      </w:r>
      <w:r w:rsidRPr="00627D1E">
        <w:rPr>
          <w:rFonts w:hint="eastAsia"/>
          <w:lang w:val="en-GB" w:eastAsia="zh-CN"/>
        </w:rPr>
        <w:tab/>
      </w:r>
      <w:r w:rsidRPr="00627D1E">
        <w:rPr>
          <w:rFonts w:hint="eastAsia"/>
          <w:lang w:val="en-GB" w:eastAsia="zh-CN"/>
        </w:rPr>
        <w:t>要求使用</w:t>
      </w:r>
      <w:proofErr w:type="spellStart"/>
      <w:r w:rsidRPr="00627D1E">
        <w:rPr>
          <w:rFonts w:hint="eastAsia"/>
          <w:lang w:val="en-GB" w:eastAsia="zh-CN"/>
        </w:rPr>
        <w:t>SDoC</w:t>
      </w:r>
      <w:proofErr w:type="spellEnd"/>
      <w:r w:rsidRPr="00627D1E">
        <w:rPr>
          <w:rFonts w:hint="eastAsia"/>
          <w:lang w:val="en-GB" w:eastAsia="zh-CN"/>
        </w:rPr>
        <w:t>批准的设备</w:t>
      </w:r>
      <w:r w:rsidR="00D30468" w:rsidRPr="00627D1E">
        <w:rPr>
          <w:rFonts w:hint="eastAsia"/>
          <w:lang w:val="en-GB" w:eastAsia="zh-CN"/>
        </w:rPr>
        <w:t>接受</w:t>
      </w:r>
      <w:r w:rsidRPr="00627D1E">
        <w:rPr>
          <w:rFonts w:hint="eastAsia"/>
          <w:lang w:val="en-GB" w:eastAsia="zh-CN"/>
        </w:rPr>
        <w:t>测试，但没有必要使用</w:t>
      </w:r>
      <w:r w:rsidRPr="00627D1E">
        <w:rPr>
          <w:rFonts w:hint="eastAsia"/>
          <w:lang w:val="en-GB" w:eastAsia="zh-CN"/>
        </w:rPr>
        <w:t>FCC</w:t>
      </w:r>
      <w:r w:rsidRPr="00627D1E">
        <w:rPr>
          <w:rFonts w:hint="eastAsia"/>
          <w:lang w:val="en-GB" w:eastAsia="zh-CN"/>
        </w:rPr>
        <w:t>认可的、经认证的测试实验室。</w:t>
      </w:r>
      <w:r w:rsidR="00D30468" w:rsidRPr="00627D1E">
        <w:rPr>
          <w:rFonts w:hint="eastAsia"/>
          <w:lang w:val="en-GB" w:eastAsia="zh-CN"/>
        </w:rPr>
        <w:t>然而</w:t>
      </w:r>
      <w:r w:rsidRPr="00627D1E">
        <w:rPr>
          <w:rFonts w:hint="eastAsia"/>
          <w:lang w:val="en-GB" w:eastAsia="zh-CN"/>
        </w:rPr>
        <w:t>，使用的测试实验室至少需要</w:t>
      </w:r>
      <w:r w:rsidR="00D30468" w:rsidRPr="00627D1E">
        <w:rPr>
          <w:rFonts w:hint="eastAsia"/>
          <w:lang w:val="en-GB" w:eastAsia="zh-CN"/>
        </w:rPr>
        <w:t>保留</w:t>
      </w:r>
      <w:r w:rsidRPr="00627D1E">
        <w:rPr>
          <w:rFonts w:hint="eastAsia"/>
          <w:lang w:val="en-GB" w:eastAsia="zh-CN"/>
        </w:rPr>
        <w:t>第</w:t>
      </w:r>
      <w:r w:rsidRPr="00627D1E">
        <w:rPr>
          <w:rFonts w:hint="eastAsia"/>
          <w:lang w:val="en-GB" w:eastAsia="zh-CN"/>
        </w:rPr>
        <w:t>2.948</w:t>
      </w:r>
      <w:r w:rsidRPr="00627D1E">
        <w:rPr>
          <w:rFonts w:hint="eastAsia"/>
          <w:lang w:val="en-GB" w:eastAsia="zh-CN"/>
        </w:rPr>
        <w:t>节中规定的测量</w:t>
      </w:r>
      <w:r w:rsidR="00D30468" w:rsidRPr="00627D1E">
        <w:rPr>
          <w:rFonts w:hint="eastAsia"/>
          <w:lang w:val="en-GB" w:eastAsia="zh-CN"/>
        </w:rPr>
        <w:t>设施</w:t>
      </w:r>
      <w:r w:rsidRPr="00627D1E">
        <w:rPr>
          <w:rFonts w:hint="eastAsia"/>
          <w:lang w:val="en-GB" w:eastAsia="zh-CN"/>
        </w:rPr>
        <w:t>记录和第</w:t>
      </w:r>
      <w:r w:rsidRPr="00627D1E">
        <w:rPr>
          <w:rFonts w:hint="eastAsia"/>
          <w:lang w:val="en-GB" w:eastAsia="zh-CN"/>
        </w:rPr>
        <w:t>2.938</w:t>
      </w:r>
      <w:r w:rsidRPr="00627D1E">
        <w:rPr>
          <w:rFonts w:hint="eastAsia"/>
          <w:lang w:val="en-GB" w:eastAsia="zh-CN"/>
        </w:rPr>
        <w:t>节中规定的</w:t>
      </w:r>
      <w:r w:rsidR="00D30468" w:rsidRPr="00627D1E">
        <w:rPr>
          <w:rFonts w:hint="eastAsia"/>
          <w:lang w:val="en-GB" w:eastAsia="zh-CN"/>
        </w:rPr>
        <w:t>所做</w:t>
      </w:r>
      <w:r w:rsidRPr="00627D1E">
        <w:rPr>
          <w:rFonts w:hint="eastAsia"/>
          <w:lang w:val="en-GB" w:eastAsia="zh-CN"/>
        </w:rPr>
        <w:t>测量记录。</w:t>
      </w:r>
    </w:p>
    <w:p w14:paraId="50F9F4C9" w14:textId="33307B13" w:rsidR="006E5754" w:rsidRPr="00627D1E" w:rsidRDefault="006E5754" w:rsidP="006E5754">
      <w:pPr>
        <w:pStyle w:val="enumlev2"/>
        <w:rPr>
          <w:lang w:val="en-GB" w:eastAsia="zh-CN"/>
        </w:rPr>
      </w:pPr>
      <w:r w:rsidRPr="00627D1E">
        <w:rPr>
          <w:lang w:val="en-GB" w:eastAsia="zh-CN"/>
        </w:rPr>
        <w:t>•</w:t>
      </w:r>
      <w:r w:rsidRPr="00627D1E">
        <w:rPr>
          <w:lang w:val="en-GB" w:eastAsia="zh-CN"/>
        </w:rPr>
        <w:tab/>
      </w:r>
      <w:r w:rsidR="00BA5356" w:rsidRPr="00627D1E">
        <w:rPr>
          <w:rFonts w:hint="eastAsia"/>
          <w:b/>
          <w:bCs/>
          <w:u w:val="single"/>
          <w:lang w:val="en-GB" w:eastAsia="zh-CN"/>
        </w:rPr>
        <w:t>鉴定</w:t>
      </w:r>
    </w:p>
    <w:p w14:paraId="203094C5" w14:textId="09BDCC7F" w:rsidR="006E5754" w:rsidRPr="00627D1E" w:rsidRDefault="001E334E" w:rsidP="006E5754">
      <w:pPr>
        <w:pStyle w:val="enumlev2"/>
        <w:rPr>
          <w:lang w:val="en-GB" w:eastAsia="zh-CN"/>
        </w:rPr>
      </w:pPr>
      <w:r w:rsidRPr="00627D1E">
        <w:rPr>
          <w:rFonts w:hint="eastAsia"/>
          <w:lang w:eastAsia="zh-CN"/>
        </w:rPr>
        <w:t xml:space="preserve"> </w:t>
      </w:r>
      <w:r w:rsidRPr="00627D1E">
        <w:rPr>
          <w:rFonts w:hint="eastAsia"/>
          <w:lang w:val="en-GB" w:eastAsia="zh-CN"/>
        </w:rPr>
        <w:tab/>
      </w:r>
      <w:r w:rsidRPr="00627D1E">
        <w:rPr>
          <w:rFonts w:hint="eastAsia"/>
          <w:lang w:val="en-GB" w:eastAsia="zh-CN"/>
        </w:rPr>
        <w:t>根据</w:t>
      </w:r>
      <w:r w:rsidR="00D30468" w:rsidRPr="00627D1E">
        <w:rPr>
          <w:rFonts w:hint="eastAsia"/>
          <w:lang w:val="en-GB" w:eastAsia="zh-CN"/>
        </w:rPr>
        <w:t>鉴定</w:t>
      </w:r>
      <w:r w:rsidRPr="00627D1E">
        <w:rPr>
          <w:rFonts w:hint="eastAsia"/>
          <w:lang w:val="en-GB" w:eastAsia="zh-CN"/>
        </w:rPr>
        <w:t>程序批准的设备需要</w:t>
      </w:r>
      <w:r w:rsidR="00D30468" w:rsidRPr="00627D1E">
        <w:rPr>
          <w:rFonts w:hint="eastAsia"/>
          <w:lang w:val="en-GB" w:eastAsia="zh-CN"/>
        </w:rPr>
        <w:t>接受</w:t>
      </w:r>
      <w:r w:rsidRPr="00627D1E">
        <w:rPr>
          <w:rFonts w:hint="eastAsia"/>
          <w:lang w:val="en-GB" w:eastAsia="zh-CN"/>
        </w:rPr>
        <w:t>FCC</w:t>
      </w:r>
      <w:r w:rsidRPr="00627D1E">
        <w:rPr>
          <w:rFonts w:hint="eastAsia"/>
          <w:lang w:val="en-GB" w:eastAsia="zh-CN"/>
        </w:rPr>
        <w:t>认可的、经认证的测试实验室</w:t>
      </w:r>
      <w:r w:rsidR="00D30468" w:rsidRPr="00627D1E">
        <w:rPr>
          <w:rFonts w:hint="eastAsia"/>
          <w:lang w:val="en-GB" w:eastAsia="zh-CN"/>
        </w:rPr>
        <w:t>的</w:t>
      </w:r>
      <w:r w:rsidRPr="00627D1E">
        <w:rPr>
          <w:rFonts w:hint="eastAsia"/>
          <w:lang w:val="en-GB" w:eastAsia="zh-CN"/>
        </w:rPr>
        <w:t>测试。有关</w:t>
      </w:r>
      <w:r w:rsidRPr="00627D1E">
        <w:rPr>
          <w:rFonts w:hint="eastAsia"/>
          <w:lang w:val="en-GB" w:eastAsia="zh-CN"/>
        </w:rPr>
        <w:t>FCC</w:t>
      </w:r>
      <w:r w:rsidRPr="00627D1E">
        <w:rPr>
          <w:rFonts w:hint="eastAsia"/>
          <w:lang w:val="en-GB" w:eastAsia="zh-CN"/>
        </w:rPr>
        <w:t>认可的</w:t>
      </w:r>
      <w:r w:rsidR="00D30468" w:rsidRPr="00627D1E">
        <w:rPr>
          <w:rFonts w:hint="eastAsia"/>
          <w:lang w:val="en-GB" w:eastAsia="zh-CN"/>
        </w:rPr>
        <w:t>、</w:t>
      </w:r>
      <w:r w:rsidRPr="00627D1E">
        <w:rPr>
          <w:rFonts w:hint="eastAsia"/>
          <w:lang w:val="en-GB" w:eastAsia="zh-CN"/>
        </w:rPr>
        <w:t>经认证</w:t>
      </w:r>
      <w:r w:rsidR="00D30468" w:rsidRPr="00627D1E">
        <w:rPr>
          <w:rFonts w:hint="eastAsia"/>
          <w:lang w:val="en-GB" w:eastAsia="zh-CN"/>
        </w:rPr>
        <w:t>的</w:t>
      </w:r>
      <w:r w:rsidRPr="00627D1E">
        <w:rPr>
          <w:rFonts w:hint="eastAsia"/>
          <w:lang w:val="en-GB" w:eastAsia="zh-CN"/>
        </w:rPr>
        <w:t>测试实验室的列表，请参见</w:t>
      </w:r>
      <w:hyperlink r:id="rId21" w:history="1">
        <w:r w:rsidR="000563CA" w:rsidRPr="00627D1E">
          <w:rPr>
            <w:rStyle w:val="Hyperlink"/>
            <w:lang w:val="en-GB" w:eastAsia="zh-CN"/>
          </w:rPr>
          <w:t>https://apps.fcc.gov/oetcf/eas/reports/TestFirmSearch.cfm</w:t>
        </w:r>
      </w:hyperlink>
      <w:r w:rsidRPr="00627D1E">
        <w:rPr>
          <w:rFonts w:hint="eastAsia"/>
          <w:lang w:val="en-GB" w:eastAsia="zh-CN"/>
        </w:rPr>
        <w:t>。</w:t>
      </w:r>
    </w:p>
    <w:p w14:paraId="02C80391" w14:textId="3DD3808A" w:rsidR="006E5754" w:rsidRPr="00627D1E" w:rsidRDefault="00BA5356" w:rsidP="006E5754">
      <w:pPr>
        <w:pStyle w:val="Headingb"/>
        <w:rPr>
          <w:lang w:val="en-GB" w:eastAsia="zh-CN"/>
        </w:rPr>
      </w:pPr>
      <w:r w:rsidRPr="00627D1E">
        <w:rPr>
          <w:rFonts w:hint="eastAsia"/>
          <w:lang w:val="en-GB" w:eastAsia="zh-CN"/>
        </w:rPr>
        <w:t>步骤</w:t>
      </w:r>
      <w:r w:rsidR="006E5754" w:rsidRPr="00627D1E">
        <w:rPr>
          <w:lang w:val="en-GB" w:eastAsia="zh-CN"/>
        </w:rPr>
        <w:t xml:space="preserve">4 – </w:t>
      </w:r>
      <w:r w:rsidRPr="00627D1E">
        <w:rPr>
          <w:rFonts w:hint="eastAsia"/>
          <w:lang w:val="en-GB" w:eastAsia="zh-CN"/>
        </w:rPr>
        <w:t>批准</w:t>
      </w:r>
    </w:p>
    <w:p w14:paraId="714179EF" w14:textId="258E83D8" w:rsidR="000563CA" w:rsidRPr="00627D1E" w:rsidRDefault="000563CA" w:rsidP="006E5754">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在测试完成并发现您的设备符合要求后，根据适用的批准程序完成批准流程：</w:t>
      </w:r>
    </w:p>
    <w:p w14:paraId="26CE5601" w14:textId="6EA98281" w:rsidR="006E5754" w:rsidRPr="00627D1E" w:rsidRDefault="006E5754" w:rsidP="006E5754">
      <w:pPr>
        <w:pStyle w:val="enumlev2"/>
        <w:rPr>
          <w:lang w:val="en-GB" w:eastAsia="zh-CN"/>
        </w:rPr>
      </w:pPr>
      <w:r w:rsidRPr="00627D1E">
        <w:rPr>
          <w:lang w:val="en-GB" w:eastAsia="zh-CN"/>
        </w:rPr>
        <w:t>•</w:t>
      </w:r>
      <w:r w:rsidRPr="00627D1E">
        <w:rPr>
          <w:lang w:val="en-GB" w:eastAsia="zh-CN"/>
        </w:rPr>
        <w:tab/>
      </w:r>
      <w:r w:rsidR="00BA5356" w:rsidRPr="00627D1E">
        <w:rPr>
          <w:rFonts w:hint="eastAsia"/>
          <w:b/>
          <w:bCs/>
          <w:lang w:val="en-GB" w:eastAsia="zh-CN"/>
        </w:rPr>
        <w:t>供应商一致性声明（</w:t>
      </w:r>
      <w:proofErr w:type="spellStart"/>
      <w:r w:rsidR="00BA5356" w:rsidRPr="00627D1E">
        <w:rPr>
          <w:rFonts w:hint="eastAsia"/>
          <w:b/>
          <w:bCs/>
          <w:lang w:val="en-GB" w:eastAsia="zh-CN"/>
        </w:rPr>
        <w:t>SDoC</w:t>
      </w:r>
      <w:proofErr w:type="spellEnd"/>
      <w:r w:rsidR="00BA5356" w:rsidRPr="00627D1E">
        <w:rPr>
          <w:rFonts w:hint="eastAsia"/>
          <w:b/>
          <w:bCs/>
          <w:lang w:val="en-GB" w:eastAsia="zh-CN"/>
        </w:rPr>
        <w:t>）</w:t>
      </w:r>
    </w:p>
    <w:p w14:paraId="332A91C2" w14:textId="27FDB39E" w:rsidR="000563CA" w:rsidRPr="00627D1E" w:rsidRDefault="000563CA" w:rsidP="000563CA">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如规则中所规定的，责任方保证每个设备单元都符合适用的</w:t>
      </w:r>
      <w:r w:rsidRPr="00627D1E">
        <w:rPr>
          <w:rFonts w:hint="eastAsia"/>
          <w:lang w:val="en-GB" w:eastAsia="zh-CN"/>
        </w:rPr>
        <w:t>FCC</w:t>
      </w:r>
      <w:r w:rsidRPr="00627D1E">
        <w:rPr>
          <w:rFonts w:hint="eastAsia"/>
          <w:lang w:val="en-GB" w:eastAsia="zh-CN"/>
        </w:rPr>
        <w:t>规则。</w:t>
      </w:r>
    </w:p>
    <w:p w14:paraId="032686AA" w14:textId="267B43CE" w:rsidR="000563CA" w:rsidRPr="00627D1E" w:rsidRDefault="000563CA" w:rsidP="000563CA">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责任方保留所有证明符合适用</w:t>
      </w:r>
      <w:r w:rsidRPr="00627D1E">
        <w:rPr>
          <w:rFonts w:hint="eastAsia"/>
          <w:lang w:val="en-GB" w:eastAsia="zh-CN"/>
        </w:rPr>
        <w:t>FCC</w:t>
      </w:r>
      <w:r w:rsidR="00D30468" w:rsidRPr="00627D1E">
        <w:rPr>
          <w:rFonts w:hint="eastAsia"/>
          <w:lang w:val="en-GB" w:eastAsia="zh-CN"/>
        </w:rPr>
        <w:t>规则</w:t>
      </w:r>
      <w:r w:rsidRPr="00627D1E">
        <w:rPr>
          <w:rFonts w:hint="eastAsia"/>
          <w:lang w:val="en-GB" w:eastAsia="zh-CN"/>
        </w:rPr>
        <w:t>的必要文件。</w:t>
      </w:r>
    </w:p>
    <w:p w14:paraId="711DD3F3" w14:textId="67EBC4AB" w:rsidR="000563CA" w:rsidRPr="00627D1E" w:rsidRDefault="000563CA" w:rsidP="000563CA">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责任方准备合规信息声明，在产品上市时随产品一起提供。</w:t>
      </w:r>
    </w:p>
    <w:p w14:paraId="723C2A01" w14:textId="49F0D9B4" w:rsidR="006E5754" w:rsidRPr="00627D1E" w:rsidRDefault="006E5754" w:rsidP="006E5754">
      <w:pPr>
        <w:pStyle w:val="enumlev2"/>
        <w:rPr>
          <w:lang w:val="en-GB" w:eastAsia="zh-CN"/>
        </w:rPr>
      </w:pPr>
      <w:r w:rsidRPr="00627D1E">
        <w:rPr>
          <w:lang w:val="en-GB" w:eastAsia="zh-CN"/>
        </w:rPr>
        <w:t>•</w:t>
      </w:r>
      <w:r w:rsidRPr="00627D1E">
        <w:rPr>
          <w:lang w:val="en-GB" w:eastAsia="zh-CN"/>
        </w:rPr>
        <w:tab/>
      </w:r>
      <w:r w:rsidR="00BA5356" w:rsidRPr="00627D1E">
        <w:rPr>
          <w:rFonts w:hint="eastAsia"/>
          <w:b/>
          <w:bCs/>
          <w:lang w:val="en-GB" w:eastAsia="zh-CN"/>
        </w:rPr>
        <w:t>鉴定</w:t>
      </w:r>
    </w:p>
    <w:p w14:paraId="10C0C49E" w14:textId="2C51F79D" w:rsidR="00D30468" w:rsidRPr="00627D1E" w:rsidRDefault="00D30468" w:rsidP="00D30468">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责任方，通常是制造商，为需要</w:t>
      </w:r>
      <w:r w:rsidR="00490D82" w:rsidRPr="00627D1E">
        <w:rPr>
          <w:rFonts w:hint="eastAsia"/>
          <w:lang w:val="en-GB" w:eastAsia="zh-CN"/>
        </w:rPr>
        <w:t>鉴定</w:t>
      </w:r>
      <w:r w:rsidRPr="00627D1E">
        <w:rPr>
          <w:rFonts w:hint="eastAsia"/>
          <w:lang w:val="en-GB" w:eastAsia="zh-CN"/>
        </w:rPr>
        <w:t>的设备获得</w:t>
      </w:r>
      <w:r w:rsidR="00490D82" w:rsidRPr="00627D1E">
        <w:rPr>
          <w:rFonts w:hint="eastAsia"/>
          <w:lang w:val="en-GB" w:eastAsia="zh-CN"/>
        </w:rPr>
        <w:t>一个</w:t>
      </w:r>
      <w:r w:rsidRPr="00627D1E">
        <w:rPr>
          <w:rFonts w:hint="eastAsia"/>
          <w:lang w:val="en-GB" w:eastAsia="zh-CN"/>
        </w:rPr>
        <w:t>FCC</w:t>
      </w:r>
      <w:r w:rsidRPr="00627D1E">
        <w:rPr>
          <w:rFonts w:hint="eastAsia"/>
          <w:lang w:val="en-GB" w:eastAsia="zh-CN"/>
        </w:rPr>
        <w:t>注册号（</w:t>
      </w:r>
      <w:r w:rsidRPr="00627D1E">
        <w:rPr>
          <w:rFonts w:hint="eastAsia"/>
          <w:lang w:val="en-GB" w:eastAsia="zh-CN"/>
        </w:rPr>
        <w:t>FRN</w:t>
      </w:r>
      <w:r w:rsidRPr="00627D1E">
        <w:rPr>
          <w:rFonts w:hint="eastAsia"/>
          <w:lang w:val="en-GB" w:eastAsia="zh-CN"/>
        </w:rPr>
        <w:t>）。</w:t>
      </w:r>
      <w:r w:rsidRPr="00627D1E">
        <w:rPr>
          <w:rFonts w:hint="eastAsia"/>
          <w:lang w:val="en-GB" w:eastAsia="zh-CN"/>
        </w:rPr>
        <w:t>FRN</w:t>
      </w:r>
      <w:r w:rsidRPr="00627D1E">
        <w:rPr>
          <w:rFonts w:hint="eastAsia"/>
          <w:lang w:val="en-GB" w:eastAsia="zh-CN"/>
        </w:rPr>
        <w:t>是一个</w:t>
      </w:r>
      <w:r w:rsidRPr="00627D1E">
        <w:rPr>
          <w:rFonts w:hint="eastAsia"/>
          <w:lang w:val="en-GB" w:eastAsia="zh-CN"/>
        </w:rPr>
        <w:t>10</w:t>
      </w:r>
      <w:r w:rsidRPr="00627D1E">
        <w:rPr>
          <w:rFonts w:hint="eastAsia"/>
          <w:lang w:val="en-GB" w:eastAsia="zh-CN"/>
        </w:rPr>
        <w:t>位数字的号码，用于识别与</w:t>
      </w:r>
      <w:r w:rsidRPr="00627D1E">
        <w:rPr>
          <w:rFonts w:hint="eastAsia"/>
          <w:lang w:val="en-GB" w:eastAsia="zh-CN"/>
        </w:rPr>
        <w:t>FCC</w:t>
      </w:r>
      <w:r w:rsidRPr="00627D1E">
        <w:rPr>
          <w:rFonts w:hint="eastAsia"/>
          <w:lang w:val="en-GB" w:eastAsia="zh-CN"/>
        </w:rPr>
        <w:t>有业务往来的个人或组织。同样的</w:t>
      </w:r>
      <w:r w:rsidRPr="00627D1E">
        <w:rPr>
          <w:rFonts w:hint="eastAsia"/>
          <w:lang w:val="en-GB" w:eastAsia="zh-CN"/>
        </w:rPr>
        <w:t>FRN</w:t>
      </w:r>
      <w:r w:rsidRPr="00627D1E">
        <w:rPr>
          <w:rFonts w:hint="eastAsia"/>
          <w:lang w:val="en-GB" w:eastAsia="zh-CN"/>
        </w:rPr>
        <w:t>将用于未来的</w:t>
      </w:r>
      <w:r w:rsidR="00490D82" w:rsidRPr="00627D1E">
        <w:rPr>
          <w:rFonts w:hint="eastAsia"/>
          <w:lang w:val="en-GB" w:eastAsia="zh-CN"/>
        </w:rPr>
        <w:t>批准</w:t>
      </w:r>
      <w:r w:rsidRPr="00627D1E">
        <w:rPr>
          <w:rFonts w:hint="eastAsia"/>
          <w:lang w:val="en-GB" w:eastAsia="zh-CN"/>
        </w:rPr>
        <w:t>。</w:t>
      </w:r>
    </w:p>
    <w:p w14:paraId="4275133C" w14:textId="19FE78DC" w:rsidR="00D30468" w:rsidRPr="00627D1E" w:rsidRDefault="00D30468" w:rsidP="00D30468">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在获得</w:t>
      </w:r>
      <w:r w:rsidRPr="00627D1E">
        <w:rPr>
          <w:rFonts w:hint="eastAsia"/>
          <w:lang w:val="en-GB" w:eastAsia="zh-CN"/>
        </w:rPr>
        <w:t>FRN</w:t>
      </w:r>
      <w:r w:rsidRPr="00627D1E">
        <w:rPr>
          <w:rFonts w:hint="eastAsia"/>
          <w:lang w:val="en-GB" w:eastAsia="zh-CN"/>
        </w:rPr>
        <w:t>后，责任方通过在线</w:t>
      </w:r>
      <w:r w:rsidR="00490D82" w:rsidRPr="00627D1E">
        <w:rPr>
          <w:rFonts w:hint="eastAsia"/>
          <w:lang w:val="en-GB" w:eastAsia="zh-CN"/>
        </w:rPr>
        <w:t>（网址：</w:t>
      </w:r>
      <w:hyperlink r:id="rId22" w:history="1">
        <w:r w:rsidR="00490D82" w:rsidRPr="00627D1E">
          <w:rPr>
            <w:rStyle w:val="Hyperlink"/>
            <w:lang w:val="en-GB" w:eastAsia="zh-CN"/>
          </w:rPr>
          <w:t>https://apps.fcc.gov/eas/RegisterGrantee.do</w:t>
        </w:r>
      </w:hyperlink>
      <w:r w:rsidR="00490D82" w:rsidRPr="00627D1E">
        <w:rPr>
          <w:rFonts w:hint="eastAsia"/>
          <w:lang w:val="en-GB" w:eastAsia="zh-CN"/>
        </w:rPr>
        <w:t>）</w:t>
      </w:r>
      <w:r w:rsidRPr="00627D1E">
        <w:rPr>
          <w:rFonts w:hint="eastAsia"/>
          <w:lang w:val="en-GB" w:eastAsia="zh-CN"/>
        </w:rPr>
        <w:t>申请从委员会</w:t>
      </w:r>
      <w:r w:rsidR="00490D82" w:rsidRPr="00627D1E">
        <w:rPr>
          <w:rFonts w:hint="eastAsia"/>
          <w:lang w:val="en-GB" w:eastAsia="zh-CN"/>
        </w:rPr>
        <w:t>处</w:t>
      </w:r>
      <w:r w:rsidRPr="00627D1E">
        <w:rPr>
          <w:rFonts w:hint="eastAsia"/>
          <w:lang w:val="en-GB" w:eastAsia="zh-CN"/>
        </w:rPr>
        <w:t>获得</w:t>
      </w:r>
      <w:r w:rsidR="00490D82" w:rsidRPr="00627D1E">
        <w:rPr>
          <w:rFonts w:hint="eastAsia"/>
          <w:lang w:val="en-GB" w:eastAsia="zh-CN"/>
        </w:rPr>
        <w:t>一个</w:t>
      </w:r>
      <w:r w:rsidRPr="00627D1E">
        <w:rPr>
          <w:rFonts w:hint="eastAsia"/>
          <w:lang w:val="en-GB" w:eastAsia="zh-CN"/>
        </w:rPr>
        <w:t>受让</w:t>
      </w:r>
      <w:r w:rsidR="00490D82" w:rsidRPr="00627D1E">
        <w:rPr>
          <w:rFonts w:hint="eastAsia"/>
          <w:lang w:val="en-GB" w:eastAsia="zh-CN"/>
        </w:rPr>
        <w:t>者</w:t>
      </w:r>
      <w:r w:rsidRPr="00627D1E">
        <w:rPr>
          <w:rFonts w:hint="eastAsia"/>
          <w:lang w:val="en-GB" w:eastAsia="zh-CN"/>
        </w:rPr>
        <w:t>代码。受让</w:t>
      </w:r>
      <w:r w:rsidR="00490D82" w:rsidRPr="00627D1E">
        <w:rPr>
          <w:rFonts w:hint="eastAsia"/>
          <w:lang w:val="en-GB" w:eastAsia="zh-CN"/>
        </w:rPr>
        <w:t>者</w:t>
      </w:r>
      <w:r w:rsidRPr="00627D1E">
        <w:rPr>
          <w:rFonts w:hint="eastAsia"/>
          <w:lang w:val="en-GB" w:eastAsia="zh-CN"/>
        </w:rPr>
        <w:t>代码在一方首次申请</w:t>
      </w:r>
      <w:r w:rsidR="00490D82" w:rsidRPr="00627D1E">
        <w:rPr>
          <w:rFonts w:hint="eastAsia"/>
          <w:lang w:val="en-GB" w:eastAsia="zh-CN"/>
        </w:rPr>
        <w:t>鉴定</w:t>
      </w:r>
      <w:r w:rsidRPr="00627D1E">
        <w:rPr>
          <w:rFonts w:hint="eastAsia"/>
          <w:lang w:val="en-GB" w:eastAsia="zh-CN"/>
        </w:rPr>
        <w:t>时是必需的，可用于未来的所有</w:t>
      </w:r>
      <w:r w:rsidR="00490D82" w:rsidRPr="00627D1E">
        <w:rPr>
          <w:rFonts w:hint="eastAsia"/>
          <w:lang w:val="en-GB" w:eastAsia="zh-CN"/>
        </w:rPr>
        <w:t>批准</w:t>
      </w:r>
      <w:r w:rsidRPr="00627D1E">
        <w:rPr>
          <w:rFonts w:hint="eastAsia"/>
          <w:lang w:val="en-GB" w:eastAsia="zh-CN"/>
        </w:rPr>
        <w:t>。</w:t>
      </w:r>
    </w:p>
    <w:p w14:paraId="7900DF52" w14:textId="490702E3" w:rsidR="00D30468" w:rsidRPr="00627D1E" w:rsidRDefault="00D30468" w:rsidP="00D30468">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负责方向</w:t>
      </w:r>
      <w:r w:rsidRPr="00627D1E">
        <w:rPr>
          <w:rFonts w:hint="eastAsia"/>
          <w:lang w:val="en-GB" w:eastAsia="zh-CN"/>
        </w:rPr>
        <w:t>TCB</w:t>
      </w:r>
      <w:r w:rsidRPr="00627D1E">
        <w:rPr>
          <w:rFonts w:hint="eastAsia"/>
          <w:lang w:val="en-GB" w:eastAsia="zh-CN"/>
        </w:rPr>
        <w:t>提交</w:t>
      </w:r>
      <w:r w:rsidR="00490D82" w:rsidRPr="00627D1E">
        <w:rPr>
          <w:rFonts w:hint="eastAsia"/>
          <w:lang w:val="en-GB" w:eastAsia="zh-CN"/>
        </w:rPr>
        <w:t>鉴定</w:t>
      </w:r>
      <w:r w:rsidRPr="00627D1E">
        <w:rPr>
          <w:rFonts w:hint="eastAsia"/>
          <w:lang w:val="en-GB" w:eastAsia="zh-CN"/>
        </w:rPr>
        <w:t>授予申请。设备授权申请需要提交有关产品的信息，如第</w:t>
      </w:r>
      <w:proofErr w:type="gramStart"/>
      <w:r w:rsidRPr="00627D1E">
        <w:rPr>
          <w:rFonts w:hint="eastAsia"/>
          <w:lang w:val="en-GB" w:eastAsia="zh-CN"/>
        </w:rPr>
        <w:t>2.1033</w:t>
      </w:r>
      <w:r w:rsidRPr="00627D1E">
        <w:rPr>
          <w:rFonts w:hint="eastAsia"/>
          <w:lang w:val="en-GB" w:eastAsia="zh-CN"/>
        </w:rPr>
        <w:t>节所列。作为</w:t>
      </w:r>
      <w:r w:rsidR="00490D82" w:rsidRPr="00627D1E">
        <w:rPr>
          <w:rFonts w:hint="eastAsia"/>
          <w:lang w:val="en-GB" w:eastAsia="zh-CN"/>
        </w:rPr>
        <w:t>鉴定流程</w:t>
      </w:r>
      <w:r w:rsidRPr="00627D1E">
        <w:rPr>
          <w:rFonts w:hint="eastAsia"/>
          <w:lang w:val="en-GB" w:eastAsia="zh-CN"/>
        </w:rPr>
        <w:t>的一部分</w:t>
      </w:r>
      <w:proofErr w:type="gramEnd"/>
      <w:r w:rsidRPr="00627D1E">
        <w:rPr>
          <w:rFonts w:hint="eastAsia"/>
          <w:lang w:val="en-GB" w:eastAsia="zh-CN"/>
        </w:rPr>
        <w:t>，申请</w:t>
      </w:r>
      <w:r w:rsidR="00490D82" w:rsidRPr="00627D1E">
        <w:rPr>
          <w:rFonts w:hint="eastAsia"/>
          <w:lang w:val="en-GB" w:eastAsia="zh-CN"/>
        </w:rPr>
        <w:t>者</w:t>
      </w:r>
      <w:r w:rsidRPr="00627D1E">
        <w:rPr>
          <w:rFonts w:hint="eastAsia"/>
          <w:lang w:val="en-GB" w:eastAsia="zh-CN"/>
        </w:rPr>
        <w:t>必须将所需信息提交给</w:t>
      </w:r>
      <w:r w:rsidRPr="00627D1E">
        <w:rPr>
          <w:rFonts w:hint="eastAsia"/>
          <w:lang w:val="en-GB" w:eastAsia="zh-CN"/>
        </w:rPr>
        <w:t>TCB</w:t>
      </w:r>
      <w:r w:rsidR="00490D82" w:rsidRPr="00627D1E">
        <w:rPr>
          <w:rFonts w:hint="eastAsia"/>
          <w:lang w:val="en-GB" w:eastAsia="zh-CN"/>
        </w:rPr>
        <w:t>，</w:t>
      </w:r>
      <w:r w:rsidRPr="00627D1E">
        <w:rPr>
          <w:rFonts w:hint="eastAsia"/>
          <w:lang w:val="en-GB" w:eastAsia="zh-CN"/>
        </w:rPr>
        <w:t>以供审查。有关</w:t>
      </w:r>
      <w:r w:rsidRPr="00627D1E">
        <w:rPr>
          <w:rFonts w:hint="eastAsia"/>
          <w:lang w:val="en-GB" w:eastAsia="zh-CN"/>
        </w:rPr>
        <w:t>FCC</w:t>
      </w:r>
      <w:r w:rsidRPr="00627D1E">
        <w:rPr>
          <w:rFonts w:hint="eastAsia"/>
          <w:lang w:val="en-GB" w:eastAsia="zh-CN"/>
        </w:rPr>
        <w:t>认可的</w:t>
      </w:r>
      <w:r w:rsidRPr="00627D1E">
        <w:rPr>
          <w:rFonts w:hint="eastAsia"/>
          <w:lang w:val="en-GB" w:eastAsia="zh-CN"/>
        </w:rPr>
        <w:t>TCB</w:t>
      </w:r>
      <w:r w:rsidRPr="00627D1E">
        <w:rPr>
          <w:rFonts w:hint="eastAsia"/>
          <w:lang w:val="en-GB" w:eastAsia="zh-CN"/>
        </w:rPr>
        <w:t>列表，请参见</w:t>
      </w:r>
      <w:r w:rsidRPr="00627D1E">
        <w:rPr>
          <w:rFonts w:hint="eastAsia"/>
          <w:lang w:val="en-GB" w:eastAsia="zh-CN"/>
        </w:rPr>
        <w:t xml:space="preserve"> </w:t>
      </w:r>
      <w:hyperlink r:id="rId23" w:history="1">
        <w:r w:rsidRPr="00627D1E">
          <w:rPr>
            <w:rStyle w:val="Hyperlink"/>
            <w:lang w:val="en-GB" w:eastAsia="zh-CN"/>
          </w:rPr>
          <w:t>https://apps.fcc.gov/oetcf/tcb/reports/TCBSearch.cfm</w:t>
        </w:r>
      </w:hyperlink>
      <w:r w:rsidRPr="00627D1E">
        <w:rPr>
          <w:rFonts w:hint="eastAsia"/>
          <w:lang w:val="en-GB" w:eastAsia="zh-CN"/>
        </w:rPr>
        <w:t>。</w:t>
      </w:r>
    </w:p>
    <w:p w14:paraId="5D12D509" w14:textId="77777777" w:rsidR="00D30468" w:rsidRPr="00627D1E" w:rsidRDefault="00D30468" w:rsidP="00D30468">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TCB</w:t>
      </w:r>
      <w:r w:rsidRPr="00627D1E">
        <w:rPr>
          <w:rFonts w:hint="eastAsia"/>
          <w:lang w:val="en-GB" w:eastAsia="zh-CN"/>
        </w:rPr>
        <w:t>审查所有的支持信息和评估结果，以确定产品是否符合</w:t>
      </w:r>
      <w:r w:rsidRPr="00627D1E">
        <w:rPr>
          <w:rFonts w:hint="eastAsia"/>
          <w:lang w:val="en-GB" w:eastAsia="zh-CN"/>
        </w:rPr>
        <w:t>FCC</w:t>
      </w:r>
      <w:r w:rsidRPr="00627D1E">
        <w:rPr>
          <w:rFonts w:hint="eastAsia"/>
          <w:lang w:val="en-GB" w:eastAsia="zh-CN"/>
        </w:rPr>
        <w:t>的要求。</w:t>
      </w:r>
    </w:p>
    <w:p w14:paraId="06FEA802" w14:textId="7823A2E4" w:rsidR="00D30468" w:rsidRPr="00627D1E" w:rsidRDefault="00D30468" w:rsidP="00D30468">
      <w:pPr>
        <w:pStyle w:val="enumlev3"/>
        <w:rPr>
          <w:lang w:val="en-GB" w:eastAsia="zh-CN"/>
        </w:rPr>
      </w:pPr>
      <w:r w:rsidRPr="00627D1E">
        <w:rPr>
          <w:lang w:val="en-GB" w:eastAsia="zh-CN"/>
        </w:rPr>
        <w:t>–</w:t>
      </w:r>
      <w:r w:rsidRPr="00627D1E">
        <w:rPr>
          <w:lang w:val="en-GB" w:eastAsia="zh-CN"/>
        </w:rPr>
        <w:tab/>
      </w:r>
      <w:r w:rsidRPr="00627D1E">
        <w:rPr>
          <w:rFonts w:hint="eastAsia"/>
          <w:lang w:val="en-GB" w:eastAsia="zh-CN"/>
        </w:rPr>
        <w:t>一旦</w:t>
      </w:r>
      <w:r w:rsidRPr="00627D1E">
        <w:rPr>
          <w:rFonts w:hint="eastAsia"/>
          <w:lang w:val="en-GB" w:eastAsia="zh-CN"/>
        </w:rPr>
        <w:t>TCB</w:t>
      </w:r>
      <w:r w:rsidRPr="00627D1E">
        <w:rPr>
          <w:rFonts w:hint="eastAsia"/>
          <w:lang w:val="en-GB" w:eastAsia="zh-CN"/>
        </w:rPr>
        <w:t>决定</w:t>
      </w:r>
      <w:r w:rsidR="00490D82" w:rsidRPr="00627D1E">
        <w:rPr>
          <w:rFonts w:hint="eastAsia"/>
          <w:lang w:val="en-GB" w:eastAsia="zh-CN"/>
        </w:rPr>
        <w:t>鉴定</w:t>
      </w:r>
      <w:r w:rsidRPr="00627D1E">
        <w:rPr>
          <w:rFonts w:hint="eastAsia"/>
          <w:lang w:val="en-GB" w:eastAsia="zh-CN"/>
        </w:rPr>
        <w:t>产品，支持信息将上传到</w:t>
      </w:r>
      <w:r w:rsidRPr="00627D1E">
        <w:rPr>
          <w:rFonts w:hint="eastAsia"/>
          <w:lang w:val="en-GB" w:eastAsia="zh-CN"/>
        </w:rPr>
        <w:t>FCC</w:t>
      </w:r>
      <w:r w:rsidRPr="00627D1E">
        <w:rPr>
          <w:rFonts w:hint="eastAsia"/>
          <w:lang w:val="en-GB" w:eastAsia="zh-CN"/>
        </w:rPr>
        <w:t>设备授权电子系统（</w:t>
      </w:r>
      <w:r w:rsidRPr="00627D1E">
        <w:rPr>
          <w:rFonts w:hint="eastAsia"/>
          <w:lang w:val="en-GB" w:eastAsia="zh-CN"/>
        </w:rPr>
        <w:t>EAS</w:t>
      </w:r>
      <w:r w:rsidRPr="00627D1E">
        <w:rPr>
          <w:rFonts w:hint="eastAsia"/>
          <w:lang w:val="en-GB" w:eastAsia="zh-CN"/>
        </w:rPr>
        <w:t>）</w:t>
      </w:r>
      <w:r w:rsidR="00490D82" w:rsidRPr="00627D1E">
        <w:rPr>
          <w:rFonts w:hint="eastAsia"/>
          <w:lang w:val="en-GB" w:eastAsia="zh-CN"/>
        </w:rPr>
        <w:t>–</w:t>
      </w:r>
      <w:r w:rsidRPr="00627D1E">
        <w:rPr>
          <w:rFonts w:hint="eastAsia"/>
          <w:lang w:val="en-GB" w:eastAsia="zh-CN"/>
        </w:rPr>
        <w:t>数据库。</w:t>
      </w:r>
    </w:p>
    <w:p w14:paraId="112FE3E1" w14:textId="5C56BAAC" w:rsidR="000563CA" w:rsidRPr="00627D1E" w:rsidRDefault="000563CA" w:rsidP="000563CA">
      <w:pPr>
        <w:pStyle w:val="enumlev3"/>
        <w:rPr>
          <w:lang w:val="en-GB" w:eastAsia="zh-CN"/>
        </w:rPr>
      </w:pPr>
      <w:r w:rsidRPr="00627D1E">
        <w:rPr>
          <w:lang w:val="en-GB" w:eastAsia="zh-CN"/>
        </w:rPr>
        <w:lastRenderedPageBreak/>
        <w:t>–</w:t>
      </w:r>
      <w:r w:rsidRPr="00627D1E">
        <w:rPr>
          <w:lang w:val="en-GB" w:eastAsia="zh-CN"/>
        </w:rPr>
        <w:tab/>
      </w:r>
      <w:r w:rsidRPr="00627D1E">
        <w:rPr>
          <w:rFonts w:hint="eastAsia"/>
          <w:lang w:val="en-GB" w:eastAsia="zh-CN"/>
        </w:rPr>
        <w:t>TCB</w:t>
      </w:r>
      <w:r w:rsidR="00490D82" w:rsidRPr="00627D1E">
        <w:rPr>
          <w:rFonts w:hint="eastAsia"/>
          <w:lang w:val="en-GB" w:eastAsia="zh-CN"/>
        </w:rPr>
        <w:t>在</w:t>
      </w:r>
      <w:r w:rsidRPr="00627D1E">
        <w:rPr>
          <w:rFonts w:hint="eastAsia"/>
          <w:lang w:val="en-GB" w:eastAsia="zh-CN"/>
        </w:rPr>
        <w:t>FCC EAS</w:t>
      </w:r>
      <w:r w:rsidR="004B068F">
        <w:rPr>
          <w:lang w:val="en-GB" w:eastAsia="zh-CN"/>
        </w:rPr>
        <w:t xml:space="preserve"> – </w:t>
      </w:r>
      <w:r w:rsidRPr="00627D1E">
        <w:rPr>
          <w:rFonts w:hint="eastAsia"/>
          <w:lang w:val="en-GB" w:eastAsia="zh-CN"/>
        </w:rPr>
        <w:t>数据库上颁发</w:t>
      </w:r>
      <w:r w:rsidR="00490D82" w:rsidRPr="00627D1E">
        <w:rPr>
          <w:rFonts w:hint="eastAsia"/>
          <w:lang w:val="en-GB" w:eastAsia="zh-CN"/>
        </w:rPr>
        <w:t>鉴定</w:t>
      </w:r>
      <w:r w:rsidRPr="00627D1E">
        <w:rPr>
          <w:rFonts w:hint="eastAsia"/>
          <w:lang w:val="en-GB" w:eastAsia="zh-CN"/>
        </w:rPr>
        <w:t>授权书。</w:t>
      </w:r>
    </w:p>
    <w:p w14:paraId="42B23D8B" w14:textId="47593E1F" w:rsidR="006E5754" w:rsidRPr="00627D1E" w:rsidRDefault="00BA5356" w:rsidP="006E5754">
      <w:pPr>
        <w:pStyle w:val="Headingb"/>
        <w:rPr>
          <w:lang w:val="en-GB" w:eastAsia="zh-CN"/>
        </w:rPr>
      </w:pPr>
      <w:r w:rsidRPr="00627D1E">
        <w:rPr>
          <w:rFonts w:hint="eastAsia"/>
          <w:lang w:val="en-GB" w:eastAsia="zh-CN"/>
        </w:rPr>
        <w:t>步骤</w:t>
      </w:r>
      <w:r w:rsidR="006E5754" w:rsidRPr="00627D1E">
        <w:rPr>
          <w:lang w:val="en-GB" w:eastAsia="zh-CN"/>
        </w:rPr>
        <w:t xml:space="preserve">5 – </w:t>
      </w:r>
      <w:r w:rsidRPr="00627D1E">
        <w:rPr>
          <w:rFonts w:hint="eastAsia"/>
          <w:lang w:val="en-GB" w:eastAsia="zh-CN"/>
        </w:rPr>
        <w:t>保留标签</w:t>
      </w:r>
      <w:r w:rsidRPr="00627D1E">
        <w:rPr>
          <w:rFonts w:hint="eastAsia"/>
          <w:lang w:val="en-GB" w:eastAsia="zh-CN"/>
        </w:rPr>
        <w:t>/</w:t>
      </w:r>
      <w:r w:rsidRPr="00627D1E">
        <w:rPr>
          <w:rFonts w:hint="eastAsia"/>
          <w:lang w:val="en-GB" w:eastAsia="zh-CN"/>
        </w:rPr>
        <w:t>手册</w:t>
      </w:r>
      <w:r w:rsidRPr="00627D1E">
        <w:rPr>
          <w:rFonts w:hint="eastAsia"/>
          <w:lang w:val="en-GB" w:eastAsia="zh-CN"/>
        </w:rPr>
        <w:t>/</w:t>
      </w:r>
      <w:r w:rsidRPr="00627D1E">
        <w:rPr>
          <w:rFonts w:hint="eastAsia"/>
          <w:lang w:val="en-GB" w:eastAsia="zh-CN"/>
        </w:rPr>
        <w:t>记录</w:t>
      </w:r>
    </w:p>
    <w:p w14:paraId="64916B08" w14:textId="3A9FC801" w:rsidR="000563CA" w:rsidRPr="00627D1E" w:rsidRDefault="000563CA" w:rsidP="000563CA">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给产品贴上标签，并提供必要的客户信息。</w:t>
      </w:r>
    </w:p>
    <w:p w14:paraId="26E53BEB" w14:textId="37DC22FE" w:rsidR="000563CA" w:rsidRPr="00627D1E" w:rsidRDefault="000563CA" w:rsidP="000563CA">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更多信息，请参阅标签指南</w:t>
      </w:r>
      <w:r w:rsidR="004148D0">
        <w:rPr>
          <w:rFonts w:hint="eastAsia"/>
          <w:lang w:val="en-GB" w:eastAsia="zh-CN"/>
        </w:rPr>
        <w:t xml:space="preserve"> </w:t>
      </w:r>
      <w:r w:rsidR="004148D0">
        <w:rPr>
          <w:lang w:val="en-GB" w:eastAsia="zh-CN"/>
        </w:rPr>
        <w:t xml:space="preserve">– </w:t>
      </w:r>
      <w:r w:rsidRPr="00627D1E">
        <w:rPr>
          <w:rFonts w:hint="eastAsia"/>
          <w:lang w:val="en-GB" w:eastAsia="zh-CN"/>
        </w:rPr>
        <w:t>KDB</w:t>
      </w:r>
      <w:r w:rsidRPr="00627D1E">
        <w:rPr>
          <w:rFonts w:hint="eastAsia"/>
          <w:lang w:val="en-GB" w:eastAsia="zh-CN"/>
        </w:rPr>
        <w:t>出版物</w:t>
      </w:r>
      <w:r w:rsidRPr="00627D1E">
        <w:rPr>
          <w:rFonts w:hint="eastAsia"/>
          <w:lang w:val="en-GB" w:eastAsia="zh-CN"/>
        </w:rPr>
        <w:t>784748</w:t>
      </w:r>
      <w:r w:rsidRPr="00627D1E">
        <w:rPr>
          <w:rFonts w:hint="eastAsia"/>
          <w:lang w:val="en-GB" w:eastAsia="zh-CN"/>
        </w:rPr>
        <w:t>。</w:t>
      </w:r>
    </w:p>
    <w:p w14:paraId="096C6369" w14:textId="38508F2D" w:rsidR="000563CA" w:rsidRPr="00627D1E" w:rsidRDefault="000563CA" w:rsidP="000563CA">
      <w:pPr>
        <w:pStyle w:val="enumlev2"/>
        <w:rPr>
          <w:lang w:val="en-GB" w:eastAsia="zh-CN"/>
        </w:rPr>
      </w:pPr>
      <w:r w:rsidRPr="00627D1E">
        <w:rPr>
          <w:lang w:val="en-GB" w:eastAsia="zh-CN"/>
        </w:rPr>
        <w:t>•</w:t>
      </w:r>
      <w:r w:rsidRPr="00627D1E">
        <w:rPr>
          <w:lang w:val="en-GB" w:eastAsia="zh-CN"/>
        </w:rPr>
        <w:tab/>
      </w:r>
      <w:r w:rsidRPr="00627D1E">
        <w:rPr>
          <w:rFonts w:hint="eastAsia"/>
          <w:lang w:val="en-GB" w:eastAsia="zh-CN"/>
        </w:rPr>
        <w:t>维护所有文件，作为保留记录的责任的一部分，并确保制造的产品符合要求。</w:t>
      </w:r>
    </w:p>
    <w:p w14:paraId="76CC1C54" w14:textId="493C1FFC" w:rsidR="000563CA" w:rsidRPr="00627D1E" w:rsidRDefault="000563CA" w:rsidP="000563CA">
      <w:pPr>
        <w:pStyle w:val="enumlev2"/>
        <w:rPr>
          <w:lang w:val="en-GB" w:eastAsia="zh-CN"/>
        </w:rPr>
      </w:pPr>
      <w:r w:rsidRPr="00627D1E">
        <w:rPr>
          <w:lang w:val="en-GB" w:eastAsia="zh-CN"/>
        </w:rPr>
        <w:t>•</w:t>
      </w:r>
      <w:r w:rsidRPr="00627D1E">
        <w:rPr>
          <w:lang w:val="en-GB" w:eastAsia="zh-CN"/>
        </w:rPr>
        <w:tab/>
      </w:r>
      <w:r w:rsidRPr="00627D1E">
        <w:rPr>
          <w:rFonts w:hint="eastAsia"/>
          <w:lang w:val="en-GB" w:eastAsia="zh-CN"/>
        </w:rPr>
        <w:t>第</w:t>
      </w:r>
      <w:r w:rsidRPr="00627D1E">
        <w:rPr>
          <w:rFonts w:hint="eastAsia"/>
          <w:lang w:val="en-GB" w:eastAsia="zh-CN"/>
        </w:rPr>
        <w:t>2.938</w:t>
      </w:r>
      <w:r w:rsidRPr="00627D1E">
        <w:rPr>
          <w:rFonts w:hint="eastAsia"/>
          <w:lang w:val="en-GB" w:eastAsia="zh-CN"/>
        </w:rPr>
        <w:t>节</w:t>
      </w:r>
      <w:r w:rsidRPr="00627D1E">
        <w:rPr>
          <w:rFonts w:hint="eastAsia"/>
          <w:lang w:val="en-GB" w:eastAsia="zh-CN"/>
        </w:rPr>
        <w:t xml:space="preserve"> </w:t>
      </w:r>
      <w:r w:rsidR="004148D0">
        <w:rPr>
          <w:lang w:val="en-GB" w:eastAsia="zh-CN"/>
        </w:rPr>
        <w:t xml:space="preserve">– </w:t>
      </w:r>
      <w:r w:rsidRPr="00627D1E">
        <w:rPr>
          <w:rFonts w:hint="eastAsia"/>
          <w:lang w:val="en-GB" w:eastAsia="zh-CN"/>
        </w:rPr>
        <w:t>对需经</w:t>
      </w:r>
      <w:r w:rsidRPr="00627D1E">
        <w:rPr>
          <w:rFonts w:hint="eastAsia"/>
          <w:lang w:val="en-GB" w:eastAsia="zh-CN"/>
        </w:rPr>
        <w:t>FCC</w:t>
      </w:r>
      <w:r w:rsidRPr="00627D1E">
        <w:rPr>
          <w:rFonts w:hint="eastAsia"/>
          <w:lang w:val="en-GB" w:eastAsia="zh-CN"/>
        </w:rPr>
        <w:t>批准的设备保留记录的要求。</w:t>
      </w:r>
    </w:p>
    <w:p w14:paraId="72373392" w14:textId="6E25867A" w:rsidR="006E5754" w:rsidRPr="00627D1E" w:rsidRDefault="00BA5356" w:rsidP="006E5754">
      <w:pPr>
        <w:pStyle w:val="Headingb"/>
        <w:rPr>
          <w:lang w:val="en-GB" w:eastAsia="zh-CN"/>
        </w:rPr>
      </w:pPr>
      <w:r w:rsidRPr="00627D1E">
        <w:rPr>
          <w:rFonts w:hint="eastAsia"/>
          <w:lang w:val="en-GB" w:eastAsia="zh-CN"/>
        </w:rPr>
        <w:t>步骤</w:t>
      </w:r>
      <w:r w:rsidR="006E5754" w:rsidRPr="00627D1E">
        <w:rPr>
          <w:lang w:val="en-GB" w:eastAsia="zh-CN"/>
        </w:rPr>
        <w:t xml:space="preserve">6 – </w:t>
      </w:r>
      <w:r w:rsidRPr="00627D1E">
        <w:rPr>
          <w:rFonts w:hint="eastAsia"/>
          <w:lang w:val="en-GB" w:eastAsia="zh-CN"/>
        </w:rPr>
        <w:t>制造</w:t>
      </w:r>
      <w:r w:rsidRPr="00627D1E">
        <w:rPr>
          <w:rFonts w:hint="eastAsia"/>
          <w:lang w:val="en-GB" w:eastAsia="zh-CN"/>
        </w:rPr>
        <w:t>/</w:t>
      </w:r>
      <w:r w:rsidRPr="00627D1E">
        <w:rPr>
          <w:rFonts w:hint="eastAsia"/>
          <w:lang w:val="en-GB" w:eastAsia="zh-CN"/>
        </w:rPr>
        <w:t>进口</w:t>
      </w:r>
      <w:r w:rsidRPr="00627D1E">
        <w:rPr>
          <w:rFonts w:hint="eastAsia"/>
          <w:lang w:val="en-GB" w:eastAsia="zh-CN"/>
        </w:rPr>
        <w:t>/</w:t>
      </w:r>
      <w:r w:rsidRPr="00627D1E">
        <w:rPr>
          <w:rFonts w:hint="eastAsia"/>
          <w:lang w:val="en-GB" w:eastAsia="zh-CN"/>
        </w:rPr>
        <w:t>市场</w:t>
      </w:r>
    </w:p>
    <w:p w14:paraId="1D9F8357" w14:textId="0CE2E0DB" w:rsidR="000563CA" w:rsidRPr="00627D1E" w:rsidRDefault="000563CA" w:rsidP="000563CA">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将产品进口到美国时，应遵循</w:t>
      </w:r>
      <w:r w:rsidRPr="00627D1E">
        <w:rPr>
          <w:rFonts w:hint="eastAsia"/>
          <w:lang w:val="en-GB" w:eastAsia="zh-CN"/>
        </w:rPr>
        <w:t>FCC</w:t>
      </w:r>
      <w:r w:rsidRPr="00627D1E">
        <w:rPr>
          <w:rFonts w:hint="eastAsia"/>
          <w:lang w:val="en-GB" w:eastAsia="zh-CN"/>
        </w:rPr>
        <w:t>的进口要求。</w:t>
      </w:r>
    </w:p>
    <w:p w14:paraId="0B7E5B51" w14:textId="4B5519EE" w:rsidR="000563CA" w:rsidRPr="00627D1E" w:rsidRDefault="000563CA" w:rsidP="000563CA">
      <w:pPr>
        <w:pStyle w:val="enumlev1"/>
        <w:rPr>
          <w:lang w:val="en-GB" w:eastAsia="zh-CN"/>
        </w:rPr>
      </w:pPr>
      <w:r w:rsidRPr="00627D1E">
        <w:rPr>
          <w:lang w:val="en-GB" w:eastAsia="zh-CN"/>
        </w:rPr>
        <w:t>–</w:t>
      </w:r>
      <w:r w:rsidRPr="00627D1E">
        <w:rPr>
          <w:lang w:val="en-GB" w:eastAsia="zh-CN"/>
        </w:rPr>
        <w:tab/>
      </w:r>
      <w:r w:rsidRPr="00627D1E">
        <w:rPr>
          <w:rStyle w:val="Hyperlink"/>
          <w:rFonts w:hint="eastAsia"/>
          <w:color w:val="auto"/>
          <w:u w:val="none"/>
          <w:lang w:val="en-GB" w:eastAsia="zh-CN"/>
        </w:rPr>
        <w:t>进口</w:t>
      </w:r>
      <w:r w:rsidR="004F23C7">
        <w:rPr>
          <w:rStyle w:val="Hyperlink"/>
          <w:rFonts w:hint="eastAsia"/>
          <w:color w:val="auto"/>
          <w:u w:val="none"/>
          <w:lang w:val="en-GB" w:eastAsia="zh-CN"/>
        </w:rPr>
        <w:t xml:space="preserve"> </w:t>
      </w:r>
      <w:r w:rsidR="004F23C7">
        <w:rPr>
          <w:lang w:val="en-GB" w:eastAsia="zh-CN"/>
        </w:rPr>
        <w:t xml:space="preserve">– </w:t>
      </w:r>
      <w:r w:rsidRPr="00627D1E">
        <w:rPr>
          <w:rFonts w:hint="eastAsia"/>
          <w:lang w:val="en-GB" w:eastAsia="zh-CN"/>
        </w:rPr>
        <w:t>常见问题。</w:t>
      </w:r>
    </w:p>
    <w:p w14:paraId="0080F0E1" w14:textId="0AEEBD80" w:rsidR="000563CA" w:rsidRPr="00627D1E" w:rsidRDefault="000563CA" w:rsidP="000563CA">
      <w:pPr>
        <w:pStyle w:val="enumlev1"/>
        <w:rPr>
          <w:lang w:val="en-GB" w:eastAsia="zh-CN"/>
        </w:rPr>
      </w:pPr>
      <w:r w:rsidRPr="00627D1E">
        <w:rPr>
          <w:lang w:val="en-GB" w:eastAsia="zh-CN"/>
        </w:rPr>
        <w:t>–</w:t>
      </w:r>
      <w:r w:rsidRPr="00627D1E">
        <w:rPr>
          <w:lang w:val="en-GB" w:eastAsia="zh-CN"/>
        </w:rPr>
        <w:tab/>
      </w:r>
      <w:r w:rsidR="00F2769A" w:rsidRPr="00627D1E">
        <w:rPr>
          <w:rFonts w:hint="eastAsia"/>
          <w:lang w:val="en-GB" w:eastAsia="zh-CN"/>
        </w:rPr>
        <w:t>射频</w:t>
      </w:r>
      <w:r w:rsidRPr="00627D1E">
        <w:rPr>
          <w:rFonts w:hint="eastAsia"/>
          <w:lang w:val="en-GB" w:eastAsia="zh-CN"/>
        </w:rPr>
        <w:t>设备在设备授权前的</w:t>
      </w:r>
      <w:r w:rsidRPr="00627D1E">
        <w:rPr>
          <w:rStyle w:val="Hyperlink"/>
          <w:rFonts w:hint="eastAsia"/>
          <w:color w:val="auto"/>
          <w:u w:val="none"/>
          <w:lang w:val="en-GB" w:eastAsia="zh-CN"/>
        </w:rPr>
        <w:t>营销</w:t>
      </w:r>
      <w:r w:rsidRPr="00627D1E">
        <w:rPr>
          <w:rFonts w:hint="eastAsia"/>
          <w:lang w:val="en-GB" w:eastAsia="zh-CN"/>
        </w:rPr>
        <w:t>。</w:t>
      </w:r>
    </w:p>
    <w:p w14:paraId="6198DDE4" w14:textId="607A9C42" w:rsidR="006E5754" w:rsidRPr="00627D1E" w:rsidRDefault="000563CA" w:rsidP="006E5754">
      <w:pPr>
        <w:pStyle w:val="enumlev2"/>
        <w:rPr>
          <w:lang w:val="en-GB" w:eastAsia="zh-CN"/>
        </w:rPr>
      </w:pPr>
      <w:r w:rsidRPr="00627D1E">
        <w:rPr>
          <w:lang w:val="en-GB" w:eastAsia="zh-CN"/>
        </w:rPr>
        <w:t>•</w:t>
      </w:r>
      <w:r w:rsidRPr="00627D1E">
        <w:rPr>
          <w:lang w:val="en-GB" w:eastAsia="zh-CN"/>
        </w:rPr>
        <w:tab/>
      </w:r>
      <w:r w:rsidRPr="00627D1E">
        <w:rPr>
          <w:rFonts w:hint="eastAsia"/>
          <w:lang w:val="en-GB" w:eastAsia="zh-CN"/>
        </w:rPr>
        <w:t>注</w:t>
      </w:r>
      <w:r w:rsidRPr="00627D1E">
        <w:rPr>
          <w:lang w:val="en-GB" w:eastAsia="zh-CN"/>
        </w:rPr>
        <w:t xml:space="preserve"> –</w:t>
      </w:r>
      <w:r w:rsidRPr="00627D1E">
        <w:rPr>
          <w:rFonts w:hint="eastAsia"/>
          <w:lang w:val="en-GB" w:eastAsia="zh-CN"/>
        </w:rPr>
        <w:t xml:space="preserve"> </w:t>
      </w:r>
      <w:r w:rsidRPr="00627D1E">
        <w:rPr>
          <w:rFonts w:hint="eastAsia"/>
          <w:lang w:val="en-GB" w:eastAsia="zh-CN"/>
        </w:rPr>
        <w:t>确定所有适用的技术和管理规则需要对设备的电气功能有技术上的理解，并理解</w:t>
      </w:r>
      <w:r w:rsidRPr="00627D1E">
        <w:rPr>
          <w:rFonts w:hint="eastAsia"/>
          <w:lang w:val="en-GB" w:eastAsia="zh-CN"/>
        </w:rPr>
        <w:t>FCC</w:t>
      </w:r>
      <w:r w:rsidRPr="00627D1E">
        <w:rPr>
          <w:rFonts w:hint="eastAsia"/>
          <w:lang w:val="en-GB" w:eastAsia="zh-CN"/>
        </w:rPr>
        <w:t>的规则。如需帮助，我们建议您与</w:t>
      </w:r>
      <w:r w:rsidRPr="00627D1E">
        <w:rPr>
          <w:rFonts w:hint="eastAsia"/>
          <w:lang w:val="en-GB" w:eastAsia="zh-CN"/>
        </w:rPr>
        <w:t>FCC</w:t>
      </w:r>
      <w:r w:rsidRPr="00627D1E">
        <w:rPr>
          <w:rFonts w:hint="eastAsia"/>
          <w:lang w:val="en-GB" w:eastAsia="zh-CN"/>
        </w:rPr>
        <w:t>认可的</w:t>
      </w:r>
      <w:r w:rsidR="009C3F1C" w:rsidRPr="00627D1E">
        <w:rPr>
          <w:rFonts w:hint="eastAsia"/>
          <w:lang w:val="en-GB" w:eastAsia="zh-CN"/>
        </w:rPr>
        <w:t>、</w:t>
      </w:r>
      <w:r w:rsidRPr="00627D1E">
        <w:rPr>
          <w:rFonts w:hint="eastAsia"/>
          <w:lang w:val="en-GB" w:eastAsia="zh-CN"/>
        </w:rPr>
        <w:t>经认证的测试实验室或</w:t>
      </w:r>
      <w:r w:rsidRPr="00627D1E">
        <w:rPr>
          <w:rFonts w:hint="eastAsia"/>
          <w:lang w:val="en-GB" w:eastAsia="zh-CN"/>
        </w:rPr>
        <w:t>TCB</w:t>
      </w:r>
      <w:r w:rsidRPr="00627D1E">
        <w:rPr>
          <w:rFonts w:hint="eastAsia"/>
          <w:lang w:val="en-GB" w:eastAsia="zh-CN"/>
        </w:rPr>
        <w:t>合作，也可以通过知识数据库（</w:t>
      </w:r>
      <w:r w:rsidRPr="00627D1E">
        <w:rPr>
          <w:rFonts w:hint="eastAsia"/>
          <w:lang w:val="en-GB" w:eastAsia="zh-CN"/>
        </w:rPr>
        <w:t>KDB</w:t>
      </w:r>
      <w:r w:rsidRPr="00627D1E">
        <w:rPr>
          <w:rFonts w:hint="eastAsia"/>
          <w:lang w:val="en-GB" w:eastAsia="zh-CN"/>
        </w:rPr>
        <w:t>）提交问题</w:t>
      </w:r>
      <w:r w:rsidR="00F2769A" w:rsidRPr="00627D1E">
        <w:rPr>
          <w:rFonts w:hint="eastAsia"/>
          <w:lang w:val="en-GB" w:eastAsia="zh-CN"/>
        </w:rPr>
        <w:t>，网址为：</w:t>
      </w:r>
      <w:hyperlink r:id="rId24" w:history="1">
        <w:r w:rsidRPr="00627D1E">
          <w:rPr>
            <w:rStyle w:val="Hyperlink"/>
            <w:lang w:val="en-GB" w:eastAsia="zh-CN"/>
          </w:rPr>
          <w:t>https://apps.fcc.gov/oetcf/kdb/index.cfm</w:t>
        </w:r>
      </w:hyperlink>
      <w:r w:rsidRPr="00627D1E">
        <w:rPr>
          <w:rFonts w:hint="eastAsia"/>
          <w:lang w:val="en-GB" w:eastAsia="zh-CN"/>
        </w:rPr>
        <w:t>。</w:t>
      </w:r>
    </w:p>
    <w:p w14:paraId="40854E0B" w14:textId="01693C18" w:rsidR="006E5754" w:rsidRPr="00627D1E" w:rsidRDefault="00BA5356" w:rsidP="006E5754">
      <w:pPr>
        <w:pStyle w:val="Headingb"/>
        <w:rPr>
          <w:lang w:val="en-GB" w:eastAsia="zh-CN"/>
        </w:rPr>
      </w:pPr>
      <w:r w:rsidRPr="00627D1E">
        <w:rPr>
          <w:rFonts w:hint="eastAsia"/>
          <w:lang w:val="en-GB" w:eastAsia="zh-CN"/>
        </w:rPr>
        <w:t>步骤</w:t>
      </w:r>
      <w:r w:rsidR="006E5754" w:rsidRPr="00627D1E">
        <w:rPr>
          <w:lang w:val="en-GB" w:eastAsia="zh-CN"/>
        </w:rPr>
        <w:t>7 –</w:t>
      </w:r>
      <w:r w:rsidRPr="00627D1E">
        <w:rPr>
          <w:rFonts w:hint="eastAsia"/>
          <w:lang w:val="en-GB" w:eastAsia="zh-CN"/>
        </w:rPr>
        <w:t xml:space="preserve"> </w:t>
      </w:r>
      <w:r w:rsidRPr="00627D1E">
        <w:rPr>
          <w:rFonts w:hint="eastAsia"/>
          <w:lang w:val="en-GB" w:eastAsia="zh-CN"/>
        </w:rPr>
        <w:t>修改已批准的产品</w:t>
      </w:r>
    </w:p>
    <w:p w14:paraId="0B9AA775" w14:textId="7AB2C000" w:rsidR="00A5326C" w:rsidRPr="00627D1E" w:rsidRDefault="00A5326C" w:rsidP="00A5326C">
      <w:pPr>
        <w:ind w:firstLineChars="200" w:firstLine="480"/>
        <w:rPr>
          <w:lang w:val="en-GB" w:eastAsia="zh-CN"/>
        </w:rPr>
      </w:pPr>
      <w:r w:rsidRPr="00627D1E">
        <w:rPr>
          <w:rFonts w:hint="eastAsia"/>
          <w:lang w:val="en-GB" w:eastAsia="zh-CN"/>
        </w:rPr>
        <w:t>对产品设计的更改可能需要额外的批准。</w:t>
      </w:r>
      <w:r w:rsidRPr="00627D1E">
        <w:rPr>
          <w:rFonts w:hint="eastAsia"/>
          <w:lang w:val="en-GB" w:eastAsia="zh-CN"/>
        </w:rPr>
        <w:t>KDB</w:t>
      </w:r>
      <w:r w:rsidRPr="00627D1E">
        <w:rPr>
          <w:rFonts w:hint="eastAsia"/>
          <w:lang w:val="en-GB" w:eastAsia="zh-CN"/>
        </w:rPr>
        <w:t>出版物</w:t>
      </w:r>
      <w:r w:rsidRPr="00627D1E">
        <w:rPr>
          <w:rFonts w:hint="eastAsia"/>
          <w:lang w:val="en-GB" w:eastAsia="zh-CN"/>
        </w:rPr>
        <w:t>178919</w:t>
      </w:r>
      <w:r w:rsidRPr="00627D1E">
        <w:rPr>
          <w:rFonts w:hint="eastAsia"/>
          <w:lang w:val="en-GB" w:eastAsia="zh-CN"/>
        </w:rPr>
        <w:t>在对先前批准的产品进行更改时提供一般性指导。参见第</w:t>
      </w:r>
      <w:r w:rsidR="004F23C7">
        <w:rPr>
          <w:rFonts w:hint="eastAsia"/>
          <w:lang w:val="en-GB" w:eastAsia="zh-CN"/>
        </w:rPr>
        <w:t>2.1043</w:t>
      </w:r>
      <w:r w:rsidRPr="00627D1E">
        <w:rPr>
          <w:rFonts w:hint="eastAsia"/>
          <w:lang w:val="en-GB" w:eastAsia="zh-CN"/>
        </w:rPr>
        <w:t>节中的允许更改规则，用于：</w:t>
      </w:r>
    </w:p>
    <w:p w14:paraId="756432D9" w14:textId="62775005" w:rsidR="00BA5356" w:rsidRPr="00627D1E" w:rsidRDefault="00BA5356" w:rsidP="00BA5356">
      <w:pPr>
        <w:pStyle w:val="enumlev1"/>
        <w:rPr>
          <w:lang w:val="en-GB" w:eastAsia="zh-CN"/>
        </w:rPr>
      </w:pPr>
      <w:r w:rsidRPr="00627D1E">
        <w:rPr>
          <w:lang w:val="en-GB" w:eastAsia="zh-CN"/>
        </w:rPr>
        <w:t>–</w:t>
      </w:r>
      <w:r w:rsidRPr="00627D1E">
        <w:rPr>
          <w:lang w:val="en-GB" w:eastAsia="zh-CN"/>
        </w:rPr>
        <w:tab/>
      </w:r>
      <w:proofErr w:type="gramStart"/>
      <w:r w:rsidRPr="00627D1E">
        <w:rPr>
          <w:rFonts w:hint="eastAsia"/>
          <w:lang w:val="en-GB" w:eastAsia="zh-CN"/>
        </w:rPr>
        <w:t>可在无需申请新设备授权的情况下对</w:t>
      </w:r>
      <w:r w:rsidR="00A5326C" w:rsidRPr="00627D1E">
        <w:rPr>
          <w:rFonts w:hint="eastAsia"/>
          <w:lang w:val="en-GB" w:eastAsia="zh-CN"/>
        </w:rPr>
        <w:t>射频</w:t>
      </w:r>
      <w:r w:rsidRPr="00627D1E">
        <w:rPr>
          <w:rFonts w:hint="eastAsia"/>
          <w:lang w:val="en-GB" w:eastAsia="zh-CN"/>
        </w:rPr>
        <w:t>设备进行的</w:t>
      </w:r>
      <w:r w:rsidR="00A5326C" w:rsidRPr="00627D1E">
        <w:rPr>
          <w:rFonts w:hint="eastAsia"/>
          <w:lang w:val="en-GB" w:eastAsia="zh-CN"/>
        </w:rPr>
        <w:t>修改；</w:t>
      </w:r>
      <w:proofErr w:type="gramEnd"/>
    </w:p>
    <w:p w14:paraId="1FFF9E2E" w14:textId="04341921" w:rsidR="00BA5356" w:rsidRPr="00627D1E" w:rsidRDefault="00BA5356" w:rsidP="00BA5356">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三种不同类型的允许</w:t>
      </w:r>
      <w:r w:rsidR="00A5326C" w:rsidRPr="00627D1E">
        <w:rPr>
          <w:rFonts w:hint="eastAsia"/>
          <w:lang w:val="en-GB" w:eastAsia="zh-CN"/>
        </w:rPr>
        <w:t>修改</w:t>
      </w:r>
      <w:r w:rsidRPr="00627D1E">
        <w:rPr>
          <w:rFonts w:hint="eastAsia"/>
          <w:lang w:val="en-GB" w:eastAsia="zh-CN"/>
        </w:rPr>
        <w:t>，以及</w:t>
      </w:r>
    </w:p>
    <w:p w14:paraId="14465C68" w14:textId="7E6E0EFF" w:rsidR="00BA5356" w:rsidRPr="00627D1E" w:rsidRDefault="00BA5356" w:rsidP="00BA5356">
      <w:pPr>
        <w:pStyle w:val="enumlev1"/>
        <w:rPr>
          <w:lang w:val="en-GB" w:eastAsia="zh-CN"/>
        </w:rPr>
      </w:pPr>
      <w:r w:rsidRPr="00627D1E">
        <w:rPr>
          <w:lang w:val="en-GB" w:eastAsia="zh-CN"/>
        </w:rPr>
        <w:t>–</w:t>
      </w:r>
      <w:r w:rsidRPr="00627D1E">
        <w:rPr>
          <w:lang w:val="en-GB" w:eastAsia="zh-CN"/>
        </w:rPr>
        <w:tab/>
      </w:r>
      <w:r w:rsidRPr="00627D1E">
        <w:rPr>
          <w:rFonts w:hint="eastAsia"/>
          <w:lang w:val="en-GB" w:eastAsia="zh-CN"/>
        </w:rPr>
        <w:t>确定何时需要向委员会进行许可</w:t>
      </w:r>
      <w:r w:rsidR="00A5326C" w:rsidRPr="00627D1E">
        <w:rPr>
          <w:rFonts w:hint="eastAsia"/>
          <w:lang w:val="en-GB" w:eastAsia="zh-CN"/>
        </w:rPr>
        <w:t>修改</w:t>
      </w:r>
      <w:r w:rsidRPr="00627D1E">
        <w:rPr>
          <w:rFonts w:hint="eastAsia"/>
          <w:lang w:val="en-GB" w:eastAsia="zh-CN"/>
        </w:rPr>
        <w:t>申报。</w:t>
      </w:r>
    </w:p>
    <w:p w14:paraId="149D768D" w14:textId="77777777" w:rsidR="00611AB9" w:rsidRPr="00627D1E" w:rsidRDefault="006C0DB2">
      <w:pPr>
        <w:pStyle w:val="Heading1"/>
        <w:rPr>
          <w:lang w:val="en-US" w:eastAsia="zh-CN"/>
        </w:rPr>
      </w:pPr>
      <w:bookmarkStart w:id="458" w:name="_Toc185250512"/>
      <w:r w:rsidRPr="00627D1E">
        <w:rPr>
          <w:lang w:val="en-US" w:eastAsia="zh-CN"/>
        </w:rPr>
        <w:t>8</w:t>
      </w:r>
      <w:r w:rsidRPr="00627D1E">
        <w:rPr>
          <w:lang w:val="en-US" w:eastAsia="zh-CN"/>
        </w:rPr>
        <w:tab/>
      </w:r>
      <w:r w:rsidRPr="00627D1E">
        <w:rPr>
          <w:rFonts w:hint="eastAsia"/>
          <w:lang w:val="en-US" w:eastAsia="zh-CN"/>
        </w:rPr>
        <w:t>特殊情况</w:t>
      </w:r>
      <w:bookmarkEnd w:id="452"/>
      <w:bookmarkEnd w:id="453"/>
      <w:bookmarkEnd w:id="454"/>
      <w:bookmarkEnd w:id="455"/>
      <w:bookmarkEnd w:id="456"/>
      <w:bookmarkEnd w:id="458"/>
    </w:p>
    <w:p w14:paraId="77D9C2E1" w14:textId="77777777" w:rsidR="00611AB9" w:rsidRPr="00627D1E" w:rsidRDefault="006C0DB2">
      <w:pPr>
        <w:pStyle w:val="Heading2"/>
        <w:keepNext w:val="0"/>
        <w:keepLines w:val="0"/>
        <w:rPr>
          <w:szCs w:val="24"/>
          <w:lang w:val="en-US" w:eastAsia="zh-CN"/>
        </w:rPr>
      </w:pPr>
      <w:bookmarkStart w:id="459" w:name="_Toc286842954"/>
      <w:bookmarkStart w:id="460" w:name="_Toc286844046"/>
      <w:bookmarkStart w:id="461" w:name="_Toc286844521"/>
      <w:bookmarkStart w:id="462" w:name="_Toc398738129"/>
      <w:bookmarkStart w:id="463" w:name="_Toc516734394"/>
      <w:bookmarkStart w:id="464" w:name="_Toc185250513"/>
      <w:r w:rsidRPr="00627D1E">
        <w:rPr>
          <w:szCs w:val="24"/>
          <w:lang w:val="en-US" w:eastAsia="zh-CN"/>
        </w:rPr>
        <w:t>8.1</w:t>
      </w:r>
      <w:r w:rsidRPr="00627D1E">
        <w:rPr>
          <w:szCs w:val="24"/>
          <w:lang w:val="en-US" w:eastAsia="zh-CN"/>
        </w:rPr>
        <w:tab/>
      </w:r>
      <w:r w:rsidRPr="00627D1E">
        <w:rPr>
          <w:rFonts w:hint="eastAsia"/>
          <w:szCs w:val="24"/>
          <w:lang w:val="en-US" w:eastAsia="zh-CN"/>
        </w:rPr>
        <w:t>无绳电话</w:t>
      </w:r>
      <w:bookmarkEnd w:id="459"/>
      <w:bookmarkEnd w:id="460"/>
      <w:bookmarkEnd w:id="461"/>
      <w:bookmarkEnd w:id="462"/>
      <w:bookmarkEnd w:id="463"/>
      <w:bookmarkEnd w:id="464"/>
    </w:p>
    <w:p w14:paraId="781632C3" w14:textId="369B3524" w:rsidR="00611AB9" w:rsidRPr="00627D1E" w:rsidRDefault="006C0DB2">
      <w:pPr>
        <w:ind w:firstLineChars="200" w:firstLine="480"/>
        <w:rPr>
          <w:szCs w:val="24"/>
          <w:lang w:val="en-US" w:eastAsia="zh-CN"/>
        </w:rPr>
      </w:pPr>
      <w:r w:rsidRPr="00627D1E">
        <w:rPr>
          <w:rFonts w:hint="eastAsia"/>
          <w:szCs w:val="24"/>
          <w:lang w:val="en-US" w:eastAsia="zh-CN"/>
        </w:rPr>
        <w:t>要求无绳电话中装入有数字安全码的电路，以便在它遭遇来自</w:t>
      </w:r>
      <w:r w:rsidR="00CD016E" w:rsidRPr="00627D1E">
        <w:rPr>
          <w:rFonts w:hint="eastAsia"/>
          <w:szCs w:val="24"/>
          <w:lang w:val="en-US" w:eastAsia="zh-CN"/>
        </w:rPr>
        <w:t>其他</w:t>
      </w:r>
      <w:r w:rsidRPr="00627D1E">
        <w:rPr>
          <w:rFonts w:hint="eastAsia"/>
          <w:szCs w:val="24"/>
          <w:lang w:val="en-US" w:eastAsia="zh-CN"/>
        </w:rPr>
        <w:t>无绳电话的射频噪声、或</w:t>
      </w:r>
      <w:r w:rsidR="00CD016E" w:rsidRPr="00627D1E">
        <w:rPr>
          <w:rFonts w:hint="eastAsia"/>
          <w:szCs w:val="24"/>
          <w:lang w:val="en-US" w:eastAsia="zh-CN"/>
        </w:rPr>
        <w:t>其他</w:t>
      </w:r>
      <w:r w:rsidRPr="00627D1E">
        <w:rPr>
          <w:rFonts w:hint="eastAsia"/>
          <w:szCs w:val="24"/>
          <w:lang w:val="en-US" w:eastAsia="zh-CN"/>
        </w:rPr>
        <w:t>一些来源的干扰时，无意间接入公用交换电话网（</w:t>
      </w:r>
      <w:r w:rsidRPr="00627D1E">
        <w:rPr>
          <w:szCs w:val="24"/>
          <w:lang w:val="en-US" w:eastAsia="zh-CN"/>
        </w:rPr>
        <w:t>PSTN</w:t>
      </w:r>
      <w:r w:rsidRPr="00627D1E">
        <w:rPr>
          <w:rFonts w:hint="eastAsia"/>
          <w:szCs w:val="24"/>
          <w:lang w:val="en-US" w:eastAsia="zh-CN"/>
        </w:rPr>
        <w:t>）。要求没有这种电路的无绳电话（</w:t>
      </w:r>
      <w:r w:rsidRPr="00627D1E">
        <w:rPr>
          <w:szCs w:val="24"/>
          <w:lang w:val="en-US" w:eastAsia="zh-CN"/>
        </w:rPr>
        <w:t>1991</w:t>
      </w:r>
      <w:r w:rsidRPr="00627D1E">
        <w:rPr>
          <w:rFonts w:hint="eastAsia"/>
          <w:szCs w:val="24"/>
          <w:lang w:val="en-US" w:eastAsia="zh-CN"/>
        </w:rPr>
        <w:t>年</w:t>
      </w:r>
      <w:r w:rsidRPr="00627D1E">
        <w:rPr>
          <w:szCs w:val="24"/>
          <w:lang w:val="en-US" w:eastAsia="zh-CN"/>
        </w:rPr>
        <w:t>9</w:t>
      </w:r>
      <w:r w:rsidRPr="00627D1E">
        <w:rPr>
          <w:rFonts w:hint="eastAsia"/>
          <w:szCs w:val="24"/>
          <w:lang w:val="en-US" w:eastAsia="zh-CN"/>
        </w:rPr>
        <w:t>月</w:t>
      </w:r>
      <w:r w:rsidRPr="00627D1E">
        <w:rPr>
          <w:szCs w:val="24"/>
          <w:lang w:val="en-US" w:eastAsia="zh-CN"/>
        </w:rPr>
        <w:t>11</w:t>
      </w:r>
      <w:r w:rsidRPr="00627D1E">
        <w:rPr>
          <w:rFonts w:hint="eastAsia"/>
          <w:szCs w:val="24"/>
          <w:lang w:val="en-US" w:eastAsia="zh-CN"/>
        </w:rPr>
        <w:t>日以前生产或进口的电话）在装有待销售无绳电话的包装箱上有一</w:t>
      </w:r>
      <w:r w:rsidR="00B13B49" w:rsidRPr="00627D1E">
        <w:rPr>
          <w:rFonts w:hint="eastAsia"/>
          <w:szCs w:val="24"/>
          <w:lang w:val="en-US" w:eastAsia="zh-CN"/>
        </w:rPr>
        <w:t>个</w:t>
      </w:r>
      <w:r w:rsidRPr="00627D1E">
        <w:rPr>
          <w:rFonts w:hint="eastAsia"/>
          <w:szCs w:val="24"/>
          <w:lang w:val="en-US" w:eastAsia="zh-CN"/>
        </w:rPr>
        <w:t>声明，上有关于线路无意间阻塞的危险警告，并指出所包装的电话机有哪些特性能够帮助防止这些危险。</w:t>
      </w:r>
    </w:p>
    <w:p w14:paraId="06A65AF4" w14:textId="77777777" w:rsidR="00611AB9" w:rsidRPr="00627D1E" w:rsidRDefault="006C0DB2">
      <w:pPr>
        <w:pStyle w:val="Heading2"/>
        <w:rPr>
          <w:szCs w:val="24"/>
          <w:lang w:val="en-US" w:eastAsia="zh-CN"/>
        </w:rPr>
      </w:pPr>
      <w:bookmarkStart w:id="465" w:name="_Toc286842955"/>
      <w:bookmarkStart w:id="466" w:name="_Toc286844047"/>
      <w:bookmarkStart w:id="467" w:name="_Toc286844522"/>
      <w:bookmarkStart w:id="468" w:name="_Toc398738130"/>
      <w:bookmarkStart w:id="469" w:name="_Toc516734395"/>
      <w:bookmarkStart w:id="470" w:name="_Toc185250514"/>
      <w:r w:rsidRPr="00627D1E">
        <w:rPr>
          <w:szCs w:val="24"/>
          <w:lang w:val="en-US" w:eastAsia="zh-CN"/>
        </w:rPr>
        <w:t>8.2</w:t>
      </w:r>
      <w:r w:rsidRPr="00627D1E">
        <w:rPr>
          <w:szCs w:val="24"/>
          <w:lang w:val="en-US" w:eastAsia="zh-CN"/>
        </w:rPr>
        <w:tab/>
      </w:r>
      <w:r w:rsidRPr="00627D1E">
        <w:rPr>
          <w:rFonts w:hint="eastAsia"/>
          <w:szCs w:val="24"/>
          <w:lang w:val="en-US" w:eastAsia="zh-CN"/>
        </w:rPr>
        <w:t>隧道无线电系统</w:t>
      </w:r>
      <w:bookmarkEnd w:id="465"/>
      <w:bookmarkEnd w:id="466"/>
      <w:bookmarkEnd w:id="467"/>
      <w:bookmarkEnd w:id="468"/>
      <w:bookmarkEnd w:id="469"/>
      <w:bookmarkEnd w:id="470"/>
    </w:p>
    <w:p w14:paraId="36FBFCB6" w14:textId="77777777" w:rsidR="00611AB9" w:rsidRPr="00627D1E" w:rsidRDefault="006C0DB2">
      <w:pPr>
        <w:ind w:firstLineChars="200" w:firstLine="480"/>
        <w:rPr>
          <w:szCs w:val="24"/>
          <w:lang w:val="en-US" w:eastAsia="zh-CN"/>
        </w:rPr>
      </w:pPr>
      <w:r w:rsidRPr="00627D1E">
        <w:rPr>
          <w:rFonts w:hint="eastAsia"/>
          <w:szCs w:val="24"/>
          <w:lang w:val="en-US" w:eastAsia="zh-CN"/>
        </w:rPr>
        <w:t>许多隧道自然地被大地和</w:t>
      </w:r>
      <w:r w:rsidRPr="00627D1E">
        <w:rPr>
          <w:szCs w:val="24"/>
          <w:lang w:val="en-US" w:eastAsia="zh-CN"/>
        </w:rPr>
        <w:t>/</w:t>
      </w:r>
      <w:r w:rsidRPr="00627D1E">
        <w:rPr>
          <w:rFonts w:hint="eastAsia"/>
          <w:szCs w:val="24"/>
          <w:lang w:val="en-US" w:eastAsia="zh-CN"/>
        </w:rPr>
        <w:t>或水流环绕，而大地和水流都会引起无线电波的衰减。不在隧道内工作的发射机不遵守隧道内的任何的发射限值。取而代之的是，这些发射机产生的信号，必须要满足</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关于隧道外的一般辐射性发射限值，包括其运行。还有，它们也必须符合有关对隧道外电力线的传导性发射限值规定。</w:t>
      </w:r>
    </w:p>
    <w:p w14:paraId="7C1AA330" w14:textId="7B52743A" w:rsidR="00611AB9" w:rsidRPr="00627D1E" w:rsidRDefault="006C0DB2">
      <w:pPr>
        <w:ind w:firstLineChars="200" w:firstLine="480"/>
        <w:rPr>
          <w:szCs w:val="24"/>
          <w:lang w:val="en-US" w:eastAsia="zh-CN"/>
        </w:rPr>
      </w:pPr>
      <w:r w:rsidRPr="00627D1E">
        <w:rPr>
          <w:rFonts w:hint="eastAsia"/>
          <w:szCs w:val="24"/>
          <w:lang w:val="en-US" w:eastAsia="zh-CN"/>
        </w:rPr>
        <w:t>未被大地或流水环绕的楼房或</w:t>
      </w:r>
      <w:r w:rsidR="00CD016E" w:rsidRPr="00627D1E">
        <w:rPr>
          <w:rFonts w:hint="eastAsia"/>
          <w:szCs w:val="24"/>
          <w:lang w:val="en-US" w:eastAsia="zh-CN"/>
        </w:rPr>
        <w:t>其他</w:t>
      </w:r>
      <w:r w:rsidRPr="00627D1E">
        <w:rPr>
          <w:rFonts w:hint="eastAsia"/>
          <w:szCs w:val="24"/>
          <w:lang w:val="en-US" w:eastAsia="zh-CN"/>
        </w:rPr>
        <w:t>建筑物不属于隧道。在这类建筑物内工作的发射机，要遵守与在开放区域工作的发射机相同的标准。</w:t>
      </w:r>
    </w:p>
    <w:p w14:paraId="24F356CF" w14:textId="77777777" w:rsidR="00611AB9" w:rsidRPr="00627D1E" w:rsidRDefault="006C0DB2">
      <w:pPr>
        <w:pStyle w:val="Heading2"/>
        <w:rPr>
          <w:szCs w:val="24"/>
          <w:lang w:val="en-US" w:eastAsia="zh-CN"/>
        </w:rPr>
      </w:pPr>
      <w:bookmarkStart w:id="471" w:name="_Toc286842956"/>
      <w:bookmarkStart w:id="472" w:name="_Toc286844048"/>
      <w:bookmarkStart w:id="473" w:name="_Toc286844523"/>
      <w:bookmarkStart w:id="474" w:name="_Toc398738131"/>
      <w:bookmarkStart w:id="475" w:name="_Toc516734396"/>
      <w:bookmarkStart w:id="476" w:name="_Toc185250515"/>
      <w:r w:rsidRPr="00627D1E">
        <w:rPr>
          <w:szCs w:val="24"/>
          <w:lang w:val="en-US" w:eastAsia="zh-CN"/>
        </w:rPr>
        <w:lastRenderedPageBreak/>
        <w:t>8.3</w:t>
      </w:r>
      <w:r w:rsidRPr="00627D1E">
        <w:rPr>
          <w:szCs w:val="24"/>
          <w:lang w:val="en-US" w:eastAsia="zh-CN"/>
        </w:rPr>
        <w:tab/>
      </w:r>
      <w:r w:rsidRPr="00627D1E">
        <w:rPr>
          <w:rFonts w:hint="eastAsia"/>
          <w:szCs w:val="24"/>
          <w:lang w:val="en-US" w:eastAsia="zh-CN"/>
        </w:rPr>
        <w:t>非销售家庭装发射机</w:t>
      </w:r>
      <w:bookmarkEnd w:id="471"/>
      <w:bookmarkEnd w:id="472"/>
      <w:bookmarkEnd w:id="473"/>
      <w:bookmarkEnd w:id="474"/>
      <w:bookmarkEnd w:id="475"/>
      <w:bookmarkEnd w:id="476"/>
    </w:p>
    <w:p w14:paraId="26560C1B" w14:textId="2541C038" w:rsidR="00611AB9" w:rsidRPr="00627D1E" w:rsidRDefault="006C0DB2">
      <w:pPr>
        <w:ind w:firstLineChars="200" w:firstLine="480"/>
        <w:rPr>
          <w:szCs w:val="24"/>
          <w:lang w:val="en-US" w:eastAsia="zh-CN"/>
        </w:rPr>
      </w:pPr>
      <w:r w:rsidRPr="00627D1E">
        <w:rPr>
          <w:rFonts w:hint="eastAsia"/>
          <w:szCs w:val="24"/>
          <w:lang w:val="en-US" w:eastAsia="zh-CN"/>
        </w:rPr>
        <w:t>设计和组装非卖的</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发射机的业余爱好者、发明家和</w:t>
      </w:r>
      <w:r w:rsidR="00CD016E" w:rsidRPr="00627D1E">
        <w:rPr>
          <w:rFonts w:hint="eastAsia"/>
          <w:szCs w:val="24"/>
          <w:lang w:val="en-US" w:eastAsia="zh-CN"/>
        </w:rPr>
        <w:t>其他</w:t>
      </w:r>
      <w:r w:rsidRPr="00627D1E">
        <w:rPr>
          <w:rFonts w:hint="eastAsia"/>
          <w:szCs w:val="24"/>
          <w:lang w:val="en-US" w:eastAsia="zh-CN"/>
        </w:rPr>
        <w:t>人们，可以组装和运行多达</w:t>
      </w:r>
      <w:r w:rsidRPr="00627D1E">
        <w:rPr>
          <w:szCs w:val="24"/>
          <w:lang w:val="en-US" w:eastAsia="zh-CN"/>
        </w:rPr>
        <w:t>5</w:t>
      </w:r>
      <w:r w:rsidRPr="00627D1E">
        <w:rPr>
          <w:rFonts w:hint="eastAsia"/>
          <w:szCs w:val="24"/>
          <w:lang w:val="en-US" w:eastAsia="zh-CN"/>
        </w:rPr>
        <w:t>部这样的发射机供个人使用，而无需获得</w:t>
      </w:r>
      <w:r w:rsidRPr="00627D1E">
        <w:rPr>
          <w:szCs w:val="24"/>
          <w:lang w:val="en-US" w:eastAsia="zh-CN"/>
        </w:rPr>
        <w:t>FCC</w:t>
      </w:r>
      <w:r w:rsidRPr="00627D1E">
        <w:rPr>
          <w:rFonts w:hint="eastAsia"/>
          <w:szCs w:val="24"/>
          <w:lang w:val="en-US" w:eastAsia="zh-CN"/>
        </w:rPr>
        <w:t>的设备授权。如果有可能，应该对这些发射机的一致性（与委员会规定一致）进行测试。若这种测试进行不下去，就要求发射机的设计者和组装者采用好的工程经验，以便确保与</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标准相一致。</w:t>
      </w:r>
    </w:p>
    <w:p w14:paraId="4E1B3788" w14:textId="0DF80BD4" w:rsidR="00611AB9" w:rsidRPr="00627D1E" w:rsidRDefault="006C0DB2">
      <w:pPr>
        <w:ind w:firstLineChars="200" w:firstLine="480"/>
        <w:rPr>
          <w:szCs w:val="24"/>
          <w:lang w:val="en-US" w:eastAsia="zh-CN"/>
        </w:rPr>
      </w:pPr>
      <w:r w:rsidRPr="00627D1E">
        <w:rPr>
          <w:rFonts w:hint="eastAsia"/>
          <w:szCs w:val="24"/>
          <w:lang w:val="en-US" w:eastAsia="zh-CN"/>
        </w:rPr>
        <w:t>像</w:t>
      </w:r>
      <w:proofErr w:type="gramStart"/>
      <w:r w:rsidRPr="00627D1E">
        <w:rPr>
          <w:rFonts w:hint="eastAsia"/>
          <w:szCs w:val="24"/>
          <w:lang w:val="en-US" w:eastAsia="zh-CN"/>
        </w:rPr>
        <w:t>所有</w:t>
      </w:r>
      <w:r w:rsidRPr="00627D1E">
        <w:rPr>
          <w:szCs w:val="24"/>
          <w:lang w:val="en-US" w:eastAsia="zh-CN"/>
        </w:rPr>
        <w:t>第</w:t>
      </w:r>
      <w:r w:rsidRPr="00627D1E">
        <w:rPr>
          <w:szCs w:val="24"/>
          <w:lang w:val="en-US" w:eastAsia="zh-CN"/>
        </w:rPr>
        <w:t>15</w:t>
      </w:r>
      <w:proofErr w:type="gramEnd"/>
      <w:r w:rsidRPr="00627D1E">
        <w:rPr>
          <w:szCs w:val="24"/>
          <w:lang w:val="en-US" w:eastAsia="zh-CN"/>
        </w:rPr>
        <w:t>部分</w:t>
      </w:r>
      <w:r w:rsidRPr="00627D1E">
        <w:rPr>
          <w:rFonts w:hint="eastAsia"/>
          <w:szCs w:val="24"/>
          <w:lang w:val="en-US" w:eastAsia="zh-CN"/>
        </w:rPr>
        <w:t>发射机一样，也不允许家庭装发射机对获准的无线电通信产生干扰，而且还必须接受所收到的干扰。如果家庭装</w:t>
      </w:r>
      <w:r w:rsidR="00655EAD" w:rsidRPr="00627D1E">
        <w:rPr>
          <w:szCs w:val="24"/>
          <w:lang w:val="en-US" w:eastAsia="zh-CN"/>
        </w:rPr>
        <w:t>第</w:t>
      </w:r>
      <w:r w:rsidR="00655EAD" w:rsidRPr="00627D1E">
        <w:rPr>
          <w:szCs w:val="24"/>
          <w:lang w:val="en-US" w:eastAsia="zh-CN"/>
        </w:rPr>
        <w:t>15</w:t>
      </w:r>
      <w:r w:rsidR="00655EAD" w:rsidRPr="00627D1E">
        <w:rPr>
          <w:szCs w:val="24"/>
          <w:lang w:val="en-US" w:eastAsia="zh-CN"/>
        </w:rPr>
        <w:t>部分</w:t>
      </w:r>
      <w:r w:rsidRPr="00627D1E">
        <w:rPr>
          <w:rFonts w:hint="eastAsia"/>
          <w:szCs w:val="24"/>
          <w:lang w:val="en-US" w:eastAsia="zh-CN"/>
        </w:rPr>
        <w:t>发射机对获准的无线电通信确实产生了干扰，那么委员会就要求其操作人员停止工作直至干扰问题解决。更进一步，如果委员会确认发射机的操作人员，有意不采用好的工程经验</w:t>
      </w:r>
      <w:proofErr w:type="gramStart"/>
      <w:r w:rsidRPr="00627D1E">
        <w:rPr>
          <w:rFonts w:hint="eastAsia"/>
          <w:szCs w:val="24"/>
          <w:lang w:val="en-US" w:eastAsia="zh-CN"/>
        </w:rPr>
        <w:t>去确保</w:t>
      </w:r>
      <w:proofErr w:type="gramEnd"/>
      <w:r w:rsidRPr="00627D1E">
        <w:rPr>
          <w:rFonts w:hint="eastAsia"/>
          <w:szCs w:val="24"/>
          <w:lang w:val="en-US" w:eastAsia="zh-CN"/>
        </w:rPr>
        <w:t>其发射机符合</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的技术标准，那么操作人员就要受到罚款。</w:t>
      </w:r>
    </w:p>
    <w:p w14:paraId="052E4070" w14:textId="77777777" w:rsidR="00611AB9" w:rsidRPr="00627D1E" w:rsidRDefault="006C0DB2">
      <w:pPr>
        <w:ind w:firstLineChars="200" w:firstLine="480"/>
        <w:rPr>
          <w:szCs w:val="24"/>
          <w:lang w:val="en-US" w:eastAsia="zh-CN"/>
        </w:rPr>
      </w:pPr>
      <w:r w:rsidRPr="00627D1E">
        <w:rPr>
          <w:rFonts w:hint="eastAsia"/>
          <w:szCs w:val="24"/>
          <w:lang w:val="en-US" w:eastAsia="zh-CN"/>
        </w:rPr>
        <w:t>在有限环境下，无定所的运行是允许的。例如，这些家庭内发射机就可以在贸易展览会上演示，但在获得授权之前不能进入市场。</w:t>
      </w:r>
    </w:p>
    <w:p w14:paraId="5A6ACEF8" w14:textId="77777777" w:rsidR="00611AB9" w:rsidRPr="00627D1E" w:rsidRDefault="006C0DB2">
      <w:pPr>
        <w:pStyle w:val="Heading2"/>
        <w:rPr>
          <w:lang w:val="en-GB" w:eastAsia="zh-CN"/>
        </w:rPr>
      </w:pPr>
      <w:bookmarkStart w:id="477" w:name="_Toc494118559"/>
      <w:bookmarkStart w:id="478" w:name="_Toc516734397"/>
      <w:bookmarkStart w:id="479" w:name="_Toc185250516"/>
      <w:r w:rsidRPr="00627D1E">
        <w:rPr>
          <w:lang w:val="en-GB" w:eastAsia="zh-CN"/>
        </w:rPr>
        <w:t>8.4</w:t>
      </w:r>
      <w:r w:rsidRPr="00627D1E">
        <w:rPr>
          <w:lang w:val="en-GB" w:eastAsia="zh-CN"/>
        </w:rPr>
        <w:tab/>
      </w:r>
      <w:bookmarkEnd w:id="477"/>
      <w:r w:rsidRPr="00627D1E">
        <w:rPr>
          <w:rFonts w:hint="eastAsia"/>
          <w:lang w:val="en-GB" w:eastAsia="zh-CN"/>
        </w:rPr>
        <w:t>线缆定位设备</w:t>
      </w:r>
      <w:bookmarkEnd w:id="478"/>
      <w:bookmarkEnd w:id="479"/>
    </w:p>
    <w:p w14:paraId="74ED1E67" w14:textId="699F646D" w:rsidR="00611AB9" w:rsidRPr="00627D1E" w:rsidRDefault="006C0DB2" w:rsidP="00226D0E">
      <w:pPr>
        <w:ind w:firstLineChars="200" w:firstLine="480"/>
        <w:rPr>
          <w:szCs w:val="24"/>
          <w:lang w:val="en-US" w:eastAsia="zh-CN"/>
        </w:rPr>
      </w:pPr>
      <w:r w:rsidRPr="00627D1E">
        <w:rPr>
          <w:rFonts w:hint="eastAsia"/>
          <w:szCs w:val="24"/>
          <w:lang w:val="en-US" w:eastAsia="zh-CN"/>
        </w:rPr>
        <w:t>一个有意的辐射器，由训练有素的操作员间歇地用来定位地下电缆、线路、管道和类似的结构或元件。操作需要将射频信号耦合到电缆、管道上等，并使用一个接收机来检测该结构或元件的位置。它可以工作于</w:t>
      </w:r>
      <w:r w:rsidRPr="00627D1E">
        <w:rPr>
          <w:rFonts w:hint="eastAsia"/>
          <w:szCs w:val="24"/>
          <w:lang w:val="en-US" w:eastAsia="zh-CN"/>
        </w:rPr>
        <w:t>9-490 kHz</w:t>
      </w:r>
      <w:r w:rsidRPr="00627D1E">
        <w:rPr>
          <w:rFonts w:hint="eastAsia"/>
          <w:szCs w:val="24"/>
          <w:lang w:val="en-US" w:eastAsia="zh-CN"/>
        </w:rPr>
        <w:t>频段内的任何频率上，并受制于第</w:t>
      </w:r>
      <w:r w:rsidRPr="00627D1E">
        <w:rPr>
          <w:rFonts w:hint="eastAsia"/>
          <w:szCs w:val="24"/>
          <w:lang w:val="en-US" w:eastAsia="zh-CN"/>
        </w:rPr>
        <w:t>15</w:t>
      </w:r>
      <w:r w:rsidRPr="00627D1E">
        <w:rPr>
          <w:rFonts w:hint="eastAsia"/>
          <w:szCs w:val="24"/>
          <w:lang w:val="en-US" w:eastAsia="zh-CN"/>
        </w:rPr>
        <w:t>部分定义的限值。如果规定将线缆定位设备连接</w:t>
      </w:r>
      <w:proofErr w:type="gramStart"/>
      <w:r w:rsidRPr="00627D1E">
        <w:rPr>
          <w:rFonts w:hint="eastAsia"/>
          <w:szCs w:val="24"/>
          <w:lang w:val="en-US" w:eastAsia="zh-CN"/>
        </w:rPr>
        <w:t>到</w:t>
      </w:r>
      <w:r w:rsidR="00661922" w:rsidRPr="00627D1E">
        <w:rPr>
          <w:rFonts w:hint="eastAsia"/>
          <w:szCs w:val="24"/>
          <w:lang w:val="en-US" w:eastAsia="zh-CN"/>
        </w:rPr>
        <w:t>交流</w:t>
      </w:r>
      <w:proofErr w:type="gramEnd"/>
      <w:r w:rsidR="00661922" w:rsidRPr="00627D1E">
        <w:rPr>
          <w:rFonts w:hint="eastAsia"/>
          <w:szCs w:val="24"/>
          <w:lang w:val="en-US" w:eastAsia="zh-CN"/>
        </w:rPr>
        <w:t>电力线</w:t>
      </w:r>
      <w:r w:rsidRPr="00627D1E">
        <w:rPr>
          <w:rFonts w:hint="eastAsia"/>
          <w:szCs w:val="24"/>
          <w:lang w:val="en-US" w:eastAsia="zh-CN"/>
        </w:rPr>
        <w:t>，那么对该设备还有额外的限制，也在第</w:t>
      </w:r>
      <w:r w:rsidRPr="00627D1E">
        <w:rPr>
          <w:rFonts w:hint="eastAsia"/>
          <w:szCs w:val="24"/>
          <w:lang w:val="en-US" w:eastAsia="zh-CN"/>
        </w:rPr>
        <w:t>15</w:t>
      </w:r>
      <w:r w:rsidRPr="00627D1E">
        <w:rPr>
          <w:rFonts w:hint="eastAsia"/>
          <w:szCs w:val="24"/>
          <w:lang w:val="en-US" w:eastAsia="zh-CN"/>
        </w:rPr>
        <w:t>部分中进行定义。</w:t>
      </w:r>
      <w:bookmarkStart w:id="480" w:name="_Toc286842957"/>
      <w:bookmarkStart w:id="481" w:name="_Toc286844049"/>
      <w:bookmarkStart w:id="482" w:name="_Toc398738132"/>
      <w:bookmarkStart w:id="483" w:name="_Toc286844524"/>
      <w:bookmarkStart w:id="484" w:name="_Toc516734398"/>
    </w:p>
    <w:p w14:paraId="47B45B51" w14:textId="77777777" w:rsidR="00611AB9" w:rsidRPr="00627D1E" w:rsidRDefault="006C0DB2">
      <w:pPr>
        <w:pStyle w:val="Heading1"/>
        <w:rPr>
          <w:lang w:val="en-US" w:eastAsia="zh-CN"/>
        </w:rPr>
      </w:pPr>
      <w:bookmarkStart w:id="485" w:name="_Toc185250517"/>
      <w:r w:rsidRPr="00627D1E">
        <w:rPr>
          <w:lang w:val="en-US" w:eastAsia="zh-CN"/>
        </w:rPr>
        <w:t>9</w:t>
      </w:r>
      <w:r w:rsidRPr="00627D1E">
        <w:rPr>
          <w:lang w:val="en-US" w:eastAsia="zh-CN"/>
        </w:rPr>
        <w:tab/>
      </w:r>
      <w:r w:rsidRPr="00627D1E">
        <w:rPr>
          <w:rFonts w:hint="eastAsia"/>
          <w:lang w:val="en-US" w:eastAsia="zh-CN"/>
        </w:rPr>
        <w:t>普遍问到的问题</w:t>
      </w:r>
      <w:bookmarkEnd w:id="480"/>
      <w:bookmarkEnd w:id="481"/>
      <w:bookmarkEnd w:id="482"/>
      <w:bookmarkEnd w:id="483"/>
      <w:bookmarkEnd w:id="484"/>
      <w:bookmarkEnd w:id="485"/>
    </w:p>
    <w:p w14:paraId="6D1FFCAD" w14:textId="77777777" w:rsidR="00611AB9" w:rsidRPr="00627D1E" w:rsidRDefault="006C0DB2">
      <w:pPr>
        <w:pStyle w:val="Heading2"/>
        <w:rPr>
          <w:szCs w:val="24"/>
          <w:lang w:val="en-US" w:eastAsia="zh-CN"/>
        </w:rPr>
      </w:pPr>
      <w:bookmarkStart w:id="486" w:name="_Toc286842958"/>
      <w:bookmarkStart w:id="487" w:name="_Toc286844050"/>
      <w:bookmarkStart w:id="488" w:name="_Toc286844525"/>
      <w:bookmarkStart w:id="489" w:name="_Toc398738133"/>
      <w:bookmarkStart w:id="490" w:name="_Toc516734399"/>
      <w:bookmarkStart w:id="491" w:name="_Toc185250518"/>
      <w:r w:rsidRPr="00627D1E">
        <w:rPr>
          <w:szCs w:val="24"/>
          <w:lang w:val="en-US" w:eastAsia="zh-CN"/>
        </w:rPr>
        <w:t>9.1</w:t>
      </w:r>
      <w:r w:rsidRPr="00627D1E">
        <w:rPr>
          <w:szCs w:val="24"/>
          <w:lang w:val="en-US" w:eastAsia="zh-CN"/>
        </w:rPr>
        <w:tab/>
      </w:r>
      <w:r w:rsidRPr="00627D1E">
        <w:rPr>
          <w:rFonts w:hint="eastAsia"/>
          <w:szCs w:val="24"/>
          <w:lang w:val="en-US" w:eastAsia="zh-CN"/>
        </w:rPr>
        <w:t>如果有人销售、进口或使用非一致性小功率发射机，将会怎么样？</w:t>
      </w:r>
      <w:bookmarkEnd w:id="486"/>
      <w:bookmarkEnd w:id="487"/>
      <w:bookmarkEnd w:id="488"/>
      <w:bookmarkEnd w:id="489"/>
      <w:bookmarkEnd w:id="490"/>
      <w:bookmarkEnd w:id="491"/>
    </w:p>
    <w:p w14:paraId="7F2D7945" w14:textId="77777777" w:rsidR="00611AB9" w:rsidRPr="00627D1E" w:rsidRDefault="006C0DB2">
      <w:pPr>
        <w:ind w:firstLineChars="200" w:firstLine="480"/>
        <w:rPr>
          <w:szCs w:val="24"/>
          <w:lang w:val="en-US" w:eastAsia="zh-CN"/>
        </w:rPr>
      </w:pPr>
      <w:r w:rsidRPr="00627D1E">
        <w:rPr>
          <w:rFonts w:hint="eastAsia"/>
          <w:szCs w:val="24"/>
          <w:lang w:val="en-US" w:eastAsia="zh-CN"/>
        </w:rPr>
        <w:t>制定</w:t>
      </w:r>
      <w:r w:rsidRPr="00627D1E">
        <w:rPr>
          <w:szCs w:val="24"/>
          <w:lang w:val="en-US" w:eastAsia="zh-CN"/>
        </w:rPr>
        <w:t>FCC</w:t>
      </w:r>
      <w:r w:rsidRPr="00627D1E">
        <w:rPr>
          <w:rFonts w:hint="eastAsia"/>
          <w:szCs w:val="24"/>
          <w:lang w:val="en-US" w:eastAsia="zh-CN"/>
        </w:rPr>
        <w:t>规定就是要控制小功率发射机在市场上的营销活动，并将其使用控制在一个较小的范围。如果非一致性发射机的运行对授权的无线电通信产生了干扰，那么用户就要停止发射机的运行并解决所产生的干扰问题。但是，向用户出售这种非一致性发射机的个人（或公司）已经违反了第</w:t>
      </w:r>
      <w:r w:rsidRPr="00627D1E">
        <w:rPr>
          <w:szCs w:val="24"/>
          <w:lang w:val="en-US" w:eastAsia="zh-CN"/>
        </w:rPr>
        <w:t>2</w:t>
      </w:r>
      <w:r w:rsidRPr="00627D1E">
        <w:rPr>
          <w:rFonts w:hint="eastAsia"/>
          <w:szCs w:val="24"/>
          <w:lang w:val="en-US" w:eastAsia="zh-CN"/>
        </w:rPr>
        <w:t>部分中规定的</w:t>
      </w:r>
      <w:r w:rsidRPr="00627D1E">
        <w:rPr>
          <w:szCs w:val="24"/>
          <w:lang w:val="en-US" w:eastAsia="zh-CN"/>
        </w:rPr>
        <w:t>FCC</w:t>
      </w:r>
      <w:r w:rsidRPr="00627D1E">
        <w:rPr>
          <w:rFonts w:hint="eastAsia"/>
          <w:szCs w:val="24"/>
          <w:lang w:val="en-US" w:eastAsia="zh-CN"/>
        </w:rPr>
        <w:t>市场规则以及联邦法律。销售、租赁或提供销售和租赁的活动，或进口还未通过一定的</w:t>
      </w:r>
      <w:r w:rsidRPr="00627D1E">
        <w:rPr>
          <w:szCs w:val="24"/>
          <w:lang w:val="en-US" w:eastAsia="zh-CN"/>
        </w:rPr>
        <w:t>FCC</w:t>
      </w:r>
      <w:r w:rsidRPr="00627D1E">
        <w:rPr>
          <w:rFonts w:hint="eastAsia"/>
          <w:szCs w:val="24"/>
          <w:lang w:val="en-US" w:eastAsia="zh-CN"/>
        </w:rPr>
        <w:t>设备授权手续的小功率发射机的活动等，均属违反委员会规定和联邦法律的行为。违法者要接受委员会采取的强制性行动，其结果如下：</w:t>
      </w:r>
    </w:p>
    <w:p w14:paraId="0E925929"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没收全部非一致性设备</w:t>
      </w:r>
      <w:r w:rsidRPr="00627D1E">
        <w:rPr>
          <w:szCs w:val="24"/>
          <w:lang w:val="en-US" w:eastAsia="zh-CN"/>
        </w:rPr>
        <w:t>；</w:t>
      </w:r>
      <w:proofErr w:type="gramEnd"/>
    </w:p>
    <w:p w14:paraId="1F732E92" w14:textId="6677F497" w:rsidR="00611AB9" w:rsidRPr="00627D1E" w:rsidRDefault="006C0DB2">
      <w:pPr>
        <w:pStyle w:val="enumlev1"/>
        <w:rPr>
          <w:szCs w:val="24"/>
          <w:lang w:val="en-US" w:eastAsia="zh-CN"/>
        </w:rPr>
      </w:pPr>
      <w:r w:rsidRPr="00627D1E">
        <w:rPr>
          <w:szCs w:val="24"/>
          <w:lang w:val="en-US" w:eastAsia="zh-CN"/>
        </w:rPr>
        <w:t>−</w:t>
      </w:r>
      <w:r w:rsidRPr="00627D1E">
        <w:rPr>
          <w:rFonts w:ascii="Arial" w:hAnsi="Arial"/>
          <w:szCs w:val="24"/>
          <w:lang w:val="en-US" w:eastAsia="zh-CN"/>
        </w:rPr>
        <w:tab/>
      </w:r>
      <w:r w:rsidRPr="00627D1E">
        <w:rPr>
          <w:rFonts w:hint="eastAsia"/>
          <w:szCs w:val="24"/>
          <w:lang w:val="en-US" w:eastAsia="zh-CN"/>
        </w:rPr>
        <w:t>对个人</w:t>
      </w:r>
      <w:r w:rsidRPr="00627D1E">
        <w:rPr>
          <w:szCs w:val="24"/>
          <w:lang w:val="en-US" w:eastAsia="zh-CN"/>
        </w:rPr>
        <w:t>/</w:t>
      </w:r>
      <w:proofErr w:type="gramStart"/>
      <w:r w:rsidRPr="00627D1E">
        <w:rPr>
          <w:rFonts w:hint="eastAsia"/>
          <w:szCs w:val="24"/>
          <w:lang w:val="en-US" w:eastAsia="zh-CN"/>
        </w:rPr>
        <w:t>组织给以刑事处罚</w:t>
      </w:r>
      <w:r w:rsidRPr="00627D1E">
        <w:rPr>
          <w:szCs w:val="24"/>
          <w:lang w:val="en-US" w:eastAsia="zh-CN"/>
        </w:rPr>
        <w:t>；</w:t>
      </w:r>
      <w:proofErr w:type="gramEnd"/>
    </w:p>
    <w:p w14:paraId="20CE651E"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刑事罚款，</w:t>
      </w:r>
      <w:proofErr w:type="gramStart"/>
      <w:r w:rsidRPr="00627D1E">
        <w:rPr>
          <w:rFonts w:hint="eastAsia"/>
          <w:szCs w:val="24"/>
          <w:lang w:val="en-US" w:eastAsia="zh-CN"/>
        </w:rPr>
        <w:t>其量为销售非一致性设备所得总收益的两倍；</w:t>
      </w:r>
      <w:proofErr w:type="gramEnd"/>
    </w:p>
    <w:p w14:paraId="2909EDB7"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行政处罚。</w:t>
      </w:r>
    </w:p>
    <w:p w14:paraId="4471C9E2" w14:textId="06A1B81E" w:rsidR="00611AB9" w:rsidRPr="00627D1E" w:rsidRDefault="006C0DB2">
      <w:pPr>
        <w:pStyle w:val="Heading2"/>
        <w:rPr>
          <w:szCs w:val="24"/>
          <w:lang w:val="en-US" w:eastAsia="zh-CN"/>
        </w:rPr>
      </w:pPr>
      <w:bookmarkStart w:id="492" w:name="_Toc286842960"/>
      <w:bookmarkStart w:id="493" w:name="_Toc286844527"/>
      <w:bookmarkStart w:id="494" w:name="_Toc286844052"/>
      <w:bookmarkStart w:id="495" w:name="_Toc398738135"/>
      <w:bookmarkStart w:id="496" w:name="_Toc516734401"/>
      <w:bookmarkStart w:id="497" w:name="_Toc185250519"/>
      <w:r w:rsidRPr="00627D1E">
        <w:rPr>
          <w:szCs w:val="24"/>
          <w:lang w:val="en-US" w:eastAsia="zh-CN"/>
        </w:rPr>
        <w:t>9.</w:t>
      </w:r>
      <w:r w:rsidR="005F469F" w:rsidRPr="00627D1E">
        <w:rPr>
          <w:szCs w:val="24"/>
          <w:lang w:val="en-US" w:eastAsia="zh-CN"/>
        </w:rPr>
        <w:t>2</w:t>
      </w:r>
      <w:r w:rsidRPr="00627D1E">
        <w:rPr>
          <w:szCs w:val="24"/>
          <w:lang w:val="en-US" w:eastAsia="zh-CN"/>
        </w:rPr>
        <w:tab/>
      </w:r>
      <w:r w:rsidRPr="00627D1E">
        <w:rPr>
          <w:rFonts w:ascii="Symbol" w:hAnsi="Symbol" w:hint="eastAsia"/>
          <w:szCs w:val="24"/>
        </w:rPr>
        <w:sym w:font="Symbol" w:char="F06D"/>
      </w:r>
      <w:r w:rsidRPr="00627D1E">
        <w:rPr>
          <w:szCs w:val="24"/>
          <w:lang w:val="en-US" w:eastAsia="zh-CN"/>
        </w:rPr>
        <w:t>V/m</w:t>
      </w:r>
      <w:r w:rsidRPr="00627D1E">
        <w:rPr>
          <w:szCs w:val="24"/>
          <w:lang w:val="en-US" w:eastAsia="zh-CN"/>
        </w:rPr>
        <w:t>和</w:t>
      </w:r>
      <w:r w:rsidRPr="00627D1E">
        <w:rPr>
          <w:szCs w:val="24"/>
          <w:lang w:val="en-US" w:eastAsia="zh-CN"/>
        </w:rPr>
        <w:t>W</w:t>
      </w:r>
      <w:r w:rsidRPr="00627D1E">
        <w:rPr>
          <w:rFonts w:hint="eastAsia"/>
          <w:szCs w:val="24"/>
          <w:lang w:val="en-US" w:eastAsia="zh-CN"/>
        </w:rPr>
        <w:t>之间的关系是什么</w:t>
      </w:r>
      <w:r w:rsidRPr="00627D1E">
        <w:rPr>
          <w:szCs w:val="24"/>
          <w:lang w:val="en-US" w:eastAsia="zh-CN"/>
        </w:rPr>
        <w:t>?</w:t>
      </w:r>
      <w:bookmarkEnd w:id="492"/>
      <w:bookmarkEnd w:id="493"/>
      <w:bookmarkEnd w:id="494"/>
      <w:bookmarkEnd w:id="495"/>
      <w:bookmarkEnd w:id="496"/>
      <w:bookmarkEnd w:id="497"/>
    </w:p>
    <w:p w14:paraId="5C5ABA18" w14:textId="77777777" w:rsidR="00611AB9" w:rsidRPr="00627D1E" w:rsidRDefault="006C0DB2">
      <w:pPr>
        <w:ind w:firstLineChars="200" w:firstLine="480"/>
        <w:rPr>
          <w:szCs w:val="24"/>
          <w:lang w:val="en-US" w:eastAsia="zh-CN"/>
        </w:rPr>
      </w:pPr>
      <w:r w:rsidRPr="00627D1E">
        <w:rPr>
          <w:rFonts w:hint="eastAsia"/>
          <w:szCs w:val="24"/>
          <w:lang w:val="en-US" w:eastAsia="zh-CN"/>
        </w:rPr>
        <w:t>瓦特（</w:t>
      </w:r>
      <w:r w:rsidRPr="00627D1E">
        <w:rPr>
          <w:szCs w:val="24"/>
          <w:lang w:val="en-US" w:eastAsia="zh-CN"/>
        </w:rPr>
        <w:t>W</w:t>
      </w:r>
      <w:r w:rsidRPr="00627D1E">
        <w:rPr>
          <w:rFonts w:hint="eastAsia"/>
          <w:szCs w:val="24"/>
          <w:lang w:val="en-US" w:eastAsia="zh-CN"/>
        </w:rPr>
        <w:t>）是用以描述发射机产生的功率数量的单位。每米微瓦</w:t>
      </w:r>
      <w:r w:rsidRPr="00627D1E">
        <w:rPr>
          <w:szCs w:val="24"/>
          <w:lang w:val="en-US" w:eastAsia="zh-CN"/>
        </w:rPr>
        <w:t>（</w:t>
      </w:r>
      <w:r w:rsidRPr="00627D1E">
        <w:rPr>
          <w:rFonts w:ascii="Symbol" w:hAnsi="Symbol" w:hint="eastAsia"/>
          <w:szCs w:val="24"/>
        </w:rPr>
        <w:sym w:font="Symbol" w:char="F06D"/>
      </w:r>
      <w:r w:rsidRPr="00627D1E">
        <w:rPr>
          <w:szCs w:val="24"/>
          <w:lang w:val="en-US" w:eastAsia="zh-CN"/>
        </w:rPr>
        <w:t>V/m</w:t>
      </w:r>
      <w:r w:rsidRPr="00627D1E">
        <w:rPr>
          <w:szCs w:val="24"/>
          <w:lang w:val="en-US" w:eastAsia="zh-CN"/>
        </w:rPr>
        <w:t>）</w:t>
      </w:r>
      <w:r w:rsidRPr="00627D1E">
        <w:rPr>
          <w:rFonts w:hint="eastAsia"/>
          <w:szCs w:val="24"/>
          <w:lang w:val="en-US" w:eastAsia="zh-CN"/>
        </w:rPr>
        <w:t>是用以描述由于发射机的工作而产生的电场强度的单位。</w:t>
      </w:r>
    </w:p>
    <w:p w14:paraId="1FA20024" w14:textId="5CFA0A43" w:rsidR="00611AB9" w:rsidRPr="00627D1E" w:rsidRDefault="006C0DB2">
      <w:pPr>
        <w:ind w:firstLineChars="200" w:firstLine="480"/>
        <w:rPr>
          <w:szCs w:val="24"/>
          <w:lang w:val="en-US" w:eastAsia="zh-CN"/>
        </w:rPr>
      </w:pPr>
      <w:r w:rsidRPr="00627D1E">
        <w:rPr>
          <w:rFonts w:hint="eastAsia"/>
          <w:szCs w:val="24"/>
          <w:lang w:val="en-US" w:eastAsia="zh-CN"/>
        </w:rPr>
        <w:t>一部产生恒定功率电平</w:t>
      </w:r>
      <w:r w:rsidR="00824AD2" w:rsidRPr="00627D1E">
        <w:rPr>
          <w:rFonts w:hint="eastAsia"/>
          <w:szCs w:val="24"/>
          <w:lang w:val="en-US" w:eastAsia="zh-CN"/>
        </w:rPr>
        <w:t>（</w:t>
      </w:r>
      <w:r w:rsidR="00824AD2" w:rsidRPr="00627D1E">
        <w:rPr>
          <w:rFonts w:hint="eastAsia"/>
          <w:szCs w:val="24"/>
          <w:lang w:val="en-US" w:eastAsia="zh-CN"/>
        </w:rPr>
        <w:t>W</w:t>
      </w:r>
      <w:r w:rsidR="00824AD2" w:rsidRPr="00627D1E">
        <w:rPr>
          <w:rFonts w:hint="eastAsia"/>
          <w:szCs w:val="24"/>
          <w:lang w:val="en-US" w:eastAsia="zh-CN"/>
        </w:rPr>
        <w:t>）</w:t>
      </w:r>
      <w:r w:rsidRPr="00627D1E">
        <w:rPr>
          <w:rFonts w:hint="eastAsia"/>
          <w:szCs w:val="24"/>
          <w:lang w:val="en-US" w:eastAsia="zh-CN"/>
        </w:rPr>
        <w:t>的特定发射机、视传输线路的类型和连接到它的天线的类型等等因素，可产生不同的电场强度</w:t>
      </w:r>
      <w:r w:rsidR="00EB1430" w:rsidRPr="00627D1E">
        <w:rPr>
          <w:rFonts w:hint="eastAsia"/>
          <w:szCs w:val="24"/>
          <w:lang w:val="en-US" w:eastAsia="zh-CN"/>
        </w:rPr>
        <w:t>（</w:t>
      </w:r>
      <w:r w:rsidR="00EB1430" w:rsidRPr="00627D1E">
        <w:rPr>
          <w:lang w:val="en-GB" w:eastAsia="zh-CN"/>
        </w:rPr>
        <w:t>µV/m</w:t>
      </w:r>
      <w:r w:rsidR="00EB1430" w:rsidRPr="00627D1E">
        <w:rPr>
          <w:rFonts w:hint="eastAsia"/>
          <w:szCs w:val="24"/>
          <w:lang w:val="en-US" w:eastAsia="zh-CN"/>
        </w:rPr>
        <w:t>）</w:t>
      </w:r>
      <w:r w:rsidRPr="00627D1E">
        <w:rPr>
          <w:rFonts w:hint="eastAsia"/>
          <w:szCs w:val="24"/>
          <w:lang w:val="en-US" w:eastAsia="zh-CN"/>
        </w:rPr>
        <w:t>。正是这个电场强度产生了对授权的无线电通信的干扰，而且特定的电场强度并不对应于特定的发射功率电平，所以大多数</w:t>
      </w:r>
      <w:r w:rsidRPr="00627D1E">
        <w:rPr>
          <w:szCs w:val="24"/>
          <w:lang w:val="en-US" w:eastAsia="zh-CN"/>
        </w:rPr>
        <w:t>第</w:t>
      </w:r>
      <w:r w:rsidRPr="00627D1E">
        <w:rPr>
          <w:szCs w:val="24"/>
          <w:lang w:val="en-US" w:eastAsia="zh-CN"/>
        </w:rPr>
        <w:t>15</w:t>
      </w:r>
      <w:r w:rsidRPr="00627D1E">
        <w:rPr>
          <w:szCs w:val="24"/>
          <w:lang w:val="en-US" w:eastAsia="zh-CN"/>
        </w:rPr>
        <w:t>部分</w:t>
      </w:r>
      <w:r w:rsidRPr="00627D1E">
        <w:rPr>
          <w:rFonts w:hint="eastAsia"/>
          <w:szCs w:val="24"/>
          <w:lang w:val="en-US" w:eastAsia="zh-CN"/>
        </w:rPr>
        <w:t>的发射限值是按照场强规定的。</w:t>
      </w:r>
    </w:p>
    <w:p w14:paraId="24EC1B41" w14:textId="77777777" w:rsidR="00611AB9" w:rsidRPr="00627D1E" w:rsidRDefault="006C0DB2">
      <w:pPr>
        <w:ind w:firstLineChars="200" w:firstLine="480"/>
        <w:rPr>
          <w:szCs w:val="24"/>
          <w:lang w:val="en-US" w:eastAsia="zh-CN"/>
        </w:rPr>
      </w:pPr>
      <w:r w:rsidRPr="00627D1E">
        <w:rPr>
          <w:rFonts w:hint="eastAsia"/>
          <w:szCs w:val="24"/>
          <w:lang w:val="en-US" w:eastAsia="zh-CN"/>
        </w:rPr>
        <w:lastRenderedPageBreak/>
        <w:t>虽然功率和场强之间的精确关系与许多附加的因素有关，但是有一个使二者关系近似的共用方程是：</w:t>
      </w:r>
    </w:p>
    <w:p w14:paraId="10DE4C9B" w14:textId="77777777" w:rsidR="00611AB9" w:rsidRPr="00627D1E" w:rsidRDefault="00611AB9">
      <w:pPr>
        <w:pStyle w:val="Blanc"/>
        <w:rPr>
          <w:rFonts w:eastAsia="Times New Roman"/>
          <w:lang w:eastAsia="zh-CN"/>
        </w:rPr>
      </w:pPr>
    </w:p>
    <w:p w14:paraId="3B2D8E6E" w14:textId="77777777" w:rsidR="00611AB9" w:rsidRPr="00627D1E" w:rsidRDefault="006C0DB2">
      <w:pPr>
        <w:pStyle w:val="Equation"/>
        <w:rPr>
          <w:lang w:val="en-GB"/>
        </w:rPr>
      </w:pPr>
      <w:r w:rsidRPr="00627D1E">
        <w:rPr>
          <w:lang w:val="en-GB" w:eastAsia="zh-CN"/>
        </w:rPr>
        <w:tab/>
      </w:r>
      <w:r w:rsidRPr="00627D1E">
        <w:rPr>
          <w:lang w:val="en-GB" w:eastAsia="zh-CN"/>
        </w:rPr>
        <w:tab/>
      </w:r>
      <w:r w:rsidRPr="00627D1E">
        <w:rPr>
          <w:position w:val="-6"/>
          <w:lang w:val="en-GB"/>
        </w:rPr>
        <w:object w:dxaOrig="2325" w:dyaOrig="375" w14:anchorId="4F6C0479">
          <v:shape id="_x0000_i1027" type="#_x0000_t75" style="width:116.85pt;height:18.35pt" o:ole="">
            <v:imagedata r:id="rId25" o:title=""/>
          </v:shape>
          <o:OLEObject Type="Embed" ProgID="Equation.3" ShapeID="_x0000_i1027" DrawAspect="Content" ObjectID="_1798013624" r:id="rId26"/>
        </w:object>
      </w:r>
    </w:p>
    <w:p w14:paraId="5DBDEDAC" w14:textId="77777777" w:rsidR="00611AB9" w:rsidRPr="00627D1E" w:rsidRDefault="00611AB9">
      <w:pPr>
        <w:pStyle w:val="Blanc"/>
        <w:rPr>
          <w:rFonts w:eastAsia="Times New Roman"/>
        </w:rPr>
      </w:pPr>
    </w:p>
    <w:p w14:paraId="5A53C5E9" w14:textId="77777777" w:rsidR="00611AB9" w:rsidRPr="00627D1E" w:rsidRDefault="006C0DB2">
      <w:pPr>
        <w:rPr>
          <w:szCs w:val="24"/>
          <w:lang w:val="en-US" w:eastAsia="zh-CN"/>
        </w:rPr>
      </w:pPr>
      <w:r w:rsidRPr="00627D1E">
        <w:rPr>
          <w:rFonts w:hint="eastAsia"/>
          <w:szCs w:val="24"/>
          <w:lang w:val="en-US" w:eastAsia="zh-CN"/>
        </w:rPr>
        <w:t>其中</w:t>
      </w:r>
      <w:r w:rsidRPr="00627D1E">
        <w:rPr>
          <w:szCs w:val="24"/>
          <w:lang w:val="en-US" w:eastAsia="zh-CN"/>
        </w:rPr>
        <w:t>：</w:t>
      </w:r>
    </w:p>
    <w:p w14:paraId="5ADC6119" w14:textId="77777777" w:rsidR="00611AB9" w:rsidRPr="00627D1E" w:rsidRDefault="006C0DB2">
      <w:pPr>
        <w:pStyle w:val="Equationlegend"/>
        <w:rPr>
          <w:szCs w:val="24"/>
          <w:lang w:eastAsia="zh-CN"/>
        </w:rPr>
      </w:pPr>
      <w:r w:rsidRPr="00627D1E">
        <w:rPr>
          <w:i/>
          <w:iCs/>
          <w:szCs w:val="24"/>
          <w:lang w:eastAsia="zh-CN"/>
        </w:rPr>
        <w:tab/>
        <w:t>P</w:t>
      </w:r>
      <w:r w:rsidRPr="00627D1E">
        <w:rPr>
          <w:szCs w:val="24"/>
          <w:lang w:eastAsia="zh-CN"/>
        </w:rPr>
        <w:t>：</w:t>
      </w:r>
      <w:r w:rsidRPr="00627D1E">
        <w:rPr>
          <w:szCs w:val="24"/>
          <w:lang w:eastAsia="zh-CN"/>
        </w:rPr>
        <w:tab/>
      </w:r>
      <w:r w:rsidRPr="00627D1E">
        <w:rPr>
          <w:rFonts w:hint="eastAsia"/>
          <w:szCs w:val="24"/>
          <w:lang w:eastAsia="zh-CN"/>
        </w:rPr>
        <w:t>发射功率</w:t>
      </w:r>
      <w:r w:rsidRPr="00627D1E">
        <w:rPr>
          <w:szCs w:val="24"/>
          <w:lang w:eastAsia="zh-CN"/>
        </w:rPr>
        <w:t>（</w:t>
      </w:r>
      <w:r w:rsidRPr="00627D1E">
        <w:rPr>
          <w:szCs w:val="24"/>
          <w:lang w:eastAsia="zh-CN"/>
        </w:rPr>
        <w:t>W</w:t>
      </w:r>
      <w:r w:rsidRPr="00627D1E">
        <w:rPr>
          <w:szCs w:val="24"/>
          <w:lang w:eastAsia="zh-CN"/>
        </w:rPr>
        <w:t>）</w:t>
      </w:r>
    </w:p>
    <w:p w14:paraId="5385D3AC" w14:textId="77777777" w:rsidR="00611AB9" w:rsidRPr="00627D1E" w:rsidRDefault="006C0DB2">
      <w:pPr>
        <w:pStyle w:val="Equationlegend"/>
        <w:rPr>
          <w:szCs w:val="24"/>
          <w:lang w:eastAsia="zh-CN"/>
        </w:rPr>
      </w:pPr>
      <w:r w:rsidRPr="00627D1E">
        <w:rPr>
          <w:i/>
          <w:iCs/>
          <w:szCs w:val="24"/>
          <w:lang w:eastAsia="zh-CN"/>
        </w:rPr>
        <w:tab/>
        <w:t>G</w:t>
      </w:r>
      <w:r w:rsidRPr="00627D1E">
        <w:rPr>
          <w:szCs w:val="24"/>
          <w:lang w:eastAsia="zh-CN"/>
        </w:rPr>
        <w:t>：</w:t>
      </w:r>
      <w:r w:rsidRPr="00627D1E">
        <w:rPr>
          <w:szCs w:val="24"/>
          <w:lang w:eastAsia="zh-CN"/>
        </w:rPr>
        <w:tab/>
      </w:r>
      <w:r w:rsidRPr="00627D1E">
        <w:rPr>
          <w:rFonts w:hint="eastAsia"/>
          <w:szCs w:val="24"/>
          <w:lang w:eastAsia="zh-CN"/>
        </w:rPr>
        <w:t>相对于一个无向源来说、发送天线的数值增益</w:t>
      </w:r>
    </w:p>
    <w:p w14:paraId="50165449" w14:textId="77777777" w:rsidR="00611AB9" w:rsidRPr="00627D1E" w:rsidRDefault="006C0DB2">
      <w:pPr>
        <w:pStyle w:val="Equationlegend"/>
        <w:rPr>
          <w:szCs w:val="24"/>
          <w:lang w:eastAsia="zh-CN"/>
        </w:rPr>
      </w:pPr>
      <w:r w:rsidRPr="00627D1E">
        <w:rPr>
          <w:i/>
          <w:iCs/>
          <w:szCs w:val="24"/>
          <w:lang w:eastAsia="zh-CN"/>
        </w:rPr>
        <w:tab/>
        <w:t>D</w:t>
      </w:r>
      <w:r w:rsidRPr="00627D1E">
        <w:rPr>
          <w:szCs w:val="24"/>
          <w:lang w:eastAsia="zh-CN"/>
        </w:rPr>
        <w:t>：</w:t>
      </w:r>
      <w:r w:rsidRPr="00627D1E">
        <w:rPr>
          <w:szCs w:val="24"/>
          <w:lang w:eastAsia="zh-CN"/>
        </w:rPr>
        <w:tab/>
      </w:r>
      <w:r w:rsidRPr="00627D1E">
        <w:rPr>
          <w:rFonts w:hint="eastAsia"/>
          <w:szCs w:val="24"/>
          <w:lang w:eastAsia="zh-CN"/>
        </w:rPr>
        <w:t>测量点相距电场中心的距离</w:t>
      </w:r>
      <w:r w:rsidRPr="00627D1E">
        <w:rPr>
          <w:szCs w:val="24"/>
          <w:lang w:eastAsia="zh-CN"/>
        </w:rPr>
        <w:t>（</w:t>
      </w:r>
      <w:r w:rsidRPr="00627D1E">
        <w:rPr>
          <w:szCs w:val="24"/>
          <w:lang w:eastAsia="zh-CN"/>
        </w:rPr>
        <w:t>m</w:t>
      </w:r>
      <w:r w:rsidRPr="00627D1E">
        <w:rPr>
          <w:szCs w:val="24"/>
          <w:lang w:eastAsia="zh-CN"/>
        </w:rPr>
        <w:t>）</w:t>
      </w:r>
    </w:p>
    <w:p w14:paraId="03AC5674" w14:textId="77777777" w:rsidR="00611AB9" w:rsidRPr="00627D1E" w:rsidRDefault="006C0DB2">
      <w:pPr>
        <w:pStyle w:val="Equationlegend"/>
        <w:rPr>
          <w:szCs w:val="24"/>
          <w:lang w:eastAsia="zh-CN"/>
        </w:rPr>
      </w:pPr>
      <w:r w:rsidRPr="00627D1E">
        <w:rPr>
          <w:i/>
          <w:iCs/>
          <w:szCs w:val="24"/>
          <w:lang w:eastAsia="zh-CN"/>
        </w:rPr>
        <w:tab/>
        <w:t>E</w:t>
      </w:r>
      <w:r w:rsidRPr="00627D1E">
        <w:rPr>
          <w:szCs w:val="24"/>
          <w:lang w:eastAsia="zh-CN"/>
        </w:rPr>
        <w:t>：</w:t>
      </w:r>
      <w:r w:rsidRPr="00627D1E">
        <w:rPr>
          <w:szCs w:val="24"/>
          <w:lang w:eastAsia="zh-CN"/>
        </w:rPr>
        <w:tab/>
      </w:r>
      <w:r w:rsidRPr="00627D1E">
        <w:rPr>
          <w:rFonts w:hint="eastAsia"/>
          <w:szCs w:val="24"/>
          <w:lang w:eastAsia="zh-CN"/>
        </w:rPr>
        <w:t>场强度</w:t>
      </w:r>
      <w:r w:rsidRPr="00627D1E">
        <w:rPr>
          <w:szCs w:val="24"/>
          <w:lang w:eastAsia="zh-CN"/>
        </w:rPr>
        <w:t>（</w:t>
      </w:r>
      <w:r w:rsidRPr="00627D1E">
        <w:rPr>
          <w:szCs w:val="24"/>
          <w:lang w:eastAsia="zh-CN"/>
        </w:rPr>
        <w:t>V/m</w:t>
      </w:r>
      <w:r w:rsidRPr="00627D1E">
        <w:rPr>
          <w:szCs w:val="24"/>
          <w:lang w:eastAsia="zh-CN"/>
        </w:rPr>
        <w:t>）</w:t>
      </w:r>
    </w:p>
    <w:p w14:paraId="057D6321" w14:textId="77777777" w:rsidR="00611AB9" w:rsidRPr="00627D1E" w:rsidRDefault="006C0DB2">
      <w:pPr>
        <w:pStyle w:val="Equationlegend"/>
        <w:rPr>
          <w:szCs w:val="24"/>
          <w:lang w:eastAsia="zh-CN"/>
        </w:rPr>
      </w:pPr>
      <w:r w:rsidRPr="00627D1E">
        <w:rPr>
          <w:szCs w:val="24"/>
          <w:lang w:eastAsia="zh-CN"/>
        </w:rPr>
        <w:tab/>
        <w:t>4</w:t>
      </w:r>
      <w:r w:rsidRPr="00627D1E">
        <w:rPr>
          <w:szCs w:val="24"/>
        </w:rPr>
        <w:t>π</w:t>
      </w:r>
      <w:r w:rsidRPr="00627D1E">
        <w:rPr>
          <w:i/>
          <w:iCs/>
          <w:szCs w:val="24"/>
          <w:lang w:eastAsia="zh-CN"/>
        </w:rPr>
        <w:t>D</w:t>
      </w:r>
      <w:r w:rsidRPr="00627D1E">
        <w:rPr>
          <w:szCs w:val="24"/>
          <w:vertAlign w:val="superscript"/>
          <w:lang w:eastAsia="zh-CN"/>
        </w:rPr>
        <w:t>2</w:t>
      </w:r>
      <w:r w:rsidRPr="00627D1E">
        <w:rPr>
          <w:szCs w:val="24"/>
          <w:lang w:eastAsia="zh-CN"/>
        </w:rPr>
        <w:t>：</w:t>
      </w:r>
      <w:r w:rsidRPr="00627D1E">
        <w:rPr>
          <w:szCs w:val="24"/>
          <w:lang w:eastAsia="zh-CN"/>
        </w:rPr>
        <w:tab/>
      </w:r>
      <w:r w:rsidRPr="00627D1E">
        <w:rPr>
          <w:rFonts w:hint="eastAsia"/>
          <w:szCs w:val="24"/>
          <w:lang w:eastAsia="zh-CN"/>
        </w:rPr>
        <w:t>以辐射源为中心的天空表面积，辐射源的表面相距辐射源</w:t>
      </w:r>
      <w:r w:rsidRPr="00627D1E">
        <w:rPr>
          <w:i/>
          <w:szCs w:val="24"/>
          <w:lang w:eastAsia="zh-CN"/>
        </w:rPr>
        <w:t>D</w:t>
      </w:r>
      <w:r w:rsidRPr="00627D1E">
        <w:rPr>
          <w:rFonts w:hint="eastAsia"/>
          <w:szCs w:val="24"/>
          <w:lang w:eastAsia="zh-CN"/>
        </w:rPr>
        <w:t>米</w:t>
      </w:r>
    </w:p>
    <w:p w14:paraId="3650AB4D" w14:textId="77777777" w:rsidR="00611AB9" w:rsidRDefault="006C0DB2">
      <w:pPr>
        <w:pStyle w:val="Equationlegend"/>
        <w:rPr>
          <w:szCs w:val="24"/>
          <w:lang w:eastAsia="zh-CN"/>
        </w:rPr>
      </w:pPr>
      <w:r w:rsidRPr="00627D1E">
        <w:rPr>
          <w:szCs w:val="24"/>
          <w:lang w:eastAsia="zh-CN"/>
        </w:rPr>
        <w:tab/>
        <w:t>120</w:t>
      </w:r>
      <w:r w:rsidRPr="00627D1E">
        <w:rPr>
          <w:szCs w:val="24"/>
        </w:rPr>
        <w:t>π</w:t>
      </w:r>
      <w:r w:rsidRPr="00627D1E">
        <w:rPr>
          <w:szCs w:val="24"/>
          <w:lang w:eastAsia="zh-CN"/>
        </w:rPr>
        <w:t>：</w:t>
      </w:r>
      <w:r w:rsidRPr="00627D1E">
        <w:rPr>
          <w:szCs w:val="24"/>
          <w:lang w:eastAsia="zh-CN"/>
        </w:rPr>
        <w:tab/>
      </w:r>
      <w:r w:rsidRPr="00627D1E">
        <w:rPr>
          <w:rFonts w:hint="eastAsia"/>
          <w:szCs w:val="24"/>
          <w:lang w:eastAsia="zh-CN"/>
        </w:rPr>
        <w:t>自由空间的特性阻抗</w:t>
      </w:r>
      <w:r w:rsidRPr="00627D1E">
        <w:rPr>
          <w:szCs w:val="24"/>
          <w:lang w:eastAsia="zh-CN"/>
        </w:rPr>
        <w:t>（</w:t>
      </w:r>
      <w:r w:rsidRPr="00627D1E">
        <w:rPr>
          <w:rFonts w:ascii="Symbol" w:hAnsi="Symbol" w:hint="eastAsia"/>
          <w:szCs w:val="24"/>
        </w:rPr>
        <w:sym w:font="Symbol" w:char="F057"/>
      </w:r>
      <w:r w:rsidRPr="00627D1E">
        <w:rPr>
          <w:szCs w:val="24"/>
          <w:lang w:eastAsia="zh-CN"/>
        </w:rPr>
        <w:t>）</w:t>
      </w:r>
      <w:r w:rsidRPr="00627D1E">
        <w:rPr>
          <w:rFonts w:hint="eastAsia"/>
          <w:szCs w:val="24"/>
          <w:lang w:eastAsia="zh-CN"/>
        </w:rPr>
        <w:t>。</w:t>
      </w:r>
    </w:p>
    <w:p w14:paraId="18A435C8" w14:textId="77777777" w:rsidR="00A645F7" w:rsidRDefault="00A645F7">
      <w:pPr>
        <w:pStyle w:val="Equationlegend"/>
        <w:rPr>
          <w:szCs w:val="24"/>
          <w:lang w:eastAsia="zh-CN"/>
        </w:rPr>
      </w:pPr>
    </w:p>
    <w:p w14:paraId="702B8BDF" w14:textId="77777777" w:rsidR="00A645F7" w:rsidRPr="00627D1E" w:rsidRDefault="00A645F7">
      <w:pPr>
        <w:pStyle w:val="Equationlegend"/>
        <w:rPr>
          <w:szCs w:val="24"/>
          <w:lang w:eastAsia="zh-CN"/>
        </w:rPr>
      </w:pPr>
    </w:p>
    <w:p w14:paraId="328D0954" w14:textId="77777777" w:rsidR="00611AB9" w:rsidRPr="00627D1E" w:rsidRDefault="006C0DB2">
      <w:pPr>
        <w:pStyle w:val="AppendixNoTitle"/>
        <w:rPr>
          <w:sz w:val="24"/>
          <w:szCs w:val="24"/>
          <w:lang w:val="en-US" w:eastAsia="zh-CN"/>
        </w:rPr>
      </w:pPr>
      <w:bookmarkStart w:id="498" w:name="_Toc286844053"/>
      <w:bookmarkStart w:id="499" w:name="_Toc286844528"/>
      <w:bookmarkStart w:id="500" w:name="_Toc398738136"/>
      <w:bookmarkStart w:id="501" w:name="_Toc516734402"/>
      <w:bookmarkStart w:id="502" w:name="_Toc185250520"/>
      <w:r w:rsidRPr="00627D1E">
        <w:rPr>
          <w:rFonts w:hint="eastAsia"/>
          <w:lang w:val="en-US" w:eastAsia="zh-CN"/>
        </w:rPr>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3</w:t>
      </w:r>
      <w:r w:rsidRPr="00627D1E">
        <w:rPr>
          <w:sz w:val="24"/>
          <w:szCs w:val="24"/>
          <w:lang w:val="en-US" w:eastAsia="zh-CN"/>
        </w:rPr>
        <w:br/>
      </w:r>
      <w:r w:rsidRPr="00627D1E">
        <w:rPr>
          <w:rFonts w:hint="eastAsia"/>
          <w:sz w:val="24"/>
          <w:szCs w:val="24"/>
          <w:lang w:val="en-US" w:eastAsia="zh-CN"/>
        </w:rPr>
        <w:br/>
      </w:r>
      <w:r w:rsidRPr="00627D1E">
        <w:rPr>
          <w:rFonts w:hint="eastAsia"/>
          <w:b w:val="0"/>
          <w:bCs/>
          <w:sz w:val="24"/>
          <w:szCs w:val="24"/>
          <w:lang w:val="en-US" w:eastAsia="zh-CN"/>
        </w:rPr>
        <w:t>（中华人民共和国）</w:t>
      </w:r>
      <w:r w:rsidRPr="00627D1E">
        <w:rPr>
          <w:sz w:val="24"/>
          <w:szCs w:val="24"/>
          <w:lang w:val="en-US" w:eastAsia="zh-CN"/>
        </w:rPr>
        <w:br/>
      </w:r>
      <w:r w:rsidRPr="00627D1E">
        <w:rPr>
          <w:sz w:val="24"/>
          <w:szCs w:val="24"/>
          <w:lang w:val="en-US" w:eastAsia="zh-CN"/>
        </w:rPr>
        <w:br/>
      </w:r>
      <w:r w:rsidRPr="00627D1E">
        <w:rPr>
          <w:rFonts w:hint="eastAsia"/>
          <w:lang w:eastAsia="zh-CN"/>
        </w:rPr>
        <w:t>中国对短距离无线电通信设备（</w:t>
      </w:r>
      <w:r w:rsidRPr="00627D1E">
        <w:rPr>
          <w:lang w:eastAsia="zh-CN"/>
        </w:rPr>
        <w:t>SRD</w:t>
      </w:r>
      <w:r w:rsidRPr="00627D1E">
        <w:rPr>
          <w:rFonts w:hint="eastAsia"/>
          <w:lang w:eastAsia="zh-CN"/>
        </w:rPr>
        <w:t>）的规定</w:t>
      </w:r>
      <w:r w:rsidRPr="00627D1E">
        <w:rPr>
          <w:lang w:eastAsia="zh-CN"/>
        </w:rPr>
        <w:br/>
      </w:r>
      <w:r w:rsidRPr="00627D1E">
        <w:rPr>
          <w:rFonts w:hint="eastAsia"/>
          <w:lang w:eastAsia="zh-CN"/>
        </w:rPr>
        <w:t>和技术参数的要求</w:t>
      </w:r>
      <w:bookmarkEnd w:id="498"/>
      <w:bookmarkEnd w:id="499"/>
      <w:bookmarkEnd w:id="500"/>
      <w:bookmarkEnd w:id="501"/>
      <w:bookmarkEnd w:id="502"/>
    </w:p>
    <w:p w14:paraId="67ABB08F" w14:textId="77777777" w:rsidR="00611AB9" w:rsidRPr="00627D1E" w:rsidRDefault="006C0DB2" w:rsidP="00023986">
      <w:pPr>
        <w:pStyle w:val="Heading1"/>
        <w:spacing w:before="240"/>
        <w:rPr>
          <w:lang w:val="en-US" w:eastAsia="zh-CN"/>
        </w:rPr>
      </w:pPr>
      <w:bookmarkStart w:id="503" w:name="_Toc516734403"/>
      <w:bookmarkStart w:id="504" w:name="_Toc286842961"/>
      <w:bookmarkStart w:id="505" w:name="_Toc286844054"/>
      <w:bookmarkStart w:id="506" w:name="_Toc286844529"/>
      <w:bookmarkStart w:id="507" w:name="_Toc398738137"/>
      <w:bookmarkStart w:id="508" w:name="_Toc185250521"/>
      <w:r w:rsidRPr="00627D1E">
        <w:rPr>
          <w:lang w:val="en-US" w:eastAsia="zh-CN"/>
        </w:rPr>
        <w:t>1</w:t>
      </w:r>
      <w:r w:rsidRPr="00627D1E">
        <w:rPr>
          <w:lang w:val="en-US" w:eastAsia="zh-CN"/>
        </w:rPr>
        <w:tab/>
      </w:r>
      <w:bookmarkEnd w:id="503"/>
      <w:bookmarkEnd w:id="504"/>
      <w:bookmarkEnd w:id="505"/>
      <w:bookmarkEnd w:id="506"/>
      <w:bookmarkEnd w:id="507"/>
      <w:r w:rsidRPr="00627D1E">
        <w:rPr>
          <w:rFonts w:hint="eastAsia"/>
          <w:lang w:val="en-US" w:eastAsia="zh-CN"/>
        </w:rPr>
        <w:t>目录和技术参数要求</w:t>
      </w:r>
      <w:bookmarkEnd w:id="508"/>
    </w:p>
    <w:p w14:paraId="40A13E02" w14:textId="77777777" w:rsidR="00611AB9" w:rsidRPr="00627D1E" w:rsidRDefault="006C0DB2" w:rsidP="00023986">
      <w:pPr>
        <w:pStyle w:val="Heading2"/>
        <w:rPr>
          <w:szCs w:val="24"/>
          <w:lang w:val="en-US" w:eastAsia="zh-CN"/>
        </w:rPr>
      </w:pPr>
      <w:bookmarkStart w:id="509" w:name="_Toc286842962"/>
      <w:bookmarkStart w:id="510" w:name="_Toc286844055"/>
      <w:bookmarkStart w:id="511" w:name="_Toc286844530"/>
      <w:bookmarkStart w:id="512" w:name="_Toc398738138"/>
      <w:bookmarkStart w:id="513" w:name="_Toc516734404"/>
      <w:bookmarkStart w:id="514" w:name="_Toc185250522"/>
      <w:r w:rsidRPr="00627D1E">
        <w:rPr>
          <w:szCs w:val="24"/>
          <w:lang w:val="en-US" w:eastAsia="zh-CN"/>
        </w:rPr>
        <w:t>1.1</w:t>
      </w:r>
      <w:r w:rsidRPr="00627D1E">
        <w:rPr>
          <w:szCs w:val="24"/>
          <w:lang w:val="en-US" w:eastAsia="zh-CN"/>
        </w:rPr>
        <w:tab/>
      </w:r>
      <w:bookmarkStart w:id="515" w:name="_Toc286842973"/>
      <w:bookmarkStart w:id="516" w:name="_Toc286844066"/>
      <w:bookmarkStart w:id="517" w:name="_Toc286844541"/>
      <w:bookmarkStart w:id="518" w:name="_Toc398738149"/>
      <w:bookmarkStart w:id="519" w:name="_Toc516734415"/>
      <w:bookmarkEnd w:id="509"/>
      <w:bookmarkEnd w:id="510"/>
      <w:bookmarkEnd w:id="511"/>
      <w:bookmarkEnd w:id="512"/>
      <w:bookmarkEnd w:id="513"/>
      <w:r w:rsidR="009D17DF" w:rsidRPr="00627D1E">
        <w:rPr>
          <w:rFonts w:hint="eastAsia"/>
          <w:szCs w:val="24"/>
          <w:lang w:val="en-US" w:eastAsia="zh-CN"/>
        </w:rPr>
        <w:t>一般</w:t>
      </w:r>
      <w:r w:rsidRPr="00627D1E">
        <w:rPr>
          <w:szCs w:val="24"/>
          <w:lang w:val="en-US" w:eastAsia="zh-CN"/>
        </w:rPr>
        <w:t>SRD</w:t>
      </w:r>
      <w:bookmarkEnd w:id="514"/>
      <w:bookmarkEnd w:id="515"/>
      <w:bookmarkEnd w:id="516"/>
      <w:bookmarkEnd w:id="517"/>
      <w:bookmarkEnd w:id="518"/>
      <w:bookmarkEnd w:id="519"/>
    </w:p>
    <w:p w14:paraId="04D4A753" w14:textId="77777777" w:rsidR="00611AB9" w:rsidRPr="00627D1E" w:rsidRDefault="006C0DB2" w:rsidP="00023986">
      <w:pPr>
        <w:keepNext/>
        <w:keepLines/>
        <w:tabs>
          <w:tab w:val="clear" w:pos="1191"/>
          <w:tab w:val="clear" w:pos="1588"/>
          <w:tab w:val="clear" w:pos="1985"/>
          <w:tab w:val="left" w:pos="5670"/>
        </w:tabs>
        <w:spacing w:before="240" w:line="216" w:lineRule="auto"/>
        <w:ind w:left="5670" w:rightChars="-34" w:right="-82" w:hanging="5670"/>
        <w:rPr>
          <w:lang w:val="en-GB" w:eastAsia="zh-CN"/>
        </w:rPr>
      </w:pPr>
      <w:bookmarkStart w:id="520" w:name="_Hlk81865556"/>
      <w:bookmarkStart w:id="521" w:name="_Toc286842976"/>
      <w:bookmarkStart w:id="522" w:name="_Toc286844069"/>
      <w:bookmarkStart w:id="523" w:name="_Toc286844544"/>
      <w:bookmarkStart w:id="524" w:name="_Toc398738152"/>
      <w:bookmarkStart w:id="525" w:name="_Toc516734418"/>
      <w:r w:rsidRPr="00627D1E">
        <w:rPr>
          <w:lang w:val="en-GB" w:eastAsia="ko-KR"/>
        </w:rPr>
        <w:t>−</w:t>
      </w:r>
      <w:r w:rsidR="009D17DF" w:rsidRPr="00627D1E">
        <w:rPr>
          <w:lang w:eastAsia="ko-KR"/>
        </w:rPr>
        <w:tab/>
      </w:r>
      <w:r w:rsidRPr="00627D1E">
        <w:rPr>
          <w:lang w:val="en-GB" w:eastAsia="ko-KR"/>
        </w:rPr>
        <w:t>A</w:t>
      </w:r>
      <w:r w:rsidRPr="00627D1E">
        <w:rPr>
          <w:rFonts w:hint="eastAsia"/>
          <w:lang w:val="en-GB" w:eastAsia="zh-CN"/>
        </w:rPr>
        <w:t>类：</w:t>
      </w:r>
    </w:p>
    <w:p w14:paraId="6D23D166" w14:textId="2BDCAF57" w:rsidR="00611AB9" w:rsidRPr="00627D1E" w:rsidRDefault="006C0DB2" w:rsidP="00023986">
      <w:pPr>
        <w:keepNext/>
        <w:keepLines/>
        <w:tabs>
          <w:tab w:val="left" w:pos="5670"/>
        </w:tabs>
        <w:spacing w:before="80" w:line="216" w:lineRule="auto"/>
        <w:ind w:left="5670" w:hanging="4876"/>
        <w:rPr>
          <w:lang w:val="en-GB" w:eastAsia="ko-KR"/>
        </w:rPr>
      </w:pPr>
      <w:r w:rsidRPr="00627D1E">
        <w:rPr>
          <w:rFonts w:hint="eastAsia"/>
          <w:lang w:val="en-GB" w:eastAsia="zh-CN"/>
        </w:rPr>
        <w:t>工作频段（</w:t>
      </w:r>
      <w:r w:rsidRPr="00627D1E">
        <w:rPr>
          <w:rFonts w:hint="eastAsia"/>
          <w:lang w:val="en-GB" w:eastAsia="zh-CN"/>
        </w:rPr>
        <w:t>k</w:t>
      </w:r>
      <w:r w:rsidRPr="00627D1E">
        <w:rPr>
          <w:lang w:val="en-GB" w:eastAsia="zh-CN"/>
        </w:rPr>
        <w:t>H</w:t>
      </w:r>
      <w:r w:rsidRPr="00627D1E">
        <w:rPr>
          <w:rFonts w:hint="eastAsia"/>
          <w:lang w:val="en-GB" w:eastAsia="zh-CN"/>
        </w:rPr>
        <w:t>z</w:t>
      </w:r>
      <w:r w:rsidRPr="00627D1E">
        <w:rPr>
          <w:rFonts w:hint="eastAsia"/>
          <w:lang w:val="en-GB" w:eastAsia="zh-CN"/>
        </w:rPr>
        <w:t>）：</w:t>
      </w:r>
      <w:r w:rsidRPr="00627D1E">
        <w:rPr>
          <w:lang w:val="en-GB" w:eastAsia="ko-KR"/>
        </w:rPr>
        <w:tab/>
        <w:t>9</w:t>
      </w:r>
      <w:r w:rsidRPr="00627D1E">
        <w:rPr>
          <w:rFonts w:hint="eastAsia"/>
          <w:lang w:val="en-GB" w:eastAsia="zh-CN"/>
        </w:rPr>
        <w:t>-</w:t>
      </w:r>
      <w:r w:rsidRPr="00627D1E">
        <w:rPr>
          <w:lang w:val="en-GB" w:eastAsia="ko-KR"/>
        </w:rPr>
        <w:t xml:space="preserve">190 </w:t>
      </w:r>
    </w:p>
    <w:p w14:paraId="12252361" w14:textId="77777777" w:rsidR="00611AB9" w:rsidRPr="00627D1E" w:rsidRDefault="006C0DB2" w:rsidP="00023986">
      <w:pPr>
        <w:keepNext/>
        <w:keepLines/>
        <w:tabs>
          <w:tab w:val="left" w:pos="5670"/>
        </w:tabs>
        <w:spacing w:before="80" w:line="216" w:lineRule="auto"/>
        <w:ind w:left="5658" w:right="-79" w:hanging="4876"/>
        <w:jc w:val="left"/>
        <w:rPr>
          <w:lang w:val="en-GB" w:eastAsia="zh-CN"/>
        </w:rPr>
      </w:pPr>
      <w:r w:rsidRPr="00627D1E">
        <w:rPr>
          <w:lang w:val="en-GB" w:eastAsia="zh-CN"/>
        </w:rPr>
        <w:t>10</w:t>
      </w:r>
      <w:r w:rsidRPr="00627D1E">
        <w:rPr>
          <w:rFonts w:hint="eastAsia"/>
          <w:lang w:val="en-GB" w:eastAsia="zh-CN"/>
        </w:rPr>
        <w:t>米处的磁场强度限值：</w:t>
      </w:r>
      <w:r w:rsidRPr="00627D1E">
        <w:rPr>
          <w:lang w:val="en-GB" w:eastAsia="zh-CN"/>
        </w:rPr>
        <w:tab/>
        <w:t>≤ 72 dB(</w:t>
      </w:r>
      <w:r w:rsidRPr="00627D1E">
        <w:sym w:font="Symbol" w:char="F06D"/>
      </w:r>
      <w:r w:rsidRPr="00627D1E">
        <w:rPr>
          <w:lang w:val="en-GB" w:eastAsia="zh-CN"/>
        </w:rPr>
        <w:t>A/</w:t>
      </w:r>
      <w:proofErr w:type="gramStart"/>
      <w:r w:rsidRPr="00627D1E">
        <w:rPr>
          <w:lang w:val="en-GB" w:eastAsia="zh-CN"/>
        </w:rPr>
        <w:t>m)</w:t>
      </w:r>
      <w:r w:rsidRPr="00627D1E">
        <w:rPr>
          <w:rFonts w:hint="eastAsia"/>
          <w:lang w:val="en-GB" w:eastAsia="zh-CN"/>
        </w:rPr>
        <w:t>（</w:t>
      </w:r>
      <w:proofErr w:type="gramEnd"/>
      <w:r w:rsidRPr="00627D1E">
        <w:rPr>
          <w:rFonts w:hint="eastAsia"/>
          <w:lang w:val="en-GB" w:eastAsia="zh-CN"/>
        </w:rPr>
        <w:t>在</w:t>
      </w:r>
      <w:r w:rsidRPr="00627D1E">
        <w:rPr>
          <w:lang w:val="en-GB" w:eastAsia="zh-CN"/>
        </w:rPr>
        <w:t>9</w:t>
      </w:r>
      <w:r w:rsidRPr="00627D1E">
        <w:rPr>
          <w:rFonts w:hint="eastAsia"/>
          <w:lang w:val="en-GB" w:eastAsia="zh-CN"/>
        </w:rPr>
        <w:t>-</w:t>
      </w:r>
      <w:r w:rsidRPr="00627D1E">
        <w:rPr>
          <w:lang w:val="en-GB" w:eastAsia="zh-CN"/>
        </w:rPr>
        <w:t>50 kHz</w:t>
      </w:r>
      <w:r w:rsidRPr="00627D1E">
        <w:rPr>
          <w:rFonts w:hint="eastAsia"/>
          <w:lang w:val="en-GB" w:eastAsia="zh-CN"/>
        </w:rPr>
        <w:t>频段中，准峰值检测器）</w:t>
      </w:r>
    </w:p>
    <w:p w14:paraId="35CAF450" w14:textId="77777777" w:rsidR="00611AB9" w:rsidRPr="00627D1E" w:rsidRDefault="006C0DB2" w:rsidP="00023986">
      <w:pPr>
        <w:tabs>
          <w:tab w:val="left" w:pos="5670"/>
        </w:tabs>
        <w:spacing w:before="80" w:line="216" w:lineRule="auto"/>
        <w:ind w:left="5670" w:hanging="4876"/>
        <w:jc w:val="left"/>
        <w:rPr>
          <w:lang w:val="en-GB" w:eastAsia="zh-CN"/>
        </w:rPr>
      </w:pPr>
      <w:r w:rsidRPr="00627D1E">
        <w:rPr>
          <w:lang w:val="en-GB" w:eastAsia="zh-CN"/>
        </w:rPr>
        <w:tab/>
      </w:r>
      <w:r w:rsidRPr="00627D1E">
        <w:rPr>
          <w:lang w:val="en-GB" w:eastAsia="zh-CN"/>
        </w:rPr>
        <w:tab/>
      </w:r>
      <w:r w:rsidRPr="00627D1E">
        <w:rPr>
          <w:lang w:val="en-GB" w:eastAsia="zh-CN"/>
        </w:rPr>
        <w:tab/>
      </w:r>
      <w:r w:rsidRPr="00627D1E">
        <w:rPr>
          <w:lang w:val="en-GB" w:eastAsia="zh-CN"/>
        </w:rPr>
        <w:tab/>
        <w:t>≤ 72 dB(</w:t>
      </w:r>
      <w:r w:rsidRPr="00627D1E">
        <w:sym w:font="Symbol" w:char="F06D"/>
      </w:r>
      <w:r w:rsidRPr="00627D1E">
        <w:rPr>
          <w:lang w:val="en-GB" w:eastAsia="zh-CN"/>
        </w:rPr>
        <w:t>A/</w:t>
      </w:r>
      <w:proofErr w:type="gramStart"/>
      <w:r w:rsidRPr="00627D1E">
        <w:rPr>
          <w:lang w:val="en-GB" w:eastAsia="zh-CN"/>
        </w:rPr>
        <w:t>m)</w:t>
      </w:r>
      <w:r w:rsidRPr="00627D1E">
        <w:rPr>
          <w:rFonts w:hint="eastAsia"/>
          <w:lang w:val="en-GB" w:eastAsia="zh-CN"/>
        </w:rPr>
        <w:t>（</w:t>
      </w:r>
      <w:proofErr w:type="gramEnd"/>
      <w:r w:rsidRPr="00627D1E">
        <w:rPr>
          <w:rFonts w:hint="eastAsia"/>
          <w:lang w:val="en-GB" w:eastAsia="zh-CN"/>
        </w:rPr>
        <w:t>在</w:t>
      </w:r>
      <w:r w:rsidRPr="00627D1E">
        <w:rPr>
          <w:lang w:val="en-GB" w:eastAsia="zh-CN"/>
        </w:rPr>
        <w:t>50</w:t>
      </w:r>
      <w:r w:rsidRPr="00627D1E">
        <w:rPr>
          <w:rFonts w:hint="eastAsia"/>
          <w:lang w:val="en-GB" w:eastAsia="zh-CN"/>
        </w:rPr>
        <w:t>-</w:t>
      </w:r>
      <w:r w:rsidRPr="00627D1E">
        <w:rPr>
          <w:lang w:val="en-GB" w:eastAsia="zh-CN"/>
        </w:rPr>
        <w:t>190 kHz</w:t>
      </w:r>
      <w:r w:rsidRPr="00627D1E">
        <w:rPr>
          <w:rFonts w:hint="eastAsia"/>
          <w:lang w:val="en-GB" w:eastAsia="zh-CN"/>
        </w:rPr>
        <w:t>频段中，下降</w:t>
      </w:r>
      <w:r w:rsidRPr="00627D1E">
        <w:rPr>
          <w:lang w:val="en-GB" w:eastAsia="zh-CN"/>
        </w:rPr>
        <w:t>3 dB/</w:t>
      </w:r>
      <w:r w:rsidRPr="00627D1E">
        <w:rPr>
          <w:rFonts w:hint="eastAsia"/>
          <w:lang w:val="en-GB" w:eastAsia="zh-CN"/>
        </w:rPr>
        <w:t>倍频程，准峰值检测器）</w:t>
      </w:r>
    </w:p>
    <w:p w14:paraId="460B841E" w14:textId="77777777" w:rsidR="00611AB9" w:rsidRPr="00627D1E" w:rsidRDefault="006C0DB2" w:rsidP="00023986">
      <w:pPr>
        <w:keepNext/>
        <w:keepLines/>
        <w:tabs>
          <w:tab w:val="left" w:pos="5670"/>
        </w:tabs>
        <w:spacing w:before="240" w:line="216" w:lineRule="auto"/>
        <w:ind w:left="5670" w:rightChars="-34" w:right="-82" w:hanging="5670"/>
        <w:rPr>
          <w:lang w:val="en-GB" w:eastAsia="zh-CN"/>
        </w:rPr>
      </w:pPr>
      <w:r w:rsidRPr="00627D1E">
        <w:rPr>
          <w:lang w:val="en-GB" w:eastAsia="zh-CN"/>
        </w:rPr>
        <w:t>−</w:t>
      </w:r>
      <w:r w:rsidRPr="00627D1E">
        <w:rPr>
          <w:lang w:val="en-GB" w:eastAsia="zh-CN"/>
        </w:rPr>
        <w:tab/>
        <w:t>B</w:t>
      </w:r>
      <w:r w:rsidRPr="00627D1E">
        <w:rPr>
          <w:rFonts w:hint="eastAsia"/>
          <w:lang w:val="en-GB" w:eastAsia="zh-CN"/>
        </w:rPr>
        <w:t>类：</w:t>
      </w:r>
    </w:p>
    <w:p w14:paraId="42D851AF" w14:textId="6ABA574C" w:rsidR="00611AB9" w:rsidRPr="00627D1E" w:rsidRDefault="006C0DB2" w:rsidP="00023986">
      <w:pPr>
        <w:tabs>
          <w:tab w:val="left" w:pos="5670"/>
        </w:tabs>
        <w:spacing w:before="80" w:line="216" w:lineRule="auto"/>
        <w:ind w:left="5670" w:rightChars="-34" w:right="-82" w:hanging="5670"/>
        <w:jc w:val="left"/>
        <w:rPr>
          <w:lang w:val="en-GB" w:eastAsia="zh-CN"/>
        </w:rPr>
      </w:pPr>
      <w:r w:rsidRPr="00627D1E">
        <w:rPr>
          <w:lang w:val="en-GB" w:eastAsia="zh-CN"/>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r>
      <w:r w:rsidRPr="00627D1E">
        <w:rPr>
          <w:rFonts w:hint="eastAsia"/>
          <w:lang w:val="en-GB" w:eastAsia="zh-CN"/>
        </w:rPr>
        <w:t>在以下频段中：</w:t>
      </w:r>
      <w:r w:rsidRPr="00627D1E">
        <w:rPr>
          <w:lang w:val="en-GB" w:eastAsia="zh-CN"/>
        </w:rPr>
        <w:t>1.7-2.1</w:t>
      </w:r>
      <w:r w:rsidR="004C517C" w:rsidRPr="00627D1E">
        <w:rPr>
          <w:rFonts w:hint="eastAsia"/>
          <w:lang w:val="en-GB" w:eastAsia="zh-CN"/>
        </w:rPr>
        <w:t>、</w:t>
      </w:r>
      <w:r w:rsidRPr="00627D1E">
        <w:rPr>
          <w:lang w:val="en-GB" w:eastAsia="zh-CN"/>
        </w:rPr>
        <w:t>2.2-3.0</w:t>
      </w:r>
      <w:r w:rsidR="004C517C" w:rsidRPr="00627D1E">
        <w:rPr>
          <w:rFonts w:hint="eastAsia"/>
          <w:lang w:val="en-GB" w:eastAsia="zh-CN"/>
        </w:rPr>
        <w:t>、</w:t>
      </w:r>
      <w:r w:rsidRPr="00627D1E">
        <w:rPr>
          <w:lang w:val="en-GB" w:eastAsia="zh-CN"/>
        </w:rPr>
        <w:t>3.1-4.1</w:t>
      </w:r>
      <w:r w:rsidR="004C517C" w:rsidRPr="00627D1E">
        <w:rPr>
          <w:rFonts w:hint="eastAsia"/>
          <w:lang w:val="en-GB" w:eastAsia="zh-CN"/>
        </w:rPr>
        <w:t>、</w:t>
      </w:r>
      <w:r w:rsidRPr="00627D1E">
        <w:rPr>
          <w:lang w:val="en-GB" w:eastAsia="zh-CN"/>
        </w:rPr>
        <w:t>4.2-5.6</w:t>
      </w:r>
      <w:r w:rsidR="004C517C" w:rsidRPr="00627D1E">
        <w:rPr>
          <w:rFonts w:hint="eastAsia"/>
          <w:lang w:val="en-GB" w:eastAsia="zh-CN"/>
        </w:rPr>
        <w:t>、</w:t>
      </w:r>
      <w:r w:rsidRPr="00627D1E">
        <w:rPr>
          <w:lang w:val="en-GB" w:eastAsia="zh-CN"/>
        </w:rPr>
        <w:t>5.7-6.2</w:t>
      </w:r>
      <w:r w:rsidR="004C517C" w:rsidRPr="00627D1E">
        <w:rPr>
          <w:rFonts w:hint="eastAsia"/>
          <w:lang w:val="en-GB" w:eastAsia="zh-CN"/>
        </w:rPr>
        <w:t>、</w:t>
      </w:r>
      <w:r w:rsidRPr="00627D1E">
        <w:rPr>
          <w:lang w:val="en-GB" w:eastAsia="zh-CN"/>
        </w:rPr>
        <w:t>7.3-8.3</w:t>
      </w:r>
      <w:r w:rsidR="004C517C" w:rsidRPr="00627D1E">
        <w:rPr>
          <w:rFonts w:hint="eastAsia"/>
          <w:lang w:val="en-GB" w:eastAsia="zh-CN"/>
        </w:rPr>
        <w:t>、</w:t>
      </w:r>
      <w:r w:rsidRPr="00627D1E">
        <w:rPr>
          <w:lang w:val="en-GB" w:eastAsia="zh-CN"/>
        </w:rPr>
        <w:t>8.4-9.9</w:t>
      </w:r>
    </w:p>
    <w:p w14:paraId="7FC277CB" w14:textId="77777777" w:rsidR="00611AB9" w:rsidRPr="00627D1E" w:rsidRDefault="006C0DB2" w:rsidP="00023986">
      <w:pPr>
        <w:tabs>
          <w:tab w:val="left" w:pos="5670"/>
        </w:tabs>
        <w:spacing w:before="80" w:line="216" w:lineRule="auto"/>
        <w:ind w:left="5670" w:hanging="4876"/>
        <w:jc w:val="left"/>
        <w:rPr>
          <w:lang w:val="en-GB" w:eastAsia="zh-CN"/>
        </w:rPr>
      </w:pPr>
      <w:r w:rsidRPr="00627D1E">
        <w:rPr>
          <w:lang w:val="en-GB" w:eastAsia="zh-CN"/>
        </w:rPr>
        <w:t>10</w:t>
      </w:r>
      <w:r w:rsidRPr="00627D1E">
        <w:rPr>
          <w:rFonts w:hint="eastAsia"/>
          <w:lang w:val="en-GB" w:eastAsia="zh-CN"/>
        </w:rPr>
        <w:t>米处的磁场强度限值：</w:t>
      </w:r>
      <w:r w:rsidRPr="00627D1E">
        <w:rPr>
          <w:lang w:val="en-GB" w:eastAsia="zh-CN"/>
        </w:rPr>
        <w:tab/>
        <w:t>≤ 9 dB(</w:t>
      </w:r>
      <w:r w:rsidRPr="00627D1E">
        <w:sym w:font="Symbol" w:char="F06D"/>
      </w:r>
      <w:r w:rsidRPr="00627D1E">
        <w:rPr>
          <w:lang w:val="en-GB" w:eastAsia="zh-CN"/>
        </w:rPr>
        <w:t>A/</w:t>
      </w:r>
      <w:proofErr w:type="gramStart"/>
      <w:r w:rsidRPr="00627D1E">
        <w:rPr>
          <w:lang w:val="en-GB" w:eastAsia="zh-CN"/>
        </w:rPr>
        <w:t>m)</w:t>
      </w:r>
      <w:r w:rsidRPr="00627D1E">
        <w:rPr>
          <w:rFonts w:hint="eastAsia"/>
          <w:lang w:val="en-GB" w:eastAsia="zh-CN"/>
        </w:rPr>
        <w:t>（</w:t>
      </w:r>
      <w:proofErr w:type="gramEnd"/>
      <w:r w:rsidRPr="00627D1E">
        <w:rPr>
          <w:rFonts w:hint="eastAsia"/>
          <w:lang w:val="en-GB" w:eastAsia="zh-CN"/>
        </w:rPr>
        <w:t>准峰值检测器）</w:t>
      </w:r>
    </w:p>
    <w:p w14:paraId="627AA30D" w14:textId="77777777" w:rsidR="00611AB9" w:rsidRPr="00627D1E" w:rsidRDefault="006C0DB2" w:rsidP="00023986">
      <w:pPr>
        <w:tabs>
          <w:tab w:val="left" w:pos="5670"/>
        </w:tabs>
        <w:spacing w:before="80" w:line="216" w:lineRule="auto"/>
        <w:ind w:left="1191" w:hanging="397"/>
        <w:rPr>
          <w:lang w:val="en-GB" w:eastAsia="zh-CN"/>
        </w:rPr>
      </w:pPr>
      <w:r w:rsidRPr="00627D1E">
        <w:rPr>
          <w:rFonts w:hint="eastAsia"/>
          <w:lang w:val="en-GB" w:eastAsia="zh-CN"/>
        </w:rPr>
        <w:t>最大</w:t>
      </w:r>
      <w:r w:rsidRPr="00627D1E">
        <w:rPr>
          <w:rFonts w:hint="eastAsia"/>
          <w:lang w:val="en-GB" w:eastAsia="zh-CN"/>
        </w:rPr>
        <w:t>6</w:t>
      </w:r>
      <w:r w:rsidRPr="00627D1E">
        <w:rPr>
          <w:lang w:val="en-GB" w:eastAsia="zh-CN"/>
        </w:rPr>
        <w:t xml:space="preserve"> </w:t>
      </w:r>
      <w:r w:rsidRPr="00627D1E">
        <w:rPr>
          <w:rFonts w:hint="eastAsia"/>
          <w:lang w:val="en-GB" w:eastAsia="zh-CN"/>
        </w:rPr>
        <w:t>d</w:t>
      </w:r>
      <w:r w:rsidRPr="00627D1E">
        <w:rPr>
          <w:lang w:val="en-GB" w:eastAsia="zh-CN"/>
        </w:rPr>
        <w:t>B</w:t>
      </w:r>
      <w:r w:rsidRPr="00627D1E">
        <w:rPr>
          <w:rFonts w:hint="eastAsia"/>
          <w:lang w:val="en-GB" w:eastAsia="zh-CN"/>
        </w:rPr>
        <w:t>带宽：</w:t>
      </w:r>
      <w:r w:rsidRPr="00627D1E">
        <w:rPr>
          <w:lang w:val="en-GB" w:eastAsia="zh-CN"/>
        </w:rPr>
        <w:tab/>
        <w:t>≤ 200 kHz</w:t>
      </w:r>
    </w:p>
    <w:p w14:paraId="15CE10C1" w14:textId="77777777" w:rsidR="00611AB9" w:rsidRPr="00627D1E" w:rsidRDefault="006C0DB2" w:rsidP="00023986">
      <w:pPr>
        <w:tabs>
          <w:tab w:val="left" w:pos="5670"/>
        </w:tabs>
        <w:spacing w:before="80" w:line="216" w:lineRule="auto"/>
        <w:ind w:left="1191" w:hanging="397"/>
        <w:rPr>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10</w:t>
      </w:r>
      <w:r w:rsidRPr="00627D1E">
        <w:rPr>
          <w:vertAlign w:val="superscript"/>
          <w:lang w:val="en-GB" w:eastAsia="zh-CN"/>
        </w:rPr>
        <w:t>−6</w:t>
      </w:r>
    </w:p>
    <w:p w14:paraId="1D65663A" w14:textId="77777777" w:rsidR="00611AB9" w:rsidRPr="00627D1E" w:rsidRDefault="006C0DB2" w:rsidP="00023986">
      <w:pPr>
        <w:keepNext/>
        <w:keepLines/>
        <w:tabs>
          <w:tab w:val="left" w:pos="5670"/>
        </w:tabs>
        <w:spacing w:before="240" w:line="216" w:lineRule="auto"/>
        <w:ind w:left="5670" w:rightChars="-34" w:right="-82" w:hanging="5670"/>
        <w:rPr>
          <w:lang w:val="en-GB" w:eastAsia="zh-CN"/>
        </w:rPr>
      </w:pPr>
      <w:r w:rsidRPr="00627D1E">
        <w:rPr>
          <w:lang w:val="en-GB" w:eastAsia="zh-CN"/>
        </w:rPr>
        <w:lastRenderedPageBreak/>
        <w:t>−</w:t>
      </w:r>
      <w:r w:rsidRPr="00627D1E">
        <w:rPr>
          <w:lang w:val="en-GB" w:eastAsia="zh-CN"/>
        </w:rPr>
        <w:tab/>
        <w:t>C</w:t>
      </w:r>
      <w:r w:rsidRPr="00627D1E">
        <w:rPr>
          <w:rFonts w:hint="eastAsia"/>
          <w:lang w:val="en-GB" w:eastAsia="zh-CN"/>
        </w:rPr>
        <w:t>类：</w:t>
      </w:r>
    </w:p>
    <w:p w14:paraId="560F75B1" w14:textId="66650E4D" w:rsidR="00611AB9" w:rsidRPr="00627D1E" w:rsidRDefault="006C0DB2" w:rsidP="00023986">
      <w:pPr>
        <w:tabs>
          <w:tab w:val="left" w:pos="5670"/>
        </w:tabs>
        <w:spacing w:before="80" w:line="216" w:lineRule="auto"/>
        <w:ind w:left="5670" w:rightChars="-34" w:right="-82" w:hanging="5670"/>
        <w:jc w:val="left"/>
        <w:rPr>
          <w:lang w:val="en-GB" w:eastAsia="zh-CN"/>
        </w:rPr>
      </w:pPr>
      <w:r w:rsidRPr="00627D1E">
        <w:rPr>
          <w:lang w:val="en-GB" w:eastAsia="ko-KR"/>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r>
      <w:r w:rsidRPr="00627D1E">
        <w:rPr>
          <w:spacing w:val="-6"/>
          <w:lang w:val="en-GB" w:eastAsia="zh-CN"/>
        </w:rPr>
        <w:t>6.765-6.795</w:t>
      </w:r>
      <w:r w:rsidR="004C517C" w:rsidRPr="00627D1E">
        <w:rPr>
          <w:rFonts w:hint="eastAsia"/>
          <w:spacing w:val="-6"/>
          <w:lang w:val="en-GB" w:eastAsia="zh-CN"/>
        </w:rPr>
        <w:t>、</w:t>
      </w:r>
      <w:r w:rsidRPr="00627D1E">
        <w:rPr>
          <w:spacing w:val="-6"/>
          <w:lang w:val="en-GB" w:eastAsia="zh-CN"/>
        </w:rPr>
        <w:t>13.553-13.567</w:t>
      </w:r>
      <w:r w:rsidR="004C517C" w:rsidRPr="00627D1E">
        <w:rPr>
          <w:rFonts w:hint="eastAsia"/>
          <w:spacing w:val="-6"/>
          <w:lang w:val="en-GB" w:eastAsia="zh-CN"/>
        </w:rPr>
        <w:t>、</w:t>
      </w:r>
      <w:r w:rsidRPr="00627D1E">
        <w:rPr>
          <w:spacing w:val="-6"/>
          <w:lang w:val="en-GB" w:eastAsia="zh-CN"/>
        </w:rPr>
        <w:br/>
        <w:t>26.957-27.283</w:t>
      </w:r>
    </w:p>
    <w:p w14:paraId="2A22F11A" w14:textId="5C62B066" w:rsidR="00611AB9" w:rsidRPr="00627D1E" w:rsidRDefault="006C0DB2" w:rsidP="00023986">
      <w:pPr>
        <w:tabs>
          <w:tab w:val="left" w:pos="5670"/>
        </w:tabs>
        <w:spacing w:before="80" w:line="216" w:lineRule="auto"/>
        <w:ind w:left="5670" w:hanging="4876"/>
        <w:jc w:val="left"/>
        <w:rPr>
          <w:lang w:val="en-GB" w:eastAsia="zh-CN"/>
        </w:rPr>
      </w:pPr>
      <w:r w:rsidRPr="00627D1E">
        <w:rPr>
          <w:lang w:val="en-GB" w:eastAsia="zh-CN"/>
        </w:rPr>
        <w:t>10</w:t>
      </w:r>
      <w:r w:rsidRPr="00627D1E">
        <w:rPr>
          <w:rFonts w:hint="eastAsia"/>
          <w:lang w:val="en-GB" w:eastAsia="zh-CN"/>
        </w:rPr>
        <w:t>米处的磁场强度限值：</w:t>
      </w:r>
      <w:r w:rsidRPr="00627D1E">
        <w:rPr>
          <w:lang w:val="en-GB" w:eastAsia="zh-CN"/>
        </w:rPr>
        <w:tab/>
        <w:t>42 dB(</w:t>
      </w:r>
      <w:r w:rsidRPr="00627D1E">
        <w:sym w:font="Symbol" w:char="F06D"/>
      </w:r>
      <w:r w:rsidRPr="00627D1E">
        <w:rPr>
          <w:lang w:val="en-GB" w:eastAsia="zh-CN"/>
        </w:rPr>
        <w:t>A/</w:t>
      </w:r>
      <w:proofErr w:type="gramStart"/>
      <w:r w:rsidRPr="00627D1E">
        <w:rPr>
          <w:lang w:val="en-GB" w:eastAsia="zh-CN"/>
        </w:rPr>
        <w:t>m)</w:t>
      </w:r>
      <w:r w:rsidRPr="00627D1E">
        <w:rPr>
          <w:rFonts w:hint="eastAsia"/>
          <w:lang w:val="en-GB" w:eastAsia="zh-CN"/>
        </w:rPr>
        <w:t>（</w:t>
      </w:r>
      <w:proofErr w:type="gramEnd"/>
      <w:r w:rsidRPr="00627D1E">
        <w:rPr>
          <w:rFonts w:hint="eastAsia"/>
          <w:lang w:val="en-GB" w:eastAsia="zh-CN"/>
        </w:rPr>
        <w:t>准峰值检测器）</w:t>
      </w:r>
    </w:p>
    <w:p w14:paraId="19883835" w14:textId="77777777" w:rsidR="00611AB9" w:rsidRPr="00627D1E" w:rsidRDefault="006C0DB2" w:rsidP="00023986">
      <w:pPr>
        <w:tabs>
          <w:tab w:val="left" w:pos="5670"/>
        </w:tabs>
        <w:spacing w:before="80" w:line="216" w:lineRule="auto"/>
        <w:ind w:left="1191" w:right="-82" w:hanging="397"/>
        <w:jc w:val="left"/>
        <w:rPr>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10</w:t>
      </w:r>
      <w:r w:rsidRPr="00627D1E">
        <w:rPr>
          <w:vertAlign w:val="superscript"/>
          <w:lang w:val="en-GB" w:eastAsia="zh-CN"/>
        </w:rPr>
        <w:t>−6</w:t>
      </w:r>
    </w:p>
    <w:p w14:paraId="19E100DA" w14:textId="77777777" w:rsidR="00611AB9" w:rsidRPr="00627D1E" w:rsidRDefault="006C0DB2" w:rsidP="00023986">
      <w:pPr>
        <w:tabs>
          <w:tab w:val="left" w:pos="5670"/>
        </w:tabs>
        <w:spacing w:before="80" w:line="216" w:lineRule="auto"/>
        <w:ind w:left="5670" w:right="-82" w:hanging="4876"/>
        <w:jc w:val="left"/>
        <w:rPr>
          <w:lang w:val="en-GB" w:eastAsia="zh-CN"/>
        </w:rPr>
      </w:pPr>
      <w:r w:rsidRPr="00627D1E">
        <w:rPr>
          <w:rFonts w:hint="eastAsia"/>
          <w:lang w:val="en-GB" w:eastAsia="zh-CN"/>
        </w:rPr>
        <w:t>杂散辐射限值：</w:t>
      </w:r>
      <w:r w:rsidRPr="00627D1E">
        <w:rPr>
          <w:lang w:val="en-GB" w:eastAsia="ko-KR"/>
        </w:rPr>
        <w:tab/>
      </w:r>
      <w:r w:rsidRPr="00627D1E">
        <w:rPr>
          <w:rFonts w:hint="eastAsia"/>
          <w:lang w:val="en-GB" w:eastAsia="zh-CN"/>
        </w:rPr>
        <w:t>在</w:t>
      </w:r>
      <w:r w:rsidRPr="00627D1E">
        <w:rPr>
          <w:lang w:val="en-GB" w:eastAsia="zh-CN"/>
        </w:rPr>
        <w:t>13.553</w:t>
      </w:r>
      <w:r w:rsidRPr="00627D1E">
        <w:rPr>
          <w:rFonts w:hint="eastAsia"/>
          <w:lang w:val="en-GB" w:eastAsia="zh-CN"/>
        </w:rPr>
        <w:t>-</w:t>
      </w:r>
      <w:r w:rsidRPr="00627D1E">
        <w:rPr>
          <w:lang w:val="en-GB" w:eastAsia="zh-CN"/>
        </w:rPr>
        <w:t>13.567 MHz</w:t>
      </w:r>
      <w:r w:rsidRPr="00627D1E">
        <w:rPr>
          <w:rFonts w:hint="eastAsia"/>
          <w:lang w:val="en-GB" w:eastAsia="zh-CN"/>
        </w:rPr>
        <w:t>频段中，距两个频段边缘</w:t>
      </w:r>
      <w:r w:rsidRPr="00627D1E">
        <w:rPr>
          <w:lang w:val="en-GB" w:eastAsia="zh-CN"/>
        </w:rPr>
        <w:t>140 kHz</w:t>
      </w:r>
      <w:r w:rsidRPr="00627D1E">
        <w:rPr>
          <w:rFonts w:hint="eastAsia"/>
          <w:lang w:val="en-GB" w:eastAsia="zh-CN"/>
        </w:rPr>
        <w:t>，</w:t>
      </w:r>
      <w:r w:rsidRPr="00627D1E">
        <w:rPr>
          <w:rFonts w:hint="eastAsia"/>
          <w:lang w:val="en-GB" w:eastAsia="zh-CN"/>
        </w:rPr>
        <w:t>1</w:t>
      </w:r>
      <w:r w:rsidRPr="00627D1E">
        <w:rPr>
          <w:lang w:val="en-GB" w:eastAsia="zh-CN"/>
        </w:rPr>
        <w:t>0</w:t>
      </w:r>
      <w:r w:rsidRPr="00627D1E">
        <w:rPr>
          <w:rFonts w:hint="eastAsia"/>
          <w:lang w:val="en-GB" w:eastAsia="zh-CN"/>
        </w:rPr>
        <w:t>米处的最大磁场强度</w:t>
      </w:r>
      <w:r w:rsidRPr="00627D1E">
        <w:rPr>
          <w:lang w:val="en-GB" w:eastAsia="zh-CN"/>
        </w:rPr>
        <w:t>9 dB(</w:t>
      </w:r>
      <w:r w:rsidRPr="00627D1E">
        <w:sym w:font="Symbol" w:char="F06D"/>
      </w:r>
      <w:r w:rsidRPr="00627D1E">
        <w:rPr>
          <w:lang w:val="en-GB" w:eastAsia="zh-CN"/>
        </w:rPr>
        <w:t>A/m)</w:t>
      </w:r>
      <w:r w:rsidRPr="00627D1E">
        <w:rPr>
          <w:rFonts w:hint="eastAsia"/>
          <w:lang w:val="en-GB" w:eastAsia="zh-CN"/>
        </w:rPr>
        <w:t>，准峰值检测器</w:t>
      </w:r>
    </w:p>
    <w:p w14:paraId="67EA7C7E" w14:textId="77777777" w:rsidR="00611AB9" w:rsidRPr="00627D1E" w:rsidRDefault="006C0DB2" w:rsidP="00023986">
      <w:pPr>
        <w:keepNext/>
        <w:keepLines/>
        <w:tabs>
          <w:tab w:val="left" w:pos="5670"/>
        </w:tabs>
        <w:spacing w:before="240" w:line="216" w:lineRule="auto"/>
        <w:ind w:left="5670" w:rightChars="-34" w:right="-82" w:hanging="5670"/>
        <w:rPr>
          <w:lang w:val="en-GB" w:eastAsia="zh-CN"/>
        </w:rPr>
      </w:pPr>
      <w:r w:rsidRPr="00627D1E">
        <w:rPr>
          <w:lang w:val="en-GB" w:eastAsia="zh-CN"/>
        </w:rPr>
        <w:t>−</w:t>
      </w:r>
      <w:r w:rsidRPr="00627D1E">
        <w:rPr>
          <w:lang w:val="en-GB" w:eastAsia="zh-CN"/>
        </w:rPr>
        <w:tab/>
        <w:t>D</w:t>
      </w:r>
      <w:r w:rsidRPr="00627D1E">
        <w:rPr>
          <w:rFonts w:hint="eastAsia"/>
          <w:lang w:val="en-GB" w:eastAsia="zh-CN"/>
        </w:rPr>
        <w:t>类：</w:t>
      </w:r>
    </w:p>
    <w:p w14:paraId="29B6CAB0" w14:textId="51829131" w:rsidR="00611AB9" w:rsidRPr="00627D1E" w:rsidRDefault="006C0DB2" w:rsidP="00023986">
      <w:pPr>
        <w:tabs>
          <w:tab w:val="left" w:pos="5670"/>
        </w:tabs>
        <w:spacing w:before="80" w:line="216" w:lineRule="auto"/>
        <w:ind w:left="5670" w:hanging="4876"/>
        <w:jc w:val="left"/>
        <w:rPr>
          <w:lang w:val="en-GB" w:eastAsia="zh-CN"/>
        </w:rPr>
      </w:pPr>
      <w:r w:rsidRPr="00627D1E">
        <w:rPr>
          <w:rFonts w:hint="eastAsia"/>
          <w:lang w:val="en-GB" w:eastAsia="zh-CN"/>
        </w:rPr>
        <w:t>工作频段：</w:t>
      </w:r>
      <w:r w:rsidRPr="00627D1E">
        <w:rPr>
          <w:lang w:val="en-GB" w:eastAsia="zh-CN"/>
        </w:rPr>
        <w:tab/>
        <w:t>315 kHz</w:t>
      </w:r>
      <w:r w:rsidRPr="00627D1E">
        <w:rPr>
          <w:rFonts w:hint="eastAsia"/>
          <w:lang w:val="en-GB" w:eastAsia="zh-CN"/>
        </w:rPr>
        <w:t>-</w:t>
      </w:r>
      <w:r w:rsidRPr="00627D1E">
        <w:rPr>
          <w:lang w:val="en-GB" w:eastAsia="zh-CN"/>
        </w:rPr>
        <w:t xml:space="preserve">30 MHz </w:t>
      </w:r>
      <w:r w:rsidRPr="00627D1E">
        <w:rPr>
          <w:lang w:val="en-GB" w:eastAsia="zh-CN"/>
        </w:rPr>
        <w:br/>
      </w:r>
      <w:r w:rsidR="00424430" w:rsidRPr="00627D1E">
        <w:rPr>
          <w:rFonts w:hint="eastAsia"/>
          <w:lang w:val="en-GB" w:eastAsia="zh-CN"/>
        </w:rPr>
        <w:t>（</w:t>
      </w:r>
      <w:r w:rsidRPr="00627D1E">
        <w:rPr>
          <w:rFonts w:hint="eastAsia"/>
          <w:lang w:val="en-GB" w:eastAsia="zh-CN"/>
        </w:rPr>
        <w:t>不包括</w:t>
      </w:r>
      <w:r w:rsidRPr="00627D1E">
        <w:rPr>
          <w:lang w:val="en-GB" w:eastAsia="zh-CN"/>
        </w:rPr>
        <w:t>A</w:t>
      </w:r>
      <w:r w:rsidR="00424430" w:rsidRPr="00627D1E">
        <w:rPr>
          <w:rFonts w:hint="eastAsia"/>
          <w:lang w:val="en-GB" w:eastAsia="zh-CN"/>
        </w:rPr>
        <w:t>、</w:t>
      </w:r>
      <w:r w:rsidRPr="00627D1E">
        <w:rPr>
          <w:lang w:val="en-GB" w:eastAsia="zh-CN"/>
        </w:rPr>
        <w:t>B</w:t>
      </w:r>
      <w:r w:rsidR="00424430" w:rsidRPr="00627D1E">
        <w:rPr>
          <w:rFonts w:hint="eastAsia"/>
          <w:lang w:val="en-GB" w:eastAsia="zh-CN"/>
        </w:rPr>
        <w:t>、</w:t>
      </w:r>
      <w:r w:rsidRPr="00627D1E">
        <w:rPr>
          <w:lang w:val="en-GB" w:eastAsia="zh-CN"/>
        </w:rPr>
        <w:t>C</w:t>
      </w:r>
      <w:r w:rsidRPr="00627D1E">
        <w:rPr>
          <w:rFonts w:hint="eastAsia"/>
          <w:lang w:val="en-GB" w:eastAsia="zh-CN"/>
        </w:rPr>
        <w:t>类</w:t>
      </w:r>
      <w:r w:rsidR="00424430" w:rsidRPr="00627D1E">
        <w:rPr>
          <w:rFonts w:hint="eastAsia"/>
          <w:lang w:val="en-GB" w:eastAsia="zh-CN"/>
        </w:rPr>
        <w:t>）</w:t>
      </w:r>
    </w:p>
    <w:p w14:paraId="648A7E67" w14:textId="08099773" w:rsidR="00611AB9" w:rsidRPr="00627D1E" w:rsidRDefault="006C0DB2" w:rsidP="00023986">
      <w:pPr>
        <w:tabs>
          <w:tab w:val="left" w:pos="5670"/>
        </w:tabs>
        <w:spacing w:before="80" w:line="216" w:lineRule="auto"/>
        <w:ind w:left="5670" w:right="-82" w:hanging="4876"/>
        <w:jc w:val="left"/>
        <w:rPr>
          <w:lang w:val="en-GB" w:eastAsia="zh-CN"/>
        </w:rPr>
      </w:pPr>
      <w:r w:rsidRPr="00627D1E">
        <w:rPr>
          <w:lang w:val="en-GB" w:eastAsia="zh-CN"/>
        </w:rPr>
        <w:t>10</w:t>
      </w:r>
      <w:r w:rsidRPr="00627D1E">
        <w:rPr>
          <w:rFonts w:hint="eastAsia"/>
          <w:lang w:val="en-GB" w:eastAsia="zh-CN"/>
        </w:rPr>
        <w:t>米处的磁场强度限值：</w:t>
      </w:r>
      <w:r w:rsidRPr="00627D1E">
        <w:rPr>
          <w:lang w:val="en-GB" w:eastAsia="zh-CN"/>
        </w:rPr>
        <w:tab/>
        <w:t>−5 dB(</w:t>
      </w:r>
      <w:r w:rsidRPr="00627D1E">
        <w:sym w:font="Symbol" w:char="F06D"/>
      </w:r>
      <w:r w:rsidRPr="00627D1E">
        <w:rPr>
          <w:lang w:val="en-GB" w:eastAsia="zh-CN"/>
        </w:rPr>
        <w:t xml:space="preserve">A/m) </w:t>
      </w:r>
      <w:r w:rsidRPr="00627D1E">
        <w:rPr>
          <w:rFonts w:hint="eastAsia"/>
          <w:lang w:val="en-GB" w:eastAsia="zh-CN"/>
        </w:rPr>
        <w:t>（在</w:t>
      </w:r>
      <w:r w:rsidRPr="00627D1E">
        <w:rPr>
          <w:lang w:val="en-GB" w:eastAsia="zh-CN"/>
        </w:rPr>
        <w:t>315 kHz</w:t>
      </w:r>
      <w:r w:rsidRPr="00627D1E">
        <w:rPr>
          <w:rFonts w:hint="eastAsia"/>
          <w:lang w:val="en-GB" w:eastAsia="zh-CN"/>
        </w:rPr>
        <w:t>-</w:t>
      </w:r>
      <w:r w:rsidRPr="00627D1E">
        <w:rPr>
          <w:lang w:val="en-GB" w:eastAsia="zh-CN"/>
        </w:rPr>
        <w:t>1 MH</w:t>
      </w:r>
      <w:r w:rsidRPr="00627D1E">
        <w:rPr>
          <w:rFonts w:hint="eastAsia"/>
          <w:lang w:val="en-GB" w:eastAsia="zh-CN"/>
        </w:rPr>
        <w:t>z</w:t>
      </w:r>
      <w:r w:rsidRPr="00627D1E">
        <w:rPr>
          <w:rFonts w:hint="eastAsia"/>
          <w:lang w:val="en-GB" w:eastAsia="zh-CN"/>
        </w:rPr>
        <w:t>频段中，准峰值检测器）</w:t>
      </w:r>
    </w:p>
    <w:p w14:paraId="5C51A1FB" w14:textId="4FC653C9" w:rsidR="00023986" w:rsidRPr="00627D1E" w:rsidRDefault="006C0DB2" w:rsidP="00A645F7">
      <w:pPr>
        <w:tabs>
          <w:tab w:val="left" w:pos="5670"/>
        </w:tabs>
        <w:spacing w:before="80" w:line="216" w:lineRule="auto"/>
        <w:ind w:left="5670" w:hanging="4876"/>
        <w:jc w:val="left"/>
        <w:rPr>
          <w:lang w:val="en-GB" w:eastAsia="zh-CN"/>
        </w:rPr>
      </w:pPr>
      <w:r w:rsidRPr="00627D1E">
        <w:rPr>
          <w:lang w:val="en-GB" w:eastAsia="zh-CN"/>
        </w:rPr>
        <w:tab/>
      </w:r>
      <w:r w:rsidRPr="00627D1E">
        <w:rPr>
          <w:lang w:val="en-GB" w:eastAsia="zh-CN"/>
        </w:rPr>
        <w:tab/>
      </w:r>
      <w:r w:rsidRPr="00627D1E">
        <w:rPr>
          <w:lang w:val="en-GB" w:eastAsia="zh-CN"/>
        </w:rPr>
        <w:tab/>
      </w:r>
      <w:r w:rsidRPr="00627D1E">
        <w:rPr>
          <w:lang w:val="en-GB" w:eastAsia="zh-CN"/>
        </w:rPr>
        <w:tab/>
        <w:t>−15 dB(</w:t>
      </w:r>
      <w:r w:rsidRPr="00627D1E">
        <w:sym w:font="Symbol" w:char="F06D"/>
      </w:r>
      <w:r w:rsidRPr="00627D1E">
        <w:rPr>
          <w:lang w:val="en-GB" w:eastAsia="zh-CN"/>
        </w:rPr>
        <w:t xml:space="preserve">A/m) </w:t>
      </w:r>
      <w:r w:rsidRPr="00627D1E">
        <w:rPr>
          <w:rFonts w:hint="eastAsia"/>
          <w:lang w:val="en-GB" w:eastAsia="zh-CN"/>
        </w:rPr>
        <w:t>（在</w:t>
      </w:r>
      <w:r w:rsidRPr="00627D1E">
        <w:rPr>
          <w:lang w:val="en-GB" w:eastAsia="zh-CN"/>
        </w:rPr>
        <w:t>1</w:t>
      </w:r>
      <w:r w:rsidRPr="00627D1E">
        <w:rPr>
          <w:rFonts w:hint="eastAsia"/>
          <w:lang w:val="en-GB" w:eastAsia="zh-CN"/>
        </w:rPr>
        <w:t>-</w:t>
      </w:r>
      <w:r w:rsidRPr="00627D1E">
        <w:rPr>
          <w:lang w:val="en-GB" w:eastAsia="zh-CN"/>
        </w:rPr>
        <w:t>30 MH</w:t>
      </w:r>
      <w:r w:rsidRPr="00627D1E">
        <w:rPr>
          <w:rFonts w:hint="eastAsia"/>
          <w:lang w:val="en-GB" w:eastAsia="zh-CN"/>
        </w:rPr>
        <w:t>z</w:t>
      </w:r>
      <w:r w:rsidRPr="00627D1E">
        <w:rPr>
          <w:rFonts w:hint="eastAsia"/>
          <w:lang w:val="en-GB" w:eastAsia="zh-CN"/>
        </w:rPr>
        <w:t>频段中，准峰值检测器）</w:t>
      </w:r>
    </w:p>
    <w:p w14:paraId="42BFEF01" w14:textId="77777777" w:rsidR="00611AB9" w:rsidRPr="00627D1E" w:rsidRDefault="006C0DB2" w:rsidP="00023986">
      <w:pPr>
        <w:keepNext/>
        <w:keepLines/>
        <w:tabs>
          <w:tab w:val="left" w:pos="5670"/>
        </w:tabs>
        <w:spacing w:before="320" w:line="209" w:lineRule="auto"/>
        <w:ind w:left="5670" w:rightChars="-34" w:right="-82" w:hanging="5670"/>
        <w:rPr>
          <w:lang w:val="en-GB" w:eastAsia="zh-CN"/>
        </w:rPr>
      </w:pPr>
      <w:r w:rsidRPr="00627D1E">
        <w:rPr>
          <w:lang w:val="en-GB" w:eastAsia="zh-CN"/>
        </w:rPr>
        <w:t>−</w:t>
      </w:r>
      <w:r w:rsidRPr="00627D1E">
        <w:rPr>
          <w:lang w:val="en-GB" w:eastAsia="zh-CN"/>
        </w:rPr>
        <w:tab/>
        <w:t>E</w:t>
      </w:r>
      <w:r w:rsidRPr="00627D1E">
        <w:rPr>
          <w:rFonts w:hint="eastAsia"/>
          <w:lang w:val="en-GB" w:eastAsia="zh-CN"/>
        </w:rPr>
        <w:t>类：</w:t>
      </w:r>
    </w:p>
    <w:p w14:paraId="5840C484" w14:textId="7492645A"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40.66</w:t>
      </w:r>
      <w:r w:rsidRPr="00627D1E">
        <w:rPr>
          <w:rFonts w:hint="eastAsia"/>
          <w:lang w:val="en-GB" w:eastAsia="zh-CN"/>
        </w:rPr>
        <w:t>-</w:t>
      </w:r>
      <w:r w:rsidRPr="00627D1E">
        <w:rPr>
          <w:lang w:val="en-GB" w:eastAsia="zh-CN"/>
        </w:rPr>
        <w:t>40.70</w:t>
      </w:r>
    </w:p>
    <w:p w14:paraId="47BFDCE9" w14:textId="14AB0AF7"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发射功率限值：</w:t>
      </w:r>
      <w:r w:rsidRPr="00627D1E">
        <w:rPr>
          <w:lang w:val="en-GB" w:eastAsia="zh-CN"/>
        </w:rPr>
        <w:tab/>
        <w:t>10 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268AB222" w14:textId="77777777"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10</w:t>
      </w:r>
      <w:r w:rsidRPr="00627D1E">
        <w:rPr>
          <w:vertAlign w:val="superscript"/>
          <w:lang w:val="en-GB" w:eastAsia="zh-CN"/>
        </w:rPr>
        <w:t>−6</w:t>
      </w:r>
    </w:p>
    <w:p w14:paraId="31E093E0" w14:textId="77777777" w:rsidR="00611AB9" w:rsidRPr="00627D1E" w:rsidRDefault="006C0DB2" w:rsidP="00023986">
      <w:pPr>
        <w:keepNext/>
        <w:keepLines/>
        <w:tabs>
          <w:tab w:val="left" w:pos="5670"/>
        </w:tabs>
        <w:spacing w:before="320" w:line="209" w:lineRule="auto"/>
        <w:ind w:left="794" w:hanging="794"/>
        <w:jc w:val="left"/>
        <w:rPr>
          <w:lang w:val="en-GB" w:eastAsia="zh-CN"/>
        </w:rPr>
      </w:pPr>
      <w:r w:rsidRPr="00627D1E">
        <w:rPr>
          <w:lang w:val="en-GB" w:eastAsia="zh-CN"/>
        </w:rPr>
        <w:t>−</w:t>
      </w:r>
      <w:r w:rsidRPr="00627D1E">
        <w:rPr>
          <w:lang w:val="en-GB" w:eastAsia="zh-CN"/>
        </w:rPr>
        <w:tab/>
        <w:t>F</w:t>
      </w:r>
      <w:r w:rsidRPr="00627D1E">
        <w:rPr>
          <w:rFonts w:hint="eastAsia"/>
          <w:lang w:val="en-GB" w:eastAsia="zh-CN"/>
        </w:rPr>
        <w:t>类（不包括数字无绳电话、蓝牙设备、模型遥控装置和无人机（</w:t>
      </w:r>
      <w:r w:rsidRPr="00627D1E">
        <w:rPr>
          <w:rFonts w:hint="eastAsia"/>
          <w:lang w:val="en-GB" w:eastAsia="zh-CN"/>
        </w:rPr>
        <w:t>UAV</w:t>
      </w:r>
      <w:r w:rsidRPr="00627D1E">
        <w:rPr>
          <w:rFonts w:hint="eastAsia"/>
          <w:lang w:val="en-GB" w:eastAsia="zh-CN"/>
        </w:rPr>
        <w:t>）设备）：</w:t>
      </w:r>
    </w:p>
    <w:p w14:paraId="0F95C3D5" w14:textId="56651C1F"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 xml:space="preserve"> </w:t>
      </w:r>
      <w:r w:rsidRPr="00627D1E">
        <w:rPr>
          <w:lang w:val="en-GB" w:eastAsia="zh-CN"/>
        </w:rPr>
        <w:tab/>
        <w:t>2 400</w:t>
      </w:r>
      <w:r w:rsidR="008C4AF1" w:rsidRPr="00627D1E">
        <w:rPr>
          <w:rFonts w:hint="eastAsia"/>
          <w:lang w:val="en-GB" w:eastAsia="zh-CN"/>
        </w:rPr>
        <w:t>-</w:t>
      </w:r>
      <w:r w:rsidRPr="00627D1E">
        <w:rPr>
          <w:lang w:val="en-GB" w:eastAsia="zh-CN"/>
        </w:rPr>
        <w:t xml:space="preserve">2 483.5 </w:t>
      </w:r>
    </w:p>
    <w:p w14:paraId="7F86727B" w14:textId="67B6C8B1"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发射功率限值：</w:t>
      </w:r>
      <w:r w:rsidRPr="00627D1E">
        <w:rPr>
          <w:lang w:val="en-GB" w:eastAsia="zh-CN"/>
        </w:rPr>
        <w:tab/>
        <w:t>10 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e.i.r.p</w:t>
      </w:r>
      <w:proofErr w:type="spellEnd"/>
      <w:r w:rsidRPr="00627D1E">
        <w:rPr>
          <w:lang w:val="en-GB" w:eastAsia="zh-CN"/>
        </w:rPr>
        <w:t>.</w:t>
      </w:r>
      <w:r w:rsidR="00424430" w:rsidRPr="00627D1E">
        <w:rPr>
          <w:rFonts w:hint="eastAsia"/>
          <w:lang w:val="en-GB" w:eastAsia="zh-CN"/>
        </w:rPr>
        <w:t>）</w:t>
      </w:r>
    </w:p>
    <w:p w14:paraId="63E2CA0C" w14:textId="77777777"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频率容差：</w:t>
      </w:r>
      <w:r w:rsidRPr="00627D1E">
        <w:rPr>
          <w:lang w:val="en-GB" w:eastAsia="zh-CN"/>
        </w:rPr>
        <w:tab/>
        <w:t>75 kHz</w:t>
      </w:r>
    </w:p>
    <w:p w14:paraId="0E6E27D2" w14:textId="77777777" w:rsidR="00611AB9" w:rsidRPr="00627D1E" w:rsidRDefault="006C0DB2" w:rsidP="00023986">
      <w:pPr>
        <w:keepNext/>
        <w:keepLines/>
        <w:tabs>
          <w:tab w:val="left" w:pos="5670"/>
        </w:tabs>
        <w:spacing w:before="320" w:line="209" w:lineRule="auto"/>
        <w:ind w:left="794" w:hanging="794"/>
        <w:jc w:val="left"/>
        <w:rPr>
          <w:lang w:val="en-GB" w:eastAsia="ko-KR"/>
        </w:rPr>
      </w:pPr>
      <w:r w:rsidRPr="00627D1E">
        <w:rPr>
          <w:lang w:val="en-GB" w:eastAsia="ko-KR"/>
        </w:rPr>
        <w:t>−</w:t>
      </w:r>
      <w:r w:rsidRPr="00627D1E">
        <w:rPr>
          <w:lang w:val="en-GB" w:eastAsia="ko-KR"/>
        </w:rPr>
        <w:tab/>
      </w:r>
      <w:r w:rsidRPr="00627D1E">
        <w:rPr>
          <w:lang w:val="en-GB" w:eastAsia="zh-CN"/>
        </w:rPr>
        <w:t>G</w:t>
      </w:r>
      <w:r w:rsidRPr="00627D1E">
        <w:rPr>
          <w:rFonts w:hint="eastAsia"/>
          <w:lang w:val="en-GB" w:eastAsia="zh-CN"/>
        </w:rPr>
        <w:t>类（不包括蓝牙设备和无人机（</w:t>
      </w:r>
      <w:r w:rsidRPr="00627D1E">
        <w:rPr>
          <w:rFonts w:hint="eastAsia"/>
          <w:lang w:val="en-GB" w:eastAsia="zh-CN"/>
        </w:rPr>
        <w:t>UAV</w:t>
      </w:r>
      <w:r w:rsidRPr="00627D1E">
        <w:rPr>
          <w:rFonts w:hint="eastAsia"/>
          <w:lang w:val="en-GB" w:eastAsia="zh-CN"/>
        </w:rPr>
        <w:t>）设备）：</w:t>
      </w:r>
    </w:p>
    <w:p w14:paraId="32FA67A0" w14:textId="6CBEF13A" w:rsidR="00611AB9" w:rsidRPr="00627D1E" w:rsidRDefault="006C0DB2" w:rsidP="00023986">
      <w:pPr>
        <w:tabs>
          <w:tab w:val="left" w:pos="5670"/>
        </w:tabs>
        <w:spacing w:before="80" w:line="209" w:lineRule="auto"/>
        <w:ind w:left="1191" w:right="-82" w:hanging="397"/>
        <w:rPr>
          <w:lang w:val="en-GB" w:eastAsia="zh-CN"/>
        </w:rPr>
      </w:pP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5 725</w:t>
      </w:r>
      <w:r w:rsidRPr="00627D1E">
        <w:rPr>
          <w:rFonts w:hint="eastAsia"/>
          <w:lang w:val="en-GB" w:eastAsia="zh-CN"/>
        </w:rPr>
        <w:t>-</w:t>
      </w:r>
      <w:r w:rsidRPr="00627D1E">
        <w:rPr>
          <w:lang w:val="en-GB" w:eastAsia="zh-CN"/>
        </w:rPr>
        <w:t>5 850</w:t>
      </w:r>
    </w:p>
    <w:p w14:paraId="4B6631C7" w14:textId="4E59CBC0" w:rsidR="00611AB9" w:rsidRPr="00627D1E" w:rsidRDefault="006C0DB2" w:rsidP="00023986">
      <w:pPr>
        <w:tabs>
          <w:tab w:val="left" w:pos="5670"/>
        </w:tabs>
        <w:spacing w:before="80" w:line="209" w:lineRule="auto"/>
        <w:ind w:left="1191" w:right="-82" w:hanging="397"/>
        <w:rPr>
          <w:lang w:val="en-GB" w:eastAsia="zh-CN"/>
        </w:rPr>
      </w:pPr>
      <w:r w:rsidRPr="00627D1E">
        <w:rPr>
          <w:rFonts w:hint="eastAsia"/>
          <w:lang w:val="en-GB" w:eastAsia="zh-CN"/>
        </w:rPr>
        <w:t>发射功率限值：</w:t>
      </w:r>
      <w:r w:rsidRPr="00627D1E">
        <w:rPr>
          <w:lang w:val="en-GB" w:eastAsia="zh-CN"/>
        </w:rPr>
        <w:tab/>
        <w:t>25 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e.i.r.p</w:t>
      </w:r>
      <w:proofErr w:type="spellEnd"/>
      <w:r w:rsidRPr="00627D1E">
        <w:rPr>
          <w:lang w:val="en-GB" w:eastAsia="zh-CN"/>
        </w:rPr>
        <w:t>.</w:t>
      </w:r>
      <w:r w:rsidR="00424430" w:rsidRPr="00627D1E">
        <w:rPr>
          <w:rFonts w:hint="eastAsia"/>
          <w:lang w:val="en-GB" w:eastAsia="zh-CN"/>
        </w:rPr>
        <w:t>）</w:t>
      </w:r>
    </w:p>
    <w:p w14:paraId="2A90722A" w14:textId="77777777" w:rsidR="00611AB9" w:rsidRPr="00627D1E" w:rsidRDefault="006C0DB2" w:rsidP="00023986">
      <w:pPr>
        <w:tabs>
          <w:tab w:val="left" w:pos="5670"/>
        </w:tabs>
        <w:spacing w:before="80" w:line="209" w:lineRule="auto"/>
        <w:ind w:left="1191" w:hanging="397"/>
        <w:rPr>
          <w:lang w:val="en-GB" w:eastAsia="zh-CN"/>
        </w:rPr>
      </w:pPr>
      <w:r w:rsidRPr="00627D1E">
        <w:rPr>
          <w:rFonts w:hint="eastAsia"/>
          <w:lang w:val="en-GB" w:eastAsia="zh-CN"/>
        </w:rPr>
        <w:t>频率容差：</w:t>
      </w:r>
      <w:r w:rsidRPr="00627D1E">
        <w:rPr>
          <w:lang w:val="en-GB" w:eastAsia="zh-CN"/>
        </w:rPr>
        <w:tab/>
        <w:t xml:space="preserve">100 </w:t>
      </w:r>
      <w:r w:rsidRPr="00627D1E">
        <w:rPr>
          <w:szCs w:val="24"/>
        </w:rPr>
        <w:sym w:font="Symbol" w:char="F0B4"/>
      </w:r>
      <w:r w:rsidRPr="00627D1E">
        <w:rPr>
          <w:lang w:val="en-GB" w:eastAsia="zh-CN"/>
        </w:rPr>
        <w:t> 10</w:t>
      </w:r>
      <w:r w:rsidRPr="00627D1E">
        <w:rPr>
          <w:vertAlign w:val="superscript"/>
          <w:lang w:val="en-GB" w:eastAsia="zh-CN"/>
        </w:rPr>
        <w:t>−6</w:t>
      </w:r>
    </w:p>
    <w:p w14:paraId="02788B0E" w14:textId="77777777" w:rsidR="00611AB9" w:rsidRPr="00627D1E" w:rsidRDefault="006C0DB2" w:rsidP="00023986">
      <w:pPr>
        <w:keepNext/>
        <w:keepLines/>
        <w:tabs>
          <w:tab w:val="left" w:pos="5670"/>
        </w:tabs>
        <w:spacing w:before="320" w:line="209" w:lineRule="auto"/>
        <w:ind w:left="794" w:hanging="794"/>
        <w:jc w:val="left"/>
        <w:rPr>
          <w:lang w:val="en-GB" w:eastAsia="ko-KR"/>
        </w:rPr>
      </w:pPr>
      <w:r w:rsidRPr="00627D1E">
        <w:rPr>
          <w:lang w:val="en-GB" w:eastAsia="ko-KR"/>
        </w:rPr>
        <w:t>−</w:t>
      </w:r>
      <w:r w:rsidRPr="00627D1E">
        <w:rPr>
          <w:lang w:val="en-GB" w:eastAsia="ko-KR"/>
        </w:rPr>
        <w:tab/>
      </w:r>
      <w:r w:rsidRPr="00627D1E">
        <w:rPr>
          <w:lang w:val="en-GB" w:eastAsia="zh-CN"/>
        </w:rPr>
        <w:t>H</w:t>
      </w:r>
      <w:r w:rsidRPr="00627D1E">
        <w:rPr>
          <w:rFonts w:hint="eastAsia"/>
          <w:lang w:val="en-GB" w:eastAsia="zh-CN"/>
        </w:rPr>
        <w:t>类：</w:t>
      </w:r>
    </w:p>
    <w:p w14:paraId="657B4ABC" w14:textId="6E213729" w:rsidR="00611AB9" w:rsidRPr="00627D1E" w:rsidRDefault="006C0DB2" w:rsidP="00023986">
      <w:pPr>
        <w:tabs>
          <w:tab w:val="left" w:pos="5670"/>
        </w:tabs>
        <w:spacing w:before="80" w:line="209" w:lineRule="auto"/>
        <w:ind w:left="1191" w:right="-82" w:hanging="397"/>
        <w:rPr>
          <w:lang w:val="en-GB" w:eastAsia="zh-CN"/>
        </w:rPr>
      </w:pPr>
      <w:r w:rsidRPr="00627D1E">
        <w:rPr>
          <w:rFonts w:hint="eastAsia"/>
          <w:lang w:val="en-GB" w:eastAsia="zh-CN"/>
        </w:rPr>
        <w:t>工作频段（</w:t>
      </w:r>
      <w:r w:rsidRPr="00627D1E">
        <w:rPr>
          <w:lang w:val="en-GB" w:eastAsia="zh-CN"/>
        </w:rPr>
        <w:t>GH</w:t>
      </w:r>
      <w:r w:rsidRPr="00627D1E">
        <w:rPr>
          <w:rFonts w:hint="eastAsia"/>
          <w:lang w:val="en-GB" w:eastAsia="zh-CN"/>
        </w:rPr>
        <w:t>z</w:t>
      </w:r>
      <w:r w:rsidRPr="00627D1E">
        <w:rPr>
          <w:rFonts w:hint="eastAsia"/>
          <w:lang w:val="en-GB" w:eastAsia="zh-CN"/>
        </w:rPr>
        <w:t>）：</w:t>
      </w:r>
      <w:r w:rsidRPr="00627D1E">
        <w:rPr>
          <w:lang w:val="en-GB" w:eastAsia="zh-CN"/>
        </w:rPr>
        <w:tab/>
        <w:t>24.00</w:t>
      </w:r>
      <w:r w:rsidRPr="00627D1E">
        <w:rPr>
          <w:rFonts w:hint="eastAsia"/>
          <w:lang w:val="en-GB" w:eastAsia="zh-CN"/>
        </w:rPr>
        <w:t>-</w:t>
      </w:r>
      <w:r w:rsidRPr="00627D1E">
        <w:rPr>
          <w:lang w:val="en-GB" w:eastAsia="zh-CN"/>
        </w:rPr>
        <w:t>24.25</w:t>
      </w:r>
    </w:p>
    <w:p w14:paraId="45EF0669" w14:textId="4B04E0F0" w:rsidR="00611AB9" w:rsidRPr="00627D1E" w:rsidRDefault="006C0DB2" w:rsidP="00023986">
      <w:pPr>
        <w:tabs>
          <w:tab w:val="left" w:pos="5670"/>
        </w:tabs>
        <w:spacing w:before="80" w:line="209" w:lineRule="auto"/>
        <w:ind w:left="1191" w:right="-82" w:hanging="397"/>
        <w:rPr>
          <w:lang w:val="en-GB" w:eastAsia="zh-CN"/>
        </w:rPr>
      </w:pPr>
      <w:r w:rsidRPr="00627D1E">
        <w:rPr>
          <w:rFonts w:hint="eastAsia"/>
          <w:lang w:val="en-GB" w:eastAsia="zh-CN"/>
        </w:rPr>
        <w:t>发射功率限值：</w:t>
      </w:r>
      <w:r w:rsidRPr="00627D1E">
        <w:rPr>
          <w:lang w:val="en-GB" w:eastAsia="zh-CN"/>
        </w:rPr>
        <w:tab/>
        <w:t>20 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e.i.r.p</w:t>
      </w:r>
      <w:proofErr w:type="spellEnd"/>
      <w:r w:rsidRPr="00627D1E">
        <w:rPr>
          <w:lang w:val="en-GB" w:eastAsia="zh-CN"/>
        </w:rPr>
        <w:t>.</w:t>
      </w:r>
      <w:r w:rsidR="00424430" w:rsidRPr="00627D1E">
        <w:rPr>
          <w:rFonts w:hint="eastAsia"/>
          <w:lang w:val="en-GB" w:eastAsia="zh-CN"/>
        </w:rPr>
        <w:t>）</w:t>
      </w:r>
    </w:p>
    <w:p w14:paraId="7DD5BB23" w14:textId="77777777" w:rsidR="00611AB9" w:rsidRPr="00627D1E" w:rsidRDefault="006C0DB2">
      <w:pPr>
        <w:pStyle w:val="Heading2"/>
        <w:spacing w:line="209" w:lineRule="auto"/>
        <w:rPr>
          <w:lang w:val="en-GB" w:eastAsia="zh-CN"/>
        </w:rPr>
      </w:pPr>
      <w:bookmarkStart w:id="526" w:name="_Toc57288733"/>
      <w:bookmarkStart w:id="527" w:name="_Toc74662602"/>
      <w:bookmarkStart w:id="528" w:name="_Toc185250523"/>
      <w:bookmarkStart w:id="529" w:name="_Toc277324622"/>
      <w:bookmarkStart w:id="530" w:name="_Toc297296641"/>
      <w:bookmarkStart w:id="531" w:name="_Toc297297266"/>
      <w:bookmarkStart w:id="532" w:name="_Toc340570639"/>
      <w:bookmarkStart w:id="533" w:name="_Toc360539188"/>
      <w:bookmarkStart w:id="534" w:name="_Toc422907469"/>
      <w:bookmarkStart w:id="535" w:name="_Toc423008074"/>
      <w:bookmarkStart w:id="536" w:name="_Toc494118578"/>
      <w:bookmarkStart w:id="537" w:name="_Toc13121481"/>
      <w:r w:rsidRPr="00627D1E">
        <w:rPr>
          <w:lang w:val="en-GB" w:eastAsia="zh-CN"/>
        </w:rPr>
        <w:t>1.2</w:t>
      </w:r>
      <w:r w:rsidRPr="00627D1E">
        <w:rPr>
          <w:lang w:val="en-GB" w:eastAsia="zh-CN"/>
        </w:rPr>
        <w:tab/>
      </w:r>
      <w:bookmarkEnd w:id="526"/>
      <w:bookmarkEnd w:id="527"/>
      <w:r w:rsidRPr="00627D1E">
        <w:rPr>
          <w:rFonts w:hint="eastAsia"/>
          <w:lang w:val="en-GB" w:eastAsia="zh-CN"/>
        </w:rPr>
        <w:t>一般无线电遥控装置</w:t>
      </w:r>
      <w:bookmarkEnd w:id="528"/>
    </w:p>
    <w:p w14:paraId="0B793B7C" w14:textId="181D9DD5" w:rsidR="00611AB9" w:rsidRPr="00627D1E" w:rsidRDefault="006C0DB2">
      <w:pPr>
        <w:tabs>
          <w:tab w:val="left" w:pos="5670"/>
        </w:tabs>
        <w:spacing w:before="80" w:line="209" w:lineRule="auto"/>
        <w:ind w:left="5670" w:rightChars="-34" w:right="-82" w:hanging="5670"/>
        <w:rPr>
          <w:lang w:val="en-GB" w:eastAsia="ko-KR"/>
        </w:rPr>
      </w:pPr>
      <w:r w:rsidRPr="00627D1E">
        <w:rPr>
          <w:lang w:val="en-GB" w:eastAsia="ko-KR"/>
        </w:rPr>
        <w:t>−</w:t>
      </w:r>
      <w:r w:rsidRPr="00627D1E">
        <w:rPr>
          <w:lang w:val="en-GB" w:eastAsia="ko-KR"/>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ko-KR"/>
        </w:rPr>
        <w:tab/>
        <w:t>314-316</w:t>
      </w:r>
      <w:r w:rsidR="00424430" w:rsidRPr="00627D1E">
        <w:rPr>
          <w:rFonts w:hint="eastAsia"/>
          <w:lang w:val="en-GB" w:eastAsia="zh-CN"/>
        </w:rPr>
        <w:t>、</w:t>
      </w:r>
      <w:r w:rsidRPr="00627D1E">
        <w:rPr>
          <w:lang w:val="en-GB" w:eastAsia="ko-KR"/>
        </w:rPr>
        <w:t>430-432</w:t>
      </w:r>
      <w:r w:rsidR="00424430" w:rsidRPr="00627D1E">
        <w:rPr>
          <w:rFonts w:hint="eastAsia"/>
          <w:lang w:val="en-GB" w:eastAsia="zh-CN"/>
        </w:rPr>
        <w:t>、</w:t>
      </w:r>
      <w:r w:rsidRPr="00627D1E">
        <w:rPr>
          <w:lang w:val="en-GB" w:eastAsia="ko-KR"/>
        </w:rPr>
        <w:t xml:space="preserve">433.05-434.79 </w:t>
      </w:r>
    </w:p>
    <w:p w14:paraId="44EBAAA3" w14:textId="08C3F0F3" w:rsidR="00611AB9" w:rsidRPr="00627D1E" w:rsidRDefault="006C0DB2">
      <w:pPr>
        <w:tabs>
          <w:tab w:val="left" w:pos="5670"/>
        </w:tabs>
        <w:spacing w:before="80" w:line="209" w:lineRule="auto"/>
        <w:ind w:left="1191" w:hanging="397"/>
        <w:rPr>
          <w:lang w:val="en-GB" w:eastAsia="zh-CN"/>
        </w:rPr>
      </w:pPr>
      <w:r w:rsidRPr="00627D1E">
        <w:rPr>
          <w:rFonts w:hint="eastAsia"/>
          <w:lang w:val="en-GB" w:eastAsia="zh-CN"/>
        </w:rPr>
        <w:t>发射功率限值：</w:t>
      </w:r>
      <w:r w:rsidRPr="00627D1E">
        <w:rPr>
          <w:lang w:val="en-GB" w:eastAsia="zh-CN"/>
        </w:rPr>
        <w:tab/>
        <w:t>10 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1FFDF799" w14:textId="77777777" w:rsidR="00611AB9" w:rsidRPr="00627D1E" w:rsidRDefault="006C0DB2">
      <w:pPr>
        <w:tabs>
          <w:tab w:val="left" w:pos="5670"/>
        </w:tabs>
        <w:spacing w:before="80" w:line="209" w:lineRule="auto"/>
        <w:ind w:left="1191" w:hanging="397"/>
        <w:rPr>
          <w:lang w:val="en-GB" w:eastAsia="zh-CN"/>
        </w:rPr>
      </w:pPr>
      <w:r w:rsidRPr="00627D1E">
        <w:rPr>
          <w:rFonts w:hint="eastAsia"/>
          <w:lang w:val="en-GB" w:eastAsia="zh-CN"/>
        </w:rPr>
        <w:t>最大占用带宽：</w:t>
      </w:r>
      <w:r w:rsidRPr="00627D1E">
        <w:rPr>
          <w:lang w:val="en-GB" w:eastAsia="zh-CN"/>
        </w:rPr>
        <w:tab/>
        <w:t>400 kHz</w:t>
      </w:r>
    </w:p>
    <w:p w14:paraId="6D106DE3" w14:textId="25349964" w:rsidR="00611AB9" w:rsidRPr="00627D1E" w:rsidRDefault="006C0DB2">
      <w:pPr>
        <w:tabs>
          <w:tab w:val="left" w:pos="5670"/>
        </w:tabs>
        <w:spacing w:before="80" w:line="209" w:lineRule="auto"/>
        <w:ind w:left="5670" w:rightChars="-34" w:right="-82" w:hanging="5670"/>
        <w:rPr>
          <w:lang w:val="en-GB" w:eastAsia="ko-KR"/>
        </w:rPr>
      </w:pPr>
      <w:r w:rsidRPr="00627D1E">
        <w:rPr>
          <w:lang w:val="en-GB" w:eastAsia="ko-KR"/>
        </w:rPr>
        <w:t>−</w:t>
      </w:r>
      <w:r w:rsidRPr="00627D1E">
        <w:rPr>
          <w:lang w:val="en-GB" w:eastAsia="ko-KR"/>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ko-KR"/>
        </w:rPr>
        <w:tab/>
        <w:t>470</w:t>
      </w:r>
      <w:r w:rsidRPr="00627D1E">
        <w:rPr>
          <w:rFonts w:hint="eastAsia"/>
          <w:lang w:val="en-GB" w:eastAsia="zh-CN"/>
        </w:rPr>
        <w:t>-</w:t>
      </w:r>
      <w:r w:rsidRPr="00627D1E">
        <w:rPr>
          <w:lang w:val="en-GB" w:eastAsia="ko-KR"/>
        </w:rPr>
        <w:t>566</w:t>
      </w:r>
      <w:r w:rsidR="00424430" w:rsidRPr="00627D1E">
        <w:rPr>
          <w:rFonts w:hint="eastAsia"/>
          <w:lang w:val="en-GB" w:eastAsia="zh-CN"/>
        </w:rPr>
        <w:t>、</w:t>
      </w:r>
      <w:r w:rsidRPr="00627D1E">
        <w:rPr>
          <w:lang w:val="en-GB" w:eastAsia="ko-KR"/>
        </w:rPr>
        <w:t>614</w:t>
      </w:r>
      <w:r w:rsidRPr="00627D1E">
        <w:rPr>
          <w:rFonts w:hint="eastAsia"/>
          <w:lang w:val="en-GB" w:eastAsia="zh-CN"/>
        </w:rPr>
        <w:t>-</w:t>
      </w:r>
      <w:r w:rsidRPr="00627D1E">
        <w:rPr>
          <w:lang w:val="en-GB" w:eastAsia="ko-KR"/>
        </w:rPr>
        <w:t xml:space="preserve">698 </w:t>
      </w:r>
    </w:p>
    <w:p w14:paraId="2A549E58" w14:textId="45554366" w:rsidR="00611AB9" w:rsidRPr="00627D1E" w:rsidRDefault="006C0DB2">
      <w:pPr>
        <w:tabs>
          <w:tab w:val="left" w:pos="5670"/>
        </w:tabs>
        <w:spacing w:before="80" w:line="209" w:lineRule="auto"/>
        <w:ind w:left="1191" w:hanging="397"/>
        <w:rPr>
          <w:lang w:val="en-GB" w:eastAsia="zh-CN"/>
        </w:rPr>
      </w:pPr>
      <w:r w:rsidRPr="00627D1E">
        <w:rPr>
          <w:rFonts w:hint="eastAsia"/>
          <w:lang w:val="en-GB" w:eastAsia="zh-CN"/>
        </w:rPr>
        <w:t>发射功率限值：</w:t>
      </w:r>
      <w:r w:rsidRPr="00627D1E">
        <w:rPr>
          <w:lang w:val="en-GB" w:eastAsia="zh-CN"/>
        </w:rPr>
        <w:tab/>
        <w:t>5 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0B4B59A2" w14:textId="77777777" w:rsidR="00611AB9" w:rsidRPr="00627D1E" w:rsidRDefault="006C0DB2">
      <w:pPr>
        <w:tabs>
          <w:tab w:val="left" w:pos="5670"/>
        </w:tabs>
        <w:spacing w:before="80" w:line="209" w:lineRule="auto"/>
        <w:ind w:left="1191" w:hanging="397"/>
        <w:rPr>
          <w:lang w:val="en-GB" w:eastAsia="zh-CN"/>
        </w:rPr>
      </w:pPr>
      <w:r w:rsidRPr="00627D1E">
        <w:rPr>
          <w:rFonts w:hint="eastAsia"/>
          <w:lang w:val="en-GB" w:eastAsia="zh-CN"/>
        </w:rPr>
        <w:t>最大占用带宽：</w:t>
      </w:r>
      <w:r w:rsidRPr="00627D1E">
        <w:rPr>
          <w:lang w:val="en-GB" w:eastAsia="zh-CN"/>
        </w:rPr>
        <w:tab/>
        <w:t>1 MHz</w:t>
      </w:r>
    </w:p>
    <w:p w14:paraId="64BA5026" w14:textId="03B07747" w:rsidR="00611AB9" w:rsidRPr="00627D1E" w:rsidRDefault="006C0DB2">
      <w:pPr>
        <w:tabs>
          <w:tab w:val="left" w:pos="5670"/>
        </w:tabs>
        <w:spacing w:before="80" w:line="209" w:lineRule="auto"/>
        <w:rPr>
          <w:lang w:val="en-GB" w:eastAsia="zh-CN"/>
        </w:rPr>
      </w:pPr>
      <w:r w:rsidRPr="00627D1E">
        <w:rPr>
          <w:lang w:val="en-GB" w:eastAsia="zh-CN"/>
        </w:rPr>
        <w:t>−</w:t>
      </w:r>
      <w:r w:rsidRPr="00627D1E">
        <w:rPr>
          <w:lang w:val="en-GB" w:eastAsia="zh-CN"/>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868.0</w:t>
      </w:r>
      <w:r w:rsidRPr="00627D1E">
        <w:rPr>
          <w:rFonts w:hint="eastAsia"/>
          <w:lang w:val="en-GB" w:eastAsia="zh-CN"/>
        </w:rPr>
        <w:t>-</w:t>
      </w:r>
      <w:r w:rsidRPr="00627D1E">
        <w:rPr>
          <w:lang w:val="en-GB" w:eastAsia="zh-CN"/>
        </w:rPr>
        <w:t>868.6</w:t>
      </w:r>
    </w:p>
    <w:p w14:paraId="5AA1B9C3" w14:textId="5F7137E9" w:rsidR="00611AB9" w:rsidRPr="00627D1E" w:rsidRDefault="006C0DB2">
      <w:pPr>
        <w:tabs>
          <w:tab w:val="left" w:pos="5670"/>
        </w:tabs>
        <w:spacing w:before="80" w:line="209" w:lineRule="auto"/>
        <w:rPr>
          <w:lang w:val="en-GB" w:eastAsia="zh-CN"/>
        </w:rPr>
      </w:pPr>
      <w:r w:rsidRPr="00627D1E">
        <w:rPr>
          <w:lang w:val="en-GB" w:eastAsia="zh-CN"/>
        </w:rPr>
        <w:lastRenderedPageBreak/>
        <w:tab/>
      </w:r>
      <w:r w:rsidRPr="00627D1E">
        <w:rPr>
          <w:rFonts w:hint="eastAsia"/>
          <w:lang w:val="en-GB" w:eastAsia="zh-CN"/>
        </w:rPr>
        <w:t>发射功率限值：</w:t>
      </w:r>
      <w:r w:rsidRPr="00627D1E">
        <w:rPr>
          <w:lang w:val="en-GB" w:eastAsia="zh-CN"/>
        </w:rPr>
        <w:tab/>
        <w:t xml:space="preserve">5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096066A1" w14:textId="77777777" w:rsidR="00611AB9" w:rsidRPr="00627D1E" w:rsidRDefault="006C0DB2">
      <w:pPr>
        <w:tabs>
          <w:tab w:val="left" w:pos="5670"/>
        </w:tabs>
        <w:spacing w:before="80" w:line="209" w:lineRule="auto"/>
        <w:ind w:left="1191" w:hanging="397"/>
        <w:rPr>
          <w:lang w:val="en-GB" w:eastAsia="zh-CN"/>
        </w:rPr>
      </w:pPr>
      <w:r w:rsidRPr="00627D1E">
        <w:rPr>
          <w:rFonts w:hint="eastAsia"/>
          <w:lang w:val="en-GB" w:eastAsia="zh-CN"/>
        </w:rPr>
        <w:t>频率容差：</w:t>
      </w:r>
      <w:r w:rsidRPr="00627D1E">
        <w:rPr>
          <w:lang w:val="en-GB" w:eastAsia="zh-CN"/>
        </w:rPr>
        <w:tab/>
        <w:t xml:space="preserve">100 </w:t>
      </w:r>
      <w:r w:rsidRPr="00627D1E">
        <w:rPr>
          <w:szCs w:val="24"/>
        </w:rPr>
        <w:sym w:font="Symbol" w:char="F0B4"/>
      </w:r>
      <w:r w:rsidRPr="00627D1E">
        <w:rPr>
          <w:lang w:val="en-GB" w:eastAsia="zh-CN"/>
        </w:rPr>
        <w:t> 10</w:t>
      </w:r>
      <w:r w:rsidRPr="00627D1E">
        <w:rPr>
          <w:vertAlign w:val="superscript"/>
          <w:lang w:val="en-GB" w:eastAsia="zh-CN"/>
        </w:rPr>
        <w:t>−6</w:t>
      </w:r>
    </w:p>
    <w:p w14:paraId="524DDA78" w14:textId="77777777" w:rsidR="00611AB9" w:rsidRPr="00627D1E" w:rsidRDefault="006C0DB2">
      <w:pPr>
        <w:tabs>
          <w:tab w:val="left" w:pos="5670"/>
        </w:tabs>
        <w:spacing w:before="80" w:line="209" w:lineRule="auto"/>
        <w:rPr>
          <w:lang w:val="en-GB" w:eastAsia="zh-CN"/>
        </w:rPr>
      </w:pPr>
      <w:r w:rsidRPr="00627D1E">
        <w:rPr>
          <w:lang w:val="en-GB" w:eastAsia="zh-CN"/>
        </w:rPr>
        <w:tab/>
      </w:r>
      <w:r w:rsidRPr="00627D1E">
        <w:rPr>
          <w:rFonts w:hint="eastAsia"/>
          <w:lang w:val="en-GB" w:eastAsia="zh-CN"/>
        </w:rPr>
        <w:t>发射信号的最大占空比：</w:t>
      </w:r>
      <w:r w:rsidRPr="00627D1E">
        <w:rPr>
          <w:lang w:val="en-GB" w:eastAsia="zh-CN"/>
        </w:rPr>
        <w:tab/>
        <w:t>1%</w:t>
      </w:r>
    </w:p>
    <w:p w14:paraId="0FC31F57" w14:textId="77777777" w:rsidR="00611AB9" w:rsidRPr="00627D1E" w:rsidRDefault="006C0DB2">
      <w:pPr>
        <w:pStyle w:val="Heading2"/>
        <w:spacing w:before="240" w:line="209" w:lineRule="auto"/>
        <w:rPr>
          <w:lang w:val="en-GB" w:eastAsia="zh-CN"/>
        </w:rPr>
      </w:pPr>
      <w:bookmarkStart w:id="538" w:name="_Toc57288734"/>
      <w:bookmarkStart w:id="539" w:name="_Toc74662603"/>
      <w:bookmarkStart w:id="540" w:name="_Toc185250524"/>
      <w:r w:rsidRPr="00627D1E">
        <w:rPr>
          <w:lang w:val="en-GB" w:eastAsia="zh-CN"/>
        </w:rPr>
        <w:t>1.3</w:t>
      </w:r>
      <w:r w:rsidRPr="00627D1E">
        <w:rPr>
          <w:lang w:val="en-GB" w:eastAsia="zh-CN"/>
        </w:rPr>
        <w:tab/>
      </w:r>
      <w:bookmarkEnd w:id="538"/>
      <w:bookmarkEnd w:id="539"/>
      <w:r w:rsidRPr="00627D1E">
        <w:rPr>
          <w:rFonts w:hint="eastAsia"/>
          <w:lang w:val="en-GB" w:eastAsia="zh-CN"/>
        </w:rPr>
        <w:t>无线音频发射器</w:t>
      </w:r>
      <w:bookmarkEnd w:id="540"/>
    </w:p>
    <w:p w14:paraId="4B95F5BE" w14:textId="22B476D7" w:rsidR="00611AB9" w:rsidRPr="00627D1E" w:rsidRDefault="006C0DB2">
      <w:pPr>
        <w:tabs>
          <w:tab w:val="left" w:pos="5670"/>
        </w:tabs>
        <w:spacing w:before="80" w:line="209" w:lineRule="auto"/>
        <w:ind w:left="794" w:rightChars="-34" w:right="-82" w:hanging="794"/>
        <w:rPr>
          <w:lang w:val="en-GB" w:eastAsia="zh-CN"/>
        </w:rPr>
      </w:pPr>
      <w:r w:rsidRPr="00627D1E">
        <w:rPr>
          <w:lang w:val="en-GB" w:eastAsia="zh-CN"/>
        </w:rPr>
        <w:t>−</w:t>
      </w:r>
      <w:r w:rsidRPr="00627D1E">
        <w:rPr>
          <w:lang w:val="en-GB" w:eastAsia="zh-CN"/>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87</w:t>
      </w:r>
      <w:r w:rsidRPr="00627D1E">
        <w:rPr>
          <w:rFonts w:hint="eastAsia"/>
          <w:lang w:val="en-GB" w:eastAsia="zh-CN"/>
        </w:rPr>
        <w:t>-</w:t>
      </w:r>
      <w:r w:rsidRPr="00627D1E">
        <w:rPr>
          <w:lang w:val="en-GB" w:eastAsia="zh-CN"/>
        </w:rPr>
        <w:t>108</w:t>
      </w:r>
    </w:p>
    <w:p w14:paraId="53014926" w14:textId="2BE596A1" w:rsidR="00611AB9" w:rsidRPr="00627D1E" w:rsidRDefault="006C0DB2">
      <w:pPr>
        <w:tabs>
          <w:tab w:val="left" w:pos="5670"/>
        </w:tabs>
        <w:spacing w:line="209" w:lineRule="auto"/>
        <w:ind w:left="794" w:rightChars="-34" w:right="-82"/>
        <w:jc w:val="left"/>
        <w:rPr>
          <w:szCs w:val="24"/>
          <w:lang w:val="en-GB" w:eastAsia="zh-CN"/>
        </w:rPr>
      </w:pPr>
      <w:r w:rsidRPr="00627D1E">
        <w:rPr>
          <w:rFonts w:hint="eastAsia"/>
          <w:szCs w:val="24"/>
          <w:lang w:val="en-GB" w:eastAsia="zh-CN"/>
        </w:rPr>
        <w:t>移动电话无线音频发射器发射功率限值：</w:t>
      </w:r>
      <w:r w:rsidRPr="00627D1E">
        <w:rPr>
          <w:rFonts w:ascii="SimSun" w:hAnsi="SimSun" w:cs="SimSun"/>
          <w:szCs w:val="24"/>
          <w:lang w:val="en-GB" w:eastAsia="zh-CN"/>
        </w:rPr>
        <w:tab/>
      </w:r>
      <w:r w:rsidRPr="00627D1E">
        <w:rPr>
          <w:szCs w:val="24"/>
          <w:lang w:val="en-GB" w:eastAsia="zh-CN"/>
        </w:rPr>
        <w:t xml:space="preserve">45 </w:t>
      </w:r>
      <w:proofErr w:type="spellStart"/>
      <w:r w:rsidRPr="00627D1E">
        <w:rPr>
          <w:szCs w:val="24"/>
          <w:lang w:val="en-GB" w:eastAsia="zh-CN"/>
        </w:rPr>
        <w:t>nW</w:t>
      </w:r>
      <w:proofErr w:type="spellEnd"/>
      <w:r w:rsidR="00424430" w:rsidRPr="00627D1E">
        <w:rPr>
          <w:rFonts w:hint="eastAsia"/>
          <w:szCs w:val="24"/>
          <w:lang w:val="en-GB" w:eastAsia="zh-CN"/>
        </w:rPr>
        <w:t>（</w:t>
      </w:r>
      <w:proofErr w:type="spellStart"/>
      <w:r w:rsidRPr="00627D1E">
        <w:rPr>
          <w:szCs w:val="24"/>
          <w:lang w:val="en-GB" w:eastAsia="zh-CN"/>
        </w:rPr>
        <w:t>e.r.p.</w:t>
      </w:r>
      <w:proofErr w:type="spellEnd"/>
      <w:r w:rsidR="00424430" w:rsidRPr="00627D1E">
        <w:rPr>
          <w:rFonts w:hint="eastAsia"/>
          <w:szCs w:val="24"/>
          <w:lang w:val="en-GB" w:eastAsia="zh-CN"/>
        </w:rPr>
        <w:t>）</w:t>
      </w:r>
    </w:p>
    <w:p w14:paraId="73600973" w14:textId="51388187" w:rsidR="00611AB9" w:rsidRPr="00627D1E" w:rsidRDefault="006C0DB2">
      <w:pPr>
        <w:tabs>
          <w:tab w:val="left" w:pos="5670"/>
        </w:tabs>
        <w:spacing w:before="80" w:line="209" w:lineRule="auto"/>
        <w:ind w:left="1191" w:rightChars="-34" w:right="-82" w:hanging="397"/>
        <w:jc w:val="left"/>
        <w:rPr>
          <w:lang w:val="en-GB" w:eastAsia="zh-CN"/>
        </w:rPr>
      </w:pPr>
      <w:r w:rsidRPr="00627D1E">
        <w:rPr>
          <w:rFonts w:hint="eastAsia"/>
          <w:lang w:val="en-GB" w:eastAsia="zh-CN"/>
        </w:rPr>
        <w:t>发射功率限值：</w:t>
      </w:r>
      <w:r w:rsidRPr="00627D1E">
        <w:rPr>
          <w:lang w:val="en-GB" w:eastAsia="zh-CN"/>
        </w:rPr>
        <w:tab/>
        <w:t>3 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46576807" w14:textId="77777777" w:rsidR="00611AB9" w:rsidRPr="00627D1E" w:rsidRDefault="006C0DB2">
      <w:pPr>
        <w:tabs>
          <w:tab w:val="left" w:pos="5670"/>
        </w:tabs>
        <w:spacing w:before="80" w:line="209" w:lineRule="auto"/>
        <w:ind w:left="1191" w:rightChars="-34" w:right="-82" w:hanging="397"/>
        <w:jc w:val="left"/>
        <w:rPr>
          <w:lang w:val="en-GB" w:eastAsia="zh-CN"/>
        </w:rPr>
      </w:pPr>
      <w:r w:rsidRPr="00627D1E">
        <w:rPr>
          <w:rFonts w:hint="eastAsia"/>
          <w:lang w:val="en-GB" w:eastAsia="zh-CN"/>
        </w:rPr>
        <w:t>最大占用带宽：</w:t>
      </w:r>
      <w:r w:rsidRPr="00627D1E">
        <w:rPr>
          <w:lang w:val="en-GB" w:eastAsia="zh-CN"/>
        </w:rPr>
        <w:tab/>
        <w:t>200 kHz</w:t>
      </w:r>
    </w:p>
    <w:p w14:paraId="223EBA13" w14:textId="77777777" w:rsidR="00611AB9" w:rsidRPr="00627D1E" w:rsidRDefault="006C0DB2">
      <w:pPr>
        <w:tabs>
          <w:tab w:val="left" w:pos="5670"/>
        </w:tabs>
        <w:spacing w:before="80" w:line="209" w:lineRule="auto"/>
        <w:ind w:left="1191" w:rightChars="-34" w:right="-82" w:hanging="397"/>
        <w:jc w:val="left"/>
        <w:rPr>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xml:space="preserve"> 10</w:t>
      </w:r>
      <w:r w:rsidRPr="00627D1E">
        <w:rPr>
          <w:vertAlign w:val="superscript"/>
          <w:lang w:val="en-GB" w:eastAsia="zh-CN"/>
        </w:rPr>
        <w:t>−6</w:t>
      </w:r>
    </w:p>
    <w:p w14:paraId="5B752319" w14:textId="32062BAC" w:rsidR="00611AB9" w:rsidRPr="00627D1E" w:rsidRDefault="006C0DB2">
      <w:pPr>
        <w:keepNext/>
        <w:keepLines/>
        <w:tabs>
          <w:tab w:val="left" w:pos="5670"/>
        </w:tabs>
        <w:spacing w:before="80" w:line="209" w:lineRule="auto"/>
        <w:ind w:rightChars="-34" w:right="-82"/>
        <w:rPr>
          <w:lang w:val="en-GB" w:eastAsia="zh-CN"/>
        </w:rPr>
      </w:pPr>
      <w:r w:rsidRPr="00627D1E">
        <w:rPr>
          <w:lang w:val="en-GB" w:eastAsia="zh-CN"/>
        </w:rPr>
        <w:t>−</w:t>
      </w:r>
      <w:r w:rsidRPr="00627D1E">
        <w:rPr>
          <w:lang w:val="en-GB" w:eastAsia="zh-CN"/>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75.4</w:t>
      </w:r>
      <w:r w:rsidR="008C4AF1" w:rsidRPr="00627D1E">
        <w:rPr>
          <w:rFonts w:hint="eastAsia"/>
          <w:lang w:val="en-GB" w:eastAsia="zh-CN"/>
        </w:rPr>
        <w:t>-</w:t>
      </w:r>
      <w:r w:rsidRPr="00627D1E">
        <w:rPr>
          <w:lang w:val="en-GB" w:eastAsia="zh-CN"/>
        </w:rPr>
        <w:t>76.0</w:t>
      </w:r>
      <w:r w:rsidR="00424430" w:rsidRPr="00627D1E">
        <w:rPr>
          <w:rFonts w:hint="eastAsia"/>
          <w:lang w:val="en-GB" w:eastAsia="zh-CN"/>
        </w:rPr>
        <w:t>、</w:t>
      </w:r>
      <w:r w:rsidRPr="00627D1E">
        <w:rPr>
          <w:lang w:val="en-GB" w:eastAsia="zh-CN"/>
        </w:rPr>
        <w:t>84</w:t>
      </w:r>
      <w:r w:rsidR="008C4AF1" w:rsidRPr="00627D1E">
        <w:rPr>
          <w:rFonts w:hint="eastAsia"/>
          <w:lang w:val="en-GB" w:eastAsia="zh-CN"/>
        </w:rPr>
        <w:t>-</w:t>
      </w:r>
      <w:r w:rsidRPr="00627D1E">
        <w:rPr>
          <w:lang w:val="en-GB" w:eastAsia="zh-CN"/>
        </w:rPr>
        <w:t>87</w:t>
      </w:r>
      <w:r w:rsidR="00424430" w:rsidRPr="00627D1E">
        <w:rPr>
          <w:rFonts w:hint="eastAsia"/>
          <w:lang w:val="en-GB" w:eastAsia="zh-CN"/>
        </w:rPr>
        <w:t>、</w:t>
      </w:r>
      <w:r w:rsidRPr="00627D1E">
        <w:rPr>
          <w:lang w:val="en-GB" w:eastAsia="zh-CN"/>
        </w:rPr>
        <w:t>189.9</w:t>
      </w:r>
      <w:r w:rsidR="008C4AF1" w:rsidRPr="00627D1E">
        <w:rPr>
          <w:rFonts w:hint="eastAsia"/>
          <w:lang w:val="en-GB" w:eastAsia="zh-CN"/>
        </w:rPr>
        <w:t>-</w:t>
      </w:r>
      <w:r w:rsidRPr="00627D1E">
        <w:rPr>
          <w:lang w:val="en-GB" w:eastAsia="zh-CN"/>
        </w:rPr>
        <w:t>223.0</w:t>
      </w:r>
    </w:p>
    <w:p w14:paraId="37D058C3" w14:textId="1D7B04B3" w:rsidR="00611AB9" w:rsidRPr="00627D1E" w:rsidRDefault="006C0DB2">
      <w:pPr>
        <w:tabs>
          <w:tab w:val="left" w:pos="5670"/>
        </w:tabs>
        <w:spacing w:before="80" w:line="209" w:lineRule="auto"/>
        <w:ind w:left="1191" w:rightChars="-34" w:right="-82" w:hanging="397"/>
        <w:rPr>
          <w:lang w:val="en-GB" w:eastAsia="zh-CN"/>
        </w:rPr>
      </w:pPr>
      <w:r w:rsidRPr="00627D1E">
        <w:rPr>
          <w:rFonts w:hint="eastAsia"/>
          <w:lang w:val="en-GB" w:eastAsia="zh-CN"/>
        </w:rPr>
        <w:t>发射功率限值：</w:t>
      </w:r>
      <w:r w:rsidRPr="00627D1E">
        <w:rPr>
          <w:lang w:val="en-GB" w:eastAsia="zh-CN"/>
        </w:rPr>
        <w:tab/>
        <w:t>10 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4EEA1325" w14:textId="77777777" w:rsidR="00611AB9" w:rsidRPr="00627D1E" w:rsidRDefault="006C0DB2">
      <w:pPr>
        <w:tabs>
          <w:tab w:val="left" w:pos="5670"/>
        </w:tabs>
        <w:spacing w:before="80" w:line="209" w:lineRule="auto"/>
        <w:ind w:left="794" w:rightChars="-34" w:right="-82"/>
        <w:rPr>
          <w:lang w:val="en-GB" w:eastAsia="zh-CN"/>
        </w:rPr>
      </w:pPr>
      <w:r w:rsidRPr="00627D1E">
        <w:rPr>
          <w:rFonts w:hint="eastAsia"/>
          <w:lang w:val="en-GB" w:eastAsia="zh-CN"/>
        </w:rPr>
        <w:t>最大占用带宽：</w:t>
      </w:r>
      <w:r w:rsidRPr="00627D1E">
        <w:rPr>
          <w:lang w:val="en-GB" w:eastAsia="zh-CN"/>
        </w:rPr>
        <w:tab/>
        <w:t>200 kHz</w:t>
      </w:r>
    </w:p>
    <w:p w14:paraId="20602323" w14:textId="560547AE" w:rsidR="00023986" w:rsidRPr="00627D1E" w:rsidRDefault="006C0DB2" w:rsidP="00A645F7">
      <w:pPr>
        <w:tabs>
          <w:tab w:val="left" w:pos="5670"/>
        </w:tabs>
        <w:spacing w:before="80" w:line="209" w:lineRule="auto"/>
        <w:ind w:left="1191" w:rightChars="-34" w:right="-82" w:hanging="397"/>
        <w:rPr>
          <w:vertAlign w:val="superscript"/>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xml:space="preserve"> 10</w:t>
      </w:r>
      <w:r w:rsidRPr="00627D1E">
        <w:rPr>
          <w:vertAlign w:val="superscript"/>
          <w:lang w:val="en-GB" w:eastAsia="zh-CN"/>
        </w:rPr>
        <w:t>−6</w:t>
      </w:r>
    </w:p>
    <w:p w14:paraId="2330C7EA" w14:textId="5C4DA949" w:rsidR="00611AB9" w:rsidRPr="00627D1E" w:rsidRDefault="006C0DB2">
      <w:pPr>
        <w:tabs>
          <w:tab w:val="left" w:pos="5670"/>
        </w:tabs>
        <w:spacing w:before="80"/>
        <w:ind w:rightChars="-34" w:right="-82"/>
        <w:rPr>
          <w:lang w:val="en-GB" w:eastAsia="zh-CN"/>
        </w:rPr>
      </w:pPr>
      <w:r w:rsidRPr="00627D1E">
        <w:rPr>
          <w:lang w:val="en-GB" w:eastAsia="zh-CN"/>
        </w:rPr>
        <w:t>−</w:t>
      </w:r>
      <w:r w:rsidRPr="00627D1E">
        <w:rPr>
          <w:lang w:val="en-GB" w:eastAsia="zh-CN"/>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r>
      <w:r w:rsidRPr="00627D1E">
        <w:rPr>
          <w:spacing w:val="-2"/>
          <w:lang w:val="en-GB" w:eastAsia="zh-CN"/>
        </w:rPr>
        <w:t>470</w:t>
      </w:r>
      <w:r w:rsidRPr="00627D1E">
        <w:rPr>
          <w:rFonts w:hint="eastAsia"/>
          <w:spacing w:val="-2"/>
          <w:lang w:val="en-GB" w:eastAsia="zh-CN"/>
        </w:rPr>
        <w:t>-</w:t>
      </w:r>
      <w:r w:rsidRPr="00627D1E">
        <w:rPr>
          <w:spacing w:val="-2"/>
          <w:lang w:val="en-GB" w:eastAsia="zh-CN"/>
        </w:rPr>
        <w:t>510</w:t>
      </w:r>
      <w:r w:rsidR="00424430" w:rsidRPr="00627D1E">
        <w:rPr>
          <w:rFonts w:hint="eastAsia"/>
          <w:spacing w:val="-2"/>
          <w:lang w:val="en-GB" w:eastAsia="zh-CN"/>
        </w:rPr>
        <w:t>、</w:t>
      </w:r>
      <w:r w:rsidRPr="00627D1E">
        <w:rPr>
          <w:spacing w:val="-2"/>
          <w:lang w:val="en-GB" w:eastAsia="zh-CN"/>
        </w:rPr>
        <w:t>630</w:t>
      </w:r>
      <w:r w:rsidRPr="00627D1E">
        <w:rPr>
          <w:rFonts w:hint="eastAsia"/>
          <w:spacing w:val="-2"/>
          <w:lang w:val="en-GB" w:eastAsia="zh-CN"/>
        </w:rPr>
        <w:t>-</w:t>
      </w:r>
      <w:r w:rsidRPr="00627D1E">
        <w:rPr>
          <w:spacing w:val="-2"/>
          <w:lang w:val="en-GB" w:eastAsia="zh-CN"/>
        </w:rPr>
        <w:t>698</w:t>
      </w:r>
      <w:r w:rsidRPr="00627D1E">
        <w:rPr>
          <w:spacing w:val="-2"/>
          <w:sz w:val="16"/>
          <w:lang w:val="en-GB" w:eastAsia="zh-CN"/>
        </w:rPr>
        <w:t xml:space="preserve"> </w:t>
      </w:r>
    </w:p>
    <w:p w14:paraId="21721974" w14:textId="63BE2875" w:rsidR="00611AB9" w:rsidRPr="00627D1E" w:rsidRDefault="006C0DB2">
      <w:pPr>
        <w:tabs>
          <w:tab w:val="left" w:pos="5670"/>
        </w:tabs>
        <w:spacing w:before="80"/>
        <w:ind w:left="1191" w:rightChars="-34" w:right="-82" w:hanging="397"/>
        <w:rPr>
          <w:lang w:val="en-GB" w:eastAsia="zh-CN"/>
        </w:rPr>
      </w:pPr>
      <w:r w:rsidRPr="00627D1E">
        <w:rPr>
          <w:rFonts w:hint="eastAsia"/>
          <w:lang w:val="en-GB" w:eastAsia="zh-CN"/>
        </w:rPr>
        <w:t>发射功率限值：</w:t>
      </w:r>
      <w:r w:rsidRPr="00627D1E">
        <w:rPr>
          <w:lang w:val="en-GB" w:eastAsia="zh-CN"/>
        </w:rPr>
        <w:tab/>
        <w:t>50 </w:t>
      </w:r>
      <w:proofErr w:type="spellStart"/>
      <w:r w:rsidRPr="00627D1E">
        <w:rPr>
          <w:lang w:val="en-GB" w:eastAsia="zh-CN"/>
        </w:rPr>
        <w:t>mW</w:t>
      </w:r>
      <w:proofErr w:type="spellEnd"/>
      <w:r w:rsidR="00424430" w:rsidRPr="00627D1E">
        <w:rPr>
          <w:rFonts w:hint="eastAsia"/>
          <w:lang w:val="en-GB" w:eastAsia="zh-CN"/>
        </w:rPr>
        <w:t>（</w:t>
      </w:r>
      <w:proofErr w:type="spellStart"/>
      <w:r w:rsidRPr="00627D1E">
        <w:rPr>
          <w:lang w:val="en-GB" w:eastAsia="zh-CN"/>
        </w:rPr>
        <w:t>e.r.p.</w:t>
      </w:r>
      <w:proofErr w:type="spellEnd"/>
      <w:r w:rsidR="00424430" w:rsidRPr="00627D1E">
        <w:rPr>
          <w:rFonts w:hint="eastAsia"/>
          <w:lang w:val="en-GB" w:eastAsia="zh-CN"/>
        </w:rPr>
        <w:t>）</w:t>
      </w:r>
    </w:p>
    <w:p w14:paraId="31472885" w14:textId="77777777" w:rsidR="00611AB9" w:rsidRPr="00627D1E" w:rsidRDefault="006C0DB2">
      <w:pPr>
        <w:tabs>
          <w:tab w:val="left" w:pos="5670"/>
        </w:tabs>
        <w:spacing w:before="80"/>
        <w:ind w:left="794" w:rightChars="-34" w:right="-82"/>
        <w:rPr>
          <w:lang w:val="en-GB" w:eastAsia="zh-CN"/>
        </w:rPr>
      </w:pPr>
      <w:r w:rsidRPr="00627D1E">
        <w:rPr>
          <w:rFonts w:hint="eastAsia"/>
          <w:lang w:val="en-GB" w:eastAsia="zh-CN"/>
        </w:rPr>
        <w:t>最大占用带宽：</w:t>
      </w:r>
      <w:r w:rsidRPr="00627D1E">
        <w:rPr>
          <w:lang w:val="en-GB" w:eastAsia="zh-CN"/>
        </w:rPr>
        <w:tab/>
        <w:t>200 kHz</w:t>
      </w:r>
    </w:p>
    <w:p w14:paraId="11EA44B2" w14:textId="77777777" w:rsidR="00611AB9" w:rsidRPr="00627D1E" w:rsidRDefault="006C0DB2">
      <w:pPr>
        <w:tabs>
          <w:tab w:val="left" w:pos="540"/>
          <w:tab w:val="left" w:pos="5670"/>
        </w:tabs>
        <w:spacing w:before="80"/>
        <w:ind w:left="1191" w:rightChars="-34" w:right="-82" w:hanging="397"/>
        <w:rPr>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xml:space="preserve"> 10</w:t>
      </w:r>
      <w:r w:rsidRPr="00627D1E">
        <w:rPr>
          <w:vertAlign w:val="superscript"/>
          <w:lang w:val="en-GB" w:eastAsia="zh-CN"/>
        </w:rPr>
        <w:t>−6</w:t>
      </w:r>
    </w:p>
    <w:p w14:paraId="635A13FD" w14:textId="77777777" w:rsidR="00611AB9" w:rsidRPr="00627D1E" w:rsidRDefault="006C0DB2">
      <w:pPr>
        <w:pStyle w:val="Heading2"/>
        <w:rPr>
          <w:lang w:val="en-GB" w:eastAsia="zh-CN"/>
        </w:rPr>
      </w:pPr>
      <w:bookmarkStart w:id="541" w:name="_Toc74662604"/>
      <w:bookmarkStart w:id="542" w:name="_Toc57288735"/>
      <w:bookmarkStart w:id="543" w:name="_Toc185250525"/>
      <w:r w:rsidRPr="00627D1E">
        <w:rPr>
          <w:lang w:val="en-GB" w:eastAsia="zh-CN"/>
        </w:rPr>
        <w:t>1.4</w:t>
      </w:r>
      <w:r w:rsidRPr="00627D1E">
        <w:rPr>
          <w:lang w:val="en-GB" w:eastAsia="zh-CN"/>
        </w:rPr>
        <w:tab/>
      </w:r>
      <w:bookmarkEnd w:id="541"/>
      <w:bookmarkEnd w:id="542"/>
      <w:r w:rsidRPr="00627D1E">
        <w:rPr>
          <w:rFonts w:hint="eastAsia"/>
          <w:lang w:val="en-GB" w:eastAsia="zh-CN"/>
        </w:rPr>
        <w:t>民用测量装置</w:t>
      </w:r>
      <w:bookmarkEnd w:id="543"/>
    </w:p>
    <w:p w14:paraId="11BDBB03" w14:textId="4D81CD2F" w:rsidR="00611AB9" w:rsidRPr="00627D1E" w:rsidRDefault="006C0DB2">
      <w:pPr>
        <w:tabs>
          <w:tab w:val="left" w:pos="5670"/>
        </w:tabs>
        <w:ind w:rightChars="-34" w:right="-82"/>
        <w:jc w:val="left"/>
        <w:rPr>
          <w:szCs w:val="24"/>
          <w:lang w:val="en-GB" w:eastAsia="zh-CN"/>
        </w:rPr>
      </w:pPr>
      <w:r w:rsidRPr="00627D1E">
        <w:rPr>
          <w:szCs w:val="24"/>
          <w:lang w:val="en-GB" w:eastAsia="zh-CN"/>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szCs w:val="24"/>
          <w:lang w:val="en-GB" w:eastAsia="zh-CN"/>
        </w:rPr>
        <w:tab/>
      </w:r>
      <w:r w:rsidRPr="00627D1E">
        <w:rPr>
          <w:spacing w:val="-2"/>
          <w:szCs w:val="24"/>
          <w:lang w:val="en-GB" w:eastAsia="zh-CN"/>
        </w:rPr>
        <w:t>470</w:t>
      </w:r>
      <w:r w:rsidR="00EA1451" w:rsidRPr="00627D1E">
        <w:rPr>
          <w:rFonts w:hint="eastAsia"/>
          <w:spacing w:val="-2"/>
          <w:szCs w:val="24"/>
          <w:lang w:val="en-GB" w:eastAsia="zh-CN"/>
        </w:rPr>
        <w:t>-</w:t>
      </w:r>
      <w:r w:rsidRPr="00627D1E">
        <w:rPr>
          <w:spacing w:val="-2"/>
          <w:szCs w:val="24"/>
          <w:lang w:val="en-GB" w:eastAsia="zh-CN"/>
        </w:rPr>
        <w:t xml:space="preserve">510 </w:t>
      </w:r>
    </w:p>
    <w:p w14:paraId="36BC1D5C" w14:textId="07A96AF4" w:rsidR="00611AB9" w:rsidRPr="00627D1E" w:rsidRDefault="006C0DB2">
      <w:pPr>
        <w:tabs>
          <w:tab w:val="left" w:pos="5670"/>
        </w:tabs>
        <w:ind w:left="1191" w:rightChars="-34" w:right="-82" w:hanging="397"/>
        <w:jc w:val="left"/>
        <w:rPr>
          <w:szCs w:val="24"/>
          <w:lang w:val="en-GB" w:eastAsia="zh-CN"/>
        </w:rPr>
      </w:pPr>
      <w:r w:rsidRPr="00627D1E">
        <w:rPr>
          <w:rFonts w:hint="eastAsia"/>
          <w:lang w:val="en-GB" w:eastAsia="zh-CN"/>
        </w:rPr>
        <w:t>发射功率限值：</w:t>
      </w:r>
      <w:r w:rsidRPr="00627D1E">
        <w:rPr>
          <w:szCs w:val="24"/>
          <w:lang w:val="en-GB" w:eastAsia="zh-CN"/>
        </w:rPr>
        <w:tab/>
        <w:t xml:space="preserve">50 </w:t>
      </w:r>
      <w:proofErr w:type="spellStart"/>
      <w:r w:rsidRPr="00627D1E">
        <w:rPr>
          <w:szCs w:val="24"/>
          <w:lang w:val="en-GB" w:eastAsia="zh-CN"/>
        </w:rPr>
        <w:t>mW</w:t>
      </w:r>
      <w:proofErr w:type="spellEnd"/>
      <w:r w:rsidR="00EA1451" w:rsidRPr="00627D1E">
        <w:rPr>
          <w:szCs w:val="24"/>
          <w:lang w:val="en-GB" w:eastAsia="zh-CN"/>
        </w:rPr>
        <w:t>（</w:t>
      </w:r>
      <w:proofErr w:type="spellStart"/>
      <w:r w:rsidR="00EA1451" w:rsidRPr="00627D1E">
        <w:rPr>
          <w:szCs w:val="24"/>
          <w:lang w:val="en-GB" w:eastAsia="zh-CN"/>
        </w:rPr>
        <w:t>e.r.p.</w:t>
      </w:r>
      <w:proofErr w:type="spellEnd"/>
      <w:r w:rsidR="00EA1451" w:rsidRPr="00627D1E">
        <w:rPr>
          <w:szCs w:val="24"/>
          <w:lang w:val="en-GB" w:eastAsia="zh-CN"/>
        </w:rPr>
        <w:t>）</w:t>
      </w:r>
    </w:p>
    <w:p w14:paraId="69BF1FE5" w14:textId="0978D52E" w:rsidR="00611AB9" w:rsidRPr="00627D1E" w:rsidRDefault="006C0DB2">
      <w:pPr>
        <w:tabs>
          <w:tab w:val="left" w:pos="5670"/>
        </w:tabs>
        <w:ind w:left="794" w:rightChars="-34" w:right="-82"/>
        <w:jc w:val="left"/>
        <w:rPr>
          <w:szCs w:val="24"/>
          <w:lang w:val="en-GB" w:eastAsia="zh-CN"/>
        </w:rPr>
      </w:pPr>
      <w:r w:rsidRPr="00627D1E">
        <w:rPr>
          <w:rFonts w:hint="eastAsia"/>
          <w:szCs w:val="24"/>
          <w:lang w:val="en-GB" w:eastAsia="zh-CN"/>
        </w:rPr>
        <w:t>占用带宽小于或等于</w:t>
      </w:r>
      <w:r w:rsidRPr="00627D1E">
        <w:rPr>
          <w:rFonts w:hint="eastAsia"/>
          <w:szCs w:val="24"/>
          <w:lang w:val="en-GB" w:eastAsia="zh-CN"/>
        </w:rPr>
        <w:t>200 kHz</w:t>
      </w:r>
      <w:r w:rsidRPr="00627D1E">
        <w:rPr>
          <w:rFonts w:hint="eastAsia"/>
          <w:szCs w:val="24"/>
          <w:lang w:val="en-GB" w:eastAsia="zh-CN"/>
        </w:rPr>
        <w:t>的发射功率谱密度限值：</w:t>
      </w:r>
      <w:r w:rsidRPr="00627D1E">
        <w:rPr>
          <w:szCs w:val="24"/>
          <w:lang w:val="en-GB" w:eastAsia="zh-CN"/>
        </w:rPr>
        <w:tab/>
        <w:t xml:space="preserve">50 </w:t>
      </w:r>
      <w:proofErr w:type="spellStart"/>
      <w:r w:rsidRPr="00627D1E">
        <w:rPr>
          <w:szCs w:val="24"/>
          <w:lang w:val="en-GB" w:eastAsia="zh-CN"/>
        </w:rPr>
        <w:t>mW</w:t>
      </w:r>
      <w:proofErr w:type="spellEnd"/>
      <w:r w:rsidRPr="00627D1E">
        <w:rPr>
          <w:szCs w:val="24"/>
          <w:lang w:val="en-GB" w:eastAsia="zh-CN"/>
        </w:rPr>
        <w:t>/200 kHz</w:t>
      </w:r>
      <w:r w:rsidR="00EA1451" w:rsidRPr="00627D1E">
        <w:rPr>
          <w:szCs w:val="24"/>
          <w:lang w:val="en-GB" w:eastAsia="zh-CN"/>
        </w:rPr>
        <w:t>（</w:t>
      </w:r>
      <w:proofErr w:type="spellStart"/>
      <w:r w:rsidR="00EA1451" w:rsidRPr="00627D1E">
        <w:rPr>
          <w:szCs w:val="24"/>
          <w:lang w:val="en-GB" w:eastAsia="zh-CN"/>
        </w:rPr>
        <w:t>e.r.p.</w:t>
      </w:r>
      <w:proofErr w:type="spellEnd"/>
      <w:r w:rsidR="00EA1451" w:rsidRPr="00627D1E">
        <w:rPr>
          <w:szCs w:val="24"/>
          <w:lang w:val="en-GB" w:eastAsia="zh-CN"/>
        </w:rPr>
        <w:t>）</w:t>
      </w:r>
    </w:p>
    <w:p w14:paraId="64378D59" w14:textId="29F58318" w:rsidR="00611AB9" w:rsidRPr="00627D1E" w:rsidRDefault="006C0DB2">
      <w:pPr>
        <w:tabs>
          <w:tab w:val="left" w:pos="5670"/>
        </w:tabs>
        <w:ind w:left="794" w:rightChars="-34" w:right="-82"/>
        <w:jc w:val="left"/>
        <w:rPr>
          <w:szCs w:val="24"/>
          <w:lang w:val="en-GB" w:eastAsia="zh-CN"/>
        </w:rPr>
      </w:pPr>
      <w:r w:rsidRPr="00627D1E">
        <w:rPr>
          <w:rFonts w:hint="eastAsia"/>
          <w:szCs w:val="24"/>
          <w:lang w:val="en-GB" w:eastAsia="zh-CN"/>
        </w:rPr>
        <w:t>占用带宽为</w:t>
      </w:r>
      <w:r w:rsidRPr="00627D1E">
        <w:rPr>
          <w:rFonts w:hint="eastAsia"/>
          <w:szCs w:val="24"/>
          <w:lang w:val="en-GB" w:eastAsia="zh-CN"/>
        </w:rPr>
        <w:t>2</w:t>
      </w:r>
      <w:r w:rsidRPr="00627D1E">
        <w:rPr>
          <w:szCs w:val="24"/>
          <w:lang w:val="en-GB" w:eastAsia="zh-CN"/>
        </w:rPr>
        <w:t>00</w:t>
      </w:r>
      <w:r w:rsidRPr="00627D1E">
        <w:rPr>
          <w:rFonts w:hint="eastAsia"/>
          <w:szCs w:val="24"/>
          <w:lang w:val="en-GB" w:eastAsia="zh-CN"/>
        </w:rPr>
        <w:t>-</w:t>
      </w:r>
      <w:r w:rsidRPr="00627D1E">
        <w:rPr>
          <w:szCs w:val="24"/>
          <w:lang w:val="en-GB" w:eastAsia="zh-CN"/>
        </w:rPr>
        <w:t xml:space="preserve">500 </w:t>
      </w:r>
      <w:r w:rsidRPr="00627D1E">
        <w:rPr>
          <w:rFonts w:hint="eastAsia"/>
          <w:szCs w:val="24"/>
          <w:lang w:val="en-GB" w:eastAsia="zh-CN"/>
        </w:rPr>
        <w:t>k</w:t>
      </w:r>
      <w:r w:rsidRPr="00627D1E">
        <w:rPr>
          <w:szCs w:val="24"/>
          <w:lang w:val="en-GB" w:eastAsia="zh-CN"/>
        </w:rPr>
        <w:t>H</w:t>
      </w:r>
      <w:r w:rsidRPr="00627D1E">
        <w:rPr>
          <w:rFonts w:hint="eastAsia"/>
          <w:szCs w:val="24"/>
          <w:lang w:val="en-GB" w:eastAsia="zh-CN"/>
        </w:rPr>
        <w:t>z</w:t>
      </w:r>
      <w:r w:rsidRPr="00627D1E">
        <w:rPr>
          <w:rFonts w:hint="eastAsia"/>
          <w:szCs w:val="24"/>
          <w:lang w:val="en-GB" w:eastAsia="zh-CN"/>
        </w:rPr>
        <w:t>的发射功率谱密度限值：</w:t>
      </w:r>
      <w:r w:rsidRPr="00627D1E">
        <w:rPr>
          <w:szCs w:val="24"/>
          <w:lang w:val="en-GB" w:eastAsia="zh-CN"/>
        </w:rPr>
        <w:tab/>
        <w:t xml:space="preserve">10 </w:t>
      </w:r>
      <w:proofErr w:type="spellStart"/>
      <w:r w:rsidRPr="00627D1E">
        <w:rPr>
          <w:szCs w:val="24"/>
          <w:lang w:val="en-GB" w:eastAsia="zh-CN"/>
        </w:rPr>
        <w:t>mW</w:t>
      </w:r>
      <w:proofErr w:type="spellEnd"/>
      <w:r w:rsidRPr="00627D1E">
        <w:rPr>
          <w:szCs w:val="24"/>
          <w:lang w:val="en-GB" w:eastAsia="zh-CN"/>
        </w:rPr>
        <w:t>/100 kHz</w:t>
      </w:r>
      <w:r w:rsidR="00EA1451" w:rsidRPr="00627D1E">
        <w:rPr>
          <w:szCs w:val="24"/>
          <w:lang w:val="en-GB" w:eastAsia="zh-CN"/>
        </w:rPr>
        <w:t>（</w:t>
      </w:r>
      <w:proofErr w:type="spellStart"/>
      <w:r w:rsidR="00EA1451" w:rsidRPr="00627D1E">
        <w:rPr>
          <w:szCs w:val="24"/>
          <w:lang w:val="en-GB" w:eastAsia="zh-CN"/>
        </w:rPr>
        <w:t>e.r.p.</w:t>
      </w:r>
      <w:proofErr w:type="spellEnd"/>
      <w:r w:rsidR="00EA1451" w:rsidRPr="00627D1E">
        <w:rPr>
          <w:szCs w:val="24"/>
          <w:lang w:val="en-GB" w:eastAsia="zh-CN"/>
        </w:rPr>
        <w:t>）</w:t>
      </w:r>
    </w:p>
    <w:p w14:paraId="42368485" w14:textId="77777777" w:rsidR="00611AB9" w:rsidRPr="00627D1E" w:rsidRDefault="006C0DB2">
      <w:pPr>
        <w:tabs>
          <w:tab w:val="left" w:pos="5670"/>
        </w:tabs>
        <w:ind w:left="1191" w:rightChars="-34" w:right="-82" w:hanging="397"/>
        <w:jc w:val="left"/>
        <w:rPr>
          <w:szCs w:val="24"/>
          <w:lang w:val="en-GB" w:eastAsia="zh-CN"/>
        </w:rPr>
      </w:pPr>
      <w:r w:rsidRPr="00627D1E">
        <w:rPr>
          <w:rFonts w:hint="eastAsia"/>
          <w:szCs w:val="24"/>
          <w:lang w:val="en-GB" w:eastAsia="zh-CN"/>
        </w:rPr>
        <w:t>单次传输最长持续时间：</w:t>
      </w:r>
      <w:r w:rsidRPr="00627D1E">
        <w:rPr>
          <w:szCs w:val="24"/>
          <w:lang w:val="en-GB" w:eastAsia="zh-CN"/>
        </w:rPr>
        <w:tab/>
        <w:t>1 s</w:t>
      </w:r>
    </w:p>
    <w:p w14:paraId="4086BF74" w14:textId="77777777" w:rsidR="00611AB9" w:rsidRPr="00627D1E" w:rsidRDefault="006C0DB2">
      <w:pPr>
        <w:tabs>
          <w:tab w:val="left" w:pos="5670"/>
        </w:tabs>
        <w:ind w:left="794" w:rightChars="-34" w:right="-82"/>
        <w:jc w:val="left"/>
        <w:rPr>
          <w:szCs w:val="24"/>
          <w:lang w:val="en-GB" w:eastAsia="zh-CN"/>
        </w:rPr>
      </w:pPr>
      <w:r w:rsidRPr="00627D1E">
        <w:rPr>
          <w:rFonts w:hint="eastAsia"/>
          <w:lang w:val="en-GB" w:eastAsia="zh-CN"/>
        </w:rPr>
        <w:t>最大占用带宽：</w:t>
      </w:r>
      <w:r w:rsidRPr="00627D1E">
        <w:rPr>
          <w:szCs w:val="24"/>
          <w:lang w:val="en-GB" w:eastAsia="zh-CN"/>
        </w:rPr>
        <w:tab/>
        <w:t>500 kHz</w:t>
      </w:r>
    </w:p>
    <w:p w14:paraId="0C6B9684" w14:textId="77777777" w:rsidR="00611AB9" w:rsidRPr="00627D1E" w:rsidRDefault="006C0DB2">
      <w:pPr>
        <w:tabs>
          <w:tab w:val="left" w:pos="540"/>
          <w:tab w:val="left" w:pos="5670"/>
        </w:tabs>
        <w:ind w:left="1191" w:rightChars="-34" w:right="-82" w:hanging="397"/>
        <w:jc w:val="left"/>
        <w:rPr>
          <w:vertAlign w:val="superscript"/>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xml:space="preserve"> 10</w:t>
      </w:r>
      <w:r w:rsidRPr="00627D1E">
        <w:rPr>
          <w:vertAlign w:val="superscript"/>
          <w:lang w:val="en-GB" w:eastAsia="zh-CN"/>
        </w:rPr>
        <w:t>−6</w:t>
      </w:r>
    </w:p>
    <w:p w14:paraId="167A0379" w14:textId="77777777" w:rsidR="00611AB9" w:rsidRPr="00627D1E" w:rsidRDefault="006C0DB2">
      <w:pPr>
        <w:pStyle w:val="Heading2"/>
        <w:rPr>
          <w:lang w:val="en-GB" w:eastAsia="zh-CN"/>
        </w:rPr>
      </w:pPr>
      <w:bookmarkStart w:id="544" w:name="_Toc57288736"/>
      <w:bookmarkStart w:id="545" w:name="_Toc74662605"/>
      <w:bookmarkStart w:id="546" w:name="_Toc185250526"/>
      <w:r w:rsidRPr="00627D1E">
        <w:rPr>
          <w:lang w:val="en-GB" w:eastAsia="zh-CN"/>
        </w:rPr>
        <w:t>1.5</w:t>
      </w:r>
      <w:r w:rsidRPr="00627D1E">
        <w:rPr>
          <w:lang w:val="en-GB" w:eastAsia="zh-CN"/>
        </w:rPr>
        <w:tab/>
      </w:r>
      <w:bookmarkEnd w:id="544"/>
      <w:bookmarkEnd w:id="545"/>
      <w:r w:rsidRPr="00627D1E">
        <w:rPr>
          <w:rFonts w:hint="eastAsia"/>
          <w:lang w:val="en-GB" w:eastAsia="zh-CN"/>
        </w:rPr>
        <w:t>生物医学遥测装置和医疗植入物及其相关外围设备</w:t>
      </w:r>
      <w:bookmarkEnd w:id="546"/>
    </w:p>
    <w:p w14:paraId="61E3F14D" w14:textId="77777777" w:rsidR="00611AB9" w:rsidRPr="00627D1E" w:rsidRDefault="006C0DB2">
      <w:pPr>
        <w:tabs>
          <w:tab w:val="left" w:pos="5670"/>
        </w:tabs>
        <w:spacing w:before="80"/>
        <w:ind w:left="5670" w:rightChars="-34" w:right="-82" w:hanging="5670"/>
        <w:rPr>
          <w:b/>
          <w:lang w:val="en-GB" w:eastAsia="ko-KR"/>
        </w:rPr>
      </w:pPr>
      <w:r w:rsidRPr="00627D1E">
        <w:rPr>
          <w:bCs/>
          <w:lang w:val="en-GB" w:eastAsia="ko-KR"/>
        </w:rPr>
        <w:t>−</w:t>
      </w:r>
      <w:r w:rsidRPr="00627D1E">
        <w:rPr>
          <w:b/>
          <w:lang w:val="en-GB" w:eastAsia="ko-KR"/>
        </w:rPr>
        <w:tab/>
      </w:r>
      <w:r w:rsidRPr="00627D1E">
        <w:rPr>
          <w:rFonts w:hint="eastAsia"/>
          <w:b/>
          <w:bCs/>
          <w:lang w:val="en-GB" w:eastAsia="zh-CN"/>
        </w:rPr>
        <w:t>生物医学遥测装置</w:t>
      </w:r>
    </w:p>
    <w:p w14:paraId="00AD0798" w14:textId="62DE60F9" w:rsidR="00611AB9" w:rsidRPr="00627D1E" w:rsidRDefault="006C0DB2">
      <w:pPr>
        <w:tabs>
          <w:tab w:val="left" w:pos="5670"/>
        </w:tabs>
        <w:spacing w:before="80"/>
        <w:ind w:left="5670" w:rightChars="-34" w:right="-82" w:hanging="5670"/>
        <w:jc w:val="left"/>
        <w:rPr>
          <w:lang w:val="en-GB" w:eastAsia="ko-KR"/>
        </w:rPr>
      </w:pPr>
      <w:r w:rsidRPr="00627D1E">
        <w:rPr>
          <w:lang w:val="en-GB" w:eastAsia="ko-KR"/>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ko-KR"/>
        </w:rPr>
        <w:tab/>
        <w:t>174</w:t>
      </w:r>
      <w:r w:rsidRPr="00627D1E">
        <w:rPr>
          <w:rFonts w:hint="eastAsia"/>
          <w:lang w:val="en-GB" w:eastAsia="zh-CN"/>
        </w:rPr>
        <w:t>-</w:t>
      </w:r>
      <w:r w:rsidRPr="00627D1E">
        <w:rPr>
          <w:lang w:val="en-GB" w:eastAsia="ko-KR"/>
        </w:rPr>
        <w:t>216</w:t>
      </w:r>
      <w:r w:rsidR="0059123A" w:rsidRPr="00627D1E">
        <w:rPr>
          <w:rFonts w:hint="eastAsia"/>
          <w:lang w:val="en-GB" w:eastAsia="zh-CN"/>
        </w:rPr>
        <w:t>、</w:t>
      </w:r>
      <w:r w:rsidRPr="00627D1E">
        <w:rPr>
          <w:lang w:val="en-GB" w:eastAsia="ko-KR"/>
        </w:rPr>
        <w:t>407</w:t>
      </w:r>
      <w:r w:rsidRPr="00627D1E">
        <w:rPr>
          <w:rFonts w:hint="eastAsia"/>
          <w:lang w:val="en-GB" w:eastAsia="zh-CN"/>
        </w:rPr>
        <w:t>-</w:t>
      </w:r>
      <w:r w:rsidRPr="00627D1E">
        <w:rPr>
          <w:lang w:val="en-GB" w:eastAsia="ko-KR"/>
        </w:rPr>
        <w:t>425</w:t>
      </w:r>
      <w:r w:rsidR="0059123A" w:rsidRPr="00627D1E">
        <w:rPr>
          <w:rFonts w:hint="eastAsia"/>
          <w:lang w:val="en-GB" w:eastAsia="zh-CN"/>
        </w:rPr>
        <w:t>、</w:t>
      </w:r>
      <w:r w:rsidRPr="00627D1E">
        <w:rPr>
          <w:lang w:val="en-GB" w:eastAsia="ko-KR"/>
        </w:rPr>
        <w:t>608</w:t>
      </w:r>
      <w:r w:rsidRPr="00627D1E">
        <w:rPr>
          <w:rFonts w:hint="eastAsia"/>
          <w:lang w:val="en-GB" w:eastAsia="zh-CN"/>
        </w:rPr>
        <w:t>-</w:t>
      </w:r>
      <w:r w:rsidRPr="00627D1E">
        <w:rPr>
          <w:lang w:val="en-GB" w:eastAsia="ko-KR"/>
        </w:rPr>
        <w:t>630</w:t>
      </w:r>
    </w:p>
    <w:p w14:paraId="090905EC" w14:textId="083B2E44" w:rsidR="00611AB9" w:rsidRPr="00627D1E" w:rsidRDefault="006C0DB2">
      <w:pPr>
        <w:tabs>
          <w:tab w:val="left" w:pos="5670"/>
        </w:tabs>
        <w:spacing w:before="80"/>
        <w:ind w:left="1191" w:hanging="397"/>
        <w:rPr>
          <w:lang w:val="en-GB" w:eastAsia="zh-CN"/>
        </w:rPr>
      </w:pPr>
      <w:r w:rsidRPr="00627D1E">
        <w:rPr>
          <w:rFonts w:hint="eastAsia"/>
          <w:lang w:val="en-GB" w:eastAsia="zh-CN"/>
        </w:rPr>
        <w:t>发射功率限值：</w:t>
      </w:r>
      <w:r w:rsidRPr="00627D1E">
        <w:rPr>
          <w:lang w:val="en-GB" w:eastAsia="zh-CN"/>
        </w:rPr>
        <w:tab/>
        <w:t>10 </w:t>
      </w:r>
      <w:proofErr w:type="spellStart"/>
      <w:r w:rsidRPr="00627D1E">
        <w:rPr>
          <w:lang w:val="en-GB" w:eastAsia="zh-CN"/>
        </w:rPr>
        <w:t>mW</w:t>
      </w:r>
      <w:proofErr w:type="spellEnd"/>
      <w:r w:rsidR="00EA1451" w:rsidRPr="00627D1E">
        <w:rPr>
          <w:lang w:val="en-GB" w:eastAsia="zh-CN"/>
        </w:rPr>
        <w:t>（</w:t>
      </w:r>
      <w:proofErr w:type="spellStart"/>
      <w:r w:rsidR="00EA1451" w:rsidRPr="00627D1E">
        <w:rPr>
          <w:lang w:val="en-GB" w:eastAsia="zh-CN"/>
        </w:rPr>
        <w:t>e.r.p.</w:t>
      </w:r>
      <w:proofErr w:type="spellEnd"/>
      <w:r w:rsidR="00EA1451" w:rsidRPr="00627D1E">
        <w:rPr>
          <w:lang w:val="en-GB" w:eastAsia="zh-CN"/>
        </w:rPr>
        <w:t>）</w:t>
      </w:r>
    </w:p>
    <w:p w14:paraId="3A34EEF3" w14:textId="77777777" w:rsidR="00611AB9" w:rsidRPr="00627D1E" w:rsidRDefault="006C0DB2">
      <w:pPr>
        <w:tabs>
          <w:tab w:val="left" w:pos="5670"/>
        </w:tabs>
        <w:spacing w:before="80"/>
        <w:ind w:left="1191" w:hanging="397"/>
        <w:rPr>
          <w:vertAlign w:val="superscript"/>
          <w:lang w:val="en-GB" w:eastAsia="zh-CN"/>
        </w:rPr>
      </w:pPr>
      <w:r w:rsidRPr="00627D1E">
        <w:rPr>
          <w:rFonts w:hint="eastAsia"/>
          <w:lang w:val="en-GB" w:eastAsia="zh-CN"/>
        </w:rPr>
        <w:t>频率容差：</w:t>
      </w:r>
      <w:r w:rsidRPr="00627D1E">
        <w:rPr>
          <w:lang w:val="en-GB" w:eastAsia="zh-CN"/>
        </w:rPr>
        <w:tab/>
        <w:t xml:space="preserve">100 </w:t>
      </w:r>
      <w:r w:rsidRPr="00627D1E">
        <w:sym w:font="Symbol" w:char="F0B4"/>
      </w:r>
      <w:r w:rsidRPr="00627D1E">
        <w:rPr>
          <w:lang w:val="en-GB" w:eastAsia="zh-CN"/>
        </w:rPr>
        <w:t xml:space="preserve"> 10</w:t>
      </w:r>
      <w:r w:rsidRPr="00627D1E">
        <w:rPr>
          <w:vertAlign w:val="superscript"/>
          <w:lang w:val="en-GB" w:eastAsia="zh-CN"/>
        </w:rPr>
        <w:t>−6</w:t>
      </w:r>
    </w:p>
    <w:p w14:paraId="1BBFB8CF" w14:textId="77777777" w:rsidR="00611AB9" w:rsidRPr="00627D1E" w:rsidRDefault="006C0DB2">
      <w:pPr>
        <w:tabs>
          <w:tab w:val="left" w:pos="830"/>
          <w:tab w:val="left" w:pos="5670"/>
        </w:tabs>
        <w:rPr>
          <w:bCs/>
          <w:szCs w:val="24"/>
          <w:lang w:val="en-GB" w:eastAsia="zh-CN"/>
        </w:rPr>
      </w:pPr>
      <w:r w:rsidRPr="00627D1E">
        <w:rPr>
          <w:lang w:val="en-GB" w:eastAsia="zh-CN"/>
        </w:rPr>
        <w:t>−</w:t>
      </w:r>
      <w:r w:rsidRPr="00627D1E">
        <w:rPr>
          <w:lang w:val="en-GB" w:eastAsia="zh-CN"/>
        </w:rPr>
        <w:tab/>
      </w:r>
      <w:r w:rsidRPr="00627D1E">
        <w:rPr>
          <w:rFonts w:hint="eastAsia"/>
          <w:b/>
          <w:bCs/>
          <w:lang w:val="en-GB" w:eastAsia="zh-CN"/>
        </w:rPr>
        <w:t>医疗植入物及其相关外围设备</w:t>
      </w:r>
    </w:p>
    <w:p w14:paraId="252194CC" w14:textId="51844A10" w:rsidR="00611AB9" w:rsidRPr="00627D1E" w:rsidRDefault="006C0DB2">
      <w:pPr>
        <w:tabs>
          <w:tab w:val="left" w:pos="5670"/>
        </w:tabs>
        <w:ind w:left="5670" w:rightChars="-34" w:right="-82" w:hanging="5670"/>
        <w:jc w:val="left"/>
        <w:rPr>
          <w:szCs w:val="24"/>
          <w:lang w:val="en-GB" w:eastAsia="ko-KR"/>
        </w:rPr>
      </w:pPr>
      <w:r w:rsidRPr="00627D1E">
        <w:rPr>
          <w:szCs w:val="24"/>
          <w:lang w:val="en-GB" w:eastAsia="ko-KR"/>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szCs w:val="24"/>
          <w:lang w:val="en-GB" w:eastAsia="ko-KR"/>
        </w:rPr>
        <w:tab/>
        <w:t>401</w:t>
      </w:r>
      <w:r w:rsidRPr="00627D1E">
        <w:rPr>
          <w:rFonts w:hint="eastAsia"/>
          <w:szCs w:val="24"/>
          <w:lang w:val="en-GB" w:eastAsia="zh-CN"/>
        </w:rPr>
        <w:t>-</w:t>
      </w:r>
      <w:r w:rsidRPr="00627D1E">
        <w:rPr>
          <w:szCs w:val="24"/>
          <w:lang w:val="en-GB" w:eastAsia="ko-KR"/>
        </w:rPr>
        <w:t>406</w:t>
      </w:r>
    </w:p>
    <w:p w14:paraId="14562769" w14:textId="5B1A3069" w:rsidR="00611AB9" w:rsidRPr="00627D1E" w:rsidRDefault="006C0DB2">
      <w:pPr>
        <w:tabs>
          <w:tab w:val="left" w:pos="5670"/>
        </w:tabs>
        <w:ind w:left="794"/>
        <w:jc w:val="left"/>
        <w:rPr>
          <w:szCs w:val="24"/>
          <w:lang w:val="en-GB" w:eastAsia="zh-CN"/>
        </w:rPr>
      </w:pPr>
      <w:r w:rsidRPr="00627D1E">
        <w:rPr>
          <w:rFonts w:hint="eastAsia"/>
          <w:szCs w:val="24"/>
          <w:lang w:val="en-GB" w:eastAsia="zh-CN"/>
        </w:rPr>
        <w:t>发射前侦听（</w:t>
      </w:r>
      <w:r w:rsidRPr="00627D1E">
        <w:rPr>
          <w:rFonts w:hint="eastAsia"/>
          <w:szCs w:val="24"/>
          <w:lang w:val="en-GB" w:eastAsia="zh-CN"/>
        </w:rPr>
        <w:t>L</w:t>
      </w:r>
      <w:r w:rsidRPr="00627D1E">
        <w:rPr>
          <w:szCs w:val="24"/>
          <w:lang w:val="en-GB" w:eastAsia="zh-CN"/>
        </w:rPr>
        <w:t>BT</w:t>
      </w:r>
      <w:r w:rsidRPr="00627D1E">
        <w:rPr>
          <w:rFonts w:hint="eastAsia"/>
          <w:szCs w:val="24"/>
          <w:lang w:val="en-GB" w:eastAsia="zh-CN"/>
        </w:rPr>
        <w:t>）协议设备的传输功率限值：</w:t>
      </w:r>
      <w:r w:rsidRPr="00627D1E">
        <w:rPr>
          <w:szCs w:val="24"/>
          <w:lang w:val="en-GB" w:eastAsia="zh-CN"/>
        </w:rPr>
        <w:tab/>
        <w:t xml:space="preserve">25 </w:t>
      </w:r>
      <w:r w:rsidRPr="00627D1E">
        <w:rPr>
          <w:color w:val="000000"/>
          <w:szCs w:val="24"/>
        </w:rPr>
        <w:t>μ</w:t>
      </w:r>
      <w:r w:rsidRPr="00627D1E">
        <w:rPr>
          <w:szCs w:val="24"/>
          <w:lang w:val="en-GB" w:eastAsia="zh-CN"/>
        </w:rPr>
        <w:t>W</w:t>
      </w:r>
      <w:r w:rsidR="00EA1451" w:rsidRPr="00627D1E">
        <w:rPr>
          <w:szCs w:val="24"/>
          <w:lang w:val="en-GB" w:eastAsia="zh-CN"/>
        </w:rPr>
        <w:t>（</w:t>
      </w:r>
      <w:proofErr w:type="spellStart"/>
      <w:r w:rsidR="00EA1451" w:rsidRPr="00627D1E">
        <w:rPr>
          <w:szCs w:val="24"/>
          <w:lang w:val="en-GB" w:eastAsia="zh-CN"/>
        </w:rPr>
        <w:t>e.r.p.</w:t>
      </w:r>
      <w:proofErr w:type="spellEnd"/>
      <w:r w:rsidR="00EA1451" w:rsidRPr="00627D1E">
        <w:rPr>
          <w:szCs w:val="24"/>
          <w:lang w:val="en-GB" w:eastAsia="zh-CN"/>
        </w:rPr>
        <w:t>）</w:t>
      </w:r>
    </w:p>
    <w:p w14:paraId="48329DB1" w14:textId="16C01BDE" w:rsidR="00611AB9" w:rsidRPr="00627D1E" w:rsidRDefault="006C0DB2">
      <w:pPr>
        <w:tabs>
          <w:tab w:val="left" w:pos="5670"/>
        </w:tabs>
        <w:ind w:left="794"/>
        <w:jc w:val="left"/>
        <w:rPr>
          <w:szCs w:val="24"/>
          <w:lang w:val="en-GB" w:eastAsia="zh-CN"/>
        </w:rPr>
      </w:pPr>
      <w:r w:rsidRPr="00627D1E">
        <w:rPr>
          <w:rFonts w:hint="eastAsia"/>
          <w:szCs w:val="24"/>
          <w:lang w:val="en-GB" w:eastAsia="zh-CN"/>
        </w:rPr>
        <w:t>最大占空比为</w:t>
      </w:r>
      <w:r w:rsidRPr="00627D1E">
        <w:rPr>
          <w:rFonts w:hint="eastAsia"/>
          <w:szCs w:val="24"/>
          <w:lang w:val="en-GB" w:eastAsia="zh-CN"/>
        </w:rPr>
        <w:t>0.1%</w:t>
      </w:r>
      <w:r w:rsidRPr="00627D1E">
        <w:rPr>
          <w:rFonts w:hint="eastAsia"/>
          <w:szCs w:val="24"/>
          <w:lang w:val="en-GB" w:eastAsia="zh-CN"/>
        </w:rPr>
        <w:t>的装置的传输功率限值：</w:t>
      </w:r>
      <w:r w:rsidRPr="00627D1E">
        <w:rPr>
          <w:szCs w:val="24"/>
          <w:lang w:val="en-GB" w:eastAsia="zh-CN"/>
        </w:rPr>
        <w:tab/>
        <w:t xml:space="preserve">250 </w:t>
      </w:r>
      <w:proofErr w:type="spellStart"/>
      <w:r w:rsidRPr="00627D1E">
        <w:rPr>
          <w:szCs w:val="24"/>
          <w:lang w:val="en-GB" w:eastAsia="zh-CN"/>
        </w:rPr>
        <w:t>nW</w:t>
      </w:r>
      <w:proofErr w:type="spellEnd"/>
      <w:r w:rsidR="00EA1451" w:rsidRPr="00627D1E">
        <w:rPr>
          <w:szCs w:val="24"/>
          <w:lang w:val="en-GB" w:eastAsia="zh-CN"/>
        </w:rPr>
        <w:t>（</w:t>
      </w:r>
      <w:proofErr w:type="spellStart"/>
      <w:r w:rsidR="00EA1451" w:rsidRPr="00627D1E">
        <w:rPr>
          <w:szCs w:val="24"/>
          <w:lang w:val="en-GB" w:eastAsia="zh-CN"/>
        </w:rPr>
        <w:t>e.r.p.</w:t>
      </w:r>
      <w:proofErr w:type="spellEnd"/>
      <w:r w:rsidR="00EA1451" w:rsidRPr="00627D1E">
        <w:rPr>
          <w:szCs w:val="24"/>
          <w:lang w:val="en-GB" w:eastAsia="zh-CN"/>
        </w:rPr>
        <w:t>）</w:t>
      </w:r>
    </w:p>
    <w:p w14:paraId="58D87221" w14:textId="62773D2D" w:rsidR="00611AB9" w:rsidRPr="00627D1E" w:rsidRDefault="006C0DB2">
      <w:pPr>
        <w:tabs>
          <w:tab w:val="left" w:pos="5670"/>
        </w:tabs>
        <w:ind w:left="794" w:rightChars="-34" w:right="-82"/>
        <w:jc w:val="left"/>
        <w:rPr>
          <w:szCs w:val="24"/>
          <w:lang w:val="en-GB" w:eastAsia="zh-CN"/>
        </w:rPr>
      </w:pPr>
      <w:r w:rsidRPr="00627D1E">
        <w:rPr>
          <w:rFonts w:hint="eastAsia"/>
          <w:szCs w:val="24"/>
          <w:lang w:val="en-GB" w:eastAsia="zh-CN"/>
        </w:rPr>
        <w:t>频率为</w:t>
      </w:r>
      <w:r w:rsidRPr="00627D1E">
        <w:rPr>
          <w:rFonts w:hint="eastAsia"/>
          <w:szCs w:val="24"/>
          <w:lang w:val="en-GB" w:eastAsia="zh-CN"/>
        </w:rPr>
        <w:t>40</w:t>
      </w:r>
      <w:r w:rsidRPr="00627D1E">
        <w:rPr>
          <w:szCs w:val="24"/>
          <w:lang w:val="en-GB" w:eastAsia="zh-CN"/>
        </w:rPr>
        <w:t>1</w:t>
      </w:r>
      <w:r w:rsidRPr="00627D1E">
        <w:rPr>
          <w:rFonts w:hint="eastAsia"/>
          <w:szCs w:val="24"/>
          <w:lang w:val="en-GB" w:eastAsia="zh-CN"/>
        </w:rPr>
        <w:t>-402</w:t>
      </w:r>
      <w:r w:rsidRPr="00627D1E">
        <w:rPr>
          <w:szCs w:val="24"/>
          <w:lang w:val="en-GB" w:eastAsia="zh-CN"/>
        </w:rPr>
        <w:t xml:space="preserve"> </w:t>
      </w:r>
      <w:r w:rsidRPr="00627D1E">
        <w:rPr>
          <w:rFonts w:hint="eastAsia"/>
          <w:szCs w:val="24"/>
          <w:lang w:val="en-GB" w:eastAsia="zh-CN"/>
        </w:rPr>
        <w:t>MHz</w:t>
      </w:r>
      <w:r w:rsidRPr="00627D1E">
        <w:rPr>
          <w:rFonts w:hint="eastAsia"/>
          <w:szCs w:val="24"/>
          <w:lang w:val="en-GB" w:eastAsia="zh-CN"/>
        </w:rPr>
        <w:t>、</w:t>
      </w:r>
      <w:r w:rsidRPr="00627D1E">
        <w:rPr>
          <w:rFonts w:hint="eastAsia"/>
          <w:szCs w:val="24"/>
          <w:lang w:val="en-GB" w:eastAsia="zh-CN"/>
        </w:rPr>
        <w:t>405-406</w:t>
      </w:r>
      <w:r w:rsidRPr="00627D1E">
        <w:rPr>
          <w:szCs w:val="24"/>
          <w:lang w:val="en-GB" w:eastAsia="zh-CN"/>
        </w:rPr>
        <w:t xml:space="preserve"> MH</w:t>
      </w:r>
      <w:r w:rsidRPr="00627D1E">
        <w:rPr>
          <w:rFonts w:hint="eastAsia"/>
          <w:szCs w:val="24"/>
          <w:lang w:val="en-GB" w:eastAsia="zh-CN"/>
        </w:rPr>
        <w:t>z</w:t>
      </w:r>
      <w:r w:rsidRPr="00627D1E">
        <w:rPr>
          <w:rFonts w:hint="eastAsia"/>
          <w:szCs w:val="24"/>
          <w:lang w:val="en-GB" w:eastAsia="zh-CN"/>
        </w:rPr>
        <w:t>的装置的最大占用带宽：</w:t>
      </w:r>
      <w:r w:rsidRPr="00627D1E">
        <w:rPr>
          <w:szCs w:val="24"/>
          <w:lang w:val="en-GB" w:eastAsia="zh-CN"/>
        </w:rPr>
        <w:tab/>
        <w:t>100 kHz</w:t>
      </w:r>
    </w:p>
    <w:p w14:paraId="029F4C3C" w14:textId="39078AF5" w:rsidR="00611AB9" w:rsidRPr="00627D1E" w:rsidRDefault="006C0DB2">
      <w:pPr>
        <w:tabs>
          <w:tab w:val="left" w:pos="5670"/>
        </w:tabs>
        <w:ind w:left="794" w:rightChars="-34" w:right="-82"/>
        <w:jc w:val="left"/>
        <w:rPr>
          <w:szCs w:val="24"/>
          <w:lang w:val="en-GB" w:eastAsia="zh-CN"/>
        </w:rPr>
      </w:pPr>
      <w:r w:rsidRPr="00627D1E">
        <w:rPr>
          <w:rFonts w:hint="eastAsia"/>
          <w:lang w:val="en-GB" w:eastAsia="zh-CN"/>
        </w:rPr>
        <w:lastRenderedPageBreak/>
        <w:t>频率为</w:t>
      </w:r>
      <w:r w:rsidRPr="00627D1E">
        <w:rPr>
          <w:rFonts w:hint="eastAsia"/>
          <w:lang w:val="en-GB" w:eastAsia="zh-CN"/>
        </w:rPr>
        <w:t>4</w:t>
      </w:r>
      <w:r w:rsidRPr="00627D1E">
        <w:rPr>
          <w:lang w:val="en-GB" w:eastAsia="zh-CN"/>
        </w:rPr>
        <w:t>02</w:t>
      </w:r>
      <w:r w:rsidRPr="00627D1E">
        <w:rPr>
          <w:rFonts w:hint="eastAsia"/>
          <w:lang w:val="en-GB" w:eastAsia="zh-CN"/>
        </w:rPr>
        <w:t>-</w:t>
      </w:r>
      <w:r w:rsidRPr="00627D1E">
        <w:rPr>
          <w:lang w:val="en-GB" w:eastAsia="zh-CN"/>
        </w:rPr>
        <w:t>405 MH</w:t>
      </w:r>
      <w:r w:rsidRPr="00627D1E">
        <w:rPr>
          <w:rFonts w:hint="eastAsia"/>
          <w:lang w:val="en-GB" w:eastAsia="zh-CN"/>
        </w:rPr>
        <w:t>z</w:t>
      </w:r>
      <w:r w:rsidRPr="00627D1E">
        <w:rPr>
          <w:rFonts w:hint="eastAsia"/>
          <w:lang w:val="en-GB" w:eastAsia="zh-CN"/>
        </w:rPr>
        <w:t>的设备的最大占用带宽：</w:t>
      </w:r>
      <w:r w:rsidRPr="00627D1E">
        <w:rPr>
          <w:szCs w:val="24"/>
          <w:lang w:val="en-GB" w:eastAsia="zh-CN"/>
        </w:rPr>
        <w:tab/>
        <w:t>300 kHz</w:t>
      </w:r>
    </w:p>
    <w:p w14:paraId="343C5105" w14:textId="77777777" w:rsidR="00611AB9" w:rsidRPr="00627D1E" w:rsidRDefault="006C0DB2">
      <w:pPr>
        <w:tabs>
          <w:tab w:val="left" w:pos="5670"/>
        </w:tabs>
        <w:ind w:left="1191" w:hanging="397"/>
        <w:jc w:val="left"/>
        <w:rPr>
          <w:szCs w:val="24"/>
          <w:vertAlign w:val="superscript"/>
          <w:lang w:val="en-GB" w:eastAsia="zh-CN"/>
        </w:rPr>
      </w:pPr>
      <w:r w:rsidRPr="00627D1E">
        <w:rPr>
          <w:rFonts w:hint="eastAsia"/>
          <w:lang w:val="en-GB" w:eastAsia="zh-CN"/>
        </w:rPr>
        <w:t>频率容差：</w:t>
      </w:r>
      <w:r w:rsidRPr="00627D1E">
        <w:rPr>
          <w:szCs w:val="24"/>
          <w:lang w:val="en-GB" w:eastAsia="zh-CN"/>
        </w:rPr>
        <w:tab/>
        <w:t xml:space="preserve">100 </w:t>
      </w:r>
      <w:r w:rsidRPr="00627D1E">
        <w:rPr>
          <w:szCs w:val="24"/>
        </w:rPr>
        <w:sym w:font="Symbol" w:char="F0B4"/>
      </w:r>
      <w:r w:rsidRPr="00627D1E">
        <w:rPr>
          <w:szCs w:val="24"/>
          <w:lang w:val="en-GB" w:eastAsia="zh-CN"/>
        </w:rPr>
        <w:t xml:space="preserve"> 10</w:t>
      </w:r>
      <w:r w:rsidRPr="00627D1E">
        <w:rPr>
          <w:szCs w:val="24"/>
          <w:vertAlign w:val="superscript"/>
          <w:lang w:val="en-GB" w:eastAsia="zh-CN"/>
        </w:rPr>
        <w:t>−6</w:t>
      </w:r>
    </w:p>
    <w:p w14:paraId="08FD01A4" w14:textId="77777777" w:rsidR="00611AB9" w:rsidRPr="00627D1E" w:rsidRDefault="006C0DB2">
      <w:pPr>
        <w:pStyle w:val="Heading2"/>
        <w:rPr>
          <w:lang w:val="en-GB" w:eastAsia="zh-CN"/>
        </w:rPr>
      </w:pPr>
      <w:bookmarkStart w:id="547" w:name="_Toc57288737"/>
      <w:bookmarkStart w:id="548" w:name="_Toc74662606"/>
      <w:bookmarkStart w:id="549" w:name="_Toc185250527"/>
      <w:r w:rsidRPr="00627D1E">
        <w:rPr>
          <w:lang w:val="en-GB" w:eastAsia="zh-CN"/>
        </w:rPr>
        <w:t>1.6</w:t>
      </w:r>
      <w:r w:rsidRPr="00627D1E">
        <w:rPr>
          <w:lang w:val="en-GB" w:eastAsia="zh-CN"/>
        </w:rPr>
        <w:tab/>
        <w:t>2.4 GHz</w:t>
      </w:r>
      <w:bookmarkEnd w:id="529"/>
      <w:bookmarkEnd w:id="530"/>
      <w:bookmarkEnd w:id="531"/>
      <w:bookmarkEnd w:id="532"/>
      <w:bookmarkEnd w:id="533"/>
      <w:bookmarkEnd w:id="534"/>
      <w:bookmarkEnd w:id="535"/>
      <w:bookmarkEnd w:id="536"/>
      <w:bookmarkEnd w:id="537"/>
      <w:bookmarkEnd w:id="547"/>
      <w:bookmarkEnd w:id="548"/>
      <w:r w:rsidRPr="00627D1E">
        <w:rPr>
          <w:rFonts w:hint="eastAsia"/>
          <w:lang w:val="en-GB" w:eastAsia="zh-CN"/>
        </w:rPr>
        <w:t>数字无绳电话</w:t>
      </w:r>
      <w:bookmarkEnd w:id="549"/>
    </w:p>
    <w:p w14:paraId="6D34AC5E" w14:textId="296EC5F1" w:rsidR="00611AB9" w:rsidRPr="00627D1E" w:rsidRDefault="006C0DB2">
      <w:pPr>
        <w:keepNext/>
        <w:keepLines/>
        <w:tabs>
          <w:tab w:val="left" w:pos="5670"/>
        </w:tabs>
        <w:spacing w:before="80"/>
        <w:ind w:left="794" w:hanging="794"/>
        <w:rPr>
          <w:lang w:val="en-GB" w:eastAsia="ko-KR"/>
        </w:rPr>
      </w:pPr>
      <w:r w:rsidRPr="00627D1E">
        <w:rPr>
          <w:lang w:val="en-GB" w:eastAsia="ko-KR"/>
        </w:rPr>
        <w:t>−</w:t>
      </w:r>
      <w:r w:rsidRPr="00627D1E">
        <w:rPr>
          <w:lang w:val="en-GB" w:eastAsia="ko-KR"/>
        </w:rPr>
        <w:tab/>
      </w:r>
      <w:r w:rsidRPr="00627D1E">
        <w:rPr>
          <w:rFonts w:hint="eastAsia"/>
          <w:lang w:val="en-GB" w:eastAsia="zh-CN"/>
        </w:rPr>
        <w:t>工作频段（</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ko-KR"/>
        </w:rPr>
        <w:tab/>
        <w:t>2 400</w:t>
      </w:r>
      <w:r w:rsidRPr="00627D1E">
        <w:rPr>
          <w:rFonts w:hint="eastAsia"/>
          <w:lang w:val="en-GB" w:eastAsia="zh-CN"/>
        </w:rPr>
        <w:t>-</w:t>
      </w:r>
      <w:r w:rsidRPr="00627D1E">
        <w:rPr>
          <w:lang w:val="en-GB" w:eastAsia="ko-KR"/>
        </w:rPr>
        <w:t xml:space="preserve">2 483.5 </w:t>
      </w:r>
    </w:p>
    <w:p w14:paraId="18C59068" w14:textId="0B32B36B" w:rsidR="00611AB9" w:rsidRPr="00627D1E" w:rsidRDefault="006C0DB2">
      <w:pPr>
        <w:tabs>
          <w:tab w:val="left" w:pos="5670"/>
        </w:tabs>
        <w:spacing w:before="80"/>
        <w:ind w:left="1191" w:hanging="397"/>
        <w:rPr>
          <w:lang w:val="en-GB" w:eastAsia="zh-CN"/>
        </w:rPr>
      </w:pPr>
      <w:r w:rsidRPr="00627D1E">
        <w:rPr>
          <w:rFonts w:hint="eastAsia"/>
          <w:lang w:val="en-GB" w:eastAsia="zh-CN"/>
        </w:rPr>
        <w:t>发射功率限值：</w:t>
      </w:r>
      <w:r w:rsidRPr="00627D1E">
        <w:rPr>
          <w:lang w:val="en-GB" w:eastAsia="zh-CN"/>
        </w:rPr>
        <w:tab/>
        <w:t>25 </w:t>
      </w:r>
      <w:proofErr w:type="spellStart"/>
      <w:r w:rsidRPr="00627D1E">
        <w:rPr>
          <w:lang w:val="en-GB" w:eastAsia="zh-CN"/>
        </w:rPr>
        <w:t>mW</w:t>
      </w:r>
      <w:proofErr w:type="spellEnd"/>
      <w:r w:rsidR="00416716" w:rsidRPr="00627D1E">
        <w:rPr>
          <w:rFonts w:hint="eastAsia"/>
          <w:lang w:val="en-GB" w:eastAsia="zh-CN"/>
        </w:rPr>
        <w:t>（</w:t>
      </w:r>
      <w:proofErr w:type="spellStart"/>
      <w:r w:rsidRPr="00627D1E">
        <w:rPr>
          <w:lang w:val="en-GB" w:eastAsia="zh-CN"/>
        </w:rPr>
        <w:t>e.i.r.p</w:t>
      </w:r>
      <w:proofErr w:type="spellEnd"/>
      <w:r w:rsidRPr="00627D1E">
        <w:rPr>
          <w:lang w:val="en-GB" w:eastAsia="zh-CN"/>
        </w:rPr>
        <w:t>.</w:t>
      </w:r>
      <w:r w:rsidR="00416716" w:rsidRPr="00627D1E">
        <w:rPr>
          <w:rFonts w:hint="eastAsia"/>
          <w:lang w:val="en-GB" w:eastAsia="zh-CN"/>
        </w:rPr>
        <w:t>）</w:t>
      </w:r>
    </w:p>
    <w:p w14:paraId="66030640" w14:textId="2766A29B" w:rsidR="00611AB9" w:rsidRPr="00627D1E" w:rsidRDefault="006C0DB2" w:rsidP="00A645F7">
      <w:pPr>
        <w:tabs>
          <w:tab w:val="left" w:pos="5670"/>
        </w:tabs>
        <w:spacing w:before="80"/>
        <w:ind w:left="1191" w:hanging="397"/>
        <w:rPr>
          <w:vertAlign w:val="superscript"/>
          <w:lang w:val="en-GB" w:eastAsia="zh-CN"/>
        </w:rPr>
      </w:pPr>
      <w:r w:rsidRPr="00627D1E">
        <w:rPr>
          <w:rFonts w:hint="eastAsia"/>
          <w:lang w:val="en-GB" w:eastAsia="zh-CN"/>
        </w:rPr>
        <w:t>频率容差：</w:t>
      </w:r>
      <w:r w:rsidRPr="00627D1E">
        <w:rPr>
          <w:lang w:val="en-GB" w:eastAsia="zh-CN"/>
        </w:rPr>
        <w:tab/>
        <w:t xml:space="preserve">20 </w:t>
      </w:r>
      <w:r w:rsidRPr="00627D1E">
        <w:sym w:font="Symbol" w:char="F0B4"/>
      </w:r>
      <w:r w:rsidRPr="00627D1E">
        <w:rPr>
          <w:lang w:val="en-GB" w:eastAsia="zh-CN"/>
        </w:rPr>
        <w:t> 10</w:t>
      </w:r>
      <w:r w:rsidRPr="00627D1E">
        <w:rPr>
          <w:vertAlign w:val="superscript"/>
          <w:lang w:val="en-GB" w:eastAsia="zh-CN"/>
        </w:rPr>
        <w:t>−6</w:t>
      </w:r>
    </w:p>
    <w:p w14:paraId="1D13ABFB" w14:textId="77777777" w:rsidR="00611AB9" w:rsidRPr="00627D1E" w:rsidRDefault="006C0DB2">
      <w:pPr>
        <w:pStyle w:val="Heading2"/>
        <w:spacing w:line="235" w:lineRule="auto"/>
        <w:rPr>
          <w:lang w:val="en-GB" w:eastAsia="zh-CN"/>
        </w:rPr>
      </w:pPr>
      <w:bookmarkStart w:id="550" w:name="_Toc57288738"/>
      <w:bookmarkStart w:id="551" w:name="_Toc74662607"/>
      <w:bookmarkStart w:id="552" w:name="_Toc185250528"/>
      <w:r w:rsidRPr="00627D1E">
        <w:rPr>
          <w:lang w:val="en-GB" w:eastAsia="zh-CN"/>
        </w:rPr>
        <w:t>1.7</w:t>
      </w:r>
      <w:r w:rsidRPr="00627D1E">
        <w:rPr>
          <w:lang w:val="en-GB" w:eastAsia="zh-CN"/>
        </w:rPr>
        <w:tab/>
      </w:r>
      <w:bookmarkEnd w:id="550"/>
      <w:bookmarkEnd w:id="551"/>
      <w:r w:rsidRPr="00627D1E">
        <w:rPr>
          <w:rFonts w:hint="eastAsia"/>
          <w:lang w:val="en-GB" w:eastAsia="zh-CN"/>
        </w:rPr>
        <w:t>工业用无线电遥控装置</w:t>
      </w:r>
      <w:bookmarkEnd w:id="552"/>
    </w:p>
    <w:p w14:paraId="16B970C9" w14:textId="52C753DE" w:rsidR="00611AB9" w:rsidRPr="00627D1E" w:rsidRDefault="006C0DB2">
      <w:pPr>
        <w:keepNext/>
        <w:keepLines/>
        <w:tabs>
          <w:tab w:val="left" w:pos="5670"/>
        </w:tabs>
        <w:spacing w:before="80" w:line="235" w:lineRule="auto"/>
        <w:ind w:left="5670" w:rightChars="-34" w:right="-82" w:hanging="5670"/>
        <w:jc w:val="left"/>
        <w:rPr>
          <w:lang w:val="en-GB" w:eastAsia="zh-CN"/>
        </w:rPr>
      </w:pPr>
      <w:r w:rsidRPr="00627D1E">
        <w:rPr>
          <w:lang w:val="en-GB" w:eastAsia="zh-CN"/>
        </w:rPr>
        <w:t>−</w:t>
      </w:r>
      <w:r w:rsidRPr="00627D1E">
        <w:rPr>
          <w:lang w:val="en-GB" w:eastAsia="zh-CN"/>
        </w:rPr>
        <w:tab/>
      </w:r>
      <w:r w:rsidRPr="00627D1E">
        <w:rPr>
          <w:rFonts w:hint="eastAsia"/>
          <w:lang w:val="en-GB" w:eastAsia="zh-CN"/>
        </w:rPr>
        <w:t>工作频率（</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418.950</w:t>
      </w:r>
      <w:r w:rsidR="0081314E" w:rsidRPr="00627D1E">
        <w:rPr>
          <w:lang w:val="en-GB" w:eastAsia="zh-CN"/>
        </w:rPr>
        <w:t>、</w:t>
      </w:r>
      <w:r w:rsidRPr="00627D1E">
        <w:rPr>
          <w:lang w:val="en-GB" w:eastAsia="zh-CN"/>
        </w:rPr>
        <w:t>418.975</w:t>
      </w:r>
      <w:r w:rsidR="0081314E" w:rsidRPr="00627D1E">
        <w:rPr>
          <w:lang w:val="en-GB" w:eastAsia="zh-CN"/>
        </w:rPr>
        <w:t>、</w:t>
      </w:r>
      <w:r w:rsidRPr="00627D1E">
        <w:rPr>
          <w:lang w:val="en-GB" w:eastAsia="zh-CN"/>
        </w:rPr>
        <w:t>419.000</w:t>
      </w:r>
      <w:r w:rsidR="0081314E" w:rsidRPr="00627D1E">
        <w:rPr>
          <w:lang w:val="en-GB" w:eastAsia="zh-CN"/>
        </w:rPr>
        <w:t>、</w:t>
      </w:r>
      <w:r w:rsidRPr="00627D1E">
        <w:rPr>
          <w:lang w:val="en-GB" w:eastAsia="zh-CN"/>
        </w:rPr>
        <w:t>419.025</w:t>
      </w:r>
      <w:r w:rsidR="0081314E" w:rsidRPr="00627D1E">
        <w:rPr>
          <w:lang w:val="en-GB" w:eastAsia="zh-CN"/>
        </w:rPr>
        <w:t>、</w:t>
      </w:r>
      <w:r w:rsidRPr="00627D1E">
        <w:rPr>
          <w:lang w:val="en-GB" w:eastAsia="zh-CN"/>
        </w:rPr>
        <w:t>419.050</w:t>
      </w:r>
      <w:r w:rsidR="0081314E" w:rsidRPr="00627D1E">
        <w:rPr>
          <w:lang w:val="en-GB" w:eastAsia="zh-CN"/>
        </w:rPr>
        <w:t>、</w:t>
      </w:r>
      <w:r w:rsidRPr="00627D1E">
        <w:rPr>
          <w:lang w:val="en-GB" w:eastAsia="zh-CN"/>
        </w:rPr>
        <w:t>419.075</w:t>
      </w:r>
      <w:r w:rsidR="0081314E" w:rsidRPr="00627D1E">
        <w:rPr>
          <w:lang w:val="en-GB" w:eastAsia="zh-CN"/>
        </w:rPr>
        <w:t>、</w:t>
      </w:r>
      <w:r w:rsidRPr="00627D1E">
        <w:rPr>
          <w:lang w:val="en-GB" w:eastAsia="zh-CN"/>
        </w:rPr>
        <w:t>419.100</w:t>
      </w:r>
      <w:r w:rsidR="0081314E" w:rsidRPr="00627D1E">
        <w:rPr>
          <w:lang w:val="en-GB" w:eastAsia="zh-CN"/>
        </w:rPr>
        <w:t>、</w:t>
      </w:r>
      <w:r w:rsidRPr="00627D1E">
        <w:rPr>
          <w:lang w:val="en-GB" w:eastAsia="zh-CN"/>
        </w:rPr>
        <w:t>419.125</w:t>
      </w:r>
      <w:r w:rsidR="0081314E" w:rsidRPr="00627D1E">
        <w:rPr>
          <w:lang w:val="en-GB" w:eastAsia="zh-CN"/>
        </w:rPr>
        <w:t>、</w:t>
      </w:r>
      <w:r w:rsidRPr="00627D1E">
        <w:rPr>
          <w:lang w:val="en-GB" w:eastAsia="zh-CN"/>
        </w:rPr>
        <w:t>419.150</w:t>
      </w:r>
      <w:r w:rsidR="0081314E" w:rsidRPr="00627D1E">
        <w:rPr>
          <w:lang w:val="en-GB" w:eastAsia="zh-CN"/>
        </w:rPr>
        <w:t>、</w:t>
      </w:r>
      <w:r w:rsidRPr="00627D1E">
        <w:rPr>
          <w:lang w:val="en-GB" w:eastAsia="zh-CN"/>
        </w:rPr>
        <w:t>419.175</w:t>
      </w:r>
      <w:r w:rsidR="0081314E" w:rsidRPr="00627D1E">
        <w:rPr>
          <w:lang w:val="en-GB" w:eastAsia="zh-CN"/>
        </w:rPr>
        <w:t>、</w:t>
      </w:r>
      <w:r w:rsidRPr="00627D1E">
        <w:rPr>
          <w:lang w:val="en-GB" w:eastAsia="zh-CN"/>
        </w:rPr>
        <w:t>419.200</w:t>
      </w:r>
      <w:r w:rsidR="0081314E" w:rsidRPr="00627D1E">
        <w:rPr>
          <w:lang w:val="en-GB" w:eastAsia="zh-CN"/>
        </w:rPr>
        <w:t>、</w:t>
      </w:r>
      <w:r w:rsidRPr="00627D1E">
        <w:rPr>
          <w:lang w:val="en-GB" w:eastAsia="zh-CN"/>
        </w:rPr>
        <w:t>419.250</w:t>
      </w:r>
      <w:r w:rsidR="0081314E" w:rsidRPr="00627D1E">
        <w:rPr>
          <w:lang w:val="en-GB" w:eastAsia="zh-CN"/>
        </w:rPr>
        <w:t>、</w:t>
      </w:r>
      <w:r w:rsidRPr="00627D1E">
        <w:rPr>
          <w:lang w:val="en-GB" w:eastAsia="zh-CN"/>
        </w:rPr>
        <w:t>419.275</w:t>
      </w:r>
    </w:p>
    <w:p w14:paraId="63289620" w14:textId="43E93E4B" w:rsidR="00611AB9" w:rsidRPr="00627D1E" w:rsidRDefault="006C0DB2">
      <w:pPr>
        <w:tabs>
          <w:tab w:val="left" w:pos="5670"/>
        </w:tabs>
        <w:spacing w:before="80" w:line="235" w:lineRule="auto"/>
        <w:ind w:left="1191" w:hanging="397"/>
        <w:rPr>
          <w:lang w:val="en-GB" w:eastAsia="zh-CN"/>
        </w:rPr>
      </w:pPr>
      <w:bookmarkStart w:id="553" w:name="_Toc277324623"/>
      <w:bookmarkStart w:id="554" w:name="_Toc297296642"/>
      <w:bookmarkStart w:id="555" w:name="_Toc297297267"/>
      <w:bookmarkStart w:id="556" w:name="_Toc340570640"/>
      <w:bookmarkStart w:id="557" w:name="_Toc360539189"/>
      <w:bookmarkStart w:id="558" w:name="_Toc422907470"/>
      <w:bookmarkStart w:id="559" w:name="_Toc423008075"/>
      <w:bookmarkStart w:id="560" w:name="_Toc494118579"/>
      <w:bookmarkStart w:id="561" w:name="_Toc13121482"/>
      <w:r w:rsidRPr="00627D1E">
        <w:rPr>
          <w:rFonts w:hint="eastAsia"/>
          <w:lang w:val="en-GB" w:eastAsia="zh-CN"/>
        </w:rPr>
        <w:t>发射功率限值：</w:t>
      </w:r>
      <w:bookmarkEnd w:id="553"/>
      <w:bookmarkEnd w:id="554"/>
      <w:bookmarkEnd w:id="555"/>
      <w:bookmarkEnd w:id="556"/>
      <w:bookmarkEnd w:id="557"/>
      <w:bookmarkEnd w:id="558"/>
      <w:bookmarkEnd w:id="559"/>
      <w:bookmarkEnd w:id="560"/>
      <w:bookmarkEnd w:id="561"/>
      <w:r w:rsidRPr="00627D1E">
        <w:rPr>
          <w:lang w:val="en-GB" w:eastAsia="zh-CN"/>
        </w:rPr>
        <w:tab/>
        <w:t>20 </w:t>
      </w:r>
      <w:proofErr w:type="spellStart"/>
      <w:r w:rsidRPr="00627D1E">
        <w:rPr>
          <w:lang w:val="en-GB" w:eastAsia="zh-CN"/>
        </w:rPr>
        <w:t>mW</w:t>
      </w:r>
      <w:proofErr w:type="spellEnd"/>
      <w:r w:rsidR="00EA1451" w:rsidRPr="00627D1E">
        <w:rPr>
          <w:lang w:val="en-GB" w:eastAsia="zh-CN"/>
        </w:rPr>
        <w:t>（</w:t>
      </w:r>
      <w:proofErr w:type="spellStart"/>
      <w:r w:rsidR="00EA1451" w:rsidRPr="00627D1E">
        <w:rPr>
          <w:lang w:val="en-GB" w:eastAsia="zh-CN"/>
        </w:rPr>
        <w:t>e.r.p.</w:t>
      </w:r>
      <w:proofErr w:type="spellEnd"/>
      <w:r w:rsidR="00EA1451" w:rsidRPr="00627D1E">
        <w:rPr>
          <w:lang w:val="en-GB" w:eastAsia="zh-CN"/>
        </w:rPr>
        <w:t>）</w:t>
      </w:r>
    </w:p>
    <w:p w14:paraId="271431ED" w14:textId="77777777" w:rsidR="00611AB9" w:rsidRPr="00627D1E" w:rsidRDefault="006C0DB2">
      <w:pPr>
        <w:tabs>
          <w:tab w:val="left" w:pos="5670"/>
        </w:tabs>
        <w:spacing w:before="80" w:line="235" w:lineRule="auto"/>
        <w:ind w:left="1191" w:hanging="397"/>
        <w:rPr>
          <w:lang w:val="en-GB" w:eastAsia="zh-CN"/>
        </w:rPr>
      </w:pPr>
      <w:r w:rsidRPr="00627D1E">
        <w:rPr>
          <w:rFonts w:hint="eastAsia"/>
          <w:lang w:val="en-GB" w:eastAsia="zh-CN"/>
        </w:rPr>
        <w:t>最大占用带宽：</w:t>
      </w:r>
      <w:r w:rsidRPr="00627D1E">
        <w:rPr>
          <w:lang w:val="en-GB" w:eastAsia="zh-CN"/>
        </w:rPr>
        <w:tab/>
        <w:t>16 kHz</w:t>
      </w:r>
    </w:p>
    <w:p w14:paraId="4CCC24F1" w14:textId="77777777" w:rsidR="00611AB9" w:rsidRPr="00627D1E" w:rsidRDefault="006C0DB2">
      <w:pPr>
        <w:tabs>
          <w:tab w:val="left" w:pos="5670"/>
        </w:tabs>
        <w:spacing w:before="80" w:line="235" w:lineRule="auto"/>
        <w:ind w:left="1191" w:hanging="397"/>
        <w:rPr>
          <w:lang w:val="en-GB" w:eastAsia="zh-CN"/>
        </w:rPr>
      </w:pPr>
      <w:r w:rsidRPr="00627D1E">
        <w:rPr>
          <w:rFonts w:hint="eastAsia"/>
          <w:lang w:val="en-GB" w:eastAsia="zh-CN"/>
        </w:rPr>
        <w:t>频率容差：</w:t>
      </w:r>
      <w:r w:rsidRPr="00627D1E">
        <w:rPr>
          <w:lang w:val="en-GB" w:eastAsia="zh-CN"/>
        </w:rPr>
        <w:tab/>
        <w:t xml:space="preserve">4 </w:t>
      </w:r>
      <w:r w:rsidRPr="00627D1E">
        <w:sym w:font="Symbol" w:char="F0B4"/>
      </w:r>
      <w:r w:rsidRPr="00627D1E">
        <w:rPr>
          <w:lang w:val="en-GB" w:eastAsia="zh-CN"/>
        </w:rPr>
        <w:t> 10</w:t>
      </w:r>
      <w:r w:rsidRPr="00627D1E">
        <w:rPr>
          <w:vertAlign w:val="superscript"/>
          <w:lang w:val="en-GB" w:eastAsia="zh-CN"/>
        </w:rPr>
        <w:t>−6</w:t>
      </w:r>
    </w:p>
    <w:p w14:paraId="4EB21534" w14:textId="77777777" w:rsidR="00611AB9" w:rsidRPr="00627D1E" w:rsidRDefault="006C0DB2">
      <w:pPr>
        <w:pStyle w:val="Heading2"/>
        <w:spacing w:line="235" w:lineRule="auto"/>
        <w:rPr>
          <w:lang w:val="en-GB" w:eastAsia="zh-CN"/>
        </w:rPr>
      </w:pPr>
      <w:bookmarkStart w:id="562" w:name="_Toc74662608"/>
      <w:bookmarkStart w:id="563" w:name="_Toc57288739"/>
      <w:bookmarkStart w:id="564" w:name="_Toc185250529"/>
      <w:r w:rsidRPr="00627D1E">
        <w:rPr>
          <w:lang w:val="en-GB" w:eastAsia="zh-CN"/>
        </w:rPr>
        <w:t>1.8</w:t>
      </w:r>
      <w:r w:rsidRPr="00627D1E">
        <w:rPr>
          <w:lang w:val="en-GB" w:eastAsia="zh-CN"/>
        </w:rPr>
        <w:tab/>
      </w:r>
      <w:bookmarkEnd w:id="562"/>
      <w:bookmarkEnd w:id="563"/>
      <w:r w:rsidRPr="00627D1E">
        <w:rPr>
          <w:rFonts w:hint="eastAsia"/>
          <w:lang w:val="en-GB" w:eastAsia="zh-CN"/>
        </w:rPr>
        <w:t>模型遥控装置</w:t>
      </w:r>
      <w:bookmarkEnd w:id="564"/>
    </w:p>
    <w:p w14:paraId="20E45C0F" w14:textId="77777777" w:rsidR="00611AB9" w:rsidRPr="00627D1E" w:rsidRDefault="006C0DB2">
      <w:pPr>
        <w:tabs>
          <w:tab w:val="left" w:pos="5670"/>
        </w:tabs>
        <w:spacing w:before="80" w:line="235" w:lineRule="auto"/>
        <w:ind w:left="5670" w:rightChars="-34" w:right="-82" w:hanging="5670"/>
        <w:rPr>
          <w:lang w:val="en-GB" w:eastAsia="zh-CN"/>
        </w:rPr>
      </w:pPr>
      <w:r w:rsidRPr="00627D1E">
        <w:rPr>
          <w:lang w:val="en-GB" w:eastAsia="zh-CN"/>
        </w:rPr>
        <w:t>−</w:t>
      </w:r>
      <w:r w:rsidRPr="00627D1E">
        <w:rPr>
          <w:lang w:val="en-GB" w:eastAsia="zh-CN"/>
        </w:rPr>
        <w:tab/>
        <w:t>27 MHz</w:t>
      </w:r>
      <w:r w:rsidRPr="00627D1E">
        <w:rPr>
          <w:rFonts w:hint="eastAsia"/>
          <w:lang w:val="en-GB" w:eastAsia="zh-CN"/>
        </w:rPr>
        <w:t>船模</w:t>
      </w:r>
      <w:r w:rsidRPr="00627D1E">
        <w:rPr>
          <w:rFonts w:hint="eastAsia"/>
          <w:lang w:val="en-GB" w:eastAsia="zh-CN"/>
        </w:rPr>
        <w:t>/</w:t>
      </w:r>
      <w:r w:rsidRPr="00627D1E">
        <w:rPr>
          <w:rFonts w:hint="eastAsia"/>
          <w:lang w:val="en-GB" w:eastAsia="zh-CN"/>
        </w:rPr>
        <w:t>车模遥控装置</w:t>
      </w:r>
    </w:p>
    <w:p w14:paraId="73AC8210" w14:textId="57D5D6F5" w:rsidR="00611AB9" w:rsidRPr="00627D1E" w:rsidRDefault="006C0DB2">
      <w:pPr>
        <w:tabs>
          <w:tab w:val="left" w:pos="5670"/>
        </w:tabs>
        <w:spacing w:before="80" w:line="235" w:lineRule="auto"/>
        <w:ind w:left="5670" w:rightChars="-34" w:right="-82" w:hanging="5670"/>
        <w:jc w:val="left"/>
        <w:rPr>
          <w:lang w:val="en-GB" w:eastAsia="zh-CN"/>
        </w:rPr>
      </w:pPr>
      <w:r w:rsidRPr="00627D1E">
        <w:rPr>
          <w:lang w:val="en-GB" w:eastAsia="zh-CN"/>
        </w:rPr>
        <w:tab/>
      </w:r>
      <w:r w:rsidRPr="00627D1E">
        <w:rPr>
          <w:rFonts w:hint="eastAsia"/>
          <w:lang w:val="en-GB" w:eastAsia="zh-CN"/>
        </w:rPr>
        <w:t>工作频率（</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26.975</w:t>
      </w:r>
      <w:r w:rsidR="009C791A" w:rsidRPr="00627D1E">
        <w:rPr>
          <w:lang w:val="en-GB" w:eastAsia="zh-CN"/>
        </w:rPr>
        <w:t>、</w:t>
      </w:r>
      <w:r w:rsidRPr="00627D1E">
        <w:rPr>
          <w:lang w:val="en-GB" w:eastAsia="zh-CN"/>
        </w:rPr>
        <w:t>26.995</w:t>
      </w:r>
      <w:r w:rsidR="009C791A" w:rsidRPr="00627D1E">
        <w:rPr>
          <w:lang w:val="en-GB" w:eastAsia="zh-CN"/>
        </w:rPr>
        <w:t>、</w:t>
      </w:r>
      <w:r w:rsidRPr="00627D1E">
        <w:rPr>
          <w:lang w:val="en-GB" w:eastAsia="zh-CN"/>
        </w:rPr>
        <w:t>27.025</w:t>
      </w:r>
      <w:r w:rsidR="009C791A" w:rsidRPr="00627D1E">
        <w:rPr>
          <w:lang w:val="en-GB" w:eastAsia="zh-CN"/>
        </w:rPr>
        <w:t>、</w:t>
      </w:r>
      <w:r w:rsidRPr="00627D1E">
        <w:rPr>
          <w:lang w:val="en-GB" w:eastAsia="zh-CN"/>
        </w:rPr>
        <w:t>27.045</w:t>
      </w:r>
      <w:r w:rsidR="009C791A" w:rsidRPr="00627D1E">
        <w:rPr>
          <w:lang w:val="en-GB" w:eastAsia="zh-CN"/>
        </w:rPr>
        <w:t>、</w:t>
      </w:r>
      <w:r w:rsidRPr="00627D1E">
        <w:rPr>
          <w:lang w:val="en-GB" w:eastAsia="zh-CN"/>
        </w:rPr>
        <w:t>27.075</w:t>
      </w:r>
      <w:r w:rsidR="009C791A" w:rsidRPr="00627D1E">
        <w:rPr>
          <w:lang w:val="en-GB" w:eastAsia="zh-CN"/>
        </w:rPr>
        <w:t>、</w:t>
      </w:r>
      <w:r w:rsidRPr="00627D1E">
        <w:rPr>
          <w:lang w:val="en-GB" w:eastAsia="zh-CN"/>
        </w:rPr>
        <w:t>27.095</w:t>
      </w:r>
      <w:r w:rsidR="009C791A" w:rsidRPr="00627D1E">
        <w:rPr>
          <w:lang w:val="en-GB" w:eastAsia="zh-CN"/>
        </w:rPr>
        <w:t>、</w:t>
      </w:r>
      <w:r w:rsidRPr="00627D1E">
        <w:rPr>
          <w:lang w:val="en-GB" w:eastAsia="zh-CN"/>
        </w:rPr>
        <w:t>27.125</w:t>
      </w:r>
      <w:r w:rsidR="009C791A" w:rsidRPr="00627D1E">
        <w:rPr>
          <w:lang w:val="en-GB" w:eastAsia="zh-CN"/>
        </w:rPr>
        <w:t>、</w:t>
      </w:r>
      <w:r w:rsidRPr="00627D1E">
        <w:rPr>
          <w:lang w:val="en-GB" w:eastAsia="zh-CN"/>
        </w:rPr>
        <w:t>27.145</w:t>
      </w:r>
      <w:r w:rsidR="009C791A" w:rsidRPr="00627D1E">
        <w:rPr>
          <w:lang w:val="en-GB" w:eastAsia="zh-CN"/>
        </w:rPr>
        <w:t>、</w:t>
      </w:r>
      <w:r w:rsidRPr="00627D1E">
        <w:rPr>
          <w:lang w:val="en-GB" w:eastAsia="zh-CN"/>
        </w:rPr>
        <w:t>27.175</w:t>
      </w:r>
      <w:r w:rsidR="009C791A" w:rsidRPr="00627D1E">
        <w:rPr>
          <w:lang w:val="en-GB" w:eastAsia="zh-CN"/>
        </w:rPr>
        <w:t>、</w:t>
      </w:r>
      <w:r w:rsidRPr="00627D1E">
        <w:rPr>
          <w:lang w:val="en-GB" w:eastAsia="zh-CN"/>
        </w:rPr>
        <w:t>27.195</w:t>
      </w:r>
      <w:r w:rsidR="009C791A" w:rsidRPr="00627D1E">
        <w:rPr>
          <w:lang w:val="en-GB" w:eastAsia="zh-CN"/>
        </w:rPr>
        <w:t>、</w:t>
      </w:r>
      <w:r w:rsidRPr="00627D1E">
        <w:rPr>
          <w:lang w:val="en-GB" w:eastAsia="zh-CN"/>
        </w:rPr>
        <w:t>27.225</w:t>
      </w:r>
      <w:r w:rsidR="009C791A" w:rsidRPr="00627D1E">
        <w:rPr>
          <w:lang w:val="en-GB" w:eastAsia="zh-CN"/>
        </w:rPr>
        <w:t>、</w:t>
      </w:r>
      <w:r w:rsidRPr="00627D1E">
        <w:rPr>
          <w:lang w:val="en-GB" w:eastAsia="zh-CN"/>
        </w:rPr>
        <w:t>27.255</w:t>
      </w:r>
    </w:p>
    <w:p w14:paraId="3C069F1E" w14:textId="41A46552"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发射功率限值：</w:t>
      </w:r>
      <w:r w:rsidRPr="00627D1E">
        <w:rPr>
          <w:lang w:val="en-GB" w:eastAsia="zh-CN"/>
        </w:rPr>
        <w:tab/>
        <w:t>750 </w:t>
      </w:r>
      <w:proofErr w:type="spellStart"/>
      <w:r w:rsidRPr="00627D1E">
        <w:rPr>
          <w:lang w:val="en-GB" w:eastAsia="zh-CN"/>
        </w:rPr>
        <w:t>mW</w:t>
      </w:r>
      <w:proofErr w:type="spellEnd"/>
      <w:r w:rsidR="00EA1451" w:rsidRPr="00627D1E">
        <w:rPr>
          <w:lang w:val="en-GB" w:eastAsia="zh-CN"/>
        </w:rPr>
        <w:t>（</w:t>
      </w:r>
      <w:proofErr w:type="spellStart"/>
      <w:r w:rsidR="00EA1451" w:rsidRPr="00627D1E">
        <w:rPr>
          <w:lang w:val="en-GB" w:eastAsia="zh-CN"/>
        </w:rPr>
        <w:t>e.r.p.</w:t>
      </w:r>
      <w:proofErr w:type="spellEnd"/>
      <w:r w:rsidR="00EA1451" w:rsidRPr="00627D1E">
        <w:rPr>
          <w:lang w:val="en-GB" w:eastAsia="zh-CN"/>
        </w:rPr>
        <w:t>）</w:t>
      </w:r>
    </w:p>
    <w:p w14:paraId="65130CC0" w14:textId="77777777"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最大占用带宽：</w:t>
      </w:r>
      <w:r w:rsidRPr="00627D1E">
        <w:rPr>
          <w:lang w:val="en-GB" w:eastAsia="zh-CN"/>
        </w:rPr>
        <w:tab/>
        <w:t>8 kHz</w:t>
      </w:r>
    </w:p>
    <w:p w14:paraId="26DD0D33" w14:textId="77777777" w:rsidR="00611AB9" w:rsidRPr="00627D1E" w:rsidRDefault="006C0DB2">
      <w:pPr>
        <w:keepNext/>
        <w:keepLines/>
        <w:tabs>
          <w:tab w:val="left" w:pos="5670"/>
        </w:tabs>
        <w:spacing w:before="80" w:line="235" w:lineRule="auto"/>
        <w:ind w:left="1191" w:rightChars="-34" w:right="-82" w:hanging="397"/>
        <w:rPr>
          <w:lang w:val="en-GB" w:eastAsia="zh-CN"/>
        </w:rPr>
      </w:pPr>
      <w:r w:rsidRPr="00627D1E">
        <w:rPr>
          <w:rFonts w:hint="eastAsia"/>
          <w:lang w:val="en-GB" w:eastAsia="zh-CN"/>
        </w:rPr>
        <w:t>频率容差：</w:t>
      </w:r>
      <w:r w:rsidRPr="00627D1E">
        <w:rPr>
          <w:lang w:val="en-GB" w:eastAsia="zh-CN"/>
        </w:rPr>
        <w:tab/>
        <w:t xml:space="preserve">100 </w:t>
      </w:r>
      <w:r w:rsidRPr="00627D1E">
        <w:rPr>
          <w:szCs w:val="24"/>
        </w:rPr>
        <w:sym w:font="Symbol" w:char="F0B4"/>
      </w:r>
      <w:r w:rsidRPr="00627D1E">
        <w:rPr>
          <w:lang w:val="en-GB" w:eastAsia="zh-CN"/>
        </w:rPr>
        <w:t xml:space="preserve"> 10</w:t>
      </w:r>
      <w:r w:rsidRPr="00627D1E">
        <w:rPr>
          <w:vertAlign w:val="superscript"/>
          <w:lang w:val="en-GB" w:eastAsia="zh-CN"/>
        </w:rPr>
        <w:t>−6</w:t>
      </w:r>
    </w:p>
    <w:p w14:paraId="09502324" w14:textId="77777777" w:rsidR="00611AB9" w:rsidRPr="00627D1E" w:rsidRDefault="006C0DB2">
      <w:pPr>
        <w:tabs>
          <w:tab w:val="left" w:pos="5670"/>
        </w:tabs>
        <w:spacing w:before="80" w:line="235" w:lineRule="auto"/>
        <w:ind w:left="5670" w:rightChars="-34" w:right="-82" w:hanging="5670"/>
        <w:rPr>
          <w:lang w:val="en-GB" w:eastAsia="zh-CN"/>
        </w:rPr>
      </w:pPr>
      <w:r w:rsidRPr="00627D1E">
        <w:rPr>
          <w:lang w:val="en-GB" w:eastAsia="zh-CN"/>
        </w:rPr>
        <w:t>−</w:t>
      </w:r>
      <w:r w:rsidRPr="00627D1E">
        <w:rPr>
          <w:lang w:val="en-GB" w:eastAsia="zh-CN"/>
        </w:rPr>
        <w:tab/>
        <w:t>40 MHz</w:t>
      </w:r>
      <w:r w:rsidRPr="00627D1E">
        <w:rPr>
          <w:rFonts w:hint="eastAsia"/>
          <w:lang w:val="en-GB" w:eastAsia="zh-CN"/>
        </w:rPr>
        <w:t>船模</w:t>
      </w:r>
      <w:r w:rsidRPr="00627D1E">
        <w:rPr>
          <w:rFonts w:hint="eastAsia"/>
          <w:lang w:val="en-GB" w:eastAsia="zh-CN"/>
        </w:rPr>
        <w:t>/</w:t>
      </w:r>
      <w:r w:rsidRPr="00627D1E">
        <w:rPr>
          <w:rFonts w:hint="eastAsia"/>
          <w:lang w:val="en-GB" w:eastAsia="zh-CN"/>
        </w:rPr>
        <w:t>车模遥控装置</w:t>
      </w:r>
    </w:p>
    <w:p w14:paraId="6260C5BD" w14:textId="59645BF2" w:rsidR="00611AB9" w:rsidRPr="00627D1E" w:rsidRDefault="006C0DB2">
      <w:pPr>
        <w:tabs>
          <w:tab w:val="left" w:pos="5670"/>
        </w:tabs>
        <w:spacing w:before="80" w:line="235" w:lineRule="auto"/>
        <w:ind w:left="5670" w:rightChars="-34" w:right="-82" w:hanging="5670"/>
        <w:jc w:val="left"/>
        <w:rPr>
          <w:lang w:val="en-GB" w:eastAsia="zh-CN"/>
        </w:rPr>
      </w:pPr>
      <w:r w:rsidRPr="00627D1E">
        <w:rPr>
          <w:lang w:val="en-GB" w:eastAsia="zh-CN"/>
        </w:rPr>
        <w:tab/>
      </w:r>
      <w:r w:rsidRPr="00627D1E">
        <w:rPr>
          <w:rFonts w:hint="eastAsia"/>
          <w:lang w:val="en-GB" w:eastAsia="zh-CN"/>
        </w:rPr>
        <w:t>工作频率（</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40.61</w:t>
      </w:r>
      <w:r w:rsidR="00E41702" w:rsidRPr="00627D1E">
        <w:rPr>
          <w:lang w:val="en-GB" w:eastAsia="zh-CN"/>
        </w:rPr>
        <w:t>、</w:t>
      </w:r>
      <w:r w:rsidRPr="00627D1E">
        <w:rPr>
          <w:lang w:val="en-GB" w:eastAsia="zh-CN"/>
        </w:rPr>
        <w:t>40.63</w:t>
      </w:r>
      <w:r w:rsidR="00E41702" w:rsidRPr="00627D1E">
        <w:rPr>
          <w:lang w:val="en-GB" w:eastAsia="zh-CN"/>
        </w:rPr>
        <w:t>、</w:t>
      </w:r>
      <w:r w:rsidRPr="00627D1E">
        <w:rPr>
          <w:lang w:val="en-GB" w:eastAsia="zh-CN"/>
        </w:rPr>
        <w:t>40.65</w:t>
      </w:r>
      <w:r w:rsidR="00E41702" w:rsidRPr="00627D1E">
        <w:rPr>
          <w:lang w:val="en-GB" w:eastAsia="zh-CN"/>
        </w:rPr>
        <w:t>、</w:t>
      </w:r>
      <w:r w:rsidRPr="00627D1E">
        <w:rPr>
          <w:lang w:val="en-GB" w:eastAsia="zh-CN"/>
        </w:rPr>
        <w:t>40.67</w:t>
      </w:r>
      <w:r w:rsidR="00E41702" w:rsidRPr="00627D1E">
        <w:rPr>
          <w:lang w:val="en-GB" w:eastAsia="zh-CN"/>
        </w:rPr>
        <w:t>、</w:t>
      </w:r>
      <w:r w:rsidRPr="00627D1E">
        <w:rPr>
          <w:lang w:val="en-GB" w:eastAsia="zh-CN"/>
        </w:rPr>
        <w:t>40.69</w:t>
      </w:r>
      <w:r w:rsidR="00E41702" w:rsidRPr="00627D1E">
        <w:rPr>
          <w:lang w:val="en-GB" w:eastAsia="zh-CN"/>
        </w:rPr>
        <w:t>、</w:t>
      </w:r>
      <w:r w:rsidRPr="00627D1E">
        <w:rPr>
          <w:lang w:val="en-GB" w:eastAsia="zh-CN"/>
        </w:rPr>
        <w:t>40.71</w:t>
      </w:r>
      <w:r w:rsidR="00E41702" w:rsidRPr="00627D1E">
        <w:rPr>
          <w:lang w:val="en-GB" w:eastAsia="zh-CN"/>
        </w:rPr>
        <w:t>、</w:t>
      </w:r>
      <w:r w:rsidRPr="00627D1E">
        <w:rPr>
          <w:lang w:val="en-GB" w:eastAsia="zh-CN"/>
        </w:rPr>
        <w:t>40.73</w:t>
      </w:r>
      <w:r w:rsidR="00E41702" w:rsidRPr="00627D1E">
        <w:rPr>
          <w:lang w:val="en-GB" w:eastAsia="zh-CN"/>
        </w:rPr>
        <w:t>、</w:t>
      </w:r>
      <w:r w:rsidRPr="00627D1E">
        <w:rPr>
          <w:lang w:val="en-GB" w:eastAsia="zh-CN"/>
        </w:rPr>
        <w:t>40.75</w:t>
      </w:r>
    </w:p>
    <w:p w14:paraId="358EBD33" w14:textId="7A2835D1"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发射功率限值：</w:t>
      </w:r>
      <w:r w:rsidRPr="00627D1E">
        <w:rPr>
          <w:lang w:val="en-GB" w:eastAsia="zh-CN"/>
        </w:rPr>
        <w:tab/>
        <w:t>750 </w:t>
      </w:r>
      <w:proofErr w:type="spellStart"/>
      <w:r w:rsidRPr="00627D1E">
        <w:rPr>
          <w:lang w:val="en-GB" w:eastAsia="zh-CN"/>
        </w:rPr>
        <w:t>mW</w:t>
      </w:r>
      <w:proofErr w:type="spellEnd"/>
      <w:r w:rsidR="00EA1451" w:rsidRPr="00627D1E">
        <w:rPr>
          <w:lang w:val="en-GB" w:eastAsia="zh-CN"/>
        </w:rPr>
        <w:t>（</w:t>
      </w:r>
      <w:proofErr w:type="spellStart"/>
      <w:r w:rsidR="00EA1451" w:rsidRPr="00627D1E">
        <w:rPr>
          <w:lang w:val="en-GB" w:eastAsia="zh-CN"/>
        </w:rPr>
        <w:t>e.r.p.</w:t>
      </w:r>
      <w:proofErr w:type="spellEnd"/>
      <w:r w:rsidR="00EA1451" w:rsidRPr="00627D1E">
        <w:rPr>
          <w:lang w:val="en-GB" w:eastAsia="zh-CN"/>
        </w:rPr>
        <w:t>）</w:t>
      </w:r>
    </w:p>
    <w:p w14:paraId="3FFD29B1" w14:textId="77777777"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最大占用带宽：</w:t>
      </w:r>
      <w:r w:rsidRPr="00627D1E">
        <w:rPr>
          <w:lang w:val="en-GB" w:eastAsia="zh-CN"/>
        </w:rPr>
        <w:tab/>
        <w:t>20 kHz</w:t>
      </w:r>
    </w:p>
    <w:p w14:paraId="6E352ECF" w14:textId="77777777" w:rsidR="00611AB9" w:rsidRPr="00627D1E" w:rsidRDefault="006C0DB2">
      <w:pPr>
        <w:tabs>
          <w:tab w:val="left" w:pos="5670"/>
        </w:tabs>
        <w:spacing w:before="80" w:line="235" w:lineRule="auto"/>
        <w:ind w:left="1191" w:rightChars="-34" w:right="-82" w:hanging="397"/>
        <w:rPr>
          <w:vertAlign w:val="superscript"/>
          <w:lang w:val="en-GB" w:eastAsia="zh-CN"/>
        </w:rPr>
      </w:pPr>
      <w:r w:rsidRPr="00627D1E">
        <w:rPr>
          <w:rFonts w:hint="eastAsia"/>
          <w:lang w:val="en-GB" w:eastAsia="zh-CN"/>
        </w:rPr>
        <w:t>频率容差：</w:t>
      </w:r>
      <w:r w:rsidRPr="00627D1E">
        <w:rPr>
          <w:lang w:val="en-GB" w:eastAsia="zh-CN"/>
        </w:rPr>
        <w:tab/>
        <w:t xml:space="preserve">30 </w:t>
      </w:r>
      <w:r w:rsidRPr="00627D1E">
        <w:sym w:font="Symbol" w:char="F0B4"/>
      </w:r>
      <w:r w:rsidRPr="00627D1E">
        <w:rPr>
          <w:lang w:val="en-GB" w:eastAsia="zh-CN"/>
        </w:rPr>
        <w:t xml:space="preserve"> 10</w:t>
      </w:r>
      <w:r w:rsidRPr="00627D1E">
        <w:rPr>
          <w:vertAlign w:val="superscript"/>
          <w:lang w:val="en-GB" w:eastAsia="zh-CN"/>
        </w:rPr>
        <w:t>−6</w:t>
      </w:r>
    </w:p>
    <w:p w14:paraId="0951AE4B" w14:textId="77777777" w:rsidR="00611AB9" w:rsidRPr="00627D1E" w:rsidRDefault="006C0DB2">
      <w:pPr>
        <w:tabs>
          <w:tab w:val="left" w:pos="5670"/>
        </w:tabs>
        <w:spacing w:before="80" w:line="235" w:lineRule="auto"/>
        <w:ind w:left="5670" w:rightChars="-34" w:right="-82" w:hanging="5670"/>
        <w:rPr>
          <w:lang w:val="en-GB" w:eastAsia="zh-CN"/>
        </w:rPr>
      </w:pPr>
      <w:r w:rsidRPr="00627D1E">
        <w:rPr>
          <w:lang w:val="en-GB" w:eastAsia="zh-CN"/>
        </w:rPr>
        <w:t>−</w:t>
      </w:r>
      <w:r w:rsidRPr="00627D1E">
        <w:rPr>
          <w:lang w:val="en-GB" w:eastAsia="zh-CN"/>
        </w:rPr>
        <w:tab/>
        <w:t>40 MHz</w:t>
      </w:r>
      <w:r w:rsidRPr="00627D1E">
        <w:rPr>
          <w:rFonts w:hint="eastAsia"/>
          <w:lang w:val="en-GB" w:eastAsia="zh-CN"/>
        </w:rPr>
        <w:t>航模</w:t>
      </w:r>
      <w:r w:rsidRPr="00627D1E">
        <w:rPr>
          <w:rFonts w:hint="eastAsia"/>
          <w:szCs w:val="24"/>
          <w:lang w:val="en-GB" w:eastAsia="zh-CN"/>
        </w:rPr>
        <w:t>遥控装置</w:t>
      </w:r>
    </w:p>
    <w:p w14:paraId="1D9826B9" w14:textId="261194AD" w:rsidR="00611AB9" w:rsidRPr="00627D1E" w:rsidRDefault="006C0DB2">
      <w:pPr>
        <w:tabs>
          <w:tab w:val="left" w:pos="5670"/>
        </w:tabs>
        <w:spacing w:before="80" w:line="235" w:lineRule="auto"/>
        <w:ind w:left="5670" w:rightChars="-34" w:right="-82" w:hanging="5670"/>
        <w:jc w:val="left"/>
        <w:rPr>
          <w:lang w:val="en-GB" w:eastAsia="zh-CN"/>
        </w:rPr>
      </w:pPr>
      <w:r w:rsidRPr="00627D1E">
        <w:rPr>
          <w:lang w:val="en-GB" w:eastAsia="zh-CN"/>
        </w:rPr>
        <w:tab/>
      </w:r>
      <w:r w:rsidRPr="00627D1E">
        <w:rPr>
          <w:rFonts w:hint="eastAsia"/>
          <w:lang w:val="en-GB" w:eastAsia="zh-CN"/>
        </w:rPr>
        <w:t>工作频率（</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40.77</w:t>
      </w:r>
      <w:r w:rsidR="00E61105" w:rsidRPr="00627D1E">
        <w:rPr>
          <w:lang w:val="en-GB" w:eastAsia="zh-CN"/>
        </w:rPr>
        <w:t>、</w:t>
      </w:r>
      <w:r w:rsidRPr="00627D1E">
        <w:rPr>
          <w:lang w:val="en-GB" w:eastAsia="zh-CN"/>
        </w:rPr>
        <w:t>40.79</w:t>
      </w:r>
      <w:r w:rsidR="00E61105" w:rsidRPr="00627D1E">
        <w:rPr>
          <w:lang w:val="en-GB" w:eastAsia="zh-CN"/>
        </w:rPr>
        <w:t>、</w:t>
      </w:r>
      <w:r w:rsidRPr="00627D1E">
        <w:rPr>
          <w:lang w:val="en-GB" w:eastAsia="zh-CN"/>
        </w:rPr>
        <w:t>40.81</w:t>
      </w:r>
      <w:r w:rsidR="00E61105" w:rsidRPr="00627D1E">
        <w:rPr>
          <w:lang w:val="en-GB" w:eastAsia="zh-CN"/>
        </w:rPr>
        <w:t>、</w:t>
      </w:r>
      <w:r w:rsidRPr="00627D1E">
        <w:rPr>
          <w:lang w:val="en-GB" w:eastAsia="zh-CN"/>
        </w:rPr>
        <w:t>40.83</w:t>
      </w:r>
      <w:r w:rsidR="00E61105" w:rsidRPr="00627D1E">
        <w:rPr>
          <w:lang w:val="en-GB" w:eastAsia="zh-CN"/>
        </w:rPr>
        <w:t>、</w:t>
      </w:r>
      <w:r w:rsidRPr="00627D1E">
        <w:rPr>
          <w:lang w:val="en-GB" w:eastAsia="zh-CN"/>
        </w:rPr>
        <w:t>40.85</w:t>
      </w:r>
    </w:p>
    <w:p w14:paraId="711258E0" w14:textId="0B817975"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发射功率限值：</w:t>
      </w:r>
      <w:r w:rsidRPr="00627D1E">
        <w:rPr>
          <w:lang w:val="en-GB" w:eastAsia="zh-CN"/>
        </w:rPr>
        <w:tab/>
        <w:t>750 </w:t>
      </w:r>
      <w:proofErr w:type="spellStart"/>
      <w:r w:rsidRPr="00627D1E">
        <w:rPr>
          <w:lang w:val="en-GB" w:eastAsia="zh-CN"/>
        </w:rPr>
        <w:t>mW</w:t>
      </w:r>
      <w:proofErr w:type="spellEnd"/>
      <w:r w:rsidR="00EA1451" w:rsidRPr="00627D1E">
        <w:rPr>
          <w:lang w:val="en-GB" w:eastAsia="zh-CN"/>
        </w:rPr>
        <w:t>（</w:t>
      </w:r>
      <w:proofErr w:type="spellStart"/>
      <w:r w:rsidR="00EA1451" w:rsidRPr="00627D1E">
        <w:rPr>
          <w:lang w:val="en-GB" w:eastAsia="zh-CN"/>
        </w:rPr>
        <w:t>e.r.p.</w:t>
      </w:r>
      <w:proofErr w:type="spellEnd"/>
      <w:r w:rsidR="00EA1451" w:rsidRPr="00627D1E">
        <w:rPr>
          <w:lang w:val="en-GB" w:eastAsia="zh-CN"/>
        </w:rPr>
        <w:t>）</w:t>
      </w:r>
    </w:p>
    <w:p w14:paraId="67E88920" w14:textId="77777777"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最大占用带宽：</w:t>
      </w:r>
      <w:r w:rsidRPr="00627D1E">
        <w:rPr>
          <w:lang w:val="en-GB" w:eastAsia="zh-CN"/>
        </w:rPr>
        <w:tab/>
        <w:t>20 kHz</w:t>
      </w:r>
    </w:p>
    <w:p w14:paraId="5EE18549" w14:textId="77777777" w:rsidR="00611AB9" w:rsidRPr="00627D1E" w:rsidRDefault="006C0DB2">
      <w:pPr>
        <w:tabs>
          <w:tab w:val="left" w:pos="5670"/>
        </w:tabs>
        <w:spacing w:before="80" w:line="235" w:lineRule="auto"/>
        <w:ind w:left="1191" w:rightChars="-34" w:right="-82" w:hanging="397"/>
        <w:rPr>
          <w:vertAlign w:val="superscript"/>
          <w:lang w:val="en-GB" w:eastAsia="zh-CN"/>
        </w:rPr>
      </w:pPr>
      <w:r w:rsidRPr="00627D1E">
        <w:rPr>
          <w:rFonts w:hint="eastAsia"/>
          <w:lang w:val="en-GB" w:eastAsia="zh-CN"/>
        </w:rPr>
        <w:t>频率容差：</w:t>
      </w:r>
      <w:r w:rsidRPr="00627D1E">
        <w:rPr>
          <w:lang w:val="en-GB" w:eastAsia="zh-CN"/>
        </w:rPr>
        <w:tab/>
        <w:t xml:space="preserve">30 </w:t>
      </w:r>
      <w:r w:rsidRPr="00627D1E">
        <w:sym w:font="Symbol" w:char="F0B4"/>
      </w:r>
      <w:r w:rsidRPr="00627D1E">
        <w:rPr>
          <w:lang w:val="en-GB" w:eastAsia="zh-CN"/>
        </w:rPr>
        <w:t xml:space="preserve"> 10</w:t>
      </w:r>
      <w:r w:rsidRPr="00627D1E">
        <w:rPr>
          <w:vertAlign w:val="superscript"/>
          <w:lang w:val="en-GB" w:eastAsia="zh-CN"/>
        </w:rPr>
        <w:t>−6</w:t>
      </w:r>
    </w:p>
    <w:p w14:paraId="0CC33A9B" w14:textId="77777777" w:rsidR="00611AB9" w:rsidRPr="00627D1E" w:rsidRDefault="006C0DB2">
      <w:pPr>
        <w:tabs>
          <w:tab w:val="left" w:pos="5670"/>
        </w:tabs>
        <w:spacing w:before="80" w:line="235" w:lineRule="auto"/>
        <w:ind w:left="5670" w:rightChars="-34" w:right="-82" w:hanging="5670"/>
        <w:rPr>
          <w:lang w:val="en-GB" w:eastAsia="zh-CN"/>
        </w:rPr>
      </w:pPr>
      <w:r w:rsidRPr="00627D1E">
        <w:rPr>
          <w:lang w:val="en-GB" w:eastAsia="zh-CN"/>
        </w:rPr>
        <w:t>−</w:t>
      </w:r>
      <w:r w:rsidRPr="00627D1E">
        <w:rPr>
          <w:lang w:val="en-GB" w:eastAsia="zh-CN"/>
        </w:rPr>
        <w:tab/>
        <w:t>72 MHz</w:t>
      </w:r>
      <w:r w:rsidRPr="00627D1E">
        <w:rPr>
          <w:rFonts w:hint="eastAsia"/>
          <w:lang w:val="en-GB" w:eastAsia="zh-CN"/>
        </w:rPr>
        <w:t>航模</w:t>
      </w:r>
      <w:r w:rsidRPr="00627D1E">
        <w:rPr>
          <w:rFonts w:hint="eastAsia"/>
          <w:szCs w:val="24"/>
          <w:lang w:val="en-GB" w:eastAsia="zh-CN"/>
        </w:rPr>
        <w:t>遥控装置</w:t>
      </w:r>
    </w:p>
    <w:p w14:paraId="38AC142A" w14:textId="6DEBD3F4" w:rsidR="00611AB9" w:rsidRPr="00627D1E" w:rsidRDefault="006C0DB2">
      <w:pPr>
        <w:tabs>
          <w:tab w:val="left" w:pos="5670"/>
        </w:tabs>
        <w:spacing w:before="80" w:line="235" w:lineRule="auto"/>
        <w:ind w:left="5670" w:rightChars="-34" w:right="-82" w:hanging="5670"/>
        <w:jc w:val="left"/>
        <w:rPr>
          <w:lang w:val="en-GB" w:eastAsia="zh-CN"/>
        </w:rPr>
      </w:pPr>
      <w:r w:rsidRPr="00627D1E">
        <w:rPr>
          <w:lang w:val="en-GB" w:eastAsia="zh-CN"/>
        </w:rPr>
        <w:tab/>
      </w:r>
      <w:r w:rsidRPr="00627D1E">
        <w:rPr>
          <w:rFonts w:hint="eastAsia"/>
          <w:lang w:val="en-GB" w:eastAsia="zh-CN"/>
        </w:rPr>
        <w:t>工作频率（</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lang w:val="en-GB" w:eastAsia="zh-CN"/>
        </w:rPr>
        <w:tab/>
        <w:t>72.13</w:t>
      </w:r>
      <w:r w:rsidR="000E3BB4" w:rsidRPr="00627D1E">
        <w:rPr>
          <w:lang w:val="en-GB" w:eastAsia="zh-CN"/>
        </w:rPr>
        <w:t>、</w:t>
      </w:r>
      <w:r w:rsidRPr="00627D1E">
        <w:rPr>
          <w:lang w:val="en-GB" w:eastAsia="zh-CN"/>
        </w:rPr>
        <w:t>72.15</w:t>
      </w:r>
      <w:r w:rsidR="000E3BB4" w:rsidRPr="00627D1E">
        <w:rPr>
          <w:lang w:val="en-GB" w:eastAsia="zh-CN"/>
        </w:rPr>
        <w:t>、</w:t>
      </w:r>
      <w:r w:rsidRPr="00627D1E">
        <w:rPr>
          <w:lang w:val="en-GB" w:eastAsia="zh-CN"/>
        </w:rPr>
        <w:t>72.17</w:t>
      </w:r>
      <w:r w:rsidR="000E3BB4" w:rsidRPr="00627D1E">
        <w:rPr>
          <w:lang w:val="en-GB" w:eastAsia="zh-CN"/>
        </w:rPr>
        <w:t>、</w:t>
      </w:r>
      <w:r w:rsidRPr="00627D1E">
        <w:rPr>
          <w:lang w:val="en-GB" w:eastAsia="zh-CN"/>
        </w:rPr>
        <w:t>72.19</w:t>
      </w:r>
      <w:r w:rsidR="000E3BB4" w:rsidRPr="00627D1E">
        <w:rPr>
          <w:lang w:val="en-GB" w:eastAsia="zh-CN"/>
        </w:rPr>
        <w:t>、</w:t>
      </w:r>
      <w:r w:rsidRPr="00627D1E">
        <w:rPr>
          <w:lang w:val="en-GB" w:eastAsia="zh-CN"/>
        </w:rPr>
        <w:t>72.21</w:t>
      </w:r>
      <w:r w:rsidR="000E3BB4" w:rsidRPr="00627D1E">
        <w:rPr>
          <w:lang w:val="en-GB" w:eastAsia="zh-CN"/>
        </w:rPr>
        <w:t>、</w:t>
      </w:r>
      <w:r w:rsidRPr="00627D1E">
        <w:rPr>
          <w:lang w:val="en-GB" w:eastAsia="zh-CN"/>
        </w:rPr>
        <w:t>72.79</w:t>
      </w:r>
      <w:r w:rsidR="000E3BB4" w:rsidRPr="00627D1E">
        <w:rPr>
          <w:lang w:val="en-GB" w:eastAsia="zh-CN"/>
        </w:rPr>
        <w:t>、</w:t>
      </w:r>
      <w:r w:rsidRPr="00627D1E">
        <w:rPr>
          <w:lang w:val="en-GB" w:eastAsia="zh-CN"/>
        </w:rPr>
        <w:t>72.81</w:t>
      </w:r>
      <w:r w:rsidR="000E3BB4" w:rsidRPr="00627D1E">
        <w:rPr>
          <w:lang w:val="en-GB" w:eastAsia="zh-CN"/>
        </w:rPr>
        <w:t>、</w:t>
      </w:r>
      <w:r w:rsidRPr="00627D1E">
        <w:rPr>
          <w:lang w:val="en-GB" w:eastAsia="zh-CN"/>
        </w:rPr>
        <w:t>72.83</w:t>
      </w:r>
      <w:r w:rsidR="000E3BB4" w:rsidRPr="00627D1E">
        <w:rPr>
          <w:lang w:val="en-GB" w:eastAsia="zh-CN"/>
        </w:rPr>
        <w:t>、</w:t>
      </w:r>
      <w:r w:rsidRPr="00627D1E">
        <w:rPr>
          <w:lang w:val="en-GB" w:eastAsia="zh-CN"/>
        </w:rPr>
        <w:t>72.85</w:t>
      </w:r>
      <w:r w:rsidR="000E3BB4" w:rsidRPr="00627D1E">
        <w:rPr>
          <w:lang w:val="en-GB" w:eastAsia="zh-CN"/>
        </w:rPr>
        <w:t>、</w:t>
      </w:r>
      <w:r w:rsidRPr="00627D1E">
        <w:rPr>
          <w:lang w:val="en-GB" w:eastAsia="zh-CN"/>
        </w:rPr>
        <w:t>72.87</w:t>
      </w:r>
    </w:p>
    <w:p w14:paraId="3C8E7084" w14:textId="0B2F1D3F"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lastRenderedPageBreak/>
        <w:t>发射功率限值：</w:t>
      </w:r>
      <w:r w:rsidRPr="00627D1E">
        <w:rPr>
          <w:lang w:val="en-GB" w:eastAsia="zh-CN"/>
        </w:rPr>
        <w:tab/>
        <w:t>750 </w:t>
      </w:r>
      <w:proofErr w:type="spellStart"/>
      <w:r w:rsidRPr="00627D1E">
        <w:rPr>
          <w:lang w:val="en-GB" w:eastAsia="zh-CN"/>
        </w:rPr>
        <w:t>mW</w:t>
      </w:r>
      <w:proofErr w:type="spellEnd"/>
      <w:r w:rsidR="00EA1451" w:rsidRPr="00627D1E">
        <w:rPr>
          <w:lang w:val="en-GB" w:eastAsia="zh-CN"/>
        </w:rPr>
        <w:t>（</w:t>
      </w:r>
      <w:proofErr w:type="spellStart"/>
      <w:r w:rsidR="00EA1451" w:rsidRPr="00627D1E">
        <w:rPr>
          <w:lang w:val="en-GB" w:eastAsia="zh-CN"/>
        </w:rPr>
        <w:t>e.r.p.</w:t>
      </w:r>
      <w:proofErr w:type="spellEnd"/>
      <w:r w:rsidR="00EA1451" w:rsidRPr="00627D1E">
        <w:rPr>
          <w:lang w:val="en-GB" w:eastAsia="zh-CN"/>
        </w:rPr>
        <w:t>）</w:t>
      </w:r>
    </w:p>
    <w:p w14:paraId="3F7F48F3" w14:textId="77777777" w:rsidR="00611AB9" w:rsidRPr="00627D1E" w:rsidRDefault="006C0DB2">
      <w:pPr>
        <w:tabs>
          <w:tab w:val="left" w:pos="5670"/>
        </w:tabs>
        <w:spacing w:before="80" w:line="235" w:lineRule="auto"/>
        <w:ind w:left="1191" w:rightChars="-34" w:right="-82" w:hanging="397"/>
        <w:rPr>
          <w:lang w:val="en-GB" w:eastAsia="zh-CN"/>
        </w:rPr>
      </w:pPr>
      <w:r w:rsidRPr="00627D1E">
        <w:rPr>
          <w:rFonts w:hint="eastAsia"/>
          <w:lang w:val="en-GB" w:eastAsia="zh-CN"/>
        </w:rPr>
        <w:t>最大占用带宽：</w:t>
      </w:r>
      <w:r w:rsidRPr="00627D1E">
        <w:rPr>
          <w:lang w:val="en-GB" w:eastAsia="zh-CN"/>
        </w:rPr>
        <w:tab/>
        <w:t>20 kHz</w:t>
      </w:r>
    </w:p>
    <w:p w14:paraId="111E79AE" w14:textId="77777777" w:rsidR="00611AB9" w:rsidRPr="00627D1E" w:rsidRDefault="006C0DB2">
      <w:pPr>
        <w:tabs>
          <w:tab w:val="left" w:pos="5670"/>
        </w:tabs>
        <w:spacing w:before="80" w:line="235" w:lineRule="auto"/>
        <w:ind w:left="1191" w:rightChars="-34" w:right="-82" w:hanging="397"/>
        <w:rPr>
          <w:vertAlign w:val="superscript"/>
          <w:lang w:val="en-GB" w:eastAsia="zh-CN"/>
        </w:rPr>
      </w:pPr>
      <w:r w:rsidRPr="00627D1E">
        <w:rPr>
          <w:rFonts w:hint="eastAsia"/>
          <w:lang w:val="en-GB" w:eastAsia="zh-CN"/>
        </w:rPr>
        <w:t>频率容差：</w:t>
      </w:r>
      <w:r w:rsidRPr="00627D1E">
        <w:rPr>
          <w:lang w:val="en-GB" w:eastAsia="zh-CN"/>
        </w:rPr>
        <w:tab/>
        <w:t xml:space="preserve">30 </w:t>
      </w:r>
      <w:r w:rsidRPr="00627D1E">
        <w:rPr>
          <w:szCs w:val="24"/>
        </w:rPr>
        <w:sym w:font="Symbol" w:char="F0B4"/>
      </w:r>
      <w:r w:rsidRPr="00627D1E">
        <w:rPr>
          <w:lang w:val="en-GB" w:eastAsia="zh-CN"/>
        </w:rPr>
        <w:t xml:space="preserve"> 10</w:t>
      </w:r>
      <w:r w:rsidRPr="00627D1E">
        <w:rPr>
          <w:vertAlign w:val="superscript"/>
          <w:lang w:val="en-GB" w:eastAsia="zh-CN"/>
        </w:rPr>
        <w:t>−6</w:t>
      </w:r>
    </w:p>
    <w:p w14:paraId="592ED529" w14:textId="77777777" w:rsidR="00611AB9" w:rsidRPr="00627D1E" w:rsidRDefault="006C0DB2">
      <w:pPr>
        <w:keepNext/>
        <w:keepLines/>
        <w:tabs>
          <w:tab w:val="left" w:pos="5670"/>
        </w:tabs>
        <w:spacing w:line="235" w:lineRule="auto"/>
        <w:ind w:left="5670" w:rightChars="-34" w:right="-82" w:hanging="5670"/>
        <w:rPr>
          <w:szCs w:val="24"/>
          <w:lang w:val="en-GB" w:eastAsia="zh-CN"/>
        </w:rPr>
      </w:pPr>
      <w:r w:rsidRPr="00627D1E">
        <w:rPr>
          <w:szCs w:val="24"/>
          <w:lang w:val="en-GB" w:eastAsia="zh-CN"/>
        </w:rPr>
        <w:t>−</w:t>
      </w:r>
      <w:r w:rsidRPr="00627D1E">
        <w:rPr>
          <w:szCs w:val="24"/>
          <w:lang w:val="en-GB" w:eastAsia="zh-CN"/>
        </w:rPr>
        <w:tab/>
        <w:t>2 400 MHz</w:t>
      </w:r>
      <w:r w:rsidRPr="00627D1E">
        <w:rPr>
          <w:rFonts w:hint="eastAsia"/>
          <w:szCs w:val="24"/>
          <w:lang w:val="en-GB" w:eastAsia="zh-CN"/>
        </w:rPr>
        <w:t>模型遥控装置</w:t>
      </w:r>
    </w:p>
    <w:p w14:paraId="74B474A3" w14:textId="70A50648" w:rsidR="00611AB9" w:rsidRPr="00627D1E" w:rsidRDefault="006C0DB2">
      <w:pPr>
        <w:keepNext/>
        <w:keepLines/>
        <w:tabs>
          <w:tab w:val="left" w:pos="5670"/>
        </w:tabs>
        <w:spacing w:line="235" w:lineRule="auto"/>
        <w:ind w:left="5670" w:rightChars="-34" w:right="-82" w:hanging="5670"/>
        <w:rPr>
          <w:szCs w:val="24"/>
          <w:lang w:val="en-GB" w:eastAsia="zh-CN"/>
        </w:rPr>
      </w:pPr>
      <w:r w:rsidRPr="00627D1E">
        <w:rPr>
          <w:szCs w:val="24"/>
          <w:lang w:val="en-GB" w:eastAsia="zh-CN"/>
        </w:rPr>
        <w:tab/>
      </w:r>
      <w:r w:rsidRPr="00627D1E">
        <w:rPr>
          <w:rFonts w:hint="eastAsia"/>
          <w:lang w:val="en-GB" w:eastAsia="zh-CN"/>
        </w:rPr>
        <w:t>工作频率（</w:t>
      </w:r>
      <w:r w:rsidRPr="00627D1E">
        <w:rPr>
          <w:lang w:val="en-GB" w:eastAsia="zh-CN"/>
        </w:rPr>
        <w:t>MH</w:t>
      </w:r>
      <w:r w:rsidRPr="00627D1E">
        <w:rPr>
          <w:rFonts w:hint="eastAsia"/>
          <w:lang w:val="en-GB" w:eastAsia="zh-CN"/>
        </w:rPr>
        <w:t>z</w:t>
      </w:r>
      <w:r w:rsidRPr="00627D1E">
        <w:rPr>
          <w:rFonts w:hint="eastAsia"/>
          <w:lang w:val="en-GB" w:eastAsia="zh-CN"/>
        </w:rPr>
        <w:t>）：</w:t>
      </w:r>
      <w:r w:rsidRPr="00627D1E">
        <w:rPr>
          <w:szCs w:val="24"/>
          <w:lang w:val="en-GB" w:eastAsia="zh-CN"/>
        </w:rPr>
        <w:tab/>
        <w:t>2 400.0</w:t>
      </w:r>
      <w:r w:rsidRPr="00627D1E">
        <w:rPr>
          <w:rFonts w:hint="eastAsia"/>
          <w:szCs w:val="24"/>
          <w:lang w:val="en-GB" w:eastAsia="zh-CN"/>
        </w:rPr>
        <w:t>-</w:t>
      </w:r>
      <w:r w:rsidRPr="00627D1E">
        <w:rPr>
          <w:szCs w:val="24"/>
          <w:lang w:val="en-GB" w:eastAsia="zh-CN"/>
        </w:rPr>
        <w:t>2 483.5</w:t>
      </w:r>
    </w:p>
    <w:p w14:paraId="49EB7CE3" w14:textId="05EEDAD7" w:rsidR="00611AB9" w:rsidRPr="00627D1E" w:rsidRDefault="006C0DB2">
      <w:pPr>
        <w:tabs>
          <w:tab w:val="left" w:pos="5670"/>
        </w:tabs>
        <w:spacing w:line="235" w:lineRule="auto"/>
        <w:ind w:left="1191" w:rightChars="-34" w:right="-82" w:hanging="397"/>
        <w:rPr>
          <w:szCs w:val="24"/>
          <w:lang w:val="en-GB" w:eastAsia="zh-CN"/>
        </w:rPr>
      </w:pPr>
      <w:r w:rsidRPr="00627D1E">
        <w:rPr>
          <w:rFonts w:hint="eastAsia"/>
          <w:lang w:val="en-GB" w:eastAsia="zh-CN"/>
        </w:rPr>
        <w:t>发射功率限值：</w:t>
      </w:r>
      <w:r w:rsidRPr="00627D1E">
        <w:rPr>
          <w:szCs w:val="24"/>
          <w:lang w:val="en-GB" w:eastAsia="zh-CN"/>
        </w:rPr>
        <w:tab/>
        <w:t xml:space="preserve">10 </w:t>
      </w:r>
      <w:proofErr w:type="spellStart"/>
      <w:r w:rsidRPr="00627D1E">
        <w:rPr>
          <w:szCs w:val="24"/>
          <w:lang w:val="en-GB" w:eastAsia="zh-CN"/>
        </w:rPr>
        <w:t>mW</w:t>
      </w:r>
      <w:proofErr w:type="spellEnd"/>
      <w:r w:rsidR="00EA1451" w:rsidRPr="00627D1E">
        <w:rPr>
          <w:szCs w:val="24"/>
          <w:lang w:val="en-GB" w:eastAsia="zh-CN"/>
        </w:rPr>
        <w:t>（</w:t>
      </w:r>
      <w:proofErr w:type="spellStart"/>
      <w:r w:rsidR="00EA1451" w:rsidRPr="00627D1E">
        <w:rPr>
          <w:szCs w:val="24"/>
          <w:lang w:val="en-GB" w:eastAsia="zh-CN"/>
        </w:rPr>
        <w:t>e.r.p.</w:t>
      </w:r>
      <w:proofErr w:type="spellEnd"/>
      <w:r w:rsidR="00EA1451" w:rsidRPr="00627D1E">
        <w:rPr>
          <w:szCs w:val="24"/>
          <w:lang w:val="en-GB" w:eastAsia="zh-CN"/>
        </w:rPr>
        <w:t>）</w:t>
      </w:r>
    </w:p>
    <w:p w14:paraId="6A22EB0D" w14:textId="77777777" w:rsidR="00611AB9" w:rsidRPr="00627D1E" w:rsidRDefault="006C0DB2">
      <w:pPr>
        <w:tabs>
          <w:tab w:val="left" w:pos="5670"/>
        </w:tabs>
        <w:spacing w:line="235" w:lineRule="auto"/>
        <w:ind w:left="1191" w:rightChars="-34" w:right="-82" w:hanging="397"/>
        <w:rPr>
          <w:szCs w:val="24"/>
          <w:lang w:val="en-GB" w:eastAsia="zh-CN"/>
        </w:rPr>
      </w:pPr>
      <w:r w:rsidRPr="00627D1E">
        <w:rPr>
          <w:rFonts w:hint="eastAsia"/>
          <w:lang w:val="en-GB" w:eastAsia="zh-CN"/>
        </w:rPr>
        <w:t>最大占用带宽：</w:t>
      </w:r>
      <w:r w:rsidRPr="00627D1E">
        <w:rPr>
          <w:szCs w:val="24"/>
          <w:lang w:val="en-GB" w:eastAsia="zh-CN"/>
        </w:rPr>
        <w:tab/>
        <w:t>3 MHz</w:t>
      </w:r>
    </w:p>
    <w:p w14:paraId="58A042B7" w14:textId="77777777" w:rsidR="00611AB9" w:rsidRPr="00627D1E" w:rsidRDefault="006C0DB2">
      <w:pPr>
        <w:tabs>
          <w:tab w:val="left" w:pos="5670"/>
        </w:tabs>
        <w:spacing w:line="235" w:lineRule="auto"/>
        <w:ind w:left="1191" w:rightChars="-34" w:right="-82" w:hanging="397"/>
        <w:rPr>
          <w:szCs w:val="24"/>
          <w:lang w:val="en-GB" w:eastAsia="zh-CN"/>
        </w:rPr>
      </w:pPr>
      <w:r w:rsidRPr="00627D1E">
        <w:rPr>
          <w:rFonts w:hint="eastAsia"/>
          <w:lang w:val="en-GB" w:eastAsia="zh-CN"/>
        </w:rPr>
        <w:t>频率容差：</w:t>
      </w:r>
      <w:r w:rsidRPr="00627D1E">
        <w:rPr>
          <w:szCs w:val="24"/>
          <w:lang w:val="en-GB" w:eastAsia="zh-CN"/>
        </w:rPr>
        <w:tab/>
        <w:t xml:space="preserve">100 </w:t>
      </w:r>
      <w:r w:rsidRPr="00627D1E">
        <w:rPr>
          <w:szCs w:val="24"/>
        </w:rPr>
        <w:sym w:font="Symbol" w:char="F0B4"/>
      </w:r>
      <w:r w:rsidRPr="00627D1E">
        <w:rPr>
          <w:szCs w:val="24"/>
          <w:lang w:val="en-GB" w:eastAsia="zh-CN"/>
        </w:rPr>
        <w:t xml:space="preserve"> 10</w:t>
      </w:r>
      <w:r w:rsidRPr="00627D1E">
        <w:rPr>
          <w:szCs w:val="24"/>
          <w:vertAlign w:val="superscript"/>
          <w:lang w:val="en-GB" w:eastAsia="zh-CN"/>
        </w:rPr>
        <w:t>−6</w:t>
      </w:r>
    </w:p>
    <w:p w14:paraId="172C3D07" w14:textId="77777777" w:rsidR="00611AB9" w:rsidRPr="00627D1E" w:rsidRDefault="006C0DB2">
      <w:pPr>
        <w:pStyle w:val="Heading1"/>
        <w:rPr>
          <w:lang w:val="en-US" w:eastAsia="zh-CN"/>
        </w:rPr>
      </w:pPr>
      <w:bookmarkStart w:id="565" w:name="_Toc185250530"/>
      <w:bookmarkEnd w:id="520"/>
      <w:r w:rsidRPr="00627D1E">
        <w:rPr>
          <w:lang w:val="en-US" w:eastAsia="zh-CN"/>
        </w:rPr>
        <w:t>2</w:t>
      </w:r>
      <w:r w:rsidRPr="00627D1E">
        <w:rPr>
          <w:lang w:val="en-US" w:eastAsia="zh-CN"/>
        </w:rPr>
        <w:tab/>
      </w:r>
      <w:bookmarkEnd w:id="521"/>
      <w:bookmarkEnd w:id="522"/>
      <w:bookmarkEnd w:id="523"/>
      <w:bookmarkEnd w:id="524"/>
      <w:bookmarkEnd w:id="525"/>
      <w:r w:rsidRPr="00627D1E">
        <w:rPr>
          <w:rFonts w:hint="eastAsia"/>
          <w:lang w:val="en-US" w:eastAsia="zh-CN"/>
        </w:rPr>
        <w:t>工作参数要求</w:t>
      </w:r>
      <w:bookmarkEnd w:id="565"/>
    </w:p>
    <w:p w14:paraId="172DE127" w14:textId="77777777" w:rsidR="00611AB9" w:rsidRPr="00627D1E" w:rsidRDefault="006C0DB2" w:rsidP="00AA7605">
      <w:pPr>
        <w:pStyle w:val="Heading2"/>
        <w:rPr>
          <w:lang w:val="en-GB" w:eastAsia="zh-CN"/>
        </w:rPr>
      </w:pPr>
      <w:bookmarkStart w:id="566" w:name="_Toc185250531"/>
      <w:r w:rsidRPr="00627D1E">
        <w:rPr>
          <w:bCs/>
          <w:szCs w:val="24"/>
          <w:lang w:val="en-US" w:eastAsia="zh-CN"/>
        </w:rPr>
        <w:t>2.1</w:t>
      </w:r>
      <w:r w:rsidRPr="00627D1E">
        <w:rPr>
          <w:szCs w:val="24"/>
          <w:lang w:val="en-US" w:eastAsia="zh-CN"/>
        </w:rPr>
        <w:tab/>
      </w:r>
      <w:r w:rsidRPr="00627D1E">
        <w:rPr>
          <w:rFonts w:hint="eastAsia"/>
          <w:lang w:val="en-GB" w:eastAsia="zh-CN"/>
        </w:rPr>
        <w:t>当使用下列</w:t>
      </w:r>
      <w:r w:rsidRPr="00627D1E">
        <w:rPr>
          <w:rFonts w:hint="eastAsia"/>
          <w:lang w:val="en-GB" w:eastAsia="zh-CN"/>
        </w:rPr>
        <w:t>SRD</w:t>
      </w:r>
      <w:r w:rsidRPr="00627D1E">
        <w:rPr>
          <w:rFonts w:hint="eastAsia"/>
          <w:lang w:val="en-GB" w:eastAsia="zh-CN"/>
        </w:rPr>
        <w:t>时，必须遵守以下规定</w:t>
      </w:r>
      <w:bookmarkEnd w:id="566"/>
    </w:p>
    <w:p w14:paraId="56236411" w14:textId="77777777" w:rsidR="00611AB9" w:rsidRPr="00627D1E" w:rsidRDefault="006C0DB2" w:rsidP="00AA7605">
      <w:pPr>
        <w:pStyle w:val="Heading3"/>
        <w:rPr>
          <w:lang w:val="en-GB" w:eastAsia="zh-CN"/>
        </w:rPr>
      </w:pPr>
      <w:r w:rsidRPr="00627D1E">
        <w:rPr>
          <w:bCs/>
          <w:lang w:val="en-GB" w:eastAsia="zh-CN"/>
        </w:rPr>
        <w:t>2.1.1</w:t>
      </w:r>
      <w:r w:rsidRPr="00627D1E">
        <w:rPr>
          <w:lang w:val="en-GB" w:eastAsia="zh-CN"/>
        </w:rPr>
        <w:tab/>
      </w:r>
      <w:r w:rsidRPr="00627D1E">
        <w:rPr>
          <w:rFonts w:hint="eastAsia"/>
          <w:lang w:val="en-GB" w:eastAsia="zh-CN"/>
        </w:rPr>
        <w:t>一般无线电遥控装置</w:t>
      </w:r>
    </w:p>
    <w:p w14:paraId="26C2C448" w14:textId="77777777" w:rsidR="00611AB9" w:rsidRPr="00627D1E" w:rsidRDefault="006C0DB2">
      <w:pPr>
        <w:ind w:firstLineChars="200" w:firstLine="480"/>
        <w:rPr>
          <w:lang w:val="en-GB" w:eastAsia="zh-CN"/>
        </w:rPr>
      </w:pPr>
      <w:r w:rsidRPr="00627D1E">
        <w:rPr>
          <w:rFonts w:hint="eastAsia"/>
          <w:lang w:val="en-GB" w:eastAsia="zh-CN"/>
        </w:rPr>
        <w:t>这些装置不能用于无线电遥控玩具或模型。</w:t>
      </w:r>
    </w:p>
    <w:p w14:paraId="18F0CB69" w14:textId="77777777" w:rsidR="00611AB9" w:rsidRPr="00627D1E" w:rsidRDefault="006C0DB2">
      <w:pPr>
        <w:ind w:firstLineChars="200" w:firstLine="480"/>
        <w:rPr>
          <w:lang w:val="en-GB" w:eastAsia="zh-CN"/>
        </w:rPr>
      </w:pPr>
      <w:r w:rsidRPr="00627D1E">
        <w:rPr>
          <w:rFonts w:hint="eastAsia"/>
          <w:lang w:val="en-GB" w:eastAsia="zh-CN"/>
        </w:rPr>
        <w:t>须配备自动遥控装置，以使周期性操作的无线电遥控装置的无线电波发射持续时间不超过</w:t>
      </w:r>
      <w:r w:rsidRPr="00627D1E">
        <w:rPr>
          <w:rFonts w:hint="eastAsia"/>
          <w:lang w:val="en-GB" w:eastAsia="zh-CN"/>
        </w:rPr>
        <w:t>1</w:t>
      </w:r>
      <w:r w:rsidRPr="00627D1E">
        <w:rPr>
          <w:rFonts w:hint="eastAsia"/>
          <w:lang w:val="en-GB" w:eastAsia="zh-CN"/>
        </w:rPr>
        <w:t>秒，两次发射之间的间隔时间不少于</w:t>
      </w:r>
      <w:r w:rsidRPr="00627D1E">
        <w:rPr>
          <w:rFonts w:hint="eastAsia"/>
          <w:lang w:val="en-GB" w:eastAsia="zh-CN"/>
        </w:rPr>
        <w:t>60</w:t>
      </w:r>
      <w:r w:rsidRPr="00627D1E">
        <w:rPr>
          <w:rFonts w:hint="eastAsia"/>
          <w:lang w:val="en-GB" w:eastAsia="zh-CN"/>
        </w:rPr>
        <w:t>分钟；或者非周期性工作的装置每次发射无线电波的持续时间不得超过</w:t>
      </w:r>
      <w:r w:rsidRPr="00627D1E">
        <w:rPr>
          <w:rFonts w:hint="eastAsia"/>
          <w:lang w:val="en-GB" w:eastAsia="zh-CN"/>
        </w:rPr>
        <w:t>5</w:t>
      </w:r>
      <w:r w:rsidRPr="00627D1E">
        <w:rPr>
          <w:rFonts w:hint="eastAsia"/>
          <w:lang w:val="en-GB" w:eastAsia="zh-CN"/>
        </w:rPr>
        <w:t>秒，两次发射之间的间隔时间不得少于</w:t>
      </w:r>
      <w:r w:rsidRPr="00627D1E">
        <w:rPr>
          <w:rFonts w:hint="eastAsia"/>
          <w:lang w:val="en-GB" w:eastAsia="zh-CN"/>
        </w:rPr>
        <w:t>60</w:t>
      </w:r>
      <w:r w:rsidRPr="00627D1E">
        <w:rPr>
          <w:rFonts w:hint="eastAsia"/>
          <w:lang w:val="en-GB" w:eastAsia="zh-CN"/>
        </w:rPr>
        <w:t>分钟。</w:t>
      </w:r>
    </w:p>
    <w:p w14:paraId="68B83908" w14:textId="77777777" w:rsidR="00611AB9" w:rsidRPr="00627D1E" w:rsidRDefault="006C0DB2">
      <w:pPr>
        <w:ind w:firstLineChars="200" w:firstLine="480"/>
        <w:rPr>
          <w:szCs w:val="24"/>
          <w:lang w:val="en-US" w:eastAsia="zh-CN"/>
        </w:rPr>
      </w:pPr>
      <w:r w:rsidRPr="00627D1E">
        <w:rPr>
          <w:rFonts w:hint="eastAsia"/>
          <w:lang w:val="en-GB" w:eastAsia="zh-CN"/>
        </w:rPr>
        <w:t>当使用的频率与本地语音广播电台或电视广播电台的频率相同时，这些装置不能在本地使用。如果它们对本地的语音广播电台或电视广播电台造成有害干扰，那么必须停止其操作。只有在将设备调整到无干扰频率、去除干扰后，才能再次使用</w:t>
      </w:r>
      <w:r w:rsidRPr="00627D1E">
        <w:rPr>
          <w:rFonts w:hint="eastAsia"/>
          <w:szCs w:val="24"/>
          <w:lang w:val="en-US" w:eastAsia="zh-CN"/>
        </w:rPr>
        <w:t>。</w:t>
      </w:r>
    </w:p>
    <w:p w14:paraId="7E70E974" w14:textId="77777777" w:rsidR="00611AB9" w:rsidRPr="00627D1E" w:rsidRDefault="006C0DB2" w:rsidP="00AA7605">
      <w:pPr>
        <w:pStyle w:val="Heading3"/>
        <w:rPr>
          <w:lang w:val="en-GB" w:eastAsia="zh-CN"/>
        </w:rPr>
      </w:pPr>
      <w:r w:rsidRPr="00627D1E">
        <w:rPr>
          <w:bCs/>
          <w:szCs w:val="24"/>
          <w:lang w:val="en-US" w:eastAsia="zh-CN"/>
        </w:rPr>
        <w:t>2.1.2</w:t>
      </w:r>
      <w:r w:rsidRPr="00627D1E">
        <w:rPr>
          <w:szCs w:val="24"/>
          <w:lang w:val="en-US" w:eastAsia="zh-CN"/>
        </w:rPr>
        <w:tab/>
      </w:r>
      <w:r w:rsidRPr="00627D1E">
        <w:rPr>
          <w:rFonts w:hint="eastAsia"/>
          <w:lang w:val="en-GB" w:eastAsia="zh-CN"/>
        </w:rPr>
        <w:t>无线音频发射器</w:t>
      </w:r>
    </w:p>
    <w:p w14:paraId="4CB90984" w14:textId="77777777" w:rsidR="00611AB9" w:rsidRPr="00627D1E" w:rsidRDefault="006C0DB2">
      <w:pPr>
        <w:ind w:firstLineChars="200" w:firstLine="480"/>
        <w:rPr>
          <w:szCs w:val="24"/>
          <w:lang w:val="en-US" w:eastAsia="zh-CN"/>
        </w:rPr>
      </w:pPr>
      <w:r w:rsidRPr="00627D1E">
        <w:rPr>
          <w:rFonts w:hint="eastAsia"/>
          <w:szCs w:val="24"/>
          <w:lang w:val="en-US" w:eastAsia="zh-CN"/>
        </w:rPr>
        <w:t>用于教育和文化部门的视听培训，电影院、音乐厅、会议室等公共场所的残疾人语音辅助。在旅游区用作小型广播装置。</w:t>
      </w:r>
    </w:p>
    <w:p w14:paraId="71AEE8E3" w14:textId="479AEEA0" w:rsidR="00611AB9" w:rsidRPr="00627D1E" w:rsidRDefault="006C0DB2">
      <w:pPr>
        <w:ind w:firstLineChars="200" w:firstLine="480"/>
        <w:rPr>
          <w:szCs w:val="24"/>
          <w:lang w:val="en-US" w:eastAsia="zh-CN"/>
        </w:rPr>
      </w:pPr>
      <w:r w:rsidRPr="00627D1E">
        <w:rPr>
          <w:rFonts w:hint="eastAsia"/>
          <w:lang w:val="en-GB" w:eastAsia="zh-CN"/>
        </w:rPr>
        <w:t>当使用的频率与本地</w:t>
      </w:r>
      <w:r w:rsidR="005716A0" w:rsidRPr="00627D1E">
        <w:rPr>
          <w:rFonts w:hint="eastAsia"/>
          <w:lang w:val="en-GB" w:eastAsia="zh-CN"/>
        </w:rPr>
        <w:t>语</w:t>
      </w:r>
      <w:r w:rsidRPr="00627D1E">
        <w:rPr>
          <w:rFonts w:hint="eastAsia"/>
          <w:lang w:val="en-GB" w:eastAsia="zh-CN"/>
        </w:rPr>
        <w:t>音广播电台或电视广播电台的频率相同时，这些装置不能在本地使用</w:t>
      </w:r>
      <w:r w:rsidRPr="00627D1E">
        <w:rPr>
          <w:rFonts w:hint="eastAsia"/>
          <w:szCs w:val="24"/>
          <w:lang w:val="en-US" w:eastAsia="zh-CN"/>
        </w:rPr>
        <w:t>。</w:t>
      </w:r>
      <w:r w:rsidRPr="00627D1E">
        <w:rPr>
          <w:rFonts w:hint="eastAsia"/>
          <w:lang w:val="en-GB" w:eastAsia="zh-CN"/>
        </w:rPr>
        <w:t>如果它们对本地的语音广播电台或电视广播电台造成有害干扰，那么必须停止其操作。只有在去除干扰或将设备调整到无干扰频率后，才能再次使用。</w:t>
      </w:r>
    </w:p>
    <w:p w14:paraId="5E2947CC" w14:textId="77777777" w:rsidR="00611AB9" w:rsidRPr="00627D1E" w:rsidRDefault="006C0DB2" w:rsidP="00AA7605">
      <w:pPr>
        <w:pStyle w:val="Heading3"/>
        <w:rPr>
          <w:lang w:val="en-US" w:eastAsia="zh-CN"/>
        </w:rPr>
      </w:pPr>
      <w:r w:rsidRPr="00627D1E">
        <w:rPr>
          <w:bCs/>
          <w:lang w:val="en-US" w:eastAsia="zh-CN"/>
        </w:rPr>
        <w:t>2.1.3</w:t>
      </w:r>
      <w:r w:rsidRPr="00627D1E">
        <w:rPr>
          <w:lang w:val="en-US" w:eastAsia="zh-CN"/>
        </w:rPr>
        <w:tab/>
      </w:r>
      <w:r w:rsidRPr="00627D1E">
        <w:rPr>
          <w:rFonts w:hint="eastAsia"/>
          <w:lang w:val="en-US" w:eastAsia="zh-CN"/>
        </w:rPr>
        <w:t>民用测量装置</w:t>
      </w:r>
    </w:p>
    <w:p w14:paraId="70B43659" w14:textId="77777777" w:rsidR="00611AB9" w:rsidRPr="00627D1E" w:rsidRDefault="006C0DB2">
      <w:pPr>
        <w:ind w:firstLineChars="200" w:firstLine="480"/>
        <w:rPr>
          <w:lang w:val="en-GB" w:eastAsia="zh-CN"/>
        </w:rPr>
      </w:pPr>
      <w:r w:rsidRPr="00627D1E">
        <w:rPr>
          <w:lang w:val="en-GB" w:eastAsia="zh-CN"/>
        </w:rPr>
        <w:t>仅限于楼宇、住宅小区、村庄等小范围组网应用，任何时候</w:t>
      </w:r>
      <w:r w:rsidRPr="00627D1E">
        <w:rPr>
          <w:rFonts w:hint="eastAsia"/>
          <w:lang w:val="en-GB" w:eastAsia="zh-CN"/>
        </w:rPr>
        <w:t>，</w:t>
      </w:r>
      <w:proofErr w:type="gramStart"/>
      <w:r w:rsidRPr="00627D1E">
        <w:rPr>
          <w:rFonts w:hint="eastAsia"/>
          <w:lang w:val="en-GB" w:eastAsia="zh-CN"/>
        </w:rPr>
        <w:t>发射</w:t>
      </w:r>
      <w:r w:rsidRPr="00627D1E">
        <w:rPr>
          <w:lang w:val="en-GB" w:eastAsia="zh-CN"/>
        </w:rPr>
        <w:t>仅</w:t>
      </w:r>
      <w:proofErr w:type="gramEnd"/>
      <w:r w:rsidRPr="00627D1E">
        <w:rPr>
          <w:lang w:val="en-GB" w:eastAsia="zh-CN"/>
        </w:rPr>
        <w:t>限于单</w:t>
      </w:r>
      <w:r w:rsidRPr="00627D1E">
        <w:rPr>
          <w:rFonts w:hint="eastAsia"/>
          <w:lang w:val="en-GB" w:eastAsia="zh-CN"/>
        </w:rPr>
        <w:t>信道</w:t>
      </w:r>
      <w:r w:rsidRPr="00627D1E">
        <w:rPr>
          <w:lang w:val="en-GB" w:eastAsia="zh-CN"/>
        </w:rPr>
        <w:t>。</w:t>
      </w:r>
    </w:p>
    <w:p w14:paraId="4C95DAFC" w14:textId="77777777" w:rsidR="00611AB9" w:rsidRPr="00627D1E" w:rsidRDefault="006C0DB2">
      <w:pPr>
        <w:ind w:firstLineChars="200" w:firstLine="480"/>
        <w:rPr>
          <w:lang w:val="en-GB" w:eastAsia="zh-CN"/>
        </w:rPr>
      </w:pPr>
      <w:r w:rsidRPr="00627D1E">
        <w:rPr>
          <w:lang w:val="en-GB" w:eastAsia="zh-CN"/>
        </w:rPr>
        <w:t>民用测量仪器</w:t>
      </w:r>
      <w:r w:rsidRPr="00627D1E">
        <w:rPr>
          <w:rFonts w:hint="eastAsia"/>
          <w:lang w:val="en-GB" w:eastAsia="zh-CN"/>
        </w:rPr>
        <w:t>须</w:t>
      </w:r>
      <w:r w:rsidRPr="00627D1E">
        <w:rPr>
          <w:lang w:val="en-GB" w:eastAsia="zh-CN"/>
        </w:rPr>
        <w:t>具备用户无法调节或关闭的</w:t>
      </w:r>
      <w:r w:rsidRPr="00627D1E">
        <w:rPr>
          <w:rFonts w:hint="eastAsia"/>
          <w:lang w:val="en-GB" w:eastAsia="zh-CN"/>
        </w:rPr>
        <w:t>、</w:t>
      </w:r>
      <w:r w:rsidRPr="00627D1E">
        <w:rPr>
          <w:lang w:val="en-GB" w:eastAsia="zh-CN"/>
        </w:rPr>
        <w:t>LBT</w:t>
      </w:r>
      <w:proofErr w:type="gramStart"/>
      <w:r w:rsidRPr="00627D1E">
        <w:rPr>
          <w:lang w:val="en-GB" w:eastAsia="zh-CN"/>
        </w:rPr>
        <w:t>等</w:t>
      </w:r>
      <w:r w:rsidRPr="00627D1E">
        <w:rPr>
          <w:rFonts w:hint="eastAsia"/>
          <w:lang w:val="en-GB" w:eastAsia="zh-CN"/>
        </w:rPr>
        <w:t>避免</w:t>
      </w:r>
      <w:proofErr w:type="gramEnd"/>
      <w:r w:rsidRPr="00627D1E">
        <w:rPr>
          <w:lang w:val="en-GB" w:eastAsia="zh-CN"/>
        </w:rPr>
        <w:t>干扰功能。</w:t>
      </w:r>
    </w:p>
    <w:p w14:paraId="2BFEC9B1" w14:textId="1E44E772" w:rsidR="00611AB9" w:rsidRPr="00627D1E" w:rsidRDefault="006C0DB2">
      <w:pPr>
        <w:ind w:firstLineChars="200" w:firstLine="480"/>
        <w:rPr>
          <w:lang w:val="en-GB" w:eastAsia="zh-CN"/>
        </w:rPr>
      </w:pPr>
      <w:r w:rsidRPr="00627D1E">
        <w:rPr>
          <w:rFonts w:hint="eastAsia"/>
          <w:lang w:val="en-GB" w:eastAsia="zh-CN"/>
        </w:rPr>
        <w:t>当使用的频率与本地语音广播电台或电视广播</w:t>
      </w:r>
      <w:r w:rsidR="000E6F08" w:rsidRPr="00627D1E">
        <w:rPr>
          <w:rFonts w:hint="eastAsia"/>
          <w:lang w:val="en-GB" w:eastAsia="zh-CN"/>
        </w:rPr>
        <w:t>电</w:t>
      </w:r>
      <w:r w:rsidRPr="00627D1E">
        <w:rPr>
          <w:rFonts w:hint="eastAsia"/>
          <w:lang w:val="en-GB" w:eastAsia="zh-CN"/>
        </w:rPr>
        <w:t>台的频率相同时，这些装置不能在本地使用。如果它们对本地的语音广播电台或电视广播电台造成有害干扰，那么必须停止其操作。只有在去除干扰或将设备调整到无干扰频率后，才能再次使用。</w:t>
      </w:r>
    </w:p>
    <w:p w14:paraId="6CF708E9" w14:textId="77777777" w:rsidR="00611AB9" w:rsidRPr="00627D1E" w:rsidRDefault="006C0DB2" w:rsidP="00AA7605">
      <w:pPr>
        <w:pStyle w:val="Heading3"/>
        <w:rPr>
          <w:lang w:val="en-US" w:eastAsia="zh-CN"/>
        </w:rPr>
      </w:pPr>
      <w:r w:rsidRPr="00627D1E">
        <w:rPr>
          <w:bCs/>
          <w:lang w:val="en-US" w:eastAsia="zh-CN"/>
        </w:rPr>
        <w:t>2.1.4</w:t>
      </w:r>
      <w:r w:rsidRPr="00627D1E">
        <w:rPr>
          <w:lang w:val="en-US" w:eastAsia="zh-CN"/>
        </w:rPr>
        <w:tab/>
      </w:r>
      <w:r w:rsidRPr="00627D1E">
        <w:rPr>
          <w:rFonts w:hint="eastAsia"/>
          <w:lang w:val="en-US" w:eastAsia="zh-CN"/>
        </w:rPr>
        <w:t>生物医学遥测装置和医疗植入物及其相关外围设备</w:t>
      </w:r>
    </w:p>
    <w:p w14:paraId="5C1DD11F" w14:textId="77777777" w:rsidR="00611AB9" w:rsidRPr="00627D1E" w:rsidRDefault="006C0DB2" w:rsidP="00AA7605">
      <w:pPr>
        <w:pStyle w:val="Heading4"/>
        <w:rPr>
          <w:lang w:val="en-GB" w:eastAsia="zh-CN"/>
        </w:rPr>
      </w:pPr>
      <w:r w:rsidRPr="00627D1E">
        <w:rPr>
          <w:rFonts w:hint="eastAsia"/>
          <w:szCs w:val="24"/>
          <w:lang w:val="en-US" w:eastAsia="zh-CN"/>
        </w:rPr>
        <w:t>2</w:t>
      </w:r>
      <w:r w:rsidRPr="00627D1E">
        <w:rPr>
          <w:szCs w:val="24"/>
          <w:lang w:val="en-US" w:eastAsia="zh-CN"/>
        </w:rPr>
        <w:t>.1.4.1</w:t>
      </w:r>
      <w:r w:rsidRPr="00627D1E">
        <w:rPr>
          <w:szCs w:val="24"/>
          <w:lang w:val="en-US" w:eastAsia="zh-CN"/>
        </w:rPr>
        <w:tab/>
      </w:r>
      <w:r w:rsidRPr="00627D1E">
        <w:rPr>
          <w:rFonts w:hint="eastAsia"/>
          <w:lang w:val="en-GB" w:eastAsia="zh-CN"/>
        </w:rPr>
        <w:t>生物医学遥测装置</w:t>
      </w:r>
    </w:p>
    <w:p w14:paraId="7EEC837A" w14:textId="77777777" w:rsidR="00611AB9" w:rsidRPr="00627D1E" w:rsidRDefault="006C0DB2">
      <w:pPr>
        <w:ind w:firstLineChars="200" w:firstLine="480"/>
        <w:rPr>
          <w:lang w:val="en-GB" w:eastAsia="zh-CN"/>
        </w:rPr>
      </w:pPr>
      <w:r w:rsidRPr="00627D1E">
        <w:rPr>
          <w:rFonts w:hint="eastAsia"/>
          <w:lang w:val="en-GB" w:eastAsia="zh-CN"/>
        </w:rPr>
        <w:t>发射人类或动物生物医学现象测量信号的无线电设备只允许用于医学和医学研究目的。</w:t>
      </w:r>
    </w:p>
    <w:p w14:paraId="187BAD54" w14:textId="26957DC4" w:rsidR="00611AB9" w:rsidRPr="00627D1E" w:rsidRDefault="006C0DB2" w:rsidP="00A92305">
      <w:pPr>
        <w:ind w:firstLineChars="200" w:firstLine="480"/>
        <w:rPr>
          <w:lang w:val="en-GB" w:eastAsia="zh-CN"/>
        </w:rPr>
      </w:pPr>
      <w:r w:rsidRPr="00627D1E">
        <w:rPr>
          <w:rFonts w:hint="eastAsia"/>
          <w:bCs/>
          <w:lang w:val="en-GB" w:eastAsia="zh-CN"/>
        </w:rPr>
        <w:lastRenderedPageBreak/>
        <w:t>当使用的频率与本地语音广播电台或电视广播电台的频率相同时，</w:t>
      </w:r>
      <w:r w:rsidRPr="00627D1E">
        <w:rPr>
          <w:rFonts w:hint="eastAsia"/>
          <w:lang w:val="en-GB" w:eastAsia="zh-CN"/>
        </w:rPr>
        <w:t>这些装置不能在本地使用。如果它们对本地的语音广播电台或电视广播电台造成有害干扰，那么必须停止其操作。只有在去除干扰或将设备调整到无干扰频率后，才能再次使用。</w:t>
      </w:r>
    </w:p>
    <w:p w14:paraId="5BB5271C" w14:textId="77777777" w:rsidR="00611AB9" w:rsidRPr="00627D1E" w:rsidRDefault="006C0DB2" w:rsidP="00AA7605">
      <w:pPr>
        <w:pStyle w:val="Heading4"/>
        <w:rPr>
          <w:lang w:val="en-GB" w:eastAsia="zh-CN"/>
        </w:rPr>
      </w:pPr>
      <w:r w:rsidRPr="00627D1E">
        <w:rPr>
          <w:bCs/>
          <w:szCs w:val="24"/>
          <w:lang w:val="en-US" w:eastAsia="zh-CN"/>
        </w:rPr>
        <w:t>2.1.4.2</w:t>
      </w:r>
      <w:r w:rsidRPr="00627D1E">
        <w:rPr>
          <w:szCs w:val="24"/>
          <w:lang w:val="en-US" w:eastAsia="zh-CN"/>
        </w:rPr>
        <w:tab/>
      </w:r>
      <w:r w:rsidRPr="00627D1E">
        <w:rPr>
          <w:rFonts w:hint="eastAsia"/>
          <w:lang w:val="en-GB" w:eastAsia="zh-CN"/>
        </w:rPr>
        <w:t>医疗植入物及其相关外围设备</w:t>
      </w:r>
    </w:p>
    <w:p w14:paraId="4FAA54D5" w14:textId="77777777" w:rsidR="00611AB9" w:rsidRPr="00627D1E" w:rsidRDefault="006C0DB2">
      <w:pPr>
        <w:ind w:firstLineChars="200" w:firstLine="480"/>
        <w:rPr>
          <w:lang w:val="en-GB" w:eastAsia="zh-CN"/>
        </w:rPr>
      </w:pPr>
      <w:r w:rsidRPr="00627D1E">
        <w:rPr>
          <w:rFonts w:hint="eastAsia"/>
          <w:lang w:val="en-GB" w:eastAsia="zh-CN"/>
        </w:rPr>
        <w:t>具有无线功能的医疗器械（它们借助手术完全或部分进入人体或腔（口）或者用于替代人体上皮表面或眼表，并在人体内停留</w:t>
      </w:r>
      <w:r w:rsidRPr="00627D1E">
        <w:rPr>
          <w:rFonts w:hint="eastAsia"/>
          <w:lang w:val="en-GB" w:eastAsia="zh-CN"/>
        </w:rPr>
        <w:t>30</w:t>
      </w:r>
      <w:r w:rsidRPr="00627D1E">
        <w:rPr>
          <w:rFonts w:hint="eastAsia"/>
          <w:lang w:val="en-GB" w:eastAsia="zh-CN"/>
        </w:rPr>
        <w:t>天以上（包括第</w:t>
      </w:r>
      <w:r w:rsidRPr="00627D1E">
        <w:rPr>
          <w:rFonts w:hint="eastAsia"/>
          <w:lang w:val="en-GB" w:eastAsia="zh-CN"/>
        </w:rPr>
        <w:t>30</w:t>
      </w:r>
      <w:r w:rsidRPr="00627D1E">
        <w:rPr>
          <w:rFonts w:hint="eastAsia"/>
          <w:lang w:val="en-GB" w:eastAsia="zh-CN"/>
        </w:rPr>
        <w:t>天）或者在手术过程结束后被人体吸收），只能用于医疗或医学研究。</w:t>
      </w:r>
    </w:p>
    <w:p w14:paraId="54854C4A" w14:textId="77777777" w:rsidR="00611AB9" w:rsidRPr="00627D1E" w:rsidRDefault="006C0DB2" w:rsidP="00AA7605">
      <w:pPr>
        <w:pStyle w:val="Heading3"/>
        <w:rPr>
          <w:lang w:val="en-GB" w:eastAsia="zh-CN"/>
        </w:rPr>
      </w:pPr>
      <w:r w:rsidRPr="00627D1E">
        <w:rPr>
          <w:rFonts w:hint="eastAsia"/>
          <w:lang w:val="en-GB" w:eastAsia="zh-CN"/>
        </w:rPr>
        <w:t>2</w:t>
      </w:r>
      <w:r w:rsidRPr="00627D1E">
        <w:rPr>
          <w:lang w:val="en-GB" w:eastAsia="zh-CN"/>
        </w:rPr>
        <w:t>.1.5</w:t>
      </w:r>
      <w:r w:rsidRPr="00627D1E">
        <w:rPr>
          <w:lang w:val="en-GB" w:eastAsia="zh-CN"/>
        </w:rPr>
        <w:tab/>
        <w:t>2.4 GHz</w:t>
      </w:r>
      <w:r w:rsidRPr="00627D1E">
        <w:rPr>
          <w:rFonts w:hint="eastAsia"/>
          <w:lang w:val="en-GB" w:eastAsia="zh-CN"/>
        </w:rPr>
        <w:t>数字无绳电话</w:t>
      </w:r>
    </w:p>
    <w:p w14:paraId="18CC95B7" w14:textId="77777777" w:rsidR="00611AB9" w:rsidRPr="00627D1E" w:rsidRDefault="006C0DB2" w:rsidP="007928ED">
      <w:pPr>
        <w:ind w:firstLineChars="200" w:firstLine="480"/>
        <w:rPr>
          <w:lang w:val="en-GB" w:eastAsia="ko-KR"/>
        </w:rPr>
      </w:pPr>
      <w:r w:rsidRPr="00627D1E">
        <w:rPr>
          <w:rFonts w:hint="eastAsia"/>
          <w:lang w:val="en-GB" w:eastAsia="ko-KR"/>
        </w:rPr>
        <w:t>它</w:t>
      </w:r>
      <w:r w:rsidRPr="00627D1E">
        <w:rPr>
          <w:rFonts w:hint="eastAsia"/>
          <w:lang w:val="en-GB" w:eastAsia="zh-CN"/>
        </w:rPr>
        <w:t>须</w:t>
      </w:r>
      <w:r w:rsidRPr="00627D1E">
        <w:rPr>
          <w:rFonts w:hint="eastAsia"/>
          <w:lang w:val="en-GB" w:eastAsia="ko-KR"/>
        </w:rPr>
        <w:t>与跳频一起工作，并使用至少</w:t>
      </w:r>
      <w:r w:rsidRPr="00627D1E">
        <w:rPr>
          <w:rFonts w:hint="eastAsia"/>
          <w:lang w:val="en-GB" w:eastAsia="ko-KR"/>
        </w:rPr>
        <w:t>75</w:t>
      </w:r>
      <w:r w:rsidRPr="00627D1E">
        <w:rPr>
          <w:rFonts w:hint="eastAsia"/>
          <w:lang w:val="en-GB" w:eastAsia="ko-KR"/>
        </w:rPr>
        <w:t>个跳频信道。</w:t>
      </w:r>
    </w:p>
    <w:p w14:paraId="7B98575B" w14:textId="77777777" w:rsidR="00611AB9" w:rsidRPr="00627D1E" w:rsidRDefault="006C0DB2" w:rsidP="007928ED">
      <w:pPr>
        <w:ind w:firstLineChars="200" w:firstLine="480"/>
        <w:rPr>
          <w:lang w:val="en-GB" w:eastAsia="ko-KR"/>
        </w:rPr>
      </w:pPr>
      <w:r w:rsidRPr="00627D1E">
        <w:rPr>
          <w:rFonts w:hint="eastAsia"/>
          <w:lang w:val="en-GB" w:eastAsia="ko-KR"/>
        </w:rPr>
        <w:t>在</w:t>
      </w:r>
      <w:r w:rsidRPr="00627D1E">
        <w:rPr>
          <w:rFonts w:hint="eastAsia"/>
          <w:lang w:val="en-GB" w:eastAsia="ko-KR"/>
        </w:rPr>
        <w:t>60</w:t>
      </w:r>
      <w:r w:rsidRPr="00627D1E">
        <w:rPr>
          <w:rFonts w:hint="eastAsia"/>
          <w:lang w:val="en-GB" w:eastAsia="ko-KR"/>
        </w:rPr>
        <w:t>秒内，任何信道</w:t>
      </w:r>
      <w:r w:rsidRPr="00627D1E">
        <w:rPr>
          <w:rFonts w:hint="eastAsia"/>
          <w:lang w:val="en-GB" w:eastAsia="zh-CN"/>
        </w:rPr>
        <w:t>上</w:t>
      </w:r>
      <w:r w:rsidRPr="00627D1E">
        <w:rPr>
          <w:rFonts w:hint="eastAsia"/>
          <w:lang w:val="en-GB" w:eastAsia="ko-KR"/>
        </w:rPr>
        <w:t>的平均占用时间</w:t>
      </w:r>
      <w:r w:rsidRPr="00627D1E">
        <w:rPr>
          <w:rFonts w:hint="eastAsia"/>
          <w:lang w:val="en-GB" w:eastAsia="zh-CN"/>
        </w:rPr>
        <w:t>都</w:t>
      </w:r>
      <w:r w:rsidRPr="00627D1E">
        <w:rPr>
          <w:rFonts w:hint="eastAsia"/>
          <w:lang w:val="en-GB" w:eastAsia="ko-KR"/>
        </w:rPr>
        <w:t>不得大于</w:t>
      </w:r>
      <w:r w:rsidRPr="00627D1E">
        <w:rPr>
          <w:rFonts w:hint="eastAsia"/>
          <w:lang w:val="en-GB" w:eastAsia="ko-KR"/>
        </w:rPr>
        <w:t>0.4</w:t>
      </w:r>
      <w:r w:rsidRPr="00627D1E">
        <w:rPr>
          <w:rFonts w:hint="eastAsia"/>
          <w:lang w:val="en-GB" w:eastAsia="ko-KR"/>
        </w:rPr>
        <w:t>秒。</w:t>
      </w:r>
    </w:p>
    <w:p w14:paraId="1E5C4202" w14:textId="77777777" w:rsidR="00611AB9" w:rsidRPr="00627D1E" w:rsidRDefault="006C0DB2" w:rsidP="00AA7605">
      <w:pPr>
        <w:pStyle w:val="Heading3"/>
        <w:rPr>
          <w:lang w:val="en-GB" w:eastAsia="zh-CN"/>
        </w:rPr>
      </w:pPr>
      <w:r w:rsidRPr="00627D1E">
        <w:rPr>
          <w:bCs/>
          <w:szCs w:val="24"/>
          <w:lang w:val="en-US" w:eastAsia="zh-CN"/>
        </w:rPr>
        <w:t>2.1.6</w:t>
      </w:r>
      <w:r w:rsidRPr="00627D1E">
        <w:rPr>
          <w:szCs w:val="24"/>
          <w:lang w:val="en-US" w:eastAsia="zh-CN"/>
        </w:rPr>
        <w:tab/>
      </w:r>
      <w:r w:rsidRPr="00627D1E">
        <w:rPr>
          <w:rFonts w:hint="eastAsia"/>
          <w:lang w:val="en-GB" w:eastAsia="zh-CN"/>
        </w:rPr>
        <w:t>工业用无线电遥控装置</w:t>
      </w:r>
    </w:p>
    <w:p w14:paraId="545D1B9F" w14:textId="77777777" w:rsidR="00611AB9" w:rsidRPr="00627D1E" w:rsidRDefault="006C0DB2">
      <w:pPr>
        <w:rPr>
          <w:lang w:val="en-GB" w:eastAsia="zh-CN"/>
        </w:rPr>
      </w:pPr>
      <w:r w:rsidRPr="00627D1E">
        <w:rPr>
          <w:rFonts w:hint="eastAsia"/>
          <w:lang w:val="en-GB" w:eastAsia="zh-CN"/>
        </w:rPr>
        <w:t>必须在工业厂房内（或建筑物内）使用。两次发射之间的间隔不得少于</w:t>
      </w:r>
      <w:r w:rsidRPr="00627D1E">
        <w:rPr>
          <w:rFonts w:hint="eastAsia"/>
          <w:lang w:val="en-GB" w:eastAsia="zh-CN"/>
        </w:rPr>
        <w:t>5</w:t>
      </w:r>
      <w:r w:rsidRPr="00627D1E">
        <w:rPr>
          <w:rFonts w:hint="eastAsia"/>
          <w:lang w:val="en-GB" w:eastAsia="zh-CN"/>
        </w:rPr>
        <w:t>秒。</w:t>
      </w:r>
    </w:p>
    <w:p w14:paraId="12F974E3" w14:textId="77777777" w:rsidR="00611AB9" w:rsidRPr="00627D1E" w:rsidRDefault="006C0DB2" w:rsidP="00AA7605">
      <w:pPr>
        <w:pStyle w:val="Heading3"/>
        <w:rPr>
          <w:lang w:val="en-GB" w:eastAsia="zh-CN"/>
        </w:rPr>
      </w:pPr>
      <w:r w:rsidRPr="00627D1E">
        <w:rPr>
          <w:bCs/>
          <w:szCs w:val="24"/>
          <w:lang w:val="en-US" w:eastAsia="zh-CN"/>
        </w:rPr>
        <w:t>2</w:t>
      </w:r>
      <w:r w:rsidRPr="00627D1E">
        <w:rPr>
          <w:rFonts w:hint="eastAsia"/>
          <w:bCs/>
          <w:szCs w:val="24"/>
          <w:lang w:val="en-US" w:eastAsia="zh-CN"/>
        </w:rPr>
        <w:t>.1</w:t>
      </w:r>
      <w:r w:rsidRPr="00627D1E">
        <w:rPr>
          <w:bCs/>
          <w:szCs w:val="24"/>
          <w:lang w:val="en-US" w:eastAsia="zh-CN"/>
        </w:rPr>
        <w:t>.7</w:t>
      </w:r>
      <w:r w:rsidRPr="00627D1E">
        <w:rPr>
          <w:szCs w:val="24"/>
          <w:lang w:val="en-US" w:eastAsia="zh-CN"/>
        </w:rPr>
        <w:tab/>
      </w:r>
      <w:r w:rsidRPr="00627D1E">
        <w:rPr>
          <w:rFonts w:hint="eastAsia"/>
          <w:lang w:val="en-GB" w:eastAsia="zh-CN"/>
        </w:rPr>
        <w:t>模型遥控装置</w:t>
      </w:r>
    </w:p>
    <w:p w14:paraId="0705DEF1" w14:textId="77777777" w:rsidR="00611AB9" w:rsidRPr="00627D1E" w:rsidRDefault="006C0DB2" w:rsidP="00AA7605">
      <w:pPr>
        <w:ind w:firstLineChars="200" w:firstLine="480"/>
        <w:rPr>
          <w:szCs w:val="24"/>
          <w:lang w:val="en-US" w:eastAsia="zh-CN"/>
        </w:rPr>
      </w:pPr>
      <w:r w:rsidRPr="00627D1E">
        <w:rPr>
          <w:rFonts w:hint="eastAsia"/>
          <w:lang w:val="en-GB" w:eastAsia="zh-CN"/>
        </w:rPr>
        <w:t>无人遥控模型，例如，空中的航模、水面和水下的船模以及陆上的车模，不能用于其他类型的无线电设备或无人机</w:t>
      </w:r>
      <w:r w:rsidRPr="00627D1E">
        <w:rPr>
          <w:rFonts w:hint="eastAsia"/>
          <w:szCs w:val="24"/>
          <w:lang w:val="en-US" w:eastAsia="zh-CN"/>
        </w:rPr>
        <w:t>。</w:t>
      </w:r>
    </w:p>
    <w:p w14:paraId="0746790E" w14:textId="77777777" w:rsidR="00611AB9" w:rsidRPr="00627D1E" w:rsidRDefault="006C0DB2" w:rsidP="00AA7605">
      <w:pPr>
        <w:ind w:firstLineChars="200" w:firstLine="480"/>
        <w:rPr>
          <w:lang w:val="en-GB" w:eastAsia="zh-CN"/>
        </w:rPr>
      </w:pPr>
      <w:r w:rsidRPr="00627D1E">
        <w:rPr>
          <w:rFonts w:hint="eastAsia"/>
          <w:lang w:val="en-GB" w:eastAsia="zh-CN"/>
        </w:rPr>
        <w:t>模型的遥控器必须是单向控制器。不允许发射语音和图像通信信号，不允许在模型上设置无线电发射设备。</w:t>
      </w:r>
    </w:p>
    <w:p w14:paraId="359EB5B9" w14:textId="77777777" w:rsidR="00611AB9" w:rsidRPr="00627D1E" w:rsidRDefault="006C0DB2" w:rsidP="00AA7605">
      <w:pPr>
        <w:ind w:firstLineChars="200" w:firstLine="480"/>
        <w:rPr>
          <w:lang w:val="en-GB" w:eastAsia="zh-CN"/>
        </w:rPr>
      </w:pPr>
      <w:r w:rsidRPr="00627D1E">
        <w:rPr>
          <w:rFonts w:hint="eastAsia"/>
          <w:lang w:val="en-GB" w:eastAsia="zh-CN"/>
        </w:rPr>
        <w:t>2 400 MHz</w:t>
      </w:r>
      <w:r w:rsidRPr="00627D1E">
        <w:rPr>
          <w:rFonts w:hint="eastAsia"/>
          <w:lang w:val="en-GB" w:eastAsia="zh-CN"/>
        </w:rPr>
        <w:t>频段模型无线电遥控装置须采用跳频工作模式。</w:t>
      </w:r>
    </w:p>
    <w:p w14:paraId="24AE576B" w14:textId="77777777" w:rsidR="00611AB9" w:rsidRPr="00627D1E" w:rsidRDefault="006C0DB2">
      <w:pPr>
        <w:rPr>
          <w:rFonts w:eastAsia="Malgun Gothic"/>
          <w:lang w:val="en-GB" w:eastAsia="ko-KR"/>
        </w:rPr>
      </w:pPr>
      <w:r w:rsidRPr="00627D1E">
        <w:rPr>
          <w:b/>
          <w:bCs/>
          <w:lang w:val="en-GB" w:eastAsia="zh-CN"/>
        </w:rPr>
        <w:t>2.2</w:t>
      </w:r>
      <w:r w:rsidR="00992742" w:rsidRPr="00627D1E">
        <w:rPr>
          <w:b/>
          <w:bCs/>
          <w:lang w:val="en-GB" w:eastAsia="zh-CN"/>
        </w:rPr>
        <w:tab/>
      </w:r>
      <w:r w:rsidRPr="00627D1E">
        <w:rPr>
          <w:rFonts w:hint="eastAsia"/>
          <w:lang w:val="en-GB" w:eastAsia="zh-CN"/>
        </w:rPr>
        <w:t>在中国境内销售和使用的</w:t>
      </w:r>
      <w:proofErr w:type="gramStart"/>
      <w:r w:rsidRPr="00627D1E">
        <w:rPr>
          <w:rFonts w:hint="eastAsia"/>
          <w:lang w:val="en-GB" w:eastAsia="zh-CN"/>
        </w:rPr>
        <w:t>、“</w:t>
      </w:r>
      <w:proofErr w:type="gramEnd"/>
      <w:r w:rsidRPr="00627D1E">
        <w:rPr>
          <w:rFonts w:hint="eastAsia"/>
          <w:lang w:val="en-GB" w:eastAsia="zh-CN"/>
        </w:rPr>
        <w:t>S</w:t>
      </w:r>
      <w:r w:rsidRPr="00627D1E">
        <w:rPr>
          <w:lang w:val="en-GB" w:eastAsia="zh-CN"/>
        </w:rPr>
        <w:t>RD</w:t>
      </w:r>
      <w:r w:rsidRPr="00627D1E">
        <w:rPr>
          <w:rFonts w:hint="eastAsia"/>
          <w:lang w:val="en-GB" w:eastAsia="zh-CN"/>
        </w:rPr>
        <w:t>目录和技术要求”中的国产或进口无线电发射设备，无需取得无线电频率使用许可证、无线电台站许可证和无线电发射设备信号核准，但须</w:t>
      </w:r>
      <w:r w:rsidRPr="00627D1E">
        <w:rPr>
          <w:rFonts w:hint="eastAsia"/>
          <w:lang w:val="en-GB" w:eastAsia="ko-KR"/>
        </w:rPr>
        <w:t>符合产品质量、国家标准和国家无线电</w:t>
      </w:r>
      <w:r w:rsidRPr="00627D1E">
        <w:rPr>
          <w:rFonts w:hint="eastAsia"/>
          <w:lang w:val="en-GB" w:eastAsia="zh-CN"/>
        </w:rPr>
        <w:t>主管</w:t>
      </w:r>
      <w:r w:rsidRPr="00627D1E">
        <w:rPr>
          <w:rFonts w:hint="eastAsia"/>
          <w:lang w:val="en-GB" w:eastAsia="ko-KR"/>
        </w:rPr>
        <w:t>部门</w:t>
      </w:r>
      <w:r w:rsidRPr="00627D1E">
        <w:rPr>
          <w:rFonts w:hint="eastAsia"/>
          <w:lang w:val="en-GB" w:eastAsia="zh-CN"/>
        </w:rPr>
        <w:t>相关</w:t>
      </w:r>
      <w:r w:rsidRPr="00627D1E">
        <w:rPr>
          <w:rFonts w:hint="eastAsia"/>
          <w:lang w:val="en-GB" w:eastAsia="ko-KR"/>
        </w:rPr>
        <w:t>规定等法律法规。</w:t>
      </w:r>
    </w:p>
    <w:p w14:paraId="4F5C7C36" w14:textId="77777777" w:rsidR="00611AB9" w:rsidRPr="00627D1E" w:rsidRDefault="006C0DB2">
      <w:pPr>
        <w:rPr>
          <w:lang w:val="en-GB" w:eastAsia="zh-CN"/>
        </w:rPr>
      </w:pPr>
      <w:r w:rsidRPr="00627D1E">
        <w:rPr>
          <w:b/>
          <w:bCs/>
          <w:lang w:val="en-GB" w:eastAsia="zh-CN"/>
        </w:rPr>
        <w:t>2.3</w:t>
      </w:r>
      <w:r w:rsidR="00992742" w:rsidRPr="00627D1E">
        <w:rPr>
          <w:b/>
          <w:bCs/>
          <w:lang w:val="en-GB" w:eastAsia="zh-CN"/>
        </w:rPr>
        <w:tab/>
      </w:r>
      <w:r w:rsidRPr="00627D1E">
        <w:rPr>
          <w:rFonts w:hint="eastAsia"/>
          <w:lang w:val="en-GB" w:eastAsia="zh-CN"/>
        </w:rPr>
        <w:t>SRD</w:t>
      </w:r>
      <w:r w:rsidRPr="00627D1E">
        <w:rPr>
          <w:rFonts w:hint="eastAsia"/>
          <w:lang w:val="en-GB" w:eastAsia="zh-CN"/>
        </w:rPr>
        <w:t>的使用禁止对其他授权无线电台站造成有害干扰或者要求得到其他授权无线电台站的保护。如果</w:t>
      </w:r>
      <w:r w:rsidRPr="00627D1E">
        <w:rPr>
          <w:rFonts w:hint="eastAsia"/>
          <w:lang w:val="en-GB" w:eastAsia="zh-CN"/>
        </w:rPr>
        <w:t>SRD</w:t>
      </w:r>
      <w:r w:rsidRPr="00627D1E">
        <w:rPr>
          <w:rFonts w:hint="eastAsia"/>
          <w:lang w:val="en-GB" w:eastAsia="zh-CN"/>
        </w:rPr>
        <w:t>对授权无线电台站造成有害干扰，那么其运营商须立即停止运营，直至去除有害干扰。</w:t>
      </w:r>
    </w:p>
    <w:p w14:paraId="2A160361" w14:textId="77777777" w:rsidR="00611AB9" w:rsidRPr="00627D1E" w:rsidRDefault="006C0DB2">
      <w:pPr>
        <w:keepNext/>
        <w:keepLines/>
        <w:rPr>
          <w:lang w:val="en-GB" w:eastAsia="zh-CN"/>
        </w:rPr>
      </w:pPr>
      <w:r w:rsidRPr="00627D1E">
        <w:rPr>
          <w:rFonts w:hint="eastAsia"/>
          <w:b/>
          <w:bCs/>
          <w:lang w:val="en-GB" w:eastAsia="zh-CN"/>
        </w:rPr>
        <w:t>2</w:t>
      </w:r>
      <w:r w:rsidRPr="00627D1E">
        <w:rPr>
          <w:b/>
          <w:bCs/>
          <w:lang w:val="en-GB" w:eastAsia="zh-CN"/>
        </w:rPr>
        <w:t>.4</w:t>
      </w:r>
      <w:r w:rsidR="00992742" w:rsidRPr="00627D1E">
        <w:rPr>
          <w:b/>
          <w:bCs/>
          <w:lang w:val="en-GB" w:eastAsia="zh-CN"/>
        </w:rPr>
        <w:tab/>
      </w:r>
      <w:r w:rsidRPr="00627D1E">
        <w:rPr>
          <w:rFonts w:hint="eastAsia"/>
          <w:lang w:val="en-GB" w:eastAsia="zh-CN"/>
        </w:rPr>
        <w:t>SRD</w:t>
      </w:r>
      <w:r w:rsidRPr="00627D1E">
        <w:rPr>
          <w:rFonts w:hint="eastAsia"/>
          <w:lang w:val="en-GB" w:eastAsia="zh-CN"/>
        </w:rPr>
        <w:t>的使用将受到其他授权无线电台的干扰。在中国无线电频率监管部门规定的工业、科学和医疗（</w:t>
      </w:r>
      <w:r w:rsidRPr="00627D1E">
        <w:rPr>
          <w:rFonts w:hint="eastAsia"/>
          <w:lang w:val="en-GB" w:eastAsia="zh-CN"/>
        </w:rPr>
        <w:t>ISM</w:t>
      </w:r>
      <w:r w:rsidRPr="00627D1E">
        <w:rPr>
          <w:rFonts w:hint="eastAsia"/>
          <w:lang w:val="en-GB" w:eastAsia="zh-CN"/>
        </w:rPr>
        <w:t>）应用频段上使用</w:t>
      </w:r>
      <w:r w:rsidRPr="00627D1E">
        <w:rPr>
          <w:rFonts w:hint="eastAsia"/>
          <w:lang w:val="en-GB" w:eastAsia="zh-CN"/>
        </w:rPr>
        <w:t>S</w:t>
      </w:r>
      <w:r w:rsidRPr="00627D1E">
        <w:rPr>
          <w:lang w:val="en-GB" w:eastAsia="zh-CN"/>
        </w:rPr>
        <w:t>RD</w:t>
      </w:r>
      <w:r w:rsidRPr="00627D1E">
        <w:rPr>
          <w:rFonts w:hint="eastAsia"/>
          <w:lang w:val="en-GB" w:eastAsia="zh-CN"/>
        </w:rPr>
        <w:t>也会受到</w:t>
      </w:r>
      <w:r w:rsidRPr="00627D1E">
        <w:rPr>
          <w:rFonts w:hint="eastAsia"/>
          <w:lang w:val="en-GB" w:eastAsia="zh-CN"/>
        </w:rPr>
        <w:t>ISM</w:t>
      </w:r>
      <w:r w:rsidRPr="00627D1E">
        <w:rPr>
          <w:rFonts w:hint="eastAsia"/>
          <w:lang w:val="en-GB" w:eastAsia="zh-CN"/>
        </w:rPr>
        <w:t>装置辐射干扰的影响。在</w:t>
      </w:r>
      <w:r w:rsidRPr="00627D1E">
        <w:rPr>
          <w:rFonts w:hint="eastAsia"/>
          <w:lang w:val="en-GB" w:eastAsia="zh-CN"/>
        </w:rPr>
        <w:t>SRD</w:t>
      </w:r>
      <w:r w:rsidRPr="00627D1E">
        <w:rPr>
          <w:rFonts w:hint="eastAsia"/>
          <w:lang w:val="en-GB" w:eastAsia="zh-CN"/>
        </w:rPr>
        <w:t>遭遇干扰时，没有任何授权的保护。但用户可以向当地无线电监管办公室提出申诉。</w:t>
      </w:r>
    </w:p>
    <w:p w14:paraId="298C58F6" w14:textId="77777777" w:rsidR="00611AB9" w:rsidRPr="00627D1E" w:rsidRDefault="006C0DB2">
      <w:pPr>
        <w:rPr>
          <w:lang w:val="en-GB" w:eastAsia="zh-CN"/>
        </w:rPr>
      </w:pPr>
      <w:r w:rsidRPr="00627D1E">
        <w:rPr>
          <w:b/>
          <w:bCs/>
          <w:lang w:val="en-GB" w:eastAsia="zh-CN"/>
        </w:rPr>
        <w:t>2.5</w:t>
      </w:r>
      <w:r w:rsidR="00992742" w:rsidRPr="00627D1E">
        <w:rPr>
          <w:b/>
          <w:bCs/>
          <w:lang w:val="en-GB" w:eastAsia="zh-CN"/>
        </w:rPr>
        <w:tab/>
      </w:r>
      <w:r w:rsidRPr="00627D1E">
        <w:rPr>
          <w:rFonts w:hint="eastAsia"/>
          <w:lang w:val="en-GB" w:eastAsia="zh-CN"/>
        </w:rPr>
        <w:t>调节或者遥控装置只能在技术要求规定的技术指标范围内进行调整或控制。装置的使用不得随意改变使用场景、扩大发射频率范围、增加发射功率（包括加装射频功率放大器），并不得改动发射天线。</w:t>
      </w:r>
    </w:p>
    <w:p w14:paraId="4204C45E" w14:textId="71F9F45E" w:rsidR="00611AB9" w:rsidRPr="00627D1E" w:rsidRDefault="006C0DB2">
      <w:pPr>
        <w:rPr>
          <w:bCs/>
          <w:szCs w:val="24"/>
          <w:lang w:val="en-GB" w:eastAsia="zh-CN"/>
        </w:rPr>
      </w:pPr>
      <w:r w:rsidRPr="00627D1E">
        <w:rPr>
          <w:b/>
          <w:bCs/>
          <w:lang w:val="en-GB" w:eastAsia="zh-CN"/>
        </w:rPr>
        <w:t>2.6</w:t>
      </w:r>
      <w:r w:rsidR="00992742" w:rsidRPr="00627D1E">
        <w:rPr>
          <w:b/>
          <w:bCs/>
          <w:lang w:val="en-GB" w:eastAsia="zh-CN"/>
        </w:rPr>
        <w:tab/>
      </w:r>
      <w:r w:rsidRPr="00627D1E">
        <w:rPr>
          <w:rFonts w:hint="eastAsia"/>
          <w:bCs/>
          <w:szCs w:val="24"/>
          <w:lang w:val="en-GB" w:eastAsia="zh-CN"/>
        </w:rPr>
        <w:t>在航空器上以及军用、民用无线电台和机场电磁环境保护区域内使用设备，例如，依照法律法规、国家有关规定和标准设立无线电天文台、气象雷达站、卫星地球站（含控制、测距、接收和导航站）、机场等军用与民用无线电台，须符合电磁环境保护和相关行业主管部门的规定。未经批准，禁止在航空和军事控制区内使用模型遥控装置。</w:t>
      </w:r>
    </w:p>
    <w:p w14:paraId="4BEE2BEE" w14:textId="77777777" w:rsidR="00611AB9" w:rsidRPr="00627D1E" w:rsidRDefault="006C0DB2">
      <w:pPr>
        <w:rPr>
          <w:bCs/>
          <w:szCs w:val="24"/>
          <w:lang w:val="en-GB" w:eastAsia="zh-CN"/>
        </w:rPr>
      </w:pPr>
      <w:r w:rsidRPr="00627D1E">
        <w:rPr>
          <w:b/>
          <w:bCs/>
          <w:lang w:val="en-GB" w:eastAsia="zh-CN"/>
        </w:rPr>
        <w:t>2.7</w:t>
      </w:r>
      <w:r w:rsidR="00992742" w:rsidRPr="00627D1E">
        <w:rPr>
          <w:b/>
          <w:bCs/>
          <w:lang w:val="en-GB" w:eastAsia="zh-CN"/>
        </w:rPr>
        <w:tab/>
      </w:r>
      <w:r w:rsidRPr="00627D1E">
        <w:rPr>
          <w:rFonts w:hint="eastAsia"/>
          <w:bCs/>
          <w:szCs w:val="24"/>
          <w:lang w:val="en-GB" w:eastAsia="zh-CN"/>
        </w:rPr>
        <w:t>SRD</w:t>
      </w:r>
      <w:r w:rsidRPr="00627D1E">
        <w:rPr>
          <w:rFonts w:hint="eastAsia"/>
          <w:bCs/>
          <w:szCs w:val="24"/>
          <w:lang w:val="en-GB" w:eastAsia="zh-CN"/>
        </w:rPr>
        <w:t>须在产品说明书（包括电子说明书）中注明以下信息：</w:t>
      </w:r>
    </w:p>
    <w:p w14:paraId="0B1824E1" w14:textId="77777777" w:rsidR="00611AB9" w:rsidRPr="00627D1E" w:rsidRDefault="006C0DB2">
      <w:pPr>
        <w:rPr>
          <w:lang w:val="en-GB" w:eastAsia="zh-CN"/>
        </w:rPr>
      </w:pPr>
      <w:r w:rsidRPr="00627D1E">
        <w:rPr>
          <w:b/>
          <w:bCs/>
          <w:lang w:val="en-GB" w:eastAsia="zh-CN"/>
        </w:rPr>
        <w:t>2.7.1</w:t>
      </w:r>
      <w:r w:rsidR="00992742" w:rsidRPr="00627D1E">
        <w:rPr>
          <w:b/>
          <w:bCs/>
          <w:lang w:val="en-GB" w:eastAsia="zh-CN"/>
        </w:rPr>
        <w:tab/>
      </w:r>
      <w:proofErr w:type="gramStart"/>
      <w:r w:rsidRPr="00627D1E">
        <w:rPr>
          <w:rFonts w:hint="eastAsia"/>
          <w:lang w:val="en-GB" w:eastAsia="zh-CN"/>
        </w:rPr>
        <w:t>须遵守的“</w:t>
      </w:r>
      <w:proofErr w:type="gramEnd"/>
      <w:r w:rsidRPr="00627D1E">
        <w:rPr>
          <w:rFonts w:hint="eastAsia"/>
          <w:lang w:val="en-GB" w:eastAsia="zh-CN"/>
        </w:rPr>
        <w:t>SRD</w:t>
      </w:r>
      <w:r w:rsidRPr="00627D1E">
        <w:rPr>
          <w:rFonts w:hint="eastAsia"/>
          <w:lang w:val="en-GB" w:eastAsia="zh-CN"/>
        </w:rPr>
        <w:t>目录和技术要求”的具体条款和使用场景。所用天线的类型和性能，以及设备的控制、调整和切换等使用方法。</w:t>
      </w:r>
    </w:p>
    <w:p w14:paraId="384B6FEE" w14:textId="77777777" w:rsidR="00611AB9" w:rsidRPr="00627D1E" w:rsidRDefault="006C0DB2">
      <w:pPr>
        <w:rPr>
          <w:lang w:val="en-GB" w:eastAsia="zh-CN"/>
        </w:rPr>
      </w:pPr>
      <w:r w:rsidRPr="00627D1E">
        <w:rPr>
          <w:b/>
          <w:bCs/>
          <w:lang w:val="en-GB" w:eastAsia="zh-CN"/>
        </w:rPr>
        <w:lastRenderedPageBreak/>
        <w:t>2.7.2</w:t>
      </w:r>
      <w:r w:rsidR="00992742" w:rsidRPr="00627D1E">
        <w:rPr>
          <w:b/>
          <w:bCs/>
          <w:lang w:val="en-GB" w:eastAsia="zh-CN"/>
        </w:rPr>
        <w:tab/>
      </w:r>
      <w:r w:rsidRPr="00627D1E">
        <w:rPr>
          <w:rFonts w:hint="eastAsia"/>
          <w:lang w:val="en-GB" w:eastAsia="zh-CN"/>
        </w:rPr>
        <w:t>未经授权，不得改变使用场景或条件、扩大发射频率范围、增加发射功率（包括加装射频功率放大器），或者改动发射天线。</w:t>
      </w:r>
    </w:p>
    <w:p w14:paraId="4111CD09" w14:textId="77777777" w:rsidR="00611AB9" w:rsidRPr="00627D1E" w:rsidRDefault="006C0DB2">
      <w:pPr>
        <w:rPr>
          <w:lang w:val="en-GB" w:eastAsia="zh-CN"/>
        </w:rPr>
      </w:pPr>
      <w:r w:rsidRPr="00627D1E">
        <w:rPr>
          <w:b/>
          <w:bCs/>
          <w:lang w:val="en-GB" w:eastAsia="zh-CN"/>
        </w:rPr>
        <w:t>2.7.3</w:t>
      </w:r>
      <w:r w:rsidR="00992742" w:rsidRPr="00627D1E">
        <w:rPr>
          <w:b/>
          <w:bCs/>
          <w:lang w:val="en-GB" w:eastAsia="zh-CN"/>
        </w:rPr>
        <w:tab/>
      </w:r>
      <w:r w:rsidRPr="00627D1E">
        <w:rPr>
          <w:rFonts w:hint="eastAsia"/>
          <w:lang w:val="en-GB" w:eastAsia="zh-CN"/>
        </w:rPr>
        <w:t>SRD</w:t>
      </w:r>
      <w:r w:rsidRPr="00627D1E">
        <w:rPr>
          <w:rFonts w:hint="eastAsia"/>
          <w:lang w:val="en-GB" w:eastAsia="zh-CN"/>
        </w:rPr>
        <w:t>的使用禁止对其他授权无线电台站造成有害干扰或者要求得到其他授权无线电台站的保护。</w:t>
      </w:r>
    </w:p>
    <w:p w14:paraId="62F3A85C" w14:textId="7B7B8C9C" w:rsidR="00611AB9" w:rsidRPr="00627D1E" w:rsidRDefault="006C0DB2">
      <w:pPr>
        <w:rPr>
          <w:lang w:val="en-GB" w:eastAsia="zh-CN"/>
        </w:rPr>
      </w:pPr>
      <w:r w:rsidRPr="00627D1E">
        <w:rPr>
          <w:b/>
          <w:bCs/>
          <w:lang w:val="en-GB" w:eastAsia="zh-CN"/>
        </w:rPr>
        <w:t>2.7.4</w:t>
      </w:r>
      <w:r w:rsidR="00992742" w:rsidRPr="00627D1E">
        <w:rPr>
          <w:b/>
          <w:bCs/>
          <w:lang w:val="en-GB" w:eastAsia="zh-CN"/>
        </w:rPr>
        <w:tab/>
      </w:r>
      <w:r w:rsidRPr="00627D1E">
        <w:rPr>
          <w:rFonts w:hint="eastAsia"/>
          <w:lang w:val="en-GB" w:eastAsia="zh-CN"/>
        </w:rPr>
        <w:t>它将受到其他授权无线电台</w:t>
      </w:r>
      <w:r w:rsidR="00696A39" w:rsidRPr="00627D1E">
        <w:rPr>
          <w:rFonts w:hint="eastAsia"/>
          <w:lang w:val="en-GB" w:eastAsia="zh-CN"/>
        </w:rPr>
        <w:t>站</w:t>
      </w:r>
      <w:r w:rsidRPr="00627D1E">
        <w:rPr>
          <w:rFonts w:hint="eastAsia"/>
          <w:lang w:val="en-GB" w:eastAsia="zh-CN"/>
        </w:rPr>
        <w:t>的干扰，或者受到辐射射频能量的</w:t>
      </w:r>
      <w:r w:rsidRPr="00627D1E">
        <w:rPr>
          <w:rFonts w:hint="eastAsia"/>
          <w:lang w:val="en-GB" w:eastAsia="zh-CN"/>
        </w:rPr>
        <w:t>ISM</w:t>
      </w:r>
      <w:r w:rsidRPr="00627D1E">
        <w:rPr>
          <w:rFonts w:hint="eastAsia"/>
          <w:lang w:val="en-GB" w:eastAsia="zh-CN"/>
        </w:rPr>
        <w:t>装置的辐射干扰。</w:t>
      </w:r>
    </w:p>
    <w:p w14:paraId="388EC650" w14:textId="411BD1BA" w:rsidR="00611AB9" w:rsidRPr="00627D1E" w:rsidRDefault="006C0DB2">
      <w:pPr>
        <w:rPr>
          <w:lang w:val="en-GB" w:eastAsia="zh-CN"/>
        </w:rPr>
      </w:pPr>
      <w:r w:rsidRPr="00627D1E">
        <w:rPr>
          <w:b/>
          <w:bCs/>
          <w:lang w:val="en-GB" w:eastAsia="zh-CN"/>
        </w:rPr>
        <w:t>2.7.5</w:t>
      </w:r>
      <w:r w:rsidR="00992742" w:rsidRPr="00627D1E">
        <w:rPr>
          <w:b/>
          <w:bCs/>
          <w:lang w:val="en-GB" w:eastAsia="zh-CN"/>
        </w:rPr>
        <w:tab/>
      </w:r>
      <w:r w:rsidRPr="00627D1E">
        <w:rPr>
          <w:rFonts w:hint="eastAsia"/>
          <w:lang w:val="en-GB" w:eastAsia="zh-CN"/>
        </w:rPr>
        <w:t>如果它对其他授权无线电台</w:t>
      </w:r>
      <w:r w:rsidR="00696A39" w:rsidRPr="00627D1E">
        <w:rPr>
          <w:rFonts w:hint="eastAsia"/>
          <w:lang w:val="en-GB" w:eastAsia="zh-CN"/>
        </w:rPr>
        <w:t>站</w:t>
      </w:r>
      <w:r w:rsidRPr="00627D1E">
        <w:rPr>
          <w:rFonts w:hint="eastAsia"/>
          <w:lang w:val="en-GB" w:eastAsia="zh-CN"/>
        </w:rPr>
        <w:t>造成有害干扰，那么其运营商须立即停止运营，直至有害干扰消除。</w:t>
      </w:r>
    </w:p>
    <w:p w14:paraId="585AAC53" w14:textId="0A33EA48" w:rsidR="00611AB9" w:rsidRPr="00627D1E" w:rsidRDefault="006C0DB2">
      <w:pPr>
        <w:rPr>
          <w:lang w:val="en-GB" w:eastAsia="zh-CN"/>
        </w:rPr>
      </w:pPr>
      <w:r w:rsidRPr="00627D1E">
        <w:rPr>
          <w:b/>
          <w:bCs/>
          <w:lang w:val="en-GB" w:eastAsia="zh-CN"/>
        </w:rPr>
        <w:t>2.7.6</w:t>
      </w:r>
      <w:r w:rsidR="00992742" w:rsidRPr="00627D1E">
        <w:rPr>
          <w:b/>
          <w:bCs/>
          <w:lang w:val="en-GB" w:eastAsia="zh-CN"/>
        </w:rPr>
        <w:tab/>
      </w:r>
      <w:r w:rsidRPr="00627D1E">
        <w:rPr>
          <w:rFonts w:hint="eastAsia"/>
          <w:bCs/>
          <w:szCs w:val="24"/>
          <w:lang w:val="en-GB" w:eastAsia="zh-CN"/>
        </w:rPr>
        <w:t>在航空器上以及军用、民用无线电台和机场电磁环境保护区域内使用设备，例如，依照法律法规、国家有关规定和标准设立无线电天文台、气象雷达站、卫星地球站（含控制、测距、接收和导航站）、机场等军用与民用无线电台，须符合电磁环境保护和相关行业主管部门的规定。</w:t>
      </w:r>
    </w:p>
    <w:p w14:paraId="2991CE03" w14:textId="582EF029" w:rsidR="00611AB9" w:rsidRPr="00627D1E" w:rsidRDefault="006C0DB2">
      <w:pPr>
        <w:rPr>
          <w:lang w:val="en-GB" w:eastAsia="zh-CN"/>
        </w:rPr>
      </w:pPr>
      <w:r w:rsidRPr="00627D1E">
        <w:rPr>
          <w:b/>
          <w:bCs/>
          <w:lang w:val="en-GB" w:eastAsia="zh-CN"/>
        </w:rPr>
        <w:t>2.7.7</w:t>
      </w:r>
      <w:r w:rsidR="00992742" w:rsidRPr="00627D1E">
        <w:rPr>
          <w:b/>
          <w:bCs/>
          <w:lang w:val="en-GB" w:eastAsia="zh-CN"/>
        </w:rPr>
        <w:tab/>
      </w:r>
      <w:r w:rsidRPr="00627D1E">
        <w:rPr>
          <w:rFonts w:hint="eastAsia"/>
          <w:lang w:val="en-GB" w:eastAsia="zh-CN"/>
        </w:rPr>
        <w:t>距机场跑道中心点方圆</w:t>
      </w:r>
      <w:r w:rsidRPr="00627D1E">
        <w:rPr>
          <w:rFonts w:hint="eastAsia"/>
          <w:lang w:val="en-GB" w:eastAsia="zh-CN"/>
        </w:rPr>
        <w:t>5</w:t>
      </w:r>
      <w:r w:rsidR="00C62B31" w:rsidRPr="00627D1E">
        <w:rPr>
          <w:rFonts w:hint="eastAsia"/>
          <w:lang w:val="en-GB" w:eastAsia="zh-CN"/>
        </w:rPr>
        <w:t xml:space="preserve"> </w:t>
      </w:r>
      <w:r w:rsidRPr="00627D1E">
        <w:rPr>
          <w:rFonts w:hint="eastAsia"/>
          <w:lang w:val="en-GB" w:eastAsia="zh-CN"/>
        </w:rPr>
        <w:t>000</w:t>
      </w:r>
      <w:r w:rsidRPr="00627D1E">
        <w:rPr>
          <w:rFonts w:hint="eastAsia"/>
          <w:lang w:val="en-GB" w:eastAsia="zh-CN"/>
        </w:rPr>
        <w:t>米范围内禁止使用各种型号的遥控装置。</w:t>
      </w:r>
    </w:p>
    <w:p w14:paraId="5999051B" w14:textId="77777777" w:rsidR="00611AB9" w:rsidRPr="00627D1E" w:rsidRDefault="006C0DB2">
      <w:pPr>
        <w:rPr>
          <w:lang w:val="en-GB" w:eastAsia="zh-CN"/>
        </w:rPr>
      </w:pPr>
      <w:r w:rsidRPr="00627D1E">
        <w:rPr>
          <w:b/>
          <w:bCs/>
          <w:lang w:val="en-GB" w:eastAsia="zh-CN"/>
        </w:rPr>
        <w:t>2.7.8</w:t>
      </w:r>
      <w:r w:rsidR="00992742" w:rsidRPr="00627D1E">
        <w:rPr>
          <w:b/>
          <w:bCs/>
          <w:lang w:val="en-GB" w:eastAsia="zh-CN"/>
        </w:rPr>
        <w:tab/>
      </w:r>
      <w:r w:rsidRPr="00627D1E">
        <w:rPr>
          <w:rFonts w:hint="eastAsia"/>
          <w:lang w:val="en-GB" w:eastAsia="zh-CN"/>
        </w:rPr>
        <w:t>设备使用时的温度和电压环境条件。</w:t>
      </w:r>
    </w:p>
    <w:p w14:paraId="5E65C99A" w14:textId="77777777" w:rsidR="00611AB9" w:rsidRPr="00627D1E" w:rsidRDefault="006C0DB2">
      <w:pPr>
        <w:rPr>
          <w:lang w:val="en-GB" w:eastAsia="zh-CN"/>
        </w:rPr>
      </w:pPr>
      <w:r w:rsidRPr="00627D1E">
        <w:rPr>
          <w:b/>
          <w:bCs/>
          <w:lang w:val="en-GB" w:eastAsia="zh-CN"/>
        </w:rPr>
        <w:t>2.8</w:t>
      </w:r>
      <w:r w:rsidR="00992742" w:rsidRPr="00627D1E">
        <w:rPr>
          <w:b/>
          <w:bCs/>
          <w:lang w:val="en-GB" w:eastAsia="zh-CN"/>
        </w:rPr>
        <w:tab/>
      </w:r>
      <w:r w:rsidRPr="00627D1E">
        <w:rPr>
          <w:rFonts w:hint="eastAsia"/>
          <w:lang w:val="en-GB" w:eastAsia="zh-CN"/>
        </w:rPr>
        <w:t>在国家重大任务或实施无线电控制情况下，设备的使用须遵守国家重大任务期间发布的无线电管理规定，或者服从有关无线电控制命令和无线电控制指令。</w:t>
      </w:r>
    </w:p>
    <w:p w14:paraId="01F40F43" w14:textId="77777777" w:rsidR="00611AB9" w:rsidRPr="00627D1E" w:rsidRDefault="006C0DB2">
      <w:pPr>
        <w:pStyle w:val="Heading1"/>
        <w:rPr>
          <w:lang w:val="en-US" w:eastAsia="zh-CN"/>
        </w:rPr>
      </w:pPr>
      <w:bookmarkStart w:id="567" w:name="_Toc286842986"/>
      <w:bookmarkStart w:id="568" w:name="_Toc286844070"/>
      <w:bookmarkStart w:id="569" w:name="_Toc286844545"/>
      <w:bookmarkStart w:id="570" w:name="_Toc388867672"/>
      <w:bookmarkStart w:id="571" w:name="_Toc398738162"/>
      <w:bookmarkStart w:id="572" w:name="_Toc516734419"/>
      <w:bookmarkStart w:id="573" w:name="_Toc185250532"/>
      <w:r w:rsidRPr="00627D1E">
        <w:rPr>
          <w:lang w:val="en-US" w:eastAsia="zh-CN"/>
        </w:rPr>
        <w:t>3</w:t>
      </w:r>
      <w:r w:rsidRPr="00627D1E">
        <w:rPr>
          <w:lang w:val="en-US" w:eastAsia="zh-CN"/>
        </w:rPr>
        <w:tab/>
      </w:r>
      <w:r w:rsidRPr="00627D1E">
        <w:rPr>
          <w:rFonts w:hint="eastAsia"/>
          <w:lang w:val="en-US" w:eastAsia="zh-CN"/>
        </w:rPr>
        <w:t>一般要求</w:t>
      </w:r>
      <w:bookmarkEnd w:id="567"/>
      <w:bookmarkEnd w:id="568"/>
      <w:bookmarkEnd w:id="569"/>
      <w:bookmarkEnd w:id="570"/>
      <w:bookmarkEnd w:id="571"/>
      <w:bookmarkEnd w:id="572"/>
      <w:bookmarkEnd w:id="573"/>
    </w:p>
    <w:p w14:paraId="0AFA298D" w14:textId="77777777" w:rsidR="00611AB9" w:rsidRPr="00627D1E" w:rsidRDefault="006C0DB2">
      <w:pPr>
        <w:pStyle w:val="Heading2"/>
        <w:rPr>
          <w:szCs w:val="24"/>
          <w:lang w:val="en-US" w:eastAsia="zh-CN"/>
        </w:rPr>
      </w:pPr>
      <w:bookmarkStart w:id="574" w:name="_Toc286842987"/>
      <w:bookmarkStart w:id="575" w:name="_Toc286844071"/>
      <w:bookmarkStart w:id="576" w:name="_Toc286844546"/>
      <w:bookmarkStart w:id="577" w:name="_Toc388867673"/>
      <w:bookmarkStart w:id="578" w:name="_Toc398738163"/>
      <w:bookmarkStart w:id="579" w:name="_Toc516734420"/>
      <w:bookmarkStart w:id="580" w:name="_Toc185250533"/>
      <w:r w:rsidRPr="00627D1E">
        <w:rPr>
          <w:szCs w:val="24"/>
          <w:lang w:val="en-US" w:eastAsia="zh-CN"/>
        </w:rPr>
        <w:t>3.1</w:t>
      </w:r>
      <w:r w:rsidRPr="00627D1E">
        <w:rPr>
          <w:szCs w:val="24"/>
          <w:lang w:val="en-US" w:eastAsia="zh-CN"/>
        </w:rPr>
        <w:tab/>
      </w:r>
      <w:r w:rsidRPr="00627D1E">
        <w:rPr>
          <w:rFonts w:hint="eastAsia"/>
          <w:szCs w:val="24"/>
          <w:lang w:val="en-US" w:eastAsia="zh-CN"/>
        </w:rPr>
        <w:t>用作测量辐射性杂散发射的频段</w:t>
      </w:r>
      <w:bookmarkEnd w:id="574"/>
      <w:bookmarkEnd w:id="575"/>
      <w:bookmarkEnd w:id="576"/>
      <w:bookmarkEnd w:id="577"/>
      <w:bookmarkEnd w:id="578"/>
      <w:bookmarkEnd w:id="579"/>
      <w:bookmarkEnd w:id="580"/>
    </w:p>
    <w:p w14:paraId="3A18C025" w14:textId="2610E04F" w:rsidR="00611AB9" w:rsidRPr="00627D1E" w:rsidRDefault="006C0DB2">
      <w:pPr>
        <w:pStyle w:val="TableNo"/>
        <w:rPr>
          <w:szCs w:val="24"/>
          <w:lang w:eastAsia="zh-CN"/>
        </w:rPr>
      </w:pPr>
      <w:r w:rsidRPr="00627D1E">
        <w:rPr>
          <w:rFonts w:hint="eastAsia"/>
          <w:szCs w:val="24"/>
          <w:lang w:eastAsia="zh-CN"/>
        </w:rPr>
        <w:t>表</w:t>
      </w:r>
      <w:r w:rsidR="007D6C22" w:rsidRPr="00627D1E">
        <w:rPr>
          <w:szCs w:val="24"/>
          <w:lang w:eastAsia="zh-CN"/>
        </w:rPr>
        <w:t>13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175"/>
        <w:gridCol w:w="3232"/>
      </w:tblGrid>
      <w:tr w:rsidR="00611AB9" w:rsidRPr="00627D1E" w14:paraId="0DE38516" w14:textId="77777777">
        <w:trPr>
          <w:trHeight w:val="613"/>
        </w:trPr>
        <w:tc>
          <w:tcPr>
            <w:tcW w:w="3232" w:type="dxa"/>
            <w:vAlign w:val="center"/>
          </w:tcPr>
          <w:p w14:paraId="62902592" w14:textId="77777777" w:rsidR="00611AB9" w:rsidRPr="00627D1E" w:rsidRDefault="006C0DB2">
            <w:pPr>
              <w:pStyle w:val="Tablehead"/>
              <w:rPr>
                <w:sz w:val="20"/>
              </w:rPr>
            </w:pPr>
            <w:r w:rsidRPr="00627D1E">
              <w:rPr>
                <w:rFonts w:hint="eastAsia"/>
                <w:sz w:val="20"/>
                <w:lang w:eastAsia="zh-CN"/>
              </w:rPr>
              <w:t>工作频段</w:t>
            </w:r>
          </w:p>
        </w:tc>
        <w:tc>
          <w:tcPr>
            <w:tcW w:w="3175" w:type="dxa"/>
          </w:tcPr>
          <w:p w14:paraId="4EFE304C" w14:textId="77777777" w:rsidR="00611AB9" w:rsidRPr="00627D1E" w:rsidRDefault="006C0DB2">
            <w:pPr>
              <w:pStyle w:val="Tablehead"/>
              <w:rPr>
                <w:sz w:val="20"/>
                <w:lang w:val="en-US" w:eastAsia="zh-CN"/>
              </w:rPr>
            </w:pPr>
            <w:r w:rsidRPr="00627D1E">
              <w:rPr>
                <w:rFonts w:hint="eastAsia"/>
                <w:sz w:val="20"/>
                <w:lang w:val="en-US" w:eastAsia="zh-CN"/>
              </w:rPr>
              <w:t>测量频段的</w:t>
            </w:r>
            <w:r w:rsidRPr="00627D1E">
              <w:rPr>
                <w:sz w:val="20"/>
                <w:lang w:val="en-US" w:eastAsia="zh-CN"/>
              </w:rPr>
              <w:br/>
            </w:r>
            <w:r w:rsidRPr="00627D1E">
              <w:rPr>
                <w:rFonts w:hint="eastAsia"/>
                <w:sz w:val="20"/>
                <w:lang w:val="en-US" w:eastAsia="zh-CN"/>
              </w:rPr>
              <w:t>较低频率</w:t>
            </w:r>
          </w:p>
        </w:tc>
        <w:tc>
          <w:tcPr>
            <w:tcW w:w="3232" w:type="dxa"/>
          </w:tcPr>
          <w:p w14:paraId="088FC0C9" w14:textId="77777777" w:rsidR="00611AB9" w:rsidRPr="00627D1E" w:rsidRDefault="006C0DB2">
            <w:pPr>
              <w:pStyle w:val="Tablehead"/>
              <w:rPr>
                <w:sz w:val="20"/>
                <w:lang w:val="en-US" w:eastAsia="zh-CN"/>
              </w:rPr>
            </w:pPr>
            <w:r w:rsidRPr="00627D1E">
              <w:rPr>
                <w:rFonts w:hint="eastAsia"/>
                <w:sz w:val="20"/>
                <w:lang w:val="en-US" w:eastAsia="zh-CN"/>
              </w:rPr>
              <w:t>测量频段的</w:t>
            </w:r>
            <w:r w:rsidRPr="00627D1E">
              <w:rPr>
                <w:sz w:val="20"/>
                <w:lang w:val="en-US" w:eastAsia="zh-CN"/>
              </w:rPr>
              <w:br/>
            </w:r>
            <w:r w:rsidRPr="00627D1E">
              <w:rPr>
                <w:rFonts w:hint="eastAsia"/>
                <w:sz w:val="20"/>
                <w:lang w:val="en-US" w:eastAsia="zh-CN"/>
              </w:rPr>
              <w:t>较高频率</w:t>
            </w:r>
          </w:p>
        </w:tc>
      </w:tr>
      <w:tr w:rsidR="00611AB9" w:rsidRPr="00627D1E" w14:paraId="5BFF2A25" w14:textId="77777777">
        <w:tc>
          <w:tcPr>
            <w:tcW w:w="3232" w:type="dxa"/>
          </w:tcPr>
          <w:p w14:paraId="6C755AF5" w14:textId="77777777" w:rsidR="00611AB9" w:rsidRPr="00627D1E" w:rsidRDefault="006C0DB2">
            <w:pPr>
              <w:pStyle w:val="Tabletext"/>
              <w:jc w:val="center"/>
              <w:rPr>
                <w:sz w:val="20"/>
                <w:lang w:val="en-US" w:eastAsia="zh-CN"/>
              </w:rPr>
            </w:pPr>
            <w:r w:rsidRPr="00627D1E">
              <w:rPr>
                <w:sz w:val="20"/>
                <w:lang w:val="en-GB"/>
              </w:rPr>
              <w:t>9 kHz-100 MHz</w:t>
            </w:r>
          </w:p>
        </w:tc>
        <w:tc>
          <w:tcPr>
            <w:tcW w:w="3175" w:type="dxa"/>
          </w:tcPr>
          <w:p w14:paraId="6D2F4B28" w14:textId="77777777" w:rsidR="00611AB9" w:rsidRPr="00627D1E" w:rsidRDefault="006C0DB2">
            <w:pPr>
              <w:pStyle w:val="Tabletext"/>
              <w:jc w:val="center"/>
              <w:rPr>
                <w:sz w:val="20"/>
                <w:lang w:val="en-US" w:eastAsia="zh-CN"/>
              </w:rPr>
            </w:pPr>
            <w:r w:rsidRPr="00627D1E">
              <w:rPr>
                <w:sz w:val="20"/>
                <w:lang w:val="en-GB"/>
              </w:rPr>
              <w:t>9 kHz</w:t>
            </w:r>
          </w:p>
        </w:tc>
        <w:tc>
          <w:tcPr>
            <w:tcW w:w="3232" w:type="dxa"/>
          </w:tcPr>
          <w:p w14:paraId="4A633BEF" w14:textId="77777777" w:rsidR="00611AB9" w:rsidRPr="00627D1E" w:rsidRDefault="006C0DB2">
            <w:pPr>
              <w:pStyle w:val="Tabletext"/>
              <w:jc w:val="center"/>
              <w:rPr>
                <w:sz w:val="20"/>
                <w:lang w:val="en-US" w:eastAsia="zh-CN"/>
              </w:rPr>
            </w:pPr>
            <w:r w:rsidRPr="00627D1E">
              <w:rPr>
                <w:sz w:val="20"/>
                <w:lang w:val="en-GB"/>
              </w:rPr>
              <w:t>1 GHz</w:t>
            </w:r>
          </w:p>
        </w:tc>
      </w:tr>
      <w:tr w:rsidR="00611AB9" w:rsidRPr="00627D1E" w14:paraId="0B64BDAB" w14:textId="77777777">
        <w:tc>
          <w:tcPr>
            <w:tcW w:w="3232" w:type="dxa"/>
          </w:tcPr>
          <w:p w14:paraId="6700C3FA" w14:textId="77777777" w:rsidR="00611AB9" w:rsidRPr="00627D1E" w:rsidRDefault="006C0DB2">
            <w:pPr>
              <w:pStyle w:val="Tabletext"/>
              <w:jc w:val="center"/>
              <w:rPr>
                <w:sz w:val="20"/>
                <w:lang w:val="en-US" w:eastAsia="zh-CN"/>
              </w:rPr>
            </w:pPr>
            <w:r w:rsidRPr="00627D1E">
              <w:rPr>
                <w:sz w:val="20"/>
                <w:lang w:val="en-GB"/>
              </w:rPr>
              <w:t>100-600 MHz</w:t>
            </w:r>
          </w:p>
        </w:tc>
        <w:tc>
          <w:tcPr>
            <w:tcW w:w="3175" w:type="dxa"/>
          </w:tcPr>
          <w:p w14:paraId="236B354C" w14:textId="77777777" w:rsidR="00611AB9" w:rsidRPr="00627D1E" w:rsidRDefault="006C0DB2">
            <w:pPr>
              <w:pStyle w:val="Tabletext"/>
              <w:jc w:val="center"/>
              <w:rPr>
                <w:sz w:val="20"/>
                <w:lang w:val="en-US" w:eastAsia="zh-CN"/>
              </w:rPr>
            </w:pPr>
            <w:r w:rsidRPr="00627D1E">
              <w:rPr>
                <w:sz w:val="20"/>
                <w:lang w:val="en-GB"/>
              </w:rPr>
              <w:t>30 MHz</w:t>
            </w:r>
          </w:p>
        </w:tc>
        <w:tc>
          <w:tcPr>
            <w:tcW w:w="3232" w:type="dxa"/>
          </w:tcPr>
          <w:p w14:paraId="62E87887" w14:textId="77777777" w:rsidR="00611AB9" w:rsidRPr="00627D1E" w:rsidRDefault="006C0DB2">
            <w:pPr>
              <w:pStyle w:val="Tabletext"/>
              <w:jc w:val="center"/>
              <w:rPr>
                <w:sz w:val="20"/>
                <w:lang w:val="en-US" w:eastAsia="zh-CN"/>
              </w:rPr>
            </w:pPr>
            <w:r w:rsidRPr="00627D1E">
              <w:rPr>
                <w:sz w:val="20"/>
                <w:lang w:val="en-US" w:eastAsia="zh-CN"/>
              </w:rPr>
              <w:t>10</w:t>
            </w:r>
            <w:r w:rsidRPr="00627D1E">
              <w:rPr>
                <w:rFonts w:hint="eastAsia"/>
                <w:sz w:val="20"/>
                <w:lang w:val="en-US" w:eastAsia="zh-CN"/>
              </w:rPr>
              <w:t>次谐波</w:t>
            </w:r>
          </w:p>
        </w:tc>
      </w:tr>
      <w:tr w:rsidR="00611AB9" w:rsidRPr="00627D1E" w14:paraId="7910D3DC" w14:textId="77777777">
        <w:tc>
          <w:tcPr>
            <w:tcW w:w="3232" w:type="dxa"/>
          </w:tcPr>
          <w:p w14:paraId="32CD0ECE" w14:textId="77777777" w:rsidR="00611AB9" w:rsidRPr="00627D1E" w:rsidRDefault="006C0DB2">
            <w:pPr>
              <w:pStyle w:val="Tabletext"/>
              <w:jc w:val="center"/>
              <w:rPr>
                <w:sz w:val="20"/>
                <w:lang w:val="en-US" w:eastAsia="zh-CN"/>
              </w:rPr>
            </w:pPr>
            <w:r w:rsidRPr="00627D1E">
              <w:rPr>
                <w:sz w:val="20"/>
                <w:lang w:val="en-GB"/>
              </w:rPr>
              <w:t>600 MHz-2.5 GHz</w:t>
            </w:r>
          </w:p>
        </w:tc>
        <w:tc>
          <w:tcPr>
            <w:tcW w:w="3175" w:type="dxa"/>
          </w:tcPr>
          <w:p w14:paraId="7FBDCBD3" w14:textId="77777777" w:rsidR="00611AB9" w:rsidRPr="00627D1E" w:rsidRDefault="006C0DB2">
            <w:pPr>
              <w:pStyle w:val="Tabletext"/>
              <w:jc w:val="center"/>
              <w:rPr>
                <w:sz w:val="20"/>
                <w:lang w:val="en-US" w:eastAsia="zh-CN"/>
              </w:rPr>
            </w:pPr>
            <w:r w:rsidRPr="00627D1E">
              <w:rPr>
                <w:sz w:val="20"/>
                <w:lang w:val="en-GB"/>
              </w:rPr>
              <w:t>30 MHz</w:t>
            </w:r>
          </w:p>
        </w:tc>
        <w:tc>
          <w:tcPr>
            <w:tcW w:w="3232" w:type="dxa"/>
          </w:tcPr>
          <w:p w14:paraId="2F41596F" w14:textId="77777777" w:rsidR="00611AB9" w:rsidRPr="00627D1E" w:rsidRDefault="006C0DB2">
            <w:pPr>
              <w:pStyle w:val="Tabletext"/>
              <w:jc w:val="center"/>
              <w:rPr>
                <w:sz w:val="20"/>
                <w:lang w:eastAsia="zh-CN"/>
              </w:rPr>
            </w:pPr>
            <w:r w:rsidRPr="00627D1E">
              <w:rPr>
                <w:sz w:val="20"/>
                <w:lang w:val="en-GB"/>
              </w:rPr>
              <w:t>12.75 GHz</w:t>
            </w:r>
          </w:p>
        </w:tc>
      </w:tr>
      <w:tr w:rsidR="00611AB9" w:rsidRPr="00627D1E" w14:paraId="30A2150E" w14:textId="77777777">
        <w:tc>
          <w:tcPr>
            <w:tcW w:w="3232" w:type="dxa"/>
          </w:tcPr>
          <w:p w14:paraId="159C8547" w14:textId="77777777" w:rsidR="00611AB9" w:rsidRPr="00627D1E" w:rsidRDefault="006C0DB2">
            <w:pPr>
              <w:pStyle w:val="Tabletext"/>
              <w:jc w:val="center"/>
              <w:rPr>
                <w:sz w:val="20"/>
                <w:lang w:eastAsia="zh-CN"/>
              </w:rPr>
            </w:pPr>
            <w:r w:rsidRPr="00627D1E">
              <w:rPr>
                <w:sz w:val="20"/>
                <w:lang w:val="en-GB"/>
              </w:rPr>
              <w:t>2.5-13 GHz</w:t>
            </w:r>
          </w:p>
        </w:tc>
        <w:tc>
          <w:tcPr>
            <w:tcW w:w="3175" w:type="dxa"/>
          </w:tcPr>
          <w:p w14:paraId="30B1AD11" w14:textId="77777777" w:rsidR="00611AB9" w:rsidRPr="00627D1E" w:rsidRDefault="006C0DB2">
            <w:pPr>
              <w:pStyle w:val="Tabletext"/>
              <w:jc w:val="center"/>
              <w:rPr>
                <w:sz w:val="20"/>
                <w:lang w:eastAsia="zh-CN"/>
              </w:rPr>
            </w:pPr>
            <w:r w:rsidRPr="00627D1E">
              <w:rPr>
                <w:sz w:val="20"/>
                <w:lang w:val="en-GB"/>
              </w:rPr>
              <w:t>30 MHz</w:t>
            </w:r>
          </w:p>
        </w:tc>
        <w:tc>
          <w:tcPr>
            <w:tcW w:w="3232" w:type="dxa"/>
          </w:tcPr>
          <w:p w14:paraId="2B492877" w14:textId="77777777" w:rsidR="00611AB9" w:rsidRPr="00627D1E" w:rsidRDefault="006C0DB2">
            <w:pPr>
              <w:pStyle w:val="Tabletext"/>
              <w:jc w:val="center"/>
              <w:rPr>
                <w:sz w:val="20"/>
                <w:lang w:eastAsia="zh-CN"/>
              </w:rPr>
            </w:pPr>
            <w:r w:rsidRPr="00627D1E">
              <w:rPr>
                <w:sz w:val="20"/>
                <w:lang w:val="en-GB"/>
              </w:rPr>
              <w:t>26 GHz</w:t>
            </w:r>
          </w:p>
        </w:tc>
      </w:tr>
      <w:tr w:rsidR="00611AB9" w:rsidRPr="00627D1E" w14:paraId="72ED90DE" w14:textId="77777777">
        <w:tc>
          <w:tcPr>
            <w:tcW w:w="3232" w:type="dxa"/>
          </w:tcPr>
          <w:p w14:paraId="550E79ED" w14:textId="77777777" w:rsidR="00611AB9" w:rsidRPr="00627D1E" w:rsidRDefault="006C0DB2">
            <w:pPr>
              <w:pStyle w:val="Tabletext"/>
              <w:jc w:val="center"/>
              <w:rPr>
                <w:sz w:val="20"/>
                <w:lang w:eastAsia="zh-CN"/>
              </w:rPr>
            </w:pPr>
            <w:r w:rsidRPr="00627D1E">
              <w:rPr>
                <w:sz w:val="20"/>
                <w:lang w:val="en-GB"/>
              </w:rPr>
              <w:t>13 GHz</w:t>
            </w:r>
            <w:r w:rsidRPr="00627D1E">
              <w:rPr>
                <w:rFonts w:hint="eastAsia"/>
                <w:sz w:val="20"/>
                <w:lang w:val="en-GB" w:eastAsia="zh-CN"/>
              </w:rPr>
              <w:t>以上</w:t>
            </w:r>
          </w:p>
        </w:tc>
        <w:tc>
          <w:tcPr>
            <w:tcW w:w="3175" w:type="dxa"/>
          </w:tcPr>
          <w:p w14:paraId="276849A6" w14:textId="77777777" w:rsidR="00611AB9" w:rsidRPr="00627D1E" w:rsidRDefault="006C0DB2">
            <w:pPr>
              <w:pStyle w:val="Tabletext"/>
              <w:jc w:val="center"/>
              <w:rPr>
                <w:sz w:val="20"/>
              </w:rPr>
            </w:pPr>
            <w:r w:rsidRPr="00627D1E">
              <w:rPr>
                <w:sz w:val="20"/>
                <w:lang w:val="en-GB"/>
              </w:rPr>
              <w:t>30 MHz</w:t>
            </w:r>
          </w:p>
        </w:tc>
        <w:tc>
          <w:tcPr>
            <w:tcW w:w="3232" w:type="dxa"/>
          </w:tcPr>
          <w:p w14:paraId="66DE22E5" w14:textId="77777777" w:rsidR="00611AB9" w:rsidRPr="00627D1E" w:rsidRDefault="006C0DB2">
            <w:pPr>
              <w:pStyle w:val="Tabletext"/>
              <w:jc w:val="center"/>
              <w:rPr>
                <w:sz w:val="20"/>
              </w:rPr>
            </w:pPr>
            <w:r w:rsidRPr="00627D1E">
              <w:rPr>
                <w:sz w:val="20"/>
              </w:rPr>
              <w:t>2</w:t>
            </w:r>
            <w:r w:rsidRPr="00627D1E">
              <w:rPr>
                <w:rFonts w:hint="eastAsia"/>
                <w:sz w:val="20"/>
                <w:lang w:eastAsia="zh-CN"/>
              </w:rPr>
              <w:t>次谐波</w:t>
            </w:r>
          </w:p>
        </w:tc>
      </w:tr>
    </w:tbl>
    <w:p w14:paraId="65F642E1" w14:textId="1D20A29A"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lang w:eastAsia="zh-CN"/>
        </w:rPr>
      </w:pPr>
      <w:bookmarkStart w:id="581" w:name="_Toc286842988"/>
      <w:bookmarkStart w:id="582" w:name="_Toc286844072"/>
      <w:bookmarkStart w:id="583" w:name="_Toc286844547"/>
      <w:bookmarkStart w:id="584" w:name="_Toc388867674"/>
      <w:bookmarkStart w:id="585" w:name="_Toc398738164"/>
      <w:bookmarkStart w:id="586" w:name="_Toc516734421"/>
    </w:p>
    <w:p w14:paraId="337094CB" w14:textId="77777777" w:rsidR="00611AB9" w:rsidRPr="00627D1E" w:rsidRDefault="006C0DB2">
      <w:pPr>
        <w:pStyle w:val="Heading2"/>
        <w:widowControl w:val="0"/>
        <w:rPr>
          <w:szCs w:val="24"/>
          <w:lang w:val="en-US" w:eastAsia="zh-CN"/>
        </w:rPr>
      </w:pPr>
      <w:bookmarkStart w:id="587" w:name="_Toc185250534"/>
      <w:r w:rsidRPr="00627D1E">
        <w:rPr>
          <w:szCs w:val="24"/>
          <w:lang w:eastAsia="zh-CN"/>
        </w:rPr>
        <w:t>3.2</w:t>
      </w:r>
      <w:r w:rsidRPr="00627D1E">
        <w:rPr>
          <w:szCs w:val="24"/>
          <w:lang w:eastAsia="zh-CN"/>
        </w:rPr>
        <w:tab/>
      </w:r>
      <w:r w:rsidRPr="00627D1E">
        <w:rPr>
          <w:rFonts w:hint="eastAsia"/>
          <w:szCs w:val="24"/>
          <w:lang w:val="en-US" w:eastAsia="zh-CN"/>
        </w:rPr>
        <w:t>辐射性杂散发射限值</w:t>
      </w:r>
      <w:bookmarkEnd w:id="581"/>
      <w:bookmarkEnd w:id="582"/>
      <w:bookmarkEnd w:id="583"/>
      <w:bookmarkEnd w:id="584"/>
      <w:bookmarkEnd w:id="585"/>
      <w:bookmarkEnd w:id="586"/>
      <w:bookmarkEnd w:id="587"/>
    </w:p>
    <w:p w14:paraId="01090E89" w14:textId="77777777" w:rsidR="00611AB9" w:rsidRPr="00627D1E" w:rsidRDefault="006C0DB2">
      <w:pPr>
        <w:ind w:firstLineChars="200" w:firstLine="480"/>
        <w:rPr>
          <w:szCs w:val="24"/>
          <w:lang w:val="en-GB" w:eastAsia="zh-CN"/>
        </w:rPr>
      </w:pPr>
      <w:r w:rsidRPr="00627D1E">
        <w:rPr>
          <w:rFonts w:hint="eastAsia"/>
          <w:szCs w:val="24"/>
          <w:lang w:val="en-GB" w:eastAsia="zh-CN"/>
        </w:rPr>
        <w:t>辐射杂散与带外辐射之间的分界点为载波频率的±</w:t>
      </w:r>
      <w:r w:rsidRPr="00627D1E">
        <w:rPr>
          <w:szCs w:val="24"/>
          <w:lang w:val="en-GB" w:eastAsia="zh-CN"/>
        </w:rPr>
        <w:t>2.5</w:t>
      </w:r>
      <w:r w:rsidRPr="00627D1E">
        <w:rPr>
          <w:rFonts w:hint="eastAsia"/>
          <w:szCs w:val="24"/>
          <w:lang w:val="en-GB" w:eastAsia="zh-CN"/>
        </w:rPr>
        <w:t>倍处。</w:t>
      </w:r>
    </w:p>
    <w:p w14:paraId="537F48A1" w14:textId="6143ADD9" w:rsidR="00611AB9" w:rsidRDefault="006C0DB2">
      <w:pPr>
        <w:pStyle w:val="Heading3"/>
        <w:rPr>
          <w:b w:val="0"/>
          <w:bCs/>
          <w:lang w:val="en-US" w:eastAsia="zh-CN"/>
        </w:rPr>
      </w:pPr>
      <w:bookmarkStart w:id="588" w:name="_Toc286842989"/>
      <w:bookmarkStart w:id="589" w:name="_Toc398738165"/>
      <w:r w:rsidRPr="00627D1E">
        <w:rPr>
          <w:bCs/>
          <w:lang w:val="en-US" w:eastAsia="zh-CN"/>
        </w:rPr>
        <w:t>3.2.1</w:t>
      </w:r>
      <w:r w:rsidRPr="00627D1E">
        <w:rPr>
          <w:lang w:val="en-US" w:eastAsia="zh-CN"/>
        </w:rPr>
        <w:tab/>
      </w:r>
      <w:r w:rsidRPr="00627D1E">
        <w:rPr>
          <w:rFonts w:hint="eastAsia"/>
          <w:b w:val="0"/>
          <w:bCs/>
          <w:lang w:val="en-US" w:eastAsia="zh-CN"/>
        </w:rPr>
        <w:t>表</w:t>
      </w:r>
      <w:r w:rsidR="007D6C22" w:rsidRPr="00627D1E">
        <w:rPr>
          <w:b w:val="0"/>
          <w:bCs/>
          <w:lang w:val="en-US" w:eastAsia="zh-CN"/>
        </w:rPr>
        <w:t>14</w:t>
      </w:r>
      <w:r w:rsidRPr="00627D1E">
        <w:rPr>
          <w:rFonts w:hint="eastAsia"/>
          <w:b w:val="0"/>
          <w:bCs/>
          <w:lang w:val="en-US" w:eastAsia="zh-CN"/>
        </w:rPr>
        <w:t>所示为发射机处于最大发射功率时辐射性杂散发射限值</w:t>
      </w:r>
      <w:bookmarkEnd w:id="588"/>
      <w:bookmarkEnd w:id="589"/>
      <w:r w:rsidR="00992742" w:rsidRPr="00627D1E">
        <w:rPr>
          <w:rFonts w:hint="eastAsia"/>
          <w:b w:val="0"/>
          <w:bCs/>
          <w:lang w:val="en-US" w:eastAsia="zh-CN"/>
        </w:rPr>
        <w:t>。</w:t>
      </w:r>
    </w:p>
    <w:p w14:paraId="6069F21F" w14:textId="02585989" w:rsidR="00A645F7" w:rsidRDefault="00A645F7" w:rsidP="00A645F7">
      <w:pPr>
        <w:rPr>
          <w:b/>
          <w:bCs/>
          <w:lang w:val="en-US" w:eastAsia="zh-CN"/>
        </w:rPr>
      </w:pPr>
      <w:r>
        <w:rPr>
          <w:b/>
          <w:bCs/>
          <w:lang w:val="en-US" w:eastAsia="zh-CN"/>
        </w:rPr>
        <w:br w:type="page"/>
      </w:r>
    </w:p>
    <w:p w14:paraId="55121E6E" w14:textId="626417DF" w:rsidR="00611AB9" w:rsidRPr="00627D1E" w:rsidRDefault="006C0DB2">
      <w:pPr>
        <w:pStyle w:val="TableNo"/>
        <w:rPr>
          <w:szCs w:val="24"/>
          <w:lang w:val="en-US" w:eastAsia="zh-CN"/>
        </w:rPr>
      </w:pPr>
      <w:r w:rsidRPr="00627D1E">
        <w:rPr>
          <w:rFonts w:hint="eastAsia"/>
          <w:szCs w:val="24"/>
          <w:lang w:val="en-US" w:eastAsia="zh-CN"/>
        </w:rPr>
        <w:lastRenderedPageBreak/>
        <w:t>表</w:t>
      </w:r>
      <w:r w:rsidR="007D6C22" w:rsidRPr="00627D1E">
        <w:rPr>
          <w:szCs w:val="24"/>
          <w:lang w:val="en-US" w:eastAsia="zh-CN"/>
        </w:rPr>
        <w:t>14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235"/>
        <w:gridCol w:w="3261"/>
        <w:gridCol w:w="1734"/>
      </w:tblGrid>
      <w:tr w:rsidR="00611AB9" w:rsidRPr="00627D1E" w14:paraId="5ACE8D17" w14:textId="77777777">
        <w:tc>
          <w:tcPr>
            <w:tcW w:w="2409" w:type="dxa"/>
          </w:tcPr>
          <w:p w14:paraId="33265461" w14:textId="77777777" w:rsidR="00611AB9" w:rsidRPr="00627D1E" w:rsidRDefault="006C0DB2">
            <w:pPr>
              <w:pStyle w:val="Tablehead"/>
              <w:rPr>
                <w:sz w:val="20"/>
              </w:rPr>
            </w:pPr>
            <w:r w:rsidRPr="00627D1E">
              <w:rPr>
                <w:rFonts w:hint="eastAsia"/>
                <w:sz w:val="20"/>
                <w:lang w:eastAsia="zh-CN"/>
              </w:rPr>
              <w:t>频段</w:t>
            </w:r>
          </w:p>
        </w:tc>
        <w:tc>
          <w:tcPr>
            <w:tcW w:w="2235" w:type="dxa"/>
          </w:tcPr>
          <w:p w14:paraId="607FCEB9" w14:textId="77777777" w:rsidR="00611AB9" w:rsidRPr="00627D1E" w:rsidRDefault="006C0DB2">
            <w:pPr>
              <w:pStyle w:val="Tablehead"/>
              <w:rPr>
                <w:sz w:val="20"/>
              </w:rPr>
            </w:pPr>
            <w:r w:rsidRPr="00627D1E">
              <w:rPr>
                <w:rFonts w:hint="eastAsia"/>
                <w:sz w:val="20"/>
                <w:lang w:eastAsia="zh-CN"/>
              </w:rPr>
              <w:t>测试带宽</w:t>
            </w:r>
          </w:p>
        </w:tc>
        <w:tc>
          <w:tcPr>
            <w:tcW w:w="3261" w:type="dxa"/>
          </w:tcPr>
          <w:p w14:paraId="222A85F8" w14:textId="77777777" w:rsidR="00611AB9" w:rsidRPr="00627D1E" w:rsidRDefault="006C0DB2">
            <w:pPr>
              <w:pStyle w:val="Tablehead"/>
              <w:rPr>
                <w:sz w:val="20"/>
              </w:rPr>
            </w:pPr>
            <w:r w:rsidRPr="00627D1E">
              <w:rPr>
                <w:rFonts w:hint="eastAsia"/>
                <w:sz w:val="20"/>
                <w:lang w:eastAsia="zh-CN"/>
              </w:rPr>
              <w:t>发射限值</w:t>
            </w:r>
          </w:p>
        </w:tc>
        <w:tc>
          <w:tcPr>
            <w:tcW w:w="1734" w:type="dxa"/>
          </w:tcPr>
          <w:p w14:paraId="5462511C" w14:textId="77777777" w:rsidR="00611AB9" w:rsidRPr="00627D1E" w:rsidRDefault="006C0DB2">
            <w:pPr>
              <w:pStyle w:val="Tablehead"/>
              <w:rPr>
                <w:sz w:val="20"/>
              </w:rPr>
            </w:pPr>
            <w:r w:rsidRPr="00627D1E">
              <w:rPr>
                <w:rFonts w:hint="eastAsia"/>
                <w:sz w:val="20"/>
                <w:lang w:eastAsia="zh-CN"/>
              </w:rPr>
              <w:t>检测器</w:t>
            </w:r>
          </w:p>
        </w:tc>
      </w:tr>
      <w:tr w:rsidR="00611AB9" w:rsidRPr="00627D1E" w14:paraId="5D783BB5" w14:textId="77777777">
        <w:tc>
          <w:tcPr>
            <w:tcW w:w="2409" w:type="dxa"/>
          </w:tcPr>
          <w:p w14:paraId="4107971A" w14:textId="77777777" w:rsidR="00611AB9" w:rsidRPr="00627D1E" w:rsidRDefault="006C0DB2">
            <w:pPr>
              <w:pStyle w:val="Tabletext"/>
              <w:jc w:val="center"/>
              <w:rPr>
                <w:sz w:val="20"/>
              </w:rPr>
            </w:pPr>
            <w:r w:rsidRPr="00627D1E">
              <w:rPr>
                <w:sz w:val="20"/>
              </w:rPr>
              <w:t>9-150 kHz</w:t>
            </w:r>
          </w:p>
        </w:tc>
        <w:tc>
          <w:tcPr>
            <w:tcW w:w="2235" w:type="dxa"/>
          </w:tcPr>
          <w:p w14:paraId="5B3CA1ED" w14:textId="77777777" w:rsidR="00611AB9" w:rsidRPr="00627D1E" w:rsidRDefault="006C0DB2">
            <w:pPr>
              <w:pStyle w:val="Tabletext"/>
              <w:jc w:val="center"/>
              <w:rPr>
                <w:sz w:val="20"/>
              </w:rPr>
            </w:pPr>
            <w:r w:rsidRPr="00627D1E">
              <w:rPr>
                <w:sz w:val="20"/>
              </w:rPr>
              <w:t>200 kHz</w:t>
            </w:r>
            <w:r w:rsidRPr="00627D1E">
              <w:rPr>
                <w:sz w:val="20"/>
              </w:rPr>
              <w:t>（</w:t>
            </w:r>
            <w:r w:rsidRPr="00627D1E">
              <w:rPr>
                <w:sz w:val="20"/>
              </w:rPr>
              <w:t>6 dB</w:t>
            </w:r>
            <w:r w:rsidRPr="00627D1E">
              <w:rPr>
                <w:sz w:val="20"/>
              </w:rPr>
              <w:t>）</w:t>
            </w:r>
          </w:p>
        </w:tc>
        <w:tc>
          <w:tcPr>
            <w:tcW w:w="3261" w:type="dxa"/>
            <w:vMerge w:val="restart"/>
          </w:tcPr>
          <w:p w14:paraId="401CE700" w14:textId="77777777" w:rsidR="00611AB9" w:rsidRPr="00627D1E" w:rsidRDefault="006C0DB2">
            <w:pPr>
              <w:pStyle w:val="Tabletext"/>
              <w:ind w:left="-57" w:right="-57"/>
              <w:jc w:val="center"/>
              <w:rPr>
                <w:sz w:val="20"/>
                <w:lang w:val="en-US"/>
              </w:rPr>
            </w:pPr>
            <w:r w:rsidRPr="00627D1E">
              <w:rPr>
                <w:sz w:val="20"/>
                <w:lang w:val="en-US"/>
              </w:rPr>
              <w:t>27 dB</w:t>
            </w:r>
            <w:r w:rsidRPr="00627D1E">
              <w:rPr>
                <w:sz w:val="20"/>
                <w:lang w:val="en-US"/>
              </w:rPr>
              <w:t>（</w:t>
            </w:r>
            <w:r w:rsidRPr="00627D1E">
              <w:rPr>
                <w:sz w:val="20"/>
              </w:rPr>
              <w:sym w:font="Symbol" w:char="F06D"/>
            </w:r>
            <w:r w:rsidRPr="00627D1E">
              <w:rPr>
                <w:sz w:val="20"/>
                <w:lang w:val="en-US"/>
              </w:rPr>
              <w:t>A/m</w:t>
            </w:r>
            <w:r w:rsidRPr="00627D1E">
              <w:rPr>
                <w:sz w:val="20"/>
                <w:lang w:val="en-US"/>
              </w:rPr>
              <w:t>）</w:t>
            </w:r>
            <w:r w:rsidRPr="00627D1E">
              <w:rPr>
                <w:rFonts w:hint="eastAsia"/>
                <w:sz w:val="20"/>
                <w:lang w:val="en-US" w:eastAsia="zh-CN"/>
              </w:rPr>
              <w:t>，在</w:t>
            </w:r>
            <w:r w:rsidRPr="00627D1E">
              <w:rPr>
                <w:sz w:val="20"/>
                <w:lang w:val="en-US"/>
              </w:rPr>
              <w:t>10 m</w:t>
            </w:r>
            <w:r w:rsidRPr="00627D1E">
              <w:rPr>
                <w:rFonts w:hint="eastAsia"/>
                <w:sz w:val="20"/>
                <w:lang w:val="en-US" w:eastAsia="zh-CN"/>
              </w:rPr>
              <w:t>处</w:t>
            </w:r>
            <w:r w:rsidRPr="00627D1E">
              <w:rPr>
                <w:sz w:val="20"/>
                <w:lang w:val="en-US"/>
              </w:rPr>
              <w:br/>
            </w:r>
            <w:r w:rsidRPr="00627D1E">
              <w:rPr>
                <w:sz w:val="20"/>
                <w:lang w:val="en-US"/>
              </w:rPr>
              <w:t>（</w:t>
            </w:r>
            <w:r w:rsidRPr="00627D1E">
              <w:rPr>
                <w:rFonts w:hint="eastAsia"/>
                <w:sz w:val="20"/>
                <w:lang w:val="en-US" w:eastAsia="zh-CN"/>
              </w:rPr>
              <w:t>下降</w:t>
            </w:r>
            <w:r w:rsidRPr="00627D1E">
              <w:rPr>
                <w:sz w:val="20"/>
                <w:lang w:val="en-US"/>
              </w:rPr>
              <w:t>3 dB/</w:t>
            </w:r>
            <w:r w:rsidRPr="00627D1E">
              <w:rPr>
                <w:rFonts w:hint="eastAsia"/>
                <w:sz w:val="20"/>
                <w:lang w:val="en-US" w:eastAsia="zh-CN"/>
              </w:rPr>
              <w:t>十倍频程</w:t>
            </w:r>
            <w:r w:rsidRPr="00627D1E">
              <w:rPr>
                <w:sz w:val="20"/>
                <w:lang w:val="en-US"/>
              </w:rPr>
              <w:t>）</w:t>
            </w:r>
          </w:p>
        </w:tc>
        <w:tc>
          <w:tcPr>
            <w:tcW w:w="1734" w:type="dxa"/>
            <w:vMerge w:val="restart"/>
          </w:tcPr>
          <w:p w14:paraId="2FD6C60A" w14:textId="77777777" w:rsidR="00611AB9" w:rsidRPr="00627D1E" w:rsidRDefault="006C0DB2">
            <w:pPr>
              <w:pStyle w:val="Tabletext"/>
              <w:jc w:val="center"/>
              <w:rPr>
                <w:sz w:val="20"/>
              </w:rPr>
            </w:pPr>
            <w:r w:rsidRPr="00627D1E">
              <w:rPr>
                <w:rFonts w:hint="eastAsia"/>
                <w:sz w:val="20"/>
                <w:lang w:eastAsia="zh-CN"/>
              </w:rPr>
              <w:t>准峰值</w:t>
            </w:r>
          </w:p>
        </w:tc>
      </w:tr>
      <w:tr w:rsidR="00611AB9" w:rsidRPr="00627D1E" w14:paraId="20B9F3B7" w14:textId="77777777">
        <w:tc>
          <w:tcPr>
            <w:tcW w:w="2409" w:type="dxa"/>
          </w:tcPr>
          <w:p w14:paraId="689772EE" w14:textId="77777777" w:rsidR="00611AB9" w:rsidRPr="00627D1E" w:rsidRDefault="006C0DB2">
            <w:pPr>
              <w:pStyle w:val="Tabletext"/>
              <w:jc w:val="center"/>
              <w:rPr>
                <w:sz w:val="20"/>
              </w:rPr>
            </w:pPr>
            <w:r w:rsidRPr="00627D1E">
              <w:rPr>
                <w:sz w:val="20"/>
              </w:rPr>
              <w:t>150 kHz-10 MHz</w:t>
            </w:r>
          </w:p>
        </w:tc>
        <w:tc>
          <w:tcPr>
            <w:tcW w:w="2235" w:type="dxa"/>
          </w:tcPr>
          <w:p w14:paraId="15210F0C" w14:textId="77777777" w:rsidR="00611AB9" w:rsidRPr="00627D1E" w:rsidRDefault="006C0DB2">
            <w:pPr>
              <w:pStyle w:val="Tabletext"/>
              <w:jc w:val="center"/>
              <w:rPr>
                <w:sz w:val="20"/>
              </w:rPr>
            </w:pPr>
            <w:r w:rsidRPr="00627D1E">
              <w:rPr>
                <w:sz w:val="20"/>
              </w:rPr>
              <w:t>9 kHz</w:t>
            </w:r>
            <w:r w:rsidRPr="00627D1E">
              <w:rPr>
                <w:sz w:val="20"/>
              </w:rPr>
              <w:t>（</w:t>
            </w:r>
            <w:r w:rsidRPr="00627D1E">
              <w:rPr>
                <w:sz w:val="20"/>
              </w:rPr>
              <w:t>6 dB</w:t>
            </w:r>
            <w:r w:rsidRPr="00627D1E">
              <w:rPr>
                <w:sz w:val="20"/>
              </w:rPr>
              <w:t>）</w:t>
            </w:r>
          </w:p>
        </w:tc>
        <w:tc>
          <w:tcPr>
            <w:tcW w:w="3261" w:type="dxa"/>
            <w:vMerge/>
          </w:tcPr>
          <w:p w14:paraId="304AF921" w14:textId="77777777" w:rsidR="00611AB9" w:rsidRPr="00627D1E" w:rsidRDefault="00611AB9">
            <w:pPr>
              <w:pStyle w:val="Tabletext"/>
              <w:jc w:val="center"/>
              <w:rPr>
                <w:sz w:val="20"/>
              </w:rPr>
            </w:pPr>
          </w:p>
        </w:tc>
        <w:tc>
          <w:tcPr>
            <w:tcW w:w="1734" w:type="dxa"/>
            <w:vMerge/>
          </w:tcPr>
          <w:p w14:paraId="4744428D" w14:textId="77777777" w:rsidR="00611AB9" w:rsidRPr="00627D1E" w:rsidRDefault="00611AB9">
            <w:pPr>
              <w:pStyle w:val="Tabletext"/>
              <w:jc w:val="center"/>
              <w:rPr>
                <w:sz w:val="20"/>
              </w:rPr>
            </w:pPr>
          </w:p>
        </w:tc>
      </w:tr>
      <w:tr w:rsidR="00611AB9" w:rsidRPr="00627D1E" w14:paraId="432AE080" w14:textId="77777777">
        <w:tc>
          <w:tcPr>
            <w:tcW w:w="2409" w:type="dxa"/>
          </w:tcPr>
          <w:p w14:paraId="18C77AD1" w14:textId="77777777" w:rsidR="00611AB9" w:rsidRPr="00627D1E" w:rsidRDefault="006C0DB2">
            <w:pPr>
              <w:pStyle w:val="Tabletext"/>
              <w:jc w:val="center"/>
              <w:rPr>
                <w:sz w:val="20"/>
              </w:rPr>
            </w:pPr>
            <w:r w:rsidRPr="00627D1E">
              <w:rPr>
                <w:sz w:val="20"/>
              </w:rPr>
              <w:t>10-30 MHz</w:t>
            </w:r>
          </w:p>
        </w:tc>
        <w:tc>
          <w:tcPr>
            <w:tcW w:w="2235" w:type="dxa"/>
          </w:tcPr>
          <w:p w14:paraId="37BF5468" w14:textId="77777777" w:rsidR="00611AB9" w:rsidRPr="00627D1E" w:rsidRDefault="006C0DB2">
            <w:pPr>
              <w:pStyle w:val="Tabletext"/>
              <w:jc w:val="center"/>
              <w:rPr>
                <w:sz w:val="20"/>
              </w:rPr>
            </w:pPr>
            <w:r w:rsidRPr="00627D1E">
              <w:rPr>
                <w:sz w:val="20"/>
              </w:rPr>
              <w:t>9 kHz</w:t>
            </w:r>
            <w:r w:rsidRPr="00627D1E">
              <w:rPr>
                <w:sz w:val="20"/>
              </w:rPr>
              <w:t>（</w:t>
            </w:r>
            <w:r w:rsidRPr="00627D1E">
              <w:rPr>
                <w:sz w:val="20"/>
              </w:rPr>
              <w:t>6 dB</w:t>
            </w:r>
            <w:r w:rsidRPr="00627D1E">
              <w:rPr>
                <w:sz w:val="20"/>
              </w:rPr>
              <w:t>）</w:t>
            </w:r>
          </w:p>
        </w:tc>
        <w:tc>
          <w:tcPr>
            <w:tcW w:w="3261" w:type="dxa"/>
          </w:tcPr>
          <w:p w14:paraId="4215E143" w14:textId="77777777" w:rsidR="00611AB9" w:rsidRPr="00627D1E" w:rsidRDefault="006C0DB2">
            <w:pPr>
              <w:pStyle w:val="Tabletext"/>
              <w:jc w:val="center"/>
              <w:rPr>
                <w:sz w:val="20"/>
                <w:lang w:eastAsia="zh-CN"/>
              </w:rPr>
            </w:pPr>
            <w:r w:rsidRPr="00627D1E">
              <w:rPr>
                <w:sz w:val="20"/>
              </w:rPr>
              <w:t>−3.5 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w:t>
            </w:r>
            <w:r w:rsidRPr="00627D1E">
              <w:rPr>
                <w:sz w:val="20"/>
              </w:rPr>
              <w:t>在</w:t>
            </w:r>
            <w:r w:rsidRPr="00627D1E">
              <w:rPr>
                <w:sz w:val="20"/>
              </w:rPr>
              <w:t>10 m</w:t>
            </w:r>
            <w:r w:rsidRPr="00627D1E">
              <w:rPr>
                <w:rFonts w:hint="eastAsia"/>
                <w:sz w:val="20"/>
                <w:lang w:eastAsia="zh-CN"/>
              </w:rPr>
              <w:t>处</w:t>
            </w:r>
          </w:p>
        </w:tc>
        <w:tc>
          <w:tcPr>
            <w:tcW w:w="1734" w:type="dxa"/>
          </w:tcPr>
          <w:p w14:paraId="5C6FAC1E" w14:textId="77777777" w:rsidR="00611AB9" w:rsidRPr="00627D1E" w:rsidRDefault="006C0DB2">
            <w:pPr>
              <w:pStyle w:val="Tabletext"/>
              <w:jc w:val="center"/>
              <w:rPr>
                <w:sz w:val="20"/>
              </w:rPr>
            </w:pPr>
            <w:r w:rsidRPr="00627D1E">
              <w:rPr>
                <w:rFonts w:hint="eastAsia"/>
                <w:sz w:val="20"/>
                <w:lang w:eastAsia="zh-CN"/>
              </w:rPr>
              <w:t>准峰值</w:t>
            </w:r>
          </w:p>
        </w:tc>
      </w:tr>
      <w:tr w:rsidR="00611AB9" w:rsidRPr="00627D1E" w14:paraId="7C6ABC49" w14:textId="77777777">
        <w:tc>
          <w:tcPr>
            <w:tcW w:w="2409" w:type="dxa"/>
          </w:tcPr>
          <w:p w14:paraId="5EF37407" w14:textId="77777777" w:rsidR="00611AB9" w:rsidRPr="00627D1E" w:rsidRDefault="006C0DB2">
            <w:pPr>
              <w:pStyle w:val="Tabletext"/>
              <w:jc w:val="center"/>
              <w:rPr>
                <w:sz w:val="20"/>
              </w:rPr>
            </w:pPr>
            <w:r w:rsidRPr="00627D1E">
              <w:rPr>
                <w:sz w:val="20"/>
              </w:rPr>
              <w:t>30 MHz-1 GHz</w:t>
            </w:r>
          </w:p>
        </w:tc>
        <w:tc>
          <w:tcPr>
            <w:tcW w:w="2235" w:type="dxa"/>
          </w:tcPr>
          <w:p w14:paraId="3CB70F1A" w14:textId="77777777" w:rsidR="00611AB9" w:rsidRPr="00627D1E" w:rsidRDefault="006C0DB2">
            <w:pPr>
              <w:pStyle w:val="Tabletext"/>
              <w:jc w:val="center"/>
              <w:rPr>
                <w:sz w:val="20"/>
              </w:rPr>
            </w:pPr>
            <w:r w:rsidRPr="00627D1E">
              <w:rPr>
                <w:sz w:val="20"/>
              </w:rPr>
              <w:t>100 kHz</w:t>
            </w:r>
            <w:r w:rsidRPr="00627D1E">
              <w:rPr>
                <w:sz w:val="20"/>
              </w:rPr>
              <w:t>（</w:t>
            </w:r>
            <w:r w:rsidRPr="00627D1E">
              <w:rPr>
                <w:sz w:val="20"/>
              </w:rPr>
              <w:t>3 dB</w:t>
            </w:r>
            <w:r w:rsidRPr="00627D1E">
              <w:rPr>
                <w:sz w:val="20"/>
              </w:rPr>
              <w:t>）</w:t>
            </w:r>
          </w:p>
        </w:tc>
        <w:tc>
          <w:tcPr>
            <w:tcW w:w="3261" w:type="dxa"/>
          </w:tcPr>
          <w:p w14:paraId="55CB3B20" w14:textId="77777777" w:rsidR="00611AB9" w:rsidRPr="00627D1E" w:rsidRDefault="006C0DB2">
            <w:pPr>
              <w:pStyle w:val="Tabletext"/>
              <w:jc w:val="center"/>
              <w:rPr>
                <w:sz w:val="20"/>
              </w:rPr>
            </w:pPr>
            <w:r w:rsidRPr="00627D1E">
              <w:rPr>
                <w:sz w:val="20"/>
              </w:rPr>
              <w:t>−36 dBm</w:t>
            </w:r>
          </w:p>
        </w:tc>
        <w:tc>
          <w:tcPr>
            <w:tcW w:w="1734" w:type="dxa"/>
          </w:tcPr>
          <w:p w14:paraId="70A81CEE" w14:textId="36F55242" w:rsidR="00611AB9" w:rsidRPr="00627D1E" w:rsidRDefault="00BA5356">
            <w:pPr>
              <w:pStyle w:val="Tabletext"/>
              <w:jc w:val="center"/>
              <w:rPr>
                <w:sz w:val="20"/>
              </w:rPr>
            </w:pPr>
            <w:proofErr w:type="gramStart"/>
            <w:r w:rsidRPr="00627D1E">
              <w:rPr>
                <w:rFonts w:hint="eastAsia"/>
                <w:sz w:val="20"/>
                <w:lang w:eastAsia="zh-CN"/>
              </w:rPr>
              <w:t>均方根</w:t>
            </w:r>
            <w:r w:rsidR="006C0DB2" w:rsidRPr="00627D1E">
              <w:rPr>
                <w:rFonts w:hint="eastAsia"/>
                <w:sz w:val="20"/>
                <w:lang w:eastAsia="zh-CN"/>
              </w:rPr>
              <w:t>值</w:t>
            </w:r>
            <w:proofErr w:type="gramEnd"/>
          </w:p>
        </w:tc>
      </w:tr>
      <w:tr w:rsidR="00611AB9" w:rsidRPr="00627D1E" w14:paraId="10C6B0E5" w14:textId="77777777">
        <w:tc>
          <w:tcPr>
            <w:tcW w:w="2409" w:type="dxa"/>
          </w:tcPr>
          <w:p w14:paraId="25C63707" w14:textId="77777777" w:rsidR="00611AB9" w:rsidRPr="00627D1E" w:rsidRDefault="006C0DB2">
            <w:pPr>
              <w:pStyle w:val="Tabletext"/>
              <w:jc w:val="center"/>
              <w:rPr>
                <w:sz w:val="20"/>
              </w:rPr>
            </w:pPr>
            <w:r w:rsidRPr="00627D1E">
              <w:rPr>
                <w:sz w:val="20"/>
              </w:rPr>
              <w:t>1-40 GHz</w:t>
            </w:r>
          </w:p>
        </w:tc>
        <w:tc>
          <w:tcPr>
            <w:tcW w:w="2235" w:type="dxa"/>
          </w:tcPr>
          <w:p w14:paraId="4039E0C8" w14:textId="77777777" w:rsidR="00611AB9" w:rsidRPr="00627D1E" w:rsidRDefault="006C0DB2">
            <w:pPr>
              <w:pStyle w:val="Tabletext"/>
              <w:jc w:val="center"/>
              <w:rPr>
                <w:sz w:val="20"/>
              </w:rPr>
            </w:pPr>
            <w:r w:rsidRPr="00627D1E">
              <w:rPr>
                <w:sz w:val="20"/>
              </w:rPr>
              <w:t>1 MHz</w:t>
            </w:r>
            <w:r w:rsidRPr="00627D1E">
              <w:rPr>
                <w:sz w:val="20"/>
              </w:rPr>
              <w:t>（</w:t>
            </w:r>
            <w:r w:rsidRPr="00627D1E">
              <w:rPr>
                <w:sz w:val="20"/>
              </w:rPr>
              <w:t>3 dB</w:t>
            </w:r>
            <w:r w:rsidRPr="00627D1E">
              <w:rPr>
                <w:sz w:val="20"/>
              </w:rPr>
              <w:t>）</w:t>
            </w:r>
          </w:p>
        </w:tc>
        <w:tc>
          <w:tcPr>
            <w:tcW w:w="3261" w:type="dxa"/>
          </w:tcPr>
          <w:p w14:paraId="07713F50" w14:textId="77777777" w:rsidR="00611AB9" w:rsidRPr="00627D1E" w:rsidRDefault="006C0DB2">
            <w:pPr>
              <w:pStyle w:val="Tabletext"/>
              <w:jc w:val="center"/>
              <w:rPr>
                <w:sz w:val="20"/>
              </w:rPr>
            </w:pPr>
            <w:r w:rsidRPr="00627D1E">
              <w:rPr>
                <w:sz w:val="20"/>
              </w:rPr>
              <w:t>−30 dBm</w:t>
            </w:r>
          </w:p>
        </w:tc>
        <w:tc>
          <w:tcPr>
            <w:tcW w:w="1734" w:type="dxa"/>
          </w:tcPr>
          <w:p w14:paraId="1E968DB2" w14:textId="443F9320" w:rsidR="00611AB9" w:rsidRPr="00627D1E" w:rsidRDefault="00BA5356">
            <w:pPr>
              <w:pStyle w:val="Tabletext"/>
              <w:jc w:val="center"/>
              <w:rPr>
                <w:sz w:val="20"/>
              </w:rPr>
            </w:pPr>
            <w:proofErr w:type="gramStart"/>
            <w:r w:rsidRPr="00627D1E">
              <w:rPr>
                <w:rFonts w:hint="eastAsia"/>
                <w:sz w:val="20"/>
                <w:lang w:eastAsia="zh-CN"/>
              </w:rPr>
              <w:t>均方根</w:t>
            </w:r>
            <w:r w:rsidR="006C0DB2" w:rsidRPr="00627D1E">
              <w:rPr>
                <w:rFonts w:hint="eastAsia"/>
                <w:sz w:val="20"/>
                <w:lang w:eastAsia="zh-CN"/>
              </w:rPr>
              <w:t>值</w:t>
            </w:r>
            <w:proofErr w:type="gramEnd"/>
          </w:p>
        </w:tc>
      </w:tr>
      <w:tr w:rsidR="00611AB9" w:rsidRPr="00627D1E" w14:paraId="1EC704AD" w14:textId="77777777">
        <w:tc>
          <w:tcPr>
            <w:tcW w:w="2409" w:type="dxa"/>
            <w:tcBorders>
              <w:bottom w:val="single" w:sz="4" w:space="0" w:color="auto"/>
            </w:tcBorders>
          </w:tcPr>
          <w:p w14:paraId="317D02C1" w14:textId="77777777" w:rsidR="00611AB9" w:rsidRPr="00627D1E" w:rsidRDefault="006C0DB2">
            <w:pPr>
              <w:pStyle w:val="Tabletext"/>
              <w:keepNext/>
              <w:keepLines/>
              <w:jc w:val="center"/>
              <w:rPr>
                <w:sz w:val="20"/>
                <w:lang w:eastAsia="zh-CN"/>
              </w:rPr>
            </w:pPr>
            <w:r w:rsidRPr="00627D1E">
              <w:rPr>
                <w:sz w:val="20"/>
              </w:rPr>
              <w:t>40 GHz</w:t>
            </w:r>
            <w:r w:rsidRPr="00627D1E">
              <w:rPr>
                <w:rFonts w:hint="eastAsia"/>
                <w:sz w:val="20"/>
                <w:lang w:eastAsia="zh-CN"/>
              </w:rPr>
              <w:t>以上</w:t>
            </w:r>
          </w:p>
        </w:tc>
        <w:tc>
          <w:tcPr>
            <w:tcW w:w="2235" w:type="dxa"/>
            <w:tcBorders>
              <w:bottom w:val="single" w:sz="4" w:space="0" w:color="auto"/>
            </w:tcBorders>
          </w:tcPr>
          <w:p w14:paraId="23DF7D7B" w14:textId="77777777" w:rsidR="00611AB9" w:rsidRPr="00627D1E" w:rsidRDefault="006C0DB2">
            <w:pPr>
              <w:pStyle w:val="Tabletext"/>
              <w:keepNext/>
              <w:keepLines/>
              <w:jc w:val="center"/>
              <w:rPr>
                <w:sz w:val="20"/>
              </w:rPr>
            </w:pPr>
            <w:r w:rsidRPr="00627D1E">
              <w:rPr>
                <w:sz w:val="20"/>
              </w:rPr>
              <w:t>1 MHz</w:t>
            </w:r>
            <w:r w:rsidRPr="00627D1E">
              <w:rPr>
                <w:sz w:val="20"/>
              </w:rPr>
              <w:t>（</w:t>
            </w:r>
            <w:r w:rsidRPr="00627D1E">
              <w:rPr>
                <w:sz w:val="20"/>
              </w:rPr>
              <w:t>3 dB</w:t>
            </w:r>
            <w:r w:rsidRPr="00627D1E">
              <w:rPr>
                <w:sz w:val="20"/>
              </w:rPr>
              <w:t>）</w:t>
            </w:r>
          </w:p>
        </w:tc>
        <w:tc>
          <w:tcPr>
            <w:tcW w:w="3261" w:type="dxa"/>
            <w:tcBorders>
              <w:bottom w:val="single" w:sz="4" w:space="0" w:color="auto"/>
            </w:tcBorders>
          </w:tcPr>
          <w:p w14:paraId="4FDDA994" w14:textId="77777777" w:rsidR="00611AB9" w:rsidRPr="00627D1E" w:rsidRDefault="006C0DB2">
            <w:pPr>
              <w:pStyle w:val="Tabletext"/>
              <w:keepNext/>
              <w:keepLines/>
              <w:jc w:val="center"/>
              <w:rPr>
                <w:sz w:val="20"/>
              </w:rPr>
            </w:pPr>
            <w:r w:rsidRPr="00627D1E">
              <w:rPr>
                <w:sz w:val="20"/>
              </w:rPr>
              <w:t>−20 dBm</w:t>
            </w:r>
          </w:p>
        </w:tc>
        <w:tc>
          <w:tcPr>
            <w:tcW w:w="1734" w:type="dxa"/>
            <w:tcBorders>
              <w:bottom w:val="single" w:sz="4" w:space="0" w:color="auto"/>
            </w:tcBorders>
          </w:tcPr>
          <w:p w14:paraId="05BF8110" w14:textId="40071375" w:rsidR="00611AB9" w:rsidRPr="00627D1E" w:rsidRDefault="00BA5356">
            <w:pPr>
              <w:pStyle w:val="Tabletext"/>
              <w:keepNext/>
              <w:keepLines/>
              <w:jc w:val="center"/>
              <w:rPr>
                <w:sz w:val="20"/>
              </w:rPr>
            </w:pPr>
            <w:proofErr w:type="gramStart"/>
            <w:r w:rsidRPr="00627D1E">
              <w:rPr>
                <w:rFonts w:hint="eastAsia"/>
                <w:sz w:val="20"/>
                <w:lang w:eastAsia="zh-CN"/>
              </w:rPr>
              <w:t>均方根</w:t>
            </w:r>
            <w:r w:rsidR="006C0DB2" w:rsidRPr="00627D1E">
              <w:rPr>
                <w:rFonts w:hint="eastAsia"/>
                <w:sz w:val="20"/>
                <w:lang w:eastAsia="zh-CN"/>
              </w:rPr>
              <w:t>值</w:t>
            </w:r>
            <w:proofErr w:type="gramEnd"/>
          </w:p>
        </w:tc>
      </w:tr>
    </w:tbl>
    <w:p w14:paraId="773CB2F5" w14:textId="5C11DD2A" w:rsidR="00ED6D5F" w:rsidRPr="00627D1E" w:rsidRDefault="00ED6D5F">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4BE5F9FB" w14:textId="69DFDAE7" w:rsidR="00611AB9" w:rsidRPr="00627D1E" w:rsidRDefault="006C0DB2">
      <w:pPr>
        <w:pStyle w:val="Heading3"/>
        <w:rPr>
          <w:b w:val="0"/>
          <w:bCs/>
          <w:szCs w:val="24"/>
          <w:lang w:val="en-US" w:eastAsia="zh-CN"/>
        </w:rPr>
      </w:pPr>
      <w:bookmarkStart w:id="590" w:name="_Toc398738166"/>
      <w:bookmarkStart w:id="591" w:name="_Toc286842990"/>
      <w:r w:rsidRPr="00627D1E">
        <w:rPr>
          <w:bCs/>
          <w:szCs w:val="24"/>
          <w:lang w:val="en-US" w:eastAsia="zh-CN"/>
        </w:rPr>
        <w:t>3.2.2</w:t>
      </w:r>
      <w:r w:rsidRPr="00627D1E">
        <w:rPr>
          <w:szCs w:val="24"/>
          <w:lang w:val="en-US" w:eastAsia="zh-CN"/>
        </w:rPr>
        <w:tab/>
      </w:r>
      <w:r w:rsidRPr="00627D1E">
        <w:rPr>
          <w:rFonts w:hint="eastAsia"/>
          <w:b w:val="0"/>
          <w:bCs/>
          <w:szCs w:val="24"/>
          <w:lang w:val="en-US" w:eastAsia="zh-CN"/>
        </w:rPr>
        <w:t>表</w:t>
      </w:r>
      <w:r w:rsidR="0079390C" w:rsidRPr="00627D1E">
        <w:rPr>
          <w:b w:val="0"/>
          <w:bCs/>
          <w:szCs w:val="24"/>
          <w:lang w:val="en-US" w:eastAsia="zh-CN"/>
        </w:rPr>
        <w:t>15</w:t>
      </w:r>
      <w:r w:rsidRPr="00627D1E">
        <w:rPr>
          <w:rFonts w:hint="eastAsia"/>
          <w:b w:val="0"/>
          <w:bCs/>
          <w:szCs w:val="24"/>
          <w:lang w:val="en-US" w:eastAsia="zh-CN"/>
        </w:rPr>
        <w:t>所示为发射机处于空闲或备份状态时辐射性杂散发射限值</w:t>
      </w:r>
      <w:bookmarkEnd w:id="590"/>
      <w:bookmarkEnd w:id="591"/>
      <w:r w:rsidR="00992742" w:rsidRPr="00627D1E">
        <w:rPr>
          <w:rFonts w:hint="eastAsia"/>
          <w:b w:val="0"/>
          <w:bCs/>
          <w:szCs w:val="24"/>
          <w:lang w:val="en-US" w:eastAsia="zh-CN"/>
        </w:rPr>
        <w:t>。</w:t>
      </w:r>
    </w:p>
    <w:p w14:paraId="50B401FA" w14:textId="1C359489" w:rsidR="00611AB9" w:rsidRPr="00627D1E" w:rsidRDefault="006C0DB2">
      <w:pPr>
        <w:pStyle w:val="TableNo"/>
        <w:rPr>
          <w:szCs w:val="24"/>
          <w:lang w:eastAsia="zh-CN"/>
        </w:rPr>
      </w:pPr>
      <w:r w:rsidRPr="00627D1E">
        <w:rPr>
          <w:rFonts w:hint="eastAsia"/>
          <w:szCs w:val="24"/>
          <w:lang w:eastAsia="zh-CN"/>
        </w:rPr>
        <w:t>表</w:t>
      </w:r>
      <w:r w:rsidR="0079390C" w:rsidRPr="00627D1E">
        <w:rPr>
          <w:szCs w:val="24"/>
          <w:lang w:eastAsia="zh-CN"/>
        </w:rPr>
        <w:t>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230"/>
        <w:gridCol w:w="2835"/>
        <w:gridCol w:w="2409"/>
      </w:tblGrid>
      <w:tr w:rsidR="00611AB9" w:rsidRPr="00627D1E" w14:paraId="04635205" w14:textId="77777777">
        <w:tc>
          <w:tcPr>
            <w:tcW w:w="2160" w:type="dxa"/>
          </w:tcPr>
          <w:p w14:paraId="24BCADF6" w14:textId="77777777" w:rsidR="00611AB9" w:rsidRPr="009F0352" w:rsidRDefault="006C0DB2" w:rsidP="009F0352">
            <w:pPr>
              <w:pStyle w:val="Tablehead"/>
              <w:rPr>
                <w:sz w:val="20"/>
                <w:lang w:eastAsia="zh-CN"/>
              </w:rPr>
            </w:pPr>
            <w:r w:rsidRPr="009F0352">
              <w:rPr>
                <w:rFonts w:hint="eastAsia"/>
                <w:sz w:val="20"/>
                <w:lang w:eastAsia="zh-CN"/>
              </w:rPr>
              <w:t>频段</w:t>
            </w:r>
          </w:p>
        </w:tc>
        <w:tc>
          <w:tcPr>
            <w:tcW w:w="2230" w:type="dxa"/>
          </w:tcPr>
          <w:p w14:paraId="756A7D8C" w14:textId="77777777" w:rsidR="00611AB9" w:rsidRPr="009F0352" w:rsidRDefault="006C0DB2" w:rsidP="009F0352">
            <w:pPr>
              <w:pStyle w:val="Tablehead"/>
              <w:rPr>
                <w:sz w:val="20"/>
                <w:lang w:eastAsia="zh-CN"/>
              </w:rPr>
            </w:pPr>
            <w:r w:rsidRPr="009F0352">
              <w:rPr>
                <w:rFonts w:hint="eastAsia"/>
                <w:sz w:val="20"/>
                <w:lang w:eastAsia="zh-CN"/>
              </w:rPr>
              <w:t>测试带宽</w:t>
            </w:r>
          </w:p>
        </w:tc>
        <w:tc>
          <w:tcPr>
            <w:tcW w:w="2835" w:type="dxa"/>
          </w:tcPr>
          <w:p w14:paraId="115F5322" w14:textId="77777777" w:rsidR="00611AB9" w:rsidRPr="009F0352" w:rsidRDefault="006C0DB2" w:rsidP="009F0352">
            <w:pPr>
              <w:pStyle w:val="Tablehead"/>
              <w:rPr>
                <w:sz w:val="20"/>
                <w:lang w:eastAsia="zh-CN"/>
              </w:rPr>
            </w:pPr>
            <w:r w:rsidRPr="009F0352">
              <w:rPr>
                <w:rFonts w:hint="eastAsia"/>
                <w:sz w:val="20"/>
                <w:lang w:eastAsia="zh-CN"/>
              </w:rPr>
              <w:t>发射限值</w:t>
            </w:r>
          </w:p>
        </w:tc>
        <w:tc>
          <w:tcPr>
            <w:tcW w:w="2409" w:type="dxa"/>
          </w:tcPr>
          <w:p w14:paraId="1104E8CA" w14:textId="77777777" w:rsidR="00611AB9" w:rsidRPr="009F0352" w:rsidRDefault="006C0DB2" w:rsidP="009F0352">
            <w:pPr>
              <w:pStyle w:val="Tablehead"/>
              <w:rPr>
                <w:sz w:val="20"/>
                <w:lang w:eastAsia="zh-CN"/>
              </w:rPr>
            </w:pPr>
            <w:r w:rsidRPr="009F0352">
              <w:rPr>
                <w:rFonts w:hint="eastAsia"/>
                <w:sz w:val="20"/>
                <w:lang w:eastAsia="zh-CN"/>
              </w:rPr>
              <w:t>检测器</w:t>
            </w:r>
          </w:p>
        </w:tc>
      </w:tr>
      <w:tr w:rsidR="00611AB9" w:rsidRPr="00627D1E" w14:paraId="626F3E08" w14:textId="77777777">
        <w:tc>
          <w:tcPr>
            <w:tcW w:w="2160" w:type="dxa"/>
          </w:tcPr>
          <w:p w14:paraId="714E4BFA" w14:textId="77777777" w:rsidR="00611AB9" w:rsidRPr="00627D1E" w:rsidRDefault="006C0DB2">
            <w:pPr>
              <w:pStyle w:val="Tabletext"/>
              <w:jc w:val="center"/>
              <w:rPr>
                <w:sz w:val="21"/>
                <w:szCs w:val="21"/>
                <w:lang w:eastAsia="zh-CN"/>
              </w:rPr>
            </w:pPr>
            <w:r w:rsidRPr="00627D1E">
              <w:rPr>
                <w:sz w:val="21"/>
                <w:szCs w:val="21"/>
                <w:lang w:val="en-GB"/>
              </w:rPr>
              <w:t>9-150 kHz</w:t>
            </w:r>
          </w:p>
        </w:tc>
        <w:tc>
          <w:tcPr>
            <w:tcW w:w="2230" w:type="dxa"/>
          </w:tcPr>
          <w:p w14:paraId="63C59E91" w14:textId="4548C5C7" w:rsidR="00611AB9" w:rsidRPr="00627D1E" w:rsidRDefault="006C0DB2">
            <w:pPr>
              <w:pStyle w:val="Tabletext"/>
              <w:jc w:val="center"/>
              <w:rPr>
                <w:sz w:val="21"/>
                <w:szCs w:val="21"/>
                <w:lang w:eastAsia="zh-CN"/>
              </w:rPr>
            </w:pPr>
            <w:r w:rsidRPr="00627D1E">
              <w:rPr>
                <w:sz w:val="21"/>
                <w:szCs w:val="21"/>
                <w:lang w:val="en-GB" w:eastAsia="zh-CN"/>
              </w:rPr>
              <w:t>20</w:t>
            </w:r>
            <w:r w:rsidRPr="00627D1E">
              <w:rPr>
                <w:sz w:val="21"/>
                <w:szCs w:val="21"/>
                <w:lang w:val="en-GB"/>
              </w:rPr>
              <w:t>0 kHz</w:t>
            </w:r>
            <w:r w:rsidR="00C62B31" w:rsidRPr="00627D1E">
              <w:rPr>
                <w:sz w:val="21"/>
                <w:szCs w:val="21"/>
                <w:lang w:val="en-GB" w:eastAsia="zh-CN"/>
              </w:rPr>
              <w:t>（</w:t>
            </w:r>
            <w:r w:rsidRPr="00627D1E">
              <w:rPr>
                <w:sz w:val="21"/>
                <w:szCs w:val="21"/>
                <w:lang w:val="en-GB" w:eastAsia="zh-CN"/>
              </w:rPr>
              <w:t>6 dB</w:t>
            </w:r>
            <w:r w:rsidR="00C62B31" w:rsidRPr="00627D1E">
              <w:rPr>
                <w:sz w:val="21"/>
                <w:szCs w:val="21"/>
                <w:lang w:val="en-GB" w:eastAsia="zh-CN"/>
              </w:rPr>
              <w:t>）</w:t>
            </w:r>
          </w:p>
        </w:tc>
        <w:tc>
          <w:tcPr>
            <w:tcW w:w="2835" w:type="dxa"/>
            <w:vMerge w:val="restart"/>
          </w:tcPr>
          <w:p w14:paraId="2F611E7B" w14:textId="77777777" w:rsidR="00611AB9" w:rsidRPr="00627D1E" w:rsidRDefault="006C0DB2">
            <w:pPr>
              <w:pStyle w:val="Tabletext"/>
              <w:ind w:right="-57"/>
              <w:jc w:val="center"/>
              <w:rPr>
                <w:sz w:val="21"/>
                <w:szCs w:val="21"/>
                <w:lang w:val="en-US" w:eastAsia="zh-CN"/>
              </w:rPr>
            </w:pPr>
            <w:r w:rsidRPr="00627D1E">
              <w:rPr>
                <w:sz w:val="21"/>
                <w:szCs w:val="21"/>
                <w:lang w:val="en-GB" w:eastAsia="zh-CN"/>
              </w:rPr>
              <w:t>6 dB</w:t>
            </w:r>
            <w:r w:rsidRPr="00627D1E">
              <w:rPr>
                <w:sz w:val="21"/>
                <w:szCs w:val="21"/>
                <w:lang w:val="en-US" w:eastAsia="zh-CN"/>
              </w:rPr>
              <w:t>（</w:t>
            </w:r>
            <w:r w:rsidRPr="00627D1E">
              <w:rPr>
                <w:sz w:val="21"/>
                <w:szCs w:val="21"/>
                <w:lang w:eastAsia="zh-CN"/>
              </w:rPr>
              <w:sym w:font="Symbol" w:char="F06D"/>
            </w:r>
            <w:r w:rsidRPr="00627D1E">
              <w:rPr>
                <w:sz w:val="21"/>
                <w:szCs w:val="21"/>
                <w:lang w:val="en-US" w:eastAsia="zh-CN"/>
              </w:rPr>
              <w:t>A/m</w:t>
            </w:r>
            <w:r w:rsidRPr="00627D1E">
              <w:rPr>
                <w:sz w:val="21"/>
                <w:szCs w:val="21"/>
                <w:lang w:val="en-US" w:eastAsia="zh-CN"/>
              </w:rPr>
              <w:t>）在</w:t>
            </w:r>
            <w:r w:rsidRPr="00627D1E">
              <w:rPr>
                <w:sz w:val="21"/>
                <w:szCs w:val="21"/>
                <w:lang w:val="en-GB" w:eastAsia="zh-CN"/>
              </w:rPr>
              <w:t>10 m</w:t>
            </w:r>
            <w:r w:rsidRPr="00627D1E">
              <w:rPr>
                <w:rFonts w:hint="eastAsia"/>
                <w:sz w:val="21"/>
                <w:szCs w:val="21"/>
                <w:lang w:val="en-US" w:eastAsia="zh-CN"/>
              </w:rPr>
              <w:t>处</w:t>
            </w:r>
            <w:r w:rsidRPr="00627D1E">
              <w:rPr>
                <w:sz w:val="21"/>
                <w:szCs w:val="21"/>
                <w:lang w:val="en-US" w:eastAsia="zh-CN"/>
              </w:rPr>
              <w:br/>
            </w:r>
            <w:r w:rsidRPr="00627D1E">
              <w:rPr>
                <w:sz w:val="21"/>
                <w:szCs w:val="21"/>
                <w:lang w:val="en-US" w:eastAsia="zh-CN"/>
              </w:rPr>
              <w:t>（</w:t>
            </w:r>
            <w:r w:rsidRPr="00627D1E">
              <w:rPr>
                <w:rFonts w:hint="eastAsia"/>
                <w:sz w:val="21"/>
                <w:szCs w:val="21"/>
                <w:lang w:val="en-US" w:eastAsia="zh-CN"/>
              </w:rPr>
              <w:t>下降</w:t>
            </w:r>
            <w:r w:rsidRPr="00627D1E">
              <w:rPr>
                <w:sz w:val="21"/>
                <w:szCs w:val="21"/>
                <w:lang w:val="en-US" w:eastAsia="zh-CN"/>
              </w:rPr>
              <w:t>3 dB/</w:t>
            </w:r>
            <w:r w:rsidRPr="00627D1E">
              <w:rPr>
                <w:rFonts w:hint="eastAsia"/>
                <w:sz w:val="21"/>
                <w:szCs w:val="21"/>
                <w:lang w:val="en-US" w:eastAsia="zh-CN"/>
              </w:rPr>
              <w:t>十倍频程</w:t>
            </w:r>
            <w:r w:rsidRPr="00627D1E">
              <w:rPr>
                <w:sz w:val="21"/>
                <w:szCs w:val="21"/>
                <w:lang w:val="en-US" w:eastAsia="zh-CN"/>
              </w:rPr>
              <w:t>）</w:t>
            </w:r>
          </w:p>
        </w:tc>
        <w:tc>
          <w:tcPr>
            <w:tcW w:w="2409" w:type="dxa"/>
            <w:vMerge w:val="restart"/>
          </w:tcPr>
          <w:p w14:paraId="3BDB2D8D" w14:textId="77777777" w:rsidR="00611AB9" w:rsidRPr="00627D1E" w:rsidRDefault="006C0DB2">
            <w:pPr>
              <w:pStyle w:val="Tabletext"/>
              <w:jc w:val="center"/>
              <w:rPr>
                <w:sz w:val="21"/>
                <w:szCs w:val="21"/>
                <w:lang w:eastAsia="zh-CN"/>
              </w:rPr>
            </w:pPr>
            <w:r w:rsidRPr="00627D1E">
              <w:rPr>
                <w:rFonts w:hint="eastAsia"/>
                <w:sz w:val="21"/>
                <w:szCs w:val="21"/>
                <w:lang w:eastAsia="zh-CN"/>
              </w:rPr>
              <w:t>准峰值</w:t>
            </w:r>
          </w:p>
        </w:tc>
      </w:tr>
      <w:tr w:rsidR="00611AB9" w:rsidRPr="00627D1E" w14:paraId="4D97B166" w14:textId="77777777">
        <w:tc>
          <w:tcPr>
            <w:tcW w:w="2160" w:type="dxa"/>
          </w:tcPr>
          <w:p w14:paraId="60ABA181" w14:textId="77777777" w:rsidR="00611AB9" w:rsidRPr="00627D1E" w:rsidRDefault="006C0DB2">
            <w:pPr>
              <w:pStyle w:val="Tabletext"/>
              <w:jc w:val="center"/>
              <w:rPr>
                <w:sz w:val="21"/>
                <w:szCs w:val="21"/>
                <w:lang w:eastAsia="zh-CN"/>
              </w:rPr>
            </w:pPr>
            <w:r w:rsidRPr="00627D1E">
              <w:rPr>
                <w:sz w:val="21"/>
                <w:szCs w:val="21"/>
                <w:lang w:val="en-GB"/>
              </w:rPr>
              <w:t>150 kHz-10 MHz</w:t>
            </w:r>
          </w:p>
        </w:tc>
        <w:tc>
          <w:tcPr>
            <w:tcW w:w="2230" w:type="dxa"/>
          </w:tcPr>
          <w:p w14:paraId="335FC195" w14:textId="6BD31A52" w:rsidR="00611AB9" w:rsidRPr="00627D1E" w:rsidRDefault="006C0DB2">
            <w:pPr>
              <w:pStyle w:val="Tabletext"/>
              <w:jc w:val="center"/>
              <w:rPr>
                <w:sz w:val="21"/>
                <w:szCs w:val="21"/>
                <w:lang w:eastAsia="zh-CN"/>
              </w:rPr>
            </w:pPr>
            <w:r w:rsidRPr="00627D1E">
              <w:rPr>
                <w:sz w:val="21"/>
                <w:szCs w:val="21"/>
                <w:lang w:val="en-GB" w:eastAsia="zh-CN"/>
              </w:rPr>
              <w:t>9 kHz</w:t>
            </w:r>
            <w:r w:rsidR="00C62B31" w:rsidRPr="00627D1E">
              <w:rPr>
                <w:sz w:val="21"/>
                <w:szCs w:val="21"/>
                <w:lang w:val="en-GB" w:eastAsia="zh-CN"/>
              </w:rPr>
              <w:t>（</w:t>
            </w:r>
            <w:r w:rsidRPr="00627D1E">
              <w:rPr>
                <w:sz w:val="21"/>
                <w:szCs w:val="21"/>
                <w:lang w:val="en-GB" w:eastAsia="zh-CN"/>
              </w:rPr>
              <w:t>6 dB</w:t>
            </w:r>
            <w:r w:rsidR="00C62B31" w:rsidRPr="00627D1E">
              <w:rPr>
                <w:sz w:val="21"/>
                <w:szCs w:val="21"/>
                <w:lang w:val="en-GB" w:eastAsia="zh-CN"/>
              </w:rPr>
              <w:t>）</w:t>
            </w:r>
          </w:p>
        </w:tc>
        <w:tc>
          <w:tcPr>
            <w:tcW w:w="2835" w:type="dxa"/>
            <w:vMerge/>
          </w:tcPr>
          <w:p w14:paraId="7B92444C" w14:textId="77777777" w:rsidR="00611AB9" w:rsidRPr="00627D1E" w:rsidRDefault="00611AB9">
            <w:pPr>
              <w:pStyle w:val="Tabletext"/>
              <w:ind w:right="-57"/>
              <w:jc w:val="center"/>
              <w:rPr>
                <w:sz w:val="21"/>
                <w:szCs w:val="21"/>
                <w:lang w:eastAsia="zh-CN"/>
              </w:rPr>
            </w:pPr>
          </w:p>
        </w:tc>
        <w:tc>
          <w:tcPr>
            <w:tcW w:w="2409" w:type="dxa"/>
            <w:vMerge/>
          </w:tcPr>
          <w:p w14:paraId="35530947" w14:textId="77777777" w:rsidR="00611AB9" w:rsidRPr="00627D1E" w:rsidRDefault="00611AB9">
            <w:pPr>
              <w:pStyle w:val="Tabletext"/>
              <w:jc w:val="center"/>
              <w:rPr>
                <w:sz w:val="21"/>
                <w:szCs w:val="21"/>
                <w:lang w:eastAsia="zh-CN"/>
              </w:rPr>
            </w:pPr>
          </w:p>
        </w:tc>
      </w:tr>
      <w:tr w:rsidR="00611AB9" w:rsidRPr="00627D1E" w14:paraId="06060094" w14:textId="77777777">
        <w:tc>
          <w:tcPr>
            <w:tcW w:w="2160" w:type="dxa"/>
          </w:tcPr>
          <w:p w14:paraId="4F7D7045" w14:textId="77777777" w:rsidR="00611AB9" w:rsidRPr="00627D1E" w:rsidRDefault="006C0DB2">
            <w:pPr>
              <w:pStyle w:val="Tabletext"/>
              <w:jc w:val="center"/>
              <w:rPr>
                <w:sz w:val="21"/>
                <w:szCs w:val="21"/>
                <w:lang w:eastAsia="zh-CN"/>
              </w:rPr>
            </w:pPr>
            <w:r w:rsidRPr="00627D1E">
              <w:rPr>
                <w:sz w:val="21"/>
                <w:szCs w:val="21"/>
                <w:lang w:val="en-GB"/>
              </w:rPr>
              <w:t>10-30 MHz</w:t>
            </w:r>
          </w:p>
        </w:tc>
        <w:tc>
          <w:tcPr>
            <w:tcW w:w="2230" w:type="dxa"/>
          </w:tcPr>
          <w:p w14:paraId="1A48D538" w14:textId="1A1ED3FF" w:rsidR="00611AB9" w:rsidRPr="00627D1E" w:rsidRDefault="006C0DB2">
            <w:pPr>
              <w:pStyle w:val="Tabletext"/>
              <w:jc w:val="center"/>
              <w:rPr>
                <w:sz w:val="21"/>
                <w:szCs w:val="21"/>
                <w:lang w:eastAsia="zh-CN"/>
              </w:rPr>
            </w:pPr>
            <w:r w:rsidRPr="00627D1E">
              <w:rPr>
                <w:sz w:val="21"/>
                <w:szCs w:val="21"/>
                <w:lang w:val="en-GB" w:eastAsia="zh-CN"/>
              </w:rPr>
              <w:t>9 kHz</w:t>
            </w:r>
            <w:r w:rsidR="00C62B31" w:rsidRPr="00627D1E">
              <w:rPr>
                <w:sz w:val="21"/>
                <w:szCs w:val="21"/>
                <w:lang w:val="en-GB" w:eastAsia="zh-CN"/>
              </w:rPr>
              <w:t>（</w:t>
            </w:r>
            <w:r w:rsidRPr="00627D1E">
              <w:rPr>
                <w:sz w:val="21"/>
                <w:szCs w:val="21"/>
                <w:lang w:val="en-GB" w:eastAsia="zh-CN"/>
              </w:rPr>
              <w:t>6 dB</w:t>
            </w:r>
            <w:r w:rsidR="00C62B31" w:rsidRPr="00627D1E">
              <w:rPr>
                <w:sz w:val="21"/>
                <w:szCs w:val="21"/>
                <w:lang w:val="en-GB" w:eastAsia="zh-CN"/>
              </w:rPr>
              <w:t>）</w:t>
            </w:r>
          </w:p>
        </w:tc>
        <w:tc>
          <w:tcPr>
            <w:tcW w:w="2835" w:type="dxa"/>
          </w:tcPr>
          <w:p w14:paraId="77288A20" w14:textId="77777777" w:rsidR="00611AB9" w:rsidRPr="00627D1E" w:rsidRDefault="006C0DB2">
            <w:pPr>
              <w:pStyle w:val="Tabletext"/>
              <w:ind w:right="-85"/>
              <w:jc w:val="center"/>
              <w:rPr>
                <w:sz w:val="21"/>
                <w:szCs w:val="21"/>
                <w:lang w:val="en-US" w:eastAsia="zh-CN"/>
              </w:rPr>
            </w:pPr>
            <w:r w:rsidRPr="00627D1E">
              <w:rPr>
                <w:sz w:val="21"/>
                <w:szCs w:val="21"/>
                <w:lang w:val="en-US" w:eastAsia="zh-CN"/>
              </w:rPr>
              <w:t>−24.5 dB</w:t>
            </w:r>
            <w:r w:rsidRPr="00627D1E">
              <w:rPr>
                <w:sz w:val="21"/>
                <w:szCs w:val="21"/>
                <w:lang w:val="en-US" w:eastAsia="zh-CN"/>
              </w:rPr>
              <w:t>（</w:t>
            </w:r>
            <w:r w:rsidRPr="00627D1E">
              <w:rPr>
                <w:sz w:val="21"/>
                <w:szCs w:val="21"/>
                <w:lang w:eastAsia="zh-CN"/>
              </w:rPr>
              <w:sym w:font="Symbol" w:char="F06D"/>
            </w:r>
            <w:r w:rsidRPr="00627D1E">
              <w:rPr>
                <w:sz w:val="21"/>
                <w:szCs w:val="21"/>
                <w:lang w:val="en-US" w:eastAsia="zh-CN"/>
              </w:rPr>
              <w:t>A/m</w:t>
            </w:r>
            <w:r w:rsidRPr="00627D1E">
              <w:rPr>
                <w:sz w:val="21"/>
                <w:szCs w:val="21"/>
                <w:lang w:val="en-US" w:eastAsia="zh-CN"/>
              </w:rPr>
              <w:t>）</w:t>
            </w:r>
            <w:r w:rsidRPr="00627D1E">
              <w:rPr>
                <w:rFonts w:hint="eastAsia"/>
                <w:sz w:val="21"/>
                <w:szCs w:val="21"/>
                <w:lang w:val="en-US" w:eastAsia="zh-CN"/>
              </w:rPr>
              <w:t>在</w:t>
            </w:r>
            <w:r w:rsidRPr="00627D1E">
              <w:rPr>
                <w:sz w:val="21"/>
                <w:szCs w:val="21"/>
                <w:lang w:val="en-US" w:eastAsia="zh-CN"/>
              </w:rPr>
              <w:t>10 m</w:t>
            </w:r>
            <w:r w:rsidRPr="00627D1E">
              <w:rPr>
                <w:rFonts w:hint="eastAsia"/>
                <w:sz w:val="21"/>
                <w:szCs w:val="21"/>
                <w:lang w:val="en-US" w:eastAsia="zh-CN"/>
              </w:rPr>
              <w:t>处</w:t>
            </w:r>
          </w:p>
        </w:tc>
        <w:tc>
          <w:tcPr>
            <w:tcW w:w="2409" w:type="dxa"/>
          </w:tcPr>
          <w:p w14:paraId="6947E416" w14:textId="77777777" w:rsidR="00611AB9" w:rsidRPr="00627D1E" w:rsidRDefault="006C0DB2">
            <w:pPr>
              <w:pStyle w:val="Tabletext"/>
              <w:jc w:val="center"/>
              <w:rPr>
                <w:sz w:val="21"/>
                <w:szCs w:val="21"/>
                <w:lang w:val="en-US" w:eastAsia="zh-CN"/>
              </w:rPr>
            </w:pPr>
            <w:r w:rsidRPr="00627D1E">
              <w:rPr>
                <w:rFonts w:hint="eastAsia"/>
                <w:sz w:val="21"/>
                <w:szCs w:val="21"/>
                <w:lang w:eastAsia="zh-CN"/>
              </w:rPr>
              <w:t>准峰值</w:t>
            </w:r>
          </w:p>
        </w:tc>
      </w:tr>
      <w:tr w:rsidR="00611AB9" w:rsidRPr="00627D1E" w14:paraId="2C1630C7" w14:textId="77777777">
        <w:tc>
          <w:tcPr>
            <w:tcW w:w="2160" w:type="dxa"/>
          </w:tcPr>
          <w:p w14:paraId="2F50E66A" w14:textId="77777777" w:rsidR="00611AB9" w:rsidRPr="00627D1E" w:rsidRDefault="006C0DB2">
            <w:pPr>
              <w:pStyle w:val="Tabletext"/>
              <w:jc w:val="center"/>
              <w:rPr>
                <w:sz w:val="21"/>
                <w:szCs w:val="21"/>
                <w:lang w:val="en-US" w:eastAsia="zh-CN"/>
              </w:rPr>
            </w:pPr>
            <w:r w:rsidRPr="00627D1E">
              <w:rPr>
                <w:sz w:val="21"/>
                <w:szCs w:val="21"/>
                <w:lang w:val="en-GB"/>
              </w:rPr>
              <w:t>30 MHz-1 GHz</w:t>
            </w:r>
          </w:p>
        </w:tc>
        <w:tc>
          <w:tcPr>
            <w:tcW w:w="2230" w:type="dxa"/>
          </w:tcPr>
          <w:p w14:paraId="4DA43045" w14:textId="3CD9709D" w:rsidR="00611AB9" w:rsidRPr="00627D1E" w:rsidRDefault="006C0DB2">
            <w:pPr>
              <w:pStyle w:val="Tabletext"/>
              <w:jc w:val="center"/>
              <w:rPr>
                <w:sz w:val="21"/>
                <w:szCs w:val="21"/>
                <w:lang w:val="en-US" w:eastAsia="zh-CN"/>
              </w:rPr>
            </w:pPr>
            <w:r w:rsidRPr="00627D1E">
              <w:rPr>
                <w:sz w:val="21"/>
                <w:szCs w:val="21"/>
                <w:lang w:val="en-GB" w:eastAsia="zh-CN"/>
              </w:rPr>
              <w:t>1 kHz</w:t>
            </w:r>
            <w:r w:rsidR="00C62B31" w:rsidRPr="00627D1E">
              <w:rPr>
                <w:sz w:val="21"/>
                <w:szCs w:val="21"/>
                <w:lang w:val="en-GB" w:eastAsia="zh-CN"/>
              </w:rPr>
              <w:t>（</w:t>
            </w:r>
            <w:r w:rsidRPr="00627D1E">
              <w:rPr>
                <w:sz w:val="21"/>
                <w:szCs w:val="21"/>
                <w:lang w:val="en-GB" w:eastAsia="zh-CN"/>
              </w:rPr>
              <w:t>3 dB</w:t>
            </w:r>
            <w:r w:rsidR="00C62B31" w:rsidRPr="00627D1E">
              <w:rPr>
                <w:sz w:val="21"/>
                <w:szCs w:val="21"/>
                <w:lang w:val="en-GB" w:eastAsia="zh-CN"/>
              </w:rPr>
              <w:t>）</w:t>
            </w:r>
          </w:p>
        </w:tc>
        <w:tc>
          <w:tcPr>
            <w:tcW w:w="2835" w:type="dxa"/>
            <w:vMerge w:val="restart"/>
          </w:tcPr>
          <w:p w14:paraId="2EDCB703" w14:textId="77777777" w:rsidR="00611AB9" w:rsidRPr="00627D1E" w:rsidRDefault="006C0DB2">
            <w:pPr>
              <w:pStyle w:val="Tabletext"/>
              <w:ind w:right="-57"/>
              <w:jc w:val="center"/>
              <w:rPr>
                <w:sz w:val="21"/>
                <w:szCs w:val="21"/>
                <w:lang w:val="en-US" w:eastAsia="zh-CN"/>
              </w:rPr>
            </w:pPr>
            <w:r w:rsidRPr="00627D1E">
              <w:rPr>
                <w:sz w:val="21"/>
                <w:szCs w:val="21"/>
                <w:lang w:val="en-US" w:eastAsia="zh-CN"/>
              </w:rPr>
              <w:t>−47 dBm</w:t>
            </w:r>
          </w:p>
        </w:tc>
        <w:tc>
          <w:tcPr>
            <w:tcW w:w="2409" w:type="dxa"/>
            <w:vMerge w:val="restart"/>
          </w:tcPr>
          <w:p w14:paraId="6465AFCD" w14:textId="21C357F9" w:rsidR="00611AB9" w:rsidRPr="00627D1E" w:rsidRDefault="00BA5356">
            <w:pPr>
              <w:pStyle w:val="Tabletext"/>
              <w:jc w:val="center"/>
              <w:rPr>
                <w:sz w:val="21"/>
                <w:szCs w:val="21"/>
                <w:lang w:val="en-US" w:eastAsia="zh-CN"/>
              </w:rPr>
            </w:pPr>
            <w:proofErr w:type="gramStart"/>
            <w:r w:rsidRPr="00627D1E">
              <w:rPr>
                <w:rFonts w:hint="eastAsia"/>
                <w:sz w:val="21"/>
                <w:szCs w:val="21"/>
                <w:lang w:eastAsia="zh-CN"/>
              </w:rPr>
              <w:t>均方根</w:t>
            </w:r>
            <w:r w:rsidR="006C0DB2" w:rsidRPr="00627D1E">
              <w:rPr>
                <w:rFonts w:hint="eastAsia"/>
                <w:sz w:val="21"/>
                <w:szCs w:val="21"/>
                <w:lang w:eastAsia="zh-CN"/>
              </w:rPr>
              <w:t>值</w:t>
            </w:r>
            <w:proofErr w:type="gramEnd"/>
          </w:p>
        </w:tc>
      </w:tr>
      <w:tr w:rsidR="00611AB9" w:rsidRPr="00627D1E" w14:paraId="62C13CC0" w14:textId="77777777">
        <w:tc>
          <w:tcPr>
            <w:tcW w:w="2160" w:type="dxa"/>
          </w:tcPr>
          <w:p w14:paraId="6A5A0BF2" w14:textId="77777777" w:rsidR="00611AB9" w:rsidRPr="00627D1E" w:rsidRDefault="006C0DB2">
            <w:pPr>
              <w:pStyle w:val="Tabletext"/>
              <w:jc w:val="center"/>
              <w:rPr>
                <w:sz w:val="21"/>
                <w:szCs w:val="21"/>
                <w:lang w:val="en-US" w:eastAsia="zh-CN"/>
              </w:rPr>
            </w:pPr>
            <w:r w:rsidRPr="00627D1E">
              <w:rPr>
                <w:sz w:val="21"/>
                <w:szCs w:val="21"/>
                <w:lang w:val="en-GB"/>
              </w:rPr>
              <w:t>1 GHz</w:t>
            </w:r>
            <w:r w:rsidRPr="00627D1E">
              <w:rPr>
                <w:rFonts w:hint="eastAsia"/>
                <w:sz w:val="21"/>
                <w:szCs w:val="21"/>
                <w:lang w:val="en-GB" w:eastAsia="zh-CN"/>
              </w:rPr>
              <w:t>以上</w:t>
            </w:r>
          </w:p>
        </w:tc>
        <w:tc>
          <w:tcPr>
            <w:tcW w:w="2230" w:type="dxa"/>
          </w:tcPr>
          <w:p w14:paraId="1B8931F6" w14:textId="393CB382" w:rsidR="00611AB9" w:rsidRPr="00627D1E" w:rsidRDefault="006C0DB2">
            <w:pPr>
              <w:pStyle w:val="Tabletext"/>
              <w:jc w:val="center"/>
              <w:rPr>
                <w:sz w:val="21"/>
                <w:szCs w:val="21"/>
                <w:lang w:val="en-US" w:eastAsia="zh-CN"/>
              </w:rPr>
            </w:pPr>
            <w:r w:rsidRPr="00627D1E">
              <w:rPr>
                <w:sz w:val="21"/>
                <w:szCs w:val="21"/>
                <w:lang w:val="en-GB" w:eastAsia="zh-CN"/>
              </w:rPr>
              <w:t>1 MHz</w:t>
            </w:r>
            <w:r w:rsidR="00C62B31" w:rsidRPr="00627D1E">
              <w:rPr>
                <w:sz w:val="21"/>
                <w:szCs w:val="21"/>
                <w:lang w:val="en-GB" w:eastAsia="zh-CN"/>
              </w:rPr>
              <w:t>（</w:t>
            </w:r>
            <w:r w:rsidRPr="00627D1E">
              <w:rPr>
                <w:sz w:val="21"/>
                <w:szCs w:val="21"/>
                <w:lang w:val="en-GB" w:eastAsia="zh-CN"/>
              </w:rPr>
              <w:t>3 dB</w:t>
            </w:r>
            <w:r w:rsidR="00C62B31" w:rsidRPr="00627D1E">
              <w:rPr>
                <w:sz w:val="21"/>
                <w:szCs w:val="21"/>
                <w:lang w:val="en-GB" w:eastAsia="zh-CN"/>
              </w:rPr>
              <w:t>）</w:t>
            </w:r>
          </w:p>
        </w:tc>
        <w:tc>
          <w:tcPr>
            <w:tcW w:w="2835" w:type="dxa"/>
            <w:vMerge/>
          </w:tcPr>
          <w:p w14:paraId="794E652F" w14:textId="77777777" w:rsidR="00611AB9" w:rsidRPr="00627D1E" w:rsidRDefault="00611AB9">
            <w:pPr>
              <w:pStyle w:val="Tabletext"/>
              <w:rPr>
                <w:sz w:val="21"/>
                <w:szCs w:val="21"/>
                <w:lang w:val="en-US" w:eastAsia="zh-CN"/>
              </w:rPr>
            </w:pPr>
          </w:p>
        </w:tc>
        <w:tc>
          <w:tcPr>
            <w:tcW w:w="2409" w:type="dxa"/>
            <w:vMerge/>
          </w:tcPr>
          <w:p w14:paraId="4F8CAC77" w14:textId="77777777" w:rsidR="00611AB9" w:rsidRPr="00627D1E" w:rsidRDefault="00611AB9">
            <w:pPr>
              <w:pStyle w:val="Tabletext"/>
              <w:rPr>
                <w:sz w:val="21"/>
                <w:szCs w:val="21"/>
                <w:lang w:val="en-US" w:eastAsia="zh-CN"/>
              </w:rPr>
            </w:pPr>
          </w:p>
        </w:tc>
      </w:tr>
    </w:tbl>
    <w:p w14:paraId="2A4484B1" w14:textId="77777777" w:rsidR="00611AB9" w:rsidRPr="00627D1E" w:rsidRDefault="006C0DB2">
      <w:pPr>
        <w:rPr>
          <w:sz w:val="20"/>
          <w:lang w:val="en-GB" w:eastAsia="zh-CN"/>
        </w:rPr>
      </w:pPr>
      <w:r w:rsidRPr="00627D1E">
        <w:rPr>
          <w:rFonts w:hint="eastAsia"/>
          <w:sz w:val="20"/>
          <w:lang w:val="en-GB" w:eastAsia="zh-CN"/>
        </w:rPr>
        <w:t>注</w:t>
      </w:r>
      <w:r w:rsidRPr="00627D1E">
        <w:rPr>
          <w:sz w:val="20"/>
          <w:lang w:val="en-GB" w:eastAsia="zh-CN"/>
        </w:rPr>
        <w:t xml:space="preserve">1 </w:t>
      </w:r>
      <w:r w:rsidR="00992742" w:rsidRPr="00627D1E">
        <w:rPr>
          <w:lang w:val="en-GB" w:eastAsia="zh-CN"/>
        </w:rPr>
        <w:t>–</w:t>
      </w:r>
      <w:r w:rsidRPr="00627D1E">
        <w:rPr>
          <w:sz w:val="20"/>
          <w:lang w:val="en-GB" w:eastAsia="zh-CN"/>
        </w:rPr>
        <w:t xml:space="preserve"> </w:t>
      </w:r>
      <w:r w:rsidRPr="00627D1E">
        <w:rPr>
          <w:rFonts w:hint="eastAsia"/>
          <w:sz w:val="20"/>
          <w:lang w:val="en-GB" w:eastAsia="zh-CN"/>
        </w:rPr>
        <w:t>磁场强度测量须在露天场地或半消声室中进行。发射功率测量须在全消声室中进行。</w:t>
      </w:r>
    </w:p>
    <w:p w14:paraId="21A34635" w14:textId="77777777" w:rsidR="00611AB9" w:rsidRPr="00627D1E" w:rsidRDefault="006C0DB2">
      <w:pPr>
        <w:rPr>
          <w:sz w:val="20"/>
          <w:lang w:val="en-GB" w:eastAsia="zh-CN"/>
        </w:rPr>
      </w:pPr>
      <w:r w:rsidRPr="00627D1E">
        <w:rPr>
          <w:rFonts w:hint="eastAsia"/>
          <w:sz w:val="20"/>
          <w:lang w:val="en-GB" w:eastAsia="zh-CN"/>
        </w:rPr>
        <w:t>注</w:t>
      </w:r>
      <w:r w:rsidRPr="00627D1E">
        <w:rPr>
          <w:sz w:val="20"/>
          <w:lang w:val="en-GB" w:eastAsia="zh-CN"/>
        </w:rPr>
        <w:t xml:space="preserve">2 </w:t>
      </w:r>
      <w:r w:rsidR="00992742" w:rsidRPr="00627D1E">
        <w:rPr>
          <w:lang w:val="en-GB" w:eastAsia="zh-CN"/>
        </w:rPr>
        <w:t>–</w:t>
      </w:r>
      <w:r w:rsidRPr="00627D1E">
        <w:rPr>
          <w:sz w:val="20"/>
          <w:lang w:val="en-GB" w:eastAsia="zh-CN"/>
        </w:rPr>
        <w:t xml:space="preserve"> </w:t>
      </w:r>
      <w:r w:rsidRPr="00627D1E">
        <w:rPr>
          <w:rFonts w:hint="eastAsia"/>
          <w:sz w:val="20"/>
          <w:lang w:val="en-GB" w:eastAsia="zh-CN"/>
        </w:rPr>
        <w:t>工作在</w:t>
      </w:r>
      <w:r w:rsidRPr="00627D1E">
        <w:rPr>
          <w:sz w:val="20"/>
          <w:lang w:val="en-GB" w:eastAsia="zh-CN"/>
        </w:rPr>
        <w:t>30 MHz</w:t>
      </w:r>
      <w:r w:rsidRPr="00627D1E">
        <w:rPr>
          <w:rFonts w:hint="eastAsia"/>
          <w:sz w:val="20"/>
          <w:lang w:val="en-GB" w:eastAsia="zh-CN"/>
        </w:rPr>
        <w:t>以下频率的发射器的状态可以设置为单载波发射状态。</w:t>
      </w:r>
    </w:p>
    <w:p w14:paraId="0FC912CF" w14:textId="77777777" w:rsidR="00611AB9" w:rsidRPr="00627D1E" w:rsidRDefault="006C0DB2">
      <w:pPr>
        <w:rPr>
          <w:sz w:val="20"/>
          <w:lang w:val="en-GB" w:eastAsia="zh-CN"/>
        </w:rPr>
      </w:pPr>
      <w:r w:rsidRPr="00627D1E">
        <w:rPr>
          <w:rFonts w:hint="eastAsia"/>
          <w:sz w:val="20"/>
          <w:lang w:val="en-GB" w:eastAsia="zh-CN"/>
        </w:rPr>
        <w:t>注</w:t>
      </w:r>
      <w:r w:rsidRPr="00627D1E">
        <w:rPr>
          <w:sz w:val="20"/>
          <w:lang w:val="en-GB" w:eastAsia="zh-CN"/>
        </w:rPr>
        <w:t xml:space="preserve">3 </w:t>
      </w:r>
      <w:r w:rsidR="00992742" w:rsidRPr="00627D1E">
        <w:rPr>
          <w:lang w:val="en-GB" w:eastAsia="zh-CN"/>
        </w:rPr>
        <w:t>–</w:t>
      </w:r>
      <w:r w:rsidRPr="00627D1E">
        <w:rPr>
          <w:sz w:val="20"/>
          <w:lang w:val="en-GB" w:eastAsia="zh-CN"/>
        </w:rPr>
        <w:t xml:space="preserve"> </w:t>
      </w:r>
      <w:r w:rsidRPr="00627D1E">
        <w:rPr>
          <w:rFonts w:hint="eastAsia"/>
          <w:sz w:val="20"/>
          <w:lang w:val="en-GB" w:eastAsia="zh-CN"/>
        </w:rPr>
        <w:t>如果具体的技术参数不符合通用要求，那么须采用前者。</w:t>
      </w:r>
    </w:p>
    <w:p w14:paraId="2FE3417A" w14:textId="77777777" w:rsidR="00611AB9" w:rsidRPr="00627D1E" w:rsidRDefault="006C0DB2">
      <w:pPr>
        <w:rPr>
          <w:szCs w:val="24"/>
          <w:lang w:val="en-US" w:eastAsia="zh-CN"/>
        </w:rPr>
      </w:pPr>
      <w:r w:rsidRPr="00627D1E">
        <w:rPr>
          <w:b/>
          <w:bCs/>
          <w:szCs w:val="24"/>
          <w:lang w:val="en-US" w:eastAsia="zh-CN"/>
        </w:rPr>
        <w:t>3.</w:t>
      </w:r>
      <w:r w:rsidRPr="00627D1E">
        <w:rPr>
          <w:rFonts w:hint="eastAsia"/>
          <w:b/>
          <w:bCs/>
          <w:szCs w:val="24"/>
          <w:lang w:val="en-US" w:eastAsia="zh-CN"/>
        </w:rPr>
        <w:t>2.</w:t>
      </w:r>
      <w:r w:rsidRPr="00627D1E">
        <w:rPr>
          <w:b/>
          <w:bCs/>
          <w:szCs w:val="24"/>
          <w:lang w:val="en-US" w:eastAsia="zh-CN"/>
        </w:rPr>
        <w:t>3</w:t>
      </w:r>
      <w:r w:rsidRPr="00627D1E">
        <w:rPr>
          <w:b/>
          <w:szCs w:val="24"/>
          <w:lang w:val="en-US" w:eastAsia="zh-CN"/>
        </w:rPr>
        <w:tab/>
      </w:r>
      <w:r w:rsidRPr="00627D1E">
        <w:rPr>
          <w:rFonts w:hint="eastAsia"/>
          <w:szCs w:val="24"/>
          <w:lang w:val="en-US" w:eastAsia="zh-CN"/>
        </w:rPr>
        <w:t>在</w:t>
      </w:r>
      <w:r w:rsidRPr="00627D1E">
        <w:rPr>
          <w:szCs w:val="24"/>
          <w:lang w:val="en-US" w:eastAsia="zh-CN"/>
        </w:rPr>
        <w:t>48.5</w:t>
      </w:r>
      <w:r w:rsidRPr="00627D1E">
        <w:rPr>
          <w:b/>
          <w:szCs w:val="24"/>
          <w:lang w:val="en-US" w:eastAsia="zh-CN"/>
        </w:rPr>
        <w:t>-</w:t>
      </w:r>
      <w:r w:rsidRPr="00627D1E">
        <w:rPr>
          <w:szCs w:val="24"/>
          <w:lang w:val="en-US" w:eastAsia="zh-CN"/>
        </w:rPr>
        <w:t>72.5MHz</w:t>
      </w:r>
      <w:r w:rsidRPr="00627D1E">
        <w:rPr>
          <w:rFonts w:hint="eastAsia"/>
          <w:szCs w:val="24"/>
          <w:lang w:val="en-US" w:eastAsia="zh-CN"/>
        </w:rPr>
        <w:t>、</w:t>
      </w:r>
      <w:r w:rsidRPr="00627D1E">
        <w:rPr>
          <w:szCs w:val="24"/>
          <w:lang w:val="en-US" w:eastAsia="zh-CN"/>
        </w:rPr>
        <w:t>76-108MHz</w:t>
      </w:r>
      <w:r w:rsidRPr="00627D1E">
        <w:rPr>
          <w:rFonts w:hint="eastAsia"/>
          <w:szCs w:val="24"/>
          <w:lang w:val="en-US" w:eastAsia="zh-CN"/>
        </w:rPr>
        <w:t>、</w:t>
      </w:r>
      <w:r w:rsidRPr="00627D1E">
        <w:rPr>
          <w:szCs w:val="24"/>
          <w:lang w:val="en-US" w:eastAsia="zh-CN"/>
        </w:rPr>
        <w:t>167-223MHz</w:t>
      </w:r>
      <w:r w:rsidRPr="00627D1E">
        <w:rPr>
          <w:rFonts w:hint="eastAsia"/>
          <w:szCs w:val="24"/>
          <w:lang w:val="en-US" w:eastAsia="zh-CN"/>
        </w:rPr>
        <w:t>、</w:t>
      </w:r>
      <w:r w:rsidRPr="00627D1E">
        <w:rPr>
          <w:szCs w:val="24"/>
          <w:lang w:val="en-US" w:eastAsia="zh-CN"/>
        </w:rPr>
        <w:t>470-566MHz</w:t>
      </w:r>
      <w:r w:rsidRPr="00627D1E">
        <w:rPr>
          <w:rFonts w:hint="eastAsia"/>
          <w:szCs w:val="24"/>
          <w:lang w:val="en-US" w:eastAsia="zh-CN"/>
        </w:rPr>
        <w:t>和</w:t>
      </w:r>
      <w:r w:rsidRPr="00627D1E">
        <w:rPr>
          <w:szCs w:val="24"/>
          <w:lang w:val="en-US" w:eastAsia="zh-CN"/>
        </w:rPr>
        <w:t>606-798MHz</w:t>
      </w:r>
      <w:r w:rsidRPr="00627D1E">
        <w:rPr>
          <w:rFonts w:hint="eastAsia"/>
          <w:szCs w:val="24"/>
          <w:lang w:val="en-US" w:eastAsia="zh-CN"/>
        </w:rPr>
        <w:t>频段内，辐射性杂散发射不应超过</w:t>
      </w:r>
      <w:r w:rsidRPr="00627D1E">
        <w:rPr>
          <w:lang w:val="en-GB" w:eastAsia="zh-CN"/>
        </w:rPr>
        <w:t>−54 dBm</w:t>
      </w:r>
      <w:r w:rsidRPr="00627D1E">
        <w:rPr>
          <w:rFonts w:hint="eastAsia"/>
          <w:szCs w:val="24"/>
          <w:lang w:val="en-US" w:eastAsia="zh-CN"/>
        </w:rPr>
        <w:t>。</w:t>
      </w:r>
    </w:p>
    <w:p w14:paraId="3C53BA97" w14:textId="77777777" w:rsidR="00611AB9" w:rsidRPr="00627D1E" w:rsidRDefault="006C0DB2">
      <w:pPr>
        <w:rPr>
          <w:szCs w:val="24"/>
          <w:lang w:val="en-US" w:eastAsia="zh-CN"/>
        </w:rPr>
      </w:pPr>
      <w:r w:rsidRPr="00627D1E">
        <w:rPr>
          <w:b/>
          <w:bCs/>
          <w:szCs w:val="24"/>
          <w:lang w:val="en-US" w:eastAsia="zh-CN"/>
        </w:rPr>
        <w:t>3.</w:t>
      </w:r>
      <w:r w:rsidRPr="00627D1E">
        <w:rPr>
          <w:rFonts w:hint="eastAsia"/>
          <w:b/>
          <w:bCs/>
          <w:szCs w:val="24"/>
          <w:lang w:val="en-US" w:eastAsia="zh-CN"/>
        </w:rPr>
        <w:t>2.</w:t>
      </w:r>
      <w:r w:rsidRPr="00627D1E">
        <w:rPr>
          <w:b/>
          <w:bCs/>
          <w:szCs w:val="24"/>
          <w:lang w:val="en-US" w:eastAsia="zh-CN"/>
        </w:rPr>
        <w:t>4</w:t>
      </w:r>
      <w:r w:rsidRPr="00627D1E">
        <w:rPr>
          <w:szCs w:val="24"/>
          <w:lang w:val="en-US" w:eastAsia="zh-CN"/>
        </w:rPr>
        <w:tab/>
      </w:r>
      <w:r w:rsidRPr="00627D1E">
        <w:rPr>
          <w:rFonts w:hint="eastAsia"/>
          <w:szCs w:val="24"/>
          <w:lang w:val="en-US" w:eastAsia="zh-CN"/>
        </w:rPr>
        <w:t>功率端口、信号端口和通信端口的传导性干扰发射，应符合国标</w:t>
      </w:r>
      <w:r w:rsidRPr="00627D1E">
        <w:rPr>
          <w:szCs w:val="24"/>
          <w:lang w:val="en-US" w:eastAsia="zh-CN"/>
        </w:rPr>
        <w:t>GB9254</w:t>
      </w:r>
      <w:proofErr w:type="gramStart"/>
      <w:r w:rsidRPr="00627D1E">
        <w:rPr>
          <w:szCs w:val="24"/>
          <w:lang w:val="en-US" w:eastAsia="zh-CN"/>
        </w:rPr>
        <w:t>：</w:t>
      </w:r>
      <w:r w:rsidRPr="00627D1E">
        <w:rPr>
          <w:rFonts w:hint="eastAsia"/>
          <w:szCs w:val="24"/>
          <w:lang w:val="en-US" w:eastAsia="zh-CN"/>
        </w:rPr>
        <w:t>“</w:t>
      </w:r>
      <w:proofErr w:type="gramEnd"/>
      <w:r w:rsidRPr="00627D1E">
        <w:rPr>
          <w:rFonts w:hint="eastAsia"/>
          <w:szCs w:val="24"/>
          <w:lang w:val="en-US" w:eastAsia="zh-CN"/>
        </w:rPr>
        <w:t>信息技术设备</w:t>
      </w:r>
      <w:r w:rsidR="00992742" w:rsidRPr="00627D1E">
        <w:rPr>
          <w:lang w:eastAsia="zh-CN"/>
        </w:rPr>
        <w:t>-</w:t>
      </w:r>
      <w:r w:rsidRPr="00627D1E">
        <w:rPr>
          <w:rFonts w:hint="eastAsia"/>
          <w:szCs w:val="24"/>
          <w:lang w:val="en-US" w:eastAsia="zh-CN"/>
        </w:rPr>
        <w:t>无线电干扰特性</w:t>
      </w:r>
      <w:r w:rsidRPr="00627D1E">
        <w:rPr>
          <w:rFonts w:hint="eastAsia"/>
          <w:szCs w:val="24"/>
          <w:lang w:val="en-US" w:eastAsia="zh-CN"/>
        </w:rPr>
        <w:t xml:space="preserve"> </w:t>
      </w:r>
      <w:r w:rsidRPr="00627D1E">
        <w:rPr>
          <w:szCs w:val="24"/>
          <w:lang w:val="en-US" w:eastAsia="zh-CN"/>
        </w:rPr>
        <w:t xml:space="preserve">– </w:t>
      </w:r>
      <w:r w:rsidRPr="00627D1E">
        <w:rPr>
          <w:rFonts w:hint="eastAsia"/>
          <w:szCs w:val="24"/>
          <w:lang w:val="en-US" w:eastAsia="zh-CN"/>
        </w:rPr>
        <w:t>限值与测量方法”的规定。这一技术标准于</w:t>
      </w:r>
      <w:r w:rsidRPr="00627D1E">
        <w:rPr>
          <w:szCs w:val="24"/>
          <w:lang w:val="en-US" w:eastAsia="zh-CN"/>
        </w:rPr>
        <w:t>1998</w:t>
      </w:r>
      <w:r w:rsidRPr="00627D1E">
        <w:rPr>
          <w:rFonts w:hint="eastAsia"/>
          <w:szCs w:val="24"/>
          <w:lang w:val="en-US" w:eastAsia="zh-CN"/>
        </w:rPr>
        <w:t>年由前中国国家质量和技术监督局颁布。</w:t>
      </w:r>
    </w:p>
    <w:p w14:paraId="732A0174" w14:textId="77777777" w:rsidR="00611AB9" w:rsidRPr="00627D1E" w:rsidRDefault="006C0DB2">
      <w:pPr>
        <w:rPr>
          <w:szCs w:val="24"/>
          <w:lang w:val="en-US" w:eastAsia="zh-CN"/>
        </w:rPr>
      </w:pPr>
      <w:r w:rsidRPr="00627D1E">
        <w:rPr>
          <w:b/>
          <w:bCs/>
          <w:szCs w:val="24"/>
          <w:lang w:val="en-US" w:eastAsia="zh-CN"/>
        </w:rPr>
        <w:t>3.</w:t>
      </w:r>
      <w:r w:rsidRPr="00627D1E">
        <w:rPr>
          <w:rFonts w:hint="eastAsia"/>
          <w:b/>
          <w:bCs/>
          <w:szCs w:val="24"/>
          <w:lang w:val="en-US" w:eastAsia="zh-CN"/>
        </w:rPr>
        <w:t>2.</w:t>
      </w:r>
      <w:r w:rsidRPr="00627D1E">
        <w:rPr>
          <w:b/>
          <w:bCs/>
          <w:szCs w:val="24"/>
          <w:lang w:val="en-US" w:eastAsia="zh-CN"/>
        </w:rPr>
        <w:t>5</w:t>
      </w:r>
      <w:r w:rsidRPr="00627D1E">
        <w:rPr>
          <w:szCs w:val="24"/>
          <w:lang w:val="en-US" w:eastAsia="zh-CN"/>
        </w:rPr>
        <w:tab/>
      </w:r>
      <w:r w:rsidRPr="00627D1E">
        <w:rPr>
          <w:rFonts w:hint="eastAsia"/>
          <w:szCs w:val="24"/>
          <w:lang w:val="en-US" w:eastAsia="zh-CN"/>
        </w:rPr>
        <w:t>对于上述工作频段内</w:t>
      </w:r>
      <w:r w:rsidRPr="00627D1E">
        <w:rPr>
          <w:lang w:val="en-GB" w:eastAsia="zh-CN"/>
        </w:rPr>
        <w:t>30 MHz</w:t>
      </w:r>
      <w:r w:rsidRPr="00627D1E">
        <w:rPr>
          <w:rFonts w:hint="eastAsia"/>
          <w:szCs w:val="24"/>
          <w:lang w:val="en-US" w:eastAsia="zh-CN"/>
        </w:rPr>
        <w:t>以上的频段，在频段边沿处的</w:t>
      </w:r>
      <w:r w:rsidR="00992742" w:rsidRPr="00627D1E">
        <w:rPr>
          <w:rFonts w:hint="eastAsia"/>
          <w:szCs w:val="24"/>
          <w:lang w:val="en-US" w:eastAsia="zh-CN"/>
        </w:rPr>
        <w:t>发</w:t>
      </w:r>
      <w:r w:rsidRPr="00627D1E">
        <w:rPr>
          <w:rFonts w:hint="eastAsia"/>
          <w:szCs w:val="24"/>
          <w:lang w:val="en-US" w:eastAsia="zh-CN"/>
        </w:rPr>
        <w:t>射功率不能超过</w:t>
      </w:r>
      <w:r w:rsidRPr="00627D1E">
        <w:rPr>
          <w:szCs w:val="24"/>
          <w:lang w:val="en-US" w:eastAsia="zh-CN"/>
        </w:rPr>
        <w:br/>
      </w:r>
      <w:r w:rsidRPr="00627D1E">
        <w:rPr>
          <w:lang w:val="en-GB" w:eastAsia="zh-CN"/>
        </w:rPr>
        <w:t>80 dBm/Hz</w:t>
      </w:r>
      <w:r w:rsidRPr="00627D1E">
        <w:rPr>
          <w:szCs w:val="24"/>
          <w:lang w:val="en-US" w:eastAsia="zh-CN"/>
        </w:rPr>
        <w:t>（</w:t>
      </w:r>
      <w:proofErr w:type="spellStart"/>
      <w:r w:rsidRPr="00627D1E">
        <w:rPr>
          <w:szCs w:val="24"/>
          <w:lang w:val="en-US" w:eastAsia="zh-CN"/>
        </w:rPr>
        <w:t>e.i.r.p</w:t>
      </w:r>
      <w:proofErr w:type="spellEnd"/>
      <w:r w:rsidRPr="00627D1E">
        <w:rPr>
          <w:szCs w:val="24"/>
          <w:lang w:val="en-US" w:eastAsia="zh-CN"/>
        </w:rPr>
        <w:t>.</w:t>
      </w:r>
      <w:r w:rsidRPr="00627D1E">
        <w:rPr>
          <w:szCs w:val="24"/>
          <w:lang w:val="en-US" w:eastAsia="zh-CN"/>
        </w:rPr>
        <w:t>）</w:t>
      </w:r>
      <w:r w:rsidRPr="00627D1E">
        <w:rPr>
          <w:rFonts w:hint="eastAsia"/>
          <w:szCs w:val="24"/>
          <w:lang w:val="en-US" w:eastAsia="zh-CN"/>
        </w:rPr>
        <w:t>。对于</w:t>
      </w:r>
      <w:r w:rsidRPr="00627D1E">
        <w:rPr>
          <w:szCs w:val="24"/>
          <w:lang w:val="en-US" w:eastAsia="zh-CN"/>
        </w:rPr>
        <w:t>30 MHz</w:t>
      </w:r>
      <w:r w:rsidRPr="00627D1E">
        <w:rPr>
          <w:rFonts w:hint="eastAsia"/>
          <w:szCs w:val="24"/>
          <w:lang w:val="en-US" w:eastAsia="zh-CN"/>
        </w:rPr>
        <w:t>以下频段，在任何工作信道（</w:t>
      </w:r>
      <w:r w:rsidRPr="00627D1E">
        <w:rPr>
          <w:szCs w:val="24"/>
          <w:lang w:val="en-US" w:eastAsia="zh-CN"/>
        </w:rPr>
        <w:t>99%</w:t>
      </w:r>
      <w:r w:rsidRPr="00627D1E">
        <w:rPr>
          <w:rFonts w:hint="eastAsia"/>
          <w:szCs w:val="24"/>
          <w:lang w:val="en-US" w:eastAsia="zh-CN"/>
        </w:rPr>
        <w:t>能量）上的已占用频宽的边沿处，不能超过上述工作频段。</w:t>
      </w:r>
    </w:p>
    <w:p w14:paraId="2D86ADBC" w14:textId="77777777" w:rsidR="00611AB9" w:rsidRPr="00627D1E" w:rsidRDefault="006C0DB2" w:rsidP="003E5C04">
      <w:pPr>
        <w:tabs>
          <w:tab w:val="clear" w:pos="794"/>
          <w:tab w:val="clear" w:pos="1191"/>
          <w:tab w:val="clear" w:pos="1588"/>
          <w:tab w:val="clear" w:pos="1985"/>
        </w:tabs>
        <w:overflowPunct/>
        <w:autoSpaceDE/>
        <w:autoSpaceDN/>
        <w:adjustRightInd/>
        <w:jc w:val="left"/>
        <w:textAlignment w:val="auto"/>
        <w:rPr>
          <w:lang w:val="en-GB" w:eastAsia="zh-CN"/>
        </w:rPr>
      </w:pPr>
      <w:bookmarkStart w:id="592" w:name="_Toc286844548"/>
      <w:bookmarkStart w:id="593" w:name="_Toc286844073"/>
      <w:bookmarkStart w:id="594" w:name="_Toc388867675"/>
      <w:bookmarkStart w:id="595" w:name="_Toc398738167"/>
      <w:bookmarkStart w:id="596" w:name="_Toc516734422"/>
      <w:r w:rsidRPr="00627D1E">
        <w:rPr>
          <w:rFonts w:hint="eastAsia"/>
          <w:b/>
          <w:bCs/>
          <w:szCs w:val="24"/>
          <w:lang w:val="en-US" w:eastAsia="zh-CN"/>
        </w:rPr>
        <w:t>3.2.6</w:t>
      </w:r>
      <w:r w:rsidRPr="00627D1E">
        <w:rPr>
          <w:b/>
          <w:bCs/>
          <w:szCs w:val="24"/>
          <w:lang w:val="en-US" w:eastAsia="zh-CN"/>
        </w:rPr>
        <w:tab/>
      </w:r>
      <w:r w:rsidRPr="00627D1E">
        <w:rPr>
          <w:rFonts w:hint="eastAsia"/>
          <w:szCs w:val="24"/>
          <w:lang w:val="en-US" w:eastAsia="zh-CN"/>
        </w:rPr>
        <w:t>SRD</w:t>
      </w:r>
      <w:r w:rsidRPr="00627D1E">
        <w:rPr>
          <w:rFonts w:hint="eastAsia"/>
          <w:szCs w:val="24"/>
          <w:lang w:val="en-US" w:eastAsia="zh-CN"/>
        </w:rPr>
        <w:t>制造商须公布工作环境的温度和电压条件，一般和极端使用条件下的发射功率和</w:t>
      </w:r>
      <w:r w:rsidRPr="00627D1E">
        <w:rPr>
          <w:rFonts w:hint="eastAsia"/>
          <w:lang w:val="en-GB" w:eastAsia="zh-CN"/>
        </w:rPr>
        <w:t>频率容差应满足上述要求。</w:t>
      </w:r>
    </w:p>
    <w:p w14:paraId="22C3E309" w14:textId="31F858A8"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1F6DEA7E" w14:textId="295618E2" w:rsidR="00440E3E" w:rsidRPr="00627D1E" w:rsidRDefault="00440E3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4FE98CA9" w14:textId="45AD1B41" w:rsidR="00611AB9" w:rsidRPr="00627D1E" w:rsidRDefault="006C0DB2">
      <w:pPr>
        <w:pStyle w:val="AppendixNoTitle"/>
        <w:rPr>
          <w:sz w:val="24"/>
          <w:szCs w:val="24"/>
          <w:lang w:val="en-US" w:eastAsia="zh-CN"/>
        </w:rPr>
      </w:pPr>
      <w:bookmarkStart w:id="597" w:name="_Toc185250535"/>
      <w:r w:rsidRPr="00627D1E">
        <w:rPr>
          <w:rFonts w:hint="eastAsia"/>
          <w:lang w:val="en-US" w:eastAsia="zh-CN"/>
        </w:rPr>
        <w:lastRenderedPageBreak/>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4</w:t>
      </w:r>
      <w:r w:rsidRPr="00627D1E">
        <w:rPr>
          <w:rFonts w:hint="eastAsia"/>
          <w:sz w:val="24"/>
          <w:szCs w:val="24"/>
          <w:lang w:val="en-US" w:eastAsia="zh-CN"/>
        </w:rPr>
        <w:br/>
      </w:r>
      <w:r w:rsidRPr="00627D1E">
        <w:rPr>
          <w:sz w:val="24"/>
          <w:szCs w:val="24"/>
          <w:lang w:val="en-US" w:eastAsia="zh-CN"/>
        </w:rPr>
        <w:br/>
      </w:r>
      <w:r w:rsidRPr="00627D1E">
        <w:rPr>
          <w:rFonts w:hint="eastAsia"/>
          <w:b w:val="0"/>
          <w:bCs/>
          <w:sz w:val="24"/>
          <w:szCs w:val="24"/>
          <w:lang w:val="en-US" w:eastAsia="zh-CN"/>
        </w:rPr>
        <w:t>（日本）</w:t>
      </w:r>
      <w:r w:rsidRPr="00627D1E">
        <w:rPr>
          <w:b w:val="0"/>
          <w:bCs/>
          <w:sz w:val="24"/>
          <w:szCs w:val="24"/>
          <w:lang w:val="en-US" w:eastAsia="zh-CN"/>
        </w:rPr>
        <w:br/>
      </w:r>
      <w:r w:rsidRPr="00627D1E">
        <w:rPr>
          <w:sz w:val="24"/>
          <w:szCs w:val="24"/>
          <w:lang w:val="en-US" w:eastAsia="zh-CN"/>
        </w:rPr>
        <w:br/>
      </w:r>
      <w:r w:rsidRPr="00627D1E">
        <w:rPr>
          <w:rFonts w:hint="eastAsia"/>
          <w:lang w:eastAsia="zh-CN"/>
        </w:rPr>
        <w:t>日本对</w:t>
      </w:r>
      <w:r w:rsidR="00E509D6" w:rsidRPr="00627D1E">
        <w:rPr>
          <w:rFonts w:hint="eastAsia"/>
          <w:lang w:eastAsia="zh-CN"/>
        </w:rPr>
        <w:t>短距离无线电通信设备</w:t>
      </w:r>
      <w:r w:rsidRPr="00627D1E">
        <w:rPr>
          <w:rFonts w:hint="eastAsia"/>
          <w:lang w:eastAsia="zh-CN"/>
        </w:rPr>
        <w:t>的要求</w:t>
      </w:r>
      <w:bookmarkEnd w:id="592"/>
      <w:bookmarkEnd w:id="593"/>
      <w:bookmarkEnd w:id="594"/>
      <w:bookmarkEnd w:id="595"/>
      <w:bookmarkEnd w:id="596"/>
      <w:bookmarkEnd w:id="597"/>
    </w:p>
    <w:p w14:paraId="4DC618AB" w14:textId="0CE31D0B" w:rsidR="00611AB9" w:rsidRPr="00627D1E" w:rsidRDefault="006C0DB2">
      <w:pPr>
        <w:pStyle w:val="Normalaftertitle"/>
        <w:ind w:firstLineChars="200" w:firstLine="480"/>
        <w:rPr>
          <w:szCs w:val="24"/>
          <w:lang w:val="en-US" w:eastAsia="zh-CN"/>
        </w:rPr>
      </w:pPr>
      <w:r w:rsidRPr="00627D1E">
        <w:rPr>
          <w:rFonts w:hint="eastAsia"/>
          <w:szCs w:val="24"/>
          <w:lang w:val="en-US" w:eastAsia="zh-CN"/>
        </w:rPr>
        <w:t>在日本，建立</w:t>
      </w:r>
      <w:r w:rsidR="00661922" w:rsidRPr="00627D1E">
        <w:rPr>
          <w:rFonts w:hint="eastAsia"/>
          <w:szCs w:val="24"/>
          <w:lang w:val="en-US" w:eastAsia="zh-CN"/>
        </w:rPr>
        <w:t>无线电台站</w:t>
      </w:r>
      <w:r w:rsidRPr="00627D1E">
        <w:rPr>
          <w:rFonts w:hint="eastAsia"/>
          <w:szCs w:val="24"/>
          <w:lang w:val="en-US" w:eastAsia="zh-CN"/>
        </w:rPr>
        <w:t>需要从内政与通信部</w:t>
      </w:r>
      <w:r w:rsidRPr="00627D1E">
        <w:rPr>
          <w:szCs w:val="24"/>
          <w:lang w:val="en-US" w:eastAsia="zh-CN"/>
        </w:rPr>
        <w:t>（</w:t>
      </w:r>
      <w:r w:rsidRPr="00627D1E">
        <w:rPr>
          <w:szCs w:val="24"/>
          <w:lang w:val="en-US" w:eastAsia="zh-CN"/>
        </w:rPr>
        <w:t>MIC</w:t>
      </w:r>
      <w:r w:rsidRPr="00627D1E">
        <w:rPr>
          <w:szCs w:val="24"/>
          <w:lang w:val="en-US" w:eastAsia="zh-CN"/>
        </w:rPr>
        <w:t>）</w:t>
      </w:r>
      <w:r w:rsidRPr="00627D1E">
        <w:rPr>
          <w:rFonts w:hint="eastAsia"/>
          <w:szCs w:val="24"/>
          <w:lang w:val="en-US" w:eastAsia="zh-CN"/>
        </w:rPr>
        <w:t>获得许可证。但是，《无线电法》第</w:t>
      </w:r>
      <w:r w:rsidRPr="00627D1E">
        <w:rPr>
          <w:szCs w:val="24"/>
          <w:lang w:val="en-US" w:eastAsia="zh-CN"/>
        </w:rPr>
        <w:t>4</w:t>
      </w:r>
      <w:r w:rsidRPr="00627D1E">
        <w:rPr>
          <w:rFonts w:hint="eastAsia"/>
          <w:szCs w:val="24"/>
          <w:lang w:val="en-US" w:eastAsia="zh-CN"/>
        </w:rPr>
        <w:t>条第</w:t>
      </w:r>
      <w:r w:rsidRPr="00627D1E">
        <w:rPr>
          <w:lang w:val="en-GB" w:eastAsia="zh-CN"/>
        </w:rPr>
        <w:t>1)</w:t>
      </w:r>
      <w:r w:rsidRPr="00627D1E">
        <w:rPr>
          <w:rFonts w:hint="eastAsia"/>
          <w:szCs w:val="24"/>
          <w:lang w:val="en-US" w:eastAsia="zh-CN"/>
        </w:rPr>
        <w:t>和第</w:t>
      </w:r>
      <w:r w:rsidRPr="00627D1E">
        <w:rPr>
          <w:lang w:val="en-GB" w:eastAsia="zh-CN"/>
        </w:rPr>
        <w:t>3)</w:t>
      </w:r>
      <w:r w:rsidRPr="00627D1E">
        <w:rPr>
          <w:rFonts w:hint="eastAsia"/>
          <w:szCs w:val="24"/>
          <w:lang w:val="en-US" w:eastAsia="zh-CN"/>
        </w:rPr>
        <w:t>款列出的</w:t>
      </w:r>
      <w:r w:rsidR="00661922" w:rsidRPr="00627D1E">
        <w:rPr>
          <w:rFonts w:hint="eastAsia"/>
          <w:szCs w:val="24"/>
          <w:lang w:val="en-US" w:eastAsia="zh-CN"/>
        </w:rPr>
        <w:t>无线电台站</w:t>
      </w:r>
      <w:r w:rsidRPr="00627D1E">
        <w:rPr>
          <w:rFonts w:hint="eastAsia"/>
          <w:szCs w:val="24"/>
          <w:lang w:val="en-US" w:eastAsia="zh-CN"/>
        </w:rPr>
        <w:t>（发射极小功率的</w:t>
      </w:r>
      <w:r w:rsidR="00661922" w:rsidRPr="00627D1E">
        <w:rPr>
          <w:rFonts w:hint="eastAsia"/>
          <w:szCs w:val="24"/>
          <w:lang w:val="en-US" w:eastAsia="zh-CN"/>
        </w:rPr>
        <w:t>无线电台站</w:t>
      </w:r>
      <w:r w:rsidRPr="00627D1E">
        <w:rPr>
          <w:rFonts w:hint="eastAsia"/>
          <w:szCs w:val="24"/>
          <w:lang w:val="en-US" w:eastAsia="zh-CN"/>
        </w:rPr>
        <w:t>和小功率</w:t>
      </w:r>
      <w:r w:rsidR="00661922" w:rsidRPr="00627D1E">
        <w:rPr>
          <w:rFonts w:hint="eastAsia"/>
          <w:szCs w:val="24"/>
          <w:lang w:val="en-US" w:eastAsia="zh-CN"/>
        </w:rPr>
        <w:t>无线电台站</w:t>
      </w:r>
      <w:r w:rsidRPr="00627D1E">
        <w:rPr>
          <w:rFonts w:hint="eastAsia"/>
          <w:szCs w:val="24"/>
          <w:lang w:val="en-US" w:eastAsia="zh-CN"/>
        </w:rPr>
        <w:t>），无需从</w:t>
      </w:r>
      <w:r w:rsidRPr="00627D1E">
        <w:rPr>
          <w:szCs w:val="24"/>
          <w:lang w:val="en-US" w:eastAsia="zh-CN"/>
        </w:rPr>
        <w:t>MIC</w:t>
      </w:r>
      <w:r w:rsidRPr="00627D1E">
        <w:rPr>
          <w:rFonts w:hint="eastAsia"/>
          <w:szCs w:val="24"/>
          <w:lang w:val="en-US" w:eastAsia="zh-CN"/>
        </w:rPr>
        <w:t>获得许可证便可建立。对于已经具有与技术标准一致的、一致性受让鉴定书的</w:t>
      </w:r>
      <w:r w:rsidR="00661922" w:rsidRPr="00627D1E">
        <w:rPr>
          <w:rFonts w:hint="eastAsia"/>
          <w:szCs w:val="24"/>
          <w:lang w:val="en-US" w:eastAsia="zh-CN"/>
        </w:rPr>
        <w:t>无线电台站</w:t>
      </w:r>
      <w:r w:rsidRPr="00627D1E">
        <w:rPr>
          <w:rFonts w:hint="eastAsia"/>
          <w:szCs w:val="24"/>
          <w:lang w:val="en-US" w:eastAsia="zh-CN"/>
        </w:rPr>
        <w:t>，无需临时许可证或</w:t>
      </w:r>
      <w:r w:rsidR="00661922" w:rsidRPr="00627D1E">
        <w:rPr>
          <w:rFonts w:hint="eastAsia"/>
          <w:szCs w:val="24"/>
          <w:lang w:val="en-US" w:eastAsia="zh-CN"/>
        </w:rPr>
        <w:t>无线电台站</w:t>
      </w:r>
      <w:r w:rsidRPr="00627D1E">
        <w:rPr>
          <w:rFonts w:hint="eastAsia"/>
          <w:szCs w:val="24"/>
          <w:lang w:val="en-US" w:eastAsia="zh-CN"/>
        </w:rPr>
        <w:t>的检查监督便可获得许可证。</w:t>
      </w:r>
    </w:p>
    <w:p w14:paraId="43AD39D4" w14:textId="070660EF" w:rsidR="00611AB9" w:rsidRPr="00627D1E" w:rsidRDefault="006C0DB2">
      <w:pPr>
        <w:ind w:firstLineChars="200" w:firstLine="480"/>
        <w:rPr>
          <w:szCs w:val="24"/>
          <w:lang w:val="en-US" w:eastAsia="zh-CN"/>
        </w:rPr>
      </w:pPr>
      <w:r w:rsidRPr="00627D1E">
        <w:rPr>
          <w:rFonts w:hint="eastAsia"/>
          <w:szCs w:val="24"/>
          <w:lang w:val="en-US" w:eastAsia="zh-CN"/>
        </w:rPr>
        <w:t>《无线电法》第</w:t>
      </w:r>
      <w:r w:rsidRPr="00627D1E">
        <w:rPr>
          <w:szCs w:val="24"/>
          <w:lang w:val="en-US" w:eastAsia="zh-CN"/>
        </w:rPr>
        <w:t>4</w:t>
      </w:r>
      <w:r w:rsidRPr="00627D1E">
        <w:rPr>
          <w:rFonts w:hint="eastAsia"/>
          <w:szCs w:val="24"/>
          <w:lang w:val="en-US" w:eastAsia="zh-CN"/>
        </w:rPr>
        <w:t>条第</w:t>
      </w:r>
      <w:r w:rsidRPr="00627D1E">
        <w:rPr>
          <w:lang w:val="en-GB" w:eastAsia="zh-CN"/>
        </w:rPr>
        <w:t>1)</w:t>
      </w:r>
      <w:r w:rsidRPr="00627D1E">
        <w:rPr>
          <w:rFonts w:hint="eastAsia"/>
          <w:szCs w:val="24"/>
          <w:lang w:val="en-US" w:eastAsia="zh-CN"/>
        </w:rPr>
        <w:t>和第</w:t>
      </w:r>
      <w:r w:rsidRPr="00627D1E">
        <w:rPr>
          <w:lang w:val="en-GB" w:eastAsia="zh-CN"/>
        </w:rPr>
        <w:t>3)</w:t>
      </w:r>
      <w:r w:rsidRPr="00627D1E">
        <w:rPr>
          <w:rFonts w:hint="eastAsia"/>
          <w:szCs w:val="24"/>
          <w:lang w:val="en-US" w:eastAsia="zh-CN"/>
        </w:rPr>
        <w:t>款列出的</w:t>
      </w:r>
      <w:r w:rsidR="00661922" w:rsidRPr="00627D1E">
        <w:rPr>
          <w:rFonts w:hint="eastAsia"/>
          <w:szCs w:val="24"/>
          <w:lang w:val="en-US" w:eastAsia="zh-CN"/>
        </w:rPr>
        <w:t>无线电台站</w:t>
      </w:r>
      <w:r w:rsidRPr="00627D1E">
        <w:rPr>
          <w:rFonts w:hint="eastAsia"/>
          <w:szCs w:val="24"/>
          <w:lang w:val="en-US" w:eastAsia="zh-CN"/>
        </w:rPr>
        <w:t>：</w:t>
      </w:r>
    </w:p>
    <w:p w14:paraId="67904E75" w14:textId="4DDFCBA5" w:rsidR="00611AB9" w:rsidRPr="00627D1E" w:rsidRDefault="006C0DB2">
      <w:pPr>
        <w:pStyle w:val="Heading1"/>
        <w:rPr>
          <w:lang w:val="en-US" w:eastAsia="zh-CN"/>
        </w:rPr>
      </w:pPr>
      <w:bookmarkStart w:id="598" w:name="_Toc286842991"/>
      <w:bookmarkStart w:id="599" w:name="_Toc286844074"/>
      <w:bookmarkStart w:id="600" w:name="_Toc286844549"/>
      <w:bookmarkStart w:id="601" w:name="_Toc388867676"/>
      <w:bookmarkStart w:id="602" w:name="_Toc398738168"/>
      <w:bookmarkStart w:id="603" w:name="_Toc516734423"/>
      <w:bookmarkStart w:id="604" w:name="_Toc185250536"/>
      <w:r w:rsidRPr="00627D1E">
        <w:rPr>
          <w:lang w:val="en-US" w:eastAsia="zh-CN"/>
        </w:rPr>
        <w:t>1</w:t>
      </w:r>
      <w:r w:rsidRPr="00627D1E">
        <w:rPr>
          <w:lang w:val="en-US" w:eastAsia="zh-CN"/>
        </w:rPr>
        <w:tab/>
      </w:r>
      <w:r w:rsidRPr="00627D1E">
        <w:rPr>
          <w:rFonts w:hint="eastAsia"/>
          <w:lang w:val="en-US" w:eastAsia="zh-CN"/>
        </w:rPr>
        <w:t>发射极小功率的</w:t>
      </w:r>
      <w:r w:rsidR="00661922" w:rsidRPr="00627D1E">
        <w:rPr>
          <w:rFonts w:hint="eastAsia"/>
          <w:lang w:val="en-US" w:eastAsia="zh-CN"/>
        </w:rPr>
        <w:t>无线电台站</w:t>
      </w:r>
      <w:bookmarkEnd w:id="598"/>
      <w:bookmarkEnd w:id="599"/>
      <w:bookmarkEnd w:id="600"/>
      <w:bookmarkEnd w:id="601"/>
      <w:bookmarkEnd w:id="602"/>
      <w:bookmarkEnd w:id="603"/>
      <w:bookmarkEnd w:id="604"/>
    </w:p>
    <w:p w14:paraId="261ED38B" w14:textId="54836A57" w:rsidR="00611AB9" w:rsidRPr="00627D1E" w:rsidRDefault="006C0DB2">
      <w:pPr>
        <w:ind w:firstLineChars="200" w:firstLine="480"/>
        <w:rPr>
          <w:szCs w:val="24"/>
          <w:lang w:val="en-US" w:eastAsia="zh-CN"/>
        </w:rPr>
      </w:pPr>
      <w:r w:rsidRPr="00627D1E">
        <w:rPr>
          <w:rFonts w:hint="eastAsia"/>
          <w:szCs w:val="24"/>
          <w:lang w:val="en-US" w:eastAsia="zh-CN"/>
        </w:rPr>
        <w:t>如果电场强度满足图</w:t>
      </w:r>
      <w:r w:rsidR="00EF70E4" w:rsidRPr="00627D1E">
        <w:rPr>
          <w:szCs w:val="24"/>
          <w:lang w:val="en-US" w:eastAsia="zh-CN"/>
        </w:rPr>
        <w:t>2</w:t>
      </w:r>
      <w:r w:rsidRPr="00627D1E">
        <w:rPr>
          <w:rFonts w:hint="eastAsia"/>
          <w:szCs w:val="24"/>
          <w:lang w:val="en-US" w:eastAsia="zh-CN"/>
        </w:rPr>
        <w:t>和表</w:t>
      </w:r>
      <w:r w:rsidR="0079390C" w:rsidRPr="00627D1E">
        <w:rPr>
          <w:szCs w:val="24"/>
          <w:lang w:val="en-US" w:eastAsia="zh-CN"/>
        </w:rPr>
        <w:t>16</w:t>
      </w:r>
      <w:r w:rsidRPr="00627D1E">
        <w:rPr>
          <w:rFonts w:hint="eastAsia"/>
          <w:szCs w:val="24"/>
          <w:lang w:val="en-US" w:eastAsia="zh-CN"/>
        </w:rPr>
        <w:t>所示、距无线电设备</w:t>
      </w:r>
      <w:r w:rsidRPr="00627D1E">
        <w:rPr>
          <w:szCs w:val="24"/>
          <w:lang w:val="en-US" w:eastAsia="zh-CN"/>
        </w:rPr>
        <w:t>3</w:t>
      </w:r>
      <w:r w:rsidRPr="00627D1E">
        <w:rPr>
          <w:rFonts w:hint="eastAsia"/>
          <w:szCs w:val="24"/>
          <w:lang w:val="en-US" w:eastAsia="zh-CN"/>
        </w:rPr>
        <w:t xml:space="preserve"> </w:t>
      </w:r>
      <w:r w:rsidRPr="00627D1E">
        <w:rPr>
          <w:szCs w:val="24"/>
          <w:lang w:val="en-US" w:eastAsia="zh-CN"/>
        </w:rPr>
        <w:t>m</w:t>
      </w:r>
      <w:r w:rsidRPr="00627D1E">
        <w:rPr>
          <w:rFonts w:hint="eastAsia"/>
          <w:szCs w:val="24"/>
          <w:lang w:val="en-US" w:eastAsia="zh-CN"/>
        </w:rPr>
        <w:t>处的最大容限值，就不需要</w:t>
      </w:r>
      <w:r w:rsidR="00661922" w:rsidRPr="00627D1E">
        <w:rPr>
          <w:rFonts w:hint="eastAsia"/>
          <w:szCs w:val="24"/>
          <w:lang w:val="en-US" w:eastAsia="zh-CN"/>
        </w:rPr>
        <w:t>无线电台站</w:t>
      </w:r>
      <w:r w:rsidRPr="00627D1E">
        <w:rPr>
          <w:rFonts w:hint="eastAsia"/>
          <w:szCs w:val="24"/>
          <w:lang w:val="en-US" w:eastAsia="zh-CN"/>
        </w:rPr>
        <w:t>许可证。</w:t>
      </w:r>
    </w:p>
    <w:p w14:paraId="07A64AB3" w14:textId="77777777" w:rsidR="00611AB9" w:rsidRPr="00627D1E" w:rsidRDefault="006C0DB2">
      <w:pPr>
        <w:pStyle w:val="FigureNo"/>
        <w:rPr>
          <w:lang w:val="en-US" w:eastAsia="ko-KR"/>
        </w:rPr>
      </w:pPr>
      <w:r w:rsidRPr="00627D1E">
        <w:rPr>
          <w:rFonts w:hint="eastAsia"/>
          <w:lang w:val="en-US" w:eastAsia="zh-CN"/>
        </w:rPr>
        <w:t>图</w:t>
      </w:r>
      <w:r w:rsidRPr="00627D1E">
        <w:rPr>
          <w:lang w:val="en-US" w:eastAsia="zh-CN"/>
        </w:rPr>
        <w:t>2</w:t>
      </w:r>
    </w:p>
    <w:p w14:paraId="118C6848" w14:textId="109158A3" w:rsidR="00611AB9" w:rsidRDefault="006C0DB2">
      <w:pPr>
        <w:pStyle w:val="Figuretitle"/>
        <w:rPr>
          <w:lang w:val="en-GB" w:eastAsia="zh-CN"/>
        </w:rPr>
      </w:pPr>
      <w:r w:rsidRPr="00627D1E">
        <w:rPr>
          <w:rFonts w:hint="eastAsia"/>
          <w:lang w:val="en-US" w:eastAsia="zh-CN"/>
        </w:rPr>
        <w:t>距发射极小功率</w:t>
      </w:r>
      <w:r w:rsidR="00661922" w:rsidRPr="00627D1E">
        <w:rPr>
          <w:rFonts w:hint="eastAsia"/>
          <w:lang w:val="en-US" w:eastAsia="zh-CN"/>
        </w:rPr>
        <w:t>无线电台站</w:t>
      </w:r>
      <w:r w:rsidRPr="00627D1E">
        <w:rPr>
          <w:lang w:val="en-US" w:eastAsia="zh-CN"/>
        </w:rPr>
        <w:t>3</w:t>
      </w:r>
      <w:r w:rsidRPr="00627D1E">
        <w:rPr>
          <w:rFonts w:hint="eastAsia"/>
          <w:lang w:val="en-US" w:eastAsia="zh-CN"/>
        </w:rPr>
        <w:t xml:space="preserve"> </w:t>
      </w:r>
      <w:r w:rsidRPr="00627D1E">
        <w:rPr>
          <w:lang w:val="en-US" w:eastAsia="zh-CN"/>
        </w:rPr>
        <w:t>m</w:t>
      </w:r>
      <w:r w:rsidRPr="00627D1E">
        <w:rPr>
          <w:rFonts w:hint="eastAsia"/>
          <w:lang w:val="en-US" w:eastAsia="zh-CN"/>
        </w:rPr>
        <w:t>处电场强度的最大可容限值</w:t>
      </w:r>
      <w:r w:rsidRPr="00627D1E">
        <w:rPr>
          <w:lang w:val="en-GB" w:eastAsia="zh-CN"/>
        </w:rPr>
        <w:t>*</w:t>
      </w:r>
    </w:p>
    <w:p w14:paraId="0B9E9995" w14:textId="4470B34D" w:rsidR="000D71CC" w:rsidRPr="000D71CC" w:rsidRDefault="00263E76" w:rsidP="000D71CC">
      <w:pPr>
        <w:pStyle w:val="Figure"/>
        <w:rPr>
          <w:lang w:val="en-GB" w:eastAsia="zh-CN"/>
        </w:rPr>
      </w:pPr>
      <w:r>
        <w:rPr>
          <w:lang w:val="en-GB" w:eastAsia="zh-CN"/>
        </w:rPr>
        <w:pict w14:anchorId="329B6618">
          <v:shape id="_x0000_i1028" type="#_x0000_t75" style="width:428.6pt;height:277.8pt">
            <v:imagedata r:id="rId27" o:title="SM2153-02c"/>
          </v:shape>
        </w:pict>
      </w:r>
    </w:p>
    <w:p w14:paraId="27FA0C81" w14:textId="2A278340" w:rsidR="00A645F7" w:rsidRDefault="00A645F7">
      <w:pPr>
        <w:pStyle w:val="TableNo"/>
        <w:keepNext w:val="0"/>
        <w:rPr>
          <w:szCs w:val="24"/>
          <w:lang w:val="en-US" w:eastAsia="zh-CN"/>
        </w:rPr>
      </w:pPr>
      <w:r>
        <w:rPr>
          <w:szCs w:val="24"/>
          <w:lang w:val="en-US" w:eastAsia="zh-CN"/>
        </w:rPr>
        <w:br w:type="page"/>
      </w:r>
    </w:p>
    <w:p w14:paraId="78A5997C" w14:textId="345E7D4F" w:rsidR="00611AB9" w:rsidRPr="00627D1E" w:rsidRDefault="006C0DB2">
      <w:pPr>
        <w:pStyle w:val="TableNo"/>
        <w:keepNext w:val="0"/>
        <w:rPr>
          <w:szCs w:val="24"/>
          <w:lang w:val="en-US" w:eastAsia="zh-CN"/>
        </w:rPr>
      </w:pPr>
      <w:r w:rsidRPr="00627D1E">
        <w:rPr>
          <w:rFonts w:hint="eastAsia"/>
          <w:szCs w:val="24"/>
          <w:lang w:val="en-US" w:eastAsia="zh-CN"/>
        </w:rPr>
        <w:lastRenderedPageBreak/>
        <w:t>表</w:t>
      </w:r>
      <w:r w:rsidR="0079390C" w:rsidRPr="00627D1E">
        <w:rPr>
          <w:szCs w:val="24"/>
          <w:lang w:val="en-US" w:eastAsia="zh-CN"/>
        </w:rPr>
        <w:t>16</w:t>
      </w:r>
    </w:p>
    <w:p w14:paraId="03FE1D84" w14:textId="6C98910B" w:rsidR="00611AB9" w:rsidRPr="00627D1E" w:rsidRDefault="006C0DB2">
      <w:pPr>
        <w:pStyle w:val="Tabletitle"/>
        <w:keepNext w:val="0"/>
        <w:rPr>
          <w:szCs w:val="24"/>
          <w:lang w:val="en-US" w:eastAsia="zh-CN"/>
        </w:rPr>
      </w:pPr>
      <w:r w:rsidRPr="00627D1E">
        <w:rPr>
          <w:rFonts w:hint="eastAsia"/>
          <w:szCs w:val="24"/>
          <w:lang w:val="en-US" w:eastAsia="zh-CN"/>
        </w:rPr>
        <w:t>距发射极小功率</w:t>
      </w:r>
      <w:r w:rsidR="00661922" w:rsidRPr="00627D1E">
        <w:rPr>
          <w:rFonts w:hint="eastAsia"/>
          <w:szCs w:val="24"/>
          <w:lang w:val="en-US" w:eastAsia="zh-CN"/>
        </w:rPr>
        <w:t>无线电台站</w:t>
      </w:r>
      <w:r w:rsidRPr="00627D1E">
        <w:rPr>
          <w:szCs w:val="24"/>
          <w:lang w:val="en-US" w:eastAsia="zh-CN"/>
        </w:rPr>
        <w:t>3</w:t>
      </w:r>
      <w:r w:rsidRPr="00627D1E">
        <w:rPr>
          <w:rFonts w:hint="eastAsia"/>
          <w:szCs w:val="24"/>
          <w:lang w:val="en-US" w:eastAsia="zh-CN"/>
        </w:rPr>
        <w:t xml:space="preserve"> m</w:t>
      </w:r>
      <w:r w:rsidRPr="00627D1E">
        <w:rPr>
          <w:rFonts w:hint="eastAsia"/>
          <w:szCs w:val="24"/>
          <w:lang w:val="en-US" w:eastAsia="zh-CN"/>
        </w:rPr>
        <w:t>处</w:t>
      </w:r>
      <w:r w:rsidRPr="00627D1E">
        <w:rPr>
          <w:szCs w:val="24"/>
          <w:lang w:val="en-US" w:eastAsia="zh-CN"/>
        </w:rPr>
        <w:br/>
      </w:r>
      <w:r w:rsidRPr="00627D1E">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11AB9" w:rsidRPr="00627D1E" w14:paraId="0B7F3646" w14:textId="77777777">
        <w:trPr>
          <w:trHeight w:val="555"/>
          <w:jc w:val="center"/>
        </w:trPr>
        <w:tc>
          <w:tcPr>
            <w:tcW w:w="3969" w:type="dxa"/>
            <w:vAlign w:val="center"/>
          </w:tcPr>
          <w:p w14:paraId="46BF00FB" w14:textId="77777777" w:rsidR="00611AB9" w:rsidRPr="009F0352" w:rsidRDefault="006C0DB2" w:rsidP="009F0352">
            <w:pPr>
              <w:pStyle w:val="Tablehead"/>
            </w:pPr>
            <w:proofErr w:type="spellStart"/>
            <w:r w:rsidRPr="009F0352">
              <w:rPr>
                <w:rFonts w:hint="eastAsia"/>
              </w:rPr>
              <w:t>频段</w:t>
            </w:r>
            <w:proofErr w:type="spellEnd"/>
          </w:p>
        </w:tc>
        <w:tc>
          <w:tcPr>
            <w:tcW w:w="3969" w:type="dxa"/>
            <w:vAlign w:val="center"/>
          </w:tcPr>
          <w:p w14:paraId="28958795" w14:textId="77777777" w:rsidR="00611AB9" w:rsidRPr="009F0352" w:rsidRDefault="006C0DB2" w:rsidP="009F0352">
            <w:pPr>
              <w:pStyle w:val="Tablehead"/>
            </w:pPr>
            <w:proofErr w:type="spellStart"/>
            <w:r w:rsidRPr="009F0352">
              <w:rPr>
                <w:rFonts w:hint="eastAsia"/>
              </w:rPr>
              <w:t>电场强度</w:t>
            </w:r>
            <w:proofErr w:type="spellEnd"/>
            <w:r w:rsidRPr="009F0352">
              <w:br/>
            </w:r>
            <w:r w:rsidRPr="009F0352">
              <w:t>（</w:t>
            </w:r>
            <w:r w:rsidRPr="009F0352">
              <w:sym w:font="Symbol" w:char="F06D"/>
            </w:r>
            <w:r w:rsidRPr="009F0352">
              <w:t>V/m</w:t>
            </w:r>
            <w:r w:rsidRPr="009F0352">
              <w:t>）</w:t>
            </w:r>
          </w:p>
        </w:tc>
      </w:tr>
      <w:tr w:rsidR="00611AB9" w:rsidRPr="00627D1E" w14:paraId="11D7D126" w14:textId="77777777">
        <w:trPr>
          <w:jc w:val="center"/>
        </w:trPr>
        <w:tc>
          <w:tcPr>
            <w:tcW w:w="3969" w:type="dxa"/>
          </w:tcPr>
          <w:p w14:paraId="2A51D86C" w14:textId="5DD47D7F" w:rsidR="00611AB9" w:rsidRPr="00627D1E" w:rsidRDefault="004B43D3">
            <w:pPr>
              <w:pStyle w:val="Tabletext"/>
              <w:jc w:val="center"/>
              <w:rPr>
                <w:sz w:val="20"/>
              </w:rPr>
            </w:pPr>
            <w:proofErr w:type="gramStart"/>
            <w:r w:rsidRPr="00627D1E">
              <w:rPr>
                <w:i/>
                <w:iCs/>
                <w:sz w:val="20"/>
              </w:rPr>
              <w:t>f</w:t>
            </w:r>
            <w:proofErr w:type="gramEnd"/>
            <w:r w:rsidR="006B4F05" w:rsidRPr="00627D1E">
              <w:rPr>
                <w:rFonts w:hint="eastAsia"/>
                <w:i/>
                <w:iCs/>
                <w:sz w:val="20"/>
                <w:lang w:eastAsia="zh-CN"/>
              </w:rPr>
              <w:t xml:space="preserve"> </w:t>
            </w:r>
            <w:r w:rsidR="006C0DB2" w:rsidRPr="00627D1E">
              <w:rPr>
                <w:sz w:val="20"/>
              </w:rPr>
              <w:sym w:font="Symbol" w:char="F0A3"/>
            </w:r>
            <w:r w:rsidR="006B4F05" w:rsidRPr="00627D1E">
              <w:rPr>
                <w:rFonts w:hint="eastAsia"/>
                <w:sz w:val="20"/>
                <w:lang w:eastAsia="zh-CN"/>
              </w:rPr>
              <w:t xml:space="preserve"> </w:t>
            </w:r>
            <w:r w:rsidR="006C0DB2" w:rsidRPr="00627D1E">
              <w:rPr>
                <w:sz w:val="20"/>
              </w:rPr>
              <w:t>322</w:t>
            </w:r>
            <w:r w:rsidR="00D11C8D" w:rsidRPr="00627D1E">
              <w:rPr>
                <w:rFonts w:hint="eastAsia"/>
                <w:sz w:val="20"/>
                <w:lang w:eastAsia="zh-CN"/>
              </w:rPr>
              <w:t xml:space="preserve"> </w:t>
            </w:r>
            <w:r w:rsidR="006C0DB2" w:rsidRPr="00627D1E">
              <w:rPr>
                <w:sz w:val="20"/>
              </w:rPr>
              <w:t>MHz</w:t>
            </w:r>
          </w:p>
        </w:tc>
        <w:tc>
          <w:tcPr>
            <w:tcW w:w="3969" w:type="dxa"/>
          </w:tcPr>
          <w:p w14:paraId="20E87B88" w14:textId="77777777" w:rsidR="00611AB9" w:rsidRPr="00627D1E" w:rsidRDefault="006C0DB2">
            <w:pPr>
              <w:pStyle w:val="Tabletext"/>
              <w:jc w:val="center"/>
              <w:rPr>
                <w:sz w:val="20"/>
              </w:rPr>
            </w:pPr>
            <w:r w:rsidRPr="00627D1E">
              <w:rPr>
                <w:sz w:val="20"/>
              </w:rPr>
              <w:t>500</w:t>
            </w:r>
          </w:p>
        </w:tc>
      </w:tr>
      <w:tr w:rsidR="00611AB9" w:rsidRPr="00627D1E" w14:paraId="137612E8" w14:textId="77777777">
        <w:trPr>
          <w:jc w:val="center"/>
        </w:trPr>
        <w:tc>
          <w:tcPr>
            <w:tcW w:w="3969" w:type="dxa"/>
          </w:tcPr>
          <w:p w14:paraId="1F7F4FE3" w14:textId="2B32BEF1" w:rsidR="00611AB9" w:rsidRPr="00627D1E" w:rsidRDefault="006C0DB2">
            <w:pPr>
              <w:pStyle w:val="Tabletext"/>
              <w:jc w:val="center"/>
              <w:rPr>
                <w:sz w:val="20"/>
              </w:rPr>
            </w:pPr>
            <w:r w:rsidRPr="00627D1E">
              <w:rPr>
                <w:sz w:val="20"/>
              </w:rPr>
              <w:t>322</w:t>
            </w:r>
            <w:r w:rsidR="006B4F05" w:rsidRPr="00627D1E">
              <w:rPr>
                <w:rFonts w:hint="eastAsia"/>
                <w:sz w:val="20"/>
                <w:lang w:eastAsia="zh-CN"/>
              </w:rPr>
              <w:t xml:space="preserve"> </w:t>
            </w:r>
            <w:r w:rsidRPr="00627D1E">
              <w:rPr>
                <w:sz w:val="20"/>
              </w:rPr>
              <w:t>MHz</w:t>
            </w:r>
            <w:r w:rsidR="00D11C8D" w:rsidRPr="00627D1E">
              <w:rPr>
                <w:rFonts w:hint="eastAsia"/>
                <w:sz w:val="20"/>
                <w:lang w:eastAsia="zh-CN"/>
              </w:rPr>
              <w:t xml:space="preserve"> </w:t>
            </w:r>
            <w:r w:rsidRPr="00627D1E">
              <w:rPr>
                <w:sz w:val="20"/>
              </w:rPr>
              <w:t>&lt;</w:t>
            </w:r>
            <w:r w:rsidR="00D11C8D" w:rsidRPr="00627D1E">
              <w:rPr>
                <w:rFonts w:hint="eastAsia"/>
                <w:sz w:val="20"/>
                <w:lang w:eastAsia="zh-CN"/>
              </w:rPr>
              <w:t xml:space="preserve"> </w:t>
            </w:r>
            <w:r w:rsidRPr="00627D1E">
              <w:rPr>
                <w:i/>
                <w:iCs/>
                <w:sz w:val="20"/>
              </w:rPr>
              <w:t>f</w:t>
            </w:r>
            <w:r w:rsidR="00D11C8D" w:rsidRPr="00627D1E">
              <w:rPr>
                <w:rFonts w:hint="eastAsia"/>
                <w:i/>
                <w:iCs/>
                <w:sz w:val="20"/>
                <w:lang w:eastAsia="zh-CN"/>
              </w:rPr>
              <w:t xml:space="preserve"> </w:t>
            </w:r>
            <w:r w:rsidRPr="00627D1E">
              <w:rPr>
                <w:sz w:val="20"/>
              </w:rPr>
              <w:sym w:font="Symbol" w:char="F0A3"/>
            </w:r>
            <w:r w:rsidR="00D11C8D" w:rsidRPr="00627D1E">
              <w:rPr>
                <w:rFonts w:hint="eastAsia"/>
                <w:sz w:val="20"/>
                <w:lang w:eastAsia="zh-CN"/>
              </w:rPr>
              <w:t xml:space="preserve"> </w:t>
            </w:r>
            <w:r w:rsidRPr="00627D1E">
              <w:rPr>
                <w:sz w:val="20"/>
              </w:rPr>
              <w:t>10</w:t>
            </w:r>
            <w:r w:rsidR="00D11C8D" w:rsidRPr="00627D1E">
              <w:rPr>
                <w:rFonts w:hint="eastAsia"/>
                <w:sz w:val="20"/>
                <w:lang w:eastAsia="zh-CN"/>
              </w:rPr>
              <w:t xml:space="preserve"> </w:t>
            </w:r>
            <w:r w:rsidRPr="00627D1E">
              <w:rPr>
                <w:sz w:val="20"/>
              </w:rPr>
              <w:t>GHz</w:t>
            </w:r>
          </w:p>
        </w:tc>
        <w:tc>
          <w:tcPr>
            <w:tcW w:w="3969" w:type="dxa"/>
          </w:tcPr>
          <w:p w14:paraId="722869F7" w14:textId="77777777" w:rsidR="00611AB9" w:rsidRPr="00627D1E" w:rsidRDefault="006C0DB2">
            <w:pPr>
              <w:pStyle w:val="Tabletext"/>
              <w:jc w:val="center"/>
              <w:rPr>
                <w:sz w:val="20"/>
              </w:rPr>
            </w:pPr>
            <w:r w:rsidRPr="00627D1E">
              <w:rPr>
                <w:sz w:val="20"/>
              </w:rPr>
              <w:t>35</w:t>
            </w:r>
          </w:p>
        </w:tc>
      </w:tr>
      <w:tr w:rsidR="00611AB9" w:rsidRPr="00627D1E" w14:paraId="1D160E8C" w14:textId="77777777">
        <w:trPr>
          <w:jc w:val="center"/>
        </w:trPr>
        <w:tc>
          <w:tcPr>
            <w:tcW w:w="3969" w:type="dxa"/>
          </w:tcPr>
          <w:p w14:paraId="33C01098" w14:textId="5F66D4A4" w:rsidR="00611AB9" w:rsidRPr="00627D1E" w:rsidRDefault="006C0DB2">
            <w:pPr>
              <w:pStyle w:val="Tabletext"/>
              <w:jc w:val="center"/>
              <w:rPr>
                <w:sz w:val="20"/>
              </w:rPr>
            </w:pPr>
            <w:r w:rsidRPr="00627D1E">
              <w:rPr>
                <w:sz w:val="20"/>
              </w:rPr>
              <w:t>10</w:t>
            </w:r>
            <w:r w:rsidR="006B4F05" w:rsidRPr="00627D1E">
              <w:rPr>
                <w:rFonts w:hint="eastAsia"/>
                <w:sz w:val="20"/>
                <w:lang w:eastAsia="zh-CN"/>
              </w:rPr>
              <w:t xml:space="preserve"> </w:t>
            </w:r>
            <w:r w:rsidRPr="00627D1E">
              <w:rPr>
                <w:sz w:val="20"/>
              </w:rPr>
              <w:t>GHz</w:t>
            </w:r>
            <w:r w:rsidR="00D11C8D" w:rsidRPr="00627D1E">
              <w:rPr>
                <w:rFonts w:hint="eastAsia"/>
                <w:sz w:val="20"/>
                <w:lang w:eastAsia="zh-CN"/>
              </w:rPr>
              <w:t xml:space="preserve"> </w:t>
            </w:r>
            <w:r w:rsidRPr="00627D1E">
              <w:rPr>
                <w:sz w:val="20"/>
              </w:rPr>
              <w:t>&lt;</w:t>
            </w:r>
            <w:r w:rsidR="00D11C8D" w:rsidRPr="00627D1E">
              <w:rPr>
                <w:rFonts w:hint="eastAsia"/>
                <w:sz w:val="20"/>
                <w:lang w:eastAsia="zh-CN"/>
              </w:rPr>
              <w:t xml:space="preserve"> </w:t>
            </w:r>
            <w:r w:rsidRPr="00627D1E">
              <w:rPr>
                <w:i/>
                <w:iCs/>
                <w:sz w:val="20"/>
              </w:rPr>
              <w:t>f</w:t>
            </w:r>
            <w:r w:rsidR="00D11C8D" w:rsidRPr="00627D1E">
              <w:rPr>
                <w:rFonts w:hint="eastAsia"/>
                <w:i/>
                <w:iCs/>
                <w:sz w:val="20"/>
                <w:lang w:eastAsia="zh-CN"/>
              </w:rPr>
              <w:t xml:space="preserve"> </w:t>
            </w:r>
            <w:r w:rsidRPr="00627D1E">
              <w:rPr>
                <w:sz w:val="20"/>
              </w:rPr>
              <w:sym w:font="Symbol" w:char="F0A3"/>
            </w:r>
            <w:r w:rsidR="00D11C8D" w:rsidRPr="00627D1E">
              <w:rPr>
                <w:rFonts w:hint="eastAsia"/>
                <w:sz w:val="20"/>
                <w:lang w:eastAsia="zh-CN"/>
              </w:rPr>
              <w:t xml:space="preserve"> </w:t>
            </w:r>
            <w:r w:rsidRPr="00627D1E">
              <w:rPr>
                <w:sz w:val="20"/>
              </w:rPr>
              <w:t>150</w:t>
            </w:r>
            <w:r w:rsidR="00D11C8D" w:rsidRPr="00627D1E">
              <w:rPr>
                <w:rFonts w:hint="eastAsia"/>
                <w:sz w:val="20"/>
                <w:lang w:eastAsia="zh-CN"/>
              </w:rPr>
              <w:t xml:space="preserve"> </w:t>
            </w:r>
            <w:r w:rsidRPr="00627D1E">
              <w:rPr>
                <w:sz w:val="20"/>
              </w:rPr>
              <w:t>GHz</w:t>
            </w:r>
          </w:p>
        </w:tc>
        <w:tc>
          <w:tcPr>
            <w:tcW w:w="3969" w:type="dxa"/>
          </w:tcPr>
          <w:p w14:paraId="6A49678A" w14:textId="36C6D31E" w:rsidR="00611AB9" w:rsidRPr="00627D1E" w:rsidRDefault="006C0DB2">
            <w:pPr>
              <w:pStyle w:val="Tabletext"/>
              <w:jc w:val="center"/>
              <w:rPr>
                <w:sz w:val="20"/>
                <w:lang w:eastAsia="zh-CN"/>
              </w:rPr>
            </w:pPr>
            <w:r w:rsidRPr="00627D1E">
              <w:rPr>
                <w:sz w:val="20"/>
              </w:rPr>
              <w:t>3.5</w:t>
            </w:r>
            <w:r w:rsidR="008B7363" w:rsidRPr="00627D1E">
              <w:rPr>
                <w:rFonts w:hint="eastAsia"/>
                <w:sz w:val="20"/>
                <w:lang w:eastAsia="zh-CN"/>
              </w:rPr>
              <w:t xml:space="preserve"> </w:t>
            </w:r>
            <w:r w:rsidRPr="00627D1E">
              <w:rPr>
                <w:rFonts w:ascii="Symbol" w:hAnsi="Symbol" w:hint="eastAsia"/>
                <w:sz w:val="20"/>
              </w:rPr>
              <w:sym w:font="Symbol" w:char="F0B4"/>
            </w:r>
            <w:r w:rsidR="008B7363" w:rsidRPr="00627D1E">
              <w:rPr>
                <w:rFonts w:ascii="Symbol" w:hAnsi="Symbol"/>
                <w:sz w:val="20"/>
                <w:lang w:eastAsia="zh-CN"/>
              </w:rPr>
              <w:t></w:t>
            </w:r>
            <w:r w:rsidRPr="00627D1E">
              <w:rPr>
                <w:i/>
                <w:iCs/>
                <w:sz w:val="20"/>
              </w:rPr>
              <w:t>f</w:t>
            </w:r>
            <w:r w:rsidRPr="00627D1E">
              <w:rPr>
                <w:rStyle w:val="FootnoteReference"/>
                <w:rFonts w:hint="eastAsia"/>
                <w:sz w:val="20"/>
                <w:vertAlign w:val="superscript"/>
                <w:lang w:eastAsia="zh-CN"/>
              </w:rPr>
              <w:t>(</w:t>
            </w:r>
            <w:r w:rsidRPr="00627D1E">
              <w:rPr>
                <w:rStyle w:val="FootnoteReference"/>
                <w:sz w:val="20"/>
                <w:vertAlign w:val="superscript"/>
              </w:rPr>
              <w:t>1</w:t>
            </w:r>
            <w:r w:rsidRPr="00627D1E">
              <w:rPr>
                <w:rStyle w:val="FootnoteReference"/>
                <w:rFonts w:hint="eastAsia"/>
                <w:sz w:val="20"/>
                <w:vertAlign w:val="superscript"/>
                <w:lang w:eastAsia="zh-CN"/>
              </w:rPr>
              <w:t>)</w:t>
            </w:r>
            <w:r w:rsidRPr="00627D1E">
              <w:rPr>
                <w:position w:val="6"/>
                <w:sz w:val="20"/>
                <w:vertAlign w:val="superscript"/>
              </w:rPr>
              <w:t>,</w:t>
            </w:r>
            <w:r w:rsidRPr="00627D1E">
              <w:rPr>
                <w:rStyle w:val="FootnoteReference"/>
                <w:rFonts w:hint="eastAsia"/>
                <w:sz w:val="20"/>
                <w:vertAlign w:val="superscript"/>
                <w:lang w:eastAsia="zh-CN"/>
              </w:rPr>
              <w:t>(</w:t>
            </w:r>
            <w:r w:rsidRPr="00627D1E">
              <w:rPr>
                <w:rStyle w:val="FootnoteReference"/>
                <w:sz w:val="20"/>
                <w:vertAlign w:val="superscript"/>
              </w:rPr>
              <w:t>2</w:t>
            </w:r>
            <w:r w:rsidRPr="00627D1E">
              <w:rPr>
                <w:rStyle w:val="FootnoteReference"/>
                <w:rFonts w:hint="eastAsia"/>
                <w:sz w:val="20"/>
                <w:vertAlign w:val="superscript"/>
                <w:lang w:eastAsia="zh-CN"/>
              </w:rPr>
              <w:t>)</w:t>
            </w:r>
          </w:p>
        </w:tc>
      </w:tr>
      <w:tr w:rsidR="00611AB9" w:rsidRPr="00627D1E" w14:paraId="3A5BCD28" w14:textId="77777777">
        <w:trPr>
          <w:jc w:val="center"/>
        </w:trPr>
        <w:tc>
          <w:tcPr>
            <w:tcW w:w="3969" w:type="dxa"/>
          </w:tcPr>
          <w:p w14:paraId="7238DC89" w14:textId="6BA32AF8" w:rsidR="00611AB9" w:rsidRPr="00627D1E" w:rsidRDefault="006C0DB2">
            <w:pPr>
              <w:pStyle w:val="Tabletext"/>
              <w:jc w:val="center"/>
              <w:rPr>
                <w:sz w:val="20"/>
              </w:rPr>
            </w:pPr>
            <w:r w:rsidRPr="00627D1E">
              <w:rPr>
                <w:sz w:val="20"/>
              </w:rPr>
              <w:t>150</w:t>
            </w:r>
            <w:r w:rsidR="006B4F05" w:rsidRPr="00627D1E">
              <w:rPr>
                <w:rFonts w:hint="eastAsia"/>
                <w:sz w:val="20"/>
                <w:lang w:eastAsia="zh-CN"/>
              </w:rPr>
              <w:t xml:space="preserve"> </w:t>
            </w:r>
            <w:r w:rsidRPr="00627D1E">
              <w:rPr>
                <w:sz w:val="20"/>
              </w:rPr>
              <w:t>GHz</w:t>
            </w:r>
            <w:r w:rsidR="00D11C8D" w:rsidRPr="00627D1E">
              <w:rPr>
                <w:rFonts w:hint="eastAsia"/>
                <w:sz w:val="20"/>
                <w:lang w:eastAsia="zh-CN"/>
              </w:rPr>
              <w:t xml:space="preserve"> </w:t>
            </w:r>
            <w:r w:rsidRPr="00627D1E">
              <w:rPr>
                <w:sz w:val="20"/>
              </w:rPr>
              <w:t>&lt;</w:t>
            </w:r>
            <w:r w:rsidR="00D11C8D" w:rsidRPr="00627D1E">
              <w:rPr>
                <w:rFonts w:hint="eastAsia"/>
                <w:sz w:val="20"/>
                <w:lang w:eastAsia="zh-CN"/>
              </w:rPr>
              <w:t xml:space="preserve"> </w:t>
            </w:r>
            <w:r w:rsidRPr="00627D1E">
              <w:rPr>
                <w:i/>
                <w:iCs/>
                <w:sz w:val="20"/>
              </w:rPr>
              <w:t>f</w:t>
            </w:r>
          </w:p>
        </w:tc>
        <w:tc>
          <w:tcPr>
            <w:tcW w:w="3969" w:type="dxa"/>
          </w:tcPr>
          <w:p w14:paraId="0A715F25" w14:textId="77777777" w:rsidR="00611AB9" w:rsidRPr="00627D1E" w:rsidRDefault="006C0DB2">
            <w:pPr>
              <w:pStyle w:val="Tabletext"/>
              <w:jc w:val="center"/>
              <w:rPr>
                <w:sz w:val="20"/>
              </w:rPr>
            </w:pPr>
            <w:r w:rsidRPr="00627D1E">
              <w:rPr>
                <w:sz w:val="20"/>
              </w:rPr>
              <w:t>500</w:t>
            </w:r>
          </w:p>
        </w:tc>
      </w:tr>
      <w:tr w:rsidR="00611AB9" w:rsidRPr="00627D1E" w14:paraId="70DF9BAD" w14:textId="77777777">
        <w:trPr>
          <w:jc w:val="center"/>
        </w:trPr>
        <w:tc>
          <w:tcPr>
            <w:tcW w:w="3969" w:type="dxa"/>
            <w:gridSpan w:val="2"/>
            <w:tcBorders>
              <w:left w:val="nil"/>
              <w:bottom w:val="nil"/>
              <w:right w:val="nil"/>
            </w:tcBorders>
          </w:tcPr>
          <w:p w14:paraId="6EDA52A4" w14:textId="77777777" w:rsidR="00611AB9" w:rsidRPr="00627D1E" w:rsidRDefault="006C0DB2">
            <w:pPr>
              <w:pStyle w:val="Tablelegend"/>
              <w:rPr>
                <w:sz w:val="20"/>
                <w:lang w:val="en-US" w:eastAsia="zh-CN"/>
              </w:rPr>
            </w:pPr>
            <w:r w:rsidRPr="00627D1E">
              <w:rPr>
                <w:position w:val="6"/>
                <w:sz w:val="20"/>
                <w:vertAlign w:val="superscript"/>
                <w:lang w:val="en-GB"/>
              </w:rPr>
              <w:t>(</w:t>
            </w:r>
            <w:r w:rsidRPr="00627D1E">
              <w:rPr>
                <w:rStyle w:val="FootnoteReference"/>
                <w:sz w:val="20"/>
                <w:vertAlign w:val="superscript"/>
                <w:lang w:val="en-GB"/>
              </w:rPr>
              <w:t>1)</w:t>
            </w:r>
            <w:r w:rsidRPr="00627D1E">
              <w:rPr>
                <w:sz w:val="20"/>
                <w:lang w:val="en-US"/>
              </w:rPr>
              <w:tab/>
            </w:r>
            <w:proofErr w:type="spellStart"/>
            <w:r w:rsidRPr="00627D1E">
              <w:rPr>
                <w:i/>
                <w:iCs/>
                <w:sz w:val="20"/>
                <w:lang w:val="en-US"/>
              </w:rPr>
              <w:t>f</w:t>
            </w:r>
            <w:r w:rsidRPr="00627D1E">
              <w:rPr>
                <w:sz w:val="20"/>
                <w:lang w:val="en-US"/>
              </w:rPr>
              <w:t>（</w:t>
            </w:r>
            <w:r w:rsidRPr="00627D1E">
              <w:rPr>
                <w:sz w:val="20"/>
                <w:lang w:val="en-US"/>
              </w:rPr>
              <w:t>GHz</w:t>
            </w:r>
            <w:proofErr w:type="spellEnd"/>
            <w:r w:rsidRPr="00627D1E">
              <w:rPr>
                <w:sz w:val="20"/>
                <w:lang w:val="en-US"/>
              </w:rPr>
              <w:t>）</w:t>
            </w:r>
            <w:r w:rsidRPr="00627D1E">
              <w:rPr>
                <w:rFonts w:hint="eastAsia"/>
                <w:sz w:val="20"/>
                <w:lang w:val="en-US" w:eastAsia="zh-CN"/>
              </w:rPr>
              <w:t>。</w:t>
            </w:r>
          </w:p>
          <w:p w14:paraId="48A158FC" w14:textId="0DB78539" w:rsidR="00611AB9" w:rsidRPr="00627D1E" w:rsidRDefault="006C0DB2">
            <w:pPr>
              <w:pStyle w:val="Tablelegend"/>
              <w:rPr>
                <w:sz w:val="20"/>
                <w:lang w:val="en-US" w:eastAsia="zh-CN"/>
              </w:rPr>
            </w:pPr>
            <w:r w:rsidRPr="00627D1E">
              <w:rPr>
                <w:rFonts w:hint="eastAsia"/>
                <w:sz w:val="20"/>
                <w:vertAlign w:val="superscript"/>
                <w:lang w:val="en-GB" w:eastAsia="zh-CN"/>
              </w:rPr>
              <w:t>(</w:t>
            </w:r>
            <w:r w:rsidRPr="00627D1E">
              <w:rPr>
                <w:sz w:val="20"/>
                <w:vertAlign w:val="superscript"/>
                <w:lang w:val="en-GB" w:eastAsia="zh-CN"/>
              </w:rPr>
              <w:t>2</w:t>
            </w:r>
            <w:r w:rsidRPr="00627D1E">
              <w:rPr>
                <w:rFonts w:hint="eastAsia"/>
                <w:sz w:val="20"/>
                <w:vertAlign w:val="superscript"/>
                <w:lang w:val="en-GB" w:eastAsia="zh-CN"/>
              </w:rPr>
              <w:t>)</w:t>
            </w:r>
            <w:r w:rsidRPr="00627D1E">
              <w:rPr>
                <w:sz w:val="20"/>
                <w:lang w:val="en-US" w:eastAsia="zh-CN"/>
              </w:rPr>
              <w:tab/>
            </w:r>
            <w:r w:rsidRPr="00627D1E">
              <w:rPr>
                <w:rFonts w:hint="eastAsia"/>
                <w:sz w:val="20"/>
                <w:lang w:val="en-US" w:eastAsia="zh-CN"/>
              </w:rPr>
              <w:t>如果</w:t>
            </w:r>
            <w:r w:rsidRPr="00627D1E">
              <w:rPr>
                <w:sz w:val="20"/>
                <w:lang w:val="en-US" w:eastAsia="zh-CN"/>
              </w:rPr>
              <w:t>3.5</w:t>
            </w:r>
            <w:r w:rsidR="00540385" w:rsidRPr="00627D1E">
              <w:rPr>
                <w:rFonts w:hint="eastAsia"/>
                <w:sz w:val="20"/>
                <w:lang w:val="en-US" w:eastAsia="zh-CN"/>
              </w:rPr>
              <w:t xml:space="preserve"> </w:t>
            </w:r>
            <w:r w:rsidRPr="00627D1E">
              <w:rPr>
                <w:rFonts w:ascii="Symbol" w:hAnsi="Symbol" w:hint="eastAsia"/>
                <w:sz w:val="20"/>
              </w:rPr>
              <w:sym w:font="Symbol" w:char="F0B4"/>
            </w:r>
            <w:r w:rsidR="00540385" w:rsidRPr="00627D1E">
              <w:rPr>
                <w:rFonts w:ascii="Symbol" w:hAnsi="Symbol"/>
                <w:sz w:val="20"/>
                <w:lang w:eastAsia="zh-CN"/>
              </w:rPr>
              <w:t></w:t>
            </w:r>
            <w:r w:rsidRPr="00627D1E">
              <w:rPr>
                <w:i/>
                <w:iCs/>
                <w:sz w:val="20"/>
                <w:lang w:val="en-US" w:eastAsia="zh-CN"/>
              </w:rPr>
              <w:t>f</w:t>
            </w:r>
            <w:r w:rsidR="00540385" w:rsidRPr="00627D1E">
              <w:rPr>
                <w:rFonts w:hint="eastAsia"/>
                <w:i/>
                <w:iCs/>
                <w:sz w:val="20"/>
                <w:lang w:val="en-US" w:eastAsia="zh-CN"/>
              </w:rPr>
              <w:t xml:space="preserve"> </w:t>
            </w:r>
            <w:r w:rsidRPr="00627D1E">
              <w:rPr>
                <w:rFonts w:ascii="Symbol" w:hAnsi="Symbol"/>
                <w:sz w:val="20"/>
                <w:lang w:eastAsia="zh-CN"/>
              </w:rPr>
              <w:t></w:t>
            </w:r>
            <w:r w:rsidR="00540385" w:rsidRPr="00627D1E">
              <w:rPr>
                <w:rFonts w:ascii="Symbol" w:hAnsi="Symbol"/>
                <w:sz w:val="20"/>
                <w:lang w:eastAsia="zh-CN"/>
              </w:rPr>
              <w:t></w:t>
            </w:r>
            <w:r w:rsidRPr="00627D1E">
              <w:rPr>
                <w:sz w:val="20"/>
                <w:lang w:val="en-US" w:eastAsia="zh-CN"/>
              </w:rPr>
              <w:t>500</w:t>
            </w:r>
            <w:r w:rsidR="00540385" w:rsidRPr="00627D1E">
              <w:rPr>
                <w:rFonts w:hint="eastAsia"/>
                <w:sz w:val="20"/>
                <w:lang w:val="en-US" w:eastAsia="zh-CN"/>
              </w:rPr>
              <w:t xml:space="preserve"> </w:t>
            </w:r>
            <w:r w:rsidRPr="00627D1E">
              <w:rPr>
                <w:sz w:val="20"/>
                <w:lang w:val="en-US" w:eastAsia="zh-CN"/>
              </w:rPr>
              <w:t>µV/m</w:t>
            </w:r>
            <w:r w:rsidR="00FE59AA" w:rsidRPr="00627D1E">
              <w:rPr>
                <w:rFonts w:hint="eastAsia"/>
                <w:sz w:val="20"/>
                <w:lang w:val="en-US" w:eastAsia="zh-CN"/>
              </w:rPr>
              <w:t>，</w:t>
            </w:r>
            <w:r w:rsidRPr="00627D1E">
              <w:rPr>
                <w:rFonts w:hint="eastAsia"/>
                <w:sz w:val="20"/>
                <w:lang w:val="en-US" w:eastAsia="zh-CN"/>
              </w:rPr>
              <w:t>则容限值是</w:t>
            </w:r>
            <w:r w:rsidRPr="00627D1E">
              <w:rPr>
                <w:sz w:val="20"/>
                <w:lang w:val="en-US" w:eastAsia="zh-CN"/>
              </w:rPr>
              <w:t>500</w:t>
            </w:r>
            <w:r w:rsidR="00540385" w:rsidRPr="00627D1E">
              <w:rPr>
                <w:rFonts w:hint="eastAsia"/>
                <w:sz w:val="20"/>
                <w:lang w:val="en-US" w:eastAsia="zh-CN"/>
              </w:rPr>
              <w:t xml:space="preserve"> </w:t>
            </w:r>
            <w:r w:rsidRPr="00627D1E">
              <w:rPr>
                <w:bCs/>
                <w:sz w:val="20"/>
                <w:lang w:eastAsia="zh-CN"/>
              </w:rPr>
              <w:sym w:font="Symbol" w:char="F06D"/>
            </w:r>
            <w:r w:rsidRPr="00627D1E">
              <w:rPr>
                <w:sz w:val="20"/>
                <w:lang w:val="en-US" w:eastAsia="zh-CN"/>
              </w:rPr>
              <w:t>V/m</w:t>
            </w:r>
            <w:r w:rsidRPr="00627D1E">
              <w:rPr>
                <w:rFonts w:hint="eastAsia"/>
                <w:sz w:val="20"/>
                <w:lang w:val="en-US" w:eastAsia="zh-CN"/>
              </w:rPr>
              <w:t>。</w:t>
            </w:r>
          </w:p>
        </w:tc>
      </w:tr>
    </w:tbl>
    <w:p w14:paraId="4D643DC6" w14:textId="1A3C9351" w:rsidR="00611AB9" w:rsidRPr="00627D1E" w:rsidRDefault="006C0DB2">
      <w:pPr>
        <w:pStyle w:val="Tablefin"/>
        <w:spacing w:before="120"/>
        <w:rPr>
          <w:sz w:val="22"/>
          <w:szCs w:val="24"/>
          <w:lang w:eastAsia="zh-CN"/>
        </w:rPr>
      </w:pPr>
      <w:r w:rsidRPr="00627D1E">
        <w:rPr>
          <w:rFonts w:hint="eastAsia"/>
          <w:sz w:val="22"/>
          <w:szCs w:val="24"/>
          <w:lang w:eastAsia="zh-CN"/>
        </w:rPr>
        <w:t>注</w:t>
      </w:r>
      <w:r w:rsidRPr="00627D1E">
        <w:rPr>
          <w:rFonts w:hint="eastAsia"/>
          <w:sz w:val="22"/>
          <w:szCs w:val="24"/>
          <w:lang w:eastAsia="zh-CN"/>
        </w:rPr>
        <w:t xml:space="preserve"> </w:t>
      </w:r>
      <w:r w:rsidRPr="00627D1E">
        <w:rPr>
          <w:sz w:val="22"/>
          <w:szCs w:val="24"/>
          <w:lang w:eastAsia="zh-CN"/>
        </w:rPr>
        <w:t>–</w:t>
      </w:r>
      <w:r w:rsidRPr="00627D1E">
        <w:rPr>
          <w:rFonts w:hint="eastAsia"/>
          <w:sz w:val="22"/>
          <w:szCs w:val="24"/>
          <w:lang w:eastAsia="zh-CN"/>
        </w:rPr>
        <w:t xml:space="preserve"> </w:t>
      </w:r>
      <w:r w:rsidRPr="00627D1E">
        <w:rPr>
          <w:rFonts w:hint="eastAsia"/>
          <w:sz w:val="22"/>
          <w:szCs w:val="24"/>
          <w:lang w:eastAsia="zh-CN"/>
        </w:rPr>
        <w:t>表</w:t>
      </w:r>
      <w:r w:rsidR="003E5C04" w:rsidRPr="00627D1E">
        <w:rPr>
          <w:sz w:val="22"/>
          <w:szCs w:val="24"/>
          <w:lang w:eastAsia="zh-CN"/>
        </w:rPr>
        <w:t>3</w:t>
      </w:r>
      <w:r w:rsidRPr="00627D1E">
        <w:rPr>
          <w:rFonts w:hint="eastAsia"/>
          <w:sz w:val="22"/>
          <w:szCs w:val="24"/>
          <w:lang w:eastAsia="zh-CN"/>
        </w:rPr>
        <w:t>和表</w:t>
      </w:r>
      <w:r w:rsidR="0079390C" w:rsidRPr="00627D1E">
        <w:rPr>
          <w:sz w:val="22"/>
          <w:szCs w:val="24"/>
          <w:lang w:eastAsia="zh-CN"/>
        </w:rPr>
        <w:t>16</w:t>
      </w:r>
      <w:r w:rsidRPr="00627D1E">
        <w:rPr>
          <w:rFonts w:hint="eastAsia"/>
          <w:sz w:val="22"/>
          <w:szCs w:val="24"/>
          <w:lang w:eastAsia="zh-CN"/>
        </w:rPr>
        <w:t>相似</w:t>
      </w:r>
      <w:r w:rsidRPr="00627D1E">
        <w:rPr>
          <w:sz w:val="22"/>
          <w:szCs w:val="24"/>
          <w:lang w:eastAsia="zh-CN"/>
        </w:rPr>
        <w:t>。</w:t>
      </w:r>
    </w:p>
    <w:p w14:paraId="19A2AD93" w14:textId="67A40E72" w:rsidR="00611AB9" w:rsidRPr="00627D1E" w:rsidRDefault="006C0DB2">
      <w:pPr>
        <w:pStyle w:val="Heading1"/>
        <w:rPr>
          <w:lang w:val="en-US" w:eastAsia="zh-CN"/>
        </w:rPr>
      </w:pPr>
      <w:bookmarkStart w:id="605" w:name="_Toc398738169"/>
      <w:bookmarkStart w:id="606" w:name="_Toc516734424"/>
      <w:bookmarkStart w:id="607" w:name="_Toc286844550"/>
      <w:bookmarkStart w:id="608" w:name="_Toc286844075"/>
      <w:bookmarkStart w:id="609" w:name="_Toc388867677"/>
      <w:bookmarkStart w:id="610" w:name="_Toc286842992"/>
      <w:bookmarkStart w:id="611" w:name="_Toc185250537"/>
      <w:r w:rsidRPr="00627D1E">
        <w:rPr>
          <w:lang w:val="en-US" w:eastAsia="zh-CN"/>
        </w:rPr>
        <w:t>2</w:t>
      </w:r>
      <w:r w:rsidRPr="00627D1E">
        <w:rPr>
          <w:lang w:val="en-US" w:eastAsia="zh-CN"/>
        </w:rPr>
        <w:tab/>
      </w:r>
      <w:r w:rsidRPr="00627D1E">
        <w:rPr>
          <w:rFonts w:hint="eastAsia"/>
          <w:lang w:val="en-US" w:eastAsia="zh-CN"/>
        </w:rPr>
        <w:t>小功率</w:t>
      </w:r>
      <w:r w:rsidR="00661922" w:rsidRPr="00627D1E">
        <w:rPr>
          <w:rFonts w:hint="eastAsia"/>
          <w:lang w:val="en-US" w:eastAsia="zh-CN"/>
        </w:rPr>
        <w:t>无线电台站</w:t>
      </w:r>
      <w:bookmarkEnd w:id="605"/>
      <w:bookmarkEnd w:id="606"/>
      <w:bookmarkEnd w:id="607"/>
      <w:bookmarkEnd w:id="608"/>
      <w:bookmarkEnd w:id="609"/>
      <w:bookmarkEnd w:id="610"/>
      <w:bookmarkEnd w:id="611"/>
    </w:p>
    <w:p w14:paraId="10E98F50" w14:textId="3A0C23C9" w:rsidR="00611AB9" w:rsidRPr="00627D1E" w:rsidRDefault="006C0DB2">
      <w:pPr>
        <w:ind w:firstLineChars="200" w:firstLine="480"/>
        <w:rPr>
          <w:szCs w:val="24"/>
          <w:lang w:val="en-US" w:eastAsia="zh-CN"/>
        </w:rPr>
      </w:pPr>
      <w:r w:rsidRPr="00627D1E">
        <w:rPr>
          <w:rFonts w:hint="eastAsia"/>
          <w:szCs w:val="24"/>
          <w:lang w:val="en-US" w:eastAsia="zh-CN"/>
        </w:rPr>
        <w:t>采用天线功率为</w:t>
      </w:r>
      <w:r w:rsidRPr="00627D1E">
        <w:rPr>
          <w:szCs w:val="24"/>
          <w:lang w:val="en-US" w:eastAsia="zh-CN"/>
        </w:rPr>
        <w:t>1 W</w:t>
      </w:r>
      <w:r w:rsidRPr="00627D1E">
        <w:rPr>
          <w:rFonts w:hint="eastAsia"/>
          <w:szCs w:val="24"/>
          <w:lang w:val="en-US" w:eastAsia="zh-CN"/>
        </w:rPr>
        <w:t>或更小的无线电设备的</w:t>
      </w:r>
      <w:r w:rsidR="00661922" w:rsidRPr="00627D1E">
        <w:rPr>
          <w:rFonts w:hint="eastAsia"/>
          <w:szCs w:val="24"/>
          <w:lang w:val="en-US" w:eastAsia="zh-CN"/>
        </w:rPr>
        <w:t>无线电台站</w:t>
      </w:r>
      <w:r w:rsidRPr="00627D1E">
        <w:rPr>
          <w:rFonts w:hint="eastAsia"/>
          <w:szCs w:val="24"/>
          <w:lang w:val="en-US" w:eastAsia="zh-CN"/>
        </w:rPr>
        <w:t>，如果它们旨在下述用途，则无需许可证便可建立。</w:t>
      </w:r>
    </w:p>
    <w:p w14:paraId="6B2B984C" w14:textId="77777777" w:rsidR="00611AB9" w:rsidRPr="00627D1E" w:rsidRDefault="006C0DB2">
      <w:pPr>
        <w:ind w:firstLine="448"/>
        <w:rPr>
          <w:szCs w:val="24"/>
          <w:lang w:val="en-US" w:eastAsia="zh-CN"/>
        </w:rPr>
      </w:pPr>
      <w:r w:rsidRPr="00627D1E">
        <w:rPr>
          <w:szCs w:val="24"/>
          <w:lang w:val="en-US" w:eastAsia="zh-CN"/>
        </w:rPr>
        <w:t>（</w:t>
      </w:r>
      <w:r w:rsidRPr="00627D1E">
        <w:rPr>
          <w:rFonts w:hint="eastAsia"/>
          <w:szCs w:val="24"/>
          <w:lang w:val="en-US" w:eastAsia="zh-CN"/>
        </w:rPr>
        <w:t>仅限于采用</w:t>
      </w:r>
      <w:r w:rsidRPr="00627D1E">
        <w:rPr>
          <w:szCs w:val="24"/>
          <w:lang w:val="en-US" w:eastAsia="zh-CN"/>
        </w:rPr>
        <w:t>MIC</w:t>
      </w:r>
      <w:r w:rsidRPr="00627D1E">
        <w:rPr>
          <w:rFonts w:hint="eastAsia"/>
          <w:szCs w:val="24"/>
          <w:lang w:val="en-US" w:eastAsia="zh-CN"/>
        </w:rPr>
        <w:t>规定频率的站</w:t>
      </w:r>
      <w:r w:rsidRPr="00627D1E">
        <w:rPr>
          <w:szCs w:val="24"/>
          <w:lang w:val="en-US" w:eastAsia="zh-CN"/>
        </w:rPr>
        <w:t>）</w:t>
      </w:r>
    </w:p>
    <w:p w14:paraId="027E8A35"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遥测、遥控和数据传输</w:t>
      </w:r>
    </w:p>
    <w:p w14:paraId="4B88CAA0"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无线电话</w:t>
      </w:r>
    </w:p>
    <w:p w14:paraId="59D23EE2"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无线寻呼</w:t>
      </w:r>
    </w:p>
    <w:p w14:paraId="71C33E03" w14:textId="3FD784C3"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001C5E5C" w:rsidRPr="00627D1E">
        <w:rPr>
          <w:rFonts w:hint="eastAsia"/>
          <w:szCs w:val="24"/>
          <w:lang w:val="en-US" w:eastAsia="zh-CN"/>
        </w:rPr>
        <w:t>无线麦克风</w:t>
      </w:r>
    </w:p>
    <w:p w14:paraId="6A2EF817"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医疗遥测</w:t>
      </w:r>
    </w:p>
    <w:p w14:paraId="26F08610"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助听</w:t>
      </w:r>
    </w:p>
    <w:p w14:paraId="7453E961"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个人便携式电话用移动地面站</w:t>
      </w:r>
      <w:r w:rsidRPr="00627D1E">
        <w:rPr>
          <w:szCs w:val="24"/>
          <w:lang w:val="en-US" w:eastAsia="zh-CN"/>
        </w:rPr>
        <w:t>（</w:t>
      </w:r>
      <w:r w:rsidRPr="00627D1E">
        <w:rPr>
          <w:szCs w:val="24"/>
          <w:lang w:val="en-US" w:eastAsia="zh-CN"/>
        </w:rPr>
        <w:t>PHS</w:t>
      </w:r>
      <w:r w:rsidRPr="00627D1E">
        <w:rPr>
          <w:szCs w:val="24"/>
          <w:lang w:val="en-US" w:eastAsia="zh-CN"/>
        </w:rPr>
        <w:t>）</w:t>
      </w:r>
    </w:p>
    <w:p w14:paraId="522D18B6" w14:textId="641CEBCE"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小功率数据通信系统</w:t>
      </w:r>
      <w:r w:rsidRPr="00627D1E">
        <w:rPr>
          <w:szCs w:val="24"/>
          <w:lang w:val="en-US" w:eastAsia="zh-CN"/>
        </w:rPr>
        <w:t>/</w:t>
      </w:r>
      <w:r w:rsidRPr="00627D1E">
        <w:rPr>
          <w:rFonts w:hint="eastAsia"/>
          <w:szCs w:val="24"/>
          <w:lang w:val="en-US" w:eastAsia="zh-CN"/>
        </w:rPr>
        <w:t>无线局域网的</w:t>
      </w:r>
      <w:r w:rsidR="00661922" w:rsidRPr="00627D1E">
        <w:rPr>
          <w:rFonts w:hint="eastAsia"/>
          <w:szCs w:val="24"/>
          <w:lang w:val="en-US" w:eastAsia="zh-CN"/>
        </w:rPr>
        <w:t>无线电台站</w:t>
      </w:r>
    </w:p>
    <w:p w14:paraId="2719DC4E"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rPr>
        <w:tab/>
      </w:r>
      <w:r w:rsidRPr="00627D1E">
        <w:rPr>
          <w:rFonts w:hint="eastAsia"/>
          <w:szCs w:val="24"/>
          <w:lang w:val="en-US" w:eastAsia="zh-CN"/>
        </w:rPr>
        <w:t>毫米波雷达</w:t>
      </w:r>
    </w:p>
    <w:p w14:paraId="26255C2D" w14:textId="7BB0438B" w:rsidR="00611AB9" w:rsidRPr="00627D1E" w:rsidRDefault="006C0DB2">
      <w:pPr>
        <w:pStyle w:val="enumlev1"/>
        <w:numPr>
          <w:ilvl w:val="0"/>
          <w:numId w:val="2"/>
        </w:numPr>
        <w:rPr>
          <w:szCs w:val="24"/>
          <w:lang w:val="en-US" w:eastAsia="zh-CN"/>
        </w:rPr>
      </w:pPr>
      <w:r w:rsidRPr="00627D1E">
        <w:rPr>
          <w:rFonts w:hint="eastAsia"/>
          <w:szCs w:val="24"/>
          <w:lang w:val="en-US" w:eastAsia="zh-CN"/>
        </w:rPr>
        <w:t>无绳电话</w:t>
      </w:r>
      <w:r w:rsidR="00661922" w:rsidRPr="00627D1E">
        <w:rPr>
          <w:rFonts w:hint="eastAsia"/>
          <w:szCs w:val="24"/>
          <w:lang w:val="en-US" w:eastAsia="zh-CN"/>
        </w:rPr>
        <w:t>无线电台站</w:t>
      </w:r>
    </w:p>
    <w:p w14:paraId="024DFAE6" w14:textId="76D7268D" w:rsidR="00611AB9" w:rsidRPr="00627D1E" w:rsidRDefault="006C0DB2">
      <w:pPr>
        <w:pStyle w:val="enumlev1"/>
        <w:numPr>
          <w:ilvl w:val="0"/>
          <w:numId w:val="2"/>
        </w:numPr>
        <w:tabs>
          <w:tab w:val="clear" w:pos="1191"/>
        </w:tabs>
        <w:rPr>
          <w:szCs w:val="24"/>
          <w:lang w:val="en-US" w:eastAsia="zh-CN"/>
        </w:rPr>
      </w:pPr>
      <w:r w:rsidRPr="00627D1E">
        <w:rPr>
          <w:rFonts w:hint="eastAsia"/>
          <w:szCs w:val="24"/>
          <w:lang w:val="en-US" w:eastAsia="zh-CN"/>
        </w:rPr>
        <w:t>小功率安全系统</w:t>
      </w:r>
      <w:r w:rsidR="00661922" w:rsidRPr="00627D1E">
        <w:rPr>
          <w:rFonts w:hint="eastAsia"/>
          <w:szCs w:val="24"/>
          <w:lang w:val="en-US" w:eastAsia="zh-CN"/>
        </w:rPr>
        <w:t>无线电台站</w:t>
      </w:r>
    </w:p>
    <w:p w14:paraId="049F0726" w14:textId="35C9F3A4"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数字无绳电话</w:t>
      </w:r>
      <w:r w:rsidR="00661922" w:rsidRPr="00627D1E">
        <w:rPr>
          <w:rFonts w:hint="eastAsia"/>
          <w:szCs w:val="24"/>
          <w:lang w:val="en-US" w:eastAsia="zh-CN"/>
        </w:rPr>
        <w:t>无线电台站</w:t>
      </w:r>
    </w:p>
    <w:p w14:paraId="63E1FC1F"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专用短距离通信系统</w:t>
      </w:r>
      <w:r w:rsidRPr="00627D1E">
        <w:rPr>
          <w:szCs w:val="24"/>
          <w:lang w:val="en-US" w:eastAsia="zh-CN"/>
        </w:rPr>
        <w:t>（</w:t>
      </w:r>
      <w:r w:rsidRPr="00627D1E">
        <w:rPr>
          <w:szCs w:val="24"/>
          <w:lang w:val="en-US" w:eastAsia="zh-CN"/>
        </w:rPr>
        <w:t>DSRC</w:t>
      </w:r>
      <w:r w:rsidRPr="00627D1E">
        <w:rPr>
          <w:szCs w:val="24"/>
          <w:lang w:val="en-US" w:eastAsia="zh-CN"/>
        </w:rPr>
        <w:t>）</w:t>
      </w:r>
      <w:r w:rsidRPr="00627D1E">
        <w:rPr>
          <w:rFonts w:hint="eastAsia"/>
          <w:szCs w:val="24"/>
          <w:lang w:val="en-US" w:eastAsia="zh-CN"/>
        </w:rPr>
        <w:t>的移动地面站</w:t>
      </w:r>
    </w:p>
    <w:p w14:paraId="6F920E63" w14:textId="77777777" w:rsidR="00611AB9" w:rsidRPr="00627D1E" w:rsidRDefault="006C0DB2">
      <w:pPr>
        <w:pStyle w:val="enumlev1"/>
        <w:rPr>
          <w:szCs w:val="24"/>
          <w:lang w:val="en-US" w:eastAsia="ja-JP"/>
        </w:rPr>
      </w:pPr>
      <w:r w:rsidRPr="00627D1E">
        <w:rPr>
          <w:szCs w:val="24"/>
        </w:rPr>
        <w:sym w:font="Symbol" w:char="F02D"/>
      </w:r>
      <w:r w:rsidRPr="00627D1E">
        <w:rPr>
          <w:szCs w:val="24"/>
          <w:lang w:val="en-US" w:eastAsia="zh-CN"/>
        </w:rPr>
        <w:tab/>
      </w:r>
      <w:r w:rsidRPr="00627D1E">
        <w:rPr>
          <w:rFonts w:hint="eastAsia"/>
          <w:szCs w:val="24"/>
          <w:lang w:val="en-US" w:eastAsia="zh-CN"/>
        </w:rPr>
        <w:t>射频识别</w:t>
      </w:r>
      <w:r w:rsidRPr="00627D1E">
        <w:rPr>
          <w:szCs w:val="24"/>
          <w:lang w:val="en-US" w:eastAsia="ja-JP"/>
        </w:rPr>
        <w:t>（</w:t>
      </w:r>
      <w:r w:rsidRPr="00627D1E">
        <w:rPr>
          <w:szCs w:val="24"/>
          <w:lang w:val="en-US" w:eastAsia="ja-JP"/>
        </w:rPr>
        <w:t>RFID</w:t>
      </w:r>
      <w:r w:rsidRPr="00627D1E">
        <w:rPr>
          <w:szCs w:val="24"/>
          <w:lang w:val="en-US" w:eastAsia="ja-JP"/>
        </w:rPr>
        <w:t>）</w:t>
      </w:r>
      <w:r w:rsidRPr="00627D1E">
        <w:rPr>
          <w:rFonts w:hint="eastAsia"/>
          <w:szCs w:val="24"/>
          <w:lang w:val="en-US" w:eastAsia="zh-CN"/>
        </w:rPr>
        <w:t>系统</w:t>
      </w:r>
    </w:p>
    <w:p w14:paraId="513ED46A"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医疗植入通信系统</w:t>
      </w:r>
    </w:p>
    <w:p w14:paraId="7267C870"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移动目标的检测或测量用检测器</w:t>
      </w:r>
    </w:p>
    <w:p w14:paraId="12815A0A"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准毫米波通信系统</w:t>
      </w:r>
    </w:p>
    <w:p w14:paraId="0767F419"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动物位置监视系统</w:t>
      </w:r>
    </w:p>
    <w:p w14:paraId="3A0C1AFB" w14:textId="77777777" w:rsidR="00611AB9" w:rsidRPr="00627D1E" w:rsidRDefault="006C0DB2">
      <w:pPr>
        <w:pStyle w:val="enumlev1"/>
        <w:rPr>
          <w:szCs w:val="24"/>
          <w:lang w:val="en-US" w:eastAsia="zh-CN"/>
        </w:rPr>
      </w:pPr>
      <w:r w:rsidRPr="00627D1E">
        <w:rPr>
          <w:szCs w:val="24"/>
        </w:rPr>
        <w:sym w:font="Symbol" w:char="F02D"/>
      </w:r>
      <w:r w:rsidRPr="00627D1E">
        <w:rPr>
          <w:szCs w:val="24"/>
          <w:lang w:val="en-US" w:eastAsia="zh-CN"/>
        </w:rPr>
        <w:tab/>
      </w:r>
      <w:r w:rsidRPr="00627D1E">
        <w:rPr>
          <w:rFonts w:hint="eastAsia"/>
          <w:szCs w:val="24"/>
          <w:lang w:val="en-US" w:eastAsia="zh-CN"/>
        </w:rPr>
        <w:t>超宽带系统</w:t>
      </w:r>
    </w:p>
    <w:p w14:paraId="7D73D5FD" w14:textId="042DF08D" w:rsidR="00611AB9" w:rsidRPr="00627D1E" w:rsidRDefault="006C0DB2">
      <w:pPr>
        <w:pStyle w:val="TableNo"/>
        <w:spacing w:before="120"/>
        <w:rPr>
          <w:szCs w:val="24"/>
          <w:lang w:val="en-US" w:eastAsia="zh-CN"/>
        </w:rPr>
      </w:pPr>
      <w:r w:rsidRPr="00627D1E">
        <w:rPr>
          <w:rFonts w:hint="eastAsia"/>
          <w:szCs w:val="24"/>
          <w:lang w:val="en-US" w:eastAsia="zh-CN"/>
        </w:rPr>
        <w:lastRenderedPageBreak/>
        <w:t>表</w:t>
      </w:r>
      <w:r w:rsidR="003F3B7C" w:rsidRPr="00627D1E">
        <w:rPr>
          <w:szCs w:val="24"/>
          <w:lang w:val="en-US" w:eastAsia="zh-CN"/>
        </w:rPr>
        <w:t>17</w:t>
      </w:r>
    </w:p>
    <w:p w14:paraId="5FE53DB3" w14:textId="7215A0CF" w:rsidR="00611AB9" w:rsidRPr="00627D1E" w:rsidRDefault="006C0DB2">
      <w:pPr>
        <w:pStyle w:val="Tabletitle"/>
        <w:rPr>
          <w:szCs w:val="24"/>
          <w:lang w:val="en-US" w:eastAsia="zh-CN"/>
        </w:rPr>
      </w:pPr>
      <w:r w:rsidRPr="00627D1E">
        <w:rPr>
          <w:rFonts w:hint="eastAsia"/>
          <w:szCs w:val="24"/>
          <w:lang w:val="en-US" w:eastAsia="zh-CN"/>
        </w:rPr>
        <w:t>有代表性小功率</w:t>
      </w:r>
      <w:r w:rsidR="00661922" w:rsidRPr="00627D1E">
        <w:rPr>
          <w:rFonts w:hint="eastAsia"/>
          <w:szCs w:val="24"/>
          <w:lang w:val="en-US" w:eastAsia="zh-CN"/>
        </w:rPr>
        <w:t>无线电台站</w:t>
      </w:r>
      <w:r w:rsidRPr="00627D1E">
        <w:rPr>
          <w:rFonts w:hint="eastAsia"/>
          <w:szCs w:val="24"/>
          <w:lang w:val="en-US" w:eastAsia="zh-CN"/>
        </w:rPr>
        <w:t>的技术规定</w:t>
      </w:r>
    </w:p>
    <w:tbl>
      <w:tblPr>
        <w:tblW w:w="9639" w:type="dxa"/>
        <w:jc w:val="center"/>
        <w:tblLayout w:type="fixed"/>
        <w:tblLook w:val="04A0" w:firstRow="1" w:lastRow="0" w:firstColumn="1" w:lastColumn="0" w:noHBand="0" w:noVBand="1"/>
      </w:tblPr>
      <w:tblGrid>
        <w:gridCol w:w="1294"/>
        <w:gridCol w:w="2303"/>
        <w:gridCol w:w="1439"/>
        <w:gridCol w:w="1739"/>
        <w:gridCol w:w="1666"/>
        <w:gridCol w:w="1198"/>
      </w:tblGrid>
      <w:tr w:rsidR="00611AB9" w:rsidRPr="00627D1E" w14:paraId="3EB90F4A" w14:textId="77777777">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7CE05A" w14:textId="77777777" w:rsidR="00611AB9" w:rsidRPr="00627D1E" w:rsidRDefault="006C0DB2">
            <w:pPr>
              <w:pStyle w:val="Tablehead"/>
              <w:rPr>
                <w:rFonts w:eastAsia="MS PGothic"/>
                <w:sz w:val="20"/>
              </w:rPr>
            </w:pPr>
            <w:r w:rsidRPr="00627D1E">
              <w:rPr>
                <w:rFonts w:hint="eastAsia"/>
                <w:sz w:val="20"/>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B7E536" w14:textId="10988F0E" w:rsidR="00611AB9" w:rsidRPr="00627D1E" w:rsidRDefault="006C0DB2">
            <w:pPr>
              <w:pStyle w:val="Tablehead"/>
              <w:rPr>
                <w:rFonts w:eastAsia="MS PGothic"/>
                <w:sz w:val="20"/>
              </w:rPr>
            </w:pPr>
            <w:r w:rsidRPr="00627D1E">
              <w:rPr>
                <w:rFonts w:hint="eastAsia"/>
                <w:sz w:val="20"/>
                <w:lang w:eastAsia="zh-CN"/>
              </w:rPr>
              <w:t>频段</w:t>
            </w:r>
            <w:r w:rsidRPr="00627D1E">
              <w:rPr>
                <w:rFonts w:eastAsia="MS PGothic"/>
                <w:sz w:val="20"/>
              </w:rPr>
              <w:br/>
            </w:r>
            <w:r w:rsidR="00954AEB" w:rsidRPr="00627D1E">
              <w:rPr>
                <w:rFonts w:ascii="SimSun" w:hAnsi="SimSun" w:hint="eastAsia"/>
                <w:b w:val="0"/>
                <w:bCs/>
                <w:sz w:val="20"/>
                <w:lang w:eastAsia="zh-CN"/>
              </w:rPr>
              <w:t>（</w:t>
            </w:r>
            <w:r w:rsidRPr="00627D1E">
              <w:rPr>
                <w:rFonts w:eastAsia="MS PGothic"/>
                <w:sz w:val="20"/>
              </w:rPr>
              <w:t>MHz</w:t>
            </w:r>
            <w:r w:rsidR="00954AEB" w:rsidRPr="00627D1E">
              <w:rPr>
                <w:rFonts w:ascii="SimSun" w:hAnsi="SimSun" w:hint="eastAsia"/>
                <w:b w:val="0"/>
                <w:bCs/>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E14705" w14:textId="066B0468" w:rsidR="00611AB9" w:rsidRPr="00627D1E" w:rsidRDefault="006C0DB2">
            <w:pPr>
              <w:pStyle w:val="Tablehead"/>
              <w:rPr>
                <w:rFonts w:eastAsia="MS PGothic"/>
                <w:sz w:val="20"/>
                <w:lang w:eastAsia="zh-CN"/>
              </w:rPr>
            </w:pPr>
            <w:r w:rsidRPr="00627D1E">
              <w:rPr>
                <w:rFonts w:hint="eastAsia"/>
                <w:sz w:val="20"/>
                <w:lang w:eastAsia="zh-CN"/>
              </w:rPr>
              <w:t>占用带宽</w:t>
            </w:r>
            <w:r w:rsidRPr="00627D1E">
              <w:rPr>
                <w:rFonts w:hint="eastAsia"/>
                <w:sz w:val="20"/>
                <w:lang w:eastAsia="zh-CN"/>
              </w:rPr>
              <w:br/>
            </w:r>
            <w:r w:rsidR="00954AEB" w:rsidRPr="00627D1E">
              <w:rPr>
                <w:rFonts w:ascii="SimSun" w:hAnsi="SimSun" w:hint="eastAsia"/>
                <w:b w:val="0"/>
                <w:bCs/>
                <w:sz w:val="20"/>
                <w:lang w:eastAsia="zh-CN"/>
              </w:rPr>
              <w:t>（</w:t>
            </w:r>
            <w:r w:rsidRPr="00627D1E">
              <w:rPr>
                <w:rFonts w:eastAsia="MS PGothic"/>
                <w:sz w:val="20"/>
                <w:lang w:eastAsia="zh-CN"/>
              </w:rPr>
              <w:t>kHz</w:t>
            </w:r>
            <w:r w:rsidR="00954AEB" w:rsidRPr="00627D1E">
              <w:rPr>
                <w:rFonts w:ascii="SimSun" w:hAnsi="SimSun" w:hint="eastAsia"/>
                <w:b w:val="0"/>
                <w:bCs/>
                <w:sz w:val="20"/>
                <w:lang w:eastAsia="zh-CN"/>
              </w:rPr>
              <w:t>）</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6E7511" w14:textId="1B4A60AD" w:rsidR="00611AB9" w:rsidRPr="00627D1E" w:rsidRDefault="006C0DB2">
            <w:pPr>
              <w:pStyle w:val="Tablehead"/>
              <w:rPr>
                <w:rFonts w:eastAsia="MS PGothic"/>
                <w:sz w:val="20"/>
                <w:lang w:val="en-US" w:eastAsia="zh-CN"/>
              </w:rPr>
            </w:pPr>
            <w:r w:rsidRPr="00627D1E">
              <w:rPr>
                <w:rFonts w:hint="eastAsia"/>
                <w:sz w:val="20"/>
                <w:lang w:val="en-US" w:eastAsia="zh-CN"/>
              </w:rPr>
              <w:t>功率电平</w:t>
            </w:r>
            <w:r w:rsidRPr="00627D1E">
              <w:rPr>
                <w:sz w:val="20"/>
                <w:lang w:val="en-US" w:eastAsia="zh-CN"/>
              </w:rPr>
              <w:br/>
            </w:r>
            <w:r w:rsidRPr="00627D1E">
              <w:rPr>
                <w:rFonts w:hint="eastAsia"/>
                <w:sz w:val="20"/>
                <w:lang w:val="en-US" w:eastAsia="zh-CN"/>
              </w:rPr>
              <w:t>或频谱密度</w:t>
            </w:r>
            <w:r w:rsidR="00954AEB" w:rsidRPr="00627D1E">
              <w:rPr>
                <w:rFonts w:ascii="SimSun" w:hAnsi="SimSun" w:hint="eastAsia"/>
                <w:b w:val="0"/>
                <w:bCs/>
                <w:sz w:val="20"/>
                <w:lang w:val="en-US" w:eastAsia="zh-CN"/>
              </w:rPr>
              <w:t>（</w:t>
            </w:r>
            <w:proofErr w:type="spellStart"/>
            <w:r w:rsidRPr="00627D1E">
              <w:rPr>
                <w:rFonts w:eastAsia="MS PGothic"/>
                <w:sz w:val="20"/>
                <w:lang w:val="en-US" w:eastAsia="zh-CN"/>
              </w:rPr>
              <w:t>e.i.r.p</w:t>
            </w:r>
            <w:proofErr w:type="spellEnd"/>
            <w:r w:rsidRPr="00627D1E">
              <w:rPr>
                <w:rFonts w:eastAsia="MS PGothic"/>
                <w:sz w:val="20"/>
                <w:lang w:val="en-US" w:eastAsia="zh-CN"/>
              </w:rPr>
              <w:t>.</w:t>
            </w:r>
            <w:r w:rsidR="00954AEB" w:rsidRPr="00627D1E">
              <w:rPr>
                <w:rFonts w:ascii="SimSun" w:hAnsi="SimSun" w:hint="eastAsia"/>
                <w:b w:val="0"/>
                <w:bCs/>
                <w:sz w:val="20"/>
                <w:lang w:val="en-US"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8DD662" w14:textId="77777777" w:rsidR="00611AB9" w:rsidRPr="00627D1E" w:rsidRDefault="006C0DB2">
            <w:pPr>
              <w:pStyle w:val="Tablehead"/>
              <w:rPr>
                <w:rFonts w:eastAsia="MS PGothic"/>
                <w:sz w:val="20"/>
                <w:lang w:val="en-US" w:eastAsia="zh-CN"/>
              </w:rPr>
            </w:pPr>
            <w:r w:rsidRPr="00627D1E">
              <w:rPr>
                <w:rFonts w:hint="eastAsia"/>
                <w:sz w:val="20"/>
                <w:lang w:val="en-US" w:eastAsia="zh-CN"/>
              </w:rPr>
              <w:t>天线功率</w:t>
            </w:r>
            <w:r w:rsidRPr="00627D1E">
              <w:rPr>
                <w:sz w:val="20"/>
                <w:lang w:val="en-US" w:eastAsia="zh-CN"/>
              </w:rPr>
              <w:br/>
            </w:r>
            <w:r w:rsidRPr="00627D1E">
              <w:rPr>
                <w:rFonts w:hint="eastAsia"/>
                <w:sz w:val="20"/>
                <w:lang w:val="en-US" w:eastAsia="zh-CN"/>
              </w:rPr>
              <w:t>和天线增益</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6632D5" w14:textId="77777777" w:rsidR="00611AB9" w:rsidRPr="00627D1E" w:rsidRDefault="006C0DB2">
            <w:pPr>
              <w:pStyle w:val="Tablehead"/>
              <w:rPr>
                <w:rFonts w:eastAsia="MS PGothic"/>
                <w:sz w:val="20"/>
                <w:lang w:eastAsia="zh-CN"/>
              </w:rPr>
            </w:pPr>
            <w:r w:rsidRPr="00627D1E">
              <w:rPr>
                <w:rFonts w:hint="eastAsia"/>
                <w:sz w:val="20"/>
                <w:lang w:eastAsia="zh-CN"/>
              </w:rPr>
              <w:t>载波检测</w:t>
            </w:r>
          </w:p>
        </w:tc>
      </w:tr>
      <w:tr w:rsidR="00611AB9" w:rsidRPr="00627D1E" w14:paraId="0E28A0EC" w14:textId="77777777">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14:paraId="5C8C51BD" w14:textId="77777777" w:rsidR="00611AB9" w:rsidRPr="00627D1E" w:rsidRDefault="006C0DB2">
            <w:pPr>
              <w:pStyle w:val="Tabletext"/>
              <w:ind w:hanging="284"/>
              <w:jc w:val="center"/>
              <w:rPr>
                <w:rFonts w:ascii="STKaiti" w:eastAsia="STKaiti" w:hAnsi="STKaiti"/>
                <w:iCs/>
                <w:sz w:val="20"/>
                <w:lang w:val="en-US" w:eastAsia="zh-CN"/>
              </w:rPr>
            </w:pPr>
            <w:r w:rsidRPr="00627D1E">
              <w:rPr>
                <w:rFonts w:ascii="STKaiti" w:eastAsia="STKaiti" w:hAnsi="STKaiti" w:hint="eastAsia"/>
                <w:kern w:val="2"/>
                <w:sz w:val="20"/>
                <w:lang w:val="en-US" w:eastAsia="zh-CN"/>
              </w:rPr>
              <w:t>遥测、遥控和数据传输</w:t>
            </w:r>
          </w:p>
        </w:tc>
      </w:tr>
      <w:tr w:rsidR="00611AB9" w:rsidRPr="00627D1E" w14:paraId="51B3244B" w14:textId="77777777">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47B2285E" w14:textId="77777777" w:rsidR="00611AB9" w:rsidRPr="00627D1E" w:rsidRDefault="006C0DB2">
            <w:pPr>
              <w:pStyle w:val="Tabletext"/>
              <w:jc w:val="center"/>
              <w:rPr>
                <w:sz w:val="20"/>
                <w:lang w:eastAsia="ko-KR"/>
              </w:rPr>
            </w:pPr>
            <w:r w:rsidRPr="00627D1E">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C3858D" w14:textId="77777777" w:rsidR="00611AB9" w:rsidRPr="00627D1E" w:rsidRDefault="006C0DB2">
            <w:pPr>
              <w:pStyle w:val="Tabletext"/>
              <w:rPr>
                <w:sz w:val="20"/>
                <w:lang w:eastAsia="ja-JP"/>
              </w:rPr>
            </w:pPr>
            <w:r w:rsidRPr="00627D1E">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FE73F2D" w14:textId="76DB8001" w:rsidR="00611AB9" w:rsidRPr="00627D1E" w:rsidRDefault="006C0DB2">
            <w:pPr>
              <w:pStyle w:val="Tabletext"/>
              <w:rPr>
                <w:sz w:val="20"/>
                <w:lang w:eastAsia="ja-JP"/>
              </w:rPr>
            </w:pPr>
            <w:r w:rsidRPr="00627D1E">
              <w:rPr>
                <w:sz w:val="20"/>
              </w:rPr>
              <w:sym w:font="Symbol" w:char="F0A3"/>
            </w:r>
            <w:r w:rsidR="00D10824" w:rsidRPr="00627D1E">
              <w:rPr>
                <w:rFonts w:hint="eastAsia"/>
                <w:sz w:val="20"/>
                <w:lang w:eastAsia="zh-CN"/>
              </w:rPr>
              <w:t xml:space="preserve"> </w:t>
            </w:r>
            <w:r w:rsidRPr="00627D1E">
              <w:rPr>
                <w:sz w:val="20"/>
                <w:lang w:eastAsia="zh-CN"/>
              </w:rPr>
              <w:t>1</w:t>
            </w:r>
            <w:r w:rsidR="00B771EC" w:rsidRPr="00627D1E">
              <w:rPr>
                <w:rFonts w:hint="eastAsia"/>
                <w:sz w:val="20"/>
                <w:lang w:eastAsia="zh-CN"/>
              </w:rPr>
              <w:t xml:space="preserve"> </w:t>
            </w:r>
            <w:r w:rsidRPr="00627D1E">
              <w:rPr>
                <w:sz w:val="20"/>
                <w:lang w:eastAsia="zh-CN"/>
              </w:rPr>
              <w:t>000</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6F69BB" w14:textId="3D863CD6" w:rsidR="00611AB9" w:rsidRPr="00627D1E" w:rsidRDefault="006C0DB2">
            <w:pPr>
              <w:pStyle w:val="Tabletext"/>
              <w:rPr>
                <w:sz w:val="20"/>
                <w:lang w:val="en-US" w:eastAsia="ja-JP"/>
              </w:rPr>
            </w:pPr>
            <w:r w:rsidRPr="00627D1E">
              <w:rPr>
                <w:sz w:val="20"/>
              </w:rPr>
              <w:sym w:font="Symbol" w:char="F0A3"/>
            </w:r>
            <w:r w:rsidR="00D10824" w:rsidRPr="00627D1E">
              <w:rPr>
                <w:rFonts w:hint="eastAsia"/>
                <w:sz w:val="20"/>
                <w:lang w:eastAsia="zh-CN"/>
              </w:rPr>
              <w:t xml:space="preserve"> </w:t>
            </w:r>
            <w:r w:rsidRPr="00627D1E">
              <w:rPr>
                <w:sz w:val="20"/>
                <w:lang w:val="en-US" w:eastAsia="ja-JP"/>
              </w:rPr>
              <w:t>250</w:t>
            </w:r>
            <w:r w:rsidR="00B771EC" w:rsidRPr="00627D1E">
              <w:rPr>
                <w:rFonts w:hint="eastAsia"/>
                <w:sz w:val="20"/>
                <w:lang w:val="en-US" w:eastAsia="zh-CN"/>
              </w:rPr>
              <w:t xml:space="preserve"> </w:t>
            </w:r>
            <w:r w:rsidRPr="00627D1E">
              <w:rPr>
                <w:bCs/>
                <w:sz w:val="20"/>
                <w:lang w:eastAsia="zh-CN"/>
              </w:rPr>
              <w:sym w:font="Symbol" w:char="F06D"/>
            </w:r>
            <w:r w:rsidRPr="00627D1E">
              <w:rPr>
                <w:sz w:val="20"/>
                <w:lang w:val="en-US" w:eastAsia="ja-JP"/>
              </w:rPr>
              <w:t>W</w:t>
            </w:r>
            <w:r w:rsidRPr="00627D1E">
              <w:rPr>
                <w:sz w:val="20"/>
                <w:lang w:val="en-US" w:eastAsia="ja-JP"/>
              </w:rPr>
              <w:br/>
            </w:r>
            <w:r w:rsidRPr="00627D1E">
              <w:rPr>
                <w:sz w:val="20"/>
                <w:lang w:val="en-US" w:eastAsia="ja-JP"/>
              </w:rPr>
              <w:t>（</w:t>
            </w:r>
            <w:r w:rsidRPr="00627D1E">
              <w:rPr>
                <w:sz w:val="20"/>
                <w:lang w:val="en-US" w:eastAsia="ja-JP"/>
              </w:rPr>
              <w:t>−6</w:t>
            </w:r>
            <w:r w:rsidR="00B771EC" w:rsidRPr="00627D1E">
              <w:rPr>
                <w:rFonts w:hint="eastAsia"/>
                <w:sz w:val="20"/>
                <w:lang w:val="en-US" w:eastAsia="zh-CN"/>
              </w:rPr>
              <w:t xml:space="preserve"> </w:t>
            </w:r>
            <w:r w:rsidRPr="00627D1E">
              <w:rPr>
                <w:sz w:val="20"/>
                <w:lang w:val="en-US" w:eastAsia="ja-JP"/>
              </w:rPr>
              <w:t>dBm</w:t>
            </w:r>
            <w:r w:rsidRPr="00627D1E">
              <w:rPr>
                <w:sz w:val="20"/>
                <w:lang w:val="en-US"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14:paraId="1E37F03F" w14:textId="77777777" w:rsidR="00611AB9" w:rsidRPr="00627D1E" w:rsidRDefault="006C0DB2">
            <w:pPr>
              <w:pStyle w:val="Tabletext"/>
              <w:jc w:val="center"/>
              <w:rPr>
                <w:sz w:val="20"/>
                <w:lang w:val="en-US" w:eastAsia="ko-KR"/>
              </w:rPr>
            </w:pPr>
            <w:r w:rsidRPr="00627D1E">
              <w:rPr>
                <w:sz w:val="20"/>
                <w:lang w:val="en-US" w:eastAsia="ko-KR"/>
              </w:rPr>
              <w:t>–</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63085509" w14:textId="77777777" w:rsidR="00611AB9" w:rsidRPr="00627D1E" w:rsidRDefault="006C0DB2">
            <w:pPr>
              <w:pStyle w:val="Tabletext"/>
              <w:rPr>
                <w:sz w:val="20"/>
                <w:lang w:val="en-US" w:eastAsia="zh-CN"/>
              </w:rPr>
            </w:pPr>
            <w:r w:rsidRPr="00627D1E">
              <w:rPr>
                <w:rFonts w:hAnsi="SimSun"/>
                <w:sz w:val="20"/>
                <w:lang w:val="en-US" w:eastAsia="zh-CN"/>
              </w:rPr>
              <w:t>不要求</w:t>
            </w:r>
          </w:p>
        </w:tc>
      </w:tr>
      <w:tr w:rsidR="00611AB9" w:rsidRPr="00627D1E" w14:paraId="3381D764" w14:textId="77777777">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0842BE8" w14:textId="77777777" w:rsidR="00611AB9" w:rsidRPr="00627D1E" w:rsidRDefault="00611AB9">
            <w:pPr>
              <w:pStyle w:val="Tabletex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955B3E" w14:textId="77777777" w:rsidR="00611AB9" w:rsidRPr="00627D1E" w:rsidRDefault="006C0DB2">
            <w:pPr>
              <w:pStyle w:val="Tabletext"/>
              <w:rPr>
                <w:sz w:val="20"/>
                <w:lang w:val="en-US" w:eastAsia="ja-JP"/>
              </w:rPr>
            </w:pPr>
            <w:r w:rsidRPr="00627D1E">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1DA2BF3" w14:textId="77777777" w:rsidR="00611AB9" w:rsidRPr="00627D1E" w:rsidRDefault="00611AB9">
            <w:pPr>
              <w:pStyle w:val="Tabletext"/>
              <w:rPr>
                <w:sz w:val="20"/>
                <w:lang w:val="en-US" w:eastAsia="zh-CN"/>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D4B543" w14:textId="53084864" w:rsidR="00611AB9" w:rsidRPr="00627D1E" w:rsidRDefault="006C0DB2">
            <w:pPr>
              <w:pStyle w:val="Tabletext"/>
              <w:rPr>
                <w:sz w:val="20"/>
                <w:lang w:val="en-US" w:eastAsia="zh-CN"/>
              </w:rPr>
            </w:pPr>
            <w:r w:rsidRPr="00627D1E">
              <w:rPr>
                <w:sz w:val="20"/>
              </w:rPr>
              <w:sym w:font="Symbol" w:char="F0A3"/>
            </w:r>
            <w:r w:rsidR="00FF202F" w:rsidRPr="00627D1E">
              <w:rPr>
                <w:rFonts w:hint="eastAsia"/>
                <w:sz w:val="20"/>
                <w:lang w:eastAsia="zh-CN"/>
              </w:rPr>
              <w:t xml:space="preserve"> </w:t>
            </w:r>
            <w:r w:rsidRPr="00627D1E">
              <w:rPr>
                <w:sz w:val="20"/>
                <w:lang w:val="en-US" w:eastAsia="ja-JP"/>
              </w:rPr>
              <w:t>25</w:t>
            </w:r>
            <w:r w:rsidR="00B771EC" w:rsidRPr="00627D1E">
              <w:rPr>
                <w:rFonts w:hint="eastAsia"/>
                <w:sz w:val="20"/>
                <w:lang w:val="en-US" w:eastAsia="zh-CN"/>
              </w:rPr>
              <w:t xml:space="preserve"> </w:t>
            </w:r>
            <w:r w:rsidRPr="00627D1E">
              <w:rPr>
                <w:bCs/>
                <w:sz w:val="20"/>
                <w:lang w:eastAsia="zh-CN"/>
              </w:rPr>
              <w:sym w:font="Symbol" w:char="F06D"/>
            </w:r>
            <w:r w:rsidRPr="00627D1E">
              <w:rPr>
                <w:sz w:val="20"/>
                <w:lang w:val="en-US" w:eastAsia="ja-JP"/>
              </w:rPr>
              <w:t>W</w:t>
            </w:r>
            <w:r w:rsidRPr="00627D1E">
              <w:rPr>
                <w:sz w:val="20"/>
                <w:lang w:val="en-US" w:eastAsia="ja-JP"/>
              </w:rPr>
              <w:br/>
            </w:r>
            <w:r w:rsidRPr="00627D1E">
              <w:rPr>
                <w:sz w:val="20"/>
                <w:lang w:val="en-US" w:eastAsia="ja-JP"/>
              </w:rPr>
              <w:t>（</w:t>
            </w:r>
            <w:r w:rsidRPr="00627D1E">
              <w:rPr>
                <w:sz w:val="20"/>
                <w:lang w:val="en-US" w:eastAsia="ja-JP"/>
              </w:rPr>
              <w:t>−16</w:t>
            </w:r>
            <w:r w:rsidR="00B771EC" w:rsidRPr="00627D1E">
              <w:rPr>
                <w:rFonts w:hint="eastAsia"/>
                <w:sz w:val="20"/>
                <w:lang w:val="en-US" w:eastAsia="zh-CN"/>
              </w:rPr>
              <w:t xml:space="preserve"> </w:t>
            </w:r>
            <w:r w:rsidRPr="00627D1E">
              <w:rPr>
                <w:sz w:val="20"/>
                <w:lang w:val="en-US" w:eastAsia="ja-JP"/>
              </w:rPr>
              <w:t>dBm</w:t>
            </w:r>
            <w:r w:rsidRPr="00627D1E">
              <w:rPr>
                <w:sz w:val="20"/>
                <w:lang w:val="en-US" w:eastAsia="ja-JP"/>
              </w:rPr>
              <w:t>）</w:t>
            </w: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14:paraId="603A96B8" w14:textId="77777777" w:rsidR="00611AB9" w:rsidRPr="00627D1E" w:rsidRDefault="00611AB9">
            <w:pPr>
              <w:pStyle w:val="Tabletext"/>
              <w:rPr>
                <w:sz w:val="20"/>
                <w:lang w:val="en-US" w:eastAsia="ja-JP"/>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14:paraId="42B4F759" w14:textId="77777777" w:rsidR="00611AB9" w:rsidRPr="00627D1E" w:rsidRDefault="00611AB9">
            <w:pPr>
              <w:pStyle w:val="Tabletext"/>
              <w:rPr>
                <w:sz w:val="20"/>
                <w:lang w:val="en-US" w:eastAsia="zh-CN"/>
              </w:rPr>
            </w:pPr>
          </w:p>
        </w:tc>
      </w:tr>
      <w:tr w:rsidR="00611AB9" w:rsidRPr="00627D1E" w14:paraId="6500B850" w14:textId="7777777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30EACD" w14:textId="79CC79F5" w:rsidR="00611AB9" w:rsidRPr="00627D1E" w:rsidRDefault="006C0DB2">
            <w:pPr>
              <w:pStyle w:val="Tabletext"/>
              <w:rPr>
                <w:sz w:val="20"/>
              </w:rPr>
            </w:pPr>
            <w:r w:rsidRPr="00627D1E">
              <w:rPr>
                <w:sz w:val="20"/>
                <w:lang w:eastAsia="zh-CN"/>
              </w:rPr>
              <w:t>F1D</w:t>
            </w:r>
            <w:r w:rsidR="00FF202F" w:rsidRPr="00627D1E">
              <w:rPr>
                <w:sz w:val="20"/>
                <w:lang w:eastAsia="zh-CN"/>
              </w:rPr>
              <w:t>、</w:t>
            </w:r>
            <w:r w:rsidRPr="00627D1E">
              <w:rPr>
                <w:sz w:val="20"/>
                <w:lang w:eastAsia="zh-CN"/>
              </w:rPr>
              <w:t>F1F</w:t>
            </w:r>
            <w:r w:rsidR="00FF202F" w:rsidRPr="00627D1E">
              <w:rPr>
                <w:sz w:val="20"/>
                <w:lang w:eastAsia="zh-CN"/>
              </w:rPr>
              <w:t>、</w:t>
            </w:r>
            <w:r w:rsidRPr="00627D1E">
              <w:rPr>
                <w:sz w:val="20"/>
                <w:lang w:eastAsia="zh-CN"/>
              </w:rPr>
              <w:t>F2D</w:t>
            </w:r>
            <w:r w:rsidR="00FF202F" w:rsidRPr="00627D1E">
              <w:rPr>
                <w:sz w:val="20"/>
                <w:lang w:eastAsia="zh-CN"/>
              </w:rPr>
              <w:t>、</w:t>
            </w:r>
            <w:r w:rsidRPr="00627D1E">
              <w:rPr>
                <w:sz w:val="20"/>
                <w:lang w:eastAsia="zh-CN"/>
              </w:rPr>
              <w:t>F2F</w:t>
            </w:r>
            <w:r w:rsidR="00FF202F" w:rsidRPr="00627D1E">
              <w:rPr>
                <w:sz w:val="20"/>
                <w:lang w:eastAsia="zh-CN"/>
              </w:rPr>
              <w:t>、</w:t>
            </w:r>
            <w:r w:rsidRPr="00627D1E">
              <w:rPr>
                <w:sz w:val="20"/>
                <w:lang w:eastAsia="zh-CN"/>
              </w:rPr>
              <w:t>F7D</w:t>
            </w:r>
            <w:r w:rsidR="00FF202F" w:rsidRPr="00627D1E">
              <w:rPr>
                <w:sz w:val="20"/>
                <w:lang w:eastAsia="zh-CN"/>
              </w:rPr>
              <w:t>、</w:t>
            </w:r>
            <w:r w:rsidRPr="00627D1E">
              <w:rPr>
                <w:sz w:val="20"/>
                <w:lang w:eastAsia="zh-CN"/>
              </w:rPr>
              <w:t>F7F</w:t>
            </w:r>
            <w:r w:rsidR="00FF202F" w:rsidRPr="00627D1E">
              <w:rPr>
                <w:sz w:val="20"/>
                <w:lang w:eastAsia="zh-CN"/>
              </w:rPr>
              <w:t>、</w:t>
            </w:r>
            <w:r w:rsidRPr="00627D1E">
              <w:rPr>
                <w:sz w:val="20"/>
              </w:rPr>
              <w:t>G1D</w:t>
            </w:r>
            <w:r w:rsidR="00FF202F" w:rsidRPr="00627D1E">
              <w:rPr>
                <w:sz w:val="20"/>
              </w:rPr>
              <w:t>、</w:t>
            </w:r>
            <w:r w:rsidRPr="00627D1E">
              <w:rPr>
                <w:sz w:val="20"/>
              </w:rPr>
              <w:t>G1F</w:t>
            </w:r>
            <w:r w:rsidR="00FF202F" w:rsidRPr="00627D1E">
              <w:rPr>
                <w:sz w:val="20"/>
              </w:rPr>
              <w:t>、</w:t>
            </w:r>
            <w:r w:rsidRPr="00627D1E">
              <w:rPr>
                <w:sz w:val="20"/>
              </w:rPr>
              <w:t>G2D</w:t>
            </w:r>
            <w:r w:rsidR="00FF202F" w:rsidRPr="00627D1E">
              <w:rPr>
                <w:sz w:val="20"/>
              </w:rPr>
              <w:t>、</w:t>
            </w:r>
            <w:r w:rsidRPr="00627D1E">
              <w:rPr>
                <w:sz w:val="20"/>
              </w:rPr>
              <w:t>G2F</w:t>
            </w:r>
            <w:r w:rsidR="00FF202F" w:rsidRPr="00627D1E">
              <w:rPr>
                <w:sz w:val="20"/>
              </w:rPr>
              <w:t>、</w:t>
            </w:r>
            <w:r w:rsidRPr="00627D1E">
              <w:rPr>
                <w:sz w:val="20"/>
              </w:rPr>
              <w:t>G7D</w:t>
            </w:r>
            <w:r w:rsidR="00FF202F" w:rsidRPr="00627D1E">
              <w:rPr>
                <w:sz w:val="20"/>
              </w:rPr>
              <w:t>、</w:t>
            </w:r>
            <w:r w:rsidRPr="00627D1E">
              <w:rPr>
                <w:sz w:val="20"/>
              </w:rPr>
              <w:t>G7F</w:t>
            </w:r>
            <w:r w:rsidR="00FF202F" w:rsidRPr="00627D1E">
              <w:rPr>
                <w:sz w:val="20"/>
              </w:rPr>
              <w:t>、</w:t>
            </w:r>
            <w:r w:rsidRPr="00627D1E">
              <w:rPr>
                <w:sz w:val="20"/>
              </w:rPr>
              <w:t>D1D</w:t>
            </w:r>
            <w:r w:rsidR="00FF202F" w:rsidRPr="00627D1E">
              <w:rPr>
                <w:sz w:val="20"/>
              </w:rPr>
              <w:t>、</w:t>
            </w:r>
            <w:r w:rsidRPr="00627D1E">
              <w:rPr>
                <w:sz w:val="20"/>
              </w:rPr>
              <w:t>D1F</w:t>
            </w:r>
            <w:r w:rsidR="00FF202F" w:rsidRPr="00627D1E">
              <w:rPr>
                <w:sz w:val="20"/>
              </w:rPr>
              <w:t>、</w:t>
            </w:r>
            <w:r w:rsidRPr="00627D1E">
              <w:rPr>
                <w:sz w:val="20"/>
              </w:rPr>
              <w:t>D2D</w:t>
            </w:r>
            <w:r w:rsidR="00FF202F" w:rsidRPr="00627D1E">
              <w:rPr>
                <w:sz w:val="20"/>
              </w:rPr>
              <w:t>、</w:t>
            </w:r>
            <w:r w:rsidRPr="00627D1E">
              <w:rPr>
                <w:sz w:val="20"/>
              </w:rPr>
              <w:t>D2F, D7D</w:t>
            </w:r>
            <w:r w:rsidRPr="00627D1E">
              <w:rPr>
                <w:rFonts w:hAnsi="SimSun"/>
                <w:sz w:val="20"/>
                <w:lang w:val="en-US" w:eastAsia="zh-CN"/>
              </w:rPr>
              <w:t>或</w:t>
            </w:r>
            <w:r w:rsidRPr="00627D1E">
              <w:rPr>
                <w:sz w:val="20"/>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AC7B49" w14:textId="77777777" w:rsidR="00611AB9" w:rsidRPr="00627D1E" w:rsidRDefault="006C0DB2">
            <w:pPr>
              <w:pStyle w:val="Tabletext"/>
              <w:rPr>
                <w:sz w:val="20"/>
              </w:rPr>
            </w:pPr>
            <w:r w:rsidRPr="00627D1E">
              <w:rPr>
                <w:sz w:val="20"/>
              </w:rPr>
              <w:t>426.025-426.1375</w:t>
            </w:r>
            <w:r w:rsidRPr="00627D1E">
              <w:rPr>
                <w:sz w:val="20"/>
              </w:rPr>
              <w:br/>
            </w:r>
            <w:r w:rsidRPr="00627D1E">
              <w:rPr>
                <w:sz w:val="20"/>
              </w:rPr>
              <w:t>（</w:t>
            </w:r>
            <w:r w:rsidRPr="00627D1E">
              <w:rPr>
                <w:sz w:val="20"/>
              </w:rPr>
              <w:t>12.5 kHz</w:t>
            </w:r>
            <w:r w:rsidRPr="00627D1E">
              <w:rPr>
                <w:rFonts w:hAnsi="SimSun"/>
                <w:sz w:val="20"/>
                <w:lang w:eastAsia="zh-CN"/>
              </w:rPr>
              <w:t>间隔</w:t>
            </w:r>
            <w:r w:rsidRPr="00627D1E">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027DEE" w14:textId="77777777" w:rsidR="00611AB9" w:rsidRPr="00627D1E" w:rsidRDefault="006C0DB2">
            <w:pPr>
              <w:pStyle w:val="Tabletext"/>
              <w:rPr>
                <w:sz w:val="20"/>
              </w:rPr>
            </w:pPr>
            <w:r w:rsidRPr="00627D1E">
              <w:rPr>
                <w:sz w:val="20"/>
              </w:rPr>
              <w:sym w:font="Symbol" w:char="F0A3"/>
            </w:r>
            <w:r w:rsidRPr="00627D1E">
              <w:rPr>
                <w:sz w:val="20"/>
              </w:rPr>
              <w:t xml:space="preserve"> 8.5</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5E835" w14:textId="3CE32B58" w:rsidR="00611AB9" w:rsidRPr="00627D1E" w:rsidRDefault="006C0DB2">
            <w:pPr>
              <w:pStyle w:val="Tabletext"/>
              <w:rPr>
                <w:rFonts w:eastAsia="MS PGothic"/>
                <w:sz w:val="20"/>
                <w:lang w:eastAsia="ja-JP"/>
              </w:rPr>
            </w:pPr>
            <w:r w:rsidRPr="00627D1E">
              <w:rPr>
                <w:rFonts w:eastAsia="MS PGothic"/>
                <w:sz w:val="20"/>
              </w:rPr>
              <w:sym w:font="Symbol" w:char="F0A3"/>
            </w:r>
            <w:r w:rsidRPr="00627D1E">
              <w:rPr>
                <w:rFonts w:eastAsia="MS PGothic"/>
                <w:sz w:val="20"/>
                <w:lang w:eastAsia="ja-JP"/>
              </w:rPr>
              <w:t> 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sz w:val="20"/>
                <w:vertAlign w:val="superscript"/>
                <w:lang w:eastAsia="ja-JP"/>
              </w:rPr>
              <w:t>(</w:t>
            </w:r>
            <w:proofErr w:type="gramEnd"/>
            <w:r w:rsidRPr="00627D1E">
              <w:rPr>
                <w:rFonts w:eastAsia="MS PGothic" w:hint="eastAsia"/>
                <w:sz w:val="20"/>
                <w:vertAlign w:val="superscript"/>
                <w:lang w:eastAsia="ja-JP"/>
              </w:rPr>
              <w:t>1)</w:t>
            </w:r>
            <w:r w:rsidRPr="00627D1E">
              <w:rPr>
                <w:rFonts w:eastAsia="MS PGothic"/>
                <w:sz w:val="20"/>
              </w:rPr>
              <w:br/>
            </w:r>
            <w:r w:rsidR="00954AEB" w:rsidRPr="00627D1E">
              <w:rPr>
                <w:rFonts w:ascii="SimSun" w:hAnsi="SimSun" w:hint="eastAsia"/>
                <w:sz w:val="20"/>
                <w:lang w:eastAsia="zh-CN"/>
              </w:rPr>
              <w:t>（</w:t>
            </w:r>
            <w:r w:rsidRPr="00627D1E">
              <w:rPr>
                <w:rFonts w:eastAsia="MS PGothic" w:hint="eastAsia"/>
                <w:sz w:val="20"/>
                <w:lang w:eastAsia="ja-JP"/>
              </w:rPr>
              <w:t>1</w:t>
            </w:r>
            <w:r w:rsidRPr="00627D1E">
              <w:rPr>
                <w:rFonts w:eastAsia="MS PGothic"/>
                <w:sz w:val="20"/>
                <w:lang w:eastAsia="ja-JP"/>
              </w:rPr>
              <w:t>2.14 dBm</w:t>
            </w:r>
            <w:r w:rsidR="00954AEB" w:rsidRPr="00627D1E">
              <w:rPr>
                <w:rFonts w:ascii="SimSun" w:hAnsi="SimSun" w:hint="eastAsia"/>
                <w:sz w:val="20"/>
                <w:lang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C9FD70" w14:textId="77777777" w:rsidR="00611AB9" w:rsidRPr="00627D1E" w:rsidRDefault="006C0DB2">
            <w:pPr>
              <w:pStyle w:val="Tabletext"/>
              <w:rPr>
                <w:rFonts w:eastAsia="MS PGothic"/>
                <w:sz w:val="20"/>
                <w:lang w:eastAsia="ja-JP"/>
              </w:rPr>
            </w:pPr>
            <w:r w:rsidRPr="00627D1E">
              <w:rPr>
                <w:rFonts w:eastAsia="MS PGothic"/>
                <w:sz w:val="20"/>
              </w:rPr>
              <w:sym w:font="Symbol" w:char="F0A3"/>
            </w:r>
            <w:r w:rsidRPr="00627D1E">
              <w:rPr>
                <w:rFonts w:eastAsia="MS PGothic"/>
                <w:sz w:val="20"/>
                <w:lang w:eastAsia="ja-JP"/>
              </w:rPr>
              <w:t> 1</w:t>
            </w:r>
            <w:r w:rsidRPr="00627D1E">
              <w:rPr>
                <w:rFonts w:eastAsia="MS PGothic" w:hint="eastAsia"/>
                <w:sz w:val="20"/>
                <w:lang w:eastAsia="ja-JP"/>
              </w:rPr>
              <w:t>00</w:t>
            </w:r>
            <w:r w:rsidRPr="00627D1E">
              <w:rPr>
                <w:rFonts w:eastAsia="MS PGothic"/>
                <w:sz w:val="20"/>
                <w:lang w:eastAsia="ja-JP"/>
              </w:rPr>
              <w:t> mW</w:t>
            </w:r>
            <w:r w:rsidRPr="00627D1E">
              <w:rPr>
                <w:rFonts w:eastAsia="MS PGothic"/>
                <w:sz w:val="20"/>
              </w:rPr>
              <w:br/>
            </w:r>
            <w:r w:rsidRPr="00627D1E">
              <w:rPr>
                <w:rFonts w:eastAsia="MS PGothic"/>
                <w:sz w:val="20"/>
              </w:rPr>
              <w:sym w:font="Symbol" w:char="F0A3"/>
            </w:r>
            <w:r w:rsidRPr="00627D1E">
              <w:rPr>
                <w:rFonts w:eastAsia="MS PGothic"/>
                <w:sz w:val="20"/>
                <w:lang w:eastAsia="ja-JP"/>
              </w:rPr>
              <w:t> 2.14 </w:t>
            </w:r>
            <w:proofErr w:type="spellStart"/>
            <w:r w:rsidRPr="00627D1E">
              <w:rPr>
                <w:rFonts w:eastAsia="MS PGothic"/>
                <w:sz w:val="20"/>
                <w:lang w:eastAsia="ja-JP"/>
              </w:rPr>
              <w:t>dBi</w:t>
            </w:r>
            <w:proofErr w:type="spellEnd"/>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0C96C5" w14:textId="77777777" w:rsidR="00611AB9" w:rsidRPr="00627D1E" w:rsidRDefault="006C0DB2">
            <w:pPr>
              <w:pStyle w:val="Tabletext"/>
              <w:rPr>
                <w:sz w:val="20"/>
                <w:lang w:eastAsia="zh-CN"/>
              </w:rPr>
            </w:pPr>
            <w:r w:rsidRPr="00627D1E">
              <w:rPr>
                <w:rFonts w:hAnsi="SimSun"/>
                <w:sz w:val="20"/>
                <w:lang w:eastAsia="zh-CN"/>
              </w:rPr>
              <w:t>不要求</w:t>
            </w:r>
          </w:p>
        </w:tc>
      </w:tr>
      <w:tr w:rsidR="00611AB9" w:rsidRPr="00627D1E" w14:paraId="20061201"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7ABD078"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696BA7" w14:textId="77777777" w:rsidR="00611AB9" w:rsidRPr="00627D1E" w:rsidRDefault="006C0DB2">
            <w:pPr>
              <w:pStyle w:val="Tabletext"/>
              <w:rPr>
                <w:sz w:val="20"/>
              </w:rPr>
            </w:pPr>
            <w:r w:rsidRPr="00627D1E">
              <w:rPr>
                <w:sz w:val="20"/>
              </w:rPr>
              <w:t>426.0375-426.1125</w:t>
            </w:r>
            <w:r w:rsidRPr="00627D1E">
              <w:rPr>
                <w:sz w:val="20"/>
              </w:rPr>
              <w:br/>
            </w:r>
            <w:r w:rsidRPr="00627D1E">
              <w:rPr>
                <w:sz w:val="20"/>
              </w:rPr>
              <w:t>（</w:t>
            </w:r>
            <w:r w:rsidRPr="00627D1E">
              <w:rPr>
                <w:sz w:val="20"/>
              </w:rPr>
              <w:t>25 kHz</w:t>
            </w:r>
            <w:r w:rsidRPr="00627D1E">
              <w:rPr>
                <w:rFonts w:hAnsi="SimSun"/>
                <w:sz w:val="20"/>
                <w:lang w:eastAsia="zh-CN"/>
              </w:rPr>
              <w:t>间隔</w:t>
            </w:r>
            <w:r w:rsidRPr="00627D1E">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53BA42" w14:textId="77777777" w:rsidR="00611AB9" w:rsidRPr="00627D1E" w:rsidRDefault="006C0DB2">
            <w:pPr>
              <w:pStyle w:val="Tabletext"/>
              <w:rPr>
                <w:sz w:val="20"/>
              </w:rPr>
            </w:pPr>
            <w:r w:rsidRPr="00627D1E">
              <w:rPr>
                <w:rFonts w:ascii="Symbol" w:eastAsia="MS PGothic" w:hAnsi="Symbol"/>
                <w:sz w:val="20"/>
              </w:rPr>
              <w:t></w:t>
            </w:r>
            <w:r w:rsidRPr="00627D1E">
              <w:rPr>
                <w:sz w:val="20"/>
              </w:rPr>
              <w:t xml:space="preserve"> 8.5</w:t>
            </w:r>
            <w:r w:rsidRPr="00627D1E">
              <w:rPr>
                <w:sz w:val="20"/>
              </w:rPr>
              <w:br/>
            </w:r>
            <w:r w:rsidRPr="00627D1E">
              <w:rPr>
                <w:sz w:val="20"/>
              </w:rPr>
              <w:sym w:font="Symbol" w:char="F0A3"/>
            </w:r>
            <w:r w:rsidRPr="00627D1E">
              <w:rPr>
                <w:sz w:val="20"/>
              </w:rPr>
              <w:t xml:space="preserve"> 16</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1D78F4" w14:textId="6A2A0958" w:rsidR="00611AB9" w:rsidRPr="00627D1E" w:rsidRDefault="006C0DB2">
            <w:pPr>
              <w:pStyle w:val="Tabletext"/>
              <w:rPr>
                <w:rFonts w:eastAsia="MS PGothic"/>
                <w:sz w:val="20"/>
                <w:lang w:eastAsia="ja-JP"/>
              </w:rPr>
            </w:pPr>
            <w:r w:rsidRPr="00627D1E">
              <w:rPr>
                <w:rFonts w:eastAsia="MS PGothic"/>
                <w:sz w:val="20"/>
              </w:rPr>
              <w:sym w:font="Symbol" w:char="F0A3"/>
            </w:r>
            <w:r w:rsidRPr="00627D1E">
              <w:rPr>
                <w:rFonts w:eastAsia="MS PGothic"/>
                <w:sz w:val="20"/>
                <w:lang w:eastAsia="ja-JP"/>
              </w:rPr>
              <w:t> 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sz w:val="20"/>
                <w:vertAlign w:val="superscript"/>
                <w:lang w:eastAsia="ja-JP"/>
              </w:rPr>
              <w:t>(</w:t>
            </w:r>
            <w:proofErr w:type="gramEnd"/>
            <w:r w:rsidRPr="00627D1E">
              <w:rPr>
                <w:rFonts w:eastAsia="MS PGothic" w:hint="eastAsia"/>
                <w:sz w:val="20"/>
                <w:vertAlign w:val="superscript"/>
                <w:lang w:eastAsia="ja-JP"/>
              </w:rPr>
              <w:t>1)</w:t>
            </w:r>
            <w:r w:rsidRPr="00627D1E">
              <w:rPr>
                <w:rFonts w:eastAsia="MS PGothic"/>
                <w:sz w:val="20"/>
              </w:rPr>
              <w:br/>
            </w:r>
            <w:r w:rsidR="00BC60A9" w:rsidRPr="00627D1E">
              <w:rPr>
                <w:rFonts w:ascii="SimSun" w:hAnsi="SimSun" w:hint="eastAsia"/>
                <w:sz w:val="20"/>
                <w:lang w:eastAsia="zh-CN"/>
              </w:rPr>
              <w:t>（</w:t>
            </w:r>
            <w:r w:rsidRPr="00627D1E">
              <w:rPr>
                <w:rFonts w:eastAsia="MS PGothic" w:hint="eastAsia"/>
                <w:sz w:val="20"/>
                <w:lang w:eastAsia="ja-JP"/>
              </w:rPr>
              <w:t>1</w:t>
            </w:r>
            <w:r w:rsidRPr="00627D1E">
              <w:rPr>
                <w:rFonts w:eastAsia="MS PGothic"/>
                <w:sz w:val="20"/>
                <w:lang w:eastAsia="ja-JP"/>
              </w:rPr>
              <w:t>2.14 dBm</w:t>
            </w:r>
            <w:r w:rsidR="00BC60A9" w:rsidRPr="00627D1E">
              <w:rPr>
                <w:rFonts w:ascii="SimSun" w:hAnsi="SimSun" w:hint="eastAsia"/>
                <w:sz w:val="20"/>
                <w:lang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B5EF98" w14:textId="77777777" w:rsidR="00611AB9" w:rsidRPr="00627D1E" w:rsidRDefault="006C0DB2">
            <w:pPr>
              <w:pStyle w:val="Tabletext"/>
              <w:rPr>
                <w:rFonts w:eastAsia="MS PGothic"/>
                <w:sz w:val="20"/>
              </w:rPr>
            </w:pPr>
            <w:r w:rsidRPr="00627D1E">
              <w:rPr>
                <w:rFonts w:eastAsia="MS PGothic"/>
                <w:sz w:val="20"/>
              </w:rPr>
              <w:sym w:font="Symbol" w:char="F0A3"/>
            </w:r>
            <w:r w:rsidRPr="00627D1E">
              <w:rPr>
                <w:rFonts w:eastAsia="MS PGothic"/>
                <w:sz w:val="20"/>
                <w:lang w:eastAsia="ja-JP"/>
              </w:rPr>
              <w:t> 1</w:t>
            </w:r>
            <w:r w:rsidRPr="00627D1E">
              <w:rPr>
                <w:rFonts w:eastAsia="MS PGothic" w:hint="eastAsia"/>
                <w:sz w:val="20"/>
                <w:lang w:eastAsia="ja-JP"/>
              </w:rPr>
              <w:t>00</w:t>
            </w:r>
            <w:r w:rsidRPr="00627D1E">
              <w:rPr>
                <w:rFonts w:eastAsia="MS PGothic"/>
                <w:sz w:val="20"/>
                <w:lang w:eastAsia="ja-JP"/>
              </w:rPr>
              <w:t> mW</w:t>
            </w:r>
            <w:r w:rsidRPr="00627D1E">
              <w:rPr>
                <w:rFonts w:eastAsia="MS PGothic"/>
                <w:sz w:val="20"/>
              </w:rPr>
              <w:br/>
            </w:r>
            <w:r w:rsidRPr="00627D1E">
              <w:rPr>
                <w:rFonts w:eastAsia="MS PGothic"/>
                <w:sz w:val="20"/>
              </w:rPr>
              <w:sym w:font="Symbol" w:char="F0A3"/>
            </w:r>
            <w:r w:rsidRPr="00627D1E">
              <w:rPr>
                <w:rFonts w:eastAsia="MS PGothic"/>
                <w:sz w:val="20"/>
                <w:lang w:eastAsia="ja-JP"/>
              </w:rPr>
              <w:t> 2.14 </w:t>
            </w:r>
            <w:proofErr w:type="spellStart"/>
            <w:r w:rsidRPr="00627D1E">
              <w:rPr>
                <w:rFonts w:eastAsia="MS PGothic"/>
                <w:sz w:val="20"/>
                <w:lang w:eastAsia="ja-JP"/>
              </w:rPr>
              <w:t>dBi</w:t>
            </w:r>
            <w:proofErr w:type="spellEnd"/>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B59AF3" w14:textId="77777777" w:rsidR="00611AB9" w:rsidRPr="00627D1E" w:rsidRDefault="006C0DB2">
            <w:pPr>
              <w:pStyle w:val="Tabletext"/>
              <w:rPr>
                <w:sz w:val="20"/>
              </w:rPr>
            </w:pPr>
            <w:r w:rsidRPr="00627D1E">
              <w:rPr>
                <w:rFonts w:hAnsi="SimSun"/>
                <w:sz w:val="20"/>
                <w:lang w:eastAsia="zh-CN"/>
              </w:rPr>
              <w:t>不要求</w:t>
            </w:r>
          </w:p>
        </w:tc>
      </w:tr>
      <w:tr w:rsidR="00611AB9" w:rsidRPr="00627D1E" w14:paraId="6EA24AEE"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3ED6CE8"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77D120" w14:textId="77777777" w:rsidR="00611AB9" w:rsidRPr="00627D1E" w:rsidRDefault="006C0DB2">
            <w:pPr>
              <w:pStyle w:val="Tabletext"/>
              <w:rPr>
                <w:sz w:val="20"/>
              </w:rPr>
            </w:pPr>
            <w:r w:rsidRPr="00627D1E">
              <w:rPr>
                <w:sz w:val="20"/>
              </w:rPr>
              <w:t>429.175</w:t>
            </w:r>
            <w:r w:rsidRPr="00627D1E">
              <w:rPr>
                <w:sz w:val="20"/>
                <w:lang w:eastAsia="ja-JP"/>
              </w:rPr>
              <w:t>0</w:t>
            </w:r>
            <w:r w:rsidRPr="00627D1E">
              <w:rPr>
                <w:sz w:val="20"/>
              </w:rPr>
              <w:t>-429.</w:t>
            </w:r>
            <w:r w:rsidRPr="00627D1E">
              <w:rPr>
                <w:sz w:val="20"/>
                <w:lang w:eastAsia="ja-JP"/>
              </w:rPr>
              <w:t>7</w:t>
            </w:r>
            <w:r w:rsidRPr="00627D1E">
              <w:rPr>
                <w:sz w:val="20"/>
              </w:rPr>
              <w:t>375</w:t>
            </w:r>
            <w:r w:rsidRPr="00627D1E">
              <w:rPr>
                <w:sz w:val="20"/>
              </w:rPr>
              <w:br/>
            </w:r>
            <w:r w:rsidRPr="00627D1E">
              <w:rPr>
                <w:sz w:val="20"/>
              </w:rPr>
              <w:t>（</w:t>
            </w:r>
            <w:r w:rsidRPr="00627D1E">
              <w:rPr>
                <w:sz w:val="20"/>
              </w:rPr>
              <w:t>12.5 kHz</w:t>
            </w:r>
            <w:r w:rsidRPr="00627D1E">
              <w:rPr>
                <w:rFonts w:hAnsi="SimSun"/>
                <w:sz w:val="20"/>
                <w:lang w:eastAsia="zh-CN"/>
              </w:rPr>
              <w:t>间隔</w:t>
            </w:r>
            <w:r w:rsidRPr="00627D1E">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D9EB875" w14:textId="77777777" w:rsidR="00611AB9" w:rsidRPr="00627D1E" w:rsidRDefault="006C0DB2">
            <w:pPr>
              <w:pStyle w:val="Tabletext"/>
              <w:rPr>
                <w:sz w:val="20"/>
              </w:rPr>
            </w:pPr>
            <w:r w:rsidRPr="00627D1E">
              <w:rPr>
                <w:sz w:val="20"/>
              </w:rPr>
              <w:sym w:font="Symbol" w:char="F0A3"/>
            </w:r>
            <w:r w:rsidRPr="00627D1E">
              <w:rPr>
                <w:sz w:val="20"/>
              </w:rPr>
              <w:t xml:space="preserve"> 8.5</w:t>
            </w:r>
          </w:p>
        </w:tc>
        <w:tc>
          <w:tcPr>
            <w:tcW w:w="1739" w:type="dxa"/>
            <w:vMerge w:val="restart"/>
            <w:tcBorders>
              <w:top w:val="single" w:sz="4" w:space="0" w:color="auto"/>
              <w:left w:val="single" w:sz="4" w:space="0" w:color="auto"/>
              <w:right w:val="single" w:sz="4" w:space="0" w:color="auto"/>
            </w:tcBorders>
            <w:tcMar>
              <w:left w:w="85" w:type="dxa"/>
              <w:right w:w="57" w:type="dxa"/>
            </w:tcMar>
            <w:vAlign w:val="center"/>
          </w:tcPr>
          <w:p w14:paraId="6D170F55" w14:textId="2582A6BA" w:rsidR="00611AB9" w:rsidRPr="00627D1E" w:rsidRDefault="006C0DB2">
            <w:pPr>
              <w:pStyle w:val="Tabletext"/>
              <w:rPr>
                <w:rFonts w:eastAsia="MS PGothic"/>
                <w:sz w:val="20"/>
              </w:rPr>
            </w:pPr>
            <w:r w:rsidRPr="00627D1E">
              <w:rPr>
                <w:rFonts w:eastAsia="MS PGothic"/>
                <w:sz w:val="20"/>
              </w:rPr>
              <w:sym w:font="Symbol" w:char="F0A3"/>
            </w:r>
            <w:r w:rsidRPr="00627D1E">
              <w:rPr>
                <w:rFonts w:eastAsia="MS PGothic"/>
                <w:sz w:val="20"/>
                <w:lang w:eastAsia="ja-JP"/>
              </w:rPr>
              <w:t> 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sz w:val="20"/>
                <w:vertAlign w:val="superscript"/>
                <w:lang w:eastAsia="ja-JP"/>
              </w:rPr>
              <w:t>(</w:t>
            </w:r>
            <w:proofErr w:type="gramEnd"/>
            <w:r w:rsidRPr="00627D1E">
              <w:rPr>
                <w:rFonts w:eastAsia="MS PGothic" w:hint="eastAsia"/>
                <w:sz w:val="20"/>
                <w:vertAlign w:val="superscript"/>
                <w:lang w:eastAsia="ja-JP"/>
              </w:rPr>
              <w:t>1)</w:t>
            </w:r>
            <w:r w:rsidRPr="00627D1E">
              <w:rPr>
                <w:rFonts w:eastAsia="MS PGothic"/>
                <w:sz w:val="20"/>
              </w:rPr>
              <w:br/>
            </w:r>
            <w:r w:rsidR="00121956" w:rsidRPr="00627D1E">
              <w:rPr>
                <w:rFonts w:ascii="SimSun" w:hAnsi="SimSun" w:hint="eastAsia"/>
                <w:sz w:val="20"/>
                <w:lang w:eastAsia="zh-CN"/>
              </w:rPr>
              <w:t>（</w:t>
            </w:r>
            <w:r w:rsidRPr="00627D1E">
              <w:rPr>
                <w:rFonts w:eastAsia="MS PGothic"/>
                <w:sz w:val="20"/>
                <w:lang w:eastAsia="ja-JP"/>
              </w:rPr>
              <w:t>12.14 dBm</w:t>
            </w:r>
            <w:r w:rsidR="00121956" w:rsidRPr="00627D1E">
              <w:rPr>
                <w:rFonts w:ascii="SimSun" w:hAnsi="SimSun" w:hint="eastAsia"/>
                <w:sz w:val="20"/>
                <w:lang w:eastAsia="zh-CN"/>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14:paraId="28B41DE0" w14:textId="6020E2FE" w:rsidR="00611AB9" w:rsidRPr="00627D1E" w:rsidRDefault="006C0DB2">
            <w:pPr>
              <w:pStyle w:val="Tabletext"/>
              <w:rPr>
                <w:rFonts w:eastAsia="MS PGothic"/>
                <w:sz w:val="20"/>
              </w:rPr>
            </w:pPr>
            <w:r w:rsidRPr="00627D1E">
              <w:rPr>
                <w:rFonts w:eastAsia="MS PGothic"/>
                <w:sz w:val="20"/>
              </w:rPr>
              <w:sym w:font="Symbol" w:char="F0A3"/>
            </w:r>
            <w:r w:rsidRPr="00627D1E">
              <w:rPr>
                <w:rFonts w:eastAsia="MS PGothic"/>
                <w:sz w:val="20"/>
                <w:lang w:eastAsia="ja-JP"/>
              </w:rPr>
              <w:t> 1</w:t>
            </w:r>
            <w:r w:rsidR="0062779F" w:rsidRPr="00627D1E">
              <w:rPr>
                <w:rFonts w:eastAsiaTheme="minorEastAsia" w:hint="eastAsia"/>
                <w:sz w:val="20"/>
                <w:lang w:eastAsia="zh-CN"/>
              </w:rPr>
              <w:t xml:space="preserve"> </w:t>
            </w:r>
            <w:r w:rsidRPr="00627D1E">
              <w:rPr>
                <w:rFonts w:eastAsia="MS PGothic"/>
                <w:sz w:val="20"/>
                <w:lang w:eastAsia="ja-JP"/>
              </w:rPr>
              <w:t>W</w:t>
            </w:r>
            <w:r w:rsidRPr="00627D1E">
              <w:rPr>
                <w:rFonts w:eastAsia="MS PGothic"/>
                <w:sz w:val="20"/>
              </w:rPr>
              <w:br/>
            </w:r>
            <w:r w:rsidRPr="00627D1E">
              <w:rPr>
                <w:rFonts w:eastAsia="MS PGothic"/>
                <w:sz w:val="20"/>
              </w:rPr>
              <w:sym w:font="Symbol" w:char="F0A3"/>
            </w:r>
            <w:r w:rsidRPr="00627D1E">
              <w:rPr>
                <w:rFonts w:eastAsia="MS PGothic"/>
                <w:sz w:val="20"/>
                <w:lang w:eastAsia="ja-JP"/>
              </w:rPr>
              <w:t> 2.14 </w:t>
            </w:r>
            <w:proofErr w:type="spellStart"/>
            <w:r w:rsidRPr="00627D1E">
              <w:rPr>
                <w:rFonts w:eastAsia="MS PGothic"/>
                <w:sz w:val="20"/>
                <w:lang w:eastAsia="ja-JP"/>
              </w:rPr>
              <w:t>dBi</w:t>
            </w:r>
            <w:proofErr w:type="spellEnd"/>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20EAE6BB" w14:textId="77777777" w:rsidR="00611AB9" w:rsidRPr="00627D1E" w:rsidRDefault="006C0DB2">
            <w:pPr>
              <w:pStyle w:val="Tabletext"/>
              <w:rPr>
                <w:sz w:val="20"/>
              </w:rPr>
            </w:pPr>
            <w:r w:rsidRPr="00627D1E">
              <w:rPr>
                <w:sz w:val="20"/>
              </w:rPr>
              <w:t xml:space="preserve">7 </w:t>
            </w:r>
            <w:r w:rsidRPr="00627D1E">
              <w:rPr>
                <w:sz w:val="20"/>
              </w:rPr>
              <w:sym w:font="Symbol" w:char="F06D"/>
            </w:r>
            <w:r w:rsidRPr="00627D1E">
              <w:rPr>
                <w:sz w:val="20"/>
              </w:rPr>
              <w:t>V</w:t>
            </w:r>
          </w:p>
        </w:tc>
      </w:tr>
      <w:tr w:rsidR="00611AB9" w:rsidRPr="00627D1E" w14:paraId="17107264"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32172BC"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3B9441" w14:textId="798156FD" w:rsidR="00611AB9" w:rsidRPr="00627D1E" w:rsidRDefault="006C0DB2">
            <w:pPr>
              <w:pStyle w:val="Tabletext"/>
              <w:rPr>
                <w:sz w:val="20"/>
              </w:rPr>
            </w:pPr>
            <w:r w:rsidRPr="00627D1E">
              <w:rPr>
                <w:sz w:val="20"/>
              </w:rPr>
              <w:t>429.8125-429.9250</w:t>
            </w:r>
            <w:r w:rsidRPr="00627D1E">
              <w:rPr>
                <w:sz w:val="20"/>
              </w:rPr>
              <w:br/>
            </w:r>
            <w:r w:rsidRPr="00627D1E">
              <w:rPr>
                <w:sz w:val="20"/>
              </w:rPr>
              <w:t>（</w:t>
            </w:r>
            <w:r w:rsidRPr="00627D1E">
              <w:rPr>
                <w:sz w:val="20"/>
              </w:rPr>
              <w:t>12.5</w:t>
            </w:r>
            <w:r w:rsidR="00EB5F7B" w:rsidRPr="00627D1E">
              <w:rPr>
                <w:rFonts w:hint="eastAsia"/>
                <w:sz w:val="20"/>
                <w:lang w:eastAsia="zh-CN"/>
              </w:rPr>
              <w:t xml:space="preserve"> </w:t>
            </w:r>
            <w:r w:rsidRPr="00627D1E">
              <w:rPr>
                <w:sz w:val="20"/>
              </w:rPr>
              <w:t>kHz</w:t>
            </w:r>
            <w:r w:rsidRPr="00627D1E">
              <w:rPr>
                <w:rFonts w:hAnsi="SimSun"/>
                <w:sz w:val="20"/>
                <w:lang w:eastAsia="zh-CN"/>
              </w:rPr>
              <w:t>间隔</w:t>
            </w:r>
            <w:r w:rsidRPr="00627D1E">
              <w:rPr>
                <w:sz w:val="20"/>
              </w:rPr>
              <w:t>）</w:t>
            </w:r>
          </w:p>
        </w:tc>
        <w:tc>
          <w:tcPr>
            <w:tcW w:w="1439" w:type="dxa"/>
            <w:vMerge/>
            <w:tcBorders>
              <w:left w:val="single" w:sz="4" w:space="0" w:color="auto"/>
              <w:right w:val="single" w:sz="4" w:space="0" w:color="auto"/>
            </w:tcBorders>
            <w:tcMar>
              <w:left w:w="85" w:type="dxa"/>
              <w:right w:w="57" w:type="dxa"/>
            </w:tcMar>
            <w:vAlign w:val="center"/>
          </w:tcPr>
          <w:p w14:paraId="29B3420E" w14:textId="77777777" w:rsidR="00611AB9" w:rsidRPr="00627D1E" w:rsidRDefault="00611AB9">
            <w:pPr>
              <w:pStyle w:val="Tabletext"/>
              <w:rPr>
                <w:sz w:val="20"/>
              </w:rPr>
            </w:pPr>
          </w:p>
        </w:tc>
        <w:tc>
          <w:tcPr>
            <w:tcW w:w="1739" w:type="dxa"/>
            <w:vMerge/>
            <w:tcBorders>
              <w:left w:val="single" w:sz="4" w:space="0" w:color="auto"/>
              <w:right w:val="single" w:sz="4" w:space="0" w:color="auto"/>
            </w:tcBorders>
            <w:tcMar>
              <w:left w:w="85" w:type="dxa"/>
              <w:right w:w="57" w:type="dxa"/>
            </w:tcMar>
            <w:vAlign w:val="center"/>
          </w:tcPr>
          <w:p w14:paraId="5CF9CEA7" w14:textId="77777777" w:rsidR="00611AB9" w:rsidRPr="00627D1E" w:rsidRDefault="00611AB9">
            <w:pPr>
              <w:pStyle w:val="Tabletext"/>
              <w:rPr>
                <w:sz w:val="20"/>
                <w:lang w:eastAsia="ja-JP"/>
              </w:rPr>
            </w:pPr>
          </w:p>
        </w:tc>
        <w:tc>
          <w:tcPr>
            <w:tcW w:w="1666" w:type="dxa"/>
            <w:vMerge/>
            <w:tcBorders>
              <w:left w:val="single" w:sz="4" w:space="0" w:color="auto"/>
              <w:right w:val="single" w:sz="4" w:space="0" w:color="auto"/>
            </w:tcBorders>
            <w:tcMar>
              <w:left w:w="85" w:type="dxa"/>
              <w:right w:w="57" w:type="dxa"/>
            </w:tcMar>
            <w:vAlign w:val="center"/>
          </w:tcPr>
          <w:p w14:paraId="7679C604" w14:textId="77777777" w:rsidR="00611AB9" w:rsidRPr="00627D1E" w:rsidRDefault="00611AB9">
            <w:pPr>
              <w:pStyle w:val="Tabletext"/>
              <w:rPr>
                <w:sz w:val="20"/>
              </w:rPr>
            </w:pPr>
          </w:p>
        </w:tc>
        <w:tc>
          <w:tcPr>
            <w:tcW w:w="1198" w:type="dxa"/>
            <w:vMerge/>
            <w:tcBorders>
              <w:left w:val="single" w:sz="4" w:space="0" w:color="auto"/>
              <w:right w:val="single" w:sz="4" w:space="0" w:color="auto"/>
            </w:tcBorders>
            <w:tcMar>
              <w:left w:w="85" w:type="dxa"/>
              <w:right w:w="57" w:type="dxa"/>
            </w:tcMar>
            <w:vAlign w:val="center"/>
          </w:tcPr>
          <w:p w14:paraId="38AE7021" w14:textId="77777777" w:rsidR="00611AB9" w:rsidRPr="00627D1E" w:rsidRDefault="00611AB9">
            <w:pPr>
              <w:pStyle w:val="Tabletext"/>
              <w:rPr>
                <w:sz w:val="20"/>
              </w:rPr>
            </w:pPr>
          </w:p>
        </w:tc>
      </w:tr>
      <w:tr w:rsidR="00611AB9" w:rsidRPr="00627D1E" w14:paraId="476A7CDB"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D0115FB"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B52C1A" w14:textId="572ED8A0" w:rsidR="00611AB9" w:rsidRPr="00627D1E" w:rsidRDefault="006C0DB2">
            <w:pPr>
              <w:pStyle w:val="Tabletext"/>
              <w:rPr>
                <w:sz w:val="20"/>
              </w:rPr>
            </w:pPr>
            <w:r w:rsidRPr="00627D1E">
              <w:rPr>
                <w:sz w:val="20"/>
              </w:rPr>
              <w:t>449.7125-449.8250</w:t>
            </w:r>
            <w:r w:rsidRPr="00627D1E">
              <w:rPr>
                <w:sz w:val="20"/>
              </w:rPr>
              <w:br/>
            </w:r>
            <w:r w:rsidRPr="00627D1E">
              <w:rPr>
                <w:sz w:val="20"/>
              </w:rPr>
              <w:t>（</w:t>
            </w:r>
            <w:r w:rsidRPr="00627D1E">
              <w:rPr>
                <w:sz w:val="20"/>
              </w:rPr>
              <w:t>12.5</w:t>
            </w:r>
            <w:r w:rsidR="00EB5F7B"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4" w:space="0" w:color="auto"/>
              <w:right w:val="single" w:sz="4" w:space="0" w:color="auto"/>
            </w:tcBorders>
            <w:tcMar>
              <w:left w:w="85" w:type="dxa"/>
              <w:right w:w="57" w:type="dxa"/>
            </w:tcMar>
            <w:vAlign w:val="center"/>
          </w:tcPr>
          <w:p w14:paraId="0A69CD45" w14:textId="77777777" w:rsidR="00611AB9" w:rsidRPr="00627D1E" w:rsidRDefault="00611AB9">
            <w:pPr>
              <w:pStyle w:val="Tabletext"/>
              <w:rPr>
                <w:sz w:val="20"/>
              </w:rPr>
            </w:pPr>
          </w:p>
        </w:tc>
        <w:tc>
          <w:tcPr>
            <w:tcW w:w="1739" w:type="dxa"/>
            <w:vMerge/>
            <w:tcBorders>
              <w:left w:val="single" w:sz="4" w:space="0" w:color="auto"/>
              <w:right w:val="single" w:sz="4" w:space="0" w:color="auto"/>
            </w:tcBorders>
            <w:tcMar>
              <w:left w:w="85" w:type="dxa"/>
              <w:right w:w="57" w:type="dxa"/>
            </w:tcMar>
            <w:vAlign w:val="center"/>
          </w:tcPr>
          <w:p w14:paraId="17F49228" w14:textId="77777777" w:rsidR="00611AB9" w:rsidRPr="00627D1E" w:rsidRDefault="00611AB9">
            <w:pPr>
              <w:pStyle w:val="Tabletext"/>
              <w:rPr>
                <w:sz w:val="20"/>
              </w:rPr>
            </w:pPr>
          </w:p>
        </w:tc>
        <w:tc>
          <w:tcPr>
            <w:tcW w:w="1666" w:type="dxa"/>
            <w:vMerge/>
            <w:tcBorders>
              <w:left w:val="single" w:sz="4" w:space="0" w:color="auto"/>
              <w:right w:val="single" w:sz="4" w:space="0" w:color="auto"/>
            </w:tcBorders>
            <w:tcMar>
              <w:left w:w="85" w:type="dxa"/>
              <w:right w:w="57" w:type="dxa"/>
            </w:tcMar>
            <w:vAlign w:val="center"/>
          </w:tcPr>
          <w:p w14:paraId="1C97C3F4" w14:textId="77777777" w:rsidR="00611AB9" w:rsidRPr="00627D1E" w:rsidRDefault="00611AB9">
            <w:pPr>
              <w:pStyle w:val="Tabletext"/>
              <w:rPr>
                <w:sz w:val="20"/>
              </w:rPr>
            </w:pPr>
          </w:p>
        </w:tc>
        <w:tc>
          <w:tcPr>
            <w:tcW w:w="1198" w:type="dxa"/>
            <w:vMerge/>
            <w:tcBorders>
              <w:left w:val="single" w:sz="4" w:space="0" w:color="auto"/>
              <w:right w:val="single" w:sz="4" w:space="0" w:color="auto"/>
            </w:tcBorders>
            <w:tcMar>
              <w:left w:w="85" w:type="dxa"/>
              <w:right w:w="57" w:type="dxa"/>
            </w:tcMar>
            <w:vAlign w:val="center"/>
          </w:tcPr>
          <w:p w14:paraId="05451CB2" w14:textId="77777777" w:rsidR="00611AB9" w:rsidRPr="00627D1E" w:rsidRDefault="00611AB9">
            <w:pPr>
              <w:pStyle w:val="Tabletext"/>
              <w:rPr>
                <w:sz w:val="20"/>
              </w:rPr>
            </w:pPr>
          </w:p>
        </w:tc>
      </w:tr>
      <w:tr w:rsidR="00611AB9" w:rsidRPr="00627D1E" w14:paraId="1C74BBDD"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B44AD22"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B2C771" w14:textId="2915CE41" w:rsidR="00611AB9" w:rsidRPr="00627D1E" w:rsidRDefault="006C0DB2">
            <w:pPr>
              <w:pStyle w:val="Tabletext"/>
              <w:rPr>
                <w:sz w:val="20"/>
              </w:rPr>
            </w:pPr>
            <w:r w:rsidRPr="00627D1E">
              <w:rPr>
                <w:sz w:val="20"/>
              </w:rPr>
              <w:t>449.8375-449.8875</w:t>
            </w:r>
            <w:r w:rsidRPr="00627D1E">
              <w:rPr>
                <w:sz w:val="20"/>
              </w:rPr>
              <w:br/>
            </w:r>
            <w:r w:rsidRPr="00627D1E">
              <w:rPr>
                <w:sz w:val="20"/>
              </w:rPr>
              <w:t>（</w:t>
            </w:r>
            <w:r w:rsidRPr="00627D1E">
              <w:rPr>
                <w:sz w:val="20"/>
              </w:rPr>
              <w:t>12.5</w:t>
            </w:r>
            <w:r w:rsidR="00EB5F7B"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4" w:space="0" w:color="auto"/>
              <w:right w:val="single" w:sz="4" w:space="0" w:color="auto"/>
            </w:tcBorders>
            <w:tcMar>
              <w:left w:w="85" w:type="dxa"/>
              <w:right w:w="57" w:type="dxa"/>
            </w:tcMar>
            <w:vAlign w:val="center"/>
          </w:tcPr>
          <w:p w14:paraId="099A2EF1" w14:textId="77777777" w:rsidR="00611AB9" w:rsidRPr="00627D1E" w:rsidRDefault="00611AB9">
            <w:pPr>
              <w:pStyle w:val="Tabletext"/>
              <w:rPr>
                <w:sz w:val="20"/>
              </w:rPr>
            </w:pPr>
          </w:p>
        </w:tc>
        <w:tc>
          <w:tcPr>
            <w:tcW w:w="1739" w:type="dxa"/>
            <w:vMerge/>
            <w:tcBorders>
              <w:left w:val="single" w:sz="4" w:space="0" w:color="auto"/>
              <w:right w:val="single" w:sz="4" w:space="0" w:color="auto"/>
            </w:tcBorders>
            <w:tcMar>
              <w:left w:w="85" w:type="dxa"/>
              <w:right w:w="57" w:type="dxa"/>
            </w:tcMar>
            <w:vAlign w:val="center"/>
          </w:tcPr>
          <w:p w14:paraId="7B0794CF" w14:textId="77777777" w:rsidR="00611AB9" w:rsidRPr="00627D1E" w:rsidRDefault="00611AB9">
            <w:pPr>
              <w:pStyle w:val="Tabletext"/>
              <w:rPr>
                <w:sz w:val="20"/>
              </w:rPr>
            </w:pPr>
          </w:p>
        </w:tc>
        <w:tc>
          <w:tcPr>
            <w:tcW w:w="1666" w:type="dxa"/>
            <w:vMerge/>
            <w:tcBorders>
              <w:left w:val="single" w:sz="4" w:space="0" w:color="auto"/>
              <w:right w:val="single" w:sz="4" w:space="0" w:color="auto"/>
            </w:tcBorders>
            <w:tcMar>
              <w:left w:w="85" w:type="dxa"/>
              <w:right w:w="57" w:type="dxa"/>
            </w:tcMar>
            <w:vAlign w:val="center"/>
          </w:tcPr>
          <w:p w14:paraId="6CE4D16B" w14:textId="77777777" w:rsidR="00611AB9" w:rsidRPr="00627D1E" w:rsidRDefault="00611AB9">
            <w:pPr>
              <w:pStyle w:val="Tabletext"/>
              <w:rPr>
                <w:sz w:val="20"/>
              </w:rPr>
            </w:pPr>
          </w:p>
        </w:tc>
        <w:tc>
          <w:tcPr>
            <w:tcW w:w="1198" w:type="dxa"/>
            <w:vMerge/>
            <w:tcBorders>
              <w:left w:val="single" w:sz="4" w:space="0" w:color="auto"/>
              <w:right w:val="single" w:sz="4" w:space="0" w:color="auto"/>
            </w:tcBorders>
            <w:tcMar>
              <w:left w:w="85" w:type="dxa"/>
              <w:right w:w="57" w:type="dxa"/>
            </w:tcMar>
            <w:vAlign w:val="center"/>
          </w:tcPr>
          <w:p w14:paraId="2142D867" w14:textId="77777777" w:rsidR="00611AB9" w:rsidRPr="00627D1E" w:rsidRDefault="00611AB9">
            <w:pPr>
              <w:pStyle w:val="Tabletext"/>
              <w:rPr>
                <w:sz w:val="20"/>
              </w:rPr>
            </w:pPr>
          </w:p>
        </w:tc>
      </w:tr>
      <w:tr w:rsidR="00611AB9" w:rsidRPr="00627D1E" w14:paraId="4DC48319"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557DBF6"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9E3B91" w14:textId="63C45ABC" w:rsidR="00611AB9" w:rsidRPr="00627D1E" w:rsidRDefault="006C0DB2">
            <w:pPr>
              <w:pStyle w:val="Tabletext"/>
              <w:rPr>
                <w:sz w:val="20"/>
              </w:rPr>
            </w:pPr>
            <w:r w:rsidRPr="00627D1E">
              <w:rPr>
                <w:sz w:val="20"/>
              </w:rPr>
              <w:t>469.4375-469.4875</w:t>
            </w:r>
            <w:r w:rsidRPr="00627D1E">
              <w:rPr>
                <w:sz w:val="20"/>
              </w:rPr>
              <w:br/>
            </w:r>
            <w:r w:rsidRPr="00627D1E">
              <w:rPr>
                <w:sz w:val="20"/>
              </w:rPr>
              <w:t>（</w:t>
            </w:r>
            <w:r w:rsidRPr="00627D1E">
              <w:rPr>
                <w:sz w:val="20"/>
              </w:rPr>
              <w:t>12.5</w:t>
            </w:r>
            <w:r w:rsidR="00EB5F7B"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F60034B" w14:textId="77777777" w:rsidR="00611AB9" w:rsidRPr="00627D1E" w:rsidRDefault="00611AB9">
            <w:pPr>
              <w:pStyle w:val="Tabletext"/>
              <w:rPr>
                <w:sz w:val="20"/>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14:paraId="716B1103" w14:textId="77777777" w:rsidR="00611AB9" w:rsidRPr="00627D1E" w:rsidRDefault="00611AB9">
            <w:pPr>
              <w:pStyle w:val="Tabletext"/>
              <w:rPr>
                <w:sz w:val="20"/>
              </w:rPr>
            </w:pP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14:paraId="337885D8" w14:textId="77777777" w:rsidR="00611AB9" w:rsidRPr="00627D1E" w:rsidRDefault="00611AB9">
            <w:pPr>
              <w:pStyle w:val="Tabletext"/>
              <w:rPr>
                <w:sz w:val="20"/>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14:paraId="31B37CB9" w14:textId="77777777" w:rsidR="00611AB9" w:rsidRPr="00627D1E" w:rsidRDefault="00611AB9">
            <w:pPr>
              <w:pStyle w:val="Tabletext"/>
              <w:rPr>
                <w:sz w:val="20"/>
              </w:rPr>
            </w:pPr>
          </w:p>
        </w:tc>
      </w:tr>
      <w:tr w:rsidR="00611AB9" w:rsidRPr="00627D1E" w14:paraId="7C4EF912" w14:textId="7777777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63146"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FD0014" w14:textId="0E822763" w:rsidR="00611AB9" w:rsidRPr="00627D1E" w:rsidRDefault="006C0DB2">
            <w:pPr>
              <w:pStyle w:val="Tabletext"/>
              <w:rPr>
                <w:rFonts w:eastAsia="MS PGothic"/>
                <w:sz w:val="20"/>
              </w:rPr>
            </w:pPr>
            <w:r w:rsidRPr="00627D1E">
              <w:rPr>
                <w:rFonts w:eastAsia="MS PGothic"/>
                <w:sz w:val="20"/>
                <w:lang w:eastAsia="ja-JP"/>
              </w:rPr>
              <w:t>9</w:t>
            </w:r>
            <w:r w:rsidRPr="00627D1E">
              <w:rPr>
                <w:rFonts w:eastAsia="MS PGothic" w:hint="eastAsia"/>
                <w:sz w:val="20"/>
                <w:lang w:eastAsia="ja-JP"/>
              </w:rPr>
              <w:t>16-928</w:t>
            </w:r>
            <w:r w:rsidRPr="00627D1E">
              <w:rPr>
                <w:rFonts w:eastAsia="MS PGothic"/>
                <w:sz w:val="20"/>
                <w:lang w:eastAsia="ja-JP"/>
              </w:rPr>
              <w:br/>
            </w:r>
            <w:r w:rsidR="00403B1F" w:rsidRPr="00627D1E">
              <w:rPr>
                <w:sz w:val="20"/>
              </w:rPr>
              <w:t>（</w:t>
            </w:r>
            <w:r w:rsidRPr="00627D1E">
              <w:rPr>
                <w:rFonts w:eastAsia="MS PGothic"/>
                <w:sz w:val="20"/>
              </w:rPr>
              <w:t>1</w:t>
            </w:r>
            <w:r w:rsidRPr="00627D1E">
              <w:rPr>
                <w:rFonts w:eastAsia="MS PGothic" w:hint="eastAsia"/>
                <w:sz w:val="20"/>
                <w:lang w:eastAsia="ja-JP"/>
              </w:rPr>
              <w:t xml:space="preserve">00 </w:t>
            </w:r>
            <w:r w:rsidRPr="00627D1E">
              <w:rPr>
                <w:rFonts w:eastAsia="MS PGothic"/>
                <w:sz w:val="20"/>
              </w:rPr>
              <w:t>kHz</w:t>
            </w:r>
            <w:r w:rsidRPr="00627D1E">
              <w:rPr>
                <w:rFonts w:hAnsi="SimSun"/>
                <w:sz w:val="20"/>
                <w:lang w:eastAsia="zh-CN"/>
              </w:rPr>
              <w:t>间隔</w:t>
            </w:r>
            <w:r w:rsidR="00403B1F" w:rsidRPr="00627D1E">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4FF8DB34" w14:textId="77777777" w:rsidR="00611AB9" w:rsidRPr="00627D1E" w:rsidRDefault="006C0DB2">
            <w:pPr>
              <w:pStyle w:val="Tabletext"/>
              <w:rPr>
                <w:sz w:val="20"/>
              </w:rPr>
            </w:pPr>
            <w:r w:rsidRPr="00627D1E">
              <w:rPr>
                <w:sz w:val="20"/>
              </w:rPr>
              <w:sym w:font="Symbol" w:char="F0A3"/>
            </w:r>
            <w:r w:rsidRPr="00627D1E">
              <w:rPr>
                <w:sz w:val="20"/>
              </w:rPr>
              <w:t xml:space="preserve"> 2</w:t>
            </w:r>
            <w:r w:rsidRPr="00627D1E">
              <w:rPr>
                <w:sz w:val="20"/>
                <w:lang w:eastAsia="ja-JP"/>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18FE2EDD" w14:textId="6E9DF203"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B0356B" w:rsidRPr="00627D1E">
              <w:rPr>
                <w:sz w:val="20"/>
              </w:rPr>
              <w:t>（</w:t>
            </w:r>
            <w:r w:rsidRPr="00627D1E">
              <w:rPr>
                <w:rFonts w:eastAsia="MS PGothic"/>
                <w:sz w:val="20"/>
                <w:lang w:eastAsia="ja-JP"/>
              </w:rPr>
              <w:t>3 dBm</w:t>
            </w:r>
            <w:r w:rsidR="00B0356B" w:rsidRPr="00627D1E">
              <w:rPr>
                <w:sz w:val="20"/>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6A588702" w14:textId="77777777"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614056CE" w14:textId="77777777" w:rsidR="00611AB9" w:rsidRPr="00627D1E" w:rsidRDefault="006C0DB2">
            <w:pPr>
              <w:pStyle w:val="Tabletext"/>
              <w:rPr>
                <w:sz w:val="20"/>
              </w:rPr>
            </w:pPr>
            <w:r w:rsidRPr="00627D1E">
              <w:rPr>
                <w:sz w:val="20"/>
                <w:lang w:eastAsia="ja-JP"/>
              </w:rPr>
              <w:t>−75 dBm</w:t>
            </w:r>
          </w:p>
        </w:tc>
      </w:tr>
      <w:tr w:rsidR="00611AB9" w:rsidRPr="00627D1E" w14:paraId="72BED743"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B61861"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2305B" w14:textId="0E1672C8" w:rsidR="00611AB9" w:rsidRPr="00627D1E" w:rsidRDefault="006C0DB2">
            <w:pPr>
              <w:pStyle w:val="Tabletext"/>
              <w:rPr>
                <w:rFonts w:eastAsia="MS PGothic"/>
                <w:sz w:val="20"/>
              </w:rPr>
            </w:pPr>
            <w:r w:rsidRPr="00627D1E">
              <w:rPr>
                <w:rFonts w:eastAsia="MS PGothic"/>
                <w:sz w:val="20"/>
                <w:lang w:eastAsia="ja-JP"/>
              </w:rPr>
              <w:t>9</w:t>
            </w:r>
            <w:r w:rsidRPr="00627D1E">
              <w:rPr>
                <w:rFonts w:eastAsia="MS PGothic" w:hint="eastAsia"/>
                <w:sz w:val="20"/>
                <w:lang w:eastAsia="ja-JP"/>
              </w:rPr>
              <w:t>20.6</w:t>
            </w:r>
            <w:r w:rsidRPr="00627D1E">
              <w:rPr>
                <w:rFonts w:eastAsia="MS PGothic"/>
                <w:sz w:val="20"/>
                <w:lang w:eastAsia="ja-JP"/>
              </w:rPr>
              <w:t>-9</w:t>
            </w:r>
            <w:r w:rsidRPr="00627D1E">
              <w:rPr>
                <w:rFonts w:eastAsia="MS PGothic" w:hint="eastAsia"/>
                <w:sz w:val="20"/>
                <w:lang w:eastAsia="ja-JP"/>
              </w:rPr>
              <w:t>2</w:t>
            </w:r>
            <w:r w:rsidRPr="00627D1E">
              <w:rPr>
                <w:rFonts w:eastAsia="MS PGothic"/>
                <w:sz w:val="20"/>
                <w:lang w:eastAsia="ja-JP"/>
              </w:rPr>
              <w:t>8</w:t>
            </w:r>
            <w:r w:rsidRPr="00627D1E">
              <w:rPr>
                <w:rFonts w:eastAsia="MS PGothic"/>
                <w:sz w:val="20"/>
                <w:lang w:eastAsia="ja-JP"/>
              </w:rPr>
              <w:br/>
            </w:r>
            <w:r w:rsidR="00403B1F" w:rsidRPr="00627D1E">
              <w:rPr>
                <w:sz w:val="20"/>
              </w:rPr>
              <w:t>（</w:t>
            </w:r>
            <w:r w:rsidRPr="00627D1E">
              <w:rPr>
                <w:rFonts w:eastAsia="MS PGothic" w:hint="eastAsia"/>
                <w:sz w:val="20"/>
                <w:lang w:eastAsia="ja-JP"/>
              </w:rPr>
              <w:t>1</w:t>
            </w:r>
            <w:r w:rsidRPr="00627D1E">
              <w:rPr>
                <w:rFonts w:eastAsia="MS PGothic"/>
                <w:sz w:val="20"/>
                <w:lang w:eastAsia="ja-JP"/>
              </w:rPr>
              <w:t>00 kHz</w:t>
            </w:r>
            <w:r w:rsidRPr="00627D1E">
              <w:rPr>
                <w:rFonts w:hAnsi="SimSun"/>
                <w:sz w:val="20"/>
                <w:lang w:eastAsia="zh-CN"/>
              </w:rPr>
              <w:t>间隔</w:t>
            </w:r>
            <w:r w:rsidR="00403B1F" w:rsidRPr="00627D1E">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4A95FB49" w14:textId="77777777" w:rsidR="00611AB9" w:rsidRPr="00627D1E" w:rsidRDefault="00611AB9">
            <w:pPr>
              <w:pStyle w:val="Tabletext"/>
              <w:rPr>
                <w:sz w:val="20"/>
              </w:rPr>
            </w:pPr>
          </w:p>
        </w:tc>
        <w:tc>
          <w:tcPr>
            <w:tcW w:w="1739" w:type="dxa"/>
            <w:tcBorders>
              <w:top w:val="single" w:sz="4" w:space="0" w:color="auto"/>
              <w:left w:val="single" w:sz="4" w:space="0" w:color="auto"/>
              <w:right w:val="single" w:sz="4" w:space="0" w:color="auto"/>
            </w:tcBorders>
            <w:tcMar>
              <w:left w:w="85" w:type="dxa"/>
              <w:right w:w="57" w:type="dxa"/>
            </w:tcMar>
            <w:vAlign w:val="center"/>
          </w:tcPr>
          <w:p w14:paraId="76D5EC78" w14:textId="05562580"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40</w:t>
            </w:r>
            <w:r w:rsidRPr="00627D1E">
              <w:rPr>
                <w:rFonts w:eastAsia="MS PGothic"/>
                <w:sz w:val="20"/>
                <w:lang w:eastAsia="ja-JP"/>
              </w:rPr>
              <w:t> mW</w:t>
            </w:r>
            <w:r w:rsidRPr="00627D1E">
              <w:rPr>
                <w:rFonts w:eastAsia="MS PGothic"/>
                <w:sz w:val="20"/>
              </w:rPr>
              <w:br/>
            </w:r>
            <w:r w:rsidR="00B0356B" w:rsidRPr="00627D1E">
              <w:rPr>
                <w:sz w:val="20"/>
              </w:rPr>
              <w:t>（</w:t>
            </w:r>
            <w:r w:rsidRPr="00627D1E">
              <w:rPr>
                <w:rFonts w:eastAsia="MS PGothic" w:hint="eastAsia"/>
                <w:sz w:val="20"/>
                <w:lang w:eastAsia="ja-JP"/>
              </w:rPr>
              <w:t>16</w:t>
            </w:r>
            <w:r w:rsidRPr="00627D1E">
              <w:rPr>
                <w:rFonts w:eastAsia="MS PGothic"/>
                <w:sz w:val="20"/>
                <w:lang w:eastAsia="ja-JP"/>
              </w:rPr>
              <w:t> dBm</w:t>
            </w:r>
            <w:r w:rsidR="00B0356B" w:rsidRPr="00627D1E">
              <w:rPr>
                <w:sz w:val="20"/>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07DDA657" w14:textId="77777777" w:rsidR="00611AB9" w:rsidRPr="00627D1E" w:rsidRDefault="006C0DB2">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1 mW</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20</w:t>
            </w:r>
            <w:r w:rsidRPr="00627D1E">
              <w:rPr>
                <w:rFonts w:eastAsia="MS PGothic"/>
                <w:sz w:val="20"/>
                <w:lang w:eastAsia="ja-JP"/>
              </w:rPr>
              <w:t> mW</w:t>
            </w:r>
            <w:r w:rsidRPr="00627D1E">
              <w:rPr>
                <w:rFonts w:eastAsia="MS PGothic"/>
                <w:sz w:val="20"/>
                <w:lang w:eastAsia="ja-JP"/>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5D431D10" w14:textId="77777777" w:rsidR="00611AB9" w:rsidRPr="00627D1E" w:rsidRDefault="00611AB9">
            <w:pPr>
              <w:pStyle w:val="Tabletext"/>
              <w:rPr>
                <w:sz w:val="20"/>
              </w:rPr>
            </w:pPr>
          </w:p>
        </w:tc>
      </w:tr>
      <w:tr w:rsidR="00611AB9" w:rsidRPr="00627D1E" w14:paraId="2B592705"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550720"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FF0BC0" w14:textId="72D2BEA4" w:rsidR="00611AB9" w:rsidRPr="00627D1E" w:rsidRDefault="006C0DB2">
            <w:pPr>
              <w:pStyle w:val="Tabletext"/>
              <w:rPr>
                <w:rFonts w:eastAsia="MS PGothic"/>
                <w:sz w:val="20"/>
              </w:rPr>
            </w:pPr>
            <w:r w:rsidRPr="00627D1E">
              <w:rPr>
                <w:rFonts w:eastAsia="MS PGothic"/>
                <w:sz w:val="20"/>
                <w:lang w:eastAsia="ja-JP"/>
              </w:rPr>
              <w:t>9</w:t>
            </w:r>
            <w:r w:rsidRPr="00627D1E">
              <w:rPr>
                <w:rFonts w:eastAsia="MS PGothic" w:hint="eastAsia"/>
                <w:sz w:val="20"/>
                <w:lang w:eastAsia="ja-JP"/>
              </w:rPr>
              <w:t>16.1-927.9</w:t>
            </w:r>
            <w:r w:rsidRPr="00627D1E">
              <w:rPr>
                <w:rFonts w:eastAsia="MS PGothic"/>
                <w:sz w:val="20"/>
                <w:lang w:eastAsia="ja-JP"/>
              </w:rPr>
              <w:br/>
            </w:r>
            <w:r w:rsidR="00403B1F" w:rsidRPr="00627D1E">
              <w:rPr>
                <w:sz w:val="20"/>
              </w:rPr>
              <w:t>（</w:t>
            </w:r>
            <w:r w:rsidRPr="00627D1E">
              <w:rPr>
                <w:rFonts w:eastAsia="MS PGothic"/>
                <w:sz w:val="20"/>
              </w:rPr>
              <w:t>1</w:t>
            </w:r>
            <w:r w:rsidRPr="00627D1E">
              <w:rPr>
                <w:rFonts w:eastAsia="MS PGothic" w:hint="eastAsia"/>
                <w:sz w:val="20"/>
                <w:lang w:eastAsia="ja-JP"/>
              </w:rPr>
              <w:t xml:space="preserve">00 </w:t>
            </w:r>
            <w:r w:rsidRPr="00627D1E">
              <w:rPr>
                <w:rFonts w:eastAsia="MS PGothic"/>
                <w:sz w:val="20"/>
              </w:rPr>
              <w:t>kHz</w:t>
            </w:r>
            <w:r w:rsidRPr="00627D1E">
              <w:rPr>
                <w:rFonts w:hAnsi="SimSun"/>
                <w:sz w:val="20"/>
                <w:lang w:eastAsia="zh-CN"/>
              </w:rPr>
              <w:t>间隔</w:t>
            </w:r>
            <w:r w:rsidR="00403B1F" w:rsidRPr="00627D1E">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59729645" w14:textId="2A9A30D9" w:rsidR="00611AB9" w:rsidRPr="00627D1E" w:rsidRDefault="006C0DB2">
            <w:pPr>
              <w:pStyle w:val="Tabletext"/>
              <w:rPr>
                <w:sz w:val="20"/>
              </w:rPr>
            </w:pPr>
            <w:r w:rsidRPr="00627D1E">
              <w:rPr>
                <w:rFonts w:ascii="Symbol" w:eastAsia="MS PGothic" w:hAnsi="Symbol"/>
                <w:sz w:val="20"/>
              </w:rPr>
              <w:t></w:t>
            </w:r>
            <w:r w:rsidR="00403B1F" w:rsidRPr="00627D1E">
              <w:rPr>
                <w:rFonts w:ascii="Symbol" w:eastAsiaTheme="minorEastAsia" w:hAnsi="Symbol"/>
                <w:sz w:val="20"/>
                <w:lang w:eastAsia="zh-CN"/>
              </w:rPr>
              <w:t></w:t>
            </w:r>
            <w:r w:rsidRPr="00627D1E">
              <w:rPr>
                <w:sz w:val="20"/>
                <w:lang w:eastAsia="ja-JP"/>
              </w:rPr>
              <w:t>200</w:t>
            </w:r>
            <w:r w:rsidRPr="00627D1E">
              <w:rPr>
                <w:sz w:val="20"/>
              </w:rPr>
              <w:br/>
            </w:r>
            <w:r w:rsidRPr="00627D1E">
              <w:rPr>
                <w:sz w:val="20"/>
              </w:rPr>
              <w:sym w:font="Symbol" w:char="F0A3"/>
            </w:r>
            <w:r w:rsidR="00403B1F" w:rsidRPr="00627D1E">
              <w:rPr>
                <w:rFonts w:hint="eastAsia"/>
                <w:sz w:val="20"/>
                <w:lang w:eastAsia="zh-CN"/>
              </w:rPr>
              <w:t xml:space="preserve"> </w:t>
            </w:r>
            <w:r w:rsidRPr="00627D1E">
              <w:rPr>
                <w:sz w:val="20"/>
                <w:lang w:eastAsia="ja-JP"/>
              </w:rPr>
              <w:t>400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1BFBC6E3" w14:textId="28689C0E"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B0356B" w:rsidRPr="00627D1E">
              <w:rPr>
                <w:sz w:val="20"/>
              </w:rPr>
              <w:t>（</w:t>
            </w:r>
            <w:r w:rsidRPr="00627D1E">
              <w:rPr>
                <w:rFonts w:eastAsia="MS PGothic"/>
                <w:sz w:val="20"/>
                <w:lang w:eastAsia="ja-JP"/>
              </w:rPr>
              <w:t>3 dBm</w:t>
            </w:r>
            <w:r w:rsidR="00B0356B" w:rsidRPr="00627D1E">
              <w:rPr>
                <w:sz w:val="20"/>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2509A292" w14:textId="77777777"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7DAE860A" w14:textId="77777777" w:rsidR="00611AB9" w:rsidRPr="00627D1E" w:rsidRDefault="00611AB9">
            <w:pPr>
              <w:pStyle w:val="Tabletext"/>
              <w:rPr>
                <w:sz w:val="20"/>
              </w:rPr>
            </w:pPr>
          </w:p>
        </w:tc>
      </w:tr>
      <w:tr w:rsidR="00611AB9" w:rsidRPr="00627D1E" w14:paraId="6FD381F5"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3AA830"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52E3D8" w14:textId="1BC7F4A2" w:rsidR="00611AB9" w:rsidRPr="00627D1E" w:rsidRDefault="006C0DB2">
            <w:pPr>
              <w:pStyle w:val="Tabletext"/>
              <w:rPr>
                <w:rFonts w:eastAsia="MS PGothic"/>
                <w:sz w:val="20"/>
              </w:rPr>
            </w:pPr>
            <w:r w:rsidRPr="00627D1E">
              <w:rPr>
                <w:rFonts w:eastAsia="MS PGothic"/>
                <w:sz w:val="20"/>
                <w:lang w:eastAsia="ja-JP"/>
              </w:rPr>
              <w:t>9</w:t>
            </w:r>
            <w:r w:rsidRPr="00627D1E">
              <w:rPr>
                <w:rFonts w:eastAsia="MS PGothic" w:hint="eastAsia"/>
                <w:sz w:val="20"/>
                <w:lang w:eastAsia="ja-JP"/>
              </w:rPr>
              <w:t>20</w:t>
            </w:r>
            <w:r w:rsidRPr="00627D1E">
              <w:rPr>
                <w:rFonts w:eastAsia="MS PGothic"/>
                <w:sz w:val="20"/>
                <w:lang w:eastAsia="ja-JP"/>
              </w:rPr>
              <w:t>.</w:t>
            </w:r>
            <w:r w:rsidRPr="00627D1E">
              <w:rPr>
                <w:rFonts w:eastAsia="MS PGothic" w:hint="eastAsia"/>
                <w:sz w:val="20"/>
                <w:lang w:eastAsia="ja-JP"/>
              </w:rPr>
              <w:t>7</w:t>
            </w:r>
            <w:r w:rsidRPr="00627D1E">
              <w:rPr>
                <w:rFonts w:eastAsia="MS PGothic"/>
                <w:sz w:val="20"/>
                <w:lang w:eastAsia="ja-JP"/>
              </w:rPr>
              <w:t>-9</w:t>
            </w:r>
            <w:r w:rsidRPr="00627D1E">
              <w:rPr>
                <w:rFonts w:eastAsia="MS PGothic" w:hint="eastAsia"/>
                <w:sz w:val="20"/>
                <w:lang w:eastAsia="ja-JP"/>
              </w:rPr>
              <w:t>27</w:t>
            </w:r>
            <w:r w:rsidRPr="00627D1E">
              <w:rPr>
                <w:rFonts w:eastAsia="MS PGothic"/>
                <w:sz w:val="20"/>
                <w:lang w:eastAsia="ja-JP"/>
              </w:rPr>
              <w:t>.</w:t>
            </w:r>
            <w:r w:rsidRPr="00627D1E">
              <w:rPr>
                <w:rFonts w:eastAsia="MS PGothic" w:hint="eastAsia"/>
                <w:sz w:val="20"/>
                <w:lang w:eastAsia="ja-JP"/>
              </w:rPr>
              <w:t>9</w:t>
            </w:r>
            <w:r w:rsidRPr="00627D1E">
              <w:rPr>
                <w:rFonts w:eastAsia="MS PGothic"/>
                <w:sz w:val="20"/>
                <w:lang w:eastAsia="ja-JP"/>
              </w:rPr>
              <w:br/>
            </w:r>
            <w:r w:rsidR="00403B1F" w:rsidRPr="00627D1E">
              <w:rPr>
                <w:sz w:val="20"/>
              </w:rPr>
              <w:t>（</w:t>
            </w:r>
            <w:r w:rsidRPr="00627D1E">
              <w:rPr>
                <w:rFonts w:eastAsia="MS PGothic"/>
                <w:sz w:val="20"/>
                <w:lang w:eastAsia="ja-JP"/>
              </w:rPr>
              <w:t>200 kHz</w:t>
            </w:r>
            <w:r w:rsidRPr="00627D1E">
              <w:rPr>
                <w:rFonts w:hAnsi="SimSun"/>
                <w:sz w:val="20"/>
                <w:lang w:eastAsia="zh-CN"/>
              </w:rPr>
              <w:t>间隔</w:t>
            </w:r>
            <w:r w:rsidR="00403B1F" w:rsidRPr="00627D1E">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7DFBCE53" w14:textId="77777777" w:rsidR="00611AB9" w:rsidRPr="00627D1E" w:rsidRDefault="00611AB9">
            <w:pPr>
              <w:pStyle w:val="Tabletext"/>
              <w:rPr>
                <w:sz w:val="20"/>
              </w:rPr>
            </w:pPr>
          </w:p>
        </w:tc>
        <w:tc>
          <w:tcPr>
            <w:tcW w:w="1739" w:type="dxa"/>
            <w:tcBorders>
              <w:top w:val="single" w:sz="4" w:space="0" w:color="auto"/>
              <w:left w:val="single" w:sz="4" w:space="0" w:color="auto"/>
              <w:right w:val="single" w:sz="4" w:space="0" w:color="auto"/>
            </w:tcBorders>
            <w:tcMar>
              <w:left w:w="85" w:type="dxa"/>
              <w:right w:w="57" w:type="dxa"/>
            </w:tcMar>
            <w:vAlign w:val="center"/>
          </w:tcPr>
          <w:p w14:paraId="402745D5" w14:textId="2E673E5C"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40</w:t>
            </w:r>
            <w:r w:rsidRPr="00627D1E">
              <w:rPr>
                <w:rFonts w:eastAsia="MS PGothic"/>
                <w:sz w:val="20"/>
                <w:lang w:eastAsia="ja-JP"/>
              </w:rPr>
              <w:t> mW</w:t>
            </w:r>
            <w:r w:rsidRPr="00627D1E">
              <w:rPr>
                <w:rFonts w:eastAsia="MS PGothic"/>
                <w:sz w:val="20"/>
              </w:rPr>
              <w:br/>
            </w:r>
            <w:r w:rsidR="00B0356B" w:rsidRPr="00627D1E">
              <w:rPr>
                <w:sz w:val="20"/>
              </w:rPr>
              <w:t>（</w:t>
            </w:r>
            <w:r w:rsidRPr="00627D1E">
              <w:rPr>
                <w:rFonts w:eastAsia="MS PGothic" w:hint="eastAsia"/>
                <w:sz w:val="20"/>
                <w:lang w:eastAsia="ja-JP"/>
              </w:rPr>
              <w:t>16</w:t>
            </w:r>
            <w:r w:rsidRPr="00627D1E">
              <w:rPr>
                <w:rFonts w:eastAsia="MS PGothic"/>
                <w:sz w:val="20"/>
                <w:lang w:eastAsia="ja-JP"/>
              </w:rPr>
              <w:t> dBm</w:t>
            </w:r>
            <w:r w:rsidR="00B0356B" w:rsidRPr="00627D1E">
              <w:rPr>
                <w:sz w:val="20"/>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3DAEC3A3" w14:textId="77777777" w:rsidR="00611AB9" w:rsidRPr="00627D1E" w:rsidRDefault="006C0DB2">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1 mW</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20</w:t>
            </w:r>
            <w:r w:rsidRPr="00627D1E">
              <w:rPr>
                <w:rFonts w:eastAsia="MS PGothic"/>
                <w:sz w:val="20"/>
                <w:lang w:eastAsia="ja-JP"/>
              </w:rPr>
              <w:t> mW</w:t>
            </w:r>
            <w:r w:rsidRPr="00627D1E">
              <w:rPr>
                <w:rFonts w:eastAsia="MS PGothic"/>
                <w:sz w:val="20"/>
                <w:lang w:eastAsia="ja-JP"/>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74941416" w14:textId="77777777" w:rsidR="00611AB9" w:rsidRPr="00627D1E" w:rsidRDefault="00611AB9">
            <w:pPr>
              <w:pStyle w:val="Tabletext"/>
              <w:rPr>
                <w:sz w:val="20"/>
              </w:rPr>
            </w:pPr>
          </w:p>
        </w:tc>
      </w:tr>
      <w:tr w:rsidR="00611AB9" w:rsidRPr="00627D1E" w14:paraId="66E98511"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2D787C"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73F6DB" w14:textId="0B35231D" w:rsidR="00611AB9" w:rsidRPr="00627D1E" w:rsidRDefault="006C0DB2">
            <w:pPr>
              <w:pStyle w:val="Tabletext"/>
              <w:rPr>
                <w:sz w:val="20"/>
              </w:rPr>
            </w:pPr>
            <w:r w:rsidRPr="00627D1E">
              <w:rPr>
                <w:rFonts w:eastAsia="MS PGothic"/>
                <w:sz w:val="20"/>
                <w:lang w:eastAsia="ja-JP"/>
              </w:rPr>
              <w:t>9</w:t>
            </w:r>
            <w:r w:rsidRPr="00627D1E">
              <w:rPr>
                <w:rFonts w:eastAsia="MS PGothic" w:hint="eastAsia"/>
                <w:sz w:val="20"/>
                <w:lang w:eastAsia="ja-JP"/>
              </w:rPr>
              <w:t>16</w:t>
            </w:r>
            <w:r w:rsidRPr="00627D1E">
              <w:rPr>
                <w:rFonts w:eastAsia="MS PGothic"/>
                <w:sz w:val="20"/>
                <w:lang w:eastAsia="ja-JP"/>
              </w:rPr>
              <w:t>.</w:t>
            </w:r>
            <w:r w:rsidRPr="00627D1E">
              <w:rPr>
                <w:rFonts w:eastAsia="MS PGothic" w:hint="eastAsia"/>
                <w:sz w:val="20"/>
                <w:lang w:eastAsia="ja-JP"/>
              </w:rPr>
              <w:t>2-927.8</w:t>
            </w:r>
            <w:r w:rsidRPr="00627D1E">
              <w:rPr>
                <w:rFonts w:eastAsia="MS PGothic"/>
                <w:sz w:val="20"/>
                <w:lang w:eastAsia="ja-JP"/>
              </w:rPr>
              <w:br/>
            </w:r>
            <w:r w:rsidR="00403B1F" w:rsidRPr="00627D1E">
              <w:rPr>
                <w:sz w:val="20"/>
              </w:rPr>
              <w:t>（</w:t>
            </w:r>
            <w:r w:rsidRPr="00627D1E">
              <w:rPr>
                <w:rFonts w:eastAsia="MS PGothic" w:hint="eastAsia"/>
                <w:sz w:val="20"/>
                <w:lang w:eastAsia="ja-JP"/>
              </w:rPr>
              <w:t>100 kHz</w:t>
            </w:r>
            <w:r w:rsidRPr="00627D1E">
              <w:rPr>
                <w:rFonts w:hAnsi="SimSun"/>
                <w:sz w:val="20"/>
                <w:lang w:eastAsia="zh-CN"/>
              </w:rPr>
              <w:t>间隔</w:t>
            </w:r>
            <w:r w:rsidR="00403B1F" w:rsidRPr="00627D1E">
              <w:rPr>
                <w:sz w:val="20"/>
              </w:rPr>
              <w:t>）</w:t>
            </w:r>
          </w:p>
        </w:tc>
        <w:tc>
          <w:tcPr>
            <w:tcW w:w="1439" w:type="dxa"/>
            <w:tcBorders>
              <w:top w:val="single" w:sz="4" w:space="0" w:color="auto"/>
              <w:left w:val="single" w:sz="4" w:space="0" w:color="auto"/>
              <w:right w:val="single" w:sz="4" w:space="0" w:color="auto"/>
            </w:tcBorders>
            <w:tcMar>
              <w:left w:w="85" w:type="dxa"/>
              <w:right w:w="57" w:type="dxa"/>
            </w:tcMar>
            <w:vAlign w:val="center"/>
          </w:tcPr>
          <w:p w14:paraId="7AD1DFCF" w14:textId="30D7236D" w:rsidR="00611AB9" w:rsidRPr="00627D1E" w:rsidRDefault="006C0DB2">
            <w:pPr>
              <w:pStyle w:val="Tabletext"/>
              <w:rPr>
                <w:sz w:val="20"/>
              </w:rPr>
            </w:pPr>
            <w:r w:rsidRPr="00627D1E">
              <w:rPr>
                <w:rFonts w:ascii="Symbol" w:eastAsia="MS PGothic" w:hAnsi="Symbol"/>
                <w:sz w:val="20"/>
              </w:rPr>
              <w:t></w:t>
            </w:r>
            <w:r w:rsidR="00403B1F" w:rsidRPr="00627D1E">
              <w:rPr>
                <w:rFonts w:ascii="Symbol" w:eastAsiaTheme="minorEastAsia" w:hAnsi="Symbol"/>
                <w:sz w:val="20"/>
                <w:lang w:eastAsia="zh-CN"/>
              </w:rPr>
              <w:t></w:t>
            </w:r>
            <w:r w:rsidRPr="00627D1E">
              <w:rPr>
                <w:sz w:val="20"/>
                <w:lang w:eastAsia="ja-JP"/>
              </w:rPr>
              <w:t>400</w:t>
            </w:r>
            <w:r w:rsidRPr="00627D1E">
              <w:rPr>
                <w:sz w:val="20"/>
              </w:rPr>
              <w:br/>
            </w:r>
            <w:r w:rsidRPr="00627D1E">
              <w:rPr>
                <w:sz w:val="20"/>
              </w:rPr>
              <w:sym w:font="Symbol" w:char="F0A3"/>
            </w:r>
            <w:r w:rsidR="00403B1F" w:rsidRPr="00627D1E">
              <w:rPr>
                <w:rFonts w:hint="eastAsia"/>
                <w:sz w:val="20"/>
                <w:lang w:eastAsia="zh-CN"/>
              </w:rPr>
              <w:t xml:space="preserve"> </w:t>
            </w:r>
            <w:r w:rsidRPr="00627D1E">
              <w:rPr>
                <w:sz w:val="20"/>
                <w:lang w:eastAsia="ja-JP"/>
              </w:rPr>
              <w:t>600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60840780" w14:textId="7A305FD3"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B0356B" w:rsidRPr="00627D1E">
              <w:rPr>
                <w:sz w:val="20"/>
              </w:rPr>
              <w:t>（</w:t>
            </w:r>
            <w:r w:rsidRPr="00627D1E">
              <w:rPr>
                <w:rFonts w:eastAsia="MS PGothic"/>
                <w:sz w:val="20"/>
                <w:lang w:eastAsia="ja-JP"/>
              </w:rPr>
              <w:t>3 dBm</w:t>
            </w:r>
            <w:r w:rsidR="00B0356B" w:rsidRPr="00627D1E">
              <w:rPr>
                <w:sz w:val="20"/>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4420AAB7" w14:textId="77777777"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344219EE" w14:textId="77777777" w:rsidR="00611AB9" w:rsidRPr="00627D1E" w:rsidRDefault="00611AB9">
            <w:pPr>
              <w:pStyle w:val="Tabletext"/>
              <w:rPr>
                <w:sz w:val="20"/>
              </w:rPr>
            </w:pPr>
          </w:p>
        </w:tc>
      </w:tr>
      <w:tr w:rsidR="00611AB9" w:rsidRPr="00627D1E" w14:paraId="3260227C" w14:textId="77777777" w:rsidTr="00500DB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A2D390"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9B14DA" w14:textId="3EE37D32" w:rsidR="00611AB9" w:rsidRPr="00627D1E" w:rsidRDefault="006C0DB2">
            <w:pPr>
              <w:pStyle w:val="Tabletext"/>
              <w:rPr>
                <w:rFonts w:eastAsia="MS PGothic"/>
                <w:sz w:val="20"/>
              </w:rPr>
            </w:pPr>
            <w:r w:rsidRPr="00627D1E">
              <w:rPr>
                <w:rFonts w:eastAsia="MS PGothic"/>
                <w:sz w:val="20"/>
                <w:lang w:eastAsia="ja-JP"/>
              </w:rPr>
              <w:t>9</w:t>
            </w:r>
            <w:r w:rsidRPr="00627D1E">
              <w:rPr>
                <w:rFonts w:eastAsia="MS PGothic" w:hint="eastAsia"/>
                <w:sz w:val="20"/>
                <w:lang w:eastAsia="ja-JP"/>
              </w:rPr>
              <w:t>20.8</w:t>
            </w:r>
            <w:r w:rsidRPr="00627D1E">
              <w:rPr>
                <w:rFonts w:eastAsia="MS PGothic"/>
                <w:sz w:val="20"/>
                <w:lang w:eastAsia="ja-JP"/>
              </w:rPr>
              <w:t>-</w:t>
            </w:r>
            <w:r w:rsidRPr="00627D1E">
              <w:rPr>
                <w:rFonts w:eastAsia="MS PGothic" w:hint="eastAsia"/>
                <w:sz w:val="20"/>
                <w:lang w:eastAsia="ja-JP"/>
              </w:rPr>
              <w:t>927.8</w:t>
            </w:r>
            <w:r w:rsidRPr="00627D1E">
              <w:rPr>
                <w:rFonts w:eastAsia="MS PGothic"/>
                <w:sz w:val="20"/>
                <w:lang w:eastAsia="ja-JP"/>
              </w:rPr>
              <w:br/>
            </w:r>
            <w:r w:rsidR="00403B1F" w:rsidRPr="00627D1E">
              <w:rPr>
                <w:sz w:val="20"/>
              </w:rPr>
              <w:t>（</w:t>
            </w:r>
            <w:r w:rsidRPr="00627D1E">
              <w:rPr>
                <w:rFonts w:eastAsia="MS PGothic" w:hint="eastAsia"/>
                <w:sz w:val="20"/>
                <w:lang w:eastAsia="ja-JP"/>
              </w:rPr>
              <w:t>1</w:t>
            </w:r>
            <w:r w:rsidRPr="00627D1E">
              <w:rPr>
                <w:rFonts w:eastAsia="MS PGothic"/>
                <w:sz w:val="20"/>
                <w:lang w:eastAsia="ja-JP"/>
              </w:rPr>
              <w:t>00 kHz</w:t>
            </w:r>
            <w:r w:rsidRPr="00627D1E">
              <w:rPr>
                <w:rFonts w:hAnsi="SimSun"/>
                <w:sz w:val="20"/>
                <w:lang w:eastAsia="zh-CN"/>
              </w:rPr>
              <w:t>间隔</w:t>
            </w:r>
            <w:r w:rsidR="00403B1F" w:rsidRPr="00627D1E">
              <w:rPr>
                <w:sz w:val="20"/>
              </w:rPr>
              <w:t>）</w:t>
            </w:r>
          </w:p>
        </w:tc>
        <w:tc>
          <w:tcPr>
            <w:tcW w:w="1439" w:type="dxa"/>
            <w:tcBorders>
              <w:left w:val="single" w:sz="4" w:space="0" w:color="auto"/>
              <w:bottom w:val="single" w:sz="4" w:space="0" w:color="auto"/>
              <w:right w:val="single" w:sz="4" w:space="0" w:color="auto"/>
            </w:tcBorders>
            <w:tcMar>
              <w:left w:w="85" w:type="dxa"/>
              <w:right w:w="57" w:type="dxa"/>
            </w:tcMar>
            <w:vAlign w:val="center"/>
          </w:tcPr>
          <w:p w14:paraId="547BCB5B" w14:textId="77777777" w:rsidR="00611AB9" w:rsidRPr="00627D1E" w:rsidRDefault="00611AB9">
            <w:pPr>
              <w:pStyle w:val="Tabletext"/>
              <w:rPr>
                <w:sz w:val="20"/>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354BEF" w14:textId="304C7333" w:rsidR="00611AB9" w:rsidRPr="00627D1E" w:rsidRDefault="006C0DB2">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40</w:t>
            </w:r>
            <w:r w:rsidRPr="00627D1E">
              <w:rPr>
                <w:rFonts w:eastAsia="MS PGothic"/>
                <w:sz w:val="20"/>
                <w:lang w:eastAsia="ja-JP"/>
              </w:rPr>
              <w:t> mW</w:t>
            </w:r>
            <w:r w:rsidRPr="00627D1E">
              <w:rPr>
                <w:rFonts w:eastAsia="MS PGothic"/>
                <w:sz w:val="20"/>
              </w:rPr>
              <w:br/>
            </w:r>
            <w:r w:rsidR="00B0356B" w:rsidRPr="00627D1E">
              <w:rPr>
                <w:sz w:val="20"/>
              </w:rPr>
              <w:t>（</w:t>
            </w:r>
            <w:r w:rsidRPr="00627D1E">
              <w:rPr>
                <w:rFonts w:eastAsia="MS PGothic" w:hint="eastAsia"/>
                <w:sz w:val="20"/>
                <w:lang w:eastAsia="ja-JP"/>
              </w:rPr>
              <w:t>16</w:t>
            </w:r>
            <w:r w:rsidRPr="00627D1E">
              <w:rPr>
                <w:rFonts w:eastAsia="MS PGothic"/>
                <w:sz w:val="20"/>
                <w:lang w:eastAsia="ja-JP"/>
              </w:rPr>
              <w:t> dBm</w:t>
            </w:r>
            <w:r w:rsidR="00B0356B" w:rsidRPr="00627D1E">
              <w:rPr>
                <w:sz w:val="20"/>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AEDC8E" w14:textId="77777777" w:rsidR="00611AB9" w:rsidRPr="00627D1E" w:rsidRDefault="006C0DB2">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1 mW</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20</w:t>
            </w:r>
            <w:r w:rsidRPr="00627D1E">
              <w:rPr>
                <w:rFonts w:eastAsia="MS PGothic"/>
                <w:sz w:val="20"/>
                <w:lang w:eastAsia="ja-JP"/>
              </w:rPr>
              <w:t> mW</w:t>
            </w:r>
            <w:r w:rsidRPr="00627D1E">
              <w:rPr>
                <w:rFonts w:eastAsia="MS PGothic"/>
                <w:sz w:val="20"/>
                <w:lang w:eastAsia="ja-JP"/>
              </w:rPr>
              <w:br/>
            </w:r>
            <w:r w:rsidRPr="00627D1E">
              <w:rPr>
                <w:rFonts w:eastAsia="MS PGothic"/>
                <w:sz w:val="20"/>
              </w:rPr>
              <w:sym w:font="Symbol" w:char="F0A3"/>
            </w:r>
            <w:r w:rsidRPr="00627D1E">
              <w:rPr>
                <w:rFonts w:eastAsia="MS PGothic"/>
                <w:sz w:val="20"/>
                <w:lang w:eastAsia="ja-JP"/>
              </w:rPr>
              <w:t> 3</w:t>
            </w:r>
            <w:r w:rsidRPr="00627D1E">
              <w:rPr>
                <w:rFonts w:eastAsia="MS PGothic"/>
                <w:sz w:val="20"/>
              </w:rPr>
              <w:t> </w:t>
            </w:r>
            <w:proofErr w:type="spellStart"/>
            <w:r w:rsidRPr="00627D1E">
              <w:rPr>
                <w:rFonts w:eastAsia="MS PGothic"/>
                <w:sz w:val="20"/>
                <w:lang w:eastAsia="ja-JP"/>
              </w:rPr>
              <w:t>dBi</w:t>
            </w:r>
            <w:proofErr w:type="spellEnd"/>
          </w:p>
        </w:tc>
        <w:tc>
          <w:tcPr>
            <w:tcW w:w="1198" w:type="dxa"/>
            <w:vMerge/>
            <w:tcBorders>
              <w:left w:val="single" w:sz="4" w:space="0" w:color="auto"/>
              <w:right w:val="single" w:sz="4" w:space="0" w:color="auto"/>
            </w:tcBorders>
            <w:tcMar>
              <w:left w:w="85" w:type="dxa"/>
              <w:right w:w="57" w:type="dxa"/>
            </w:tcMar>
            <w:vAlign w:val="center"/>
          </w:tcPr>
          <w:p w14:paraId="364FE710" w14:textId="77777777" w:rsidR="00611AB9" w:rsidRPr="00627D1E" w:rsidRDefault="00611AB9">
            <w:pPr>
              <w:pStyle w:val="Tabletext"/>
              <w:rPr>
                <w:sz w:val="20"/>
              </w:rPr>
            </w:pPr>
          </w:p>
        </w:tc>
      </w:tr>
      <w:tr w:rsidR="00611AB9" w:rsidRPr="00627D1E" w14:paraId="5C4A1161" w14:textId="77777777" w:rsidTr="00500DB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17C870" w14:textId="77777777" w:rsidR="00611AB9" w:rsidRPr="00627D1E"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713EEB" w14:textId="77777777" w:rsidR="00611AB9" w:rsidRPr="00627D1E" w:rsidRDefault="006C0DB2">
            <w:pPr>
              <w:pStyle w:val="Tabletext"/>
              <w:rPr>
                <w:rFonts w:eastAsia="MS PGothic"/>
                <w:sz w:val="20"/>
                <w:lang w:eastAsia="ja-JP"/>
              </w:rPr>
            </w:pPr>
            <w:r w:rsidRPr="00627D1E">
              <w:rPr>
                <w:rFonts w:eastAsia="MS PGothic" w:hint="eastAsia"/>
                <w:sz w:val="20"/>
                <w:lang w:eastAsia="ja-JP"/>
              </w:rPr>
              <w:t>916.3-927.7</w:t>
            </w:r>
          </w:p>
          <w:p w14:paraId="078762C4" w14:textId="2186F244" w:rsidR="00611AB9" w:rsidRPr="00627D1E" w:rsidRDefault="00403B1F">
            <w:pPr>
              <w:pStyle w:val="Tabletext"/>
              <w:rPr>
                <w:rFonts w:eastAsia="MS PGothic"/>
                <w:sz w:val="20"/>
                <w:lang w:eastAsia="ja-JP"/>
              </w:rPr>
            </w:pPr>
            <w:r w:rsidRPr="00627D1E">
              <w:rPr>
                <w:sz w:val="20"/>
              </w:rPr>
              <w:t>（</w:t>
            </w:r>
            <w:r w:rsidR="006C0DB2" w:rsidRPr="00627D1E">
              <w:rPr>
                <w:rFonts w:eastAsia="MS PGothic" w:hint="eastAsia"/>
                <w:sz w:val="20"/>
                <w:lang w:eastAsia="ja-JP"/>
              </w:rPr>
              <w:t>100 kHz</w:t>
            </w:r>
            <w:r w:rsidR="006C0DB2" w:rsidRPr="00627D1E">
              <w:rPr>
                <w:rFonts w:hAnsi="SimSun"/>
                <w:sz w:val="20"/>
                <w:lang w:eastAsia="zh-CN"/>
              </w:rPr>
              <w:t>间隔</w:t>
            </w:r>
            <w:r w:rsidRPr="00627D1E">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6FE49ED1" w14:textId="4FF85D78" w:rsidR="00611AB9" w:rsidRPr="00627D1E" w:rsidRDefault="006C0DB2">
            <w:pPr>
              <w:pStyle w:val="Tabletext"/>
              <w:rPr>
                <w:sz w:val="20"/>
              </w:rPr>
            </w:pPr>
            <w:r w:rsidRPr="00627D1E">
              <w:rPr>
                <w:rFonts w:eastAsia="MS PGothic"/>
                <w:sz w:val="20"/>
              </w:rPr>
              <w:t>&gt; </w:t>
            </w:r>
            <w:r w:rsidRPr="00627D1E">
              <w:rPr>
                <w:rFonts w:eastAsia="MS PGothic" w:hint="eastAsia"/>
                <w:sz w:val="20"/>
              </w:rPr>
              <w:t>6</w:t>
            </w:r>
            <w:r w:rsidRPr="00627D1E">
              <w:rPr>
                <w:rFonts w:eastAsia="MS PGothic"/>
                <w:sz w:val="20"/>
              </w:rPr>
              <w:t>00</w:t>
            </w:r>
            <w:r w:rsidR="00924994" w:rsidRPr="00627D1E">
              <w:rPr>
                <w:rFonts w:eastAsiaTheme="minorEastAsia" w:hint="eastAsia"/>
                <w:sz w:val="20"/>
                <w:lang w:eastAsia="zh-CN"/>
              </w:rPr>
              <w:t xml:space="preserve"> </w:t>
            </w:r>
            <w:r w:rsidR="00BC00C5" w:rsidRPr="00627D1E">
              <w:rPr>
                <w:rFonts w:eastAsiaTheme="minorEastAsia"/>
                <w:sz w:val="20"/>
                <w:lang w:eastAsia="zh-CN"/>
              </w:rPr>
              <w:br/>
            </w:r>
            <w:r w:rsidRPr="00627D1E">
              <w:rPr>
                <w:rFonts w:eastAsia="MS PGothic"/>
                <w:sz w:val="20"/>
              </w:rPr>
              <w:sym w:font="Symbol" w:char="F0A3"/>
            </w:r>
            <w:r w:rsidRPr="00627D1E">
              <w:rPr>
                <w:rFonts w:eastAsia="MS PGothic"/>
                <w:sz w:val="20"/>
              </w:rPr>
              <w:t> </w:t>
            </w:r>
            <w:r w:rsidRPr="00627D1E">
              <w:rPr>
                <w:rFonts w:eastAsia="MS PGothic" w:hint="eastAsia"/>
                <w:sz w:val="20"/>
              </w:rPr>
              <w:t>8</w:t>
            </w:r>
            <w:r w:rsidRPr="00627D1E">
              <w:rPr>
                <w:rFonts w:eastAsia="MS PGothic"/>
                <w:sz w:val="20"/>
              </w:rPr>
              <w:t>00</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AD98CF" w14:textId="375B0698" w:rsidR="00611AB9" w:rsidRPr="00627D1E" w:rsidRDefault="006C0DB2">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B0356B" w:rsidRPr="00627D1E">
              <w:rPr>
                <w:sz w:val="20"/>
              </w:rPr>
              <w:t>（</w:t>
            </w:r>
            <w:r w:rsidRPr="00627D1E">
              <w:rPr>
                <w:rFonts w:eastAsia="MS PGothic"/>
                <w:sz w:val="20"/>
                <w:lang w:eastAsia="ja-JP"/>
              </w:rPr>
              <w:t>3 dBm</w:t>
            </w:r>
            <w:r w:rsidR="00B0356B" w:rsidRPr="00627D1E">
              <w:rPr>
                <w:sz w:val="20"/>
              </w:rPr>
              <w:t>）</w:t>
            </w:r>
          </w:p>
        </w:tc>
        <w:tc>
          <w:tcPr>
            <w:tcW w:w="1666" w:type="dxa"/>
            <w:tcBorders>
              <w:top w:val="single" w:sz="4" w:space="0" w:color="auto"/>
              <w:left w:val="single" w:sz="4" w:space="0" w:color="auto"/>
              <w:right w:val="single" w:sz="4" w:space="0" w:color="auto"/>
            </w:tcBorders>
            <w:vAlign w:val="center"/>
          </w:tcPr>
          <w:p w14:paraId="0ECC11CC" w14:textId="77777777" w:rsidR="00611AB9" w:rsidRPr="00627D1E" w:rsidRDefault="006C0DB2">
            <w:pPr>
              <w:pStyle w:val="Tabletext"/>
              <w:rPr>
                <w:rFonts w:eastAsia="MS PGothic"/>
                <w:sz w:val="20"/>
                <w:lang w:eastAsia="ja-JP"/>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98" w:type="dxa"/>
            <w:tcBorders>
              <w:left w:val="single" w:sz="4" w:space="0" w:color="auto"/>
              <w:right w:val="single" w:sz="4" w:space="0" w:color="auto"/>
            </w:tcBorders>
            <w:vAlign w:val="center"/>
          </w:tcPr>
          <w:p w14:paraId="45D3755C" w14:textId="77777777" w:rsidR="00611AB9" w:rsidRPr="00627D1E" w:rsidRDefault="00611AB9">
            <w:pPr>
              <w:pStyle w:val="Tabletext"/>
              <w:rPr>
                <w:sz w:val="20"/>
              </w:rPr>
            </w:pPr>
          </w:p>
        </w:tc>
      </w:tr>
      <w:tr w:rsidR="00611AB9" w:rsidRPr="00627D1E" w14:paraId="441CE582" w14:textId="77777777" w:rsidTr="00500DB2">
        <w:trPr>
          <w:cantSplit/>
          <w:trHeight w:hRule="exact" w:val="7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89909B" w14:textId="77777777" w:rsidR="00611AB9" w:rsidRPr="00627D1E" w:rsidRDefault="00611AB9">
            <w:pPr>
              <w:pStyle w:val="Tabletext"/>
              <w:rPr>
                <w:rFonts w:eastAsia="MS PGothic"/>
                <w:sz w:val="20"/>
              </w:rPr>
            </w:pP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14:paraId="587D4008" w14:textId="77777777" w:rsidR="00611AB9" w:rsidRPr="00627D1E" w:rsidRDefault="006C0DB2">
            <w:pPr>
              <w:pStyle w:val="Tabletext"/>
              <w:rPr>
                <w:rFonts w:eastAsia="MS PGothic"/>
                <w:sz w:val="20"/>
                <w:lang w:eastAsia="ja-JP"/>
              </w:rPr>
            </w:pPr>
            <w:r w:rsidRPr="00627D1E">
              <w:rPr>
                <w:rFonts w:eastAsia="MS PGothic" w:hint="eastAsia"/>
                <w:sz w:val="20"/>
                <w:lang w:eastAsia="ja-JP"/>
              </w:rPr>
              <w:t>920.9-927.7</w:t>
            </w:r>
          </w:p>
          <w:p w14:paraId="580E55CF" w14:textId="3B973F97" w:rsidR="00611AB9" w:rsidRPr="00627D1E" w:rsidRDefault="00403B1F">
            <w:pPr>
              <w:pStyle w:val="Tabletext"/>
              <w:rPr>
                <w:rFonts w:eastAsia="MS PGothic"/>
                <w:sz w:val="20"/>
                <w:lang w:eastAsia="ja-JP"/>
              </w:rPr>
            </w:pPr>
            <w:r w:rsidRPr="00627D1E">
              <w:rPr>
                <w:sz w:val="20"/>
              </w:rPr>
              <w:t>（</w:t>
            </w:r>
            <w:r w:rsidR="006C0DB2" w:rsidRPr="00627D1E">
              <w:rPr>
                <w:rFonts w:eastAsia="MS PGothic" w:hint="eastAsia"/>
                <w:sz w:val="20"/>
                <w:lang w:eastAsia="ja-JP"/>
              </w:rPr>
              <w:t>100 kHz</w:t>
            </w:r>
            <w:r w:rsidR="006C0DB2" w:rsidRPr="00627D1E">
              <w:rPr>
                <w:rFonts w:hAnsi="SimSun"/>
                <w:sz w:val="20"/>
                <w:lang w:eastAsia="zh-CN"/>
              </w:rPr>
              <w:t>间隔</w:t>
            </w:r>
            <w:r w:rsidRPr="00627D1E">
              <w:rPr>
                <w:sz w:val="20"/>
              </w:rPr>
              <w:t>）</w:t>
            </w:r>
          </w:p>
        </w:tc>
        <w:tc>
          <w:tcPr>
            <w:tcW w:w="1439" w:type="dxa"/>
            <w:vMerge/>
            <w:tcBorders>
              <w:left w:val="single" w:sz="4" w:space="0" w:color="auto"/>
              <w:right w:val="single" w:sz="4" w:space="0" w:color="auto"/>
            </w:tcBorders>
            <w:tcMar>
              <w:left w:w="85" w:type="dxa"/>
              <w:right w:w="57" w:type="dxa"/>
            </w:tcMar>
            <w:vAlign w:val="center"/>
          </w:tcPr>
          <w:p w14:paraId="38FEDD69" w14:textId="77777777" w:rsidR="00611AB9" w:rsidRPr="00627D1E" w:rsidRDefault="00611AB9">
            <w:pPr>
              <w:pStyle w:val="Tabletext"/>
              <w:rPr>
                <w:rFonts w:eastAsia="MS PGothic"/>
                <w:sz w:val="20"/>
              </w:rPr>
            </w:pPr>
          </w:p>
        </w:tc>
        <w:tc>
          <w:tcPr>
            <w:tcW w:w="1739" w:type="dxa"/>
            <w:vMerge w:val="restart"/>
            <w:tcBorders>
              <w:top w:val="single" w:sz="4" w:space="0" w:color="auto"/>
              <w:left w:val="single" w:sz="4" w:space="0" w:color="auto"/>
              <w:right w:val="single" w:sz="4" w:space="0" w:color="auto"/>
            </w:tcBorders>
            <w:tcMar>
              <w:left w:w="85" w:type="dxa"/>
              <w:right w:w="57" w:type="dxa"/>
            </w:tcMar>
            <w:vAlign w:val="center"/>
          </w:tcPr>
          <w:p w14:paraId="2480DE9C" w14:textId="2B922E8C" w:rsidR="00611AB9" w:rsidRPr="00627D1E" w:rsidRDefault="006C0DB2">
            <w:pPr>
              <w:pStyle w:val="Tabletext"/>
              <w:rPr>
                <w:rFonts w:eastAsia="MS PGothic"/>
                <w:sz w:val="20"/>
              </w:rPr>
            </w:pP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40</w:t>
            </w:r>
            <w:r w:rsidRPr="00627D1E">
              <w:rPr>
                <w:rFonts w:eastAsia="MS PGothic"/>
                <w:sz w:val="20"/>
                <w:lang w:eastAsia="ja-JP"/>
              </w:rPr>
              <w:t> mW</w:t>
            </w:r>
            <w:r w:rsidRPr="00627D1E">
              <w:rPr>
                <w:rFonts w:eastAsia="MS PGothic"/>
                <w:sz w:val="20"/>
              </w:rPr>
              <w:br/>
            </w:r>
            <w:r w:rsidR="00B0356B" w:rsidRPr="00627D1E">
              <w:rPr>
                <w:sz w:val="20"/>
              </w:rPr>
              <w:t>（</w:t>
            </w:r>
            <w:r w:rsidRPr="00627D1E">
              <w:rPr>
                <w:rFonts w:eastAsia="MS PGothic" w:hint="eastAsia"/>
                <w:sz w:val="20"/>
                <w:lang w:eastAsia="ja-JP"/>
              </w:rPr>
              <w:t>16</w:t>
            </w:r>
            <w:r w:rsidRPr="00627D1E">
              <w:rPr>
                <w:rFonts w:eastAsia="MS PGothic"/>
                <w:sz w:val="20"/>
                <w:lang w:eastAsia="ja-JP"/>
              </w:rPr>
              <w:t> dBm</w:t>
            </w:r>
            <w:r w:rsidR="00B0356B" w:rsidRPr="00627D1E">
              <w:rPr>
                <w:sz w:val="20"/>
              </w:rPr>
              <w:t>）</w:t>
            </w:r>
          </w:p>
        </w:tc>
        <w:tc>
          <w:tcPr>
            <w:tcW w:w="1666" w:type="dxa"/>
            <w:vMerge w:val="restart"/>
            <w:tcBorders>
              <w:left w:val="single" w:sz="4" w:space="0" w:color="auto"/>
              <w:right w:val="single" w:sz="4" w:space="0" w:color="auto"/>
            </w:tcBorders>
            <w:vAlign w:val="center"/>
          </w:tcPr>
          <w:p w14:paraId="7EE8DBDD" w14:textId="77777777" w:rsidR="00611AB9" w:rsidRPr="00627D1E" w:rsidRDefault="006C0DB2">
            <w:pPr>
              <w:pStyle w:val="Tabletext"/>
              <w:rPr>
                <w:rFonts w:eastAsia="MS PGothic"/>
                <w:sz w:val="20"/>
              </w:rPr>
            </w:pPr>
            <w:r w:rsidRPr="00627D1E">
              <w:rPr>
                <w:rFonts w:eastAsia="MS PGothic"/>
                <w:sz w:val="20"/>
              </w:rPr>
              <w:t>&gt; </w:t>
            </w:r>
            <w:r w:rsidRPr="00627D1E">
              <w:rPr>
                <w:rFonts w:eastAsia="MS PGothic" w:hint="eastAsia"/>
                <w:sz w:val="20"/>
                <w:lang w:eastAsia="ja-JP"/>
              </w:rPr>
              <w:t>1 mW</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20</w:t>
            </w:r>
            <w:r w:rsidRPr="00627D1E">
              <w:rPr>
                <w:rFonts w:eastAsia="MS PGothic"/>
                <w:sz w:val="20"/>
                <w:lang w:eastAsia="ja-JP"/>
              </w:rPr>
              <w:t> mW</w:t>
            </w:r>
            <w:r w:rsidRPr="00627D1E">
              <w:rPr>
                <w:rFonts w:eastAsia="MS PGothic"/>
                <w:sz w:val="20"/>
                <w:lang w:eastAsia="ja-JP"/>
              </w:rPr>
              <w:br/>
            </w:r>
            <w:r w:rsidRPr="00627D1E">
              <w:rPr>
                <w:rFonts w:eastAsia="MS PGothic"/>
                <w:sz w:val="20"/>
              </w:rPr>
              <w:sym w:font="Symbol" w:char="F0A3"/>
            </w:r>
            <w:r w:rsidRPr="00627D1E">
              <w:rPr>
                <w:rFonts w:eastAsia="MS PGothic"/>
                <w:sz w:val="20"/>
                <w:lang w:eastAsia="ja-JP"/>
              </w:rPr>
              <w:t> 3</w:t>
            </w:r>
            <w:r w:rsidRPr="00627D1E">
              <w:rPr>
                <w:rFonts w:eastAsia="MS PGothic"/>
                <w:sz w:val="20"/>
              </w:rPr>
              <w:t> </w:t>
            </w:r>
            <w:proofErr w:type="spellStart"/>
            <w:r w:rsidRPr="00627D1E">
              <w:rPr>
                <w:rFonts w:eastAsia="MS PGothic"/>
                <w:sz w:val="20"/>
                <w:lang w:eastAsia="ja-JP"/>
              </w:rPr>
              <w:t>dBi</w:t>
            </w:r>
            <w:proofErr w:type="spellEnd"/>
          </w:p>
        </w:tc>
        <w:tc>
          <w:tcPr>
            <w:tcW w:w="1198" w:type="dxa"/>
            <w:vMerge w:val="restart"/>
            <w:tcBorders>
              <w:left w:val="single" w:sz="4" w:space="0" w:color="auto"/>
              <w:right w:val="single" w:sz="4" w:space="0" w:color="auto"/>
            </w:tcBorders>
            <w:vAlign w:val="center"/>
          </w:tcPr>
          <w:p w14:paraId="46479B48" w14:textId="77777777" w:rsidR="00611AB9" w:rsidRPr="00627D1E" w:rsidRDefault="00611AB9">
            <w:pPr>
              <w:pStyle w:val="Tabletext"/>
              <w:rPr>
                <w:rFonts w:eastAsia="MS PGothic"/>
                <w:sz w:val="20"/>
              </w:rPr>
            </w:pPr>
          </w:p>
        </w:tc>
      </w:tr>
      <w:tr w:rsidR="00611AB9" w:rsidRPr="00627D1E" w14:paraId="6EC744FD" w14:textId="77777777">
        <w:trPr>
          <w:cantSplit/>
          <w:trHeight w:val="63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9D8997" w14:textId="77777777" w:rsidR="00611AB9" w:rsidRPr="00627D1E" w:rsidRDefault="00611AB9">
            <w:pPr>
              <w:pStyle w:val="Tabletext"/>
              <w:rPr>
                <w:rFonts w:eastAsia="MS PGothic"/>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14:paraId="6DB425C4" w14:textId="77777777" w:rsidR="00611AB9" w:rsidRPr="00627D1E" w:rsidRDefault="00611AB9">
            <w:pPr>
              <w:pStyle w:val="Tabletext"/>
              <w:rPr>
                <w:rFonts w:eastAsia="MS PGothic"/>
                <w:sz w:val="20"/>
                <w:lang w:eastAsia="ja-JP"/>
              </w:rPr>
            </w:pPr>
          </w:p>
        </w:tc>
        <w:tc>
          <w:tcPr>
            <w:tcW w:w="1439" w:type="dxa"/>
            <w:tcBorders>
              <w:left w:val="single" w:sz="4" w:space="0" w:color="auto"/>
              <w:bottom w:val="single" w:sz="4" w:space="0" w:color="auto"/>
              <w:right w:val="single" w:sz="4" w:space="0" w:color="auto"/>
            </w:tcBorders>
            <w:tcMar>
              <w:left w:w="85" w:type="dxa"/>
              <w:right w:w="57" w:type="dxa"/>
            </w:tcMar>
            <w:vAlign w:val="center"/>
          </w:tcPr>
          <w:p w14:paraId="3319CE15" w14:textId="77777777" w:rsidR="00611AB9" w:rsidRPr="00627D1E" w:rsidRDefault="00611AB9">
            <w:pPr>
              <w:pStyle w:val="Tabletext"/>
              <w:rPr>
                <w:rFonts w:eastAsia="MS PGothic"/>
                <w:sz w:val="20"/>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14:paraId="0003DB77" w14:textId="77777777" w:rsidR="00611AB9" w:rsidRPr="00627D1E" w:rsidRDefault="00611AB9">
            <w:pPr>
              <w:pStyle w:val="Tabletext"/>
              <w:rPr>
                <w:rFonts w:eastAsia="MS PGothic"/>
                <w:sz w:val="20"/>
              </w:rPr>
            </w:pPr>
          </w:p>
        </w:tc>
        <w:tc>
          <w:tcPr>
            <w:tcW w:w="1666" w:type="dxa"/>
            <w:vMerge/>
            <w:tcBorders>
              <w:left w:val="single" w:sz="4" w:space="0" w:color="auto"/>
              <w:bottom w:val="single" w:sz="4" w:space="0" w:color="auto"/>
              <w:right w:val="single" w:sz="4" w:space="0" w:color="auto"/>
            </w:tcBorders>
            <w:vAlign w:val="center"/>
          </w:tcPr>
          <w:p w14:paraId="2F0723EC" w14:textId="77777777" w:rsidR="00611AB9" w:rsidRPr="00627D1E" w:rsidRDefault="00611AB9">
            <w:pPr>
              <w:pStyle w:val="Tabletext"/>
              <w:rPr>
                <w:rFonts w:eastAsia="MS PGothic"/>
                <w:sz w:val="20"/>
              </w:rPr>
            </w:pPr>
          </w:p>
        </w:tc>
        <w:tc>
          <w:tcPr>
            <w:tcW w:w="1198" w:type="dxa"/>
            <w:vMerge/>
            <w:tcBorders>
              <w:left w:val="single" w:sz="4" w:space="0" w:color="auto"/>
              <w:bottom w:val="single" w:sz="4" w:space="0" w:color="auto"/>
              <w:right w:val="single" w:sz="4" w:space="0" w:color="auto"/>
            </w:tcBorders>
            <w:vAlign w:val="center"/>
          </w:tcPr>
          <w:p w14:paraId="3FF9D759" w14:textId="77777777" w:rsidR="00611AB9" w:rsidRPr="00627D1E" w:rsidRDefault="00611AB9">
            <w:pPr>
              <w:pStyle w:val="Tabletext"/>
              <w:rPr>
                <w:rFonts w:eastAsia="MS PGothic"/>
                <w:sz w:val="20"/>
              </w:rPr>
            </w:pPr>
          </w:p>
        </w:tc>
      </w:tr>
    </w:tbl>
    <w:p w14:paraId="6DAE835C" w14:textId="7DB6FD2D" w:rsidR="00611AB9" w:rsidRPr="00627D1E" w:rsidRDefault="006C0DB2">
      <w:pPr>
        <w:pStyle w:val="TableNo"/>
        <w:keepLines/>
        <w:rPr>
          <w:szCs w:val="24"/>
          <w:lang w:eastAsia="ja-JP"/>
        </w:rPr>
      </w:pPr>
      <w:r w:rsidRPr="00627D1E">
        <w:rPr>
          <w:rFonts w:hint="eastAsia"/>
          <w:szCs w:val="24"/>
          <w:lang w:eastAsia="zh-CN"/>
        </w:rPr>
        <w:lastRenderedPageBreak/>
        <w:t>表</w:t>
      </w:r>
      <w:r w:rsidRPr="00627D1E">
        <w:rPr>
          <w:rFonts w:hint="eastAsia"/>
          <w:szCs w:val="24"/>
          <w:lang w:eastAsia="zh-CN"/>
        </w:rPr>
        <w:t>1</w:t>
      </w:r>
      <w:r w:rsidR="003F3B7C" w:rsidRPr="00627D1E">
        <w:rPr>
          <w:szCs w:val="24"/>
          <w:lang w:eastAsia="zh-CN"/>
        </w:rPr>
        <w:t>7</w:t>
      </w:r>
      <w:r w:rsidRPr="00627D1E">
        <w:rPr>
          <w:rFonts w:ascii="STKaiti" w:eastAsia="STKaiti" w:hAnsi="STKaiti"/>
          <w:szCs w:val="24"/>
          <w:lang w:eastAsia="ja-JP"/>
        </w:rPr>
        <w:t>（</w:t>
      </w:r>
      <w:r w:rsidRPr="00627D1E">
        <w:rPr>
          <w:rFonts w:ascii="STKaiti" w:eastAsia="STKaiti" w:hAnsi="STKaiti" w:hint="eastAsia"/>
          <w:kern w:val="2"/>
          <w:szCs w:val="22"/>
          <w:lang w:val="en-US" w:eastAsia="zh-CN"/>
        </w:rPr>
        <w:t>续</w:t>
      </w:r>
      <w:r w:rsidRPr="00627D1E">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413"/>
        <w:gridCol w:w="2184"/>
        <w:gridCol w:w="1439"/>
        <w:gridCol w:w="1726"/>
        <w:gridCol w:w="1698"/>
        <w:gridCol w:w="1179"/>
      </w:tblGrid>
      <w:tr w:rsidR="00611AB9" w:rsidRPr="00627D1E" w14:paraId="0141B675" w14:textId="77777777" w:rsidTr="00C33E46">
        <w:trPr>
          <w:cantSplit/>
          <w:jc w:val="center"/>
        </w:trPr>
        <w:tc>
          <w:tcPr>
            <w:tcW w:w="141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F25E86" w14:textId="77777777" w:rsidR="00611AB9" w:rsidRPr="00627D1E" w:rsidRDefault="006C0DB2">
            <w:pPr>
              <w:pStyle w:val="Tablehead"/>
              <w:spacing w:before="20" w:after="20"/>
              <w:rPr>
                <w:sz w:val="20"/>
                <w:lang w:eastAsia="zh-CN"/>
              </w:rPr>
            </w:pPr>
            <w:r w:rsidRPr="00627D1E">
              <w:rPr>
                <w:rFonts w:hint="eastAsia"/>
                <w:sz w:val="20"/>
                <w:lang w:eastAsia="zh-CN"/>
              </w:rPr>
              <w:t>发射类型</w:t>
            </w: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212F7F" w14:textId="77777777" w:rsidR="00611AB9" w:rsidRPr="00627D1E" w:rsidRDefault="006C0DB2">
            <w:pPr>
              <w:pStyle w:val="Tablehead"/>
              <w:spacing w:before="20" w:after="20"/>
              <w:rPr>
                <w:rFonts w:eastAsia="MS PGothic"/>
                <w:sz w:val="20"/>
                <w:lang w:eastAsia="zh-CN"/>
              </w:rPr>
            </w:pPr>
            <w:r w:rsidRPr="00627D1E">
              <w:rPr>
                <w:rFonts w:hint="eastAsia"/>
                <w:sz w:val="20"/>
                <w:lang w:eastAsia="zh-CN"/>
              </w:rPr>
              <w:t>频段</w:t>
            </w:r>
            <w:r w:rsidRPr="00627D1E">
              <w:rPr>
                <w:rFonts w:hint="eastAsia"/>
                <w:sz w:val="20"/>
                <w:lang w:eastAsia="zh-CN"/>
              </w:rPr>
              <w:br/>
            </w:r>
            <w:r w:rsidRPr="00627D1E">
              <w:rPr>
                <w:rFonts w:ascii="SimSun" w:hAnsi="SimSun"/>
                <w:sz w:val="20"/>
                <w:lang w:eastAsia="zh-CN"/>
              </w:rPr>
              <w:t>（</w:t>
            </w:r>
            <w:r w:rsidRPr="00627D1E">
              <w:rPr>
                <w:rFonts w:eastAsia="MS PGothic"/>
                <w:sz w:val="20"/>
                <w:lang w:eastAsia="zh-CN"/>
              </w:rPr>
              <w:t>MHz</w:t>
            </w:r>
            <w:r w:rsidRPr="00627D1E">
              <w:rPr>
                <w:rFonts w:ascii="SimSun" w:hAnsi="SimSun"/>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27D56E" w14:textId="77777777" w:rsidR="00611AB9" w:rsidRPr="00627D1E" w:rsidRDefault="006C0DB2">
            <w:pPr>
              <w:pStyle w:val="Tablehead"/>
              <w:spacing w:before="20" w:after="20"/>
              <w:rPr>
                <w:rFonts w:eastAsia="MS PGothic"/>
                <w:sz w:val="20"/>
                <w:lang w:eastAsia="zh-CN"/>
              </w:rPr>
            </w:pPr>
            <w:r w:rsidRPr="00627D1E">
              <w:rPr>
                <w:rFonts w:hint="eastAsia"/>
                <w:sz w:val="20"/>
                <w:lang w:eastAsia="zh-CN"/>
              </w:rPr>
              <w:t>占用带宽</w:t>
            </w:r>
            <w:r w:rsidRPr="00627D1E">
              <w:rPr>
                <w:rFonts w:ascii="SimSun" w:hAnsi="SimSun"/>
                <w:sz w:val="20"/>
                <w:lang w:eastAsia="zh-CN"/>
              </w:rPr>
              <w:t>（</w:t>
            </w:r>
            <w:r w:rsidRPr="00627D1E">
              <w:rPr>
                <w:rFonts w:eastAsia="MS PGothic"/>
                <w:sz w:val="20"/>
                <w:lang w:eastAsia="zh-CN"/>
              </w:rPr>
              <w:t>kHz</w:t>
            </w:r>
            <w:r w:rsidRPr="00627D1E">
              <w:rPr>
                <w:rFonts w:ascii="SimSun" w:hAnsi="SimSun"/>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33C2F1" w14:textId="77777777" w:rsidR="00611AB9" w:rsidRPr="00627D1E" w:rsidRDefault="006C0DB2">
            <w:pPr>
              <w:pStyle w:val="Tablehead"/>
              <w:spacing w:before="20" w:after="20"/>
              <w:rPr>
                <w:rFonts w:eastAsia="MS PGothic"/>
                <w:sz w:val="20"/>
                <w:lang w:val="en-US" w:eastAsia="zh-CN"/>
              </w:rPr>
            </w:pPr>
            <w:r w:rsidRPr="00627D1E">
              <w:rPr>
                <w:rFonts w:hint="eastAsia"/>
                <w:sz w:val="20"/>
                <w:lang w:val="en-US" w:eastAsia="zh-CN"/>
              </w:rPr>
              <w:t>功率电平</w:t>
            </w:r>
            <w:r w:rsidRPr="00627D1E">
              <w:rPr>
                <w:sz w:val="20"/>
                <w:lang w:val="en-US" w:eastAsia="zh-CN"/>
              </w:rPr>
              <w:br/>
            </w:r>
            <w:r w:rsidRPr="00627D1E">
              <w:rPr>
                <w:rFonts w:hint="eastAsia"/>
                <w:sz w:val="20"/>
                <w:lang w:val="en-US" w:eastAsia="zh-CN"/>
              </w:rPr>
              <w:t>或频谱密度</w:t>
            </w:r>
            <w:r w:rsidRPr="00627D1E">
              <w:rPr>
                <w:rFonts w:ascii="SimSun" w:hAnsi="SimSun"/>
                <w:sz w:val="20"/>
                <w:lang w:val="en-US" w:eastAsia="zh-CN"/>
              </w:rPr>
              <w:t>（</w:t>
            </w:r>
            <w:proofErr w:type="spellStart"/>
            <w:r w:rsidRPr="00627D1E">
              <w:rPr>
                <w:rFonts w:eastAsia="MS PGothic"/>
                <w:sz w:val="20"/>
                <w:lang w:val="en-US" w:eastAsia="zh-CN"/>
              </w:rPr>
              <w:t>e.i.r.p</w:t>
            </w:r>
            <w:proofErr w:type="spellEnd"/>
            <w:r w:rsidRPr="00627D1E">
              <w:rPr>
                <w:rFonts w:eastAsia="MS PGothic"/>
                <w:sz w:val="20"/>
                <w:lang w:val="en-US" w:eastAsia="zh-CN"/>
              </w:rPr>
              <w:t>.</w:t>
            </w:r>
            <w:r w:rsidRPr="00627D1E">
              <w:rPr>
                <w:rFonts w:ascii="SimSun" w:hAnsi="SimSun"/>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CA5332" w14:textId="77777777" w:rsidR="00611AB9" w:rsidRPr="00627D1E" w:rsidRDefault="006C0DB2">
            <w:pPr>
              <w:pStyle w:val="Tablehead"/>
              <w:spacing w:before="20" w:after="20"/>
              <w:rPr>
                <w:sz w:val="20"/>
                <w:lang w:val="en-US" w:eastAsia="zh-CN"/>
              </w:rPr>
            </w:pPr>
            <w:r w:rsidRPr="00627D1E">
              <w:rPr>
                <w:rFonts w:hint="eastAsia"/>
                <w:sz w:val="20"/>
                <w:lang w:val="en-US" w:eastAsia="zh-CN"/>
              </w:rPr>
              <w:t>天线功率</w:t>
            </w:r>
            <w:r w:rsidRPr="00627D1E">
              <w:rPr>
                <w:sz w:val="20"/>
                <w:lang w:val="en-US" w:eastAsia="zh-CN"/>
              </w:rPr>
              <w:br/>
            </w:r>
            <w:r w:rsidRPr="00627D1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E66F1E" w14:textId="77777777" w:rsidR="00611AB9" w:rsidRPr="00627D1E" w:rsidRDefault="006C0DB2">
            <w:pPr>
              <w:pStyle w:val="Tablehead"/>
              <w:spacing w:before="20" w:after="20"/>
              <w:rPr>
                <w:sz w:val="20"/>
                <w:lang w:eastAsia="zh-CN"/>
              </w:rPr>
            </w:pPr>
            <w:r w:rsidRPr="00627D1E">
              <w:rPr>
                <w:rFonts w:hint="eastAsia"/>
                <w:sz w:val="20"/>
                <w:lang w:eastAsia="zh-CN"/>
              </w:rPr>
              <w:t>载波检测</w:t>
            </w:r>
          </w:p>
        </w:tc>
      </w:tr>
      <w:tr w:rsidR="00611AB9" w:rsidRPr="00627D1E" w14:paraId="3015F1E9" w14:textId="77777777" w:rsidTr="00C33E46">
        <w:trPr>
          <w:cantSplit/>
          <w:jc w:val="center"/>
        </w:trPr>
        <w:tc>
          <w:tcPr>
            <w:tcW w:w="1413" w:type="dxa"/>
            <w:vMerge w:val="restart"/>
            <w:tcBorders>
              <w:top w:val="single" w:sz="4" w:space="0" w:color="auto"/>
              <w:left w:val="single" w:sz="4" w:space="0" w:color="auto"/>
              <w:right w:val="single" w:sz="4" w:space="0" w:color="auto"/>
            </w:tcBorders>
            <w:tcMar>
              <w:left w:w="85" w:type="dxa"/>
              <w:right w:w="57" w:type="dxa"/>
            </w:tcMar>
            <w:vAlign w:val="center"/>
          </w:tcPr>
          <w:p w14:paraId="510150FD"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8CD360"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916.4-927.6</w:t>
            </w:r>
          </w:p>
          <w:p w14:paraId="4795EA88" w14:textId="77777777"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5D534962" w14:textId="7E49EB31" w:rsidR="00611AB9" w:rsidRPr="00627D1E" w:rsidRDefault="006C0DB2" w:rsidP="00C33E46">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8</w:t>
            </w:r>
            <w:r w:rsidRPr="00627D1E">
              <w:rPr>
                <w:rFonts w:eastAsia="MS PGothic"/>
                <w:sz w:val="20"/>
                <w:lang w:eastAsia="ja-JP"/>
              </w:rPr>
              <w:t>00</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1</w:t>
            </w:r>
            <w:r w:rsidR="00814BAB" w:rsidRPr="00627D1E">
              <w:rPr>
                <w:rFonts w:eastAsiaTheme="minorEastAsia" w:hint="eastAsia"/>
                <w:sz w:val="20"/>
                <w:lang w:eastAsia="zh-CN"/>
              </w:rPr>
              <w:t xml:space="preserve"> </w:t>
            </w:r>
            <w:r w:rsidRPr="00627D1E">
              <w:rPr>
                <w:rFonts w:eastAsia="MS PGothic" w:hint="eastAsia"/>
                <w:sz w:val="20"/>
                <w:lang w:eastAsia="ja-JP"/>
              </w:rPr>
              <w:t>0</w:t>
            </w:r>
            <w:r w:rsidRPr="00627D1E">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33169B" w14:textId="33EEC8E9"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3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F728A0"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35DE66AE" w14:textId="77777777" w:rsidR="00611AB9" w:rsidRPr="00627D1E" w:rsidRDefault="00611AB9" w:rsidP="00C33E46">
            <w:pPr>
              <w:pStyle w:val="Tablehead"/>
              <w:spacing w:before="40" w:after="40"/>
              <w:rPr>
                <w:sz w:val="20"/>
                <w:lang w:eastAsia="zh-CN"/>
              </w:rPr>
            </w:pPr>
          </w:p>
        </w:tc>
      </w:tr>
      <w:tr w:rsidR="00611AB9" w:rsidRPr="00627D1E" w14:paraId="75F2FC22"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54EE432C"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93CC6B"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921.4-927.6</w:t>
            </w:r>
          </w:p>
          <w:p w14:paraId="6816121D" w14:textId="18A873C5"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31C1DC4B" w14:textId="77777777" w:rsidR="00611AB9" w:rsidRPr="00627D1E" w:rsidRDefault="00611AB9" w:rsidP="00C33E46">
            <w:pPr>
              <w:pStyle w:val="Tablehead"/>
              <w:spacing w:before="40" w:after="40"/>
              <w:rPr>
                <w:sz w:val="20"/>
                <w:lang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2D0973" w14:textId="460E82E6"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40</w:t>
            </w:r>
            <w:r w:rsidRPr="00627D1E">
              <w:rPr>
                <w:rFonts w:eastAsia="MS PGothic"/>
                <w:sz w:val="20"/>
                <w:lang w:eastAsia="ja-JP"/>
              </w:rPr>
              <w:t> mW</w:t>
            </w:r>
            <w:r w:rsidRPr="00627D1E">
              <w:rPr>
                <w:rFonts w:eastAsia="MS PGothic"/>
                <w:sz w:val="20"/>
              </w:rPr>
              <w:br/>
            </w:r>
            <w:r w:rsidR="00782E3A" w:rsidRPr="00627D1E">
              <w:rPr>
                <w:rFonts w:ascii="SimSun" w:hAnsi="SimSun"/>
                <w:sz w:val="20"/>
                <w:lang w:eastAsia="ja-JP"/>
              </w:rPr>
              <w:t>（</w:t>
            </w:r>
            <w:r w:rsidRPr="00627D1E">
              <w:rPr>
                <w:rFonts w:eastAsia="MS PGothic" w:hint="eastAsia"/>
                <w:sz w:val="20"/>
                <w:lang w:eastAsia="ja-JP"/>
              </w:rPr>
              <w:t>16</w:t>
            </w:r>
            <w:r w:rsidRPr="00627D1E">
              <w:rPr>
                <w:rFonts w:eastAsia="MS PGothic"/>
                <w:sz w:val="20"/>
                <w:lang w:eastAsia="ja-JP"/>
              </w:rPr>
              <w:t>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D089AC" w14:textId="77777777" w:rsidR="00611AB9" w:rsidRPr="00627D1E" w:rsidRDefault="006C0DB2" w:rsidP="00C33E46">
            <w:pPr>
              <w:pStyle w:val="Tabletext"/>
              <w:rPr>
                <w:rFonts w:eastAsia="MS PGothic"/>
                <w:sz w:val="20"/>
              </w:rPr>
            </w:pPr>
            <w:r w:rsidRPr="00627D1E">
              <w:rPr>
                <w:rFonts w:eastAsia="MS PGothic"/>
                <w:sz w:val="20"/>
              </w:rPr>
              <w:t>&gt; </w:t>
            </w:r>
            <w:r w:rsidRPr="00627D1E">
              <w:rPr>
                <w:rFonts w:eastAsia="MS PGothic" w:hint="eastAsia"/>
                <w:sz w:val="20"/>
                <w:lang w:eastAsia="ja-JP"/>
              </w:rPr>
              <w:t>1 mW</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20</w:t>
            </w:r>
            <w:r w:rsidRPr="00627D1E">
              <w:rPr>
                <w:rFonts w:eastAsia="MS PGothic"/>
                <w:sz w:val="20"/>
                <w:lang w:eastAsia="ja-JP"/>
              </w:rPr>
              <w:t> mW</w:t>
            </w:r>
            <w:r w:rsidRPr="00627D1E">
              <w:rPr>
                <w:rFonts w:eastAsia="MS PGothic"/>
                <w:sz w:val="20"/>
                <w:lang w:eastAsia="ja-JP"/>
              </w:rPr>
              <w:br/>
            </w:r>
            <w:r w:rsidRPr="00627D1E">
              <w:rPr>
                <w:rFonts w:eastAsia="MS PGothic"/>
                <w:sz w:val="20"/>
              </w:rPr>
              <w:sym w:font="Symbol" w:char="F0A3"/>
            </w:r>
            <w:r w:rsidRPr="00627D1E">
              <w:rPr>
                <w:rFonts w:eastAsia="MS PGothic"/>
                <w:sz w:val="20"/>
                <w:lang w:eastAsia="ja-JP"/>
              </w:rPr>
              <w:t> 3</w:t>
            </w:r>
            <w:r w:rsidRPr="00627D1E">
              <w:rPr>
                <w:rFonts w:eastAsia="MS PGothic"/>
                <w:sz w:val="20"/>
              </w:rPr>
              <w:t> </w:t>
            </w:r>
            <w:proofErr w:type="spellStart"/>
            <w:r w:rsidRPr="00627D1E">
              <w:rPr>
                <w:rFonts w:eastAsia="MS PGothic"/>
                <w:sz w:val="20"/>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6A3E5FED" w14:textId="77777777" w:rsidR="00611AB9" w:rsidRPr="00627D1E" w:rsidRDefault="00611AB9" w:rsidP="00C33E46">
            <w:pPr>
              <w:pStyle w:val="Tablehead"/>
              <w:spacing w:before="40" w:after="40"/>
              <w:rPr>
                <w:sz w:val="20"/>
                <w:lang w:eastAsia="zh-CN"/>
              </w:rPr>
            </w:pPr>
          </w:p>
        </w:tc>
      </w:tr>
      <w:tr w:rsidR="00611AB9" w:rsidRPr="00627D1E" w14:paraId="53D633FF"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05BF99EB"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807FB3"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928.15-929.65</w:t>
            </w:r>
          </w:p>
          <w:p w14:paraId="36AFB9C3" w14:textId="77777777"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764F7A" w14:textId="77777777" w:rsidR="00611AB9" w:rsidRPr="00627D1E" w:rsidRDefault="006C0DB2" w:rsidP="00C33E46">
            <w:pPr>
              <w:pStyle w:val="Tabletext"/>
              <w:rPr>
                <w:rFonts w:ascii="Symbol" w:eastAsia="MS PGothic" w:hAnsi="Symbol" w:hint="eastAsia"/>
                <w:sz w:val="20"/>
              </w:rPr>
            </w:pP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1</w:t>
            </w:r>
            <w:r w:rsidRPr="00627D1E">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D3A26E" w14:textId="58B2E696"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3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0B4F1F"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19E7272A" w14:textId="77777777" w:rsidR="00611AB9" w:rsidRPr="00627D1E" w:rsidRDefault="00611AB9" w:rsidP="00C33E46">
            <w:pPr>
              <w:pStyle w:val="Tablehead"/>
              <w:spacing w:before="40" w:after="40"/>
              <w:rPr>
                <w:sz w:val="20"/>
                <w:lang w:eastAsia="zh-CN"/>
              </w:rPr>
            </w:pPr>
          </w:p>
        </w:tc>
      </w:tr>
      <w:tr w:rsidR="00611AB9" w:rsidRPr="00627D1E" w14:paraId="194B07DB"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5B95B140"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BDC882"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928.2-929.6</w:t>
            </w:r>
          </w:p>
          <w:p w14:paraId="43C1D80D" w14:textId="77777777"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8A46BB" w14:textId="77777777" w:rsidR="00611AB9" w:rsidRPr="00627D1E" w:rsidRDefault="006C0DB2" w:rsidP="00C33E46">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1</w:t>
            </w:r>
            <w:r w:rsidRPr="00627D1E">
              <w:rPr>
                <w:rFonts w:eastAsia="MS PGothic"/>
                <w:sz w:val="20"/>
                <w:lang w:eastAsia="ja-JP"/>
              </w:rPr>
              <w:t>00</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2</w:t>
            </w:r>
            <w:r w:rsidRPr="00627D1E">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C8763D" w14:textId="6720D118"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3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6CB0D7"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76C90829" w14:textId="77777777" w:rsidR="00611AB9" w:rsidRPr="00627D1E" w:rsidRDefault="00611AB9" w:rsidP="00C33E46">
            <w:pPr>
              <w:pStyle w:val="Tablehead"/>
              <w:spacing w:before="40" w:after="40"/>
              <w:rPr>
                <w:sz w:val="20"/>
                <w:lang w:eastAsia="zh-CN"/>
              </w:rPr>
            </w:pPr>
          </w:p>
        </w:tc>
      </w:tr>
      <w:tr w:rsidR="00611AB9" w:rsidRPr="00627D1E" w14:paraId="663D90B3"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6E7912E1"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D63607"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928.25-929.55</w:t>
            </w:r>
          </w:p>
          <w:p w14:paraId="75E380C8" w14:textId="77777777"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D07B7B" w14:textId="77777777" w:rsidR="00611AB9" w:rsidRPr="00627D1E" w:rsidRDefault="006C0DB2" w:rsidP="00C33E46">
            <w:pPr>
              <w:pStyle w:val="Tabletext"/>
              <w:rPr>
                <w:rFonts w:ascii="Symbol" w:eastAsia="MS PGothic" w:hAnsi="Symbol" w:hint="eastAsia"/>
                <w:sz w:val="20"/>
              </w:rPr>
            </w:pPr>
            <w:r w:rsidRPr="00627D1E">
              <w:rPr>
                <w:rFonts w:eastAsia="MS PGothic"/>
                <w:sz w:val="20"/>
              </w:rPr>
              <w:t>&gt; </w:t>
            </w:r>
            <w:r w:rsidRPr="00627D1E">
              <w:rPr>
                <w:rFonts w:eastAsia="MS PGothic"/>
                <w:sz w:val="20"/>
                <w:lang w:eastAsia="ja-JP"/>
              </w:rPr>
              <w:t>200</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3</w:t>
            </w:r>
            <w:r w:rsidRPr="00627D1E">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1DFD37" w14:textId="5C5F9EEC"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3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881785"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74FB42C6" w14:textId="77777777" w:rsidR="00611AB9" w:rsidRPr="00627D1E" w:rsidRDefault="00611AB9" w:rsidP="00C33E46">
            <w:pPr>
              <w:pStyle w:val="Tablehead"/>
              <w:spacing w:before="40" w:after="40"/>
              <w:rPr>
                <w:sz w:val="20"/>
                <w:lang w:eastAsia="zh-CN"/>
              </w:rPr>
            </w:pPr>
          </w:p>
        </w:tc>
      </w:tr>
      <w:tr w:rsidR="00611AB9" w:rsidRPr="00627D1E" w14:paraId="3215E2A1"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62E51D15"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99AAB7"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928.3-929.5</w:t>
            </w:r>
          </w:p>
          <w:p w14:paraId="4436DA2A" w14:textId="77777777"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5C5321" w14:textId="77777777" w:rsidR="00611AB9" w:rsidRPr="00627D1E" w:rsidRDefault="006C0DB2" w:rsidP="00C33E46">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3</w:t>
            </w:r>
            <w:r w:rsidRPr="00627D1E">
              <w:rPr>
                <w:rFonts w:eastAsia="MS PGothic"/>
                <w:sz w:val="20"/>
                <w:lang w:eastAsia="ja-JP"/>
              </w:rPr>
              <w:t>00</w:t>
            </w:r>
            <w:r w:rsidRPr="00627D1E">
              <w:rPr>
                <w:rFonts w:eastAsia="MS PGothic"/>
                <w:sz w:val="20"/>
              </w:rPr>
              <w:br/>
            </w:r>
            <w:r w:rsidRPr="00627D1E">
              <w:rPr>
                <w:rFonts w:eastAsia="MS PGothic"/>
                <w:sz w:val="20"/>
              </w:rPr>
              <w:sym w:font="Symbol" w:char="F0A3"/>
            </w:r>
            <w:r w:rsidRPr="00627D1E">
              <w:rPr>
                <w:rFonts w:eastAsia="MS PGothic"/>
                <w:sz w:val="20"/>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EDD29B" w14:textId="697376D5"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3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B5784C"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79" w:type="dxa"/>
            <w:vMerge/>
            <w:tcBorders>
              <w:left w:val="single" w:sz="4" w:space="0" w:color="auto"/>
              <w:right w:val="single" w:sz="4" w:space="0" w:color="auto"/>
            </w:tcBorders>
            <w:tcMar>
              <w:left w:w="85" w:type="dxa"/>
              <w:right w:w="57" w:type="dxa"/>
            </w:tcMar>
            <w:vAlign w:val="center"/>
          </w:tcPr>
          <w:p w14:paraId="65D4DC57" w14:textId="77777777" w:rsidR="00611AB9" w:rsidRPr="00627D1E" w:rsidRDefault="00611AB9" w:rsidP="00C33E46">
            <w:pPr>
              <w:pStyle w:val="Tablehead"/>
              <w:spacing w:before="40" w:after="40"/>
              <w:rPr>
                <w:sz w:val="20"/>
                <w:lang w:eastAsia="zh-CN"/>
              </w:rPr>
            </w:pPr>
          </w:p>
        </w:tc>
      </w:tr>
      <w:tr w:rsidR="00611AB9" w:rsidRPr="00627D1E" w14:paraId="219E87A5"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0CA3F8FB"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937B65" w14:textId="77777777" w:rsidR="00611AB9" w:rsidRPr="00627D1E" w:rsidRDefault="006C0DB2" w:rsidP="00C33E46">
            <w:pPr>
              <w:pStyle w:val="Tabletext"/>
              <w:rPr>
                <w:rFonts w:eastAsia="MS PGothic"/>
                <w:sz w:val="20"/>
                <w:lang w:eastAsia="ja-JP"/>
              </w:rPr>
            </w:pPr>
            <w:r w:rsidRPr="00627D1E">
              <w:rPr>
                <w:rFonts w:eastAsia="MS PGothic" w:hint="eastAsia"/>
                <w:sz w:val="20"/>
                <w:lang w:eastAsia="ja-JP"/>
              </w:rPr>
              <w:t>928.35-929.45</w:t>
            </w:r>
          </w:p>
          <w:p w14:paraId="79F18CBB" w14:textId="77777777" w:rsidR="00611AB9" w:rsidRPr="00627D1E" w:rsidRDefault="006C0DB2" w:rsidP="00C33E46">
            <w:pPr>
              <w:pStyle w:val="Tabletext"/>
              <w:rPr>
                <w:rFonts w:eastAsia="MS PGothic"/>
                <w:sz w:val="20"/>
                <w:lang w:eastAsia="ja-JP"/>
              </w:rPr>
            </w:pPr>
            <w:r w:rsidRPr="00627D1E">
              <w:rPr>
                <w:rFonts w:ascii="SimSun" w:hAnsi="SimSun" w:hint="eastAsia"/>
                <w:sz w:val="20"/>
                <w:lang w:eastAsia="ja-JP"/>
              </w:rPr>
              <w:t>（</w:t>
            </w:r>
            <w:r w:rsidRPr="00627D1E">
              <w:rPr>
                <w:rFonts w:eastAsia="MS PGothic" w:hint="eastAsia"/>
                <w:sz w:val="20"/>
                <w:lang w:eastAsia="ja-JP"/>
              </w:rPr>
              <w:t>100 kHz</w:t>
            </w:r>
            <w:r w:rsidRPr="00627D1E">
              <w:rPr>
                <w:rFonts w:hAnsi="SimSun"/>
                <w:sz w:val="20"/>
                <w:lang w:eastAsia="zh-CN"/>
              </w:rPr>
              <w:t>间隔</w:t>
            </w:r>
            <w:r w:rsidRPr="00627D1E">
              <w:rPr>
                <w:rFonts w:ascii="SimSun" w:hAnsi="SimSun"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B0E73B" w14:textId="77777777" w:rsidR="00611AB9" w:rsidRPr="00627D1E" w:rsidRDefault="006C0DB2" w:rsidP="00C33E46">
            <w:pPr>
              <w:pStyle w:val="Tabletext"/>
              <w:rPr>
                <w:rFonts w:ascii="Symbol" w:eastAsia="MS PGothic" w:hAnsi="Symbol" w:hint="eastAsia"/>
                <w:sz w:val="20"/>
              </w:rPr>
            </w:pPr>
            <w:r w:rsidRPr="00627D1E">
              <w:rPr>
                <w:rFonts w:eastAsia="MS PGothic"/>
                <w:sz w:val="20"/>
              </w:rPr>
              <w:t>&gt; </w:t>
            </w:r>
            <w:r w:rsidRPr="00627D1E">
              <w:rPr>
                <w:rFonts w:eastAsia="MS PGothic" w:hint="eastAsia"/>
                <w:sz w:val="20"/>
                <w:lang w:eastAsia="ja-JP"/>
              </w:rPr>
              <w:t>4</w:t>
            </w:r>
            <w:r w:rsidRPr="00627D1E">
              <w:rPr>
                <w:rFonts w:eastAsia="MS PGothic"/>
                <w:sz w:val="20"/>
                <w:lang w:eastAsia="ja-JP"/>
              </w:rPr>
              <w:t>00</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hint="eastAsia"/>
                <w:sz w:val="20"/>
                <w:lang w:eastAsia="ja-JP"/>
              </w:rPr>
              <w:t>5</w:t>
            </w:r>
            <w:r w:rsidRPr="00627D1E">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A3A1AC" w14:textId="0DFEDE3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2 mW</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3 dBm</w:t>
            </w:r>
            <w:r w:rsidRPr="00627D1E">
              <w:rPr>
                <w:rFonts w:ascii="SimSun" w:hAnsi="SimSun"/>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7DF1C9"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mW</w:t>
            </w:r>
            <w:r w:rsidRPr="00627D1E">
              <w:rPr>
                <w:rFonts w:eastAsia="MS PGothic"/>
                <w:sz w:val="20"/>
              </w:rPr>
              <w:br/>
            </w:r>
            <w:r w:rsidRPr="00627D1E">
              <w:rPr>
                <w:rFonts w:eastAsia="MS PGothic"/>
                <w:sz w:val="20"/>
              </w:rPr>
              <w:sym w:font="Symbol" w:char="F0A3"/>
            </w:r>
            <w:r w:rsidRPr="00627D1E">
              <w:rPr>
                <w:rFonts w:eastAsia="MS PGothic"/>
                <w:sz w:val="20"/>
                <w:lang w:eastAsia="ja-JP"/>
              </w:rPr>
              <w:t> 3 </w:t>
            </w:r>
            <w:proofErr w:type="spellStart"/>
            <w:r w:rsidRPr="00627D1E">
              <w:rPr>
                <w:rFonts w:eastAsia="MS PGothic"/>
                <w:sz w:val="20"/>
                <w:lang w:eastAsia="ja-JP"/>
              </w:rPr>
              <w:t>dBi</w:t>
            </w:r>
            <w:proofErr w:type="spellEnd"/>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29B1B5F7" w14:textId="77777777" w:rsidR="00611AB9" w:rsidRPr="00627D1E" w:rsidRDefault="00611AB9" w:rsidP="00C33E46">
            <w:pPr>
              <w:pStyle w:val="Tablehead"/>
              <w:spacing w:before="40" w:after="40"/>
              <w:rPr>
                <w:sz w:val="20"/>
                <w:lang w:eastAsia="zh-CN"/>
              </w:rPr>
            </w:pPr>
          </w:p>
        </w:tc>
      </w:tr>
      <w:tr w:rsidR="00611AB9" w:rsidRPr="00627D1E" w14:paraId="04980337"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59C68049"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3444F7" w14:textId="529CE64E" w:rsidR="00611AB9" w:rsidRPr="00627D1E" w:rsidRDefault="006C0DB2" w:rsidP="00C33E46">
            <w:pPr>
              <w:pStyle w:val="Tabletext"/>
              <w:rPr>
                <w:rFonts w:eastAsia="MS PGothic"/>
                <w:sz w:val="20"/>
              </w:rPr>
            </w:pPr>
            <w:r w:rsidRPr="00627D1E">
              <w:rPr>
                <w:rFonts w:eastAsia="MS PGothic"/>
                <w:sz w:val="20"/>
              </w:rPr>
              <w:t>1 216-1 217</w:t>
            </w:r>
            <w:r w:rsidRPr="00627D1E">
              <w:rPr>
                <w:rFonts w:eastAsia="MS PGothic"/>
                <w:sz w:val="20"/>
              </w:rPr>
              <w:br/>
            </w:r>
            <w:r w:rsidRPr="00627D1E">
              <w:rPr>
                <w:rFonts w:ascii="SimSun" w:hAnsi="SimSun"/>
                <w:sz w:val="20"/>
                <w:lang w:eastAsia="ja-JP"/>
              </w:rPr>
              <w:t>（</w:t>
            </w:r>
            <w:r w:rsidRPr="00627D1E">
              <w:rPr>
                <w:rFonts w:eastAsia="MS PGothic"/>
                <w:sz w:val="20"/>
              </w:rPr>
              <w:t>50 kHz</w:t>
            </w:r>
            <w:r w:rsidRPr="00627D1E">
              <w:rPr>
                <w:rFonts w:hAnsi="SimSun"/>
                <w:sz w:val="20"/>
                <w:lang w:eastAsia="zh-CN"/>
              </w:rPr>
              <w:t>间隔</w:t>
            </w:r>
            <w:r w:rsidRPr="00627D1E">
              <w:rPr>
                <w:rFonts w:ascii="SimSun" w:hAnsi="SimSun"/>
                <w:sz w:val="20"/>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03468669" w14:textId="77777777" w:rsidR="00611AB9" w:rsidRPr="00627D1E" w:rsidRDefault="006C0DB2" w:rsidP="00C33E46">
            <w:pPr>
              <w:pStyle w:val="Tabletext"/>
              <w:rPr>
                <w:rFonts w:eastAsia="MS PGothic"/>
                <w:sz w:val="20"/>
              </w:rPr>
            </w:pPr>
            <w:r w:rsidRPr="00627D1E">
              <w:rPr>
                <w:rFonts w:eastAsia="MS PGothic"/>
                <w:sz w:val="20"/>
              </w:rPr>
              <w:t>&gt; 16</w:t>
            </w:r>
            <w:r w:rsidRPr="00627D1E">
              <w:rPr>
                <w:rFonts w:eastAsia="MS PGothic"/>
                <w:sz w:val="20"/>
              </w:rPr>
              <w:br/>
            </w:r>
            <w:r w:rsidRPr="00627D1E">
              <w:rPr>
                <w:rFonts w:eastAsia="MS PGothic"/>
                <w:sz w:val="20"/>
              </w:rPr>
              <w:sym w:font="Symbol" w:char="F0A3"/>
            </w:r>
            <w:r w:rsidRPr="00627D1E">
              <w:rPr>
                <w:rFonts w:eastAsia="MS PGothic"/>
                <w:sz w:val="20"/>
                <w:lang w:eastAsia="ja-JP"/>
              </w:rPr>
              <w:t> </w:t>
            </w:r>
            <w:r w:rsidRPr="00627D1E">
              <w:rPr>
                <w:rFonts w:eastAsia="MS PGothic"/>
                <w:sz w:val="20"/>
              </w:rPr>
              <w:t>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14:paraId="439F12FB" w14:textId="2BE09DC8"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sz w:val="20"/>
                <w:vertAlign w:val="superscript"/>
                <w:lang w:eastAsia="ja-JP"/>
              </w:rPr>
              <w:t>(</w:t>
            </w:r>
            <w:proofErr w:type="gramEnd"/>
            <w:r w:rsidRPr="00627D1E">
              <w:rPr>
                <w:rFonts w:eastAsia="MS PGothic" w:hint="eastAsia"/>
                <w:sz w:val="20"/>
                <w:vertAlign w:val="superscript"/>
                <w:lang w:eastAsia="ja-JP"/>
              </w:rPr>
              <w:t>1)</w:t>
            </w:r>
            <w:r w:rsidRPr="00627D1E">
              <w:rPr>
                <w:rFonts w:eastAsia="MS PGothic"/>
                <w:sz w:val="20"/>
              </w:rPr>
              <w:br/>
            </w:r>
            <w:r w:rsidR="00782E3A" w:rsidRPr="00627D1E">
              <w:rPr>
                <w:rFonts w:ascii="SimSun" w:hAnsi="SimSun"/>
                <w:sz w:val="20"/>
                <w:lang w:eastAsia="ja-JP"/>
              </w:rPr>
              <w:t>（</w:t>
            </w:r>
            <w:r w:rsidRPr="00627D1E">
              <w:rPr>
                <w:rFonts w:eastAsia="MS PGothic"/>
                <w:sz w:val="20"/>
                <w:lang w:eastAsia="ja-JP"/>
              </w:rPr>
              <w:t>12.14 dBm</w:t>
            </w:r>
            <w:r w:rsidRPr="00627D1E">
              <w:rPr>
                <w:rFonts w:ascii="SimSun" w:hAnsi="SimSun"/>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48A800CD"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lang w:eastAsia="ja-JP"/>
              </w:rPr>
              <w:t> 1 W</w:t>
            </w:r>
            <w:r w:rsidRPr="00627D1E">
              <w:rPr>
                <w:rFonts w:eastAsia="MS PGothic"/>
                <w:sz w:val="20"/>
              </w:rPr>
              <w:br/>
            </w:r>
            <w:r w:rsidRPr="00627D1E">
              <w:rPr>
                <w:rFonts w:eastAsia="MS PGothic"/>
                <w:sz w:val="20"/>
              </w:rPr>
              <w:sym w:font="Symbol" w:char="F0A3"/>
            </w:r>
            <w:r w:rsidRPr="00627D1E">
              <w:rPr>
                <w:rFonts w:eastAsia="MS PGothic"/>
                <w:sz w:val="20"/>
                <w:lang w:eastAsia="ja-JP"/>
              </w:rPr>
              <w:t> 2.14 </w:t>
            </w:r>
            <w:proofErr w:type="spellStart"/>
            <w:r w:rsidRPr="00627D1E">
              <w:rPr>
                <w:rFonts w:eastAsia="MS PGothic"/>
                <w:sz w:val="20"/>
                <w:lang w:eastAsia="ja-JP"/>
              </w:rPr>
              <w:t>dBi</w:t>
            </w:r>
            <w:proofErr w:type="spellEnd"/>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70338C3D" w14:textId="77777777" w:rsidR="00611AB9" w:rsidRPr="00627D1E" w:rsidRDefault="006C0DB2" w:rsidP="00C33E46">
            <w:pPr>
              <w:pStyle w:val="Tablehead"/>
              <w:spacing w:before="40" w:after="40"/>
              <w:rPr>
                <w:b w:val="0"/>
                <w:bCs/>
                <w:sz w:val="20"/>
                <w:lang w:eastAsia="zh-CN"/>
              </w:rPr>
            </w:pPr>
            <w:r w:rsidRPr="00627D1E">
              <w:rPr>
                <w:rFonts w:eastAsia="MS PGothic"/>
                <w:b w:val="0"/>
                <w:bCs/>
                <w:sz w:val="20"/>
              </w:rPr>
              <w:t xml:space="preserve">4.47 </w:t>
            </w:r>
            <w:r w:rsidRPr="00627D1E">
              <w:rPr>
                <w:rFonts w:eastAsia="MS PGothic"/>
                <w:b w:val="0"/>
                <w:bCs/>
                <w:sz w:val="20"/>
              </w:rPr>
              <w:sym w:font="Symbol" w:char="F06D"/>
            </w:r>
            <w:r w:rsidRPr="00627D1E">
              <w:rPr>
                <w:rFonts w:eastAsia="MS PGothic"/>
                <w:b w:val="0"/>
                <w:bCs/>
                <w:sz w:val="20"/>
              </w:rPr>
              <w:t>V</w:t>
            </w:r>
          </w:p>
        </w:tc>
      </w:tr>
      <w:tr w:rsidR="00611AB9" w:rsidRPr="00627D1E" w14:paraId="55703323"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56BFFC9E"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4B169D" w14:textId="56F20873" w:rsidR="00611AB9" w:rsidRPr="00627D1E" w:rsidRDefault="006C0DB2" w:rsidP="00C33E46">
            <w:pPr>
              <w:pStyle w:val="Tabletext"/>
              <w:rPr>
                <w:rFonts w:eastAsia="MS PGothic"/>
                <w:sz w:val="20"/>
              </w:rPr>
            </w:pPr>
            <w:r w:rsidRPr="00627D1E">
              <w:rPr>
                <w:rFonts w:eastAsia="MS PGothic"/>
                <w:sz w:val="20"/>
              </w:rPr>
              <w:t>1 252-1 253</w:t>
            </w:r>
            <w:r w:rsidRPr="00627D1E">
              <w:rPr>
                <w:rFonts w:eastAsia="MS PGothic"/>
                <w:sz w:val="20"/>
              </w:rPr>
              <w:br/>
            </w:r>
            <w:r w:rsidRPr="00627D1E">
              <w:rPr>
                <w:rFonts w:ascii="SimSun" w:hAnsi="SimSun"/>
                <w:sz w:val="20"/>
                <w:lang w:eastAsia="ja-JP"/>
              </w:rPr>
              <w:t>（</w:t>
            </w:r>
            <w:r w:rsidRPr="00627D1E">
              <w:rPr>
                <w:rFonts w:eastAsia="MS PGothic"/>
                <w:sz w:val="20"/>
              </w:rPr>
              <w:t>50 kHz</w:t>
            </w:r>
            <w:r w:rsidRPr="00627D1E">
              <w:rPr>
                <w:rFonts w:hAnsi="SimSun"/>
                <w:sz w:val="20"/>
                <w:lang w:eastAsia="zh-CN"/>
              </w:rPr>
              <w:t>间隔</w:t>
            </w:r>
            <w:r w:rsidRPr="00627D1E">
              <w:rPr>
                <w:rFonts w:ascii="SimSun" w:hAnsi="SimSun"/>
                <w:sz w:val="20"/>
                <w:lang w:eastAsia="ja-JP"/>
              </w:rPr>
              <w:t>）</w:t>
            </w:r>
          </w:p>
        </w:tc>
        <w:tc>
          <w:tcPr>
            <w:tcW w:w="1439" w:type="dxa"/>
            <w:vMerge/>
            <w:tcBorders>
              <w:left w:val="single" w:sz="4" w:space="0" w:color="auto"/>
              <w:right w:val="single" w:sz="4" w:space="0" w:color="auto"/>
            </w:tcBorders>
            <w:tcMar>
              <w:left w:w="85" w:type="dxa"/>
              <w:right w:w="57" w:type="dxa"/>
            </w:tcMar>
            <w:vAlign w:val="center"/>
          </w:tcPr>
          <w:p w14:paraId="41AF3703" w14:textId="77777777" w:rsidR="00611AB9" w:rsidRPr="00627D1E" w:rsidRDefault="00611AB9" w:rsidP="00C33E46">
            <w:pPr>
              <w:pStyle w:val="Tablehead"/>
              <w:spacing w:before="40" w:after="40"/>
              <w:rPr>
                <w:sz w:val="20"/>
                <w:lang w:eastAsia="zh-CN"/>
              </w:rPr>
            </w:pPr>
          </w:p>
        </w:tc>
        <w:tc>
          <w:tcPr>
            <w:tcW w:w="1726" w:type="dxa"/>
            <w:vMerge/>
            <w:tcBorders>
              <w:left w:val="single" w:sz="4" w:space="0" w:color="auto"/>
              <w:right w:val="single" w:sz="4" w:space="0" w:color="auto"/>
            </w:tcBorders>
            <w:tcMar>
              <w:left w:w="85" w:type="dxa"/>
              <w:right w:w="57" w:type="dxa"/>
            </w:tcMar>
            <w:vAlign w:val="center"/>
          </w:tcPr>
          <w:p w14:paraId="79DE4DD8" w14:textId="77777777" w:rsidR="00611AB9" w:rsidRPr="00627D1E" w:rsidRDefault="00611AB9" w:rsidP="00C33E46">
            <w:pPr>
              <w:pStyle w:val="Tablehead"/>
              <w:spacing w:before="40" w:after="40"/>
              <w:rPr>
                <w:sz w:val="20"/>
                <w:lang w:val="en-US" w:eastAsia="zh-CN"/>
              </w:rPr>
            </w:pPr>
          </w:p>
        </w:tc>
        <w:tc>
          <w:tcPr>
            <w:tcW w:w="1698" w:type="dxa"/>
            <w:vMerge/>
            <w:tcBorders>
              <w:left w:val="single" w:sz="4" w:space="0" w:color="auto"/>
              <w:right w:val="single" w:sz="4" w:space="0" w:color="auto"/>
            </w:tcBorders>
            <w:tcMar>
              <w:left w:w="85" w:type="dxa"/>
              <w:right w:w="57" w:type="dxa"/>
            </w:tcMar>
            <w:vAlign w:val="center"/>
          </w:tcPr>
          <w:p w14:paraId="605D5CEA" w14:textId="77777777" w:rsidR="00611AB9" w:rsidRPr="00627D1E" w:rsidRDefault="00611AB9" w:rsidP="00C33E46">
            <w:pPr>
              <w:pStyle w:val="Tablehead"/>
              <w:spacing w:before="40" w:after="40"/>
              <w:rPr>
                <w:sz w:val="20"/>
                <w:lang w:val="en-US" w:eastAsia="zh-CN"/>
              </w:rPr>
            </w:pPr>
          </w:p>
        </w:tc>
        <w:tc>
          <w:tcPr>
            <w:tcW w:w="1179" w:type="dxa"/>
            <w:vMerge/>
            <w:tcBorders>
              <w:left w:val="single" w:sz="4" w:space="0" w:color="auto"/>
              <w:right w:val="single" w:sz="4" w:space="0" w:color="auto"/>
            </w:tcBorders>
            <w:tcMar>
              <w:left w:w="85" w:type="dxa"/>
              <w:right w:w="57" w:type="dxa"/>
            </w:tcMar>
            <w:vAlign w:val="center"/>
          </w:tcPr>
          <w:p w14:paraId="78C26A2D" w14:textId="77777777" w:rsidR="00611AB9" w:rsidRPr="00627D1E" w:rsidRDefault="00611AB9" w:rsidP="00C33E46">
            <w:pPr>
              <w:pStyle w:val="Tablehead"/>
              <w:spacing w:before="40" w:after="40"/>
              <w:rPr>
                <w:sz w:val="20"/>
                <w:lang w:eastAsia="zh-CN"/>
              </w:rPr>
            </w:pPr>
          </w:p>
        </w:tc>
      </w:tr>
      <w:tr w:rsidR="00611AB9" w:rsidRPr="00627D1E" w14:paraId="5F9DF2AE" w14:textId="77777777" w:rsidTr="00C33E46">
        <w:trPr>
          <w:cantSplit/>
          <w:jc w:val="center"/>
        </w:trPr>
        <w:tc>
          <w:tcPr>
            <w:tcW w:w="1413" w:type="dxa"/>
            <w:vMerge/>
            <w:tcBorders>
              <w:left w:val="single" w:sz="4" w:space="0" w:color="auto"/>
              <w:right w:val="single" w:sz="4" w:space="0" w:color="auto"/>
            </w:tcBorders>
            <w:tcMar>
              <w:left w:w="85" w:type="dxa"/>
              <w:right w:w="57" w:type="dxa"/>
            </w:tcMar>
            <w:vAlign w:val="center"/>
          </w:tcPr>
          <w:p w14:paraId="4C66AA0B"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964A28" w14:textId="77777777" w:rsidR="00611AB9" w:rsidRPr="00627D1E" w:rsidRDefault="006C0DB2" w:rsidP="00C33E46">
            <w:pPr>
              <w:pStyle w:val="Tabletext"/>
              <w:rPr>
                <w:rFonts w:eastAsia="MS PGothic"/>
                <w:sz w:val="20"/>
              </w:rPr>
            </w:pPr>
            <w:r w:rsidRPr="00627D1E">
              <w:rPr>
                <w:rFonts w:eastAsia="MS PGothic"/>
                <w:sz w:val="20"/>
              </w:rPr>
              <w:t>1 216.0125-1 216.9875</w:t>
            </w:r>
            <w:r w:rsidRPr="00627D1E">
              <w:rPr>
                <w:rFonts w:eastAsia="MS PGothic"/>
                <w:sz w:val="20"/>
              </w:rPr>
              <w:br/>
            </w:r>
            <w:r w:rsidRPr="00627D1E">
              <w:rPr>
                <w:rFonts w:ascii="SimSun" w:hAnsi="SimSun"/>
                <w:sz w:val="20"/>
                <w:lang w:eastAsia="ja-JP"/>
              </w:rPr>
              <w:t>（</w:t>
            </w:r>
            <w:r w:rsidRPr="00627D1E">
              <w:rPr>
                <w:rFonts w:eastAsia="MS PGothic"/>
                <w:sz w:val="20"/>
              </w:rPr>
              <w:t>25 kHz</w:t>
            </w:r>
            <w:r w:rsidRPr="00627D1E">
              <w:rPr>
                <w:rFonts w:hAnsi="SimSun"/>
                <w:sz w:val="20"/>
                <w:lang w:eastAsia="zh-CN"/>
              </w:rPr>
              <w:t>间隔</w:t>
            </w:r>
            <w:r w:rsidRPr="00627D1E">
              <w:rPr>
                <w:rFonts w:ascii="SimSun" w:hAnsi="SimSun"/>
                <w:sz w:val="20"/>
                <w:lang w:eastAsia="ja-JP"/>
              </w:rPr>
              <w:t>）</w:t>
            </w:r>
          </w:p>
        </w:tc>
        <w:tc>
          <w:tcPr>
            <w:tcW w:w="1439" w:type="dxa"/>
            <w:vMerge/>
            <w:tcBorders>
              <w:left w:val="single" w:sz="4" w:space="0" w:color="auto"/>
              <w:right w:val="single" w:sz="4" w:space="0" w:color="auto"/>
            </w:tcBorders>
            <w:tcMar>
              <w:left w:w="85" w:type="dxa"/>
              <w:right w:w="57" w:type="dxa"/>
            </w:tcMar>
            <w:vAlign w:val="center"/>
          </w:tcPr>
          <w:p w14:paraId="35A7920F" w14:textId="77777777" w:rsidR="00611AB9" w:rsidRPr="00627D1E" w:rsidRDefault="00611AB9" w:rsidP="00C33E46">
            <w:pPr>
              <w:pStyle w:val="Tablehead"/>
              <w:spacing w:before="40" w:after="40"/>
              <w:rPr>
                <w:sz w:val="20"/>
                <w:lang w:eastAsia="zh-CN"/>
              </w:rPr>
            </w:pPr>
          </w:p>
        </w:tc>
        <w:tc>
          <w:tcPr>
            <w:tcW w:w="1726" w:type="dxa"/>
            <w:vMerge/>
            <w:tcBorders>
              <w:left w:val="single" w:sz="4" w:space="0" w:color="auto"/>
              <w:right w:val="single" w:sz="4" w:space="0" w:color="auto"/>
            </w:tcBorders>
            <w:tcMar>
              <w:left w:w="85" w:type="dxa"/>
              <w:right w:w="57" w:type="dxa"/>
            </w:tcMar>
            <w:vAlign w:val="center"/>
          </w:tcPr>
          <w:p w14:paraId="789B25C2" w14:textId="77777777" w:rsidR="00611AB9" w:rsidRPr="00627D1E" w:rsidRDefault="00611AB9" w:rsidP="00C33E46">
            <w:pPr>
              <w:pStyle w:val="Tablehead"/>
              <w:spacing w:before="40" w:after="40"/>
              <w:rPr>
                <w:sz w:val="20"/>
                <w:lang w:val="en-US" w:eastAsia="zh-CN"/>
              </w:rPr>
            </w:pPr>
          </w:p>
        </w:tc>
        <w:tc>
          <w:tcPr>
            <w:tcW w:w="1698" w:type="dxa"/>
            <w:vMerge/>
            <w:tcBorders>
              <w:left w:val="single" w:sz="4" w:space="0" w:color="auto"/>
              <w:right w:val="single" w:sz="4" w:space="0" w:color="auto"/>
            </w:tcBorders>
            <w:tcMar>
              <w:left w:w="85" w:type="dxa"/>
              <w:right w:w="57" w:type="dxa"/>
            </w:tcMar>
            <w:vAlign w:val="center"/>
          </w:tcPr>
          <w:p w14:paraId="73047B49" w14:textId="77777777" w:rsidR="00611AB9" w:rsidRPr="00627D1E" w:rsidRDefault="00611AB9" w:rsidP="00C33E46">
            <w:pPr>
              <w:pStyle w:val="Tablehead"/>
              <w:spacing w:before="40" w:after="40"/>
              <w:rPr>
                <w:sz w:val="20"/>
                <w:lang w:val="en-US" w:eastAsia="zh-CN"/>
              </w:rPr>
            </w:pPr>
          </w:p>
        </w:tc>
        <w:tc>
          <w:tcPr>
            <w:tcW w:w="1179" w:type="dxa"/>
            <w:vMerge/>
            <w:tcBorders>
              <w:left w:val="single" w:sz="4" w:space="0" w:color="auto"/>
              <w:right w:val="single" w:sz="4" w:space="0" w:color="auto"/>
            </w:tcBorders>
            <w:tcMar>
              <w:left w:w="85" w:type="dxa"/>
              <w:right w:w="57" w:type="dxa"/>
            </w:tcMar>
            <w:vAlign w:val="center"/>
          </w:tcPr>
          <w:p w14:paraId="0DFA8A72" w14:textId="77777777" w:rsidR="00611AB9" w:rsidRPr="00627D1E" w:rsidRDefault="00611AB9" w:rsidP="00C33E46">
            <w:pPr>
              <w:pStyle w:val="Tablehead"/>
              <w:spacing w:before="40" w:after="40"/>
              <w:rPr>
                <w:sz w:val="20"/>
                <w:lang w:eastAsia="zh-CN"/>
              </w:rPr>
            </w:pPr>
          </w:p>
        </w:tc>
      </w:tr>
      <w:tr w:rsidR="00611AB9" w:rsidRPr="00627D1E" w14:paraId="61BF0E1C" w14:textId="77777777" w:rsidTr="00C33E46">
        <w:trPr>
          <w:cantSplit/>
          <w:jc w:val="center"/>
        </w:trPr>
        <w:tc>
          <w:tcPr>
            <w:tcW w:w="1413" w:type="dxa"/>
            <w:vMerge/>
            <w:tcBorders>
              <w:left w:val="single" w:sz="4" w:space="0" w:color="auto"/>
              <w:bottom w:val="single" w:sz="4" w:space="0" w:color="auto"/>
              <w:right w:val="single" w:sz="4" w:space="0" w:color="auto"/>
            </w:tcBorders>
            <w:tcMar>
              <w:left w:w="85" w:type="dxa"/>
              <w:right w:w="57" w:type="dxa"/>
            </w:tcMar>
            <w:vAlign w:val="center"/>
          </w:tcPr>
          <w:p w14:paraId="4973F10D" w14:textId="77777777" w:rsidR="00611AB9" w:rsidRPr="00627D1E" w:rsidRDefault="00611AB9" w:rsidP="00C33E46">
            <w:pPr>
              <w:pStyle w:val="Tablehead"/>
              <w:spacing w:before="40" w:after="40"/>
              <w:rPr>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F35284" w14:textId="084230CD" w:rsidR="00611AB9" w:rsidRPr="00627D1E" w:rsidRDefault="006C0DB2" w:rsidP="00C33E46">
            <w:pPr>
              <w:pStyle w:val="Tabletext"/>
              <w:rPr>
                <w:rFonts w:eastAsia="MS PGothic"/>
                <w:sz w:val="20"/>
              </w:rPr>
            </w:pPr>
            <w:r w:rsidRPr="00627D1E">
              <w:rPr>
                <w:rFonts w:eastAsia="MS PGothic"/>
                <w:sz w:val="20"/>
              </w:rPr>
              <w:t>1 252.0125-1 252.9875</w:t>
            </w:r>
            <w:r w:rsidRPr="00627D1E">
              <w:rPr>
                <w:rFonts w:eastAsia="MS PGothic"/>
                <w:sz w:val="20"/>
              </w:rPr>
              <w:br/>
            </w:r>
            <w:r w:rsidRPr="00627D1E">
              <w:rPr>
                <w:rFonts w:ascii="SimSun" w:hAnsi="SimSun"/>
                <w:sz w:val="20"/>
                <w:lang w:eastAsia="ja-JP"/>
              </w:rPr>
              <w:t>（</w:t>
            </w:r>
            <w:r w:rsidRPr="00627D1E">
              <w:rPr>
                <w:rFonts w:eastAsia="MS PGothic"/>
                <w:sz w:val="20"/>
              </w:rPr>
              <w:t>25 kHz</w:t>
            </w:r>
            <w:r w:rsidRPr="00627D1E">
              <w:rPr>
                <w:rFonts w:hAnsi="SimSun"/>
                <w:sz w:val="20"/>
                <w:lang w:eastAsia="zh-CN"/>
              </w:rPr>
              <w:t>间隔</w:t>
            </w:r>
            <w:r w:rsidRPr="00627D1E">
              <w:rPr>
                <w:rFonts w:ascii="SimSun" w:hAnsi="SimSun"/>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34B18724" w14:textId="77777777" w:rsidR="00611AB9" w:rsidRPr="00627D1E" w:rsidRDefault="00611AB9" w:rsidP="00C33E46">
            <w:pPr>
              <w:pStyle w:val="Tablehead"/>
              <w:spacing w:before="40" w:after="40"/>
              <w:rPr>
                <w:sz w:val="20"/>
                <w:lang w:eastAsia="zh-CN"/>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14:paraId="199A4D37" w14:textId="77777777" w:rsidR="00611AB9" w:rsidRPr="00627D1E" w:rsidRDefault="00611AB9" w:rsidP="00C33E46">
            <w:pPr>
              <w:pStyle w:val="Tablehead"/>
              <w:spacing w:before="40" w:after="40"/>
              <w:rPr>
                <w:sz w:val="20"/>
                <w:lang w:val="en-US" w:eastAsia="zh-CN"/>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F91085A" w14:textId="77777777" w:rsidR="00611AB9" w:rsidRPr="00627D1E" w:rsidRDefault="00611AB9" w:rsidP="00C33E46">
            <w:pPr>
              <w:pStyle w:val="Tablehead"/>
              <w:spacing w:before="40" w:after="40"/>
              <w:rPr>
                <w:sz w:val="20"/>
                <w:lang w:val="en-US"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09FA4894" w14:textId="77777777" w:rsidR="00611AB9" w:rsidRPr="00627D1E" w:rsidRDefault="00611AB9" w:rsidP="00C33E46">
            <w:pPr>
              <w:pStyle w:val="Tablehead"/>
              <w:spacing w:before="40" w:after="40"/>
              <w:rPr>
                <w:sz w:val="20"/>
                <w:lang w:eastAsia="zh-CN"/>
              </w:rPr>
            </w:pPr>
          </w:p>
        </w:tc>
      </w:tr>
      <w:tr w:rsidR="00611AB9" w:rsidRPr="00627D1E" w14:paraId="39C87773" w14:textId="7777777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8D38C9" w14:textId="77777777" w:rsidR="00611AB9" w:rsidRPr="00627D1E" w:rsidRDefault="006C0DB2" w:rsidP="00C33E46">
            <w:pPr>
              <w:pStyle w:val="Tabletext"/>
              <w:ind w:hanging="284"/>
              <w:jc w:val="center"/>
              <w:rPr>
                <w:rFonts w:ascii="STKaiti" w:eastAsia="STKaiti" w:hAnsi="STKaiti"/>
                <w:sz w:val="20"/>
                <w:lang w:val="en-US" w:eastAsia="zh-CN"/>
              </w:rPr>
            </w:pPr>
            <w:r w:rsidRPr="00627D1E">
              <w:rPr>
                <w:rFonts w:ascii="STKaiti" w:eastAsia="STKaiti" w:hAnsi="STKaiti" w:hint="eastAsia"/>
                <w:kern w:val="2"/>
                <w:sz w:val="20"/>
                <w:lang w:val="en-US" w:eastAsia="zh-CN"/>
              </w:rPr>
              <w:t>遥测、遥控和数据传输</w:t>
            </w:r>
          </w:p>
        </w:tc>
      </w:tr>
      <w:tr w:rsidR="00611AB9" w:rsidRPr="00627D1E" w14:paraId="0907F31C" w14:textId="77777777" w:rsidTr="00C33E46">
        <w:trPr>
          <w:cantSplit/>
          <w:jc w:val="center"/>
        </w:trPr>
        <w:tc>
          <w:tcPr>
            <w:tcW w:w="141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9B3724" w14:textId="77777777" w:rsidR="00611AB9" w:rsidRPr="00627D1E" w:rsidRDefault="00611AB9" w:rsidP="00C33E46">
            <w:pPr>
              <w:pStyle w:val="Tabletext"/>
              <w:rPr>
                <w:rFonts w:eastAsia="MS PGothic"/>
                <w:sz w:val="20"/>
                <w:lang w:val="en-US"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9F3B0B" w14:textId="0AA73DCB" w:rsidR="00611AB9" w:rsidRPr="00627D1E" w:rsidRDefault="006C0DB2" w:rsidP="00C33E46">
            <w:pPr>
              <w:pStyle w:val="Tabletext"/>
              <w:rPr>
                <w:sz w:val="20"/>
                <w:lang w:eastAsia="zh-CN"/>
              </w:rPr>
            </w:pPr>
            <w:r w:rsidRPr="00627D1E">
              <w:rPr>
                <w:sz w:val="20"/>
                <w:lang w:eastAsia="zh-CN"/>
              </w:rPr>
              <w:t>1</w:t>
            </w:r>
            <w:r w:rsidR="001D1F12" w:rsidRPr="00627D1E">
              <w:rPr>
                <w:rFonts w:hint="eastAsia"/>
                <w:sz w:val="20"/>
                <w:lang w:eastAsia="zh-CN"/>
              </w:rPr>
              <w:t xml:space="preserve"> </w:t>
            </w:r>
            <w:r w:rsidRPr="00627D1E">
              <w:rPr>
                <w:sz w:val="20"/>
                <w:lang w:eastAsia="zh-CN"/>
              </w:rPr>
              <w:t>216.5375-1</w:t>
            </w:r>
            <w:r w:rsidR="001D1F12" w:rsidRPr="00627D1E">
              <w:rPr>
                <w:rFonts w:hint="eastAsia"/>
                <w:sz w:val="20"/>
                <w:lang w:eastAsia="zh-CN"/>
              </w:rPr>
              <w:t xml:space="preserve"> </w:t>
            </w:r>
            <w:r w:rsidRPr="00627D1E">
              <w:rPr>
                <w:sz w:val="20"/>
                <w:lang w:eastAsia="zh-CN"/>
              </w:rPr>
              <w:t>216.9875</w:t>
            </w:r>
            <w:r w:rsidRPr="00627D1E">
              <w:rPr>
                <w:sz w:val="20"/>
                <w:lang w:eastAsia="zh-CN"/>
              </w:rPr>
              <w:br/>
            </w:r>
            <w:r w:rsidRPr="00627D1E">
              <w:rPr>
                <w:sz w:val="20"/>
                <w:lang w:eastAsia="zh-CN"/>
              </w:rPr>
              <w:t>（</w:t>
            </w:r>
            <w:r w:rsidRPr="00627D1E">
              <w:rPr>
                <w:sz w:val="20"/>
                <w:lang w:eastAsia="zh-CN"/>
              </w:rPr>
              <w:t>25</w:t>
            </w:r>
            <w:r w:rsidR="00C12DA5"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A8DC1A" w14:textId="53E092EC" w:rsidR="00611AB9" w:rsidRPr="00627D1E" w:rsidRDefault="006C0DB2" w:rsidP="00C33E46">
            <w:pPr>
              <w:pStyle w:val="Tabletext"/>
              <w:rPr>
                <w:rFonts w:eastAsia="MS PGothic"/>
                <w:sz w:val="20"/>
                <w:lang w:eastAsia="zh-CN"/>
              </w:rPr>
            </w:pPr>
            <w:r w:rsidRPr="00627D1E">
              <w:rPr>
                <w:rFonts w:ascii="Symbol" w:eastAsia="MS PGothic" w:hAnsi="Symbol" w:hint="eastAsia"/>
                <w:sz w:val="20"/>
              </w:rPr>
              <w:sym w:font="Symbol" w:char="F0A3"/>
            </w:r>
            <w:r w:rsidR="00BC00C5" w:rsidRPr="00627D1E">
              <w:rPr>
                <w:rFonts w:ascii="Symbol" w:eastAsiaTheme="minorEastAsia" w:hAnsi="Symbol"/>
                <w:sz w:val="20"/>
                <w:lang w:eastAsia="zh-CN"/>
              </w:rPr>
              <w:t></w:t>
            </w:r>
            <w:r w:rsidRPr="00627D1E">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10B9BE" w14:textId="77777777" w:rsidR="00611AB9" w:rsidRPr="00627D1E" w:rsidRDefault="00611AB9" w:rsidP="00C33E46">
            <w:pPr>
              <w:pStyle w:val="Tabletext"/>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B2A83A" w14:textId="77777777" w:rsidR="00611AB9" w:rsidRPr="00627D1E" w:rsidRDefault="00611AB9" w:rsidP="00C33E46">
            <w:pPr>
              <w:pStyle w:val="Tabletext"/>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0FECC32B" w14:textId="77777777" w:rsidR="00611AB9" w:rsidRPr="00627D1E" w:rsidRDefault="00611AB9" w:rsidP="00C33E46">
            <w:pPr>
              <w:pStyle w:val="Tabletext"/>
              <w:rPr>
                <w:rFonts w:eastAsia="MS PGothic"/>
                <w:sz w:val="20"/>
                <w:lang w:eastAsia="zh-CN"/>
              </w:rPr>
            </w:pPr>
          </w:p>
        </w:tc>
      </w:tr>
      <w:tr w:rsidR="00611AB9" w:rsidRPr="00627D1E" w14:paraId="6C8A9AAF" w14:textId="77777777" w:rsidTr="00C33E46">
        <w:trPr>
          <w:cantSplit/>
          <w:jc w:val="center"/>
        </w:trPr>
        <w:tc>
          <w:tcPr>
            <w:tcW w:w="141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062C47" w14:textId="77777777" w:rsidR="00611AB9" w:rsidRPr="00627D1E" w:rsidRDefault="00611AB9" w:rsidP="00C33E46">
            <w:pPr>
              <w:spacing w:before="40" w:after="40"/>
              <w:rPr>
                <w:rFonts w:eastAsia="MS PGothic"/>
                <w:sz w:val="20"/>
                <w:lang w:eastAsia="zh-CN"/>
              </w:rPr>
            </w:pPr>
          </w:p>
        </w:tc>
        <w:tc>
          <w:tcPr>
            <w:tcW w:w="218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DD4EA0" w14:textId="38933AA7" w:rsidR="00611AB9" w:rsidRPr="00627D1E" w:rsidRDefault="006C0DB2" w:rsidP="00C33E46">
            <w:pPr>
              <w:pStyle w:val="Tabletext"/>
              <w:rPr>
                <w:sz w:val="20"/>
                <w:lang w:eastAsia="zh-CN"/>
              </w:rPr>
            </w:pPr>
            <w:r w:rsidRPr="00627D1E">
              <w:rPr>
                <w:sz w:val="20"/>
                <w:lang w:eastAsia="zh-CN"/>
              </w:rPr>
              <w:t>1</w:t>
            </w:r>
            <w:r w:rsidR="001D1F12" w:rsidRPr="00627D1E">
              <w:rPr>
                <w:rFonts w:hint="eastAsia"/>
                <w:sz w:val="20"/>
                <w:lang w:eastAsia="zh-CN"/>
              </w:rPr>
              <w:t xml:space="preserve"> </w:t>
            </w:r>
            <w:r w:rsidRPr="00627D1E">
              <w:rPr>
                <w:sz w:val="20"/>
                <w:lang w:eastAsia="zh-CN"/>
              </w:rPr>
              <w:t>252.5375-1</w:t>
            </w:r>
            <w:r w:rsidR="001D1F12" w:rsidRPr="00627D1E">
              <w:rPr>
                <w:rFonts w:hint="eastAsia"/>
                <w:sz w:val="20"/>
                <w:lang w:eastAsia="zh-CN"/>
              </w:rPr>
              <w:t xml:space="preserve"> </w:t>
            </w:r>
            <w:r w:rsidRPr="00627D1E">
              <w:rPr>
                <w:sz w:val="20"/>
                <w:lang w:eastAsia="zh-CN"/>
              </w:rPr>
              <w:t>252.9875</w:t>
            </w:r>
            <w:r w:rsidRPr="00627D1E">
              <w:rPr>
                <w:sz w:val="20"/>
                <w:lang w:eastAsia="zh-CN"/>
              </w:rPr>
              <w:br/>
            </w:r>
            <w:r w:rsidRPr="00627D1E">
              <w:rPr>
                <w:sz w:val="20"/>
                <w:lang w:eastAsia="zh-CN"/>
              </w:rPr>
              <w:t>（</w:t>
            </w:r>
            <w:r w:rsidRPr="00627D1E">
              <w:rPr>
                <w:sz w:val="20"/>
                <w:lang w:eastAsia="zh-CN"/>
              </w:rPr>
              <w:t>25</w:t>
            </w:r>
            <w:r w:rsidR="00C12DA5"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1E17C2" w14:textId="77777777" w:rsidR="00611AB9" w:rsidRPr="00627D1E" w:rsidRDefault="00611AB9" w:rsidP="00C33E46">
            <w:pPr>
              <w:pStyle w:val="Tabletext"/>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8239D5" w14:textId="77777777" w:rsidR="00611AB9" w:rsidRPr="00627D1E" w:rsidRDefault="00611AB9" w:rsidP="00C33E46">
            <w:pPr>
              <w:pStyle w:val="Tabletext"/>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F15760" w14:textId="77777777" w:rsidR="00611AB9" w:rsidRPr="00627D1E" w:rsidRDefault="00611AB9" w:rsidP="00C33E46">
            <w:pPr>
              <w:pStyle w:val="Tabletext"/>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DB1E428" w14:textId="77777777" w:rsidR="00611AB9" w:rsidRPr="00627D1E" w:rsidRDefault="00611AB9" w:rsidP="00C33E46">
            <w:pPr>
              <w:pStyle w:val="Tabletext"/>
              <w:jc w:val="both"/>
              <w:rPr>
                <w:rFonts w:eastAsia="MS PGothic"/>
                <w:sz w:val="20"/>
                <w:lang w:eastAsia="zh-CN"/>
              </w:rPr>
            </w:pPr>
          </w:p>
        </w:tc>
      </w:tr>
      <w:tr w:rsidR="00611AB9" w:rsidRPr="00627D1E" w14:paraId="3CEF686B"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C5D28B5" w14:textId="77777777" w:rsidR="00611AB9" w:rsidRPr="00627D1E" w:rsidRDefault="006C0DB2" w:rsidP="00C33E46">
            <w:pPr>
              <w:pStyle w:val="Tabletext"/>
              <w:ind w:hanging="284"/>
              <w:jc w:val="center"/>
              <w:rPr>
                <w:rFonts w:ascii="STKaiti" w:eastAsia="STKaiti" w:hAnsi="STKaiti"/>
                <w:iCs/>
                <w:sz w:val="20"/>
                <w:lang w:val="en-US" w:eastAsia="zh-CN"/>
              </w:rPr>
            </w:pPr>
            <w:r w:rsidRPr="00627D1E">
              <w:rPr>
                <w:rFonts w:ascii="STKaiti" w:eastAsia="STKaiti" w:hAnsi="STKaiti" w:hint="eastAsia"/>
                <w:kern w:val="2"/>
                <w:sz w:val="20"/>
                <w:lang w:val="en-US" w:eastAsia="zh-CN"/>
              </w:rPr>
              <w:t>无线电话</w:t>
            </w:r>
          </w:p>
        </w:tc>
      </w:tr>
      <w:tr w:rsidR="00611AB9" w:rsidRPr="00627D1E" w14:paraId="6200C0B6" w14:textId="77777777" w:rsidTr="00C33E46">
        <w:trPr>
          <w:cantSplit/>
          <w:jc w:val="center"/>
        </w:trPr>
        <w:tc>
          <w:tcPr>
            <w:tcW w:w="141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85A158" w14:textId="621BFB70" w:rsidR="00611AB9" w:rsidRPr="00627D1E" w:rsidRDefault="006C0DB2" w:rsidP="00C33E46">
            <w:pPr>
              <w:pStyle w:val="Tabletext"/>
              <w:rPr>
                <w:sz w:val="20"/>
                <w:lang w:val="de-CH"/>
              </w:rPr>
            </w:pPr>
            <w:r w:rsidRPr="00627D1E">
              <w:rPr>
                <w:sz w:val="20"/>
                <w:lang w:val="de-CH" w:eastAsia="ja-JP"/>
              </w:rPr>
              <w:t>F1D</w:t>
            </w:r>
            <w:r w:rsidR="00C12DA5" w:rsidRPr="00627D1E">
              <w:rPr>
                <w:sz w:val="20"/>
                <w:lang w:val="de-CH" w:eastAsia="ja-JP"/>
              </w:rPr>
              <w:t>、</w:t>
            </w:r>
            <w:r w:rsidRPr="00627D1E">
              <w:rPr>
                <w:sz w:val="20"/>
                <w:lang w:val="de-CH" w:eastAsia="zh-CN"/>
              </w:rPr>
              <w:t>F1E</w:t>
            </w:r>
            <w:r w:rsidR="00C12DA5" w:rsidRPr="00627D1E">
              <w:rPr>
                <w:sz w:val="20"/>
                <w:lang w:val="de-CH" w:eastAsia="zh-CN"/>
              </w:rPr>
              <w:t>、</w:t>
            </w:r>
            <w:r w:rsidRPr="00627D1E">
              <w:rPr>
                <w:sz w:val="20"/>
                <w:lang w:val="de-CH" w:eastAsia="ja-JP"/>
              </w:rPr>
              <w:t>F2D</w:t>
            </w:r>
            <w:r w:rsidR="00C12DA5" w:rsidRPr="00627D1E">
              <w:rPr>
                <w:sz w:val="20"/>
                <w:lang w:val="de-CH" w:eastAsia="ja-JP"/>
              </w:rPr>
              <w:t>、</w:t>
            </w:r>
            <w:r w:rsidRPr="00627D1E">
              <w:rPr>
                <w:sz w:val="20"/>
                <w:lang w:val="de-CH"/>
              </w:rPr>
              <w:t>F2E</w:t>
            </w:r>
            <w:r w:rsidR="00C12DA5" w:rsidRPr="00627D1E">
              <w:rPr>
                <w:sz w:val="20"/>
                <w:lang w:val="de-CH"/>
              </w:rPr>
              <w:t>、</w:t>
            </w:r>
            <w:r w:rsidRPr="00627D1E">
              <w:rPr>
                <w:sz w:val="20"/>
                <w:lang w:val="de-CH" w:eastAsia="ja-JP"/>
              </w:rPr>
              <w:t>F3E</w:t>
            </w:r>
            <w:r w:rsidR="00C12DA5" w:rsidRPr="00627D1E">
              <w:rPr>
                <w:sz w:val="20"/>
                <w:lang w:val="de-CH" w:eastAsia="ja-JP"/>
              </w:rPr>
              <w:t>、</w:t>
            </w:r>
            <w:r w:rsidRPr="00627D1E">
              <w:rPr>
                <w:sz w:val="20"/>
                <w:lang w:val="de-CH"/>
              </w:rPr>
              <w:t>F7W</w:t>
            </w:r>
            <w:r w:rsidR="00C12DA5" w:rsidRPr="00627D1E">
              <w:rPr>
                <w:sz w:val="20"/>
                <w:lang w:val="de-CH"/>
              </w:rPr>
              <w:t>、</w:t>
            </w:r>
            <w:r w:rsidRPr="00627D1E">
              <w:rPr>
                <w:sz w:val="20"/>
                <w:lang w:val="de-CH"/>
              </w:rPr>
              <w:t>G1D</w:t>
            </w:r>
            <w:r w:rsidR="00C12DA5" w:rsidRPr="00627D1E">
              <w:rPr>
                <w:sz w:val="20"/>
                <w:lang w:val="de-CH"/>
              </w:rPr>
              <w:t>、</w:t>
            </w:r>
            <w:r w:rsidRPr="00627D1E">
              <w:rPr>
                <w:sz w:val="20"/>
                <w:lang w:val="de-CH"/>
              </w:rPr>
              <w:t>G1E</w:t>
            </w:r>
            <w:r w:rsidR="00C12DA5" w:rsidRPr="00627D1E">
              <w:rPr>
                <w:sz w:val="20"/>
                <w:lang w:val="de-CH"/>
              </w:rPr>
              <w:t>、</w:t>
            </w:r>
            <w:r w:rsidRPr="00627D1E">
              <w:rPr>
                <w:sz w:val="20"/>
                <w:lang w:val="de-CH"/>
              </w:rPr>
              <w:t>G2D</w:t>
            </w:r>
            <w:r w:rsidR="00C12DA5" w:rsidRPr="00627D1E">
              <w:rPr>
                <w:sz w:val="20"/>
                <w:lang w:val="de-CH"/>
              </w:rPr>
              <w:t>、</w:t>
            </w:r>
            <w:r w:rsidRPr="00627D1E">
              <w:rPr>
                <w:sz w:val="20"/>
                <w:lang w:val="de-CH"/>
              </w:rPr>
              <w:t>G2E</w:t>
            </w:r>
            <w:r w:rsidR="00C12DA5" w:rsidRPr="00627D1E">
              <w:rPr>
                <w:sz w:val="20"/>
                <w:lang w:val="de-CH"/>
              </w:rPr>
              <w:t>、</w:t>
            </w:r>
            <w:r w:rsidRPr="00627D1E">
              <w:rPr>
                <w:sz w:val="20"/>
                <w:lang w:val="de-CH"/>
              </w:rPr>
              <w:t>G7E</w:t>
            </w:r>
            <w:r w:rsidR="00C12DA5" w:rsidRPr="00627D1E">
              <w:rPr>
                <w:sz w:val="20"/>
                <w:lang w:val="de-CH"/>
              </w:rPr>
              <w:t>、</w:t>
            </w:r>
            <w:r w:rsidRPr="00627D1E">
              <w:rPr>
                <w:sz w:val="20"/>
                <w:lang w:val="de-CH"/>
              </w:rPr>
              <w:t>G7W</w:t>
            </w:r>
            <w:r w:rsidR="00C12DA5" w:rsidRPr="00627D1E">
              <w:rPr>
                <w:sz w:val="20"/>
                <w:lang w:val="de-CH"/>
              </w:rPr>
              <w:t>、</w:t>
            </w:r>
            <w:r w:rsidRPr="00627D1E">
              <w:rPr>
                <w:sz w:val="20"/>
                <w:lang w:val="de-CH"/>
              </w:rPr>
              <w:t>D1D</w:t>
            </w:r>
            <w:r w:rsidR="00C12DA5" w:rsidRPr="00627D1E">
              <w:rPr>
                <w:sz w:val="20"/>
                <w:lang w:val="de-CH"/>
              </w:rPr>
              <w:t>、</w:t>
            </w:r>
            <w:r w:rsidRPr="00627D1E">
              <w:rPr>
                <w:sz w:val="20"/>
                <w:lang w:val="de-CH"/>
              </w:rPr>
              <w:t>D1E</w:t>
            </w:r>
            <w:r w:rsidR="00C12DA5" w:rsidRPr="00627D1E">
              <w:rPr>
                <w:sz w:val="20"/>
                <w:lang w:val="de-CH"/>
              </w:rPr>
              <w:t>、</w:t>
            </w:r>
            <w:r w:rsidRPr="00627D1E">
              <w:rPr>
                <w:sz w:val="20"/>
                <w:lang w:val="de-CH"/>
              </w:rPr>
              <w:t>D2D</w:t>
            </w:r>
            <w:r w:rsidR="00C12DA5" w:rsidRPr="00627D1E">
              <w:rPr>
                <w:sz w:val="20"/>
                <w:lang w:val="de-CH"/>
              </w:rPr>
              <w:t>、</w:t>
            </w:r>
            <w:r w:rsidRPr="00627D1E">
              <w:rPr>
                <w:sz w:val="20"/>
                <w:lang w:val="de-CH"/>
              </w:rPr>
              <w:t>D2E</w:t>
            </w:r>
            <w:r w:rsidR="00C12DA5" w:rsidRPr="00627D1E">
              <w:rPr>
                <w:sz w:val="20"/>
                <w:lang w:val="de-CH"/>
              </w:rPr>
              <w:t>、</w:t>
            </w:r>
            <w:r w:rsidRPr="00627D1E">
              <w:rPr>
                <w:sz w:val="20"/>
                <w:lang w:val="de-CH"/>
              </w:rPr>
              <w:t>D3E</w:t>
            </w:r>
            <w:r w:rsidR="00C12DA5" w:rsidRPr="00627D1E">
              <w:rPr>
                <w:sz w:val="20"/>
                <w:lang w:val="de-CH"/>
              </w:rPr>
              <w:t>、</w:t>
            </w:r>
            <w:r w:rsidRPr="00627D1E">
              <w:rPr>
                <w:sz w:val="20"/>
                <w:lang w:val="de-CH"/>
              </w:rPr>
              <w:t>D7E</w:t>
            </w:r>
            <w:r w:rsidR="00C33E46">
              <w:rPr>
                <w:sz w:val="20"/>
                <w:lang w:val="de-CH"/>
              </w:rPr>
              <w:br/>
            </w:r>
            <w:r w:rsidRPr="00627D1E">
              <w:rPr>
                <w:rFonts w:hAnsi="SimSun"/>
                <w:sz w:val="20"/>
              </w:rPr>
              <w:t>或</w:t>
            </w:r>
            <w:r w:rsidRPr="00627D1E">
              <w:rPr>
                <w:sz w:val="20"/>
                <w:lang w:val="de-CH"/>
              </w:rPr>
              <w:t>D7W</w:t>
            </w:r>
          </w:p>
        </w:tc>
        <w:tc>
          <w:tcPr>
            <w:tcW w:w="2184" w:type="dxa"/>
            <w:tcBorders>
              <w:left w:val="single" w:sz="6" w:space="0" w:color="auto"/>
              <w:bottom w:val="single" w:sz="6" w:space="0" w:color="auto"/>
              <w:right w:val="single" w:sz="6" w:space="0" w:color="auto"/>
            </w:tcBorders>
            <w:tcMar>
              <w:left w:w="85" w:type="dxa"/>
              <w:right w:w="57" w:type="dxa"/>
            </w:tcMar>
            <w:vAlign w:val="center"/>
          </w:tcPr>
          <w:p w14:paraId="6C8B89F4" w14:textId="39B72D4A" w:rsidR="00611AB9" w:rsidRPr="00627D1E" w:rsidRDefault="006C0DB2" w:rsidP="00C33E46">
            <w:pPr>
              <w:pStyle w:val="Tabletext"/>
              <w:rPr>
                <w:sz w:val="20"/>
              </w:rPr>
            </w:pPr>
            <w:r w:rsidRPr="00627D1E">
              <w:rPr>
                <w:sz w:val="20"/>
              </w:rPr>
              <w:t>422.2-422.3</w:t>
            </w:r>
            <w:r w:rsidRPr="00627D1E">
              <w:rPr>
                <w:sz w:val="20"/>
              </w:rPr>
              <w:br/>
            </w:r>
            <w:r w:rsidRPr="00627D1E">
              <w:rPr>
                <w:sz w:val="20"/>
              </w:rPr>
              <w:t>（</w:t>
            </w:r>
            <w:r w:rsidRPr="00627D1E">
              <w:rPr>
                <w:sz w:val="20"/>
              </w:rPr>
              <w:t>12.5</w:t>
            </w:r>
            <w:r w:rsidR="00C12DA5"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0383F71" w14:textId="41F58CB2" w:rsidR="00611AB9" w:rsidRPr="00627D1E" w:rsidRDefault="006C0DB2" w:rsidP="00C33E46">
            <w:pPr>
              <w:pStyle w:val="Tabletext"/>
              <w:rPr>
                <w:sz w:val="20"/>
              </w:rPr>
            </w:pPr>
            <w:r w:rsidRPr="00627D1E">
              <w:rPr>
                <w:sz w:val="20"/>
              </w:rPr>
              <w:sym w:font="Symbol" w:char="F0A3"/>
            </w:r>
            <w:r w:rsidR="00C12DA5" w:rsidRPr="00627D1E">
              <w:rPr>
                <w:rFonts w:hint="eastAsia"/>
                <w:sz w:val="20"/>
                <w:lang w:eastAsia="zh-CN"/>
              </w:rPr>
              <w:t xml:space="preserve"> </w:t>
            </w:r>
            <w:r w:rsidRPr="00627D1E">
              <w:rPr>
                <w:sz w:val="20"/>
              </w:rPr>
              <w:t>8.5</w:t>
            </w:r>
          </w:p>
        </w:tc>
        <w:tc>
          <w:tcPr>
            <w:tcW w:w="1726"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8E697CF" w14:textId="657DC582" w:rsidR="00611AB9" w:rsidRPr="00627D1E" w:rsidRDefault="006C0DB2" w:rsidP="00C33E46">
            <w:pPr>
              <w:pStyle w:val="Tabletext"/>
              <w:rPr>
                <w:sz w:val="20"/>
                <w:lang w:eastAsia="ja-JP"/>
              </w:rPr>
            </w:pPr>
            <w:r w:rsidRPr="00627D1E">
              <w:rPr>
                <w:rFonts w:eastAsia="MS PGothic"/>
                <w:sz w:val="20"/>
              </w:rPr>
              <w:sym w:font="Symbol" w:char="F0A3"/>
            </w:r>
            <w:r w:rsidRPr="00627D1E">
              <w:rPr>
                <w:rFonts w:eastAsia="MS PGothic"/>
                <w:sz w:val="20"/>
                <w:lang w:eastAsia="ja-JP"/>
              </w:rPr>
              <w:t> 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sz w:val="20"/>
                <w:vertAlign w:val="superscript"/>
                <w:lang w:eastAsia="ja-JP"/>
              </w:rPr>
              <w:t>(</w:t>
            </w:r>
            <w:proofErr w:type="gramEnd"/>
            <w:r w:rsidRPr="00627D1E">
              <w:rPr>
                <w:rFonts w:eastAsia="MS PGothic" w:hint="eastAsia"/>
                <w:sz w:val="20"/>
                <w:vertAlign w:val="superscript"/>
                <w:lang w:eastAsia="ja-JP"/>
              </w:rPr>
              <w:t>2)</w:t>
            </w:r>
            <w:r w:rsidRPr="00627D1E">
              <w:rPr>
                <w:rFonts w:eastAsia="MS PGothic"/>
                <w:sz w:val="20"/>
              </w:rPr>
              <w:br/>
            </w:r>
            <w:r w:rsidR="00BB4B93" w:rsidRPr="00627D1E">
              <w:rPr>
                <w:rFonts w:ascii="SimSun" w:hAnsi="SimSun" w:hint="eastAsia"/>
                <w:sz w:val="20"/>
                <w:lang w:eastAsia="zh-CN"/>
              </w:rPr>
              <w:t>（</w:t>
            </w:r>
            <w:r w:rsidRPr="00627D1E">
              <w:rPr>
                <w:rFonts w:eastAsia="MS PGothic"/>
                <w:sz w:val="20"/>
                <w:lang w:eastAsia="ja-JP"/>
              </w:rPr>
              <w:t>12.14 dBm</w:t>
            </w:r>
            <w:r w:rsidRPr="00627D1E">
              <w:rPr>
                <w:rFonts w:ascii="SimSun" w:hAnsi="SimSun"/>
                <w:sz w:val="20"/>
                <w:lang w:eastAsia="ja-JP"/>
              </w:rPr>
              <w:t>）</w:t>
            </w:r>
          </w:p>
        </w:tc>
        <w:tc>
          <w:tcPr>
            <w:tcW w:w="1698"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15ABE29" w14:textId="7CD2EF59" w:rsidR="00611AB9" w:rsidRPr="00627D1E" w:rsidRDefault="006C0DB2" w:rsidP="00C33E46">
            <w:pPr>
              <w:pStyle w:val="Tabletext"/>
              <w:rPr>
                <w:sz w:val="20"/>
              </w:rPr>
            </w:pPr>
            <w:r w:rsidRPr="00627D1E">
              <w:rPr>
                <w:sz w:val="20"/>
              </w:rPr>
              <w:sym w:font="Symbol" w:char="F0A3"/>
            </w:r>
            <w:r w:rsidR="00FC6C68" w:rsidRPr="00627D1E">
              <w:rPr>
                <w:rFonts w:hint="eastAsia"/>
                <w:sz w:val="20"/>
                <w:lang w:eastAsia="zh-CN"/>
              </w:rPr>
              <w:t xml:space="preserve"> </w:t>
            </w:r>
            <w:r w:rsidRPr="00627D1E">
              <w:rPr>
                <w:sz w:val="20"/>
                <w:lang w:eastAsia="ja-JP"/>
              </w:rPr>
              <w:t>10</w:t>
            </w:r>
            <w:r w:rsidR="008518B8" w:rsidRPr="00627D1E">
              <w:rPr>
                <w:rFonts w:hint="eastAsia"/>
                <w:sz w:val="20"/>
                <w:lang w:eastAsia="zh-CN"/>
              </w:rPr>
              <w:t xml:space="preserve"> </w:t>
            </w:r>
            <w:r w:rsidRPr="00627D1E">
              <w:rPr>
                <w:sz w:val="20"/>
                <w:lang w:eastAsia="ja-JP"/>
              </w:rPr>
              <w:t>mW</w:t>
            </w:r>
            <w:r w:rsidRPr="00627D1E">
              <w:rPr>
                <w:sz w:val="20"/>
              </w:rPr>
              <w:br/>
            </w:r>
            <w:r w:rsidRPr="00627D1E">
              <w:rPr>
                <w:sz w:val="20"/>
              </w:rPr>
              <w:sym w:font="Symbol" w:char="F0A3"/>
            </w:r>
            <w:r w:rsidR="00FC6C68" w:rsidRPr="00627D1E">
              <w:rPr>
                <w:rFonts w:hint="eastAsia"/>
                <w:sz w:val="20"/>
                <w:lang w:eastAsia="zh-CN"/>
              </w:rPr>
              <w:t xml:space="preserve"> </w:t>
            </w:r>
            <w:r w:rsidRPr="00627D1E">
              <w:rPr>
                <w:sz w:val="20"/>
                <w:lang w:eastAsia="ja-JP"/>
              </w:rPr>
              <w:t>2.14</w:t>
            </w:r>
            <w:r w:rsidR="008518B8" w:rsidRPr="00627D1E">
              <w:rPr>
                <w:rFonts w:hint="eastAsia"/>
                <w:sz w:val="20"/>
                <w:lang w:eastAsia="zh-CN"/>
              </w:rPr>
              <w:t xml:space="preserve"> </w:t>
            </w:r>
            <w:proofErr w:type="spellStart"/>
            <w:r w:rsidRPr="00627D1E">
              <w:rPr>
                <w:sz w:val="20"/>
                <w:lang w:eastAsia="ja-JP"/>
              </w:rPr>
              <w:t>dBi</w:t>
            </w:r>
            <w:proofErr w:type="spellEnd"/>
            <w:r w:rsidRPr="00627D1E">
              <w:rPr>
                <w:sz w:val="20"/>
              </w:rPr>
              <w:br/>
            </w:r>
          </w:p>
        </w:tc>
        <w:tc>
          <w:tcPr>
            <w:tcW w:w="117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13DFC32" w14:textId="3FE55A30" w:rsidR="00611AB9" w:rsidRPr="00627D1E" w:rsidRDefault="006C0DB2" w:rsidP="00C33E46">
            <w:pPr>
              <w:pStyle w:val="Tabletext"/>
              <w:rPr>
                <w:sz w:val="20"/>
              </w:rPr>
            </w:pPr>
            <w:r w:rsidRPr="00627D1E">
              <w:rPr>
                <w:sz w:val="20"/>
              </w:rPr>
              <w:t>7</w:t>
            </w:r>
            <w:r w:rsidR="008518B8" w:rsidRPr="00627D1E">
              <w:rPr>
                <w:rFonts w:hint="eastAsia"/>
                <w:sz w:val="20"/>
                <w:lang w:eastAsia="zh-CN"/>
              </w:rPr>
              <w:t xml:space="preserve"> </w:t>
            </w:r>
            <w:r w:rsidRPr="00627D1E">
              <w:rPr>
                <w:sz w:val="20"/>
              </w:rPr>
              <w:sym w:font="Symbol" w:char="F06D"/>
            </w:r>
            <w:r w:rsidRPr="00627D1E">
              <w:rPr>
                <w:sz w:val="20"/>
              </w:rPr>
              <w:t>V</w:t>
            </w:r>
          </w:p>
        </w:tc>
      </w:tr>
      <w:tr w:rsidR="00611AB9" w:rsidRPr="00627D1E" w14:paraId="3A0809B5" w14:textId="77777777" w:rsidTr="00C33E46">
        <w:trPr>
          <w:cantSplit/>
          <w:jc w:val="center"/>
        </w:trPr>
        <w:tc>
          <w:tcPr>
            <w:tcW w:w="1413"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1EDE8F2" w14:textId="77777777" w:rsidR="00611AB9" w:rsidRPr="00627D1E" w:rsidRDefault="00611AB9">
            <w:pPr>
              <w:spacing w:before="20" w:after="20"/>
              <w:rPr>
                <w:sz w:val="20"/>
              </w:rPr>
            </w:pPr>
          </w:p>
        </w:tc>
        <w:tc>
          <w:tcPr>
            <w:tcW w:w="2184" w:type="dxa"/>
            <w:tcBorders>
              <w:top w:val="single" w:sz="6" w:space="0" w:color="auto"/>
              <w:left w:val="single" w:sz="6" w:space="0" w:color="auto"/>
              <w:right w:val="single" w:sz="6" w:space="0" w:color="auto"/>
            </w:tcBorders>
            <w:tcMar>
              <w:left w:w="85" w:type="dxa"/>
              <w:right w:w="57" w:type="dxa"/>
            </w:tcMar>
            <w:vAlign w:val="center"/>
          </w:tcPr>
          <w:p w14:paraId="2F0E7C28" w14:textId="5DABAC5F" w:rsidR="00611AB9" w:rsidRPr="00627D1E" w:rsidRDefault="006C0DB2">
            <w:pPr>
              <w:pStyle w:val="Tabletext"/>
              <w:spacing w:before="20" w:after="20"/>
              <w:rPr>
                <w:sz w:val="20"/>
              </w:rPr>
            </w:pPr>
            <w:r w:rsidRPr="00627D1E">
              <w:rPr>
                <w:sz w:val="20"/>
              </w:rPr>
              <w:t>421.8125-421.9</w:t>
            </w:r>
            <w:r w:rsidRPr="00627D1E">
              <w:rPr>
                <w:sz w:val="20"/>
                <w:lang w:eastAsia="ja-JP"/>
              </w:rPr>
              <w:t>1</w:t>
            </w:r>
            <w:r w:rsidRPr="00627D1E">
              <w:rPr>
                <w:sz w:val="20"/>
              </w:rPr>
              <w:t>25</w:t>
            </w:r>
            <w:r w:rsidRPr="00627D1E">
              <w:rPr>
                <w:sz w:val="20"/>
              </w:rPr>
              <w:br/>
            </w:r>
            <w:r w:rsidRPr="00627D1E">
              <w:rPr>
                <w:sz w:val="20"/>
              </w:rPr>
              <w:t>（</w:t>
            </w:r>
            <w:r w:rsidRPr="00627D1E">
              <w:rPr>
                <w:sz w:val="20"/>
              </w:rPr>
              <w:t>12.5</w:t>
            </w:r>
            <w:r w:rsidR="00C12DA5"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BDE81E" w14:textId="77777777" w:rsidR="00611AB9" w:rsidRPr="00627D1E" w:rsidRDefault="00611AB9">
            <w:pPr>
              <w:spacing w:before="20" w:after="20"/>
              <w:rPr>
                <w:sz w:val="20"/>
              </w:rPr>
            </w:pPr>
          </w:p>
        </w:tc>
        <w:tc>
          <w:tcPr>
            <w:tcW w:w="172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57E9BB7" w14:textId="77777777" w:rsidR="00611AB9" w:rsidRPr="00627D1E" w:rsidRDefault="00611AB9">
            <w:pPr>
              <w:spacing w:before="20" w:after="20"/>
              <w:rPr>
                <w:sz w:val="20"/>
              </w:rPr>
            </w:pPr>
          </w:p>
        </w:tc>
        <w:tc>
          <w:tcPr>
            <w:tcW w:w="1698"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528ACFF" w14:textId="77777777" w:rsidR="00611AB9" w:rsidRPr="00627D1E" w:rsidRDefault="00611AB9">
            <w:pPr>
              <w:spacing w:before="20" w:after="20"/>
              <w:rPr>
                <w:sz w:val="20"/>
              </w:rPr>
            </w:pPr>
          </w:p>
        </w:tc>
        <w:tc>
          <w:tcPr>
            <w:tcW w:w="117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4819398" w14:textId="77777777" w:rsidR="00611AB9" w:rsidRPr="00627D1E" w:rsidRDefault="00611AB9">
            <w:pPr>
              <w:pStyle w:val="Tabletext"/>
              <w:spacing w:before="20" w:after="20"/>
              <w:rPr>
                <w:sz w:val="20"/>
              </w:rPr>
            </w:pPr>
          </w:p>
        </w:tc>
      </w:tr>
      <w:tr w:rsidR="00611AB9" w:rsidRPr="00627D1E" w14:paraId="78EE5404" w14:textId="77777777" w:rsidTr="00C33E46">
        <w:trPr>
          <w:cantSplit/>
          <w:jc w:val="center"/>
        </w:trPr>
        <w:tc>
          <w:tcPr>
            <w:tcW w:w="1413" w:type="dxa"/>
            <w:vMerge/>
            <w:tcBorders>
              <w:left w:val="single" w:sz="6" w:space="0" w:color="auto"/>
              <w:bottom w:val="single" w:sz="4" w:space="0" w:color="auto"/>
              <w:right w:val="single" w:sz="6" w:space="0" w:color="auto"/>
            </w:tcBorders>
            <w:tcMar>
              <w:left w:w="85" w:type="dxa"/>
              <w:right w:w="57" w:type="dxa"/>
            </w:tcMar>
            <w:vAlign w:val="center"/>
          </w:tcPr>
          <w:p w14:paraId="61693646" w14:textId="77777777" w:rsidR="00611AB9" w:rsidRPr="00627D1E" w:rsidRDefault="00611AB9">
            <w:pPr>
              <w:spacing w:before="20" w:after="20"/>
              <w:rPr>
                <w:sz w:val="20"/>
              </w:rPr>
            </w:pPr>
          </w:p>
        </w:tc>
        <w:tc>
          <w:tcPr>
            <w:tcW w:w="2184" w:type="dxa"/>
            <w:tcBorders>
              <w:top w:val="single" w:sz="6" w:space="0" w:color="auto"/>
              <w:left w:val="single" w:sz="6" w:space="0" w:color="auto"/>
              <w:right w:val="single" w:sz="6" w:space="0" w:color="auto"/>
            </w:tcBorders>
            <w:tcMar>
              <w:left w:w="85" w:type="dxa"/>
              <w:right w:w="57" w:type="dxa"/>
            </w:tcMar>
            <w:vAlign w:val="center"/>
          </w:tcPr>
          <w:p w14:paraId="1C540D40" w14:textId="6D437361" w:rsidR="00611AB9" w:rsidRPr="00627D1E" w:rsidRDefault="006C0DB2">
            <w:pPr>
              <w:pStyle w:val="Tabletext"/>
              <w:spacing w:before="20" w:after="20"/>
              <w:rPr>
                <w:sz w:val="20"/>
              </w:rPr>
            </w:pPr>
            <w:r w:rsidRPr="00627D1E">
              <w:rPr>
                <w:sz w:val="20"/>
              </w:rPr>
              <w:t>440.2625-440.</w:t>
            </w:r>
            <w:r w:rsidRPr="00627D1E">
              <w:rPr>
                <w:sz w:val="20"/>
                <w:lang w:eastAsia="ja-JP"/>
              </w:rPr>
              <w:t>3625</w:t>
            </w:r>
            <w:r w:rsidRPr="00627D1E">
              <w:rPr>
                <w:sz w:val="20"/>
              </w:rPr>
              <w:br/>
            </w:r>
            <w:r w:rsidRPr="00627D1E">
              <w:rPr>
                <w:sz w:val="20"/>
              </w:rPr>
              <w:t>（</w:t>
            </w:r>
            <w:r w:rsidRPr="00627D1E">
              <w:rPr>
                <w:sz w:val="20"/>
              </w:rPr>
              <w:t>12.5</w:t>
            </w:r>
            <w:r w:rsidR="00C12DA5"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5F8D005A" w14:textId="77777777" w:rsidR="00611AB9" w:rsidRPr="00627D1E" w:rsidRDefault="00611AB9">
            <w:pPr>
              <w:spacing w:before="20" w:after="2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3F536E10" w14:textId="77777777" w:rsidR="00611AB9" w:rsidRPr="00627D1E" w:rsidRDefault="00611AB9">
            <w:pPr>
              <w:spacing w:before="20" w:after="2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EB22ED4" w14:textId="77777777" w:rsidR="00611AB9" w:rsidRPr="00627D1E" w:rsidRDefault="00611AB9">
            <w:pPr>
              <w:spacing w:before="20" w:after="2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14BB851D" w14:textId="77777777" w:rsidR="00611AB9" w:rsidRPr="00627D1E" w:rsidRDefault="00611AB9">
            <w:pPr>
              <w:pStyle w:val="Tabletext"/>
              <w:spacing w:before="20" w:after="20"/>
              <w:rPr>
                <w:sz w:val="20"/>
              </w:rPr>
            </w:pPr>
          </w:p>
        </w:tc>
      </w:tr>
      <w:tr w:rsidR="00611AB9" w:rsidRPr="00627D1E" w14:paraId="322532C5" w14:textId="77777777" w:rsidTr="00C33E46">
        <w:trPr>
          <w:cantSplit/>
          <w:jc w:val="center"/>
        </w:trPr>
        <w:tc>
          <w:tcPr>
            <w:tcW w:w="1413" w:type="dxa"/>
            <w:vMerge/>
            <w:tcBorders>
              <w:left w:val="single" w:sz="6" w:space="0" w:color="auto"/>
              <w:bottom w:val="single" w:sz="4" w:space="0" w:color="auto"/>
              <w:right w:val="single" w:sz="6" w:space="0" w:color="auto"/>
            </w:tcBorders>
            <w:tcMar>
              <w:left w:w="85" w:type="dxa"/>
              <w:right w:w="57" w:type="dxa"/>
            </w:tcMar>
            <w:vAlign w:val="center"/>
          </w:tcPr>
          <w:p w14:paraId="6A1A1D47" w14:textId="77777777" w:rsidR="00611AB9" w:rsidRPr="00627D1E" w:rsidRDefault="00611AB9">
            <w:pPr>
              <w:spacing w:before="20" w:after="20"/>
              <w:rPr>
                <w:sz w:val="20"/>
              </w:rPr>
            </w:pPr>
          </w:p>
        </w:tc>
        <w:tc>
          <w:tcPr>
            <w:tcW w:w="2184" w:type="dxa"/>
            <w:tcBorders>
              <w:top w:val="single" w:sz="6" w:space="0" w:color="auto"/>
              <w:left w:val="single" w:sz="6" w:space="0" w:color="auto"/>
              <w:right w:val="single" w:sz="6" w:space="0" w:color="auto"/>
            </w:tcBorders>
            <w:tcMar>
              <w:left w:w="85" w:type="dxa"/>
              <w:right w:w="57" w:type="dxa"/>
            </w:tcMar>
            <w:vAlign w:val="center"/>
          </w:tcPr>
          <w:p w14:paraId="06E22881" w14:textId="29AD0271" w:rsidR="00611AB9" w:rsidRPr="00627D1E" w:rsidRDefault="006C0DB2">
            <w:pPr>
              <w:pStyle w:val="Tabletext"/>
              <w:spacing w:before="20" w:after="20"/>
              <w:rPr>
                <w:sz w:val="20"/>
              </w:rPr>
            </w:pPr>
            <w:r w:rsidRPr="00627D1E">
              <w:rPr>
                <w:sz w:val="20"/>
              </w:rPr>
              <w:t>422.05-422.1875</w:t>
            </w:r>
            <w:r w:rsidRPr="00627D1E">
              <w:rPr>
                <w:sz w:val="20"/>
              </w:rPr>
              <w:br/>
            </w:r>
            <w:r w:rsidRPr="00627D1E">
              <w:rPr>
                <w:sz w:val="20"/>
              </w:rPr>
              <w:t>（</w:t>
            </w:r>
            <w:r w:rsidRPr="00627D1E">
              <w:rPr>
                <w:sz w:val="20"/>
              </w:rPr>
              <w:t>12.5</w:t>
            </w:r>
            <w:r w:rsidR="00C12DA5"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2D388C12" w14:textId="77777777" w:rsidR="00611AB9" w:rsidRPr="00627D1E" w:rsidRDefault="00611AB9">
            <w:pPr>
              <w:spacing w:before="20" w:after="2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6D6252A5" w14:textId="77777777" w:rsidR="00611AB9" w:rsidRPr="00627D1E" w:rsidRDefault="00611AB9">
            <w:pPr>
              <w:spacing w:before="20" w:after="2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0098869" w14:textId="77777777" w:rsidR="00611AB9" w:rsidRPr="00627D1E" w:rsidRDefault="00611AB9">
            <w:pPr>
              <w:spacing w:before="20" w:after="2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8C329BE" w14:textId="77777777" w:rsidR="00611AB9" w:rsidRPr="00627D1E" w:rsidRDefault="00611AB9">
            <w:pPr>
              <w:pStyle w:val="Tabletext"/>
              <w:spacing w:before="20" w:after="20"/>
              <w:rPr>
                <w:sz w:val="20"/>
              </w:rPr>
            </w:pPr>
          </w:p>
        </w:tc>
      </w:tr>
      <w:tr w:rsidR="00611AB9" w:rsidRPr="00627D1E" w14:paraId="44D770CE" w14:textId="77777777" w:rsidTr="00C33E46">
        <w:trPr>
          <w:cantSplit/>
          <w:jc w:val="center"/>
        </w:trPr>
        <w:tc>
          <w:tcPr>
            <w:tcW w:w="1413" w:type="dxa"/>
            <w:vMerge/>
            <w:tcBorders>
              <w:left w:val="single" w:sz="6" w:space="0" w:color="auto"/>
              <w:bottom w:val="single" w:sz="4" w:space="0" w:color="auto"/>
              <w:right w:val="single" w:sz="6" w:space="0" w:color="auto"/>
            </w:tcBorders>
            <w:tcMar>
              <w:left w:w="85" w:type="dxa"/>
              <w:right w:w="57" w:type="dxa"/>
            </w:tcMar>
            <w:vAlign w:val="center"/>
          </w:tcPr>
          <w:p w14:paraId="581973C0" w14:textId="77777777" w:rsidR="00611AB9" w:rsidRPr="00627D1E" w:rsidRDefault="00611AB9">
            <w:pPr>
              <w:spacing w:before="20" w:after="20"/>
              <w:rPr>
                <w:sz w:val="20"/>
              </w:rPr>
            </w:pPr>
          </w:p>
        </w:tc>
        <w:tc>
          <w:tcPr>
            <w:tcW w:w="2184" w:type="dxa"/>
            <w:tcBorders>
              <w:top w:val="single" w:sz="6" w:space="0" w:color="auto"/>
              <w:left w:val="single" w:sz="6" w:space="0" w:color="auto"/>
              <w:right w:val="single" w:sz="6" w:space="0" w:color="auto"/>
            </w:tcBorders>
            <w:tcMar>
              <w:left w:w="85" w:type="dxa"/>
              <w:right w:w="57" w:type="dxa"/>
            </w:tcMar>
            <w:vAlign w:val="center"/>
          </w:tcPr>
          <w:p w14:paraId="637A71D4" w14:textId="64184C04" w:rsidR="00611AB9" w:rsidRPr="00627D1E" w:rsidRDefault="006C0DB2">
            <w:pPr>
              <w:pStyle w:val="Tabletext"/>
              <w:spacing w:before="20" w:after="20"/>
              <w:rPr>
                <w:sz w:val="20"/>
              </w:rPr>
            </w:pPr>
            <w:r w:rsidRPr="00627D1E">
              <w:rPr>
                <w:sz w:val="20"/>
              </w:rPr>
              <w:t>421.575-421.8</w:t>
            </w:r>
            <w:r w:rsidRPr="00627D1E">
              <w:rPr>
                <w:sz w:val="20"/>
              </w:rPr>
              <w:br/>
            </w:r>
            <w:r w:rsidRPr="00627D1E">
              <w:rPr>
                <w:sz w:val="20"/>
              </w:rPr>
              <w:t>（</w:t>
            </w:r>
            <w:r w:rsidRPr="00627D1E">
              <w:rPr>
                <w:sz w:val="20"/>
              </w:rPr>
              <w:t>12.5</w:t>
            </w:r>
            <w:r w:rsidR="00C12DA5"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B6DAD20" w14:textId="77777777" w:rsidR="00611AB9" w:rsidRPr="00627D1E" w:rsidRDefault="00611AB9">
            <w:pPr>
              <w:spacing w:before="20" w:after="2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6997A008" w14:textId="77777777" w:rsidR="00611AB9" w:rsidRPr="00627D1E" w:rsidRDefault="00611AB9">
            <w:pPr>
              <w:spacing w:before="20" w:after="2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8E33309" w14:textId="77777777" w:rsidR="00611AB9" w:rsidRPr="00627D1E" w:rsidRDefault="00611AB9">
            <w:pPr>
              <w:spacing w:before="20" w:after="2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F29E232" w14:textId="77777777" w:rsidR="00611AB9" w:rsidRPr="00627D1E" w:rsidRDefault="00611AB9">
            <w:pPr>
              <w:pStyle w:val="Tabletext"/>
              <w:spacing w:before="20" w:after="20"/>
              <w:rPr>
                <w:sz w:val="20"/>
              </w:rPr>
            </w:pPr>
          </w:p>
        </w:tc>
      </w:tr>
      <w:tr w:rsidR="00611AB9" w:rsidRPr="00627D1E" w14:paraId="7455C775" w14:textId="77777777" w:rsidTr="00C33E46">
        <w:trPr>
          <w:cantSplit/>
          <w:jc w:val="center"/>
        </w:trPr>
        <w:tc>
          <w:tcPr>
            <w:tcW w:w="1413" w:type="dxa"/>
            <w:vMerge/>
            <w:tcBorders>
              <w:left w:val="single" w:sz="6" w:space="0" w:color="auto"/>
              <w:bottom w:val="single" w:sz="4" w:space="0" w:color="auto"/>
              <w:right w:val="single" w:sz="6" w:space="0" w:color="auto"/>
            </w:tcBorders>
            <w:tcMar>
              <w:left w:w="85" w:type="dxa"/>
              <w:right w:w="57" w:type="dxa"/>
            </w:tcMar>
            <w:vAlign w:val="center"/>
          </w:tcPr>
          <w:p w14:paraId="180F641B" w14:textId="77777777" w:rsidR="00611AB9" w:rsidRPr="00627D1E" w:rsidRDefault="00611AB9">
            <w:pPr>
              <w:spacing w:before="20" w:after="20"/>
              <w:rPr>
                <w:sz w:val="20"/>
              </w:rPr>
            </w:pPr>
          </w:p>
        </w:tc>
        <w:tc>
          <w:tcPr>
            <w:tcW w:w="218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1802E69" w14:textId="13292CAB" w:rsidR="00611AB9" w:rsidRPr="00627D1E" w:rsidRDefault="006C0DB2">
            <w:pPr>
              <w:pStyle w:val="Tabletext"/>
              <w:spacing w:before="20" w:after="20"/>
              <w:rPr>
                <w:sz w:val="20"/>
              </w:rPr>
            </w:pPr>
            <w:r w:rsidRPr="00627D1E">
              <w:rPr>
                <w:sz w:val="20"/>
              </w:rPr>
              <w:t>440.025-440.25</w:t>
            </w:r>
            <w:r w:rsidRPr="00627D1E">
              <w:rPr>
                <w:sz w:val="20"/>
              </w:rPr>
              <w:br/>
            </w:r>
            <w:r w:rsidRPr="00627D1E">
              <w:rPr>
                <w:sz w:val="20"/>
              </w:rPr>
              <w:t>（</w:t>
            </w:r>
            <w:r w:rsidRPr="00627D1E">
              <w:rPr>
                <w:sz w:val="20"/>
              </w:rPr>
              <w:t>12.5</w:t>
            </w:r>
            <w:r w:rsidR="00C12DA5" w:rsidRPr="00627D1E">
              <w:rPr>
                <w:rFonts w:hint="eastAsia"/>
                <w:sz w:val="20"/>
                <w:lang w:eastAsia="zh-CN"/>
              </w:rPr>
              <w:t xml:space="preserve"> </w:t>
            </w:r>
            <w:r w:rsidRPr="00627D1E">
              <w:rPr>
                <w:sz w:val="20"/>
              </w:rPr>
              <w:t>kHz</w:t>
            </w:r>
            <w:proofErr w:type="spellStart"/>
            <w:r w:rsidRPr="00627D1E">
              <w:rPr>
                <w:rFonts w:hAnsi="SimSun"/>
                <w:sz w:val="20"/>
              </w:rPr>
              <w:t>间隔</w:t>
            </w:r>
            <w:proofErr w:type="spellEnd"/>
            <w:r w:rsidRPr="00627D1E">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14:paraId="4D813A60" w14:textId="77777777" w:rsidR="00611AB9" w:rsidRPr="00627D1E" w:rsidRDefault="00611AB9">
            <w:pPr>
              <w:spacing w:before="20" w:after="20"/>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14:paraId="71A9529C" w14:textId="77777777" w:rsidR="00611AB9" w:rsidRPr="00627D1E" w:rsidRDefault="00611AB9">
            <w:pPr>
              <w:spacing w:before="20" w:after="20"/>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14:paraId="07D30D6E" w14:textId="77777777" w:rsidR="00611AB9" w:rsidRPr="00627D1E" w:rsidRDefault="00611AB9">
            <w:pPr>
              <w:spacing w:before="20" w:after="20"/>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14:paraId="46B6F806" w14:textId="77777777" w:rsidR="00611AB9" w:rsidRPr="00627D1E" w:rsidRDefault="00611AB9">
            <w:pPr>
              <w:pStyle w:val="Tabletext"/>
              <w:spacing w:before="20" w:after="20"/>
              <w:rPr>
                <w:sz w:val="20"/>
              </w:rPr>
            </w:pPr>
          </w:p>
        </w:tc>
      </w:tr>
      <w:tr w:rsidR="00611AB9" w:rsidRPr="00627D1E" w14:paraId="1FA8700A" w14:textId="77777777">
        <w:trPr>
          <w:cantSplit/>
          <w:jc w:val="center"/>
        </w:trPr>
        <w:tc>
          <w:tcPr>
            <w:tcW w:w="9639" w:type="dxa"/>
            <w:gridSpan w:val="6"/>
            <w:tcBorders>
              <w:bottom w:val="single" w:sz="4" w:space="0" w:color="auto"/>
            </w:tcBorders>
            <w:tcMar>
              <w:left w:w="85" w:type="dxa"/>
              <w:right w:w="57" w:type="dxa"/>
            </w:tcMar>
            <w:vAlign w:val="center"/>
          </w:tcPr>
          <w:p w14:paraId="19D1C612" w14:textId="5B17725B" w:rsidR="00611AB9" w:rsidRPr="00627D1E" w:rsidRDefault="006C0DB2" w:rsidP="00324F63">
            <w:pPr>
              <w:pStyle w:val="TableNo"/>
              <w:pageBreakBefore/>
              <w:spacing w:before="0"/>
              <w:rPr>
                <w:rFonts w:hAnsi="SimSun"/>
                <w:sz w:val="20"/>
                <w:lang w:eastAsia="zh-CN"/>
              </w:rPr>
            </w:pPr>
            <w:r w:rsidRPr="00627D1E">
              <w:rPr>
                <w:rFonts w:hint="eastAsia"/>
                <w:szCs w:val="24"/>
                <w:lang w:eastAsia="zh-CN"/>
              </w:rPr>
              <w:lastRenderedPageBreak/>
              <w:t>表</w:t>
            </w:r>
            <w:r w:rsidRPr="00627D1E">
              <w:rPr>
                <w:rFonts w:hint="eastAsia"/>
                <w:szCs w:val="24"/>
                <w:lang w:eastAsia="zh-CN"/>
              </w:rPr>
              <w:t>1</w:t>
            </w:r>
            <w:r w:rsidR="00A64A62" w:rsidRPr="00627D1E">
              <w:rPr>
                <w:szCs w:val="24"/>
                <w:lang w:eastAsia="zh-CN"/>
              </w:rPr>
              <w:t>7</w:t>
            </w:r>
            <w:r w:rsidRPr="00627D1E">
              <w:rPr>
                <w:szCs w:val="24"/>
                <w:lang w:eastAsia="zh-CN"/>
              </w:rPr>
              <w:t>（</w:t>
            </w:r>
            <w:r w:rsidRPr="00627D1E">
              <w:rPr>
                <w:rFonts w:ascii="STKaiti" w:eastAsia="STKaiti" w:hAnsi="STKaiti" w:hint="eastAsia"/>
                <w:szCs w:val="24"/>
                <w:lang w:eastAsia="zh-CN"/>
              </w:rPr>
              <w:t>续</w:t>
            </w:r>
            <w:r w:rsidRPr="00627D1E">
              <w:rPr>
                <w:szCs w:val="24"/>
                <w:lang w:eastAsia="zh-CN"/>
              </w:rPr>
              <w:t>）</w:t>
            </w:r>
          </w:p>
        </w:tc>
      </w:tr>
      <w:tr w:rsidR="00611AB9" w:rsidRPr="00627D1E" w14:paraId="3392EEFA" w14:textId="77777777" w:rsidTr="00C33E46">
        <w:trPr>
          <w:cantSplit/>
          <w:jc w:val="center"/>
        </w:trPr>
        <w:tc>
          <w:tcPr>
            <w:tcW w:w="1413" w:type="dxa"/>
            <w:tcBorders>
              <w:top w:val="single" w:sz="4" w:space="0" w:color="auto"/>
              <w:left w:val="single" w:sz="6" w:space="0" w:color="auto"/>
              <w:right w:val="single" w:sz="6" w:space="0" w:color="auto"/>
            </w:tcBorders>
            <w:tcMar>
              <w:left w:w="85" w:type="dxa"/>
              <w:right w:w="57" w:type="dxa"/>
            </w:tcMar>
            <w:vAlign w:val="center"/>
          </w:tcPr>
          <w:p w14:paraId="1BDEFEC2" w14:textId="77777777" w:rsidR="00611AB9" w:rsidRPr="00627D1E" w:rsidRDefault="006C0DB2">
            <w:pPr>
              <w:pStyle w:val="Tablehead"/>
              <w:spacing w:before="20" w:after="20"/>
              <w:rPr>
                <w:sz w:val="20"/>
                <w:lang w:eastAsia="zh-CN"/>
              </w:rPr>
            </w:pPr>
            <w:r w:rsidRPr="00627D1E">
              <w:rPr>
                <w:rFonts w:hint="eastAsia"/>
                <w:sz w:val="20"/>
                <w:lang w:eastAsia="zh-CN"/>
              </w:rPr>
              <w:t>发射类型</w:t>
            </w:r>
          </w:p>
        </w:tc>
        <w:tc>
          <w:tcPr>
            <w:tcW w:w="218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4E02B1F" w14:textId="77777777" w:rsidR="00611AB9" w:rsidRPr="00627D1E" w:rsidRDefault="006C0DB2">
            <w:pPr>
              <w:pStyle w:val="Tablehead"/>
              <w:spacing w:before="20" w:after="20"/>
              <w:rPr>
                <w:rFonts w:eastAsia="MS PGothic"/>
                <w:sz w:val="20"/>
                <w:lang w:eastAsia="zh-CN"/>
              </w:rPr>
            </w:pPr>
            <w:r w:rsidRPr="00627D1E">
              <w:rPr>
                <w:rFonts w:hint="eastAsia"/>
                <w:sz w:val="20"/>
                <w:lang w:eastAsia="zh-CN"/>
              </w:rPr>
              <w:t>频段</w:t>
            </w:r>
            <w:r w:rsidRPr="00627D1E">
              <w:rPr>
                <w:rFonts w:hint="eastAsia"/>
                <w:sz w:val="20"/>
                <w:lang w:eastAsia="zh-CN"/>
              </w:rPr>
              <w:br/>
            </w:r>
            <w:r w:rsidRPr="00627D1E">
              <w:rPr>
                <w:rFonts w:eastAsia="MS PGothic"/>
                <w:sz w:val="20"/>
                <w:lang w:eastAsia="zh-CN"/>
              </w:rPr>
              <w:t>（</w:t>
            </w:r>
            <w:r w:rsidRPr="00627D1E">
              <w:rPr>
                <w:rFonts w:eastAsia="MS PGothic"/>
                <w:sz w:val="20"/>
                <w:lang w:eastAsia="zh-CN"/>
              </w:rPr>
              <w:t>MHz</w:t>
            </w:r>
            <w:r w:rsidRPr="00627D1E">
              <w:rPr>
                <w:rFonts w:eastAsia="MS PGothic"/>
                <w:sz w:val="20"/>
                <w:lang w:eastAsia="zh-CN"/>
              </w:rPr>
              <w:t>）</w:t>
            </w:r>
          </w:p>
        </w:tc>
        <w:tc>
          <w:tcPr>
            <w:tcW w:w="1439" w:type="dxa"/>
            <w:tcBorders>
              <w:top w:val="single" w:sz="4" w:space="0" w:color="auto"/>
              <w:left w:val="single" w:sz="6" w:space="0" w:color="auto"/>
              <w:right w:val="single" w:sz="6" w:space="0" w:color="auto"/>
            </w:tcBorders>
            <w:tcMar>
              <w:left w:w="85" w:type="dxa"/>
              <w:right w:w="57" w:type="dxa"/>
            </w:tcMar>
            <w:vAlign w:val="center"/>
          </w:tcPr>
          <w:p w14:paraId="36E32B84" w14:textId="77777777" w:rsidR="00611AB9" w:rsidRPr="00627D1E" w:rsidRDefault="006C0DB2">
            <w:pPr>
              <w:pStyle w:val="Tablehead"/>
              <w:spacing w:before="20" w:after="20"/>
              <w:rPr>
                <w:rFonts w:eastAsia="MS PGothic"/>
                <w:sz w:val="20"/>
                <w:lang w:eastAsia="zh-CN"/>
              </w:rPr>
            </w:pPr>
            <w:r w:rsidRPr="00627D1E">
              <w:rPr>
                <w:rFonts w:hint="eastAsia"/>
                <w:sz w:val="20"/>
                <w:lang w:eastAsia="zh-CN"/>
              </w:rPr>
              <w:t>占用带宽</w:t>
            </w:r>
            <w:r w:rsidRPr="00627D1E">
              <w:rPr>
                <w:rFonts w:eastAsia="MS PGothic"/>
                <w:sz w:val="20"/>
                <w:lang w:eastAsia="zh-CN"/>
              </w:rPr>
              <w:t>（</w:t>
            </w:r>
            <w:r w:rsidRPr="00627D1E">
              <w:rPr>
                <w:rFonts w:eastAsia="MS PGothic"/>
                <w:sz w:val="20"/>
                <w:lang w:eastAsia="zh-CN"/>
              </w:rPr>
              <w:t>kHz</w:t>
            </w:r>
            <w:r w:rsidRPr="00627D1E">
              <w:rPr>
                <w:rFonts w:eastAsia="MS PGothic"/>
                <w:sz w:val="20"/>
                <w:lang w:eastAsia="zh-CN"/>
              </w:rPr>
              <w:t>）</w:t>
            </w:r>
          </w:p>
        </w:tc>
        <w:tc>
          <w:tcPr>
            <w:tcW w:w="1726" w:type="dxa"/>
            <w:tcBorders>
              <w:top w:val="single" w:sz="4" w:space="0" w:color="auto"/>
              <w:left w:val="single" w:sz="6" w:space="0" w:color="auto"/>
              <w:right w:val="single" w:sz="6" w:space="0" w:color="auto"/>
            </w:tcBorders>
            <w:tcMar>
              <w:left w:w="85" w:type="dxa"/>
              <w:right w:w="57" w:type="dxa"/>
            </w:tcMar>
            <w:vAlign w:val="center"/>
          </w:tcPr>
          <w:p w14:paraId="440925F8" w14:textId="77777777" w:rsidR="00611AB9" w:rsidRPr="00627D1E" w:rsidRDefault="006C0DB2">
            <w:pPr>
              <w:pStyle w:val="Tablehead"/>
              <w:spacing w:before="20" w:after="20"/>
              <w:rPr>
                <w:rFonts w:eastAsia="MS PGothic"/>
                <w:sz w:val="20"/>
                <w:lang w:val="en-US" w:eastAsia="zh-CN"/>
              </w:rPr>
            </w:pPr>
            <w:r w:rsidRPr="00627D1E">
              <w:rPr>
                <w:rFonts w:hint="eastAsia"/>
                <w:sz w:val="20"/>
                <w:lang w:val="en-US" w:eastAsia="zh-CN"/>
              </w:rPr>
              <w:t>功率电平</w:t>
            </w:r>
            <w:r w:rsidRPr="00627D1E">
              <w:rPr>
                <w:sz w:val="20"/>
                <w:lang w:val="en-US" w:eastAsia="zh-CN"/>
              </w:rPr>
              <w:br/>
            </w:r>
            <w:r w:rsidRPr="00627D1E">
              <w:rPr>
                <w:rFonts w:hint="eastAsia"/>
                <w:sz w:val="20"/>
                <w:lang w:val="en-US" w:eastAsia="zh-CN"/>
              </w:rPr>
              <w:t>或频谱密度</w:t>
            </w:r>
            <w:r w:rsidRPr="00627D1E">
              <w:rPr>
                <w:rFonts w:eastAsia="MS PGothic"/>
                <w:sz w:val="20"/>
                <w:lang w:val="en-US" w:eastAsia="zh-CN"/>
              </w:rPr>
              <w:t>（</w:t>
            </w:r>
            <w:proofErr w:type="spellStart"/>
            <w:r w:rsidRPr="00627D1E">
              <w:rPr>
                <w:rFonts w:eastAsia="MS PGothic"/>
                <w:sz w:val="20"/>
                <w:lang w:val="en-US" w:eastAsia="zh-CN"/>
              </w:rPr>
              <w:t>e.i.r.p</w:t>
            </w:r>
            <w:proofErr w:type="spellEnd"/>
            <w:r w:rsidRPr="00627D1E">
              <w:rPr>
                <w:rFonts w:eastAsia="MS PGothic"/>
                <w:sz w:val="20"/>
                <w:lang w:val="en-US" w:eastAsia="zh-CN"/>
              </w:rPr>
              <w:t>.</w:t>
            </w:r>
            <w:r w:rsidRPr="00627D1E">
              <w:rPr>
                <w:rFonts w:eastAsia="MS PGothic"/>
                <w:sz w:val="20"/>
                <w:lang w:val="en-US" w:eastAsia="zh-CN"/>
              </w:rPr>
              <w:t>）</w:t>
            </w:r>
          </w:p>
        </w:tc>
        <w:tc>
          <w:tcPr>
            <w:tcW w:w="1698" w:type="dxa"/>
            <w:tcBorders>
              <w:top w:val="single" w:sz="4" w:space="0" w:color="auto"/>
              <w:left w:val="single" w:sz="6" w:space="0" w:color="auto"/>
              <w:right w:val="single" w:sz="6" w:space="0" w:color="auto"/>
            </w:tcBorders>
            <w:tcMar>
              <w:left w:w="85" w:type="dxa"/>
              <w:right w:w="57" w:type="dxa"/>
            </w:tcMar>
            <w:vAlign w:val="center"/>
          </w:tcPr>
          <w:p w14:paraId="2E026BB8" w14:textId="77777777" w:rsidR="00611AB9" w:rsidRPr="00627D1E" w:rsidRDefault="006C0DB2">
            <w:pPr>
              <w:pStyle w:val="Tablehead"/>
              <w:spacing w:before="20" w:after="20"/>
              <w:rPr>
                <w:sz w:val="20"/>
                <w:lang w:val="en-US" w:eastAsia="zh-CN"/>
              </w:rPr>
            </w:pPr>
            <w:r w:rsidRPr="00627D1E">
              <w:rPr>
                <w:rFonts w:hint="eastAsia"/>
                <w:sz w:val="20"/>
                <w:lang w:val="en-US" w:eastAsia="zh-CN"/>
              </w:rPr>
              <w:t>天线功率</w:t>
            </w:r>
            <w:r w:rsidRPr="00627D1E">
              <w:rPr>
                <w:sz w:val="20"/>
                <w:lang w:val="en-US" w:eastAsia="zh-CN"/>
              </w:rPr>
              <w:br/>
            </w:r>
            <w:r w:rsidRPr="00627D1E">
              <w:rPr>
                <w:rFonts w:hint="eastAsia"/>
                <w:sz w:val="20"/>
                <w:lang w:val="en-US" w:eastAsia="zh-CN"/>
              </w:rPr>
              <w:t>和天线增益</w:t>
            </w:r>
          </w:p>
        </w:tc>
        <w:tc>
          <w:tcPr>
            <w:tcW w:w="1179" w:type="dxa"/>
            <w:tcBorders>
              <w:top w:val="single" w:sz="4" w:space="0" w:color="auto"/>
              <w:left w:val="single" w:sz="6" w:space="0" w:color="auto"/>
              <w:right w:val="single" w:sz="6" w:space="0" w:color="auto"/>
            </w:tcBorders>
            <w:tcMar>
              <w:left w:w="85" w:type="dxa"/>
              <w:right w:w="57" w:type="dxa"/>
            </w:tcMar>
            <w:vAlign w:val="center"/>
          </w:tcPr>
          <w:p w14:paraId="2DEB3668" w14:textId="77777777" w:rsidR="00611AB9" w:rsidRPr="00627D1E" w:rsidRDefault="006C0DB2">
            <w:pPr>
              <w:pStyle w:val="Tablehead"/>
              <w:spacing w:before="20" w:after="20"/>
              <w:rPr>
                <w:sz w:val="20"/>
                <w:lang w:eastAsia="zh-CN"/>
              </w:rPr>
            </w:pPr>
            <w:r w:rsidRPr="00627D1E">
              <w:rPr>
                <w:rFonts w:hint="eastAsia"/>
                <w:sz w:val="20"/>
                <w:lang w:eastAsia="zh-CN"/>
              </w:rPr>
              <w:t>载波检测</w:t>
            </w:r>
          </w:p>
        </w:tc>
      </w:tr>
      <w:tr w:rsidR="00611AB9" w:rsidRPr="00627D1E" w14:paraId="0881317B" w14:textId="77777777" w:rsidTr="00C33E46">
        <w:trPr>
          <w:cantSplit/>
          <w:jc w:val="center"/>
        </w:trPr>
        <w:tc>
          <w:tcPr>
            <w:tcW w:w="1413" w:type="dxa"/>
            <w:vMerge w:val="restart"/>
            <w:tcBorders>
              <w:top w:val="single" w:sz="4" w:space="0" w:color="auto"/>
              <w:left w:val="single" w:sz="6" w:space="0" w:color="auto"/>
              <w:right w:val="single" w:sz="6" w:space="0" w:color="auto"/>
            </w:tcBorders>
            <w:tcMar>
              <w:left w:w="85" w:type="dxa"/>
              <w:right w:w="57" w:type="dxa"/>
            </w:tcMar>
            <w:vAlign w:val="center"/>
          </w:tcPr>
          <w:p w14:paraId="26E6B354" w14:textId="6F56A2DE" w:rsidR="00611AB9" w:rsidRPr="00627D1E" w:rsidRDefault="006C0DB2" w:rsidP="00C33E46">
            <w:pPr>
              <w:spacing w:before="40" w:after="40"/>
              <w:rPr>
                <w:sz w:val="20"/>
                <w:lang w:eastAsia="ja-JP"/>
              </w:rPr>
            </w:pPr>
            <w:r w:rsidRPr="00627D1E">
              <w:rPr>
                <w:sz w:val="20"/>
                <w:lang w:eastAsia="ja-JP"/>
              </w:rPr>
              <w:t>F2D</w:t>
            </w:r>
            <w:r w:rsidR="002A1D48" w:rsidRPr="00627D1E">
              <w:rPr>
                <w:rFonts w:hint="eastAsia"/>
                <w:sz w:val="20"/>
                <w:lang w:eastAsia="zh-CN"/>
              </w:rPr>
              <w:t>、</w:t>
            </w:r>
            <w:r w:rsidRPr="00627D1E">
              <w:rPr>
                <w:sz w:val="20"/>
                <w:lang w:eastAsia="ja-JP"/>
              </w:rPr>
              <w:t>F3E</w:t>
            </w:r>
          </w:p>
        </w:tc>
        <w:tc>
          <w:tcPr>
            <w:tcW w:w="218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B7A746E" w14:textId="70060CB7" w:rsidR="00611AB9" w:rsidRPr="00627D1E" w:rsidRDefault="006C0DB2" w:rsidP="00C33E46">
            <w:pPr>
              <w:pStyle w:val="Tabletext"/>
              <w:keepNext/>
              <w:rPr>
                <w:rFonts w:eastAsia="MS Mincho"/>
                <w:sz w:val="20"/>
                <w:lang w:eastAsia="ja-JP"/>
              </w:rPr>
            </w:pPr>
            <w:r w:rsidRPr="00627D1E">
              <w:rPr>
                <w:sz w:val="20"/>
                <w:lang w:eastAsia="ja-JP"/>
              </w:rPr>
              <w:br/>
              <w:t>413.7-414.14375</w:t>
            </w:r>
            <w:r w:rsidRPr="00627D1E">
              <w:rPr>
                <w:sz w:val="20"/>
                <w:lang w:eastAsia="ja-JP"/>
              </w:rPr>
              <w:br/>
            </w:r>
            <w:r w:rsidRPr="00627D1E">
              <w:rPr>
                <w:sz w:val="20"/>
                <w:lang w:eastAsia="ja-JP"/>
              </w:rPr>
              <w:t>（</w:t>
            </w:r>
            <w:r w:rsidRPr="00627D1E">
              <w:rPr>
                <w:sz w:val="20"/>
                <w:lang w:eastAsia="ja-JP"/>
              </w:rPr>
              <w:t>6.25</w:t>
            </w:r>
            <w:r w:rsidR="00CB0636" w:rsidRPr="00627D1E">
              <w:rPr>
                <w:rFonts w:hint="eastAsia"/>
                <w:sz w:val="20"/>
                <w:lang w:eastAsia="zh-CN"/>
              </w:rPr>
              <w:t xml:space="preserve"> </w:t>
            </w:r>
            <w:r w:rsidRPr="00627D1E">
              <w:rPr>
                <w:sz w:val="20"/>
                <w:lang w:eastAsia="ja-JP"/>
              </w:rPr>
              <w:t>kHz</w:t>
            </w:r>
            <w:r w:rsidRPr="00627D1E">
              <w:rPr>
                <w:rFonts w:hAnsi="SimSun"/>
                <w:sz w:val="20"/>
                <w:lang w:eastAsia="ja-JP"/>
              </w:rPr>
              <w:t>间隔</w:t>
            </w:r>
            <w:r w:rsidRPr="00627D1E">
              <w:rPr>
                <w:sz w:val="20"/>
                <w:lang w:eastAsia="ja-JP"/>
              </w:rPr>
              <w:t>）</w:t>
            </w:r>
          </w:p>
          <w:p w14:paraId="23D194C7" w14:textId="77777777" w:rsidR="00611AB9" w:rsidRPr="00627D1E" w:rsidRDefault="00611AB9" w:rsidP="00C33E46">
            <w:pPr>
              <w:pStyle w:val="Tabletext"/>
              <w:keepNext/>
              <w:rPr>
                <w:rFonts w:eastAsia="MS Mincho"/>
                <w:sz w:val="20"/>
                <w:lang w:eastAsia="ja-JP"/>
              </w:rPr>
            </w:pP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14:paraId="3A4550AA" w14:textId="3648E360" w:rsidR="00611AB9" w:rsidRPr="00627D1E" w:rsidRDefault="006C0DB2" w:rsidP="00C33E46">
            <w:pPr>
              <w:keepNext/>
              <w:spacing w:before="40" w:after="40"/>
              <w:rPr>
                <w:sz w:val="20"/>
                <w:lang w:eastAsia="ja-JP"/>
              </w:rPr>
            </w:pPr>
            <w:r w:rsidRPr="00627D1E">
              <w:rPr>
                <w:sz w:val="20"/>
              </w:rPr>
              <w:sym w:font="Symbol" w:char="F0A3"/>
            </w:r>
            <w:r w:rsidR="00CB0636" w:rsidRPr="00627D1E">
              <w:rPr>
                <w:rFonts w:hint="eastAsia"/>
                <w:sz w:val="20"/>
                <w:lang w:eastAsia="zh-CN"/>
              </w:rPr>
              <w:t xml:space="preserve"> </w:t>
            </w:r>
            <w:r w:rsidRPr="00627D1E">
              <w:rPr>
                <w:sz w:val="20"/>
                <w:lang w:eastAsia="ja-JP"/>
              </w:rPr>
              <w:t>8.5</w:t>
            </w:r>
          </w:p>
        </w:tc>
        <w:tc>
          <w:tcPr>
            <w:tcW w:w="1726" w:type="dxa"/>
            <w:vMerge w:val="restart"/>
            <w:tcBorders>
              <w:top w:val="single" w:sz="4" w:space="0" w:color="auto"/>
              <w:left w:val="single" w:sz="6" w:space="0" w:color="auto"/>
              <w:right w:val="single" w:sz="6" w:space="0" w:color="auto"/>
            </w:tcBorders>
            <w:tcMar>
              <w:left w:w="85" w:type="dxa"/>
              <w:right w:w="57" w:type="dxa"/>
            </w:tcMar>
            <w:vAlign w:val="center"/>
          </w:tcPr>
          <w:p w14:paraId="10345058" w14:textId="25DA6C55" w:rsidR="00611AB9" w:rsidRPr="00627D1E" w:rsidRDefault="006C0DB2" w:rsidP="00C33E46">
            <w:pPr>
              <w:keepNext/>
              <w:spacing w:before="40" w:after="40"/>
              <w:jc w:val="left"/>
              <w:rPr>
                <w:sz w:val="20"/>
                <w:lang w:eastAsia="ja-JP"/>
              </w:rPr>
            </w:pPr>
            <w:r w:rsidRPr="00627D1E">
              <w:rPr>
                <w:rFonts w:eastAsia="MS PGothic"/>
                <w:sz w:val="20"/>
                <w:lang w:eastAsia="ja-JP"/>
              </w:rPr>
              <w:t>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hint="eastAsia"/>
                <w:sz w:val="20"/>
                <w:vertAlign w:val="superscript"/>
                <w:lang w:eastAsia="ja-JP"/>
              </w:rPr>
              <w:t>(</w:t>
            </w:r>
            <w:proofErr w:type="gramEnd"/>
            <w:r w:rsidRPr="00627D1E">
              <w:rPr>
                <w:rFonts w:eastAsia="MS PGothic" w:hint="eastAsia"/>
                <w:sz w:val="20"/>
                <w:vertAlign w:val="superscript"/>
                <w:lang w:eastAsia="ja-JP"/>
              </w:rPr>
              <w:t>3)</w:t>
            </w:r>
            <w:r w:rsidRPr="00627D1E">
              <w:rPr>
                <w:rFonts w:eastAsia="MS PGothic"/>
                <w:sz w:val="20"/>
                <w:lang w:eastAsia="ja-JP"/>
              </w:rPr>
              <w:br/>
            </w:r>
            <w:r w:rsidR="00CB0636" w:rsidRPr="00627D1E">
              <w:rPr>
                <w:rFonts w:ascii="SimSun" w:hAnsi="SimSun" w:hint="eastAsia"/>
                <w:sz w:val="20"/>
                <w:lang w:eastAsia="zh-CN"/>
              </w:rPr>
              <w:t>（</w:t>
            </w:r>
            <w:r w:rsidRPr="00627D1E">
              <w:rPr>
                <w:rFonts w:eastAsia="MS PGothic"/>
                <w:sz w:val="20"/>
                <w:lang w:eastAsia="ja-JP"/>
              </w:rPr>
              <w:t>2.14 dBm</w:t>
            </w:r>
            <w:r w:rsidR="00CB0636" w:rsidRPr="00627D1E">
              <w:rPr>
                <w:rFonts w:ascii="SimSun" w:hAnsi="SimSun" w:hint="eastAsia"/>
                <w:sz w:val="20"/>
                <w:lang w:eastAsia="zh-CN"/>
              </w:rPr>
              <w:t>）</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14:paraId="41FAF77E" w14:textId="04CB3797" w:rsidR="00611AB9" w:rsidRPr="00627D1E" w:rsidRDefault="006C0DB2" w:rsidP="00C33E46">
            <w:pPr>
              <w:keepNext/>
              <w:spacing w:before="40" w:after="40"/>
              <w:jc w:val="left"/>
              <w:rPr>
                <w:sz w:val="20"/>
                <w:lang w:eastAsia="ja-JP"/>
              </w:rPr>
            </w:pPr>
            <w:r w:rsidRPr="00627D1E">
              <w:rPr>
                <w:sz w:val="20"/>
              </w:rPr>
              <w:sym w:font="Symbol" w:char="F0A3"/>
            </w:r>
            <w:r w:rsidR="00CB0636" w:rsidRPr="00627D1E">
              <w:rPr>
                <w:rFonts w:hint="eastAsia"/>
                <w:sz w:val="20"/>
                <w:lang w:eastAsia="zh-CN"/>
              </w:rPr>
              <w:t xml:space="preserve"> </w:t>
            </w:r>
            <w:r w:rsidRPr="00627D1E">
              <w:rPr>
                <w:sz w:val="20"/>
                <w:lang w:eastAsia="ja-JP"/>
              </w:rPr>
              <w:t>1</w:t>
            </w:r>
            <w:r w:rsidR="00CB0636" w:rsidRPr="00627D1E">
              <w:rPr>
                <w:rFonts w:hint="eastAsia"/>
                <w:sz w:val="20"/>
                <w:lang w:eastAsia="zh-CN"/>
              </w:rPr>
              <w:t xml:space="preserve"> </w:t>
            </w:r>
            <w:r w:rsidRPr="00627D1E">
              <w:rPr>
                <w:sz w:val="20"/>
                <w:lang w:eastAsia="ja-JP"/>
              </w:rPr>
              <w:t>mW</w:t>
            </w:r>
            <w:r w:rsidRPr="00627D1E">
              <w:rPr>
                <w:sz w:val="20"/>
                <w:lang w:eastAsia="ja-JP"/>
              </w:rPr>
              <w:br/>
            </w:r>
            <w:r w:rsidRPr="00627D1E">
              <w:rPr>
                <w:sz w:val="20"/>
              </w:rPr>
              <w:sym w:font="Symbol" w:char="F0A3"/>
            </w:r>
            <w:r w:rsidRPr="00627D1E">
              <w:rPr>
                <w:sz w:val="20"/>
                <w:lang w:eastAsia="ja-JP"/>
              </w:rPr>
              <w:t>（</w:t>
            </w:r>
            <w:r w:rsidRPr="00627D1E">
              <w:rPr>
                <w:sz w:val="20"/>
                <w:lang w:eastAsia="ja-JP"/>
              </w:rPr>
              <w:t>2.14</w:t>
            </w:r>
            <w:r w:rsidR="001C4C9E" w:rsidRPr="00627D1E">
              <w:rPr>
                <w:rFonts w:hint="eastAsia"/>
                <w:sz w:val="20"/>
                <w:lang w:eastAsia="zh-CN"/>
              </w:rPr>
              <w:t xml:space="preserve"> </w:t>
            </w:r>
            <w:proofErr w:type="spellStart"/>
            <w:r w:rsidRPr="00627D1E">
              <w:rPr>
                <w:sz w:val="20"/>
                <w:lang w:eastAsia="ja-JP"/>
              </w:rPr>
              <w:t>dBi</w:t>
            </w:r>
            <w:proofErr w:type="spellEnd"/>
            <w:r w:rsidRPr="00627D1E">
              <w:rPr>
                <w:sz w:val="20"/>
                <w:lang w:eastAsia="ja-JP"/>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14:paraId="53F5671A" w14:textId="77777777" w:rsidR="00611AB9" w:rsidRPr="00627D1E" w:rsidRDefault="006C0DB2" w:rsidP="00C33E46">
            <w:pPr>
              <w:pStyle w:val="Tabletext"/>
              <w:keepNext/>
              <w:rPr>
                <w:sz w:val="20"/>
                <w:lang w:eastAsia="zh-CN"/>
              </w:rPr>
            </w:pPr>
            <w:r w:rsidRPr="00627D1E">
              <w:rPr>
                <w:rFonts w:hAnsi="SimSun"/>
                <w:sz w:val="20"/>
                <w:lang w:eastAsia="zh-CN"/>
              </w:rPr>
              <w:t>不要求</w:t>
            </w:r>
          </w:p>
        </w:tc>
      </w:tr>
      <w:tr w:rsidR="00611AB9" w:rsidRPr="00627D1E" w14:paraId="73777120" w14:textId="77777777" w:rsidTr="00C33E46">
        <w:trPr>
          <w:cantSplit/>
          <w:jc w:val="center"/>
        </w:trPr>
        <w:tc>
          <w:tcPr>
            <w:tcW w:w="1413" w:type="dxa"/>
            <w:vMerge/>
            <w:tcBorders>
              <w:left w:val="single" w:sz="6" w:space="0" w:color="auto"/>
              <w:bottom w:val="single" w:sz="4" w:space="0" w:color="auto"/>
              <w:right w:val="single" w:sz="6" w:space="0" w:color="auto"/>
            </w:tcBorders>
            <w:tcMar>
              <w:left w:w="85" w:type="dxa"/>
              <w:right w:w="57" w:type="dxa"/>
            </w:tcMar>
            <w:vAlign w:val="center"/>
          </w:tcPr>
          <w:p w14:paraId="5F53F7C6" w14:textId="77777777" w:rsidR="00611AB9" w:rsidRPr="00627D1E" w:rsidRDefault="00611AB9" w:rsidP="00C33E46">
            <w:pPr>
              <w:spacing w:before="40" w:after="40"/>
              <w:rPr>
                <w:rFonts w:eastAsia="MS PGothic"/>
                <w:sz w:val="20"/>
                <w:lang w:eastAsia="ja-JP"/>
              </w:rPr>
            </w:pPr>
          </w:p>
        </w:tc>
        <w:tc>
          <w:tcPr>
            <w:tcW w:w="218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555AB2" w14:textId="34A7EB64" w:rsidR="00611AB9" w:rsidRPr="00627D1E" w:rsidRDefault="006C0DB2" w:rsidP="00C33E46">
            <w:pPr>
              <w:pStyle w:val="Tabletext"/>
              <w:rPr>
                <w:rFonts w:eastAsia="MS Mincho"/>
                <w:sz w:val="20"/>
                <w:lang w:eastAsia="ja-JP"/>
              </w:rPr>
            </w:pPr>
            <w:r w:rsidRPr="00627D1E">
              <w:rPr>
                <w:sz w:val="20"/>
                <w:lang w:eastAsia="ja-JP"/>
              </w:rPr>
              <w:br/>
              <w:t>454.05-454.19375</w:t>
            </w:r>
            <w:r w:rsidRPr="00627D1E">
              <w:rPr>
                <w:sz w:val="20"/>
                <w:lang w:eastAsia="ja-JP"/>
              </w:rPr>
              <w:br/>
            </w:r>
            <w:r w:rsidRPr="00627D1E">
              <w:rPr>
                <w:sz w:val="20"/>
                <w:lang w:eastAsia="ja-JP"/>
              </w:rPr>
              <w:t>（</w:t>
            </w:r>
            <w:r w:rsidRPr="00627D1E">
              <w:rPr>
                <w:sz w:val="20"/>
                <w:lang w:eastAsia="ja-JP"/>
              </w:rPr>
              <w:t>6.25</w:t>
            </w:r>
            <w:r w:rsidR="00CB0636" w:rsidRPr="00627D1E">
              <w:rPr>
                <w:rFonts w:hint="eastAsia"/>
                <w:sz w:val="20"/>
                <w:lang w:eastAsia="zh-CN"/>
              </w:rPr>
              <w:t xml:space="preserve"> </w:t>
            </w:r>
            <w:r w:rsidRPr="00627D1E">
              <w:rPr>
                <w:sz w:val="20"/>
                <w:lang w:eastAsia="ja-JP"/>
              </w:rPr>
              <w:t>kHz</w:t>
            </w:r>
            <w:r w:rsidRPr="00627D1E">
              <w:rPr>
                <w:rFonts w:hAnsi="SimSun"/>
                <w:sz w:val="20"/>
                <w:lang w:eastAsia="ja-JP"/>
              </w:rPr>
              <w:t>间隔</w:t>
            </w:r>
            <w:r w:rsidRPr="00627D1E">
              <w:rPr>
                <w:sz w:val="20"/>
                <w:lang w:eastAsia="ja-JP"/>
              </w:rPr>
              <w:t>）</w:t>
            </w:r>
          </w:p>
          <w:p w14:paraId="6C852A7D" w14:textId="77777777" w:rsidR="00611AB9" w:rsidRPr="00627D1E" w:rsidRDefault="00611AB9" w:rsidP="00C33E46">
            <w:pPr>
              <w:pStyle w:val="Tabletext"/>
              <w:rPr>
                <w:rFonts w:eastAsia="MS Mincho"/>
                <w:sz w:val="20"/>
                <w:lang w:eastAsia="ja-JP"/>
              </w:rPr>
            </w:pP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4BBBF6B8" w14:textId="77777777" w:rsidR="00611AB9" w:rsidRPr="00627D1E" w:rsidRDefault="00611AB9" w:rsidP="00C33E46">
            <w:pPr>
              <w:spacing w:before="40" w:after="40"/>
              <w:rPr>
                <w:rFonts w:ascii="Symbol" w:eastAsia="MS PGothic" w:hAnsi="Symbol" w:hint="eastAsia"/>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04F4CDAF" w14:textId="77777777" w:rsidR="00611AB9" w:rsidRPr="00627D1E" w:rsidRDefault="00611AB9" w:rsidP="00C33E46">
            <w:pPr>
              <w:spacing w:before="40" w:after="40"/>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3E836813" w14:textId="77777777" w:rsidR="00611AB9" w:rsidRPr="00627D1E" w:rsidRDefault="00611AB9" w:rsidP="00C33E46">
            <w:pPr>
              <w:spacing w:before="40" w:after="40"/>
              <w:rPr>
                <w:rFonts w:ascii="Symbol" w:eastAsia="MS PGothic" w:hAnsi="Symbol" w:hint="eastAsia"/>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523C6EE7" w14:textId="77777777" w:rsidR="00611AB9" w:rsidRPr="00627D1E" w:rsidRDefault="00611AB9" w:rsidP="00C33E46">
            <w:pPr>
              <w:pStyle w:val="Tabletext"/>
              <w:rPr>
                <w:rFonts w:eastAsia="MS PGothic"/>
                <w:sz w:val="20"/>
              </w:rPr>
            </w:pPr>
          </w:p>
        </w:tc>
      </w:tr>
      <w:tr w:rsidR="00611AB9" w:rsidRPr="00627D1E" w14:paraId="3AC09159"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83BD754" w14:textId="77777777" w:rsidR="00611AB9" w:rsidRPr="00627D1E" w:rsidRDefault="006C0DB2" w:rsidP="00C33E46">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无线寻呼</w:t>
            </w:r>
          </w:p>
        </w:tc>
      </w:tr>
      <w:tr w:rsidR="00611AB9" w:rsidRPr="00627D1E" w14:paraId="6B7A31A0" w14:textId="77777777" w:rsidTr="00C33E46">
        <w:trPr>
          <w:cantSplit/>
          <w:jc w:val="center"/>
        </w:trPr>
        <w:tc>
          <w:tcPr>
            <w:tcW w:w="141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94E963" w14:textId="6689D559" w:rsidR="00611AB9" w:rsidRPr="00627D1E" w:rsidRDefault="006C0DB2" w:rsidP="00C33E46">
            <w:pPr>
              <w:pStyle w:val="Tabletext"/>
              <w:rPr>
                <w:sz w:val="20"/>
                <w:lang w:val="de-CH"/>
              </w:rPr>
            </w:pPr>
            <w:r w:rsidRPr="00627D1E">
              <w:rPr>
                <w:sz w:val="20"/>
                <w:lang w:val="de-CH"/>
              </w:rPr>
              <w:t>F1B</w:t>
            </w:r>
            <w:r w:rsidR="00766B26" w:rsidRPr="00627D1E">
              <w:rPr>
                <w:sz w:val="20"/>
                <w:lang w:val="de-CH"/>
              </w:rPr>
              <w:t>、</w:t>
            </w:r>
            <w:r w:rsidRPr="00627D1E">
              <w:rPr>
                <w:sz w:val="20"/>
                <w:lang w:val="de-CH"/>
              </w:rPr>
              <w:t>F2B</w:t>
            </w:r>
            <w:r w:rsidR="00766B26" w:rsidRPr="00627D1E">
              <w:rPr>
                <w:sz w:val="20"/>
                <w:lang w:val="de-CH"/>
              </w:rPr>
              <w:t>、</w:t>
            </w:r>
            <w:r w:rsidRPr="00627D1E">
              <w:rPr>
                <w:sz w:val="20"/>
                <w:lang w:val="de-CH"/>
              </w:rPr>
              <w:t>F3E</w:t>
            </w:r>
            <w:r w:rsidR="00766B26" w:rsidRPr="00627D1E">
              <w:rPr>
                <w:sz w:val="20"/>
                <w:lang w:val="de-CH"/>
              </w:rPr>
              <w:t>、</w:t>
            </w:r>
            <w:r w:rsidRPr="00627D1E">
              <w:rPr>
                <w:sz w:val="20"/>
                <w:lang w:val="de-CH"/>
              </w:rPr>
              <w:t>G1B</w:t>
            </w:r>
            <w:r w:rsidR="00C33E46">
              <w:rPr>
                <w:sz w:val="20"/>
                <w:lang w:val="de-CH"/>
              </w:rPr>
              <w:br/>
            </w:r>
            <w:r w:rsidRPr="00627D1E">
              <w:rPr>
                <w:rFonts w:hAnsi="SimSun"/>
                <w:sz w:val="20"/>
                <w:lang w:val="en-US"/>
              </w:rPr>
              <w:t>或</w:t>
            </w:r>
            <w:r w:rsidRPr="00627D1E">
              <w:rPr>
                <w:sz w:val="20"/>
                <w:lang w:val="de-CH"/>
              </w:rPr>
              <w:t>G2B</w:t>
            </w:r>
          </w:p>
        </w:tc>
        <w:tc>
          <w:tcPr>
            <w:tcW w:w="2184" w:type="dxa"/>
            <w:tcBorders>
              <w:top w:val="single" w:sz="6" w:space="0" w:color="auto"/>
              <w:left w:val="single" w:sz="6" w:space="0" w:color="auto"/>
              <w:bottom w:val="single" w:sz="6" w:space="0" w:color="auto"/>
            </w:tcBorders>
            <w:tcMar>
              <w:left w:w="85" w:type="dxa"/>
              <w:right w:w="57" w:type="dxa"/>
            </w:tcMar>
            <w:vAlign w:val="center"/>
          </w:tcPr>
          <w:p w14:paraId="53CA3D93" w14:textId="77777777" w:rsidR="00611AB9" w:rsidRPr="00627D1E" w:rsidRDefault="00611AB9" w:rsidP="00C33E46">
            <w:pPr>
              <w:pStyle w:val="Tabletext"/>
              <w:rPr>
                <w:sz w:val="20"/>
                <w:lang w:val="de-CH"/>
              </w:rPr>
            </w:pPr>
          </w:p>
          <w:p w14:paraId="10A91C9A" w14:textId="77777777" w:rsidR="00611AB9" w:rsidRPr="00627D1E" w:rsidRDefault="00611AB9" w:rsidP="00C33E46">
            <w:pPr>
              <w:pStyle w:val="Tabletext"/>
              <w:rPr>
                <w:sz w:val="20"/>
                <w:lang w:val="de-CH"/>
              </w:rPr>
            </w:pPr>
          </w:p>
          <w:p w14:paraId="42BAFE83" w14:textId="77777777" w:rsidR="00611AB9" w:rsidRPr="00627D1E" w:rsidRDefault="006C0DB2" w:rsidP="00C33E46">
            <w:pPr>
              <w:pStyle w:val="Tabletext"/>
              <w:rPr>
                <w:sz w:val="20"/>
              </w:rPr>
            </w:pPr>
            <w:r w:rsidRPr="00627D1E">
              <w:rPr>
                <w:sz w:val="20"/>
              </w:rPr>
              <w:t>429.75</w:t>
            </w:r>
            <w:r w:rsidRPr="00627D1E">
              <w:rPr>
                <w:sz w:val="20"/>
              </w:rPr>
              <w:br/>
              <w:t>429.7625</w:t>
            </w:r>
            <w:r w:rsidRPr="00627D1E">
              <w:rPr>
                <w:sz w:val="20"/>
                <w:lang w:eastAsia="ja-JP"/>
              </w:rPr>
              <w:br/>
            </w:r>
            <w:r w:rsidRPr="00627D1E">
              <w:rPr>
                <w:sz w:val="20"/>
              </w:rPr>
              <w:t>429.775</w:t>
            </w:r>
            <w:r w:rsidRPr="00627D1E">
              <w:rPr>
                <w:sz w:val="20"/>
              </w:rPr>
              <w:br/>
              <w:t>429.7875</w:t>
            </w:r>
            <w:r w:rsidRPr="00627D1E">
              <w:rPr>
                <w:sz w:val="20"/>
              </w:rPr>
              <w:br/>
              <w:t>429.8</w:t>
            </w:r>
          </w:p>
          <w:p w14:paraId="1AC2B4C5" w14:textId="77777777" w:rsidR="00611AB9" w:rsidRPr="00627D1E" w:rsidRDefault="00611AB9" w:rsidP="00C33E46">
            <w:pPr>
              <w:pStyle w:val="Tabletext"/>
              <w:rPr>
                <w:sz w:val="20"/>
              </w:rPr>
            </w:pPr>
          </w:p>
          <w:p w14:paraId="3A9DA07D" w14:textId="77777777" w:rsidR="00611AB9" w:rsidRPr="00627D1E" w:rsidRDefault="00611AB9" w:rsidP="00C33E46">
            <w:pPr>
              <w:pStyle w:val="Tabletext"/>
              <w:rPr>
                <w:sz w:val="20"/>
                <w:lang w:eastAsia="ja-JP"/>
              </w:rPr>
            </w:pP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C22BAB8" w14:textId="61A7D099" w:rsidR="00611AB9" w:rsidRPr="00627D1E" w:rsidRDefault="006C0DB2" w:rsidP="00C33E46">
            <w:pPr>
              <w:pStyle w:val="Tabletext"/>
              <w:rPr>
                <w:sz w:val="20"/>
              </w:rPr>
            </w:pPr>
            <w:r w:rsidRPr="00627D1E">
              <w:rPr>
                <w:sz w:val="20"/>
              </w:rPr>
              <w:sym w:font="Symbol" w:char="F0A3"/>
            </w:r>
            <w:r w:rsidR="00836E1B" w:rsidRPr="00627D1E">
              <w:rPr>
                <w:rFonts w:hint="eastAsia"/>
                <w:sz w:val="20"/>
                <w:lang w:eastAsia="zh-CN"/>
              </w:rPr>
              <w:t xml:space="preserve"> </w:t>
            </w:r>
            <w:r w:rsidRPr="00627D1E">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62007B" w14:textId="079E3BCC" w:rsidR="00611AB9" w:rsidRPr="00627D1E" w:rsidRDefault="006C0DB2" w:rsidP="00C33E46">
            <w:pPr>
              <w:pStyle w:val="Tabletext"/>
              <w:rPr>
                <w:sz w:val="20"/>
                <w:lang w:eastAsia="ja-JP"/>
              </w:rPr>
            </w:pPr>
            <w:r w:rsidRPr="00627D1E">
              <w:rPr>
                <w:rFonts w:eastAsia="MS PGothic"/>
                <w:sz w:val="20"/>
              </w:rPr>
              <w:sym w:font="Symbol" w:char="F0A3"/>
            </w:r>
            <w:r w:rsidRPr="00627D1E">
              <w:rPr>
                <w:rFonts w:eastAsia="MS PGothic"/>
                <w:sz w:val="20"/>
                <w:lang w:eastAsia="ja-JP"/>
              </w:rPr>
              <w:t> 16</w:t>
            </w:r>
            <w:r w:rsidRPr="00627D1E">
              <w:rPr>
                <w:rFonts w:eastAsia="MS PGothic" w:hint="eastAsia"/>
                <w:sz w:val="20"/>
                <w:lang w:eastAsia="ja-JP"/>
              </w:rPr>
              <w:t>.4</w:t>
            </w:r>
            <w:r w:rsidRPr="00627D1E">
              <w:rPr>
                <w:rFonts w:eastAsia="MS PGothic"/>
                <w:sz w:val="20"/>
                <w:lang w:eastAsia="ja-JP"/>
              </w:rPr>
              <w:t> </w:t>
            </w:r>
            <w:proofErr w:type="gramStart"/>
            <w:r w:rsidRPr="00627D1E">
              <w:rPr>
                <w:rFonts w:eastAsia="MS PGothic"/>
                <w:sz w:val="20"/>
                <w:lang w:eastAsia="ja-JP"/>
              </w:rPr>
              <w:t>mW</w:t>
            </w:r>
            <w:r w:rsidRPr="00627D1E">
              <w:rPr>
                <w:rFonts w:eastAsia="MS PGothic" w:hint="eastAsia"/>
                <w:sz w:val="20"/>
                <w:vertAlign w:val="superscript"/>
                <w:lang w:eastAsia="ja-JP"/>
              </w:rPr>
              <w:t>(</w:t>
            </w:r>
            <w:proofErr w:type="gramEnd"/>
            <w:r w:rsidRPr="00627D1E">
              <w:rPr>
                <w:rFonts w:eastAsia="MS PGothic" w:hint="eastAsia"/>
                <w:sz w:val="20"/>
                <w:vertAlign w:val="superscript"/>
                <w:lang w:eastAsia="ja-JP"/>
              </w:rPr>
              <w:t>2)</w:t>
            </w:r>
            <w:r w:rsidRPr="00627D1E">
              <w:rPr>
                <w:rFonts w:eastAsia="MS PGothic"/>
                <w:sz w:val="20"/>
              </w:rPr>
              <w:br/>
            </w:r>
            <w:r w:rsidR="00836E1B" w:rsidRPr="00627D1E">
              <w:rPr>
                <w:rFonts w:ascii="SimSun" w:hAnsi="SimSun" w:hint="eastAsia"/>
                <w:sz w:val="20"/>
                <w:lang w:eastAsia="zh-CN"/>
              </w:rPr>
              <w:t>（</w:t>
            </w:r>
            <w:r w:rsidRPr="00627D1E">
              <w:rPr>
                <w:rFonts w:eastAsia="MS PGothic"/>
                <w:sz w:val="20"/>
                <w:lang w:eastAsia="ja-JP"/>
              </w:rPr>
              <w:t>12.14 dBm</w:t>
            </w:r>
            <w:r w:rsidR="00836E1B" w:rsidRPr="00627D1E">
              <w:rPr>
                <w:rFonts w:ascii="SimSun" w:hAnsi="SimSun" w:hint="eastAsia"/>
                <w:sz w:val="20"/>
                <w:lang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9B94E25" w14:textId="5C6BCD42" w:rsidR="00611AB9" w:rsidRPr="00627D1E" w:rsidRDefault="006C0DB2" w:rsidP="00C33E46">
            <w:pPr>
              <w:pStyle w:val="Tabletext"/>
              <w:rPr>
                <w:sz w:val="20"/>
              </w:rPr>
            </w:pPr>
            <w:r w:rsidRPr="00627D1E">
              <w:rPr>
                <w:sz w:val="20"/>
              </w:rPr>
              <w:br/>
            </w:r>
            <w:r w:rsidRPr="00627D1E">
              <w:rPr>
                <w:sz w:val="20"/>
              </w:rPr>
              <w:sym w:font="Symbol" w:char="F0A3"/>
            </w:r>
            <w:r w:rsidR="00836E1B" w:rsidRPr="00627D1E">
              <w:rPr>
                <w:rFonts w:hint="eastAsia"/>
                <w:sz w:val="20"/>
                <w:lang w:eastAsia="zh-CN"/>
              </w:rPr>
              <w:t xml:space="preserve"> </w:t>
            </w:r>
            <w:r w:rsidRPr="00627D1E">
              <w:rPr>
                <w:sz w:val="20"/>
                <w:lang w:eastAsia="ja-JP"/>
              </w:rPr>
              <w:t>10</w:t>
            </w:r>
            <w:r w:rsidR="00836E1B" w:rsidRPr="00627D1E">
              <w:rPr>
                <w:rFonts w:hint="eastAsia"/>
                <w:sz w:val="20"/>
                <w:lang w:eastAsia="zh-CN"/>
              </w:rPr>
              <w:t xml:space="preserve"> </w:t>
            </w:r>
            <w:r w:rsidRPr="00627D1E">
              <w:rPr>
                <w:sz w:val="20"/>
                <w:lang w:eastAsia="ja-JP"/>
              </w:rPr>
              <w:t>mW</w:t>
            </w:r>
            <w:r w:rsidRPr="00627D1E">
              <w:rPr>
                <w:sz w:val="20"/>
              </w:rPr>
              <w:br/>
            </w:r>
            <w:r w:rsidRPr="00627D1E">
              <w:rPr>
                <w:sz w:val="20"/>
              </w:rPr>
              <w:sym w:font="Symbol" w:char="F0A3"/>
            </w:r>
            <w:r w:rsidR="00836E1B" w:rsidRPr="00627D1E">
              <w:rPr>
                <w:rFonts w:hint="eastAsia"/>
                <w:sz w:val="20"/>
                <w:lang w:eastAsia="zh-CN"/>
              </w:rPr>
              <w:t xml:space="preserve"> </w:t>
            </w:r>
            <w:r w:rsidRPr="00627D1E">
              <w:rPr>
                <w:sz w:val="20"/>
                <w:lang w:eastAsia="ja-JP"/>
              </w:rPr>
              <w:t>2.14</w:t>
            </w:r>
            <w:r w:rsidR="00836E1B" w:rsidRPr="00627D1E">
              <w:rPr>
                <w:rFonts w:hint="eastAsia"/>
                <w:sz w:val="20"/>
                <w:lang w:eastAsia="zh-CN"/>
              </w:rPr>
              <w:t xml:space="preserve"> </w:t>
            </w:r>
            <w:proofErr w:type="spellStart"/>
            <w:r w:rsidRPr="00627D1E">
              <w:rPr>
                <w:sz w:val="20"/>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4F7A4CD" w14:textId="2EE82C5B" w:rsidR="00611AB9" w:rsidRPr="00627D1E" w:rsidRDefault="006C0DB2" w:rsidP="00C33E46">
            <w:pPr>
              <w:pStyle w:val="Tabletext"/>
              <w:rPr>
                <w:sz w:val="20"/>
              </w:rPr>
            </w:pPr>
            <w:r w:rsidRPr="00627D1E">
              <w:rPr>
                <w:sz w:val="20"/>
              </w:rPr>
              <w:t>7</w:t>
            </w:r>
            <w:r w:rsidR="00836E1B" w:rsidRPr="00627D1E">
              <w:rPr>
                <w:rFonts w:hint="eastAsia"/>
                <w:sz w:val="20"/>
                <w:lang w:eastAsia="zh-CN"/>
              </w:rPr>
              <w:t xml:space="preserve"> </w:t>
            </w:r>
            <w:r w:rsidRPr="00627D1E">
              <w:rPr>
                <w:sz w:val="20"/>
              </w:rPr>
              <w:sym w:font="Symbol" w:char="F06D"/>
            </w:r>
            <w:r w:rsidRPr="00627D1E">
              <w:rPr>
                <w:sz w:val="20"/>
              </w:rPr>
              <w:t>V</w:t>
            </w:r>
          </w:p>
        </w:tc>
      </w:tr>
      <w:tr w:rsidR="00611AB9" w:rsidRPr="00627D1E" w14:paraId="183E2741"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9CEA935" w14:textId="7316383D" w:rsidR="00611AB9" w:rsidRPr="00627D1E" w:rsidRDefault="001C5E5C" w:rsidP="00C33E46">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无线麦克风</w:t>
            </w:r>
          </w:p>
        </w:tc>
      </w:tr>
      <w:tr w:rsidR="00611AB9" w:rsidRPr="00627D1E" w14:paraId="742FB3C9" w14:textId="77777777" w:rsidTr="00C33E46">
        <w:trPr>
          <w:cantSplit/>
          <w:jc w:val="center"/>
        </w:trPr>
        <w:tc>
          <w:tcPr>
            <w:tcW w:w="1413" w:type="dxa"/>
            <w:tcBorders>
              <w:top w:val="single" w:sz="4" w:space="0" w:color="auto"/>
              <w:left w:val="single" w:sz="6" w:space="0" w:color="auto"/>
              <w:bottom w:val="single" w:sz="4" w:space="0" w:color="auto"/>
            </w:tcBorders>
            <w:tcMar>
              <w:left w:w="85" w:type="dxa"/>
              <w:right w:w="57" w:type="dxa"/>
            </w:tcMar>
            <w:vAlign w:val="center"/>
          </w:tcPr>
          <w:p w14:paraId="2374A9A7" w14:textId="77777777" w:rsidR="00611AB9" w:rsidRPr="00627D1E" w:rsidRDefault="00611AB9" w:rsidP="00C33E46">
            <w:pPr>
              <w:pStyle w:val="Tabletext"/>
              <w:rPr>
                <w:color w:val="000000"/>
                <w:sz w:val="20"/>
                <w:lang w:val="de-CH" w:eastAsia="ja-JP"/>
              </w:rPr>
            </w:pPr>
          </w:p>
          <w:p w14:paraId="4D9D389E" w14:textId="77777777" w:rsidR="00611AB9" w:rsidRPr="00627D1E" w:rsidRDefault="00611AB9" w:rsidP="00C33E46">
            <w:pPr>
              <w:pStyle w:val="Tabletext"/>
              <w:rPr>
                <w:color w:val="000000"/>
                <w:sz w:val="20"/>
                <w:lang w:val="de-CH" w:eastAsia="ja-JP"/>
              </w:rPr>
            </w:pPr>
          </w:p>
          <w:p w14:paraId="314FF4C0" w14:textId="50CA931E" w:rsidR="00611AB9" w:rsidRPr="00627D1E" w:rsidRDefault="006C0DB2" w:rsidP="00C33E46">
            <w:pPr>
              <w:pStyle w:val="Tabletext"/>
              <w:rPr>
                <w:color w:val="000000"/>
                <w:sz w:val="20"/>
                <w:lang w:val="de-CH" w:eastAsia="ja-JP"/>
              </w:rPr>
            </w:pPr>
            <w:r w:rsidRPr="00627D1E">
              <w:rPr>
                <w:color w:val="000000"/>
                <w:sz w:val="20"/>
                <w:lang w:val="de-CH" w:eastAsia="ja-JP"/>
              </w:rPr>
              <w:t>F1D</w:t>
            </w:r>
            <w:r w:rsidR="00766B26" w:rsidRPr="00627D1E">
              <w:rPr>
                <w:color w:val="000000"/>
                <w:sz w:val="20"/>
                <w:lang w:val="de-CH" w:eastAsia="ja-JP"/>
              </w:rPr>
              <w:t>、</w:t>
            </w:r>
            <w:r w:rsidRPr="00627D1E">
              <w:rPr>
                <w:color w:val="000000"/>
                <w:sz w:val="20"/>
                <w:lang w:val="de-CH" w:eastAsia="ja-JP"/>
              </w:rPr>
              <w:t>F1E</w:t>
            </w:r>
            <w:r w:rsidR="00766B26" w:rsidRPr="00627D1E">
              <w:rPr>
                <w:color w:val="000000"/>
                <w:sz w:val="20"/>
                <w:lang w:val="de-CH" w:eastAsia="ja-JP"/>
              </w:rPr>
              <w:t>、</w:t>
            </w:r>
            <w:r w:rsidRPr="00627D1E">
              <w:rPr>
                <w:color w:val="000000"/>
                <w:sz w:val="20"/>
                <w:lang w:val="de-CH" w:eastAsia="ja-JP"/>
              </w:rPr>
              <w:t>F2D</w:t>
            </w:r>
            <w:r w:rsidR="00766B26" w:rsidRPr="00627D1E">
              <w:rPr>
                <w:color w:val="000000"/>
                <w:sz w:val="20"/>
                <w:lang w:val="de-CH" w:eastAsia="ja-JP"/>
              </w:rPr>
              <w:t>、</w:t>
            </w:r>
            <w:r w:rsidRPr="00627D1E">
              <w:rPr>
                <w:color w:val="000000"/>
                <w:sz w:val="20"/>
                <w:lang w:val="de-CH" w:eastAsia="ja-JP"/>
              </w:rPr>
              <w:t>F3E</w:t>
            </w:r>
            <w:r w:rsidR="00766B26" w:rsidRPr="00627D1E">
              <w:rPr>
                <w:color w:val="000000"/>
                <w:sz w:val="20"/>
                <w:lang w:val="de-CH" w:eastAsia="ja-JP"/>
              </w:rPr>
              <w:t>、</w:t>
            </w:r>
            <w:r w:rsidRPr="00627D1E">
              <w:rPr>
                <w:color w:val="000000"/>
                <w:sz w:val="20"/>
                <w:lang w:val="de-CH" w:eastAsia="ja-JP"/>
              </w:rPr>
              <w:t>F7D</w:t>
            </w:r>
            <w:r w:rsidR="00766B26" w:rsidRPr="00627D1E">
              <w:rPr>
                <w:color w:val="000000"/>
                <w:sz w:val="20"/>
                <w:lang w:val="de-CH" w:eastAsia="ja-JP"/>
              </w:rPr>
              <w:t>、</w:t>
            </w:r>
            <w:r w:rsidRPr="00627D1E">
              <w:rPr>
                <w:color w:val="000000"/>
                <w:sz w:val="20"/>
                <w:lang w:val="de-CH" w:eastAsia="ja-JP"/>
              </w:rPr>
              <w:t>F7E</w:t>
            </w:r>
            <w:r w:rsidR="00766B26" w:rsidRPr="00627D1E">
              <w:rPr>
                <w:color w:val="000000"/>
                <w:sz w:val="20"/>
                <w:lang w:val="de-CH" w:eastAsia="ja-JP"/>
              </w:rPr>
              <w:t>、</w:t>
            </w:r>
            <w:r w:rsidRPr="00627D1E">
              <w:rPr>
                <w:color w:val="000000"/>
                <w:sz w:val="20"/>
                <w:lang w:val="de-CH" w:eastAsia="ja-JP"/>
              </w:rPr>
              <w:t>F7W</w:t>
            </w:r>
            <w:r w:rsidR="00766B26" w:rsidRPr="00627D1E">
              <w:rPr>
                <w:color w:val="000000"/>
                <w:sz w:val="20"/>
                <w:lang w:val="de-CH" w:eastAsia="ja-JP"/>
              </w:rPr>
              <w:t>、</w:t>
            </w:r>
            <w:r w:rsidRPr="00627D1E">
              <w:rPr>
                <w:color w:val="000000"/>
                <w:sz w:val="20"/>
                <w:lang w:val="de-CH" w:eastAsia="ja-JP"/>
              </w:rPr>
              <w:t>F8E</w:t>
            </w:r>
            <w:r w:rsidR="00766B26" w:rsidRPr="00627D1E">
              <w:rPr>
                <w:color w:val="000000"/>
                <w:sz w:val="20"/>
                <w:lang w:val="de-CH" w:eastAsia="ja-JP"/>
              </w:rPr>
              <w:t>、</w:t>
            </w:r>
            <w:r w:rsidRPr="00627D1E">
              <w:rPr>
                <w:color w:val="000000"/>
                <w:sz w:val="20"/>
                <w:lang w:val="de-CH" w:eastAsia="ja-JP"/>
              </w:rPr>
              <w:t>F8W</w:t>
            </w:r>
            <w:r w:rsidR="00766B26" w:rsidRPr="00627D1E">
              <w:rPr>
                <w:color w:val="000000"/>
                <w:sz w:val="20"/>
                <w:lang w:val="de-CH" w:eastAsia="ja-JP"/>
              </w:rPr>
              <w:t>、</w:t>
            </w:r>
            <w:r w:rsidRPr="00627D1E">
              <w:rPr>
                <w:color w:val="000000"/>
                <w:sz w:val="20"/>
                <w:lang w:val="de-CH" w:eastAsia="ja-JP"/>
              </w:rPr>
              <w:t>F9W</w:t>
            </w:r>
            <w:r w:rsidR="00766B26" w:rsidRPr="00627D1E">
              <w:rPr>
                <w:color w:val="000000"/>
                <w:sz w:val="20"/>
                <w:lang w:val="de-CH" w:eastAsia="ja-JP"/>
              </w:rPr>
              <w:t>、</w:t>
            </w:r>
            <w:r w:rsidRPr="00627D1E">
              <w:rPr>
                <w:color w:val="000000"/>
                <w:sz w:val="20"/>
                <w:lang w:val="de-CH" w:eastAsia="ja-JP"/>
              </w:rPr>
              <w:t>D1D</w:t>
            </w:r>
            <w:r w:rsidR="00766B26" w:rsidRPr="00627D1E">
              <w:rPr>
                <w:color w:val="000000"/>
                <w:sz w:val="20"/>
                <w:lang w:val="de-CH" w:eastAsia="ja-JP"/>
              </w:rPr>
              <w:t>、</w:t>
            </w:r>
            <w:r w:rsidRPr="00627D1E">
              <w:rPr>
                <w:color w:val="000000"/>
                <w:sz w:val="20"/>
                <w:lang w:val="de-CH" w:eastAsia="ja-JP"/>
              </w:rPr>
              <w:t>D1E</w:t>
            </w:r>
            <w:r w:rsidR="00766B26" w:rsidRPr="00627D1E">
              <w:rPr>
                <w:color w:val="000000"/>
                <w:sz w:val="20"/>
                <w:lang w:val="de-CH" w:eastAsia="ja-JP"/>
              </w:rPr>
              <w:t>、</w:t>
            </w:r>
            <w:r w:rsidRPr="00627D1E">
              <w:rPr>
                <w:color w:val="000000"/>
                <w:sz w:val="20"/>
                <w:lang w:val="de-CH" w:eastAsia="ja-JP"/>
              </w:rPr>
              <w:t>D7D</w:t>
            </w:r>
            <w:r w:rsidR="00766B26" w:rsidRPr="00627D1E">
              <w:rPr>
                <w:color w:val="000000"/>
                <w:sz w:val="20"/>
                <w:lang w:val="de-CH" w:eastAsia="ja-JP"/>
              </w:rPr>
              <w:t>、</w:t>
            </w:r>
            <w:r w:rsidRPr="00627D1E">
              <w:rPr>
                <w:color w:val="000000"/>
                <w:sz w:val="20"/>
                <w:lang w:val="de-CH" w:eastAsia="ja-JP"/>
              </w:rPr>
              <w:t>D7E</w:t>
            </w:r>
            <w:r w:rsidR="00766B26" w:rsidRPr="00627D1E">
              <w:rPr>
                <w:color w:val="000000"/>
                <w:sz w:val="20"/>
                <w:lang w:val="de-CH" w:eastAsia="ja-JP"/>
              </w:rPr>
              <w:t>、</w:t>
            </w:r>
            <w:r w:rsidRPr="00627D1E">
              <w:rPr>
                <w:color w:val="000000"/>
                <w:sz w:val="20"/>
                <w:lang w:val="de-CH" w:eastAsia="ja-JP"/>
              </w:rPr>
              <w:t>D7W</w:t>
            </w:r>
            <w:r w:rsidR="00766B26" w:rsidRPr="00627D1E">
              <w:rPr>
                <w:color w:val="000000"/>
                <w:sz w:val="20"/>
                <w:lang w:val="de-CH" w:eastAsia="ja-JP"/>
              </w:rPr>
              <w:t>、</w:t>
            </w:r>
            <w:r w:rsidRPr="00627D1E">
              <w:rPr>
                <w:color w:val="000000"/>
                <w:sz w:val="20"/>
                <w:lang w:val="de-CH" w:eastAsia="ja-JP"/>
              </w:rPr>
              <w:t>G1D</w:t>
            </w:r>
            <w:r w:rsidR="00766B26" w:rsidRPr="00627D1E">
              <w:rPr>
                <w:color w:val="000000"/>
                <w:sz w:val="20"/>
                <w:lang w:val="de-CH" w:eastAsia="ja-JP"/>
              </w:rPr>
              <w:t>、</w:t>
            </w:r>
            <w:r w:rsidRPr="00627D1E">
              <w:rPr>
                <w:color w:val="000000"/>
                <w:sz w:val="20"/>
                <w:lang w:val="de-CH" w:eastAsia="ja-JP"/>
              </w:rPr>
              <w:t>G1E</w:t>
            </w:r>
            <w:r w:rsidR="00766B26" w:rsidRPr="00627D1E">
              <w:rPr>
                <w:color w:val="000000"/>
                <w:sz w:val="20"/>
                <w:lang w:val="de-CH" w:eastAsia="ja-JP"/>
              </w:rPr>
              <w:t>、</w:t>
            </w:r>
            <w:r w:rsidRPr="00627D1E">
              <w:rPr>
                <w:color w:val="000000"/>
                <w:sz w:val="20"/>
                <w:lang w:val="de-CH" w:eastAsia="ja-JP"/>
              </w:rPr>
              <w:t>G7D</w:t>
            </w:r>
            <w:r w:rsidR="00766B26" w:rsidRPr="00627D1E">
              <w:rPr>
                <w:color w:val="000000"/>
                <w:sz w:val="20"/>
                <w:lang w:val="de-CH" w:eastAsia="ja-JP"/>
              </w:rPr>
              <w:t>、</w:t>
            </w:r>
            <w:r w:rsidRPr="00627D1E">
              <w:rPr>
                <w:color w:val="000000"/>
                <w:sz w:val="20"/>
                <w:lang w:val="de-CH" w:eastAsia="ja-JP"/>
              </w:rPr>
              <w:t>G7E</w:t>
            </w:r>
            <w:r w:rsidR="00766B26" w:rsidRPr="00627D1E">
              <w:rPr>
                <w:color w:val="000000"/>
                <w:sz w:val="20"/>
                <w:lang w:val="de-CH" w:eastAsia="ja-JP"/>
              </w:rPr>
              <w:t>、</w:t>
            </w:r>
            <w:r w:rsidRPr="00627D1E">
              <w:rPr>
                <w:color w:val="000000"/>
                <w:sz w:val="20"/>
                <w:lang w:val="de-CH" w:eastAsia="ja-JP"/>
              </w:rPr>
              <w:t>G7W</w:t>
            </w:r>
            <w:r w:rsidR="00C33E46">
              <w:rPr>
                <w:color w:val="000000"/>
                <w:sz w:val="20"/>
                <w:lang w:val="de-CH" w:eastAsia="ja-JP"/>
              </w:rPr>
              <w:br/>
            </w:r>
            <w:r w:rsidRPr="00627D1E">
              <w:rPr>
                <w:rFonts w:hAnsi="SimSun"/>
                <w:color w:val="000000"/>
                <w:sz w:val="20"/>
                <w:lang w:eastAsia="ja-JP"/>
              </w:rPr>
              <w:t>或</w:t>
            </w:r>
            <w:r w:rsidRPr="00627D1E">
              <w:rPr>
                <w:color w:val="000000"/>
                <w:sz w:val="20"/>
                <w:lang w:val="de-CH" w:eastAsia="ja-JP"/>
              </w:rPr>
              <w:t>N0N</w:t>
            </w:r>
          </w:p>
          <w:p w14:paraId="636D4443" w14:textId="77777777" w:rsidR="00611AB9" w:rsidRPr="00627D1E" w:rsidRDefault="00611AB9" w:rsidP="00C33E46">
            <w:pPr>
              <w:pStyle w:val="Tabletext"/>
              <w:rPr>
                <w:sz w:val="20"/>
                <w:lang w:val="de-CH"/>
              </w:rPr>
            </w:pPr>
          </w:p>
        </w:tc>
        <w:tc>
          <w:tcPr>
            <w:tcW w:w="218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E0A85C" w14:textId="10215104" w:rsidR="00611AB9" w:rsidRPr="00627D1E" w:rsidRDefault="006C0DB2" w:rsidP="00C33E46">
            <w:pPr>
              <w:pStyle w:val="Tabletext"/>
              <w:keepNext/>
              <w:keepLines/>
              <w:rPr>
                <w:sz w:val="20"/>
              </w:rPr>
            </w:pPr>
            <w:r w:rsidRPr="00627D1E">
              <w:rPr>
                <w:color w:val="000000"/>
                <w:sz w:val="20"/>
              </w:rPr>
              <w:t>806.125-809.75</w:t>
            </w:r>
            <w:r w:rsidRPr="00627D1E">
              <w:rPr>
                <w:color w:val="000000"/>
                <w:sz w:val="20"/>
              </w:rPr>
              <w:br/>
            </w:r>
            <w:r w:rsidRPr="00627D1E">
              <w:rPr>
                <w:color w:val="000000"/>
                <w:sz w:val="20"/>
              </w:rPr>
              <w:t>（</w:t>
            </w:r>
            <w:r w:rsidRPr="00627D1E">
              <w:rPr>
                <w:color w:val="000000"/>
                <w:sz w:val="20"/>
              </w:rPr>
              <w:t>125</w:t>
            </w:r>
            <w:r w:rsidR="00CA387F" w:rsidRPr="00627D1E">
              <w:rPr>
                <w:rFonts w:hint="eastAsia"/>
                <w:color w:val="000000"/>
                <w:sz w:val="20"/>
                <w:lang w:eastAsia="zh-CN"/>
              </w:rPr>
              <w:t xml:space="preserve"> </w:t>
            </w:r>
            <w:r w:rsidRPr="00627D1E">
              <w:rPr>
                <w:color w:val="000000"/>
                <w:sz w:val="20"/>
              </w:rPr>
              <w:t>kHz</w:t>
            </w:r>
            <w:proofErr w:type="spellStart"/>
            <w:r w:rsidRPr="00627D1E">
              <w:rPr>
                <w:rFonts w:hAnsi="SimSun"/>
                <w:color w:val="000000"/>
                <w:sz w:val="20"/>
              </w:rPr>
              <w:t>间隔</w:t>
            </w:r>
            <w:proofErr w:type="spellEnd"/>
            <w:r w:rsidRPr="00627D1E">
              <w:rPr>
                <w:color w:val="000000"/>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A7D273" w14:textId="7E6C4C5C" w:rsidR="00611AB9" w:rsidRPr="00627D1E" w:rsidRDefault="006C0DB2" w:rsidP="00C33E46">
            <w:pPr>
              <w:pStyle w:val="Tabletext"/>
              <w:keepNext/>
              <w:keepLines/>
              <w:rPr>
                <w:sz w:val="20"/>
                <w:lang w:val="en-US" w:eastAsia="zh-CN"/>
              </w:rPr>
            </w:pPr>
            <w:r w:rsidRPr="00627D1E">
              <w:rPr>
                <w:rFonts w:hAnsi="SimSun"/>
                <w:sz w:val="20"/>
                <w:lang w:val="en-US" w:eastAsia="zh-CN"/>
              </w:rPr>
              <w:t>频率调制</w:t>
            </w:r>
            <w:r w:rsidRPr="00627D1E">
              <w:rPr>
                <w:sz w:val="20"/>
                <w:lang w:val="en-US" w:eastAsia="zh-CN"/>
              </w:rPr>
              <w:t>（</w:t>
            </w:r>
            <w:r w:rsidRPr="00627D1E">
              <w:rPr>
                <w:rFonts w:hAnsi="SimSun"/>
                <w:sz w:val="20"/>
                <w:lang w:val="en-US" w:eastAsia="zh-CN"/>
              </w:rPr>
              <w:t>频移键控除外</w:t>
            </w:r>
            <w:r w:rsidRPr="00627D1E">
              <w:rPr>
                <w:sz w:val="20"/>
                <w:lang w:val="en-US" w:eastAsia="zh-CN"/>
              </w:rPr>
              <w:t>）</w:t>
            </w:r>
            <w:r w:rsidRPr="00627D1E">
              <w:rPr>
                <w:sz w:val="20"/>
                <w:lang w:val="en-US" w:eastAsia="ja-JP"/>
              </w:rPr>
              <w:br/>
            </w:r>
            <w:r w:rsidRPr="00627D1E">
              <w:rPr>
                <w:sz w:val="20"/>
              </w:rPr>
              <w:sym w:font="Symbol" w:char="F0A3"/>
            </w:r>
            <w:r w:rsidR="00CA387F" w:rsidRPr="00627D1E">
              <w:rPr>
                <w:rFonts w:hint="eastAsia"/>
                <w:sz w:val="20"/>
                <w:lang w:eastAsia="zh-CN"/>
              </w:rPr>
              <w:t xml:space="preserve"> </w:t>
            </w:r>
            <w:r w:rsidRPr="00627D1E">
              <w:rPr>
                <w:sz w:val="20"/>
                <w:lang w:val="en-US" w:eastAsia="ja-JP"/>
              </w:rPr>
              <w:t>110</w:t>
            </w:r>
            <w:r w:rsidRPr="00627D1E">
              <w:rPr>
                <w:color w:val="000000"/>
                <w:sz w:val="20"/>
                <w:lang w:val="en-US" w:eastAsia="ja-JP"/>
              </w:rPr>
              <w:br/>
            </w:r>
            <w:r w:rsidRPr="00627D1E">
              <w:rPr>
                <w:sz w:val="20"/>
                <w:lang w:val="en-US" w:eastAsia="zh-CN"/>
              </w:rPr>
              <w:br/>
            </w:r>
            <w:r w:rsidRPr="00627D1E">
              <w:rPr>
                <w:rFonts w:hAnsi="SimSun"/>
                <w:color w:val="000000"/>
                <w:sz w:val="20"/>
                <w:lang w:val="en-US" w:eastAsia="zh-CN"/>
              </w:rPr>
              <w:t>频率调制</w:t>
            </w:r>
            <w:r w:rsidRPr="00627D1E">
              <w:rPr>
                <w:color w:val="000000"/>
                <w:sz w:val="20"/>
                <w:lang w:val="en-US" w:eastAsia="zh-CN"/>
              </w:rPr>
              <w:t>（</w:t>
            </w:r>
            <w:r w:rsidRPr="00627D1E">
              <w:rPr>
                <w:rFonts w:hAnsi="SimSun"/>
                <w:color w:val="000000"/>
                <w:sz w:val="20"/>
                <w:lang w:val="en-US" w:eastAsia="zh-CN"/>
              </w:rPr>
              <w:t>限于频移键控</w:t>
            </w:r>
            <w:r w:rsidRPr="00627D1E">
              <w:rPr>
                <w:color w:val="000000"/>
                <w:sz w:val="20"/>
                <w:lang w:val="en-US" w:eastAsia="zh-CN"/>
              </w:rPr>
              <w:t>）</w:t>
            </w:r>
            <w:r w:rsidR="00CA387F" w:rsidRPr="00627D1E">
              <w:rPr>
                <w:rFonts w:hint="eastAsia"/>
                <w:color w:val="000000"/>
                <w:sz w:val="20"/>
                <w:lang w:val="en-US" w:eastAsia="zh-CN"/>
              </w:rPr>
              <w:t>、</w:t>
            </w:r>
            <w:r w:rsidRPr="00627D1E">
              <w:rPr>
                <w:rFonts w:hAnsi="SimSun"/>
                <w:color w:val="000000"/>
                <w:sz w:val="20"/>
                <w:lang w:val="en-US" w:eastAsia="zh-CN"/>
              </w:rPr>
              <w:t>调相或正交调幅</w:t>
            </w:r>
            <w:r w:rsidR="00047E1C" w:rsidRPr="00627D1E">
              <w:rPr>
                <w:rFonts w:hAnsi="SimSun" w:hint="eastAsia"/>
                <w:color w:val="000000"/>
                <w:sz w:val="20"/>
                <w:lang w:val="en-US" w:eastAsia="zh-CN"/>
              </w:rPr>
              <w:t xml:space="preserve"> </w:t>
            </w:r>
            <w:r w:rsidRPr="00627D1E">
              <w:rPr>
                <w:sz w:val="20"/>
              </w:rPr>
              <w:sym w:font="Symbol" w:char="F0A3"/>
            </w:r>
            <w:r w:rsidR="00047E1C" w:rsidRPr="00627D1E">
              <w:rPr>
                <w:rFonts w:hint="eastAsia"/>
                <w:sz w:val="20"/>
                <w:lang w:eastAsia="zh-CN"/>
              </w:rPr>
              <w:t xml:space="preserve"> </w:t>
            </w:r>
            <w:r w:rsidRPr="00627D1E">
              <w:rPr>
                <w:color w:val="000000"/>
                <w:sz w:val="20"/>
                <w:lang w:val="en-US" w:eastAsia="ja-JP"/>
              </w:rPr>
              <w:t>192</w:t>
            </w:r>
          </w:p>
        </w:tc>
        <w:tc>
          <w:tcPr>
            <w:tcW w:w="1726" w:type="dxa"/>
            <w:tcBorders>
              <w:top w:val="single" w:sz="4" w:space="0" w:color="auto"/>
              <w:bottom w:val="single" w:sz="4" w:space="0" w:color="auto"/>
            </w:tcBorders>
            <w:tcMar>
              <w:left w:w="85" w:type="dxa"/>
              <w:right w:w="57" w:type="dxa"/>
            </w:tcMar>
            <w:vAlign w:val="center"/>
          </w:tcPr>
          <w:p w14:paraId="0B415787" w14:textId="4C84D6B7" w:rsidR="00611AB9" w:rsidRPr="00627D1E" w:rsidRDefault="006C0DB2" w:rsidP="00C33E46">
            <w:pPr>
              <w:pStyle w:val="Tabletext"/>
              <w:keepNext/>
              <w:keepLines/>
              <w:rPr>
                <w:sz w:val="20"/>
                <w:lang w:val="en-US"/>
              </w:rPr>
            </w:pPr>
            <w:r w:rsidRPr="00627D1E">
              <w:rPr>
                <w:sz w:val="20"/>
              </w:rPr>
              <w:sym w:font="Symbol" w:char="F0A3"/>
            </w:r>
            <w:r w:rsidR="00047E1C" w:rsidRPr="00627D1E">
              <w:rPr>
                <w:rFonts w:hint="eastAsia"/>
                <w:sz w:val="20"/>
                <w:lang w:eastAsia="zh-CN"/>
              </w:rPr>
              <w:t xml:space="preserve"> </w:t>
            </w:r>
            <w:r w:rsidRPr="00627D1E">
              <w:rPr>
                <w:color w:val="000000"/>
                <w:sz w:val="20"/>
                <w:lang w:val="en-US" w:eastAsia="ja-JP"/>
              </w:rPr>
              <w:t>16</w:t>
            </w:r>
            <w:r w:rsidR="00047E1C" w:rsidRPr="00627D1E">
              <w:rPr>
                <w:rFonts w:hint="eastAsia"/>
                <w:color w:val="000000"/>
                <w:sz w:val="20"/>
                <w:lang w:val="en-US" w:eastAsia="zh-CN"/>
              </w:rPr>
              <w:t xml:space="preserve"> </w:t>
            </w:r>
            <w:proofErr w:type="spellStart"/>
            <w:r w:rsidRPr="00627D1E">
              <w:rPr>
                <w:color w:val="000000"/>
                <w:sz w:val="20"/>
                <w:lang w:val="en-US" w:eastAsia="ja-JP"/>
              </w:rPr>
              <w:t>mW</w:t>
            </w:r>
            <w:proofErr w:type="spellEnd"/>
            <w:r w:rsidRPr="00627D1E">
              <w:rPr>
                <w:color w:val="000000"/>
                <w:sz w:val="20"/>
                <w:lang w:val="en-US"/>
              </w:rPr>
              <w:br/>
            </w:r>
            <w:r w:rsidRPr="00627D1E">
              <w:rPr>
                <w:color w:val="000000"/>
                <w:sz w:val="20"/>
                <w:lang w:val="en-US" w:eastAsia="ja-JP"/>
              </w:rPr>
              <w:t>（</w:t>
            </w:r>
            <w:r w:rsidRPr="00627D1E">
              <w:rPr>
                <w:color w:val="000000"/>
                <w:sz w:val="20"/>
                <w:lang w:val="en-US" w:eastAsia="ja-JP"/>
              </w:rPr>
              <w:t>12.14</w:t>
            </w:r>
            <w:r w:rsidR="00047E1C" w:rsidRPr="00627D1E">
              <w:rPr>
                <w:rFonts w:hint="eastAsia"/>
                <w:color w:val="000000"/>
                <w:sz w:val="20"/>
                <w:lang w:val="en-US" w:eastAsia="zh-CN"/>
              </w:rPr>
              <w:t xml:space="preserve"> </w:t>
            </w:r>
            <w:r w:rsidRPr="00627D1E">
              <w:rPr>
                <w:color w:val="000000"/>
                <w:sz w:val="20"/>
                <w:lang w:val="en-US" w:eastAsia="ja-JP"/>
              </w:rPr>
              <w:t>dBm</w:t>
            </w:r>
            <w:r w:rsidRPr="00627D1E">
              <w:rPr>
                <w:color w:val="000000"/>
                <w:sz w:val="20"/>
                <w:lang w:val="en-US"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4C79009" w14:textId="2AA296B2" w:rsidR="00611AB9" w:rsidRPr="00627D1E" w:rsidRDefault="006C0DB2" w:rsidP="00C33E46">
            <w:pPr>
              <w:pStyle w:val="Tabletext"/>
              <w:keepNext/>
              <w:keepLines/>
              <w:rPr>
                <w:sz w:val="20"/>
                <w:lang w:val="en-US"/>
              </w:rPr>
            </w:pPr>
            <w:r w:rsidRPr="00627D1E">
              <w:rPr>
                <w:sz w:val="20"/>
              </w:rPr>
              <w:sym w:font="Symbol" w:char="F0A3"/>
            </w:r>
            <w:r w:rsidR="00047E1C" w:rsidRPr="00627D1E">
              <w:rPr>
                <w:rFonts w:hint="eastAsia"/>
                <w:sz w:val="20"/>
                <w:lang w:eastAsia="zh-CN"/>
              </w:rPr>
              <w:t xml:space="preserve"> </w:t>
            </w:r>
            <w:r w:rsidRPr="00627D1E">
              <w:rPr>
                <w:color w:val="000000"/>
                <w:sz w:val="20"/>
                <w:lang w:val="en-US" w:eastAsia="ja-JP"/>
              </w:rPr>
              <w:t>10</w:t>
            </w:r>
            <w:r w:rsidR="00047E1C" w:rsidRPr="00627D1E">
              <w:rPr>
                <w:rFonts w:hint="eastAsia"/>
                <w:color w:val="000000"/>
                <w:sz w:val="20"/>
                <w:lang w:val="en-US" w:eastAsia="zh-CN"/>
              </w:rPr>
              <w:t xml:space="preserve"> </w:t>
            </w:r>
            <w:proofErr w:type="spellStart"/>
            <w:r w:rsidRPr="00627D1E">
              <w:rPr>
                <w:color w:val="000000"/>
                <w:sz w:val="20"/>
                <w:lang w:val="en-US" w:eastAsia="ja-JP"/>
              </w:rPr>
              <w:t>mW</w:t>
            </w:r>
            <w:proofErr w:type="spellEnd"/>
            <w:r w:rsidRPr="00627D1E">
              <w:rPr>
                <w:color w:val="000000"/>
                <w:sz w:val="20"/>
                <w:lang w:val="en-US"/>
              </w:rPr>
              <w:br/>
            </w:r>
            <w:r w:rsidRPr="00627D1E">
              <w:rPr>
                <w:sz w:val="20"/>
              </w:rPr>
              <w:sym w:font="Symbol" w:char="F0A3"/>
            </w:r>
            <w:r w:rsidR="00047E1C" w:rsidRPr="00627D1E">
              <w:rPr>
                <w:rFonts w:hint="eastAsia"/>
                <w:sz w:val="20"/>
                <w:lang w:eastAsia="zh-CN"/>
              </w:rPr>
              <w:t xml:space="preserve"> </w:t>
            </w:r>
            <w:r w:rsidRPr="00627D1E">
              <w:rPr>
                <w:color w:val="000000"/>
                <w:sz w:val="20"/>
                <w:lang w:val="en-US" w:eastAsia="ja-JP"/>
              </w:rPr>
              <w:t>2.14</w:t>
            </w:r>
            <w:r w:rsidR="00047E1C" w:rsidRPr="00627D1E">
              <w:rPr>
                <w:rFonts w:hint="eastAsia"/>
                <w:color w:val="000000"/>
                <w:sz w:val="20"/>
                <w:lang w:val="en-US" w:eastAsia="zh-CN"/>
              </w:rPr>
              <w:t xml:space="preserve"> </w:t>
            </w:r>
            <w:proofErr w:type="spellStart"/>
            <w:r w:rsidRPr="00627D1E">
              <w:rPr>
                <w:color w:val="000000"/>
                <w:sz w:val="20"/>
                <w:lang w:val="en-US" w:eastAsia="ja-JP"/>
              </w:rPr>
              <w:t>dBi</w:t>
            </w:r>
            <w:proofErr w:type="spellEnd"/>
          </w:p>
        </w:tc>
        <w:tc>
          <w:tcPr>
            <w:tcW w:w="1179" w:type="dxa"/>
            <w:tcBorders>
              <w:top w:val="single" w:sz="4" w:space="0" w:color="auto"/>
              <w:bottom w:val="single" w:sz="4" w:space="0" w:color="auto"/>
              <w:right w:val="single" w:sz="6" w:space="0" w:color="auto"/>
            </w:tcBorders>
            <w:tcMar>
              <w:left w:w="85" w:type="dxa"/>
              <w:right w:w="57" w:type="dxa"/>
            </w:tcMar>
            <w:vAlign w:val="center"/>
          </w:tcPr>
          <w:p w14:paraId="56ED99BC" w14:textId="77777777" w:rsidR="00611AB9" w:rsidRPr="00627D1E" w:rsidRDefault="006C0DB2" w:rsidP="00C33E46">
            <w:pPr>
              <w:pStyle w:val="Tabletext"/>
              <w:keepNext/>
              <w:keepLines/>
              <w:rPr>
                <w:sz w:val="20"/>
                <w:lang w:val="en-US" w:eastAsia="zh-CN"/>
              </w:rPr>
            </w:pPr>
            <w:r w:rsidRPr="00627D1E">
              <w:rPr>
                <w:rFonts w:hAnsi="SimSun"/>
                <w:color w:val="000000"/>
                <w:sz w:val="20"/>
                <w:lang w:val="en-US" w:eastAsia="zh-CN"/>
              </w:rPr>
              <w:t>不要求</w:t>
            </w:r>
          </w:p>
        </w:tc>
      </w:tr>
      <w:tr w:rsidR="00611AB9" w:rsidRPr="00627D1E" w14:paraId="5B594875" w14:textId="77777777">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1114D6" w14:textId="4678D6D8" w:rsidR="00611AB9" w:rsidRPr="00627D1E" w:rsidRDefault="001C5E5C" w:rsidP="00C33E46">
            <w:pPr>
              <w:pStyle w:val="Tabletext"/>
              <w:keepNext/>
              <w:keepLines/>
              <w:jc w:val="center"/>
              <w:rPr>
                <w:rFonts w:hAnsi="SimSun"/>
                <w:color w:val="000000"/>
                <w:sz w:val="20"/>
                <w:lang w:val="en-US" w:eastAsia="zh-CN"/>
              </w:rPr>
            </w:pPr>
            <w:r w:rsidRPr="00627D1E">
              <w:rPr>
                <w:rFonts w:ascii="STKaiti" w:eastAsia="STKaiti" w:hAnsi="STKaiti" w:hint="eastAsia"/>
                <w:kern w:val="2"/>
                <w:sz w:val="20"/>
                <w:lang w:val="en-US" w:eastAsia="zh-CN"/>
              </w:rPr>
              <w:t>无线麦克风</w:t>
            </w:r>
          </w:p>
        </w:tc>
      </w:tr>
      <w:tr w:rsidR="00611AB9" w:rsidRPr="00627D1E" w14:paraId="5DC4522C" w14:textId="77777777" w:rsidTr="00C33E46">
        <w:trPr>
          <w:cantSplit/>
          <w:trHeight w:val="290"/>
          <w:jc w:val="center"/>
        </w:trPr>
        <w:tc>
          <w:tcPr>
            <w:tcW w:w="1413" w:type="dxa"/>
            <w:vMerge w:val="restart"/>
            <w:tcBorders>
              <w:top w:val="single" w:sz="4" w:space="0" w:color="auto"/>
              <w:left w:val="single" w:sz="6" w:space="0" w:color="auto"/>
            </w:tcBorders>
            <w:tcMar>
              <w:left w:w="85" w:type="dxa"/>
              <w:right w:w="57" w:type="dxa"/>
            </w:tcMar>
            <w:vAlign w:val="center"/>
          </w:tcPr>
          <w:p w14:paraId="0B3D8DDE" w14:textId="3108C594" w:rsidR="00611AB9" w:rsidRPr="00627D1E" w:rsidRDefault="006C0DB2" w:rsidP="00C33E46">
            <w:pPr>
              <w:pStyle w:val="Tabletext"/>
              <w:rPr>
                <w:rFonts w:eastAsia="MS PGothic"/>
                <w:sz w:val="20"/>
              </w:rPr>
            </w:pPr>
            <w:r w:rsidRPr="00627D1E">
              <w:rPr>
                <w:rFonts w:eastAsia="MS PGothic"/>
                <w:sz w:val="20"/>
              </w:rPr>
              <w:t>F3E</w:t>
            </w:r>
            <w:r w:rsidR="00766B26" w:rsidRPr="00627D1E">
              <w:rPr>
                <w:rFonts w:eastAsia="MS PGothic"/>
                <w:sz w:val="20"/>
                <w:lang w:val="en-US"/>
              </w:rPr>
              <w:t>、</w:t>
            </w:r>
            <w:r w:rsidRPr="00627D1E">
              <w:rPr>
                <w:rFonts w:eastAsia="MS PGothic"/>
                <w:sz w:val="20"/>
              </w:rPr>
              <w:t xml:space="preserve"> F8W</w:t>
            </w:r>
            <w:r w:rsidR="00766B26" w:rsidRPr="00627D1E">
              <w:rPr>
                <w:rFonts w:eastAsia="MS PGothic"/>
                <w:sz w:val="20"/>
                <w:lang w:val="en-US"/>
              </w:rPr>
              <w:t>、</w:t>
            </w:r>
            <w:r w:rsidRPr="00627D1E">
              <w:rPr>
                <w:rFonts w:eastAsia="MS PGothic"/>
                <w:sz w:val="20"/>
              </w:rPr>
              <w:t>F2D</w:t>
            </w:r>
            <w:r w:rsidRPr="00627D1E">
              <w:rPr>
                <w:rFonts w:hint="eastAsia"/>
                <w:sz w:val="20"/>
                <w:lang w:val="en-US" w:eastAsia="zh-CN"/>
              </w:rPr>
              <w:t>或</w:t>
            </w:r>
            <w:r w:rsidRPr="00627D1E">
              <w:rPr>
                <w:rFonts w:eastAsia="MS PGothic"/>
                <w:sz w:val="20"/>
              </w:rPr>
              <w:t>F9W</w:t>
            </w:r>
          </w:p>
        </w:tc>
        <w:tc>
          <w:tcPr>
            <w:tcW w:w="218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3783D90" w14:textId="77777777" w:rsidR="00611AB9" w:rsidRPr="00627D1E" w:rsidRDefault="006C0DB2" w:rsidP="00C33E46">
            <w:pPr>
              <w:pStyle w:val="Tabletext"/>
              <w:rPr>
                <w:rFonts w:eastAsia="MS PGothic"/>
                <w:sz w:val="20"/>
              </w:rPr>
            </w:pPr>
            <w:r w:rsidRPr="00627D1E">
              <w:rPr>
                <w:rFonts w:eastAsia="MS PGothic"/>
                <w:sz w:val="20"/>
              </w:rPr>
              <w:t>322.025-322.15</w:t>
            </w:r>
            <w:r w:rsidRPr="00627D1E">
              <w:rPr>
                <w:rFonts w:eastAsia="MS PGothic"/>
                <w:sz w:val="20"/>
              </w:rPr>
              <w:br/>
            </w:r>
            <w:r w:rsidRPr="00627D1E">
              <w:rPr>
                <w:rFonts w:ascii="SimSun" w:hAnsi="SimSun"/>
                <w:sz w:val="20"/>
              </w:rPr>
              <w:t>（</w:t>
            </w:r>
            <w:r w:rsidRPr="00627D1E">
              <w:rPr>
                <w:rFonts w:eastAsia="MS PGothic"/>
                <w:sz w:val="20"/>
              </w:rPr>
              <w:t>25 kHz</w:t>
            </w:r>
            <w:proofErr w:type="spellStart"/>
            <w:r w:rsidRPr="00627D1E">
              <w:rPr>
                <w:rFonts w:hAnsi="SimSun"/>
                <w:color w:val="000000"/>
                <w:sz w:val="20"/>
              </w:rPr>
              <w:t>间隔</w:t>
            </w:r>
            <w:proofErr w:type="spellEnd"/>
            <w:r w:rsidRPr="00627D1E">
              <w:rPr>
                <w:rFonts w:ascii="SimSun" w:hAnsi="SimSun"/>
                <w:sz w:val="20"/>
              </w:rPr>
              <w:t>）</w:t>
            </w: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14:paraId="46DE94D4" w14:textId="77777777" w:rsidR="00611AB9" w:rsidRPr="00627D1E" w:rsidRDefault="006C0DB2" w:rsidP="00C33E46">
            <w:pPr>
              <w:pStyle w:val="Tabletext"/>
              <w:rPr>
                <w:rFonts w:eastAsia="MS PGothic"/>
                <w:sz w:val="20"/>
              </w:rPr>
            </w:pPr>
            <w:r w:rsidRPr="00627D1E">
              <w:rPr>
                <w:rFonts w:eastAsia="MS PGothic"/>
                <w:sz w:val="20"/>
              </w:rPr>
              <w:sym w:font="Symbol" w:char="F0A3"/>
            </w:r>
            <w:r w:rsidRPr="00627D1E">
              <w:rPr>
                <w:rFonts w:eastAsia="MS PGothic"/>
                <w:sz w:val="20"/>
              </w:rPr>
              <w:t> 30</w:t>
            </w:r>
          </w:p>
        </w:tc>
        <w:tc>
          <w:tcPr>
            <w:tcW w:w="1726" w:type="dxa"/>
            <w:vMerge w:val="restart"/>
            <w:tcBorders>
              <w:top w:val="single" w:sz="4" w:space="0" w:color="auto"/>
            </w:tcBorders>
            <w:tcMar>
              <w:left w:w="85" w:type="dxa"/>
              <w:right w:w="57" w:type="dxa"/>
            </w:tcMar>
            <w:vAlign w:val="center"/>
          </w:tcPr>
          <w:p w14:paraId="640068D9" w14:textId="1F4CA603" w:rsidR="00611AB9" w:rsidRPr="00627D1E" w:rsidRDefault="006C0DB2" w:rsidP="00C33E46">
            <w:pPr>
              <w:pStyle w:val="Tabletext"/>
              <w:rPr>
                <w:rFonts w:eastAsia="MS PGothic"/>
                <w:sz w:val="20"/>
                <w:lang w:eastAsia="ja-JP"/>
              </w:rPr>
            </w:pPr>
            <w:r w:rsidRPr="00627D1E">
              <w:rPr>
                <w:rFonts w:eastAsia="MS PGothic"/>
                <w:sz w:val="20"/>
              </w:rPr>
              <w:sym w:font="Symbol" w:char="F0A3"/>
            </w:r>
            <w:r w:rsidRPr="00627D1E">
              <w:rPr>
                <w:rFonts w:eastAsia="MS PGothic"/>
                <w:sz w:val="20"/>
              </w:rPr>
              <w:t> </w:t>
            </w:r>
            <w:r w:rsidRPr="00627D1E">
              <w:rPr>
                <w:rFonts w:eastAsia="MS PGothic"/>
                <w:sz w:val="20"/>
                <w:lang w:eastAsia="ja-JP"/>
              </w:rPr>
              <w:t>1.6 mW</w:t>
            </w:r>
            <w:r w:rsidRPr="00627D1E">
              <w:rPr>
                <w:rFonts w:eastAsia="MS PGothic"/>
                <w:sz w:val="20"/>
              </w:rPr>
              <w:br/>
            </w:r>
            <w:r w:rsidR="00A677AB" w:rsidRPr="00627D1E">
              <w:rPr>
                <w:rFonts w:ascii="SimSun" w:hAnsi="SimSun"/>
                <w:sz w:val="20"/>
              </w:rPr>
              <w:t>（</w:t>
            </w:r>
            <w:r w:rsidRPr="00627D1E">
              <w:rPr>
                <w:rFonts w:eastAsia="MS PGothic"/>
                <w:sz w:val="20"/>
                <w:lang w:eastAsia="ja-JP"/>
              </w:rPr>
              <w:t>2.14 dBm</w:t>
            </w:r>
            <w:r w:rsidR="00A677AB" w:rsidRPr="00627D1E">
              <w:rPr>
                <w:rFonts w:ascii="SimSun" w:hAnsi="SimSun"/>
                <w:sz w:val="20"/>
              </w:rPr>
              <w:t>）</w:t>
            </w:r>
            <w:r w:rsidRPr="00627D1E">
              <w:rPr>
                <w:rFonts w:eastAsia="MS PGothic"/>
                <w:sz w:val="20"/>
                <w:lang w:eastAsia="ja-JP"/>
              </w:rPr>
              <w:t xml:space="preserve"> </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14:paraId="7EC332E1" w14:textId="7CE7E5A8" w:rsidR="00611AB9" w:rsidRPr="00627D1E" w:rsidRDefault="006C0DB2" w:rsidP="00C33E46">
            <w:pPr>
              <w:pStyle w:val="Tabletext"/>
              <w:rPr>
                <w:rFonts w:eastAsia="MS PGothic"/>
                <w:sz w:val="20"/>
                <w:lang w:eastAsia="ja-JP"/>
              </w:rPr>
            </w:pPr>
            <w:r w:rsidRPr="00627D1E">
              <w:rPr>
                <w:rFonts w:eastAsia="MS PGothic"/>
                <w:sz w:val="20"/>
              </w:rPr>
              <w:sym w:font="Symbol" w:char="F0A3"/>
            </w:r>
            <w:r w:rsidRPr="00627D1E">
              <w:rPr>
                <w:rFonts w:eastAsia="MS PGothic"/>
                <w:sz w:val="20"/>
              </w:rPr>
              <w:t> </w:t>
            </w:r>
            <w:r w:rsidRPr="00627D1E">
              <w:rPr>
                <w:rFonts w:eastAsia="MS PGothic"/>
                <w:sz w:val="20"/>
                <w:lang w:eastAsia="ja-JP"/>
              </w:rPr>
              <w:t>1 mW</w:t>
            </w:r>
            <w:r w:rsidRPr="00627D1E">
              <w:rPr>
                <w:rFonts w:eastAsia="MS PGothic"/>
                <w:sz w:val="20"/>
              </w:rPr>
              <w:br/>
            </w:r>
            <w:r w:rsidRPr="00627D1E">
              <w:rPr>
                <w:rFonts w:eastAsia="MS PGothic"/>
                <w:sz w:val="20"/>
              </w:rPr>
              <w:sym w:font="Symbol" w:char="F0A3"/>
            </w:r>
            <w:r w:rsidR="001A0F28" w:rsidRPr="00627D1E">
              <w:rPr>
                <w:rFonts w:eastAsiaTheme="minorEastAsia" w:hint="eastAsia"/>
                <w:sz w:val="20"/>
                <w:lang w:eastAsia="zh-CN"/>
              </w:rPr>
              <w:t xml:space="preserve"> </w:t>
            </w:r>
            <w:r w:rsidRPr="00627D1E">
              <w:rPr>
                <w:rFonts w:eastAsia="MS PGothic"/>
                <w:sz w:val="20"/>
                <w:lang w:eastAsia="ja-JP"/>
              </w:rPr>
              <w:t>2.14 </w:t>
            </w:r>
            <w:proofErr w:type="spellStart"/>
            <w:r w:rsidRPr="00627D1E">
              <w:rPr>
                <w:rFonts w:eastAsia="MS PGothic"/>
                <w:sz w:val="20"/>
                <w:lang w:eastAsia="ja-JP"/>
              </w:rPr>
              <w:t>dBi</w:t>
            </w:r>
            <w:proofErr w:type="spellEnd"/>
            <w:r w:rsidRPr="00627D1E">
              <w:rPr>
                <w:rFonts w:eastAsia="MS PGothic"/>
                <w:sz w:val="20"/>
              </w:rPr>
              <w:br/>
            </w:r>
          </w:p>
        </w:tc>
        <w:tc>
          <w:tcPr>
            <w:tcW w:w="1179" w:type="dxa"/>
            <w:vMerge w:val="restart"/>
            <w:tcBorders>
              <w:top w:val="single" w:sz="4" w:space="0" w:color="auto"/>
              <w:right w:val="single" w:sz="6" w:space="0" w:color="auto"/>
            </w:tcBorders>
            <w:tcMar>
              <w:left w:w="85" w:type="dxa"/>
              <w:right w:w="57" w:type="dxa"/>
            </w:tcMar>
            <w:vAlign w:val="center"/>
          </w:tcPr>
          <w:p w14:paraId="2183F114" w14:textId="77777777" w:rsidR="00611AB9" w:rsidRPr="00627D1E" w:rsidRDefault="006C0DB2" w:rsidP="00C33E46">
            <w:pPr>
              <w:pStyle w:val="Tabletext"/>
              <w:rPr>
                <w:rFonts w:eastAsia="MS PGothic"/>
                <w:sz w:val="20"/>
              </w:rPr>
            </w:pPr>
            <w:r w:rsidRPr="00627D1E">
              <w:rPr>
                <w:rFonts w:hAnsi="SimSun"/>
                <w:color w:val="000000"/>
                <w:sz w:val="20"/>
                <w:lang w:val="en-US" w:eastAsia="zh-CN"/>
              </w:rPr>
              <w:t>不要求</w:t>
            </w:r>
          </w:p>
        </w:tc>
      </w:tr>
      <w:tr w:rsidR="00611AB9" w:rsidRPr="00627D1E" w14:paraId="08C53527" w14:textId="77777777" w:rsidTr="00C33E46">
        <w:trPr>
          <w:cantSplit/>
          <w:trHeight w:val="290"/>
          <w:jc w:val="center"/>
        </w:trPr>
        <w:tc>
          <w:tcPr>
            <w:tcW w:w="1413" w:type="dxa"/>
            <w:vMerge/>
            <w:tcBorders>
              <w:left w:val="single" w:sz="6" w:space="0" w:color="auto"/>
              <w:bottom w:val="single" w:sz="4" w:space="0" w:color="auto"/>
            </w:tcBorders>
            <w:tcMar>
              <w:left w:w="85" w:type="dxa"/>
              <w:right w:w="57" w:type="dxa"/>
            </w:tcMar>
            <w:vAlign w:val="center"/>
          </w:tcPr>
          <w:p w14:paraId="4F914DE1" w14:textId="77777777" w:rsidR="00611AB9" w:rsidRPr="00627D1E" w:rsidRDefault="00611AB9" w:rsidP="00C33E46">
            <w:pPr>
              <w:pStyle w:val="Tabletext"/>
              <w:rPr>
                <w:rFonts w:eastAsia="MS PGothic"/>
                <w:sz w:val="20"/>
                <w:lang w:val="en-US"/>
              </w:rPr>
            </w:pPr>
          </w:p>
        </w:tc>
        <w:tc>
          <w:tcPr>
            <w:tcW w:w="218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65A029" w14:textId="77777777" w:rsidR="00611AB9" w:rsidRPr="00627D1E" w:rsidRDefault="006C0DB2" w:rsidP="00C33E46">
            <w:pPr>
              <w:pStyle w:val="Tabletext"/>
              <w:rPr>
                <w:rFonts w:eastAsia="MS PGothic"/>
                <w:sz w:val="20"/>
              </w:rPr>
            </w:pPr>
            <w:r w:rsidRPr="00627D1E">
              <w:rPr>
                <w:rFonts w:eastAsia="MS PGothic"/>
                <w:sz w:val="20"/>
              </w:rPr>
              <w:t>322.25-322.4</w:t>
            </w:r>
            <w:r w:rsidRPr="00627D1E">
              <w:rPr>
                <w:rFonts w:eastAsia="MS PGothic"/>
                <w:sz w:val="20"/>
              </w:rPr>
              <w:br/>
            </w:r>
            <w:r w:rsidRPr="00627D1E">
              <w:rPr>
                <w:rFonts w:ascii="SimSun" w:hAnsi="SimSun"/>
                <w:sz w:val="20"/>
              </w:rPr>
              <w:t>（</w:t>
            </w:r>
            <w:r w:rsidRPr="00627D1E">
              <w:rPr>
                <w:rFonts w:eastAsia="MS PGothic"/>
                <w:sz w:val="20"/>
              </w:rPr>
              <w:t>25 kHz</w:t>
            </w:r>
            <w:proofErr w:type="spellStart"/>
            <w:r w:rsidRPr="00627D1E">
              <w:rPr>
                <w:rFonts w:hAnsi="SimSun"/>
                <w:color w:val="000000"/>
                <w:sz w:val="20"/>
              </w:rPr>
              <w:t>间隔</w:t>
            </w:r>
            <w:proofErr w:type="spellEnd"/>
            <w:r w:rsidRPr="00627D1E">
              <w:rPr>
                <w:rFonts w:ascii="SimSun" w:hAnsi="SimSun"/>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19BDFC32" w14:textId="77777777" w:rsidR="00611AB9" w:rsidRPr="00627D1E" w:rsidRDefault="00611AB9" w:rsidP="00C33E46">
            <w:pPr>
              <w:pStyle w:val="Tabletext"/>
              <w:rPr>
                <w:rFonts w:eastAsia="MS PGothic"/>
                <w:sz w:val="20"/>
              </w:rPr>
            </w:pPr>
          </w:p>
        </w:tc>
        <w:tc>
          <w:tcPr>
            <w:tcW w:w="1726" w:type="dxa"/>
            <w:vMerge/>
            <w:tcBorders>
              <w:bottom w:val="single" w:sz="4" w:space="0" w:color="auto"/>
            </w:tcBorders>
            <w:tcMar>
              <w:left w:w="85" w:type="dxa"/>
              <w:right w:w="57" w:type="dxa"/>
            </w:tcMar>
            <w:vAlign w:val="center"/>
          </w:tcPr>
          <w:p w14:paraId="2880BF97" w14:textId="77777777" w:rsidR="00611AB9" w:rsidRPr="00627D1E" w:rsidRDefault="00611AB9" w:rsidP="00C33E46">
            <w:pPr>
              <w:pStyle w:val="Tabletex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6E42CAE3" w14:textId="77777777" w:rsidR="00611AB9" w:rsidRPr="00627D1E" w:rsidRDefault="00611AB9" w:rsidP="00C33E46">
            <w:pPr>
              <w:pStyle w:val="Tabletext"/>
              <w:rPr>
                <w:rFonts w:eastAsia="MS PGothic"/>
                <w:sz w:val="20"/>
              </w:rPr>
            </w:pPr>
          </w:p>
        </w:tc>
        <w:tc>
          <w:tcPr>
            <w:tcW w:w="1179" w:type="dxa"/>
            <w:vMerge/>
            <w:tcBorders>
              <w:bottom w:val="single" w:sz="4" w:space="0" w:color="auto"/>
              <w:right w:val="single" w:sz="6" w:space="0" w:color="auto"/>
            </w:tcBorders>
            <w:tcMar>
              <w:left w:w="85" w:type="dxa"/>
              <w:right w:w="57" w:type="dxa"/>
            </w:tcMar>
            <w:vAlign w:val="center"/>
          </w:tcPr>
          <w:p w14:paraId="136E47CD" w14:textId="77777777" w:rsidR="00611AB9" w:rsidRPr="00627D1E" w:rsidRDefault="00611AB9" w:rsidP="00C33E46">
            <w:pPr>
              <w:pStyle w:val="Tabletext"/>
              <w:rPr>
                <w:rFonts w:eastAsia="MS PGothic"/>
                <w:sz w:val="20"/>
              </w:rPr>
            </w:pPr>
          </w:p>
        </w:tc>
      </w:tr>
      <w:tr w:rsidR="00611AB9" w:rsidRPr="00627D1E" w14:paraId="3760E014" w14:textId="77777777" w:rsidTr="00C33E46">
        <w:trPr>
          <w:cantSplit/>
          <w:jc w:val="center"/>
        </w:trPr>
        <w:tc>
          <w:tcPr>
            <w:tcW w:w="1413" w:type="dxa"/>
            <w:tcBorders>
              <w:top w:val="single" w:sz="4" w:space="0" w:color="auto"/>
              <w:left w:val="single" w:sz="6" w:space="0" w:color="auto"/>
              <w:bottom w:val="single" w:sz="4" w:space="0" w:color="auto"/>
            </w:tcBorders>
            <w:tcMar>
              <w:left w:w="85" w:type="dxa"/>
              <w:right w:w="57" w:type="dxa"/>
            </w:tcMar>
            <w:vAlign w:val="center"/>
          </w:tcPr>
          <w:p w14:paraId="1094DD0E" w14:textId="77777777" w:rsidR="00611AB9" w:rsidRPr="00627D1E" w:rsidRDefault="006C0DB2" w:rsidP="00C33E46">
            <w:pPr>
              <w:pStyle w:val="Tabletext"/>
              <w:rPr>
                <w:rFonts w:eastAsia="MS PGothic"/>
                <w:sz w:val="20"/>
              </w:rPr>
            </w:pPr>
            <w:r w:rsidRPr="00627D1E">
              <w:rPr>
                <w:rFonts w:eastAsia="MS PGothic"/>
                <w:sz w:val="20"/>
                <w:lang w:eastAsia="ja-JP"/>
              </w:rPr>
              <w:t>F3E</w:t>
            </w:r>
            <w:r w:rsidRPr="00627D1E">
              <w:rPr>
                <w:rFonts w:hint="eastAsia"/>
                <w:sz w:val="20"/>
                <w:lang w:eastAsia="zh-CN"/>
              </w:rPr>
              <w:t>或</w:t>
            </w:r>
            <w:r w:rsidRPr="00627D1E">
              <w:rPr>
                <w:rFonts w:eastAsia="MS PGothic"/>
                <w:sz w:val="20"/>
                <w:lang w:eastAsia="ja-JP"/>
              </w:rPr>
              <w:t>F8W</w:t>
            </w:r>
          </w:p>
        </w:tc>
        <w:tc>
          <w:tcPr>
            <w:tcW w:w="218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9F12B4B" w14:textId="3A357068" w:rsidR="00611AB9" w:rsidRPr="00627D1E" w:rsidRDefault="006C0DB2" w:rsidP="00C33E46">
            <w:pPr>
              <w:pStyle w:val="Tabletext"/>
              <w:rPr>
                <w:rFonts w:eastAsia="MS PGothic"/>
                <w:sz w:val="20"/>
                <w:lang w:val="en-US"/>
              </w:rPr>
            </w:pPr>
            <w:r w:rsidRPr="00627D1E">
              <w:rPr>
                <w:rFonts w:eastAsia="MS PGothic"/>
                <w:sz w:val="20"/>
                <w:lang w:val="en-US" w:eastAsia="ja-JP"/>
              </w:rPr>
              <w:t>74.58</w:t>
            </w:r>
            <w:r w:rsidR="001A0F28" w:rsidRPr="00627D1E">
              <w:rPr>
                <w:rFonts w:asciiTheme="minorEastAsia" w:eastAsiaTheme="minorEastAsia" w:hAnsiTheme="minorEastAsia" w:hint="eastAsia"/>
                <w:sz w:val="20"/>
                <w:lang w:val="en-US" w:eastAsia="zh-CN"/>
              </w:rPr>
              <w:t>、</w:t>
            </w:r>
            <w:r w:rsidRPr="00627D1E">
              <w:rPr>
                <w:rFonts w:eastAsia="MS PGothic"/>
                <w:sz w:val="20"/>
                <w:lang w:val="en-US" w:eastAsia="ja-JP"/>
              </w:rPr>
              <w:t>74.64</w:t>
            </w:r>
            <w:r w:rsidR="001A0F28" w:rsidRPr="00627D1E">
              <w:rPr>
                <w:rFonts w:asciiTheme="minorEastAsia" w:eastAsiaTheme="minorEastAsia" w:hAnsiTheme="minorEastAsia" w:hint="eastAsia"/>
                <w:sz w:val="20"/>
                <w:lang w:val="en-US" w:eastAsia="zh-CN"/>
              </w:rPr>
              <w:t>、</w:t>
            </w:r>
            <w:r w:rsidRPr="00627D1E">
              <w:rPr>
                <w:rFonts w:eastAsia="MS PGothic"/>
                <w:sz w:val="20"/>
                <w:lang w:val="en-US" w:eastAsia="ja-JP"/>
              </w:rPr>
              <w:t>74.70</w:t>
            </w:r>
            <w:r w:rsidR="001A0F28" w:rsidRPr="00627D1E">
              <w:rPr>
                <w:rFonts w:asciiTheme="minorEastAsia" w:eastAsiaTheme="minorEastAsia" w:hAnsiTheme="minorEastAsia" w:hint="eastAsia"/>
                <w:sz w:val="20"/>
                <w:lang w:val="en-US" w:eastAsia="zh-CN"/>
              </w:rPr>
              <w:t>、</w:t>
            </w:r>
            <w:r w:rsidRPr="00627D1E">
              <w:rPr>
                <w:rFonts w:eastAsia="MS PGothic"/>
                <w:sz w:val="20"/>
                <w:lang w:val="en-US" w:eastAsia="ja-JP"/>
              </w:rPr>
              <w:br/>
              <w:t>74.76</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416A17A" w14:textId="77777777" w:rsidR="00611AB9" w:rsidRPr="00627D1E" w:rsidRDefault="006C0DB2" w:rsidP="00C33E46">
            <w:pPr>
              <w:pStyle w:val="Tabletext"/>
              <w:rPr>
                <w:rFonts w:eastAsia="MS PGothic"/>
                <w:sz w:val="20"/>
                <w:lang w:val="en-US"/>
              </w:rPr>
            </w:pPr>
            <w:r w:rsidRPr="00627D1E">
              <w:rPr>
                <w:rFonts w:eastAsia="MS PGothic"/>
                <w:sz w:val="20"/>
              </w:rPr>
              <w:sym w:font="Symbol" w:char="F0A3"/>
            </w:r>
            <w:r w:rsidRPr="00627D1E">
              <w:rPr>
                <w:rFonts w:eastAsia="MS PGothic"/>
                <w:sz w:val="20"/>
                <w:lang w:val="en-US"/>
              </w:rPr>
              <w:t> </w:t>
            </w:r>
            <w:r w:rsidRPr="00627D1E">
              <w:rPr>
                <w:rFonts w:eastAsia="MS PGothic"/>
                <w:sz w:val="20"/>
                <w:lang w:val="en-US" w:eastAsia="ja-JP"/>
              </w:rPr>
              <w:t>60</w:t>
            </w:r>
          </w:p>
        </w:tc>
        <w:tc>
          <w:tcPr>
            <w:tcW w:w="1726" w:type="dxa"/>
            <w:tcBorders>
              <w:top w:val="single" w:sz="4" w:space="0" w:color="auto"/>
              <w:bottom w:val="single" w:sz="4" w:space="0" w:color="auto"/>
            </w:tcBorders>
            <w:tcMar>
              <w:left w:w="85" w:type="dxa"/>
              <w:right w:w="57" w:type="dxa"/>
            </w:tcMar>
            <w:vAlign w:val="center"/>
          </w:tcPr>
          <w:p w14:paraId="233DBF3B" w14:textId="09C71855" w:rsidR="00611AB9" w:rsidRPr="00627D1E" w:rsidRDefault="006C0DB2" w:rsidP="00C33E46">
            <w:pPr>
              <w:pStyle w:val="Tabletext"/>
              <w:rPr>
                <w:rFonts w:eastAsia="MS PGothic"/>
                <w:sz w:val="20"/>
                <w:lang w:val="en-US"/>
              </w:rPr>
            </w:pPr>
            <w:r w:rsidRPr="00627D1E">
              <w:rPr>
                <w:rFonts w:eastAsia="MS PGothic"/>
                <w:sz w:val="20"/>
              </w:rPr>
              <w:sym w:font="Symbol" w:char="F0A3"/>
            </w:r>
            <w:r w:rsidRPr="00627D1E">
              <w:rPr>
                <w:rFonts w:eastAsia="MS PGothic"/>
                <w:color w:val="000000"/>
                <w:sz w:val="20"/>
                <w:lang w:val="en-US"/>
              </w:rPr>
              <w:t> </w:t>
            </w:r>
            <w:r w:rsidRPr="00627D1E">
              <w:rPr>
                <w:rFonts w:eastAsia="MS PGothic"/>
                <w:color w:val="000000"/>
                <w:sz w:val="20"/>
                <w:lang w:val="en-US" w:eastAsia="ja-JP"/>
              </w:rPr>
              <w:t>16 </w:t>
            </w:r>
            <w:proofErr w:type="spellStart"/>
            <w:r w:rsidRPr="00627D1E">
              <w:rPr>
                <w:rFonts w:eastAsia="MS PGothic"/>
                <w:color w:val="000000"/>
                <w:sz w:val="20"/>
                <w:lang w:val="en-US" w:eastAsia="ja-JP"/>
              </w:rPr>
              <w:t>mW</w:t>
            </w:r>
            <w:proofErr w:type="spellEnd"/>
            <w:r w:rsidRPr="00627D1E">
              <w:rPr>
                <w:rFonts w:eastAsia="MS PGothic"/>
                <w:color w:val="000000"/>
                <w:sz w:val="20"/>
                <w:lang w:val="en-US"/>
              </w:rPr>
              <w:br/>
            </w:r>
            <w:r w:rsidR="00A677AB" w:rsidRPr="00627D1E">
              <w:rPr>
                <w:rFonts w:ascii="SimSun" w:hAnsi="SimSun"/>
                <w:sz w:val="20"/>
              </w:rPr>
              <w:t>（</w:t>
            </w:r>
            <w:r w:rsidRPr="00627D1E">
              <w:rPr>
                <w:rFonts w:eastAsia="MS PGothic"/>
                <w:color w:val="000000"/>
                <w:sz w:val="20"/>
                <w:lang w:val="en-US" w:eastAsia="ja-JP"/>
              </w:rPr>
              <w:t>12.14 dBm</w:t>
            </w:r>
            <w:r w:rsidR="00A677AB" w:rsidRPr="00627D1E">
              <w:rPr>
                <w:rFonts w:ascii="SimSun" w:hAnsi="SimSun"/>
                <w:sz w:val="20"/>
              </w:rPr>
              <w:t>）</w:t>
            </w:r>
            <w:r w:rsidRPr="00627D1E">
              <w:rPr>
                <w:rFonts w:eastAsia="MS PGothic"/>
                <w:color w:val="000000"/>
                <w:sz w:val="20"/>
                <w:lang w:val="en-US"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DE024B" w14:textId="349FD4DF" w:rsidR="00611AB9" w:rsidRPr="00627D1E" w:rsidRDefault="006C0DB2" w:rsidP="00C33E46">
            <w:pPr>
              <w:pStyle w:val="Tabletext"/>
              <w:rPr>
                <w:rFonts w:eastAsia="MS PGothic"/>
                <w:sz w:val="20"/>
                <w:lang w:val="en-US"/>
              </w:rPr>
            </w:pPr>
            <w:r w:rsidRPr="00627D1E">
              <w:rPr>
                <w:rFonts w:eastAsia="MS PGothic"/>
                <w:sz w:val="20"/>
              </w:rPr>
              <w:sym w:font="Symbol" w:char="F0A3"/>
            </w:r>
            <w:r w:rsidRPr="00627D1E">
              <w:rPr>
                <w:rFonts w:eastAsia="MS PGothic"/>
                <w:color w:val="000000"/>
                <w:sz w:val="20"/>
                <w:lang w:val="en-US"/>
              </w:rPr>
              <w:t> </w:t>
            </w:r>
            <w:r w:rsidRPr="00627D1E">
              <w:rPr>
                <w:rFonts w:eastAsia="MS PGothic"/>
                <w:color w:val="000000"/>
                <w:sz w:val="20"/>
                <w:lang w:val="en-US" w:eastAsia="ja-JP"/>
              </w:rPr>
              <w:t>10 </w:t>
            </w:r>
            <w:proofErr w:type="spellStart"/>
            <w:r w:rsidRPr="00627D1E">
              <w:rPr>
                <w:rFonts w:eastAsia="MS PGothic"/>
                <w:color w:val="000000"/>
                <w:sz w:val="20"/>
                <w:lang w:val="en-US" w:eastAsia="ja-JP"/>
              </w:rPr>
              <w:t>mW</w:t>
            </w:r>
            <w:proofErr w:type="spellEnd"/>
            <w:r w:rsidRPr="00627D1E">
              <w:rPr>
                <w:rFonts w:eastAsia="MS PGothic"/>
                <w:color w:val="000000"/>
                <w:sz w:val="20"/>
                <w:lang w:val="en-US"/>
              </w:rPr>
              <w:br/>
            </w:r>
            <w:r w:rsidRPr="00627D1E">
              <w:rPr>
                <w:rFonts w:eastAsia="MS PGothic"/>
                <w:sz w:val="20"/>
              </w:rPr>
              <w:sym w:font="Symbol" w:char="F0A3"/>
            </w:r>
            <w:r w:rsidR="001A0F28" w:rsidRPr="00627D1E">
              <w:rPr>
                <w:rFonts w:eastAsiaTheme="minorEastAsia" w:hint="eastAsia"/>
                <w:sz w:val="20"/>
                <w:lang w:eastAsia="zh-CN"/>
              </w:rPr>
              <w:t xml:space="preserve"> </w:t>
            </w:r>
            <w:r w:rsidRPr="00627D1E">
              <w:rPr>
                <w:rFonts w:eastAsia="MS PGothic"/>
                <w:color w:val="000000"/>
                <w:sz w:val="20"/>
                <w:lang w:val="en-US" w:eastAsia="ja-JP"/>
              </w:rPr>
              <w:t>2.14 </w:t>
            </w:r>
            <w:proofErr w:type="spellStart"/>
            <w:r w:rsidRPr="00627D1E">
              <w:rPr>
                <w:rFonts w:eastAsia="MS PGothic"/>
                <w:color w:val="000000"/>
                <w:sz w:val="20"/>
                <w:lang w:val="en-US" w:eastAsia="ja-JP"/>
              </w:rPr>
              <w:t>dBi</w:t>
            </w:r>
            <w:proofErr w:type="spellEnd"/>
          </w:p>
        </w:tc>
        <w:tc>
          <w:tcPr>
            <w:tcW w:w="1179" w:type="dxa"/>
            <w:tcBorders>
              <w:top w:val="single" w:sz="4" w:space="0" w:color="auto"/>
              <w:bottom w:val="single" w:sz="4" w:space="0" w:color="auto"/>
              <w:right w:val="single" w:sz="6" w:space="0" w:color="auto"/>
            </w:tcBorders>
            <w:tcMar>
              <w:left w:w="85" w:type="dxa"/>
              <w:right w:w="57" w:type="dxa"/>
            </w:tcMar>
            <w:vAlign w:val="center"/>
          </w:tcPr>
          <w:p w14:paraId="6A0AB223" w14:textId="77777777" w:rsidR="00611AB9" w:rsidRPr="00627D1E" w:rsidRDefault="006C0DB2" w:rsidP="00C33E46">
            <w:pPr>
              <w:pStyle w:val="Tabletext"/>
              <w:rPr>
                <w:rFonts w:eastAsia="MS PGothic"/>
                <w:sz w:val="20"/>
                <w:lang w:val="en-US"/>
              </w:rPr>
            </w:pPr>
            <w:r w:rsidRPr="00627D1E">
              <w:rPr>
                <w:rFonts w:hAnsi="SimSun"/>
                <w:color w:val="000000"/>
                <w:sz w:val="20"/>
                <w:lang w:val="en-US" w:eastAsia="zh-CN"/>
              </w:rPr>
              <w:t>不要求</w:t>
            </w:r>
          </w:p>
        </w:tc>
      </w:tr>
    </w:tbl>
    <w:p w14:paraId="198D6844" w14:textId="467E6D8D" w:rsidR="00611AB9" w:rsidRPr="00627D1E" w:rsidRDefault="006C0DB2" w:rsidP="00C33E46">
      <w:pPr>
        <w:pStyle w:val="TableNo"/>
        <w:keepLines/>
        <w:rPr>
          <w:szCs w:val="24"/>
          <w:lang w:val="en-US" w:eastAsia="ja-JP"/>
        </w:rPr>
      </w:pPr>
      <w:r w:rsidRPr="00627D1E">
        <w:rPr>
          <w:rFonts w:hint="eastAsia"/>
          <w:szCs w:val="24"/>
          <w:lang w:val="en-US" w:eastAsia="zh-CN"/>
        </w:rPr>
        <w:lastRenderedPageBreak/>
        <w:t>表</w:t>
      </w:r>
      <w:r w:rsidRPr="00627D1E">
        <w:rPr>
          <w:rFonts w:hint="eastAsia"/>
          <w:szCs w:val="24"/>
          <w:lang w:val="en-US" w:eastAsia="zh-CN"/>
        </w:rPr>
        <w:t>1</w:t>
      </w:r>
      <w:r w:rsidR="00A64A62" w:rsidRPr="00627D1E">
        <w:rPr>
          <w:szCs w:val="24"/>
          <w:lang w:val="en-US" w:eastAsia="zh-CN"/>
        </w:rPr>
        <w:t>7</w:t>
      </w:r>
      <w:r w:rsidRPr="00627D1E">
        <w:rPr>
          <w:rFonts w:ascii="STKaiti" w:eastAsia="STKaiti" w:hAnsi="STKaiti"/>
          <w:szCs w:val="24"/>
          <w:lang w:val="en-US" w:eastAsia="ja-JP"/>
        </w:rPr>
        <w:t>（</w:t>
      </w:r>
      <w:r w:rsidRPr="00627D1E">
        <w:rPr>
          <w:rFonts w:ascii="STKaiti" w:eastAsia="STKaiti" w:hAnsi="STKaiti" w:hint="eastAsia"/>
          <w:kern w:val="2"/>
          <w:szCs w:val="22"/>
          <w:lang w:val="en-US" w:eastAsia="zh-CN"/>
        </w:rPr>
        <w:t>续</w:t>
      </w:r>
      <w:r w:rsidRPr="00627D1E">
        <w:rPr>
          <w:rFonts w:ascii="STKaiti" w:eastAsia="STKaiti" w:hAnsi="STKaiti"/>
          <w:szCs w:val="24"/>
          <w:lang w:val="en-US"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rsidRPr="00627D1E" w14:paraId="4756DD80" w14:textId="7777777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60E5BE03" w14:textId="77777777" w:rsidR="00611AB9" w:rsidRPr="00627D1E" w:rsidRDefault="006C0DB2" w:rsidP="00C33E46">
            <w:pPr>
              <w:pStyle w:val="Tablehead"/>
              <w:keepLines/>
              <w:rPr>
                <w:rFonts w:eastAsia="MS PGothic"/>
                <w:sz w:val="20"/>
                <w:lang w:val="en-US"/>
              </w:rPr>
            </w:pPr>
            <w:r w:rsidRPr="00627D1E">
              <w:rPr>
                <w:rFonts w:hint="eastAsia"/>
                <w:sz w:val="20"/>
                <w:lang w:val="en-US" w:eastAsia="zh-CN"/>
              </w:rPr>
              <w:t>发射类型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8B7539A" w14:textId="77777777" w:rsidR="00611AB9" w:rsidRPr="00627D1E" w:rsidRDefault="006C0DB2" w:rsidP="00C33E46">
            <w:pPr>
              <w:pStyle w:val="Tablehead"/>
              <w:keepLines/>
              <w:rPr>
                <w:rFonts w:eastAsia="MS PGothic"/>
                <w:sz w:val="20"/>
                <w:lang w:val="en-US" w:eastAsia="zh-CN"/>
              </w:rPr>
            </w:pPr>
            <w:r w:rsidRPr="00627D1E">
              <w:rPr>
                <w:rFonts w:hint="eastAsia"/>
                <w:sz w:val="20"/>
                <w:lang w:val="en-US" w:eastAsia="zh-CN"/>
              </w:rPr>
              <w:t>频段</w:t>
            </w:r>
            <w:r w:rsidRPr="00627D1E">
              <w:rPr>
                <w:rFonts w:hint="eastAsia"/>
                <w:sz w:val="20"/>
                <w:lang w:val="en-US" w:eastAsia="zh-CN"/>
              </w:rPr>
              <w:br/>
            </w:r>
            <w:r w:rsidRPr="00627D1E">
              <w:rPr>
                <w:rFonts w:ascii="SimSun" w:hAnsi="SimSun"/>
                <w:sz w:val="20"/>
                <w:lang w:val="en-US" w:eastAsia="zh-CN"/>
              </w:rPr>
              <w:t>（</w:t>
            </w:r>
            <w:r w:rsidRPr="00627D1E">
              <w:rPr>
                <w:rFonts w:eastAsia="MS PGothic"/>
                <w:sz w:val="20"/>
                <w:lang w:val="en-US" w:eastAsia="zh-CN"/>
              </w:rPr>
              <w:t>MHz</w:t>
            </w:r>
            <w:r w:rsidRPr="00627D1E">
              <w:rPr>
                <w:rFonts w:ascii="SimSun" w:hAnsi="SimSun"/>
                <w:sz w:val="20"/>
                <w:lang w:val="en-US" w:eastAsia="zh-CN"/>
              </w:rPr>
              <w:t>）</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14:paraId="5C0F24F8" w14:textId="77777777" w:rsidR="00611AB9" w:rsidRPr="00627D1E" w:rsidRDefault="006C0DB2" w:rsidP="00C33E46">
            <w:pPr>
              <w:pStyle w:val="Tablehead"/>
              <w:keepLines/>
              <w:rPr>
                <w:rFonts w:eastAsia="MS PGothic"/>
                <w:sz w:val="20"/>
                <w:lang w:eastAsia="zh-CN"/>
              </w:rPr>
            </w:pPr>
            <w:r w:rsidRPr="00627D1E">
              <w:rPr>
                <w:rFonts w:hint="eastAsia"/>
                <w:sz w:val="20"/>
                <w:lang w:val="en-US" w:eastAsia="zh-CN"/>
              </w:rPr>
              <w:t>占用带宽</w:t>
            </w:r>
            <w:r w:rsidRPr="00627D1E">
              <w:rPr>
                <w:rFonts w:ascii="SimSun" w:hAnsi="SimSun"/>
                <w:sz w:val="20"/>
                <w:lang w:val="en-US" w:eastAsia="zh-CN"/>
              </w:rPr>
              <w:t>（</w:t>
            </w:r>
            <w:r w:rsidRPr="00627D1E">
              <w:rPr>
                <w:rFonts w:eastAsia="MS PGothic"/>
                <w:sz w:val="20"/>
                <w:lang w:eastAsia="zh-CN"/>
              </w:rPr>
              <w:t>kHz</w:t>
            </w:r>
            <w:r w:rsidRPr="00627D1E">
              <w:rPr>
                <w:rFonts w:ascii="SimSun" w:hAnsi="SimSun"/>
                <w:sz w:val="20"/>
                <w:lang w:val="en-US" w:eastAsia="zh-CN"/>
              </w:rPr>
              <w:t>）</w:t>
            </w:r>
          </w:p>
        </w:tc>
        <w:tc>
          <w:tcPr>
            <w:tcW w:w="1726" w:type="dxa"/>
            <w:tcBorders>
              <w:top w:val="single" w:sz="6" w:space="0" w:color="auto"/>
              <w:bottom w:val="single" w:sz="6" w:space="0" w:color="auto"/>
            </w:tcBorders>
            <w:tcMar>
              <w:left w:w="85" w:type="dxa"/>
              <w:right w:w="57" w:type="dxa"/>
            </w:tcMar>
            <w:vAlign w:val="center"/>
          </w:tcPr>
          <w:p w14:paraId="4C0A18C2" w14:textId="77777777" w:rsidR="00611AB9" w:rsidRPr="00627D1E" w:rsidRDefault="006C0DB2" w:rsidP="00C33E46">
            <w:pPr>
              <w:pStyle w:val="Tablehead"/>
              <w:keepLines/>
              <w:rPr>
                <w:rFonts w:eastAsia="MS PGothic"/>
                <w:sz w:val="20"/>
                <w:lang w:val="en-US" w:eastAsia="zh-CN"/>
              </w:rPr>
            </w:pPr>
            <w:r w:rsidRPr="00627D1E">
              <w:rPr>
                <w:rFonts w:hint="eastAsia"/>
                <w:sz w:val="20"/>
                <w:lang w:val="en-US" w:eastAsia="zh-CN"/>
              </w:rPr>
              <w:t>功率电平</w:t>
            </w:r>
            <w:r w:rsidRPr="00627D1E">
              <w:rPr>
                <w:sz w:val="20"/>
                <w:lang w:val="en-US" w:eastAsia="zh-CN"/>
              </w:rPr>
              <w:br/>
            </w:r>
            <w:r w:rsidRPr="00627D1E">
              <w:rPr>
                <w:rFonts w:hint="eastAsia"/>
                <w:sz w:val="20"/>
                <w:lang w:val="en-US" w:eastAsia="zh-CN"/>
              </w:rPr>
              <w:t>或频谱密度</w:t>
            </w:r>
            <w:r w:rsidRPr="00627D1E">
              <w:rPr>
                <w:rFonts w:ascii="SimSun" w:hAnsi="SimSun"/>
                <w:sz w:val="20"/>
                <w:lang w:val="en-US" w:eastAsia="zh-CN"/>
              </w:rPr>
              <w:t>（</w:t>
            </w:r>
            <w:proofErr w:type="spellStart"/>
            <w:r w:rsidRPr="00627D1E">
              <w:rPr>
                <w:rFonts w:eastAsia="MS PGothic"/>
                <w:sz w:val="20"/>
                <w:lang w:val="en-US" w:eastAsia="zh-CN"/>
              </w:rPr>
              <w:t>e.i.r.p</w:t>
            </w:r>
            <w:proofErr w:type="spellEnd"/>
            <w:r w:rsidRPr="00627D1E">
              <w:rPr>
                <w:rFonts w:eastAsia="MS PGothic"/>
                <w:sz w:val="20"/>
                <w:lang w:val="en-US" w:eastAsia="zh-CN"/>
              </w:rPr>
              <w:t>.</w:t>
            </w:r>
            <w:r w:rsidRPr="00627D1E">
              <w:rPr>
                <w:rFonts w:ascii="SimSun" w:hAnsi="SimSun"/>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A649C13" w14:textId="77777777" w:rsidR="00611AB9" w:rsidRPr="00627D1E" w:rsidRDefault="006C0DB2" w:rsidP="00C33E46">
            <w:pPr>
              <w:pStyle w:val="Tablehead"/>
              <w:keepLines/>
              <w:rPr>
                <w:sz w:val="20"/>
                <w:lang w:val="en-US" w:eastAsia="zh-CN"/>
              </w:rPr>
            </w:pPr>
            <w:r w:rsidRPr="00627D1E">
              <w:rPr>
                <w:rFonts w:hint="eastAsia"/>
                <w:sz w:val="20"/>
                <w:lang w:val="en-US" w:eastAsia="zh-CN"/>
              </w:rPr>
              <w:t>天线功率</w:t>
            </w:r>
            <w:r w:rsidRPr="00627D1E">
              <w:rPr>
                <w:sz w:val="20"/>
                <w:lang w:val="en-US" w:eastAsia="zh-CN"/>
              </w:rPr>
              <w:br/>
            </w:r>
            <w:r w:rsidRPr="00627D1E">
              <w:rPr>
                <w:rFonts w:hint="eastAsia"/>
                <w:sz w:val="20"/>
                <w:lang w:val="en-US" w:eastAsia="zh-CN"/>
              </w:rPr>
              <w:t>和天线增益</w:t>
            </w:r>
          </w:p>
        </w:tc>
        <w:tc>
          <w:tcPr>
            <w:tcW w:w="1179" w:type="dxa"/>
            <w:tcBorders>
              <w:top w:val="single" w:sz="6" w:space="0" w:color="auto"/>
              <w:bottom w:val="nil"/>
              <w:right w:val="single" w:sz="6" w:space="0" w:color="auto"/>
            </w:tcBorders>
            <w:tcMar>
              <w:left w:w="85" w:type="dxa"/>
              <w:right w:w="57" w:type="dxa"/>
            </w:tcMar>
            <w:vAlign w:val="center"/>
          </w:tcPr>
          <w:p w14:paraId="40C45753" w14:textId="77777777" w:rsidR="00611AB9" w:rsidRPr="00627D1E" w:rsidRDefault="006C0DB2" w:rsidP="00C33E46">
            <w:pPr>
              <w:pStyle w:val="Tablehead"/>
              <w:keepLines/>
              <w:rPr>
                <w:rFonts w:eastAsia="MS PGothic"/>
                <w:sz w:val="20"/>
                <w:lang w:eastAsia="zh-CN"/>
              </w:rPr>
            </w:pPr>
            <w:r w:rsidRPr="00627D1E">
              <w:rPr>
                <w:rFonts w:hint="eastAsia"/>
                <w:sz w:val="20"/>
                <w:lang w:eastAsia="zh-CN"/>
              </w:rPr>
              <w:t>载波检测</w:t>
            </w:r>
          </w:p>
        </w:tc>
      </w:tr>
      <w:tr w:rsidR="00611AB9" w:rsidRPr="00627D1E" w14:paraId="3C1E813D" w14:textId="77777777">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6A7C42E0" w14:textId="77777777" w:rsidR="00611AB9" w:rsidRPr="00627D1E" w:rsidRDefault="006C0DB2" w:rsidP="00C33E46">
            <w:pPr>
              <w:pStyle w:val="Tabletext"/>
              <w:keepNext/>
              <w:keepLines/>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医疗遥测</w:t>
            </w:r>
          </w:p>
        </w:tc>
      </w:tr>
      <w:tr w:rsidR="00611AB9" w:rsidRPr="00627D1E" w14:paraId="43B1EC87" w14:textId="77777777">
        <w:trPr>
          <w:cantSplit/>
          <w:jc w:val="center"/>
        </w:trPr>
        <w:tc>
          <w:tcPr>
            <w:tcW w:w="1294" w:type="dxa"/>
            <w:tcBorders>
              <w:top w:val="single" w:sz="6" w:space="0" w:color="auto"/>
              <w:left w:val="single" w:sz="4" w:space="0" w:color="auto"/>
            </w:tcBorders>
            <w:tcMar>
              <w:left w:w="85" w:type="dxa"/>
              <w:right w:w="57" w:type="dxa"/>
            </w:tcMar>
            <w:vAlign w:val="center"/>
          </w:tcPr>
          <w:p w14:paraId="7950D048" w14:textId="064C3FF1" w:rsidR="00611AB9" w:rsidRPr="00627D1E" w:rsidRDefault="006C0DB2" w:rsidP="00C33E46">
            <w:pPr>
              <w:pStyle w:val="Tabletext"/>
              <w:keepNext/>
              <w:keepLines/>
              <w:rPr>
                <w:sz w:val="20"/>
              </w:rPr>
            </w:pPr>
            <w:r w:rsidRPr="00627D1E">
              <w:rPr>
                <w:sz w:val="20"/>
              </w:rPr>
              <w:t>F1D</w:t>
            </w:r>
            <w:r w:rsidR="0007362E" w:rsidRPr="00627D1E">
              <w:rPr>
                <w:sz w:val="20"/>
                <w:lang w:val="en-US"/>
              </w:rPr>
              <w:t>、</w:t>
            </w:r>
            <w:r w:rsidRPr="00627D1E">
              <w:rPr>
                <w:sz w:val="20"/>
              </w:rPr>
              <w:t>F2D</w:t>
            </w:r>
            <w:r w:rsidR="0007362E" w:rsidRPr="00627D1E">
              <w:rPr>
                <w:sz w:val="20"/>
                <w:lang w:val="en-US"/>
              </w:rPr>
              <w:t>、</w:t>
            </w:r>
            <w:r w:rsidRPr="00627D1E">
              <w:rPr>
                <w:sz w:val="20"/>
              </w:rPr>
              <w:t>F3D</w:t>
            </w:r>
            <w:r w:rsidR="0007362E" w:rsidRPr="00627D1E">
              <w:rPr>
                <w:sz w:val="20"/>
                <w:lang w:val="en-US"/>
              </w:rPr>
              <w:t>、</w:t>
            </w:r>
            <w:r w:rsidRPr="00627D1E">
              <w:rPr>
                <w:sz w:val="20"/>
              </w:rPr>
              <w:t>F7D</w:t>
            </w:r>
            <w:r w:rsidR="0007362E" w:rsidRPr="00627D1E">
              <w:rPr>
                <w:sz w:val="20"/>
                <w:lang w:val="en-US"/>
              </w:rPr>
              <w:t>、</w:t>
            </w:r>
            <w:r w:rsidRPr="00627D1E">
              <w:rPr>
                <w:sz w:val="20"/>
              </w:rPr>
              <w:t>F8D</w:t>
            </w:r>
            <w:r w:rsidRPr="00627D1E">
              <w:rPr>
                <w:rFonts w:hAnsi="SimSun"/>
                <w:sz w:val="20"/>
                <w:lang w:val="en-US"/>
              </w:rPr>
              <w:t>或</w:t>
            </w:r>
            <w:r w:rsidRPr="00627D1E">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14:paraId="2C53532B" w14:textId="5910F083" w:rsidR="00611AB9" w:rsidRPr="00627D1E" w:rsidRDefault="006C0DB2" w:rsidP="00C33E46">
            <w:pPr>
              <w:pStyle w:val="Tabletext"/>
              <w:keepNext/>
              <w:keepLines/>
              <w:rPr>
                <w:sz w:val="20"/>
                <w:lang w:eastAsia="zh-CN"/>
              </w:rPr>
            </w:pPr>
            <w:r w:rsidRPr="00627D1E">
              <w:rPr>
                <w:sz w:val="20"/>
                <w:lang w:val="en-US" w:eastAsia="zh-CN"/>
              </w:rPr>
              <w:t>420.05-421.0375</w:t>
            </w:r>
            <w:r w:rsidR="0007362E" w:rsidRPr="00627D1E">
              <w:rPr>
                <w:sz w:val="20"/>
                <w:lang w:val="en-US" w:eastAsia="zh-CN"/>
              </w:rPr>
              <w:t>、</w:t>
            </w:r>
            <w:r w:rsidRPr="00627D1E">
              <w:rPr>
                <w:sz w:val="20"/>
                <w:lang w:val="en-US" w:eastAsia="zh-CN"/>
              </w:rPr>
              <w:br/>
              <w:t>424.4875-425.975</w:t>
            </w:r>
            <w:r w:rsidR="0007362E" w:rsidRPr="00627D1E">
              <w:rPr>
                <w:sz w:val="20"/>
                <w:lang w:val="en-US" w:eastAsia="zh-CN"/>
              </w:rPr>
              <w:t>、</w:t>
            </w:r>
            <w:r w:rsidRPr="00627D1E">
              <w:rPr>
                <w:sz w:val="20"/>
                <w:lang w:val="en-US" w:eastAsia="zh-CN"/>
              </w:rPr>
              <w:br/>
              <w:t>429.25-429.7375</w:t>
            </w:r>
            <w:r w:rsidR="0007362E" w:rsidRPr="00627D1E">
              <w:rPr>
                <w:sz w:val="20"/>
                <w:lang w:val="en-US" w:eastAsia="zh-CN"/>
              </w:rPr>
              <w:t>、</w:t>
            </w:r>
            <w:r w:rsidRPr="00627D1E">
              <w:rPr>
                <w:sz w:val="20"/>
                <w:lang w:val="en-US" w:eastAsia="zh-CN"/>
              </w:rPr>
              <w:br/>
              <w:t>440.5625-44</w:t>
            </w:r>
            <w:r w:rsidRPr="00627D1E">
              <w:rPr>
                <w:sz w:val="20"/>
                <w:lang w:eastAsia="zh-CN"/>
              </w:rPr>
              <w:t>1.55</w:t>
            </w:r>
            <w:r w:rsidR="0007362E" w:rsidRPr="00627D1E">
              <w:rPr>
                <w:sz w:val="20"/>
                <w:lang w:eastAsia="zh-CN"/>
              </w:rPr>
              <w:t>、</w:t>
            </w:r>
            <w:r w:rsidRPr="00627D1E">
              <w:rPr>
                <w:sz w:val="20"/>
                <w:lang w:eastAsia="zh-CN"/>
              </w:rPr>
              <w:br/>
              <w:t>444.5125-445.5</w:t>
            </w:r>
            <w:r w:rsidRPr="00627D1E">
              <w:rPr>
                <w:rFonts w:hAnsi="SimSun"/>
                <w:sz w:val="20"/>
                <w:lang w:eastAsia="zh-CN"/>
              </w:rPr>
              <w:t>和</w:t>
            </w:r>
            <w:r w:rsidRPr="00627D1E">
              <w:rPr>
                <w:sz w:val="20"/>
                <w:lang w:eastAsia="zh-CN"/>
              </w:rPr>
              <w:br/>
              <w:t>448.675-449.6625</w:t>
            </w:r>
            <w:r w:rsidRPr="00627D1E">
              <w:rPr>
                <w:sz w:val="20"/>
                <w:lang w:eastAsia="zh-CN"/>
              </w:rPr>
              <w:br/>
            </w:r>
            <w:r w:rsidRPr="00627D1E">
              <w:rPr>
                <w:sz w:val="20"/>
                <w:lang w:eastAsia="zh-CN"/>
              </w:rPr>
              <w:t>（</w:t>
            </w:r>
            <w:r w:rsidRPr="00627D1E">
              <w:rPr>
                <w:sz w:val="20"/>
                <w:lang w:eastAsia="zh-CN"/>
              </w:rPr>
              <w:t>12.5</w:t>
            </w:r>
            <w:r w:rsidR="00301FE6"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tcBorders>
              <w:top w:val="single" w:sz="6" w:space="0" w:color="auto"/>
              <w:left w:val="single" w:sz="6" w:space="0" w:color="auto"/>
            </w:tcBorders>
            <w:tcMar>
              <w:left w:w="85" w:type="dxa"/>
              <w:right w:w="57" w:type="dxa"/>
            </w:tcMar>
            <w:vAlign w:val="center"/>
          </w:tcPr>
          <w:p w14:paraId="13AA5996" w14:textId="68361778" w:rsidR="00611AB9" w:rsidRPr="00627D1E" w:rsidRDefault="006C0DB2" w:rsidP="00C33E46">
            <w:pPr>
              <w:pStyle w:val="Tabletext"/>
              <w:keepNext/>
              <w:keepLines/>
              <w:rPr>
                <w:sz w:val="20"/>
              </w:rPr>
            </w:pPr>
            <w:r w:rsidRPr="00627D1E">
              <w:rPr>
                <w:sz w:val="20"/>
              </w:rPr>
              <w:sym w:font="Symbol" w:char="F0A3"/>
            </w:r>
            <w:r w:rsidR="00301FE6" w:rsidRPr="00627D1E">
              <w:rPr>
                <w:rFonts w:hint="eastAsia"/>
                <w:sz w:val="20"/>
                <w:lang w:eastAsia="zh-CN"/>
              </w:rPr>
              <w:t xml:space="preserve"> </w:t>
            </w:r>
            <w:r w:rsidRPr="00627D1E">
              <w:rPr>
                <w:sz w:val="20"/>
              </w:rPr>
              <w:t>8.5</w:t>
            </w:r>
          </w:p>
        </w:tc>
        <w:tc>
          <w:tcPr>
            <w:tcW w:w="1726" w:type="dxa"/>
            <w:vMerge w:val="restart"/>
            <w:tcBorders>
              <w:top w:val="single" w:sz="6" w:space="0" w:color="auto"/>
              <w:left w:val="single" w:sz="6" w:space="0" w:color="auto"/>
            </w:tcBorders>
            <w:tcMar>
              <w:left w:w="85" w:type="dxa"/>
              <w:right w:w="57" w:type="dxa"/>
            </w:tcMar>
            <w:vAlign w:val="center"/>
          </w:tcPr>
          <w:p w14:paraId="093B957B" w14:textId="636B155F" w:rsidR="00611AB9" w:rsidRPr="00627D1E" w:rsidRDefault="006C0DB2" w:rsidP="00C33E46">
            <w:pPr>
              <w:pStyle w:val="Tabletext"/>
              <w:keepNext/>
              <w:keepLines/>
              <w:rPr>
                <w:sz w:val="20"/>
                <w:lang w:eastAsia="ja-JP"/>
              </w:rPr>
            </w:pPr>
            <w:r w:rsidRPr="00627D1E">
              <w:rPr>
                <w:sz w:val="20"/>
              </w:rPr>
              <w:sym w:font="Symbol" w:char="F0A3"/>
            </w:r>
            <w:r w:rsidR="00301FE6" w:rsidRPr="00627D1E">
              <w:rPr>
                <w:rFonts w:hint="eastAsia"/>
                <w:sz w:val="20"/>
                <w:lang w:eastAsia="zh-CN"/>
              </w:rPr>
              <w:t xml:space="preserve"> </w:t>
            </w:r>
            <w:r w:rsidRPr="00627D1E">
              <w:rPr>
                <w:sz w:val="20"/>
                <w:lang w:eastAsia="ja-JP"/>
              </w:rPr>
              <w:t>1.6</w:t>
            </w:r>
            <w:r w:rsidR="00301FE6" w:rsidRPr="00627D1E">
              <w:rPr>
                <w:rFonts w:hint="eastAsia"/>
                <w:sz w:val="20"/>
                <w:lang w:eastAsia="zh-CN"/>
              </w:rPr>
              <w:t xml:space="preserve"> </w:t>
            </w:r>
            <w:r w:rsidRPr="00627D1E">
              <w:rPr>
                <w:sz w:val="20"/>
                <w:lang w:eastAsia="ja-JP"/>
              </w:rPr>
              <w:t>mW</w:t>
            </w:r>
            <w:r w:rsidRPr="00627D1E">
              <w:rPr>
                <w:sz w:val="20"/>
              </w:rPr>
              <w:br/>
            </w:r>
            <w:r w:rsidRPr="00627D1E">
              <w:rPr>
                <w:sz w:val="20"/>
                <w:lang w:eastAsia="ja-JP"/>
              </w:rPr>
              <w:t>（</w:t>
            </w:r>
            <w:r w:rsidRPr="00627D1E">
              <w:rPr>
                <w:sz w:val="20"/>
                <w:lang w:eastAsia="ja-JP"/>
              </w:rPr>
              <w:t>2.14</w:t>
            </w:r>
            <w:r w:rsidR="00301FE6" w:rsidRPr="00627D1E">
              <w:rPr>
                <w:rFonts w:hint="eastAsia"/>
                <w:sz w:val="20"/>
                <w:lang w:eastAsia="zh-CN"/>
              </w:rPr>
              <w:t xml:space="preserve"> </w:t>
            </w:r>
            <w:r w:rsidRPr="00627D1E">
              <w:rPr>
                <w:sz w:val="20"/>
                <w:lang w:eastAsia="ja-JP"/>
              </w:rPr>
              <w:t>dBm</w:t>
            </w:r>
            <w:r w:rsidRPr="00627D1E">
              <w:rPr>
                <w:sz w:val="20"/>
                <w:lang w:eastAsia="ja-JP"/>
              </w:rPr>
              <w:t>）</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DE235D2" w14:textId="2E3C6196" w:rsidR="00611AB9" w:rsidRPr="00627D1E" w:rsidRDefault="006C0DB2" w:rsidP="00C33E46">
            <w:pPr>
              <w:pStyle w:val="Tabletext"/>
              <w:keepNext/>
              <w:keepLines/>
              <w:rPr>
                <w:sz w:val="20"/>
                <w:lang w:eastAsia="ja-JP"/>
              </w:rPr>
            </w:pPr>
            <w:r w:rsidRPr="00627D1E">
              <w:rPr>
                <w:sz w:val="20"/>
              </w:rPr>
              <w:sym w:font="Symbol" w:char="F0A3"/>
            </w:r>
            <w:r w:rsidR="00301FE6" w:rsidRPr="00627D1E">
              <w:rPr>
                <w:rFonts w:hint="eastAsia"/>
                <w:sz w:val="20"/>
                <w:lang w:eastAsia="zh-CN"/>
              </w:rPr>
              <w:t xml:space="preserve"> </w:t>
            </w:r>
            <w:r w:rsidRPr="00627D1E">
              <w:rPr>
                <w:sz w:val="20"/>
                <w:lang w:eastAsia="ja-JP"/>
              </w:rPr>
              <w:t>1</w:t>
            </w:r>
            <w:r w:rsidR="00301FE6" w:rsidRPr="00627D1E">
              <w:rPr>
                <w:rFonts w:hint="eastAsia"/>
                <w:sz w:val="20"/>
                <w:lang w:eastAsia="zh-CN"/>
              </w:rPr>
              <w:t xml:space="preserve"> </w:t>
            </w:r>
            <w:r w:rsidRPr="00627D1E">
              <w:rPr>
                <w:sz w:val="20"/>
                <w:lang w:eastAsia="ja-JP"/>
              </w:rPr>
              <w:t>mW</w:t>
            </w:r>
            <w:r w:rsidRPr="00627D1E">
              <w:rPr>
                <w:sz w:val="20"/>
              </w:rPr>
              <w:br/>
            </w:r>
            <w:r w:rsidRPr="00627D1E">
              <w:rPr>
                <w:sz w:val="20"/>
              </w:rPr>
              <w:sym w:font="Symbol" w:char="F0A3"/>
            </w:r>
            <w:r w:rsidR="00301FE6" w:rsidRPr="00627D1E">
              <w:rPr>
                <w:rFonts w:hint="eastAsia"/>
                <w:sz w:val="20"/>
                <w:lang w:eastAsia="zh-CN"/>
              </w:rPr>
              <w:t xml:space="preserve"> </w:t>
            </w:r>
            <w:r w:rsidRPr="00627D1E">
              <w:rPr>
                <w:sz w:val="20"/>
                <w:lang w:eastAsia="ja-JP"/>
              </w:rPr>
              <w:t>2.14</w:t>
            </w:r>
            <w:r w:rsidR="00301FE6" w:rsidRPr="00627D1E">
              <w:rPr>
                <w:rFonts w:hint="eastAsia"/>
                <w:sz w:val="20"/>
                <w:lang w:eastAsia="zh-CN"/>
              </w:rPr>
              <w:t xml:space="preserve"> </w:t>
            </w:r>
            <w:proofErr w:type="spellStart"/>
            <w:r w:rsidRPr="00627D1E">
              <w:rPr>
                <w:sz w:val="20"/>
                <w:lang w:eastAsia="ja-JP"/>
              </w:rPr>
              <w:t>dBi</w:t>
            </w:r>
            <w:proofErr w:type="spellEnd"/>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A37A495" w14:textId="77777777" w:rsidR="00611AB9" w:rsidRPr="00627D1E" w:rsidRDefault="006C0DB2" w:rsidP="00C33E46">
            <w:pPr>
              <w:pStyle w:val="Tabletext"/>
              <w:keepNext/>
              <w:keepLines/>
              <w:rPr>
                <w:sz w:val="20"/>
                <w:lang w:eastAsia="zh-CN"/>
              </w:rPr>
            </w:pPr>
            <w:r w:rsidRPr="00627D1E">
              <w:rPr>
                <w:rFonts w:hAnsi="SimSun"/>
                <w:sz w:val="20"/>
                <w:lang w:eastAsia="zh-CN"/>
              </w:rPr>
              <w:t>不要求</w:t>
            </w:r>
          </w:p>
        </w:tc>
      </w:tr>
      <w:tr w:rsidR="00611AB9" w:rsidRPr="00627D1E" w14:paraId="7F895B6D" w14:textId="7777777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14:paraId="1BCBCF63" w14:textId="067AD34C" w:rsidR="00611AB9" w:rsidRPr="00627D1E" w:rsidRDefault="006C0DB2">
            <w:pPr>
              <w:pStyle w:val="Tabletext"/>
              <w:rPr>
                <w:sz w:val="20"/>
              </w:rPr>
            </w:pPr>
            <w:r w:rsidRPr="00627D1E">
              <w:rPr>
                <w:sz w:val="20"/>
              </w:rPr>
              <w:t>F7D</w:t>
            </w:r>
            <w:r w:rsidR="0007362E" w:rsidRPr="00627D1E">
              <w:rPr>
                <w:sz w:val="20"/>
              </w:rPr>
              <w:t>、</w:t>
            </w:r>
            <w:r w:rsidRPr="00627D1E">
              <w:rPr>
                <w:sz w:val="20"/>
              </w:rPr>
              <w:t>F8D</w:t>
            </w:r>
            <w:r w:rsidR="00C33E46">
              <w:rPr>
                <w:sz w:val="20"/>
              </w:rPr>
              <w:br/>
            </w:r>
            <w:r w:rsidRPr="00627D1E">
              <w:rPr>
                <w:rFonts w:hAnsi="SimSun"/>
                <w:sz w:val="20"/>
              </w:rPr>
              <w:t>或</w:t>
            </w:r>
            <w:r w:rsidRPr="00627D1E">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14:paraId="74DFC25B" w14:textId="5642A61D" w:rsidR="00611AB9" w:rsidRPr="00627D1E" w:rsidRDefault="006C0DB2">
            <w:pPr>
              <w:pStyle w:val="Tabletext"/>
              <w:rPr>
                <w:sz w:val="20"/>
                <w:lang w:eastAsia="zh-CN"/>
              </w:rPr>
            </w:pPr>
            <w:r w:rsidRPr="00627D1E">
              <w:rPr>
                <w:sz w:val="20"/>
                <w:lang w:eastAsia="zh-CN"/>
              </w:rPr>
              <w:t>420.0625-421.0125</w:t>
            </w:r>
            <w:r w:rsidR="0007362E" w:rsidRPr="00627D1E">
              <w:rPr>
                <w:sz w:val="20"/>
                <w:lang w:eastAsia="zh-CN"/>
              </w:rPr>
              <w:t>、</w:t>
            </w:r>
            <w:r w:rsidRPr="00627D1E">
              <w:rPr>
                <w:sz w:val="20"/>
                <w:lang w:eastAsia="zh-CN"/>
              </w:rPr>
              <w:br/>
              <w:t>424.5-425.95</w:t>
            </w:r>
            <w:r w:rsidR="0007362E" w:rsidRPr="00627D1E">
              <w:rPr>
                <w:sz w:val="20"/>
                <w:lang w:eastAsia="zh-CN"/>
              </w:rPr>
              <w:t>、</w:t>
            </w:r>
            <w:r w:rsidRPr="00627D1E">
              <w:rPr>
                <w:sz w:val="20"/>
                <w:lang w:eastAsia="zh-CN"/>
              </w:rPr>
              <w:br/>
              <w:t>429.2625-429.7125</w:t>
            </w:r>
            <w:r w:rsidR="0007362E" w:rsidRPr="00627D1E">
              <w:rPr>
                <w:sz w:val="20"/>
                <w:lang w:eastAsia="zh-CN"/>
              </w:rPr>
              <w:t>、</w:t>
            </w:r>
            <w:r w:rsidRPr="00627D1E">
              <w:rPr>
                <w:sz w:val="20"/>
                <w:lang w:eastAsia="zh-CN"/>
              </w:rPr>
              <w:br/>
              <w:t>440.575-441.525</w:t>
            </w:r>
            <w:r w:rsidR="0007362E" w:rsidRPr="00627D1E">
              <w:rPr>
                <w:sz w:val="20"/>
                <w:lang w:eastAsia="zh-CN"/>
              </w:rPr>
              <w:t>、</w:t>
            </w:r>
            <w:r w:rsidRPr="00627D1E">
              <w:rPr>
                <w:sz w:val="20"/>
                <w:lang w:eastAsia="zh-CN"/>
              </w:rPr>
              <w:br/>
              <w:t>444.525-445.475</w:t>
            </w:r>
            <w:r w:rsidR="0007362E" w:rsidRPr="00627D1E">
              <w:rPr>
                <w:sz w:val="20"/>
                <w:lang w:eastAsia="zh-CN"/>
              </w:rPr>
              <w:t>、</w:t>
            </w:r>
            <w:r w:rsidRPr="00627D1E">
              <w:rPr>
                <w:sz w:val="20"/>
                <w:lang w:eastAsia="zh-CN"/>
              </w:rPr>
              <w:br/>
              <w:t>448.6875-449.6375</w:t>
            </w:r>
            <w:r w:rsidRPr="00627D1E">
              <w:rPr>
                <w:sz w:val="20"/>
                <w:lang w:eastAsia="zh-CN"/>
              </w:rPr>
              <w:br/>
            </w:r>
            <w:r w:rsidRPr="00627D1E">
              <w:rPr>
                <w:sz w:val="20"/>
                <w:lang w:eastAsia="zh-CN"/>
              </w:rPr>
              <w:t>（</w:t>
            </w:r>
            <w:r w:rsidRPr="00627D1E">
              <w:rPr>
                <w:sz w:val="20"/>
                <w:lang w:eastAsia="zh-CN"/>
              </w:rPr>
              <w:t>25</w:t>
            </w:r>
            <w:r w:rsidR="00301FE6"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47302281" w14:textId="7615CFAE" w:rsidR="00611AB9" w:rsidRPr="00627D1E" w:rsidRDefault="006C0DB2">
            <w:pPr>
              <w:pStyle w:val="Tabletext"/>
              <w:rPr>
                <w:sz w:val="20"/>
              </w:rPr>
            </w:pPr>
            <w:r w:rsidRPr="00627D1E">
              <w:rPr>
                <w:sz w:val="20"/>
              </w:rPr>
              <w:t>&gt;</w:t>
            </w:r>
            <w:r w:rsidR="00301FE6" w:rsidRPr="00627D1E">
              <w:rPr>
                <w:rFonts w:hint="eastAsia"/>
                <w:sz w:val="20"/>
                <w:lang w:eastAsia="zh-CN"/>
              </w:rPr>
              <w:t xml:space="preserve"> </w:t>
            </w:r>
            <w:r w:rsidRPr="00627D1E">
              <w:rPr>
                <w:sz w:val="20"/>
              </w:rPr>
              <w:t>8.5</w:t>
            </w:r>
            <w:r w:rsidRPr="00627D1E">
              <w:rPr>
                <w:sz w:val="20"/>
              </w:rPr>
              <w:br/>
            </w:r>
            <w:bookmarkStart w:id="612" w:name="OLE_LINK5"/>
            <w:bookmarkStart w:id="613" w:name="OLE_LINK6"/>
            <w:r w:rsidRPr="00627D1E">
              <w:rPr>
                <w:sz w:val="20"/>
              </w:rPr>
              <w:sym w:font="Symbol" w:char="F0A3"/>
            </w:r>
            <w:bookmarkEnd w:id="612"/>
            <w:bookmarkEnd w:id="613"/>
            <w:r w:rsidR="00301FE6" w:rsidRPr="00627D1E">
              <w:rPr>
                <w:rFonts w:hint="eastAsia"/>
                <w:sz w:val="20"/>
                <w:lang w:eastAsia="zh-CN"/>
              </w:rPr>
              <w:t xml:space="preserve"> </w:t>
            </w:r>
            <w:r w:rsidRPr="00627D1E">
              <w:rPr>
                <w:sz w:val="20"/>
              </w:rPr>
              <w:t>16</w:t>
            </w:r>
          </w:p>
        </w:tc>
        <w:tc>
          <w:tcPr>
            <w:tcW w:w="1726" w:type="dxa"/>
            <w:vMerge/>
            <w:tcBorders>
              <w:left w:val="single" w:sz="6" w:space="0" w:color="auto"/>
            </w:tcBorders>
            <w:tcMar>
              <w:left w:w="85" w:type="dxa"/>
              <w:right w:w="57" w:type="dxa"/>
            </w:tcMar>
            <w:vAlign w:val="center"/>
          </w:tcPr>
          <w:p w14:paraId="1CA89C09" w14:textId="77777777" w:rsidR="00611AB9" w:rsidRPr="00627D1E" w:rsidRDefault="00611AB9">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B76D1B3" w14:textId="77777777" w:rsidR="00611AB9" w:rsidRPr="00627D1E" w:rsidRDefault="00611AB9">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68577DFE" w14:textId="77777777" w:rsidR="00611AB9" w:rsidRPr="00627D1E" w:rsidRDefault="00611AB9">
            <w:pPr>
              <w:pStyle w:val="Tabletext"/>
              <w:rPr>
                <w:sz w:val="20"/>
              </w:rPr>
            </w:pPr>
          </w:p>
        </w:tc>
      </w:tr>
      <w:tr w:rsidR="00611AB9" w:rsidRPr="00627D1E" w14:paraId="3891EEE6" w14:textId="7777777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14:paraId="538562DA" w14:textId="48ED5A6C" w:rsidR="00611AB9" w:rsidRPr="00627D1E" w:rsidRDefault="006C0DB2">
            <w:pPr>
              <w:pStyle w:val="Tabletext"/>
              <w:rPr>
                <w:sz w:val="20"/>
              </w:rPr>
            </w:pPr>
            <w:r w:rsidRPr="00627D1E">
              <w:rPr>
                <w:sz w:val="20"/>
              </w:rPr>
              <w:t>F7D</w:t>
            </w:r>
            <w:r w:rsidR="0007362E" w:rsidRPr="00627D1E">
              <w:rPr>
                <w:sz w:val="20"/>
                <w:lang w:val="en-US"/>
              </w:rPr>
              <w:t>、</w:t>
            </w:r>
            <w:r w:rsidRPr="00627D1E">
              <w:rPr>
                <w:sz w:val="20"/>
              </w:rPr>
              <w:t>F8D</w:t>
            </w:r>
            <w:r w:rsidR="0007362E" w:rsidRPr="00627D1E">
              <w:rPr>
                <w:sz w:val="20"/>
                <w:lang w:val="en-US"/>
              </w:rPr>
              <w:t>、</w:t>
            </w:r>
            <w:r w:rsidRPr="00627D1E">
              <w:rPr>
                <w:sz w:val="20"/>
              </w:rPr>
              <w:t>F9D</w:t>
            </w:r>
            <w:r w:rsidRPr="00627D1E">
              <w:rPr>
                <w:rFonts w:hAnsi="SimSun"/>
                <w:sz w:val="20"/>
                <w:lang w:val="en-US"/>
              </w:rPr>
              <w:t>或</w:t>
            </w:r>
            <w:r w:rsidRPr="00627D1E">
              <w:rPr>
                <w:sz w:val="20"/>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F2E2195" w14:textId="386030D2" w:rsidR="00611AB9" w:rsidRPr="00627D1E" w:rsidRDefault="006C0DB2">
            <w:pPr>
              <w:pStyle w:val="Tabletext"/>
              <w:rPr>
                <w:sz w:val="20"/>
                <w:lang w:eastAsia="zh-CN"/>
              </w:rPr>
            </w:pPr>
            <w:r w:rsidRPr="00627D1E">
              <w:rPr>
                <w:sz w:val="20"/>
                <w:lang w:eastAsia="zh-CN"/>
              </w:rPr>
              <w:t>420.075-420.975</w:t>
            </w:r>
            <w:r w:rsidR="0007362E" w:rsidRPr="00627D1E">
              <w:rPr>
                <w:sz w:val="20"/>
                <w:lang w:eastAsia="zh-CN"/>
              </w:rPr>
              <w:t>、</w:t>
            </w:r>
            <w:r w:rsidRPr="00627D1E">
              <w:rPr>
                <w:sz w:val="20"/>
                <w:lang w:eastAsia="zh-CN"/>
              </w:rPr>
              <w:br/>
              <w:t>424.5125-425.9125</w:t>
            </w:r>
            <w:r w:rsidR="0007362E" w:rsidRPr="00627D1E">
              <w:rPr>
                <w:sz w:val="20"/>
                <w:lang w:eastAsia="zh-CN"/>
              </w:rPr>
              <w:t>、</w:t>
            </w:r>
            <w:r w:rsidRPr="00627D1E">
              <w:rPr>
                <w:sz w:val="20"/>
                <w:lang w:eastAsia="zh-CN"/>
              </w:rPr>
              <w:br/>
              <w:t>429.275-429.675</w:t>
            </w:r>
            <w:r w:rsidR="0007362E" w:rsidRPr="00627D1E">
              <w:rPr>
                <w:sz w:val="20"/>
                <w:lang w:eastAsia="zh-CN"/>
              </w:rPr>
              <w:t>、</w:t>
            </w:r>
            <w:r w:rsidRPr="00627D1E">
              <w:rPr>
                <w:sz w:val="20"/>
                <w:lang w:eastAsia="zh-CN"/>
              </w:rPr>
              <w:br/>
              <w:t>440.5875-441.4875</w:t>
            </w:r>
            <w:r w:rsidR="0007362E" w:rsidRPr="00627D1E">
              <w:rPr>
                <w:sz w:val="20"/>
                <w:lang w:eastAsia="zh-CN"/>
              </w:rPr>
              <w:t>、</w:t>
            </w:r>
            <w:r w:rsidRPr="00627D1E">
              <w:rPr>
                <w:sz w:val="20"/>
                <w:lang w:eastAsia="zh-CN"/>
              </w:rPr>
              <w:br/>
              <w:t>444.5375-445.4375</w:t>
            </w:r>
            <w:r w:rsidR="0007362E" w:rsidRPr="00627D1E">
              <w:rPr>
                <w:sz w:val="20"/>
                <w:lang w:eastAsia="zh-CN"/>
              </w:rPr>
              <w:t>、</w:t>
            </w:r>
            <w:r w:rsidRPr="00627D1E">
              <w:rPr>
                <w:sz w:val="20"/>
                <w:lang w:eastAsia="zh-CN"/>
              </w:rPr>
              <w:br/>
              <w:t>448.7-449.6</w:t>
            </w:r>
            <w:r w:rsidRPr="00627D1E">
              <w:rPr>
                <w:sz w:val="20"/>
                <w:lang w:eastAsia="zh-CN"/>
              </w:rPr>
              <w:br/>
            </w:r>
            <w:r w:rsidRPr="00627D1E">
              <w:rPr>
                <w:sz w:val="20"/>
                <w:lang w:eastAsia="zh-CN"/>
              </w:rPr>
              <w:t>（</w:t>
            </w:r>
            <w:r w:rsidRPr="00627D1E">
              <w:rPr>
                <w:sz w:val="20"/>
                <w:lang w:eastAsia="zh-CN"/>
              </w:rPr>
              <w:t>50</w:t>
            </w:r>
            <w:r w:rsidR="00301FE6"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7CB298B" w14:textId="70C15CA7" w:rsidR="00611AB9" w:rsidRPr="00627D1E" w:rsidRDefault="006C0DB2">
            <w:pPr>
              <w:pStyle w:val="Tabletext"/>
              <w:rPr>
                <w:sz w:val="20"/>
              </w:rPr>
            </w:pPr>
            <w:r w:rsidRPr="00627D1E">
              <w:rPr>
                <w:sz w:val="20"/>
              </w:rPr>
              <w:t>&gt;</w:t>
            </w:r>
            <w:r w:rsidR="00301FE6" w:rsidRPr="00627D1E">
              <w:rPr>
                <w:rFonts w:hint="eastAsia"/>
                <w:sz w:val="20"/>
                <w:lang w:eastAsia="zh-CN"/>
              </w:rPr>
              <w:t xml:space="preserve"> </w:t>
            </w:r>
            <w:r w:rsidRPr="00627D1E">
              <w:rPr>
                <w:sz w:val="20"/>
              </w:rPr>
              <w:t>16</w:t>
            </w:r>
            <w:r w:rsidRPr="00627D1E">
              <w:rPr>
                <w:sz w:val="20"/>
              </w:rPr>
              <w:br/>
            </w:r>
            <w:r w:rsidRPr="00627D1E">
              <w:rPr>
                <w:sz w:val="20"/>
              </w:rPr>
              <w:sym w:font="Symbol" w:char="F0A3"/>
            </w:r>
            <w:r w:rsidR="00301FE6" w:rsidRPr="00627D1E">
              <w:rPr>
                <w:rFonts w:hint="eastAsia"/>
                <w:sz w:val="20"/>
                <w:lang w:eastAsia="zh-CN"/>
              </w:rPr>
              <w:t xml:space="preserve"> </w:t>
            </w:r>
            <w:r w:rsidRPr="00627D1E">
              <w:rPr>
                <w:sz w:val="20"/>
              </w:rPr>
              <w:t>32</w:t>
            </w:r>
          </w:p>
        </w:tc>
        <w:tc>
          <w:tcPr>
            <w:tcW w:w="1726" w:type="dxa"/>
            <w:vMerge/>
            <w:tcBorders>
              <w:left w:val="single" w:sz="6" w:space="0" w:color="auto"/>
              <w:bottom w:val="single" w:sz="4" w:space="0" w:color="auto"/>
            </w:tcBorders>
            <w:tcMar>
              <w:left w:w="85" w:type="dxa"/>
              <w:right w:w="57" w:type="dxa"/>
            </w:tcMar>
            <w:vAlign w:val="center"/>
          </w:tcPr>
          <w:p w14:paraId="7805A038" w14:textId="77777777" w:rsidR="00611AB9" w:rsidRPr="00627D1E" w:rsidRDefault="00611AB9">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AE085AC" w14:textId="77777777" w:rsidR="00611AB9" w:rsidRPr="00627D1E" w:rsidRDefault="00611AB9">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6274DEBD" w14:textId="77777777" w:rsidR="00611AB9" w:rsidRPr="00627D1E" w:rsidRDefault="00611AB9">
            <w:pPr>
              <w:pStyle w:val="Tabletext"/>
              <w:rPr>
                <w:sz w:val="20"/>
              </w:rPr>
            </w:pPr>
          </w:p>
        </w:tc>
      </w:tr>
      <w:tr w:rsidR="00611AB9" w:rsidRPr="00627D1E" w14:paraId="5E10F3C3" w14:textId="7777777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14:paraId="5186B928" w14:textId="2624D3F6" w:rsidR="00611AB9" w:rsidRPr="00627D1E" w:rsidRDefault="006C0DB2">
            <w:pPr>
              <w:pStyle w:val="Tabletext"/>
              <w:rPr>
                <w:sz w:val="20"/>
              </w:rPr>
            </w:pPr>
            <w:r w:rsidRPr="00627D1E">
              <w:rPr>
                <w:sz w:val="20"/>
              </w:rPr>
              <w:t>F7D</w:t>
            </w:r>
            <w:r w:rsidR="0007362E" w:rsidRPr="00627D1E">
              <w:rPr>
                <w:sz w:val="20"/>
                <w:lang w:val="en-US"/>
              </w:rPr>
              <w:t>、</w:t>
            </w:r>
            <w:r w:rsidRPr="00627D1E">
              <w:rPr>
                <w:sz w:val="20"/>
              </w:rPr>
              <w:t>F8D</w:t>
            </w:r>
            <w:r w:rsidR="0007362E" w:rsidRPr="00627D1E">
              <w:rPr>
                <w:sz w:val="20"/>
                <w:lang w:val="en-US"/>
              </w:rPr>
              <w:t>、</w:t>
            </w:r>
            <w:r w:rsidRPr="00627D1E">
              <w:rPr>
                <w:sz w:val="20"/>
              </w:rPr>
              <w:t>F9D</w:t>
            </w:r>
            <w:r w:rsidRPr="00627D1E">
              <w:rPr>
                <w:rFonts w:hAnsi="SimSun"/>
                <w:sz w:val="20"/>
                <w:lang w:val="en-US" w:eastAsia="zh-CN"/>
              </w:rPr>
              <w:t>或</w:t>
            </w:r>
            <w:r w:rsidRPr="00627D1E">
              <w:rPr>
                <w:sz w:val="20"/>
              </w:rPr>
              <w:t>G7D</w:t>
            </w:r>
          </w:p>
        </w:tc>
        <w:tc>
          <w:tcPr>
            <w:tcW w:w="2303" w:type="dxa"/>
            <w:tcBorders>
              <w:top w:val="single" w:sz="6" w:space="0" w:color="auto"/>
              <w:left w:val="nil"/>
              <w:right w:val="single" w:sz="6" w:space="0" w:color="auto"/>
            </w:tcBorders>
            <w:tcMar>
              <w:left w:w="85" w:type="dxa"/>
              <w:right w:w="57" w:type="dxa"/>
            </w:tcMar>
            <w:vAlign w:val="center"/>
          </w:tcPr>
          <w:p w14:paraId="387A17F0" w14:textId="57968C4F" w:rsidR="00611AB9" w:rsidRPr="00627D1E" w:rsidRDefault="006C0DB2">
            <w:pPr>
              <w:pStyle w:val="Tabletext"/>
              <w:rPr>
                <w:sz w:val="20"/>
                <w:lang w:eastAsia="zh-CN"/>
              </w:rPr>
            </w:pPr>
            <w:r w:rsidRPr="00627D1E">
              <w:rPr>
                <w:sz w:val="20"/>
                <w:lang w:eastAsia="zh-CN"/>
              </w:rPr>
              <w:t>420.1-420.9</w:t>
            </w:r>
            <w:r w:rsidR="0007362E" w:rsidRPr="00627D1E">
              <w:rPr>
                <w:sz w:val="20"/>
                <w:lang w:eastAsia="zh-CN"/>
              </w:rPr>
              <w:t>、</w:t>
            </w:r>
            <w:r w:rsidRPr="00627D1E">
              <w:rPr>
                <w:sz w:val="20"/>
                <w:lang w:eastAsia="zh-CN"/>
              </w:rPr>
              <w:br/>
              <w:t>424.5375-425.8375</w:t>
            </w:r>
            <w:r w:rsidR="0007362E" w:rsidRPr="00627D1E">
              <w:rPr>
                <w:sz w:val="20"/>
                <w:lang w:eastAsia="zh-CN"/>
              </w:rPr>
              <w:t>、</w:t>
            </w:r>
            <w:r w:rsidRPr="00627D1E">
              <w:rPr>
                <w:sz w:val="20"/>
                <w:lang w:eastAsia="zh-CN"/>
              </w:rPr>
              <w:br/>
              <w:t>429.3-429.6</w:t>
            </w:r>
            <w:r w:rsidR="0007362E" w:rsidRPr="00627D1E">
              <w:rPr>
                <w:sz w:val="20"/>
                <w:lang w:eastAsia="zh-CN"/>
              </w:rPr>
              <w:t>、</w:t>
            </w:r>
            <w:r w:rsidRPr="00627D1E">
              <w:rPr>
                <w:sz w:val="20"/>
                <w:lang w:eastAsia="zh-CN"/>
              </w:rPr>
              <w:br/>
              <w:t>440.6125-441.4125</w:t>
            </w:r>
            <w:r w:rsidR="0007362E" w:rsidRPr="00627D1E">
              <w:rPr>
                <w:sz w:val="20"/>
                <w:lang w:eastAsia="zh-CN"/>
              </w:rPr>
              <w:t>、</w:t>
            </w:r>
            <w:r w:rsidRPr="00627D1E">
              <w:rPr>
                <w:sz w:val="20"/>
                <w:lang w:eastAsia="zh-CN"/>
              </w:rPr>
              <w:br/>
              <w:t>444.5625-445.3625</w:t>
            </w:r>
            <w:r w:rsidR="0007362E" w:rsidRPr="00627D1E">
              <w:rPr>
                <w:sz w:val="20"/>
                <w:lang w:eastAsia="zh-CN"/>
              </w:rPr>
              <w:t>、</w:t>
            </w:r>
            <w:r w:rsidRPr="00627D1E">
              <w:rPr>
                <w:sz w:val="20"/>
                <w:lang w:eastAsia="zh-CN"/>
              </w:rPr>
              <w:br/>
              <w:t>448.725-449.525</w:t>
            </w:r>
            <w:r w:rsidR="0007362E" w:rsidRPr="00627D1E">
              <w:rPr>
                <w:sz w:val="20"/>
                <w:lang w:eastAsia="zh-CN"/>
              </w:rPr>
              <w:t>、</w:t>
            </w:r>
            <w:r w:rsidRPr="00627D1E">
              <w:rPr>
                <w:sz w:val="20"/>
                <w:lang w:eastAsia="zh-CN"/>
              </w:rPr>
              <w:br/>
            </w:r>
            <w:r w:rsidRPr="00627D1E">
              <w:rPr>
                <w:sz w:val="20"/>
                <w:lang w:eastAsia="zh-CN"/>
              </w:rPr>
              <w:t>（</w:t>
            </w:r>
            <w:r w:rsidRPr="00627D1E">
              <w:rPr>
                <w:sz w:val="20"/>
                <w:lang w:eastAsia="zh-CN"/>
              </w:rPr>
              <w:t>100</w:t>
            </w:r>
            <w:r w:rsidR="00301FE6"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3EF514F3" w14:textId="3E977EFC" w:rsidR="00611AB9" w:rsidRPr="00627D1E" w:rsidRDefault="006C0DB2">
            <w:pPr>
              <w:pStyle w:val="Tabletext"/>
              <w:rPr>
                <w:sz w:val="20"/>
              </w:rPr>
            </w:pPr>
            <w:r w:rsidRPr="00627D1E">
              <w:rPr>
                <w:sz w:val="20"/>
              </w:rPr>
              <w:t>&gt;</w:t>
            </w:r>
            <w:r w:rsidR="00301FE6" w:rsidRPr="00627D1E">
              <w:rPr>
                <w:rFonts w:hint="eastAsia"/>
                <w:sz w:val="20"/>
                <w:lang w:eastAsia="zh-CN"/>
              </w:rPr>
              <w:t xml:space="preserve"> </w:t>
            </w:r>
            <w:r w:rsidRPr="00627D1E">
              <w:rPr>
                <w:sz w:val="20"/>
              </w:rPr>
              <w:t>32</w:t>
            </w:r>
            <w:r w:rsidRPr="00627D1E">
              <w:rPr>
                <w:sz w:val="20"/>
              </w:rPr>
              <w:br/>
            </w:r>
            <w:r w:rsidRPr="00627D1E">
              <w:rPr>
                <w:sz w:val="20"/>
              </w:rPr>
              <w:sym w:font="Symbol" w:char="F0A3"/>
            </w:r>
            <w:r w:rsidR="00301FE6" w:rsidRPr="00627D1E">
              <w:rPr>
                <w:rFonts w:hint="eastAsia"/>
                <w:sz w:val="20"/>
                <w:lang w:eastAsia="zh-CN"/>
              </w:rPr>
              <w:t xml:space="preserve"> </w:t>
            </w:r>
            <w:r w:rsidRPr="00627D1E">
              <w:rPr>
                <w:sz w:val="20"/>
              </w:rPr>
              <w:t>64</w:t>
            </w:r>
          </w:p>
        </w:tc>
        <w:tc>
          <w:tcPr>
            <w:tcW w:w="1726" w:type="dxa"/>
            <w:tcBorders>
              <w:top w:val="single" w:sz="4" w:space="0" w:color="auto"/>
              <w:left w:val="single" w:sz="6" w:space="0" w:color="auto"/>
            </w:tcBorders>
            <w:tcMar>
              <w:left w:w="85" w:type="dxa"/>
              <w:right w:w="57" w:type="dxa"/>
            </w:tcMar>
            <w:vAlign w:val="center"/>
          </w:tcPr>
          <w:p w14:paraId="5B31820C" w14:textId="77777777" w:rsidR="00611AB9" w:rsidRPr="00627D1E" w:rsidRDefault="00611AB9">
            <w:pPr>
              <w:spacing w:before="40" w:after="40"/>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556E30C" w14:textId="77777777" w:rsidR="00611AB9" w:rsidRPr="00627D1E" w:rsidRDefault="00611AB9">
            <w:pPr>
              <w:spacing w:before="40" w:after="40"/>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1511149" w14:textId="77777777" w:rsidR="00611AB9" w:rsidRPr="00627D1E" w:rsidRDefault="00611AB9">
            <w:pPr>
              <w:pStyle w:val="Tabletext"/>
              <w:rPr>
                <w:sz w:val="20"/>
              </w:rPr>
            </w:pPr>
          </w:p>
        </w:tc>
      </w:tr>
      <w:tr w:rsidR="00611AB9" w:rsidRPr="00627D1E" w14:paraId="26E156D1" w14:textId="7777777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645C4D" w14:textId="7D6D08EB" w:rsidR="00611AB9" w:rsidRPr="00627D1E" w:rsidRDefault="006C0DB2">
            <w:pPr>
              <w:pStyle w:val="Tabletext"/>
              <w:rPr>
                <w:sz w:val="20"/>
              </w:rPr>
            </w:pPr>
            <w:r w:rsidRPr="00627D1E">
              <w:rPr>
                <w:sz w:val="20"/>
              </w:rPr>
              <w:t>F7D</w:t>
            </w:r>
            <w:r w:rsidR="0007362E" w:rsidRPr="00627D1E">
              <w:rPr>
                <w:sz w:val="20"/>
                <w:lang w:val="en-US"/>
              </w:rPr>
              <w:t>、</w:t>
            </w:r>
            <w:r w:rsidRPr="00627D1E">
              <w:rPr>
                <w:sz w:val="20"/>
              </w:rPr>
              <w:t>F8D</w:t>
            </w:r>
            <w:r w:rsidR="0007362E" w:rsidRPr="00627D1E">
              <w:rPr>
                <w:sz w:val="20"/>
                <w:lang w:val="en-US"/>
              </w:rPr>
              <w:t>、</w:t>
            </w:r>
            <w:r w:rsidRPr="00627D1E">
              <w:rPr>
                <w:sz w:val="20"/>
              </w:rPr>
              <w:t>F9D</w:t>
            </w:r>
            <w:r w:rsidRPr="00627D1E">
              <w:rPr>
                <w:rFonts w:hAnsi="SimSun"/>
                <w:sz w:val="20"/>
                <w:lang w:val="en-US"/>
              </w:rPr>
              <w:t>或</w:t>
            </w:r>
            <w:r w:rsidRPr="00627D1E">
              <w:rPr>
                <w:sz w:val="20"/>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435D55B" w14:textId="5B72D090" w:rsidR="00611AB9" w:rsidRPr="00627D1E" w:rsidRDefault="006C0DB2">
            <w:pPr>
              <w:pStyle w:val="Tabletext"/>
              <w:rPr>
                <w:sz w:val="20"/>
              </w:rPr>
            </w:pPr>
            <w:r w:rsidRPr="00627D1E">
              <w:rPr>
                <w:spacing w:val="-2"/>
                <w:sz w:val="20"/>
              </w:rPr>
              <w:t>420.3</w:t>
            </w:r>
            <w:r w:rsidR="0007362E" w:rsidRPr="00627D1E">
              <w:rPr>
                <w:spacing w:val="-2"/>
                <w:sz w:val="20"/>
              </w:rPr>
              <w:t>、</w:t>
            </w:r>
            <w:r w:rsidRPr="00627D1E">
              <w:rPr>
                <w:spacing w:val="-2"/>
                <w:sz w:val="20"/>
              </w:rPr>
              <w:t>420.8</w:t>
            </w:r>
            <w:r w:rsidR="0007362E" w:rsidRPr="00627D1E">
              <w:rPr>
                <w:spacing w:val="-2"/>
                <w:sz w:val="20"/>
              </w:rPr>
              <w:t>、</w:t>
            </w:r>
            <w:r w:rsidRPr="00627D1E">
              <w:rPr>
                <w:spacing w:val="-2"/>
                <w:sz w:val="20"/>
              </w:rPr>
              <w:br/>
              <w:t>424.7375</w:t>
            </w:r>
            <w:r w:rsidR="0007362E" w:rsidRPr="00627D1E">
              <w:rPr>
                <w:spacing w:val="-2"/>
                <w:sz w:val="20"/>
              </w:rPr>
              <w:t>、</w:t>
            </w:r>
            <w:r w:rsidRPr="00627D1E">
              <w:rPr>
                <w:spacing w:val="-2"/>
                <w:sz w:val="20"/>
              </w:rPr>
              <w:t>425.2375</w:t>
            </w:r>
            <w:r w:rsidR="0007362E" w:rsidRPr="00627D1E">
              <w:rPr>
                <w:spacing w:val="-2"/>
                <w:sz w:val="20"/>
              </w:rPr>
              <w:t>、</w:t>
            </w:r>
            <w:r w:rsidRPr="00627D1E">
              <w:rPr>
                <w:spacing w:val="-2"/>
                <w:sz w:val="20"/>
              </w:rPr>
              <w:br/>
              <w:t>425.7375</w:t>
            </w:r>
            <w:r w:rsidR="0007362E" w:rsidRPr="00627D1E">
              <w:rPr>
                <w:spacing w:val="-2"/>
                <w:sz w:val="20"/>
              </w:rPr>
              <w:t>、</w:t>
            </w:r>
            <w:r w:rsidRPr="00627D1E">
              <w:rPr>
                <w:spacing w:val="-2"/>
                <w:sz w:val="20"/>
              </w:rPr>
              <w:t>429</w:t>
            </w:r>
            <w:r w:rsidRPr="00627D1E">
              <w:rPr>
                <w:sz w:val="20"/>
              </w:rPr>
              <w:t>.5</w:t>
            </w:r>
            <w:r w:rsidR="0007362E" w:rsidRPr="00627D1E">
              <w:rPr>
                <w:sz w:val="20"/>
              </w:rPr>
              <w:t>、</w:t>
            </w:r>
            <w:r w:rsidRPr="00627D1E">
              <w:rPr>
                <w:sz w:val="20"/>
              </w:rPr>
              <w:br/>
              <w:t>440.8125</w:t>
            </w:r>
            <w:r w:rsidR="0007362E" w:rsidRPr="00627D1E">
              <w:rPr>
                <w:sz w:val="20"/>
              </w:rPr>
              <w:t>、</w:t>
            </w:r>
            <w:r w:rsidRPr="00627D1E">
              <w:rPr>
                <w:sz w:val="20"/>
              </w:rPr>
              <w:t>441.3125</w:t>
            </w:r>
            <w:r w:rsidR="0007362E" w:rsidRPr="00627D1E">
              <w:rPr>
                <w:sz w:val="20"/>
              </w:rPr>
              <w:t>、</w:t>
            </w:r>
            <w:r w:rsidRPr="00627D1E">
              <w:rPr>
                <w:sz w:val="20"/>
              </w:rPr>
              <w:br/>
              <w:t>444.7625</w:t>
            </w:r>
            <w:r w:rsidR="0007362E" w:rsidRPr="00627D1E">
              <w:rPr>
                <w:sz w:val="20"/>
              </w:rPr>
              <w:t>、</w:t>
            </w:r>
            <w:r w:rsidRPr="00627D1E">
              <w:rPr>
                <w:sz w:val="20"/>
              </w:rPr>
              <w:t>445.2625</w:t>
            </w:r>
            <w:r w:rsidR="0007362E" w:rsidRPr="00627D1E">
              <w:rPr>
                <w:sz w:val="20"/>
              </w:rPr>
              <w:t>、</w:t>
            </w:r>
            <w:r w:rsidRPr="00627D1E">
              <w:rPr>
                <w:sz w:val="20"/>
              </w:rPr>
              <w:br/>
              <w:t>448.925</w:t>
            </w:r>
            <w:r w:rsidR="0007362E" w:rsidRPr="00627D1E">
              <w:rPr>
                <w:sz w:val="20"/>
              </w:rPr>
              <w:t>、</w:t>
            </w:r>
            <w:r w:rsidRPr="00627D1E">
              <w:rPr>
                <w:sz w:val="20"/>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46E6AB" w14:textId="0A574471" w:rsidR="00611AB9" w:rsidRPr="00627D1E" w:rsidRDefault="006C0DB2">
            <w:pPr>
              <w:pStyle w:val="Tabletext"/>
              <w:rPr>
                <w:sz w:val="20"/>
              </w:rPr>
            </w:pPr>
            <w:r w:rsidRPr="00627D1E">
              <w:rPr>
                <w:sz w:val="20"/>
              </w:rPr>
              <w:t>&gt;</w:t>
            </w:r>
            <w:r w:rsidR="007A775D" w:rsidRPr="00627D1E">
              <w:rPr>
                <w:rFonts w:hint="eastAsia"/>
                <w:sz w:val="20"/>
                <w:lang w:eastAsia="zh-CN"/>
              </w:rPr>
              <w:t xml:space="preserve"> </w:t>
            </w:r>
            <w:r w:rsidRPr="00627D1E">
              <w:rPr>
                <w:sz w:val="20"/>
              </w:rPr>
              <w:t>64</w:t>
            </w:r>
            <w:r w:rsidRPr="00627D1E">
              <w:rPr>
                <w:sz w:val="20"/>
              </w:rPr>
              <w:br/>
            </w:r>
            <w:r w:rsidRPr="00627D1E">
              <w:rPr>
                <w:sz w:val="20"/>
              </w:rPr>
              <w:sym w:font="Symbol" w:char="F0A3"/>
            </w:r>
            <w:r w:rsidR="007A775D" w:rsidRPr="00627D1E">
              <w:rPr>
                <w:rFonts w:hint="eastAsia"/>
                <w:sz w:val="20"/>
                <w:lang w:eastAsia="zh-CN"/>
              </w:rPr>
              <w:t xml:space="preserve"> </w:t>
            </w:r>
            <w:r w:rsidRPr="00627D1E">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B0BE319" w14:textId="6F77D90F" w:rsidR="00611AB9" w:rsidRPr="00627D1E" w:rsidRDefault="006C0DB2">
            <w:pPr>
              <w:pStyle w:val="Tabletext"/>
              <w:rPr>
                <w:sz w:val="20"/>
                <w:lang w:eastAsia="ja-JP"/>
              </w:rPr>
            </w:pPr>
            <w:r w:rsidRPr="00627D1E">
              <w:rPr>
                <w:sz w:val="20"/>
              </w:rPr>
              <w:sym w:font="Symbol" w:char="F0A3"/>
            </w:r>
            <w:r w:rsidR="007A775D" w:rsidRPr="00627D1E">
              <w:rPr>
                <w:rFonts w:hint="eastAsia"/>
                <w:sz w:val="20"/>
                <w:lang w:eastAsia="zh-CN"/>
              </w:rPr>
              <w:t xml:space="preserve"> </w:t>
            </w:r>
            <w:r w:rsidRPr="00627D1E">
              <w:rPr>
                <w:sz w:val="20"/>
                <w:lang w:eastAsia="ja-JP"/>
              </w:rPr>
              <w:t>16</w:t>
            </w:r>
            <w:r w:rsidR="007A775D" w:rsidRPr="00627D1E">
              <w:rPr>
                <w:rFonts w:hint="eastAsia"/>
                <w:sz w:val="20"/>
                <w:lang w:eastAsia="zh-CN"/>
              </w:rPr>
              <w:t xml:space="preserve"> </w:t>
            </w:r>
            <w:r w:rsidRPr="00627D1E">
              <w:rPr>
                <w:sz w:val="20"/>
                <w:lang w:eastAsia="ja-JP"/>
              </w:rPr>
              <w:t>mW</w:t>
            </w:r>
            <w:r w:rsidRPr="00627D1E">
              <w:rPr>
                <w:sz w:val="20"/>
              </w:rPr>
              <w:br/>
            </w:r>
            <w:r w:rsidRPr="00627D1E">
              <w:rPr>
                <w:sz w:val="20"/>
                <w:lang w:eastAsia="ja-JP"/>
              </w:rPr>
              <w:t>（</w:t>
            </w:r>
            <w:r w:rsidRPr="00627D1E">
              <w:rPr>
                <w:sz w:val="20"/>
                <w:lang w:eastAsia="ja-JP"/>
              </w:rPr>
              <w:t>12.14</w:t>
            </w:r>
            <w:r w:rsidR="007A775D" w:rsidRPr="00627D1E">
              <w:rPr>
                <w:rFonts w:hint="eastAsia"/>
                <w:sz w:val="20"/>
                <w:lang w:eastAsia="zh-CN"/>
              </w:rPr>
              <w:t xml:space="preserve"> </w:t>
            </w:r>
            <w:r w:rsidRPr="00627D1E">
              <w:rPr>
                <w:sz w:val="20"/>
                <w:lang w:eastAsia="ja-JP"/>
              </w:rPr>
              <w:t>dBm</w:t>
            </w:r>
            <w:r w:rsidRPr="00627D1E">
              <w:rPr>
                <w:sz w:val="20"/>
                <w:lang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13F9AB" w14:textId="4FB85B96" w:rsidR="00611AB9" w:rsidRPr="00627D1E" w:rsidRDefault="006C0DB2">
            <w:pPr>
              <w:pStyle w:val="Tabletext"/>
              <w:rPr>
                <w:sz w:val="20"/>
              </w:rPr>
            </w:pPr>
            <w:r w:rsidRPr="00627D1E">
              <w:rPr>
                <w:sz w:val="20"/>
              </w:rPr>
              <w:sym w:font="Symbol" w:char="F0A3"/>
            </w:r>
            <w:r w:rsidR="007A775D" w:rsidRPr="00627D1E">
              <w:rPr>
                <w:rFonts w:hint="eastAsia"/>
                <w:sz w:val="20"/>
                <w:lang w:eastAsia="zh-CN"/>
              </w:rPr>
              <w:t xml:space="preserve"> </w:t>
            </w:r>
            <w:r w:rsidRPr="00627D1E">
              <w:rPr>
                <w:sz w:val="20"/>
                <w:lang w:eastAsia="ja-JP"/>
              </w:rPr>
              <w:t>10</w:t>
            </w:r>
            <w:r w:rsidR="007A775D" w:rsidRPr="00627D1E">
              <w:rPr>
                <w:rFonts w:hint="eastAsia"/>
                <w:sz w:val="20"/>
                <w:lang w:eastAsia="zh-CN"/>
              </w:rPr>
              <w:t xml:space="preserve"> </w:t>
            </w:r>
            <w:r w:rsidRPr="00627D1E">
              <w:rPr>
                <w:sz w:val="20"/>
                <w:lang w:eastAsia="ja-JP"/>
              </w:rPr>
              <w:t>mW</w:t>
            </w:r>
            <w:r w:rsidRPr="00627D1E">
              <w:rPr>
                <w:sz w:val="20"/>
              </w:rPr>
              <w:br/>
            </w:r>
            <w:r w:rsidRPr="00627D1E">
              <w:rPr>
                <w:sz w:val="20"/>
              </w:rPr>
              <w:sym w:font="Symbol" w:char="F0A3"/>
            </w:r>
            <w:r w:rsidR="007A775D" w:rsidRPr="00627D1E">
              <w:rPr>
                <w:rFonts w:hint="eastAsia"/>
                <w:sz w:val="20"/>
                <w:lang w:eastAsia="zh-CN"/>
              </w:rPr>
              <w:t xml:space="preserve"> </w:t>
            </w:r>
            <w:r w:rsidRPr="00627D1E">
              <w:rPr>
                <w:sz w:val="20"/>
                <w:lang w:eastAsia="ja-JP"/>
              </w:rPr>
              <w:t>2.14</w:t>
            </w:r>
            <w:r w:rsidR="007A775D" w:rsidRPr="00627D1E">
              <w:rPr>
                <w:rFonts w:hint="eastAsia"/>
                <w:sz w:val="20"/>
                <w:lang w:eastAsia="zh-CN"/>
              </w:rPr>
              <w:t xml:space="preserve"> </w:t>
            </w:r>
            <w:proofErr w:type="spellStart"/>
            <w:r w:rsidRPr="00627D1E">
              <w:rPr>
                <w:sz w:val="20"/>
                <w:lang w:eastAsia="ja-JP"/>
              </w:rPr>
              <w:t>dBi</w:t>
            </w:r>
            <w:proofErr w:type="spellEnd"/>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635DF733" w14:textId="77777777" w:rsidR="00611AB9" w:rsidRPr="00627D1E" w:rsidRDefault="00611AB9">
            <w:pPr>
              <w:pStyle w:val="Tabletext"/>
              <w:rPr>
                <w:sz w:val="20"/>
              </w:rPr>
            </w:pPr>
          </w:p>
        </w:tc>
      </w:tr>
    </w:tbl>
    <w:p w14:paraId="2DCC49FF"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szCs w:val="24"/>
          <w:lang w:eastAsia="zh-CN"/>
        </w:rPr>
      </w:pPr>
      <w:r w:rsidRPr="00627D1E">
        <w:rPr>
          <w:szCs w:val="24"/>
          <w:lang w:eastAsia="zh-CN"/>
        </w:rPr>
        <w:br w:type="page"/>
      </w:r>
    </w:p>
    <w:p w14:paraId="113F8CB6" w14:textId="5DC8EC34" w:rsidR="00611AB9" w:rsidRPr="00627D1E" w:rsidRDefault="006C0DB2">
      <w:pPr>
        <w:pStyle w:val="TableNo"/>
        <w:keepLines/>
        <w:rPr>
          <w:rFonts w:ascii="SimSun" w:hAnsi="SimSun"/>
          <w:szCs w:val="24"/>
          <w:lang w:eastAsia="ja-JP"/>
        </w:rPr>
      </w:pPr>
      <w:r w:rsidRPr="00627D1E">
        <w:rPr>
          <w:rFonts w:hint="eastAsia"/>
          <w:szCs w:val="24"/>
          <w:lang w:eastAsia="zh-CN"/>
        </w:rPr>
        <w:lastRenderedPageBreak/>
        <w:t>表</w:t>
      </w:r>
      <w:r w:rsidRPr="00627D1E">
        <w:rPr>
          <w:rFonts w:hint="eastAsia"/>
          <w:szCs w:val="24"/>
          <w:lang w:eastAsia="zh-CN"/>
        </w:rPr>
        <w:t>1</w:t>
      </w:r>
      <w:r w:rsidR="00A64A62" w:rsidRPr="00627D1E">
        <w:rPr>
          <w:szCs w:val="24"/>
          <w:lang w:eastAsia="zh-CN"/>
        </w:rPr>
        <w:t>7</w:t>
      </w:r>
      <w:r w:rsidRPr="00627D1E">
        <w:rPr>
          <w:rFonts w:ascii="STKaiti" w:eastAsia="STKaiti" w:hAnsi="STKaiti"/>
          <w:szCs w:val="24"/>
          <w:lang w:eastAsia="ja-JP"/>
        </w:rPr>
        <w:t>（</w:t>
      </w:r>
      <w:r w:rsidRPr="00627D1E">
        <w:rPr>
          <w:rFonts w:ascii="STKaiti" w:eastAsia="STKaiti" w:hAnsi="STKaiti" w:hint="eastAsia"/>
          <w:kern w:val="2"/>
          <w:szCs w:val="22"/>
          <w:lang w:val="en-US" w:eastAsia="zh-CN"/>
        </w:rPr>
        <w:t>续</w:t>
      </w:r>
      <w:r w:rsidRPr="00627D1E">
        <w:rPr>
          <w:rFonts w:ascii="STKaiti" w:eastAsia="STKaiti" w:hAnsi="STKaiti" w:hint="eastAsia"/>
          <w:iCs/>
          <w:szCs w:val="24"/>
          <w:lang w:eastAsia="zh-CN"/>
        </w:rPr>
        <w:t>）</w:t>
      </w:r>
    </w:p>
    <w:tbl>
      <w:tblPr>
        <w:tblW w:w="9639" w:type="dxa"/>
        <w:jc w:val="center"/>
        <w:tblLayout w:type="fixed"/>
        <w:tblLook w:val="04A0" w:firstRow="1" w:lastRow="0" w:firstColumn="1" w:lastColumn="0" w:noHBand="0" w:noVBand="1"/>
      </w:tblPr>
      <w:tblGrid>
        <w:gridCol w:w="1410"/>
        <w:gridCol w:w="2134"/>
        <w:gridCol w:w="1494"/>
        <w:gridCol w:w="1725"/>
        <w:gridCol w:w="1697"/>
        <w:gridCol w:w="1179"/>
      </w:tblGrid>
      <w:tr w:rsidR="00611AB9" w:rsidRPr="00627D1E" w14:paraId="5C1E0E69" w14:textId="77777777" w:rsidTr="00C33E46">
        <w:trPr>
          <w:cantSplit/>
          <w:jc w:val="center"/>
        </w:trPr>
        <w:tc>
          <w:tcPr>
            <w:tcW w:w="141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05EA1F" w14:textId="77777777" w:rsidR="00611AB9" w:rsidRPr="00627D1E" w:rsidRDefault="006C0DB2">
            <w:pPr>
              <w:pStyle w:val="Tablehead"/>
              <w:rPr>
                <w:rFonts w:eastAsia="MS PGothic"/>
                <w:sz w:val="20"/>
                <w:lang w:eastAsia="ja-JP"/>
              </w:rPr>
            </w:pPr>
            <w:r w:rsidRPr="00627D1E">
              <w:rPr>
                <w:rFonts w:hint="eastAsia"/>
                <w:sz w:val="20"/>
                <w:lang w:eastAsia="zh-CN"/>
              </w:rPr>
              <w:t>发射类型</w:t>
            </w:r>
          </w:p>
        </w:tc>
        <w:tc>
          <w:tcPr>
            <w:tcW w:w="21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3F39674" w14:textId="77777777" w:rsidR="00611AB9" w:rsidRPr="00627D1E" w:rsidRDefault="006C0DB2">
            <w:pPr>
              <w:pStyle w:val="Tablehead"/>
              <w:rPr>
                <w:rFonts w:eastAsia="MS PGothic"/>
                <w:sz w:val="20"/>
                <w:lang w:eastAsia="ja-JP"/>
              </w:rPr>
            </w:pPr>
            <w:r w:rsidRPr="00627D1E">
              <w:rPr>
                <w:rFonts w:hint="eastAsia"/>
                <w:sz w:val="20"/>
                <w:lang w:eastAsia="zh-CN"/>
              </w:rPr>
              <w:t>频段</w:t>
            </w:r>
            <w:r w:rsidRPr="00627D1E">
              <w:rPr>
                <w:rFonts w:hint="eastAsia"/>
                <w:sz w:val="20"/>
                <w:lang w:eastAsia="zh-CN"/>
              </w:rPr>
              <w:br/>
            </w:r>
            <w:r w:rsidRPr="00627D1E">
              <w:rPr>
                <w:rFonts w:ascii="SimSun" w:hAnsi="SimSun"/>
                <w:sz w:val="20"/>
                <w:lang w:eastAsia="ja-JP"/>
              </w:rPr>
              <w:t>（</w:t>
            </w:r>
            <w:r w:rsidRPr="00627D1E">
              <w:rPr>
                <w:rFonts w:eastAsia="MS PGothic"/>
                <w:sz w:val="20"/>
                <w:lang w:eastAsia="ja-JP"/>
              </w:rPr>
              <w:t>MHz</w:t>
            </w:r>
            <w:r w:rsidRPr="00627D1E">
              <w:rPr>
                <w:rFonts w:ascii="SimSun" w:hAnsi="SimSun"/>
                <w:sz w:val="20"/>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42DFCF42" w14:textId="77777777" w:rsidR="00611AB9" w:rsidRPr="00627D1E" w:rsidRDefault="006C0DB2">
            <w:pPr>
              <w:pStyle w:val="Tablehead"/>
              <w:rPr>
                <w:rFonts w:eastAsia="MS PGothic"/>
                <w:sz w:val="20"/>
                <w:lang w:eastAsia="zh-CN"/>
              </w:rPr>
            </w:pPr>
            <w:r w:rsidRPr="00627D1E">
              <w:rPr>
                <w:rFonts w:hint="eastAsia"/>
                <w:sz w:val="20"/>
                <w:lang w:eastAsia="zh-CN"/>
              </w:rPr>
              <w:t>占用频宽</w:t>
            </w:r>
            <w:r w:rsidRPr="00627D1E">
              <w:rPr>
                <w:rFonts w:ascii="SimSun" w:hAnsi="SimSun"/>
                <w:sz w:val="20"/>
                <w:lang w:eastAsia="ja-JP"/>
              </w:rPr>
              <w:t>（</w:t>
            </w:r>
            <w:r w:rsidRPr="00627D1E">
              <w:rPr>
                <w:rFonts w:eastAsia="MS PGothic"/>
                <w:sz w:val="20"/>
                <w:lang w:eastAsia="zh-CN"/>
              </w:rPr>
              <w:t>kHz</w:t>
            </w:r>
            <w:r w:rsidRPr="00627D1E">
              <w:rPr>
                <w:rFonts w:ascii="SimSun" w:hAnsi="SimSun"/>
                <w:sz w:val="20"/>
                <w:lang w:eastAsia="ja-JP"/>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14:paraId="1F1EFF21" w14:textId="77777777" w:rsidR="00611AB9" w:rsidRPr="00627D1E" w:rsidRDefault="006C0DB2">
            <w:pPr>
              <w:pStyle w:val="Tablehead"/>
              <w:rPr>
                <w:rFonts w:eastAsia="MS PGothic"/>
                <w:sz w:val="20"/>
                <w:lang w:val="en-US" w:eastAsia="zh-CN"/>
              </w:rPr>
            </w:pPr>
            <w:r w:rsidRPr="00627D1E">
              <w:rPr>
                <w:rFonts w:hint="eastAsia"/>
                <w:sz w:val="20"/>
                <w:lang w:val="en-US" w:eastAsia="zh-CN"/>
              </w:rPr>
              <w:t>功率电平</w:t>
            </w:r>
            <w:r w:rsidRPr="00627D1E">
              <w:rPr>
                <w:sz w:val="20"/>
                <w:lang w:val="en-US" w:eastAsia="zh-CN"/>
              </w:rPr>
              <w:br/>
            </w:r>
            <w:r w:rsidRPr="00627D1E">
              <w:rPr>
                <w:rFonts w:hint="eastAsia"/>
                <w:sz w:val="20"/>
                <w:lang w:val="en-US" w:eastAsia="zh-CN"/>
              </w:rPr>
              <w:t>或频谱密度</w:t>
            </w:r>
            <w:r w:rsidRPr="00627D1E">
              <w:rPr>
                <w:rFonts w:ascii="SimSun" w:hAnsi="SimSun"/>
                <w:sz w:val="20"/>
                <w:lang w:eastAsia="ja-JP"/>
              </w:rPr>
              <w:t>（</w:t>
            </w:r>
            <w:proofErr w:type="spellStart"/>
            <w:r w:rsidRPr="00627D1E">
              <w:rPr>
                <w:rFonts w:eastAsia="MS PGothic"/>
                <w:sz w:val="20"/>
                <w:lang w:val="en-US" w:eastAsia="zh-CN"/>
              </w:rPr>
              <w:t>e.i.r.p</w:t>
            </w:r>
            <w:proofErr w:type="spellEnd"/>
            <w:r w:rsidRPr="00627D1E">
              <w:rPr>
                <w:rFonts w:eastAsia="MS PGothic"/>
                <w:sz w:val="20"/>
                <w:lang w:val="en-US" w:eastAsia="zh-CN"/>
              </w:rPr>
              <w:t>.</w:t>
            </w:r>
            <w:r w:rsidRPr="00627D1E">
              <w:rPr>
                <w:rFonts w:ascii="SimSun" w:hAnsi="SimSun"/>
                <w:sz w:val="20"/>
                <w:lang w:eastAsia="ja-JP"/>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14:paraId="032E5AE7" w14:textId="77777777" w:rsidR="00611AB9" w:rsidRPr="00627D1E" w:rsidRDefault="006C0DB2">
            <w:pPr>
              <w:pStyle w:val="Tablehead"/>
              <w:rPr>
                <w:sz w:val="20"/>
                <w:lang w:val="en-US" w:eastAsia="zh-CN"/>
              </w:rPr>
            </w:pPr>
            <w:r w:rsidRPr="00627D1E">
              <w:rPr>
                <w:rFonts w:hint="eastAsia"/>
                <w:sz w:val="20"/>
                <w:lang w:val="en-US" w:eastAsia="zh-CN"/>
              </w:rPr>
              <w:t>天线功率</w:t>
            </w:r>
            <w:r w:rsidRPr="00627D1E">
              <w:rPr>
                <w:sz w:val="20"/>
                <w:lang w:val="en-US" w:eastAsia="zh-CN"/>
              </w:rPr>
              <w:br/>
            </w:r>
            <w:r w:rsidRPr="00627D1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14:paraId="2461EF17" w14:textId="77777777" w:rsidR="00611AB9" w:rsidRPr="00627D1E" w:rsidRDefault="006C0DB2">
            <w:pPr>
              <w:pStyle w:val="Tablehead"/>
              <w:rPr>
                <w:sz w:val="20"/>
                <w:lang w:eastAsia="zh-CN"/>
              </w:rPr>
            </w:pPr>
            <w:r w:rsidRPr="00627D1E">
              <w:rPr>
                <w:rFonts w:hint="eastAsia"/>
                <w:sz w:val="20"/>
                <w:lang w:eastAsia="zh-CN"/>
              </w:rPr>
              <w:t>载波检测</w:t>
            </w:r>
          </w:p>
        </w:tc>
      </w:tr>
      <w:tr w:rsidR="00611AB9" w:rsidRPr="00627D1E" w14:paraId="2CA6C5EC"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1BC6D0" w14:textId="77777777"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助听</w:t>
            </w:r>
          </w:p>
        </w:tc>
      </w:tr>
      <w:tr w:rsidR="00611AB9" w:rsidRPr="00627D1E" w14:paraId="4113E988" w14:textId="77777777" w:rsidTr="00C33E46">
        <w:trPr>
          <w:cantSplit/>
          <w:jc w:val="center"/>
        </w:trPr>
        <w:tc>
          <w:tcPr>
            <w:tcW w:w="141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503B698" w14:textId="77777777" w:rsidR="00611AB9" w:rsidRPr="00627D1E" w:rsidRDefault="006C0DB2">
            <w:pPr>
              <w:pStyle w:val="Tabletext"/>
              <w:rPr>
                <w:sz w:val="20"/>
              </w:rPr>
            </w:pPr>
            <w:r w:rsidRPr="00627D1E">
              <w:rPr>
                <w:sz w:val="20"/>
              </w:rPr>
              <w:t>F3E</w:t>
            </w:r>
            <w:r w:rsidRPr="00627D1E">
              <w:rPr>
                <w:rFonts w:hAnsi="SimSun"/>
                <w:sz w:val="20"/>
              </w:rPr>
              <w:t>或</w:t>
            </w:r>
            <w:r w:rsidRPr="00627D1E">
              <w:rPr>
                <w:sz w:val="20"/>
              </w:rPr>
              <w:t>F8W</w:t>
            </w:r>
          </w:p>
        </w:tc>
        <w:tc>
          <w:tcPr>
            <w:tcW w:w="21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80A01D" w14:textId="77777777" w:rsidR="00611AB9" w:rsidRPr="00627D1E" w:rsidRDefault="006C0DB2">
            <w:pPr>
              <w:pStyle w:val="Tabletext"/>
              <w:keepNext/>
              <w:keepLines/>
              <w:rPr>
                <w:sz w:val="20"/>
              </w:rPr>
            </w:pPr>
            <w:r w:rsidRPr="00627D1E">
              <w:rPr>
                <w:sz w:val="20"/>
              </w:rPr>
              <w:t>75.2125-75.5875</w:t>
            </w:r>
            <w:r w:rsidRPr="00627D1E">
              <w:rPr>
                <w:sz w:val="20"/>
              </w:rPr>
              <w:br/>
            </w:r>
            <w:r w:rsidRPr="00627D1E">
              <w:rPr>
                <w:sz w:val="20"/>
              </w:rPr>
              <w:t>（</w:t>
            </w:r>
            <w:r w:rsidRPr="00627D1E">
              <w:rPr>
                <w:sz w:val="20"/>
              </w:rPr>
              <w:t>12.5 kHz</w:t>
            </w:r>
            <w:r w:rsidRPr="00627D1E">
              <w:rPr>
                <w:rFonts w:hAnsi="SimSun"/>
                <w:sz w:val="20"/>
                <w:lang w:eastAsia="zh-CN"/>
              </w:rPr>
              <w:t>间隔</w:t>
            </w:r>
            <w:r w:rsidRPr="00627D1E">
              <w:rPr>
                <w:sz w:val="20"/>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438B4988" w14:textId="77777777" w:rsidR="00611AB9" w:rsidRPr="00627D1E" w:rsidRDefault="006C0DB2">
            <w:pPr>
              <w:pStyle w:val="Tabletext"/>
              <w:keepNext/>
              <w:keepLines/>
              <w:rPr>
                <w:sz w:val="20"/>
              </w:rPr>
            </w:pPr>
            <w:r w:rsidRPr="00627D1E">
              <w:rPr>
                <w:sz w:val="20"/>
              </w:rPr>
              <w:sym w:font="Symbol" w:char="F0A3"/>
            </w:r>
            <w:r w:rsidRPr="00627D1E">
              <w:rPr>
                <w:sz w:val="20"/>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14:paraId="5190CDCE" w14:textId="3249E081" w:rsidR="00611AB9" w:rsidRPr="00627D1E" w:rsidRDefault="006C0DB2">
            <w:pPr>
              <w:pStyle w:val="Tabletext"/>
              <w:keepNext/>
              <w:keepLines/>
              <w:rPr>
                <w:sz w:val="20"/>
                <w:lang w:eastAsia="ja-JP"/>
              </w:rPr>
            </w:pPr>
            <w:r w:rsidRPr="00627D1E">
              <w:rPr>
                <w:sz w:val="20"/>
              </w:rPr>
              <w:sym w:font="Symbol" w:char="F0A3"/>
            </w:r>
            <w:r w:rsidR="00FF649E" w:rsidRPr="00627D1E">
              <w:rPr>
                <w:rFonts w:hint="eastAsia"/>
                <w:sz w:val="20"/>
                <w:lang w:eastAsia="zh-CN"/>
              </w:rPr>
              <w:t xml:space="preserve"> </w:t>
            </w:r>
            <w:r w:rsidRPr="00627D1E">
              <w:rPr>
                <w:sz w:val="20"/>
                <w:lang w:eastAsia="ja-JP"/>
              </w:rPr>
              <w:t>16 mW</w:t>
            </w:r>
            <w:r w:rsidRPr="00627D1E">
              <w:rPr>
                <w:sz w:val="20"/>
              </w:rPr>
              <w:br/>
            </w:r>
            <w:r w:rsidRPr="00627D1E">
              <w:rPr>
                <w:sz w:val="20"/>
                <w:lang w:eastAsia="ja-JP"/>
              </w:rPr>
              <w:t>（</w:t>
            </w:r>
            <w:r w:rsidRPr="00627D1E">
              <w:rPr>
                <w:sz w:val="20"/>
                <w:lang w:eastAsia="ja-JP"/>
              </w:rPr>
              <w:t>12.14 dBm</w:t>
            </w:r>
            <w:r w:rsidRPr="00627D1E">
              <w:rPr>
                <w:sz w:val="20"/>
                <w:lang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14:paraId="3B344B27" w14:textId="0096FA2D" w:rsidR="00611AB9" w:rsidRPr="00627D1E" w:rsidRDefault="006C0DB2">
            <w:pPr>
              <w:pStyle w:val="Tabletext"/>
              <w:keepNext/>
              <w:keepLines/>
              <w:rPr>
                <w:sz w:val="20"/>
                <w:lang w:eastAsia="ja-JP"/>
              </w:rPr>
            </w:pPr>
            <w:r w:rsidRPr="00627D1E">
              <w:rPr>
                <w:sz w:val="20"/>
              </w:rPr>
              <w:sym w:font="Symbol" w:char="F0A3"/>
            </w:r>
            <w:r w:rsidR="00FF649E" w:rsidRPr="00627D1E">
              <w:rPr>
                <w:rFonts w:hint="eastAsia"/>
                <w:sz w:val="20"/>
                <w:lang w:eastAsia="zh-CN"/>
              </w:rPr>
              <w:t xml:space="preserve"> </w:t>
            </w:r>
            <w:r w:rsidRPr="00627D1E">
              <w:rPr>
                <w:sz w:val="20"/>
                <w:lang w:eastAsia="ja-JP"/>
              </w:rPr>
              <w:t>10 mW</w:t>
            </w:r>
            <w:r w:rsidRPr="00627D1E">
              <w:rPr>
                <w:sz w:val="20"/>
              </w:rPr>
              <w:br/>
            </w:r>
            <w:r w:rsidRPr="00627D1E">
              <w:rPr>
                <w:sz w:val="20"/>
              </w:rPr>
              <w:sym w:font="Symbol" w:char="F0A3"/>
            </w:r>
            <w:r w:rsidR="00FF649E" w:rsidRPr="00627D1E">
              <w:rPr>
                <w:rFonts w:hint="eastAsia"/>
                <w:sz w:val="20"/>
                <w:lang w:eastAsia="zh-CN"/>
              </w:rPr>
              <w:t xml:space="preserve"> </w:t>
            </w:r>
            <w:r w:rsidRPr="00627D1E">
              <w:rPr>
                <w:sz w:val="20"/>
                <w:lang w:eastAsia="ja-JP"/>
              </w:rPr>
              <w:t xml:space="preserve">2.14 </w:t>
            </w:r>
            <w:proofErr w:type="spellStart"/>
            <w:r w:rsidRPr="00627D1E">
              <w:rPr>
                <w:sz w:val="20"/>
                <w:lang w:eastAsia="ja-JP"/>
              </w:rPr>
              <w:t>dBi</w:t>
            </w:r>
            <w:proofErr w:type="spellEnd"/>
            <w:r w:rsidRPr="00627D1E">
              <w:rPr>
                <w:sz w:val="20"/>
                <w:lang w:eastAsia="ja-JP"/>
              </w:rPr>
              <w:t xml:space="preserve">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6033DF8C" w14:textId="77777777" w:rsidR="00611AB9" w:rsidRPr="00627D1E" w:rsidRDefault="006C0DB2">
            <w:pPr>
              <w:pStyle w:val="Tabletext"/>
              <w:keepNext/>
              <w:keepLines/>
              <w:rPr>
                <w:sz w:val="20"/>
                <w:lang w:eastAsia="zh-CN"/>
              </w:rPr>
            </w:pPr>
            <w:r w:rsidRPr="00627D1E">
              <w:rPr>
                <w:rFonts w:hAnsi="SimSun"/>
                <w:sz w:val="20"/>
                <w:lang w:eastAsia="zh-CN"/>
              </w:rPr>
              <w:t>不要求</w:t>
            </w:r>
          </w:p>
        </w:tc>
      </w:tr>
      <w:tr w:rsidR="00611AB9" w:rsidRPr="00627D1E" w14:paraId="1D33DFCA" w14:textId="77777777" w:rsidTr="00C33E46">
        <w:trPr>
          <w:cantSplit/>
          <w:jc w:val="center"/>
        </w:trPr>
        <w:tc>
          <w:tcPr>
            <w:tcW w:w="141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3F2E0EC" w14:textId="77777777" w:rsidR="00611AB9" w:rsidRPr="00627D1E" w:rsidRDefault="006C0DB2">
            <w:pPr>
              <w:pStyle w:val="Tabletext"/>
              <w:rPr>
                <w:sz w:val="20"/>
              </w:rPr>
            </w:pPr>
            <w:r w:rsidRPr="00627D1E">
              <w:rPr>
                <w:sz w:val="20"/>
              </w:rPr>
              <w:t>F3E</w:t>
            </w:r>
            <w:r w:rsidRPr="00627D1E">
              <w:rPr>
                <w:rFonts w:hAnsi="SimSun"/>
                <w:sz w:val="20"/>
                <w:lang w:eastAsia="zh-CN"/>
              </w:rPr>
              <w:t>或</w:t>
            </w:r>
            <w:r w:rsidRPr="00627D1E">
              <w:rPr>
                <w:sz w:val="20"/>
              </w:rPr>
              <w:t>F8W</w:t>
            </w:r>
          </w:p>
        </w:tc>
        <w:tc>
          <w:tcPr>
            <w:tcW w:w="21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7AB8166" w14:textId="77777777" w:rsidR="00611AB9" w:rsidRPr="00627D1E" w:rsidRDefault="006C0DB2">
            <w:pPr>
              <w:pStyle w:val="Tabletext"/>
              <w:keepNext/>
              <w:keepLines/>
              <w:rPr>
                <w:sz w:val="20"/>
              </w:rPr>
            </w:pPr>
            <w:r w:rsidRPr="00627D1E">
              <w:rPr>
                <w:sz w:val="20"/>
              </w:rPr>
              <w:t>75.225-75.575</w:t>
            </w:r>
            <w:r w:rsidRPr="00627D1E">
              <w:rPr>
                <w:sz w:val="20"/>
              </w:rPr>
              <w:br/>
            </w:r>
            <w:r w:rsidRPr="00627D1E">
              <w:rPr>
                <w:sz w:val="20"/>
              </w:rPr>
              <w:t>（</w:t>
            </w:r>
            <w:r w:rsidRPr="00627D1E">
              <w:rPr>
                <w:sz w:val="20"/>
              </w:rPr>
              <w:t>25 kHz</w:t>
            </w:r>
            <w:r w:rsidRPr="00627D1E">
              <w:rPr>
                <w:rFonts w:hAnsi="SimSun"/>
                <w:sz w:val="20"/>
                <w:lang w:eastAsia="zh-CN"/>
              </w:rPr>
              <w:t>间隔</w:t>
            </w:r>
            <w:r w:rsidRPr="00627D1E">
              <w:rPr>
                <w:sz w:val="20"/>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598FDA5A" w14:textId="77777777" w:rsidR="00611AB9" w:rsidRPr="00627D1E" w:rsidRDefault="006C0DB2">
            <w:pPr>
              <w:pStyle w:val="Tabletext"/>
              <w:keepNext/>
              <w:keepLines/>
              <w:rPr>
                <w:sz w:val="20"/>
              </w:rPr>
            </w:pPr>
            <w:r w:rsidRPr="00627D1E">
              <w:rPr>
                <w:sz w:val="20"/>
              </w:rPr>
              <w:t>&gt; 20</w:t>
            </w:r>
            <w:r w:rsidRPr="00627D1E">
              <w:rPr>
                <w:sz w:val="20"/>
              </w:rPr>
              <w:br/>
            </w:r>
            <w:r w:rsidRPr="00627D1E">
              <w:rPr>
                <w:sz w:val="20"/>
              </w:rPr>
              <w:sym w:font="Symbol" w:char="F0A3"/>
            </w:r>
            <w:r w:rsidRPr="00627D1E">
              <w:rPr>
                <w:sz w:val="20"/>
              </w:rPr>
              <w:t xml:space="preserve"> 30</w:t>
            </w:r>
          </w:p>
        </w:tc>
        <w:tc>
          <w:tcPr>
            <w:tcW w:w="1725" w:type="dxa"/>
            <w:vMerge/>
            <w:tcBorders>
              <w:left w:val="single" w:sz="6" w:space="0" w:color="auto"/>
              <w:right w:val="single" w:sz="6" w:space="0" w:color="auto"/>
            </w:tcBorders>
            <w:tcMar>
              <w:left w:w="85" w:type="dxa"/>
              <w:right w:w="57" w:type="dxa"/>
            </w:tcMar>
            <w:vAlign w:val="center"/>
          </w:tcPr>
          <w:p w14:paraId="7EB8A6A7" w14:textId="77777777" w:rsidR="00611AB9" w:rsidRPr="00627D1E" w:rsidRDefault="00611AB9">
            <w:pPr>
              <w:pStyle w:val="Tablehead"/>
              <w:rPr>
                <w:sz w:val="20"/>
                <w:lang w:val="en-US" w:eastAsia="zh-CN"/>
              </w:rPr>
            </w:pPr>
          </w:p>
        </w:tc>
        <w:tc>
          <w:tcPr>
            <w:tcW w:w="1697" w:type="dxa"/>
            <w:vMerge/>
            <w:tcBorders>
              <w:left w:val="single" w:sz="6" w:space="0" w:color="auto"/>
              <w:right w:val="single" w:sz="6" w:space="0" w:color="auto"/>
            </w:tcBorders>
            <w:tcMar>
              <w:left w:w="85" w:type="dxa"/>
              <w:right w:w="57" w:type="dxa"/>
            </w:tcMar>
            <w:vAlign w:val="center"/>
          </w:tcPr>
          <w:p w14:paraId="0CDE4D75" w14:textId="77777777" w:rsidR="00611AB9" w:rsidRPr="00627D1E" w:rsidRDefault="00611AB9">
            <w:pPr>
              <w:pStyle w:val="Tablehead"/>
              <w:rPr>
                <w:sz w:val="20"/>
                <w:lang w:val="en-US" w:eastAsia="zh-CN"/>
              </w:rPr>
            </w:pPr>
          </w:p>
        </w:tc>
        <w:tc>
          <w:tcPr>
            <w:tcW w:w="1179" w:type="dxa"/>
            <w:vMerge/>
            <w:tcBorders>
              <w:left w:val="single" w:sz="6" w:space="0" w:color="auto"/>
              <w:right w:val="single" w:sz="6" w:space="0" w:color="auto"/>
            </w:tcBorders>
            <w:tcMar>
              <w:left w:w="85" w:type="dxa"/>
              <w:right w:w="57" w:type="dxa"/>
            </w:tcMar>
            <w:vAlign w:val="center"/>
          </w:tcPr>
          <w:p w14:paraId="474E2D7D" w14:textId="77777777" w:rsidR="00611AB9" w:rsidRPr="00627D1E" w:rsidRDefault="00611AB9">
            <w:pPr>
              <w:pStyle w:val="Tablehead"/>
              <w:rPr>
                <w:sz w:val="20"/>
                <w:lang w:eastAsia="zh-CN"/>
              </w:rPr>
            </w:pPr>
          </w:p>
        </w:tc>
      </w:tr>
      <w:tr w:rsidR="00611AB9" w:rsidRPr="00627D1E" w14:paraId="792A0839"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A1D17E1" w14:textId="77777777"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助听</w:t>
            </w:r>
          </w:p>
        </w:tc>
      </w:tr>
      <w:tr w:rsidR="00611AB9" w:rsidRPr="00627D1E" w14:paraId="3260C514" w14:textId="77777777" w:rsidTr="00C33E46">
        <w:trPr>
          <w:cantSplit/>
          <w:jc w:val="center"/>
        </w:trPr>
        <w:tc>
          <w:tcPr>
            <w:tcW w:w="141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C8A6BB7" w14:textId="77777777" w:rsidR="00611AB9" w:rsidRPr="00627D1E" w:rsidRDefault="006C0DB2">
            <w:pPr>
              <w:pStyle w:val="Tabletext"/>
              <w:rPr>
                <w:sz w:val="20"/>
                <w:lang w:eastAsia="zh-CN"/>
              </w:rPr>
            </w:pPr>
            <w:r w:rsidRPr="00627D1E">
              <w:rPr>
                <w:sz w:val="20"/>
                <w:lang w:eastAsia="zh-CN"/>
              </w:rPr>
              <w:t>F3E</w:t>
            </w:r>
            <w:r w:rsidRPr="00627D1E">
              <w:rPr>
                <w:rFonts w:hAnsi="SimSun"/>
                <w:sz w:val="20"/>
                <w:lang w:eastAsia="zh-CN"/>
              </w:rPr>
              <w:t>或</w:t>
            </w:r>
            <w:r w:rsidRPr="00627D1E">
              <w:rPr>
                <w:sz w:val="20"/>
                <w:lang w:eastAsia="zh-CN"/>
              </w:rPr>
              <w:t>F8W</w:t>
            </w:r>
          </w:p>
        </w:tc>
        <w:tc>
          <w:tcPr>
            <w:tcW w:w="21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55332CE" w14:textId="7D6628F7" w:rsidR="00611AB9" w:rsidRPr="00627D1E" w:rsidRDefault="006C0DB2">
            <w:pPr>
              <w:pStyle w:val="Tabletext"/>
              <w:keepNext/>
              <w:keepLines/>
              <w:rPr>
                <w:sz w:val="20"/>
                <w:lang w:eastAsia="zh-CN"/>
              </w:rPr>
            </w:pPr>
            <w:r w:rsidRPr="00627D1E">
              <w:rPr>
                <w:sz w:val="20"/>
                <w:lang w:eastAsia="zh-CN"/>
              </w:rPr>
              <w:t>75.2625-75.5125</w:t>
            </w:r>
            <w:r w:rsidRPr="00627D1E">
              <w:rPr>
                <w:sz w:val="20"/>
                <w:lang w:eastAsia="zh-CN"/>
              </w:rPr>
              <w:br/>
            </w:r>
            <w:r w:rsidRPr="00627D1E">
              <w:rPr>
                <w:sz w:val="20"/>
                <w:lang w:eastAsia="zh-CN"/>
              </w:rPr>
              <w:t>（</w:t>
            </w:r>
            <w:r w:rsidRPr="00627D1E">
              <w:rPr>
                <w:sz w:val="20"/>
                <w:lang w:eastAsia="zh-CN"/>
              </w:rPr>
              <w:t>62.5</w:t>
            </w:r>
            <w:r w:rsidR="0052422D"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23D0F52F" w14:textId="2C8946E0" w:rsidR="00611AB9" w:rsidRPr="00627D1E" w:rsidRDefault="006C0DB2">
            <w:pPr>
              <w:pStyle w:val="Tabletext"/>
              <w:keepNext/>
              <w:keepLines/>
              <w:rPr>
                <w:sz w:val="20"/>
                <w:lang w:eastAsia="zh-CN"/>
              </w:rPr>
            </w:pPr>
            <w:r w:rsidRPr="00627D1E">
              <w:rPr>
                <w:sz w:val="20"/>
                <w:lang w:eastAsia="zh-CN"/>
              </w:rPr>
              <w:t>&gt;</w:t>
            </w:r>
            <w:r w:rsidR="00FF649E" w:rsidRPr="00627D1E">
              <w:rPr>
                <w:rFonts w:hint="eastAsia"/>
                <w:sz w:val="20"/>
                <w:lang w:eastAsia="zh-CN"/>
              </w:rPr>
              <w:t xml:space="preserve"> </w:t>
            </w:r>
            <w:r w:rsidRPr="00627D1E">
              <w:rPr>
                <w:sz w:val="20"/>
                <w:lang w:eastAsia="zh-CN"/>
              </w:rPr>
              <w:t>30</w:t>
            </w:r>
            <w:r w:rsidRPr="00627D1E">
              <w:rPr>
                <w:sz w:val="20"/>
                <w:lang w:eastAsia="zh-CN"/>
              </w:rPr>
              <w:br/>
            </w:r>
            <w:r w:rsidRPr="00627D1E">
              <w:rPr>
                <w:sz w:val="20"/>
              </w:rPr>
              <w:sym w:font="Symbol" w:char="F0A3"/>
            </w:r>
            <w:r w:rsidR="00FF649E" w:rsidRPr="00627D1E">
              <w:rPr>
                <w:rFonts w:hint="eastAsia"/>
                <w:sz w:val="20"/>
                <w:lang w:eastAsia="zh-CN"/>
              </w:rPr>
              <w:t xml:space="preserve"> </w:t>
            </w:r>
            <w:r w:rsidRPr="00627D1E">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14:paraId="225AD894" w14:textId="77777777" w:rsidR="00611AB9" w:rsidRPr="00627D1E" w:rsidRDefault="00611AB9">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14:paraId="12336AB4" w14:textId="77777777" w:rsidR="00611AB9" w:rsidRPr="00627D1E" w:rsidRDefault="00611AB9">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14:paraId="59913310" w14:textId="77777777" w:rsidR="00611AB9" w:rsidRPr="00627D1E" w:rsidRDefault="00611AB9">
            <w:pPr>
              <w:pStyle w:val="Tabletext"/>
              <w:keepNext/>
              <w:keepLines/>
              <w:rPr>
                <w:sz w:val="20"/>
                <w:lang w:eastAsia="zh-CN"/>
              </w:rPr>
            </w:pPr>
          </w:p>
        </w:tc>
      </w:tr>
      <w:tr w:rsidR="00611AB9" w:rsidRPr="00627D1E" w14:paraId="4367B297" w14:textId="77777777" w:rsidTr="00C33E46">
        <w:trPr>
          <w:cantSplit/>
          <w:jc w:val="center"/>
        </w:trPr>
        <w:tc>
          <w:tcPr>
            <w:tcW w:w="141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575690E" w14:textId="77777777" w:rsidR="00611AB9" w:rsidRPr="00627D1E" w:rsidRDefault="006C0DB2">
            <w:pPr>
              <w:pStyle w:val="Tabletext"/>
              <w:rPr>
                <w:sz w:val="20"/>
                <w:lang w:eastAsia="ja-JP"/>
              </w:rPr>
            </w:pPr>
            <w:r w:rsidRPr="00627D1E">
              <w:rPr>
                <w:sz w:val="20"/>
                <w:lang w:eastAsia="ja-JP"/>
              </w:rPr>
              <w:t>F3E</w:t>
            </w:r>
            <w:r w:rsidRPr="00627D1E">
              <w:rPr>
                <w:rFonts w:hAnsi="SimSun"/>
                <w:sz w:val="20"/>
                <w:lang w:eastAsia="ja-JP"/>
              </w:rPr>
              <w:t>或</w:t>
            </w:r>
            <w:r w:rsidRPr="00627D1E">
              <w:rPr>
                <w:sz w:val="20"/>
                <w:lang w:eastAsia="ja-JP"/>
              </w:rPr>
              <w:t>F8W</w:t>
            </w:r>
          </w:p>
        </w:tc>
        <w:tc>
          <w:tcPr>
            <w:tcW w:w="21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44C214B" w14:textId="77777777" w:rsidR="00611AB9" w:rsidRPr="00627D1E" w:rsidRDefault="006C0DB2">
            <w:pPr>
              <w:pStyle w:val="Tabletext"/>
              <w:keepNext/>
              <w:keepLines/>
              <w:rPr>
                <w:sz w:val="20"/>
                <w:lang w:eastAsia="ja-JP"/>
              </w:rPr>
            </w:pPr>
            <w:r w:rsidRPr="00627D1E">
              <w:rPr>
                <w:sz w:val="20"/>
                <w:lang w:eastAsia="ja-JP"/>
              </w:rPr>
              <w:t>169.4125-169.7875</w:t>
            </w:r>
            <w:r w:rsidRPr="00627D1E">
              <w:rPr>
                <w:sz w:val="20"/>
                <w:lang w:eastAsia="ja-JP"/>
              </w:rPr>
              <w:br/>
            </w:r>
            <w:r w:rsidRPr="00627D1E">
              <w:rPr>
                <w:sz w:val="20"/>
                <w:lang w:eastAsia="ja-JP"/>
              </w:rPr>
              <w:t>（</w:t>
            </w:r>
            <w:r w:rsidRPr="00627D1E">
              <w:rPr>
                <w:sz w:val="20"/>
                <w:lang w:eastAsia="ja-JP"/>
              </w:rPr>
              <w:t>25 kHz</w:t>
            </w:r>
            <w:r w:rsidRPr="00627D1E">
              <w:rPr>
                <w:rFonts w:hAnsi="SimSun"/>
                <w:sz w:val="20"/>
                <w:lang w:eastAsia="zh-CN"/>
              </w:rPr>
              <w:t>间隔</w:t>
            </w:r>
            <w:r w:rsidRPr="00627D1E">
              <w:rPr>
                <w:sz w:val="20"/>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37A6009B" w14:textId="23A212BA" w:rsidR="00611AB9" w:rsidRPr="00627D1E" w:rsidRDefault="006C0DB2">
            <w:pPr>
              <w:pStyle w:val="Tabletext"/>
              <w:keepNext/>
              <w:keepLines/>
              <w:rPr>
                <w:sz w:val="20"/>
                <w:lang w:eastAsia="zh-CN"/>
              </w:rPr>
            </w:pPr>
            <w:r w:rsidRPr="00627D1E">
              <w:rPr>
                <w:sz w:val="20"/>
                <w:lang w:eastAsia="zh-CN"/>
              </w:rPr>
              <w:t>&gt;</w:t>
            </w:r>
            <w:r w:rsidR="00FF649E" w:rsidRPr="00627D1E">
              <w:rPr>
                <w:rFonts w:hint="eastAsia"/>
                <w:sz w:val="20"/>
                <w:lang w:eastAsia="zh-CN"/>
              </w:rPr>
              <w:t xml:space="preserve"> </w:t>
            </w:r>
            <w:r w:rsidRPr="00627D1E">
              <w:rPr>
                <w:sz w:val="20"/>
                <w:lang w:eastAsia="zh-CN"/>
              </w:rPr>
              <w:t>20</w:t>
            </w:r>
            <w:r w:rsidRPr="00627D1E">
              <w:rPr>
                <w:sz w:val="20"/>
                <w:lang w:eastAsia="zh-CN"/>
              </w:rPr>
              <w:br/>
            </w:r>
            <w:r w:rsidRPr="00627D1E">
              <w:rPr>
                <w:sz w:val="20"/>
              </w:rPr>
              <w:sym w:font="Symbol" w:char="F0A3"/>
            </w:r>
            <w:r w:rsidR="00FF649E" w:rsidRPr="00627D1E">
              <w:rPr>
                <w:rFonts w:hint="eastAsia"/>
                <w:sz w:val="20"/>
                <w:lang w:eastAsia="zh-CN"/>
              </w:rPr>
              <w:t xml:space="preserve"> </w:t>
            </w:r>
            <w:r w:rsidRPr="00627D1E">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14:paraId="76720349" w14:textId="3F70E719" w:rsidR="00611AB9" w:rsidRPr="00627D1E" w:rsidRDefault="006C0DB2">
            <w:pPr>
              <w:keepNext/>
              <w:keepLines/>
              <w:spacing w:before="40" w:after="40"/>
              <w:jc w:val="left"/>
              <w:rPr>
                <w:sz w:val="20"/>
                <w:lang w:val="en-US"/>
              </w:rPr>
            </w:pPr>
            <w:r w:rsidRPr="00627D1E">
              <w:rPr>
                <w:sz w:val="20"/>
              </w:rPr>
              <w:sym w:font="Symbol" w:char="F0A3"/>
            </w:r>
            <w:r w:rsidR="00FF649E" w:rsidRPr="00627D1E">
              <w:rPr>
                <w:rFonts w:hint="eastAsia"/>
                <w:sz w:val="20"/>
                <w:lang w:eastAsia="zh-CN"/>
              </w:rPr>
              <w:t xml:space="preserve"> </w:t>
            </w:r>
            <w:r w:rsidRPr="00627D1E">
              <w:rPr>
                <w:sz w:val="20"/>
                <w:lang w:val="en-US" w:eastAsia="ja-JP"/>
              </w:rPr>
              <w:t>16</w:t>
            </w:r>
            <w:r w:rsidR="00FF649E" w:rsidRPr="00627D1E">
              <w:rPr>
                <w:rFonts w:hint="eastAsia"/>
                <w:sz w:val="20"/>
                <w:lang w:val="en-US" w:eastAsia="zh-CN"/>
              </w:rPr>
              <w:t xml:space="preserve"> </w:t>
            </w:r>
            <w:proofErr w:type="spellStart"/>
            <w:r w:rsidRPr="00627D1E">
              <w:rPr>
                <w:sz w:val="20"/>
                <w:lang w:val="en-US" w:eastAsia="ja-JP"/>
              </w:rPr>
              <w:t>mW</w:t>
            </w:r>
            <w:proofErr w:type="spellEnd"/>
            <w:r w:rsidRPr="00627D1E">
              <w:rPr>
                <w:sz w:val="20"/>
                <w:lang w:val="en-US" w:eastAsia="zh-CN"/>
              </w:rPr>
              <w:br/>
            </w:r>
            <w:r w:rsidRPr="00627D1E">
              <w:rPr>
                <w:sz w:val="20"/>
                <w:lang w:val="en-US" w:eastAsia="ja-JP"/>
              </w:rPr>
              <w:t>（</w:t>
            </w:r>
            <w:r w:rsidRPr="00627D1E">
              <w:rPr>
                <w:sz w:val="20"/>
                <w:lang w:val="en-US" w:eastAsia="ja-JP"/>
              </w:rPr>
              <w:t>12.14</w:t>
            </w:r>
            <w:r w:rsidR="00FF649E" w:rsidRPr="00627D1E">
              <w:rPr>
                <w:rFonts w:hint="eastAsia"/>
                <w:sz w:val="20"/>
                <w:lang w:val="en-US" w:eastAsia="zh-CN"/>
              </w:rPr>
              <w:t xml:space="preserve"> </w:t>
            </w:r>
            <w:r w:rsidRPr="00627D1E">
              <w:rPr>
                <w:sz w:val="20"/>
                <w:lang w:val="en-US" w:eastAsia="ja-JP"/>
              </w:rPr>
              <w:t>dBm</w:t>
            </w:r>
            <w:r w:rsidRPr="00627D1E">
              <w:rPr>
                <w:sz w:val="20"/>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14:paraId="0EF50494" w14:textId="3D2B9067" w:rsidR="00611AB9" w:rsidRPr="00627D1E" w:rsidRDefault="006C0DB2">
            <w:pPr>
              <w:keepNext/>
              <w:keepLines/>
              <w:spacing w:before="40" w:after="40"/>
              <w:jc w:val="left"/>
              <w:rPr>
                <w:sz w:val="20"/>
                <w:lang w:val="en-US"/>
              </w:rPr>
            </w:pPr>
            <w:r w:rsidRPr="00627D1E">
              <w:rPr>
                <w:sz w:val="20"/>
              </w:rPr>
              <w:sym w:font="Symbol" w:char="F0A3"/>
            </w:r>
            <w:r w:rsidR="00FF649E" w:rsidRPr="00627D1E">
              <w:rPr>
                <w:rFonts w:hint="eastAsia"/>
                <w:sz w:val="20"/>
                <w:lang w:eastAsia="zh-CN"/>
              </w:rPr>
              <w:t xml:space="preserve"> </w:t>
            </w:r>
            <w:r w:rsidRPr="00627D1E">
              <w:rPr>
                <w:sz w:val="20"/>
                <w:lang w:val="en-US" w:eastAsia="ja-JP"/>
              </w:rPr>
              <w:t>10</w:t>
            </w:r>
            <w:r w:rsidR="00FF649E" w:rsidRPr="00627D1E">
              <w:rPr>
                <w:rFonts w:hint="eastAsia"/>
                <w:sz w:val="20"/>
                <w:lang w:val="en-US" w:eastAsia="zh-CN"/>
              </w:rPr>
              <w:t xml:space="preserve"> </w:t>
            </w:r>
            <w:proofErr w:type="spellStart"/>
            <w:r w:rsidRPr="00627D1E">
              <w:rPr>
                <w:sz w:val="20"/>
                <w:lang w:val="en-US" w:eastAsia="ja-JP"/>
              </w:rPr>
              <w:t>mW</w:t>
            </w:r>
            <w:proofErr w:type="spellEnd"/>
            <w:r w:rsidRPr="00627D1E">
              <w:rPr>
                <w:sz w:val="20"/>
                <w:lang w:val="en-US"/>
              </w:rPr>
              <w:br/>
            </w:r>
            <w:r w:rsidRPr="00627D1E">
              <w:rPr>
                <w:sz w:val="20"/>
              </w:rPr>
              <w:sym w:font="Symbol" w:char="F0A3"/>
            </w:r>
            <w:r w:rsidR="00FF649E" w:rsidRPr="00627D1E">
              <w:rPr>
                <w:rFonts w:hint="eastAsia"/>
                <w:sz w:val="20"/>
                <w:lang w:eastAsia="zh-CN"/>
              </w:rPr>
              <w:t xml:space="preserve"> </w:t>
            </w:r>
            <w:r w:rsidRPr="00627D1E">
              <w:rPr>
                <w:sz w:val="20"/>
                <w:lang w:val="en-US" w:eastAsia="ja-JP"/>
              </w:rPr>
              <w:t>2.14</w:t>
            </w:r>
            <w:r w:rsidR="00FF649E" w:rsidRPr="00627D1E">
              <w:rPr>
                <w:rFonts w:hint="eastAsia"/>
                <w:sz w:val="20"/>
                <w:lang w:val="en-US" w:eastAsia="zh-CN"/>
              </w:rPr>
              <w:t xml:space="preserve"> </w:t>
            </w:r>
            <w:proofErr w:type="spellStart"/>
            <w:r w:rsidRPr="00627D1E">
              <w:rPr>
                <w:sz w:val="20"/>
                <w:lang w:val="en-US" w:eastAsia="ja-JP"/>
              </w:rPr>
              <w:t>dBi</w:t>
            </w:r>
            <w:proofErr w:type="spellEnd"/>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68BD5B62" w14:textId="77777777" w:rsidR="00611AB9" w:rsidRPr="00627D1E" w:rsidRDefault="006C0DB2">
            <w:pPr>
              <w:pStyle w:val="Tabletext"/>
              <w:keepNext/>
              <w:keepLines/>
              <w:rPr>
                <w:sz w:val="20"/>
                <w:lang w:val="en-US" w:eastAsia="zh-CN"/>
              </w:rPr>
            </w:pPr>
            <w:r w:rsidRPr="00627D1E">
              <w:rPr>
                <w:rFonts w:hAnsi="SimSun"/>
                <w:sz w:val="20"/>
                <w:lang w:val="en-US" w:eastAsia="zh-CN"/>
              </w:rPr>
              <w:t>不要求</w:t>
            </w:r>
          </w:p>
        </w:tc>
      </w:tr>
      <w:tr w:rsidR="00611AB9" w:rsidRPr="00627D1E" w14:paraId="0C9AFA94" w14:textId="77777777" w:rsidTr="00C33E46">
        <w:trPr>
          <w:cantSplit/>
          <w:jc w:val="center"/>
        </w:trPr>
        <w:tc>
          <w:tcPr>
            <w:tcW w:w="141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C3B2B96" w14:textId="77777777" w:rsidR="00611AB9" w:rsidRPr="00627D1E" w:rsidRDefault="006C0DB2">
            <w:pPr>
              <w:pStyle w:val="Tabletext"/>
              <w:rPr>
                <w:sz w:val="20"/>
                <w:lang w:val="en-US" w:eastAsia="ja-JP"/>
              </w:rPr>
            </w:pPr>
            <w:r w:rsidRPr="00627D1E">
              <w:rPr>
                <w:sz w:val="20"/>
                <w:lang w:val="en-US" w:eastAsia="ja-JP"/>
              </w:rPr>
              <w:t>F3E</w:t>
            </w:r>
            <w:r w:rsidRPr="00627D1E">
              <w:rPr>
                <w:rFonts w:hAnsi="SimSun"/>
                <w:sz w:val="20"/>
                <w:lang w:val="en-US" w:eastAsia="ja-JP"/>
              </w:rPr>
              <w:t>或</w:t>
            </w:r>
            <w:r w:rsidRPr="00627D1E">
              <w:rPr>
                <w:sz w:val="20"/>
                <w:lang w:val="en-US" w:eastAsia="ja-JP"/>
              </w:rPr>
              <w:t>F8W</w:t>
            </w:r>
          </w:p>
        </w:tc>
        <w:tc>
          <w:tcPr>
            <w:tcW w:w="21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5040671" w14:textId="77777777" w:rsidR="00611AB9" w:rsidRPr="00627D1E" w:rsidRDefault="006C0DB2">
            <w:pPr>
              <w:pStyle w:val="Tabletext"/>
              <w:keepNext/>
              <w:keepLines/>
              <w:rPr>
                <w:sz w:val="20"/>
                <w:lang w:val="en-US" w:eastAsia="ja-JP"/>
              </w:rPr>
            </w:pPr>
            <w:r w:rsidRPr="00627D1E">
              <w:rPr>
                <w:sz w:val="20"/>
                <w:lang w:val="en-US" w:eastAsia="ja-JP"/>
              </w:rPr>
              <w:t>169.4375-169.75</w:t>
            </w:r>
            <w:r w:rsidRPr="00627D1E">
              <w:rPr>
                <w:sz w:val="20"/>
                <w:lang w:val="en-US" w:eastAsia="ja-JP"/>
              </w:rPr>
              <w:br/>
            </w:r>
            <w:r w:rsidRPr="00627D1E">
              <w:rPr>
                <w:sz w:val="20"/>
                <w:lang w:val="en-US" w:eastAsia="ja-JP"/>
              </w:rPr>
              <w:t>（</w:t>
            </w:r>
            <w:r w:rsidRPr="00627D1E">
              <w:rPr>
                <w:sz w:val="20"/>
                <w:lang w:val="en-US" w:eastAsia="ja-JP"/>
              </w:rPr>
              <w:t>62.5 kHz</w:t>
            </w:r>
            <w:r w:rsidRPr="00627D1E">
              <w:rPr>
                <w:rFonts w:hAnsi="SimSun"/>
                <w:sz w:val="20"/>
                <w:lang w:val="en-US" w:eastAsia="zh-CN"/>
              </w:rPr>
              <w:t>间隔</w:t>
            </w:r>
            <w:r w:rsidRPr="00627D1E">
              <w:rPr>
                <w:sz w:val="20"/>
                <w:lang w:val="en-US"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14:paraId="0677D4BA" w14:textId="4BE63D84" w:rsidR="00611AB9" w:rsidRPr="00627D1E" w:rsidRDefault="006C0DB2">
            <w:pPr>
              <w:pStyle w:val="Tabletext"/>
              <w:keepNext/>
              <w:keepLines/>
              <w:rPr>
                <w:sz w:val="20"/>
                <w:lang w:val="en-US"/>
              </w:rPr>
            </w:pPr>
            <w:r w:rsidRPr="00627D1E">
              <w:rPr>
                <w:sz w:val="20"/>
                <w:lang w:val="en-US"/>
              </w:rPr>
              <w:t>&gt;</w:t>
            </w:r>
            <w:r w:rsidR="00FF649E" w:rsidRPr="00627D1E">
              <w:rPr>
                <w:rFonts w:hint="eastAsia"/>
                <w:sz w:val="20"/>
                <w:lang w:val="en-US" w:eastAsia="zh-CN"/>
              </w:rPr>
              <w:t xml:space="preserve"> </w:t>
            </w:r>
            <w:r w:rsidRPr="00627D1E">
              <w:rPr>
                <w:sz w:val="20"/>
                <w:lang w:val="en-US"/>
              </w:rPr>
              <w:t>30</w:t>
            </w:r>
            <w:r w:rsidRPr="00627D1E">
              <w:rPr>
                <w:sz w:val="20"/>
                <w:lang w:val="en-US"/>
              </w:rPr>
              <w:br/>
            </w:r>
            <w:r w:rsidRPr="00627D1E">
              <w:rPr>
                <w:sz w:val="20"/>
              </w:rPr>
              <w:sym w:font="Symbol" w:char="F0A3"/>
            </w:r>
            <w:r w:rsidR="00FF649E" w:rsidRPr="00627D1E">
              <w:rPr>
                <w:rFonts w:hint="eastAsia"/>
                <w:sz w:val="20"/>
                <w:lang w:eastAsia="zh-CN"/>
              </w:rPr>
              <w:t xml:space="preserve"> </w:t>
            </w:r>
            <w:r w:rsidRPr="00627D1E">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3E289579" w14:textId="77777777" w:rsidR="00611AB9" w:rsidRPr="00627D1E" w:rsidRDefault="00611AB9">
            <w:pPr>
              <w:keepNext/>
              <w:keepLines/>
              <w:spacing w:before="40" w:after="40"/>
              <w:rPr>
                <w:sz w:val="20"/>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14:paraId="35FB1BBF" w14:textId="77777777" w:rsidR="00611AB9" w:rsidRPr="00627D1E" w:rsidRDefault="00611AB9">
            <w:pPr>
              <w:keepNext/>
              <w:keepLines/>
              <w:spacing w:before="40" w:after="40"/>
              <w:rPr>
                <w:sz w:val="20"/>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7D645197" w14:textId="77777777" w:rsidR="00611AB9" w:rsidRPr="00627D1E" w:rsidRDefault="00611AB9">
            <w:pPr>
              <w:pStyle w:val="Tabletext"/>
              <w:keepNext/>
              <w:keepLines/>
              <w:jc w:val="both"/>
              <w:rPr>
                <w:sz w:val="20"/>
                <w:lang w:val="en-US"/>
              </w:rPr>
            </w:pPr>
          </w:p>
        </w:tc>
      </w:tr>
      <w:tr w:rsidR="00611AB9" w:rsidRPr="00627D1E" w14:paraId="7DA3FDF2"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08BC8D2" w14:textId="77777777" w:rsidR="00611AB9" w:rsidRPr="00627D1E" w:rsidRDefault="006C0DB2">
            <w:pPr>
              <w:pStyle w:val="Tabletext"/>
              <w:keepNext/>
              <w:keepLines/>
              <w:jc w:val="center"/>
              <w:rPr>
                <w:rFonts w:eastAsia="MS PGothic"/>
                <w:i/>
                <w:iCs/>
                <w:sz w:val="20"/>
                <w:lang w:eastAsia="zh-CN"/>
              </w:rPr>
            </w:pPr>
            <w:r w:rsidRPr="00627D1E">
              <w:rPr>
                <w:sz w:val="20"/>
                <w:lang w:val="en-US" w:eastAsia="zh-CN"/>
              </w:rPr>
              <w:br w:type="page"/>
            </w:r>
            <w:r w:rsidRPr="00627D1E">
              <w:rPr>
                <w:rFonts w:eastAsia="MS PGothic"/>
                <w:i/>
                <w:iCs/>
                <w:sz w:val="20"/>
                <w:lang w:val="en-US" w:eastAsia="zh-CN"/>
              </w:rPr>
              <w:t>PHS</w:t>
            </w:r>
            <w:r w:rsidRPr="00627D1E">
              <w:rPr>
                <w:rFonts w:eastAsia="MS PGothic"/>
                <w:iCs/>
                <w:sz w:val="20"/>
                <w:lang w:val="en-US" w:eastAsia="zh-CN"/>
              </w:rPr>
              <w:t>（</w:t>
            </w:r>
            <w:r w:rsidRPr="00627D1E">
              <w:rPr>
                <w:rFonts w:ascii="STKaiti" w:eastAsia="STKaiti" w:hAnsi="STKaiti" w:hint="eastAsia"/>
                <w:kern w:val="2"/>
                <w:sz w:val="20"/>
                <w:lang w:val="en-US" w:eastAsia="zh-CN"/>
              </w:rPr>
              <w:t>地面移动站</w:t>
            </w:r>
            <w:r w:rsidRPr="00627D1E">
              <w:rPr>
                <w:rFonts w:eastAsia="MS PGothic"/>
                <w:iCs/>
                <w:sz w:val="20"/>
                <w:lang w:val="en-US" w:eastAsia="zh-CN"/>
              </w:rPr>
              <w:t>）</w:t>
            </w:r>
          </w:p>
        </w:tc>
      </w:tr>
      <w:tr w:rsidR="00611AB9" w:rsidRPr="00627D1E" w14:paraId="5899972C" w14:textId="77777777" w:rsidTr="00C33E46">
        <w:trPr>
          <w:cantSplit/>
          <w:jc w:val="center"/>
        </w:trPr>
        <w:tc>
          <w:tcPr>
            <w:tcW w:w="141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7522F11" w14:textId="5FC13DB0" w:rsidR="00611AB9" w:rsidRPr="00627D1E" w:rsidRDefault="006C0DB2">
            <w:pPr>
              <w:pStyle w:val="Tabletext"/>
              <w:rPr>
                <w:sz w:val="20"/>
                <w:lang w:val="de-CH" w:eastAsia="ja-JP"/>
              </w:rPr>
            </w:pPr>
            <w:r w:rsidRPr="00627D1E">
              <w:rPr>
                <w:sz w:val="20"/>
                <w:lang w:val="de-CH" w:eastAsia="ja-JP"/>
              </w:rPr>
              <w:t>D</w:t>
            </w:r>
            <w:r w:rsidRPr="00627D1E">
              <w:rPr>
                <w:sz w:val="20"/>
                <w:lang w:val="de-CH"/>
              </w:rPr>
              <w:t>1C</w:t>
            </w:r>
            <w:r w:rsidR="006645E7" w:rsidRPr="00627D1E">
              <w:rPr>
                <w:sz w:val="20"/>
                <w:lang w:val="de-CH"/>
              </w:rPr>
              <w:t>、</w:t>
            </w:r>
            <w:r w:rsidRPr="00627D1E">
              <w:rPr>
                <w:sz w:val="20"/>
                <w:lang w:val="de-CH" w:eastAsia="ja-JP"/>
              </w:rPr>
              <w:t>D</w:t>
            </w:r>
            <w:r w:rsidRPr="00627D1E">
              <w:rPr>
                <w:sz w:val="20"/>
                <w:lang w:val="de-CH"/>
              </w:rPr>
              <w:t>1D</w:t>
            </w:r>
            <w:r w:rsidR="006645E7" w:rsidRPr="00627D1E">
              <w:rPr>
                <w:sz w:val="20"/>
                <w:lang w:val="de-CH"/>
              </w:rPr>
              <w:t>、</w:t>
            </w:r>
            <w:r w:rsidRPr="00627D1E">
              <w:rPr>
                <w:sz w:val="20"/>
                <w:lang w:val="de-CH" w:eastAsia="ja-JP"/>
              </w:rPr>
              <w:t>D</w:t>
            </w:r>
            <w:r w:rsidRPr="00627D1E">
              <w:rPr>
                <w:sz w:val="20"/>
                <w:lang w:val="de-CH"/>
              </w:rPr>
              <w:t>1E</w:t>
            </w:r>
            <w:r w:rsidR="006645E7" w:rsidRPr="00627D1E">
              <w:rPr>
                <w:sz w:val="20"/>
                <w:lang w:val="de-CH"/>
              </w:rPr>
              <w:t>、</w:t>
            </w:r>
            <w:r w:rsidRPr="00627D1E">
              <w:rPr>
                <w:sz w:val="20"/>
                <w:lang w:val="de-CH" w:eastAsia="ja-JP"/>
              </w:rPr>
              <w:t>D</w:t>
            </w:r>
            <w:r w:rsidRPr="00627D1E">
              <w:rPr>
                <w:sz w:val="20"/>
                <w:lang w:val="de-CH"/>
              </w:rPr>
              <w:t>1F</w:t>
            </w:r>
            <w:r w:rsidR="006645E7" w:rsidRPr="00627D1E">
              <w:rPr>
                <w:sz w:val="20"/>
                <w:lang w:val="de-CH"/>
              </w:rPr>
              <w:t>、</w:t>
            </w:r>
            <w:r w:rsidRPr="00627D1E">
              <w:rPr>
                <w:sz w:val="20"/>
                <w:lang w:val="de-CH" w:eastAsia="ja-JP"/>
              </w:rPr>
              <w:t>D</w:t>
            </w:r>
            <w:r w:rsidRPr="00627D1E">
              <w:rPr>
                <w:sz w:val="20"/>
                <w:lang w:val="de-CH"/>
              </w:rPr>
              <w:t>1X</w:t>
            </w:r>
            <w:r w:rsidR="006645E7" w:rsidRPr="00627D1E">
              <w:rPr>
                <w:sz w:val="20"/>
                <w:lang w:val="de-CH"/>
              </w:rPr>
              <w:t>、</w:t>
            </w:r>
            <w:r w:rsidRPr="00627D1E">
              <w:rPr>
                <w:sz w:val="20"/>
                <w:lang w:val="de-CH" w:eastAsia="ja-JP"/>
              </w:rPr>
              <w:t>D</w:t>
            </w:r>
            <w:r w:rsidRPr="00627D1E">
              <w:rPr>
                <w:sz w:val="20"/>
                <w:lang w:val="de-CH"/>
              </w:rPr>
              <w:t>1W</w:t>
            </w:r>
            <w:r w:rsidR="006645E7" w:rsidRPr="00627D1E">
              <w:rPr>
                <w:sz w:val="20"/>
                <w:lang w:val="de-CH" w:eastAsia="ja-JP"/>
              </w:rPr>
              <w:t>、</w:t>
            </w:r>
            <w:r w:rsidRPr="00627D1E">
              <w:rPr>
                <w:sz w:val="20"/>
                <w:lang w:val="de-CH" w:eastAsia="ja-JP"/>
              </w:rPr>
              <w:t>D7</w:t>
            </w:r>
            <w:r w:rsidRPr="00627D1E">
              <w:rPr>
                <w:sz w:val="20"/>
                <w:lang w:val="de-CH"/>
              </w:rPr>
              <w:t>C</w:t>
            </w:r>
            <w:r w:rsidR="006645E7" w:rsidRPr="00627D1E">
              <w:rPr>
                <w:sz w:val="20"/>
                <w:lang w:val="de-CH"/>
              </w:rPr>
              <w:t>、</w:t>
            </w:r>
            <w:r w:rsidRPr="00627D1E">
              <w:rPr>
                <w:sz w:val="20"/>
                <w:lang w:val="de-CH" w:eastAsia="ja-JP"/>
              </w:rPr>
              <w:t>D7</w:t>
            </w:r>
            <w:r w:rsidRPr="00627D1E">
              <w:rPr>
                <w:sz w:val="20"/>
                <w:lang w:val="de-CH"/>
              </w:rPr>
              <w:t>D</w:t>
            </w:r>
            <w:r w:rsidR="006645E7" w:rsidRPr="00627D1E">
              <w:rPr>
                <w:sz w:val="20"/>
                <w:lang w:val="de-CH"/>
              </w:rPr>
              <w:t>、</w:t>
            </w:r>
            <w:r w:rsidRPr="00627D1E">
              <w:rPr>
                <w:sz w:val="20"/>
                <w:lang w:val="de-CH" w:eastAsia="ja-JP"/>
              </w:rPr>
              <w:t>D7</w:t>
            </w:r>
            <w:r w:rsidRPr="00627D1E">
              <w:rPr>
                <w:sz w:val="20"/>
                <w:lang w:val="de-CH"/>
              </w:rPr>
              <w:t>E</w:t>
            </w:r>
            <w:r w:rsidR="006645E7" w:rsidRPr="00627D1E">
              <w:rPr>
                <w:sz w:val="20"/>
                <w:lang w:val="de-CH"/>
              </w:rPr>
              <w:t>、</w:t>
            </w:r>
            <w:r w:rsidRPr="00627D1E">
              <w:rPr>
                <w:sz w:val="20"/>
                <w:lang w:val="de-CH" w:eastAsia="ja-JP"/>
              </w:rPr>
              <w:t>D7</w:t>
            </w:r>
            <w:r w:rsidRPr="00627D1E">
              <w:rPr>
                <w:sz w:val="20"/>
                <w:lang w:val="de-CH"/>
              </w:rPr>
              <w:t>F</w:t>
            </w:r>
            <w:r w:rsidR="006645E7" w:rsidRPr="00627D1E">
              <w:rPr>
                <w:sz w:val="20"/>
                <w:lang w:val="de-CH"/>
              </w:rPr>
              <w:t>、</w:t>
            </w:r>
            <w:r w:rsidRPr="00627D1E">
              <w:rPr>
                <w:sz w:val="20"/>
                <w:lang w:val="de-CH" w:eastAsia="ja-JP"/>
              </w:rPr>
              <w:t>D7</w:t>
            </w:r>
            <w:r w:rsidRPr="00627D1E">
              <w:rPr>
                <w:sz w:val="20"/>
                <w:lang w:val="de-CH"/>
              </w:rPr>
              <w:t>X</w:t>
            </w:r>
            <w:r w:rsidR="006645E7" w:rsidRPr="00627D1E">
              <w:rPr>
                <w:sz w:val="20"/>
                <w:lang w:val="de-CH"/>
              </w:rPr>
              <w:t>、</w:t>
            </w:r>
            <w:r w:rsidRPr="00627D1E">
              <w:rPr>
                <w:sz w:val="20"/>
                <w:lang w:val="de-CH" w:eastAsia="ja-JP"/>
              </w:rPr>
              <w:t>D7</w:t>
            </w:r>
            <w:r w:rsidRPr="00627D1E">
              <w:rPr>
                <w:sz w:val="20"/>
                <w:lang w:val="de-CH"/>
              </w:rPr>
              <w:t>W</w:t>
            </w:r>
            <w:r w:rsidR="006645E7" w:rsidRPr="00627D1E">
              <w:rPr>
                <w:sz w:val="20"/>
                <w:lang w:val="de-CH" w:eastAsia="ja-JP"/>
              </w:rPr>
              <w:t>、</w:t>
            </w:r>
            <w:r w:rsidRPr="00627D1E">
              <w:rPr>
                <w:sz w:val="20"/>
                <w:lang w:val="de-CH"/>
              </w:rPr>
              <w:t>G1C</w:t>
            </w:r>
            <w:r w:rsidR="006645E7" w:rsidRPr="00627D1E">
              <w:rPr>
                <w:sz w:val="20"/>
                <w:lang w:val="de-CH"/>
              </w:rPr>
              <w:t>、</w:t>
            </w:r>
            <w:r w:rsidRPr="00627D1E">
              <w:rPr>
                <w:sz w:val="20"/>
                <w:lang w:val="de-CH"/>
              </w:rPr>
              <w:t>G1D</w:t>
            </w:r>
            <w:r w:rsidR="006645E7" w:rsidRPr="00627D1E">
              <w:rPr>
                <w:sz w:val="20"/>
                <w:lang w:val="de-CH"/>
              </w:rPr>
              <w:t>、</w:t>
            </w:r>
            <w:r w:rsidRPr="00627D1E">
              <w:rPr>
                <w:sz w:val="20"/>
                <w:lang w:val="de-CH"/>
              </w:rPr>
              <w:t>G1E</w:t>
            </w:r>
            <w:r w:rsidR="006645E7" w:rsidRPr="00627D1E">
              <w:rPr>
                <w:sz w:val="20"/>
                <w:lang w:val="de-CH"/>
              </w:rPr>
              <w:t>、</w:t>
            </w:r>
            <w:r w:rsidRPr="00627D1E">
              <w:rPr>
                <w:sz w:val="20"/>
                <w:lang w:val="de-CH"/>
              </w:rPr>
              <w:t>G1F</w:t>
            </w:r>
            <w:r w:rsidR="006645E7" w:rsidRPr="00627D1E">
              <w:rPr>
                <w:sz w:val="20"/>
                <w:lang w:val="de-CH"/>
              </w:rPr>
              <w:t>、</w:t>
            </w:r>
            <w:r w:rsidRPr="00627D1E">
              <w:rPr>
                <w:sz w:val="20"/>
                <w:lang w:val="de-CH"/>
              </w:rPr>
              <w:t>G1X</w:t>
            </w:r>
            <w:r w:rsidR="006645E7" w:rsidRPr="00627D1E">
              <w:rPr>
                <w:sz w:val="20"/>
                <w:lang w:val="de-CH"/>
              </w:rPr>
              <w:t>、</w:t>
            </w:r>
            <w:r w:rsidRPr="00627D1E">
              <w:rPr>
                <w:sz w:val="20"/>
                <w:lang w:val="de-CH"/>
              </w:rPr>
              <w:t>G1W</w:t>
            </w:r>
            <w:r w:rsidR="006645E7" w:rsidRPr="00627D1E">
              <w:rPr>
                <w:sz w:val="20"/>
                <w:lang w:val="de-CH"/>
              </w:rPr>
              <w:t>、</w:t>
            </w:r>
            <w:r w:rsidRPr="00627D1E">
              <w:rPr>
                <w:sz w:val="20"/>
                <w:lang w:val="de-CH"/>
              </w:rPr>
              <w:t>G7C</w:t>
            </w:r>
            <w:r w:rsidR="006645E7" w:rsidRPr="00627D1E">
              <w:rPr>
                <w:sz w:val="20"/>
                <w:lang w:val="de-CH"/>
              </w:rPr>
              <w:t>、</w:t>
            </w:r>
            <w:r w:rsidRPr="00627D1E">
              <w:rPr>
                <w:sz w:val="20"/>
                <w:lang w:val="de-CH"/>
              </w:rPr>
              <w:t>G7D</w:t>
            </w:r>
            <w:r w:rsidR="006645E7" w:rsidRPr="00627D1E">
              <w:rPr>
                <w:sz w:val="20"/>
                <w:lang w:val="de-CH"/>
              </w:rPr>
              <w:t>、</w:t>
            </w:r>
            <w:r w:rsidRPr="00627D1E">
              <w:rPr>
                <w:sz w:val="20"/>
                <w:lang w:val="de-CH"/>
              </w:rPr>
              <w:t>G7E</w:t>
            </w:r>
            <w:r w:rsidR="006645E7" w:rsidRPr="00627D1E">
              <w:rPr>
                <w:sz w:val="20"/>
                <w:lang w:val="de-CH"/>
              </w:rPr>
              <w:t>、</w:t>
            </w:r>
            <w:r w:rsidRPr="00627D1E">
              <w:rPr>
                <w:sz w:val="20"/>
                <w:lang w:val="de-CH"/>
              </w:rPr>
              <w:t>G7F</w:t>
            </w:r>
            <w:r w:rsidR="006645E7" w:rsidRPr="00627D1E">
              <w:rPr>
                <w:sz w:val="20"/>
                <w:lang w:val="de-CH"/>
              </w:rPr>
              <w:t>、</w:t>
            </w:r>
            <w:r w:rsidRPr="00627D1E">
              <w:rPr>
                <w:sz w:val="20"/>
                <w:lang w:val="de-CH"/>
              </w:rPr>
              <w:t>G7X</w:t>
            </w:r>
            <w:r w:rsidRPr="00627D1E">
              <w:rPr>
                <w:rFonts w:hAnsi="SimSun"/>
                <w:sz w:val="20"/>
              </w:rPr>
              <w:t>或</w:t>
            </w:r>
            <w:r w:rsidRPr="00627D1E">
              <w:rPr>
                <w:sz w:val="20"/>
                <w:lang w:val="de-CH"/>
              </w:rPr>
              <w:t>G7W</w:t>
            </w:r>
          </w:p>
        </w:tc>
        <w:tc>
          <w:tcPr>
            <w:tcW w:w="2134" w:type="dxa"/>
            <w:tcBorders>
              <w:top w:val="single" w:sz="6" w:space="0" w:color="auto"/>
              <w:left w:val="single" w:sz="6" w:space="0" w:color="auto"/>
              <w:bottom w:val="single" w:sz="4" w:space="0" w:color="auto"/>
            </w:tcBorders>
            <w:tcMar>
              <w:left w:w="85" w:type="dxa"/>
              <w:right w:w="57" w:type="dxa"/>
            </w:tcMar>
            <w:vAlign w:val="center"/>
          </w:tcPr>
          <w:p w14:paraId="46E46648" w14:textId="262DAB33" w:rsidR="00611AB9" w:rsidRPr="00627D1E" w:rsidRDefault="006C0DB2">
            <w:pPr>
              <w:pStyle w:val="Tabletext"/>
              <w:rPr>
                <w:sz w:val="20"/>
              </w:rPr>
            </w:pPr>
            <w:r w:rsidRPr="00627D1E">
              <w:rPr>
                <w:sz w:val="20"/>
              </w:rPr>
              <w:t>1</w:t>
            </w:r>
            <w:r w:rsidR="00C61756" w:rsidRPr="00627D1E">
              <w:rPr>
                <w:rFonts w:hint="eastAsia"/>
                <w:sz w:val="20"/>
                <w:lang w:eastAsia="zh-CN"/>
              </w:rPr>
              <w:t xml:space="preserve"> </w:t>
            </w:r>
            <w:r w:rsidRPr="00627D1E">
              <w:rPr>
                <w:sz w:val="20"/>
              </w:rPr>
              <w:t>8</w:t>
            </w:r>
            <w:r w:rsidRPr="00627D1E">
              <w:rPr>
                <w:sz w:val="20"/>
                <w:lang w:eastAsia="ja-JP"/>
              </w:rPr>
              <w:t>84</w:t>
            </w:r>
            <w:r w:rsidRPr="00627D1E">
              <w:rPr>
                <w:sz w:val="20"/>
              </w:rPr>
              <w:t>.65-1</w:t>
            </w:r>
            <w:r w:rsidR="00C61756" w:rsidRPr="00627D1E">
              <w:rPr>
                <w:rFonts w:hint="eastAsia"/>
                <w:sz w:val="20"/>
                <w:lang w:eastAsia="zh-CN"/>
              </w:rPr>
              <w:t xml:space="preserve"> </w:t>
            </w:r>
            <w:r w:rsidRPr="00627D1E">
              <w:rPr>
                <w:sz w:val="20"/>
              </w:rPr>
              <w:t>91</w:t>
            </w:r>
            <w:r w:rsidRPr="00627D1E">
              <w:rPr>
                <w:sz w:val="20"/>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334C075" w14:textId="078D4B6E" w:rsidR="00611AB9" w:rsidRPr="00627D1E" w:rsidRDefault="006C0DB2">
            <w:pPr>
              <w:pStyle w:val="Tabletext"/>
              <w:rPr>
                <w:sz w:val="20"/>
                <w:lang w:val="en-US" w:eastAsia="ja-JP"/>
              </w:rPr>
            </w:pPr>
            <w:r w:rsidRPr="00627D1E">
              <w:rPr>
                <w:sz w:val="20"/>
                <w:lang w:val="en-US" w:eastAsia="ja-JP"/>
              </w:rPr>
              <w:t>1</w:t>
            </w:r>
            <w:r w:rsidR="00A164AE" w:rsidRPr="00627D1E">
              <w:rPr>
                <w:rFonts w:hint="eastAsia"/>
                <w:sz w:val="20"/>
                <w:lang w:val="en-US" w:eastAsia="zh-CN"/>
              </w:rPr>
              <w:t xml:space="preserve"> </w:t>
            </w:r>
            <w:r w:rsidRPr="00627D1E">
              <w:rPr>
                <w:sz w:val="20"/>
                <w:lang w:val="en-US" w:eastAsia="ja-JP"/>
              </w:rPr>
              <w:t>884.65-1</w:t>
            </w:r>
            <w:r w:rsidR="00A164AE" w:rsidRPr="00627D1E">
              <w:rPr>
                <w:rFonts w:hint="eastAsia"/>
                <w:sz w:val="20"/>
                <w:lang w:val="en-US" w:eastAsia="zh-CN"/>
              </w:rPr>
              <w:t xml:space="preserve"> </w:t>
            </w:r>
            <w:r w:rsidRPr="00627D1E">
              <w:rPr>
                <w:sz w:val="20"/>
                <w:lang w:val="en-US" w:eastAsia="ja-JP"/>
              </w:rPr>
              <w:t>918.25</w:t>
            </w:r>
            <w:r w:rsidR="00A164AE" w:rsidRPr="00627D1E">
              <w:rPr>
                <w:rFonts w:hint="eastAsia"/>
                <w:sz w:val="20"/>
                <w:lang w:val="en-US" w:eastAsia="zh-CN"/>
              </w:rPr>
              <w:t xml:space="preserve"> </w:t>
            </w:r>
            <w:r w:rsidRPr="00627D1E">
              <w:rPr>
                <w:sz w:val="20"/>
                <w:lang w:val="en-US" w:eastAsia="ja-JP"/>
              </w:rPr>
              <w:t>MHz</w:t>
            </w:r>
            <w:r w:rsidR="00A164AE" w:rsidRPr="00627D1E">
              <w:rPr>
                <w:rFonts w:hint="eastAsia"/>
                <w:sz w:val="20"/>
                <w:lang w:val="en-US" w:eastAsia="zh-CN"/>
              </w:rPr>
              <w:t xml:space="preserve"> </w:t>
            </w:r>
            <w:r w:rsidRPr="00627D1E">
              <w:rPr>
                <w:sz w:val="20"/>
              </w:rPr>
              <w:sym w:font="Symbol" w:char="F0A3"/>
            </w:r>
            <w:r w:rsidR="00A164AE" w:rsidRPr="00627D1E">
              <w:rPr>
                <w:rFonts w:hint="eastAsia"/>
                <w:sz w:val="20"/>
                <w:lang w:eastAsia="zh-CN"/>
              </w:rPr>
              <w:t xml:space="preserve"> </w:t>
            </w:r>
            <w:r w:rsidRPr="00627D1E">
              <w:rPr>
                <w:sz w:val="20"/>
                <w:lang w:val="en-US"/>
              </w:rPr>
              <w:t>288</w:t>
            </w:r>
            <w:r w:rsidRPr="00627D1E">
              <w:rPr>
                <w:sz w:val="20"/>
                <w:lang w:val="en-US" w:eastAsia="ja-JP"/>
              </w:rPr>
              <w:br/>
              <w:t>1</w:t>
            </w:r>
            <w:r w:rsidR="00A164AE" w:rsidRPr="00627D1E">
              <w:rPr>
                <w:rFonts w:hint="eastAsia"/>
                <w:sz w:val="20"/>
                <w:lang w:val="en-US" w:eastAsia="zh-CN"/>
              </w:rPr>
              <w:t xml:space="preserve"> </w:t>
            </w:r>
            <w:r w:rsidRPr="00627D1E">
              <w:rPr>
                <w:sz w:val="20"/>
                <w:lang w:val="en-US" w:eastAsia="ja-JP"/>
              </w:rPr>
              <w:t>884.95-1</w:t>
            </w:r>
            <w:r w:rsidR="00A164AE" w:rsidRPr="00627D1E">
              <w:rPr>
                <w:rFonts w:hint="eastAsia"/>
                <w:sz w:val="20"/>
                <w:lang w:val="en-US" w:eastAsia="zh-CN"/>
              </w:rPr>
              <w:t xml:space="preserve"> </w:t>
            </w:r>
            <w:r w:rsidRPr="00627D1E">
              <w:rPr>
                <w:sz w:val="20"/>
                <w:lang w:val="en-US" w:eastAsia="ja-JP"/>
              </w:rPr>
              <w:t>893.05</w:t>
            </w:r>
            <w:r w:rsidR="00A164AE" w:rsidRPr="00627D1E">
              <w:rPr>
                <w:rFonts w:hint="eastAsia"/>
                <w:sz w:val="20"/>
                <w:lang w:val="en-US" w:eastAsia="zh-CN"/>
              </w:rPr>
              <w:t xml:space="preserve"> </w:t>
            </w:r>
            <w:r w:rsidRPr="00627D1E">
              <w:rPr>
                <w:sz w:val="20"/>
                <w:lang w:val="en-US" w:eastAsia="ja-JP"/>
              </w:rPr>
              <w:t>MHz</w:t>
            </w:r>
            <w:r w:rsidRPr="00627D1E">
              <w:rPr>
                <w:sz w:val="20"/>
                <w:lang w:val="en-US"/>
              </w:rPr>
              <w:br/>
            </w:r>
            <w:r w:rsidRPr="00627D1E">
              <w:rPr>
                <w:sz w:val="20"/>
              </w:rPr>
              <w:sym w:font="Symbol" w:char="F0A3"/>
            </w:r>
            <w:r w:rsidR="00A164AE" w:rsidRPr="00627D1E">
              <w:rPr>
                <w:rFonts w:hint="eastAsia"/>
                <w:sz w:val="20"/>
                <w:lang w:eastAsia="zh-CN"/>
              </w:rPr>
              <w:t xml:space="preserve"> </w:t>
            </w:r>
            <w:r w:rsidRPr="00627D1E">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C81C59" w14:textId="7C2234D8" w:rsidR="00611AB9" w:rsidRPr="00627D1E" w:rsidRDefault="006C0DB2">
            <w:pPr>
              <w:pStyle w:val="Tabletext"/>
              <w:rPr>
                <w:sz w:val="20"/>
                <w:lang w:val="en-US" w:eastAsia="ja-JP"/>
              </w:rPr>
            </w:pPr>
            <w:r w:rsidRPr="00627D1E">
              <w:rPr>
                <w:sz w:val="20"/>
              </w:rPr>
              <w:sym w:font="Symbol" w:char="F0A3"/>
            </w:r>
            <w:r w:rsidR="00C61756" w:rsidRPr="00627D1E">
              <w:rPr>
                <w:rFonts w:hint="eastAsia"/>
                <w:sz w:val="20"/>
                <w:lang w:eastAsia="zh-CN"/>
              </w:rPr>
              <w:t xml:space="preserve"> </w:t>
            </w:r>
            <w:r w:rsidRPr="00627D1E">
              <w:rPr>
                <w:sz w:val="20"/>
                <w:lang w:val="en-US" w:eastAsia="ja-JP"/>
              </w:rPr>
              <w:t>25</w:t>
            </w:r>
            <w:r w:rsidR="00C61756" w:rsidRPr="00627D1E">
              <w:rPr>
                <w:rFonts w:hint="eastAsia"/>
                <w:sz w:val="20"/>
                <w:lang w:val="en-US" w:eastAsia="zh-CN"/>
              </w:rPr>
              <w:t xml:space="preserve"> </w:t>
            </w:r>
            <w:proofErr w:type="spellStart"/>
            <w:r w:rsidRPr="00627D1E">
              <w:rPr>
                <w:sz w:val="20"/>
                <w:lang w:val="en-US" w:eastAsia="ja-JP"/>
              </w:rPr>
              <w:t>mW</w:t>
            </w:r>
            <w:proofErr w:type="spellEnd"/>
            <w:r w:rsidRPr="00627D1E">
              <w:rPr>
                <w:sz w:val="20"/>
                <w:lang w:val="en-US"/>
              </w:rPr>
              <w:br/>
            </w:r>
            <w:r w:rsidRPr="00627D1E">
              <w:rPr>
                <w:sz w:val="20"/>
                <w:lang w:val="en-US" w:eastAsia="ja-JP"/>
              </w:rPr>
              <w:t>（</w:t>
            </w:r>
            <w:r w:rsidRPr="00627D1E">
              <w:rPr>
                <w:sz w:val="20"/>
                <w:lang w:val="en-US" w:eastAsia="ja-JP"/>
              </w:rPr>
              <w:t>14</w:t>
            </w:r>
            <w:r w:rsidR="00C61756" w:rsidRPr="00627D1E">
              <w:rPr>
                <w:rFonts w:hint="eastAsia"/>
                <w:sz w:val="20"/>
                <w:lang w:val="en-US" w:eastAsia="zh-CN"/>
              </w:rPr>
              <w:t xml:space="preserve"> </w:t>
            </w:r>
            <w:r w:rsidRPr="00627D1E">
              <w:rPr>
                <w:sz w:val="20"/>
                <w:lang w:val="en-US" w:eastAsia="ja-JP"/>
              </w:rPr>
              <w:t>dBm</w:t>
            </w:r>
            <w:r w:rsidRPr="00627D1E">
              <w:rPr>
                <w:sz w:val="20"/>
                <w:lang w:val="en-US"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CF465FC" w14:textId="541325FF" w:rsidR="00611AB9" w:rsidRPr="00627D1E" w:rsidRDefault="006C0DB2">
            <w:pPr>
              <w:pStyle w:val="Tabletext"/>
              <w:rPr>
                <w:sz w:val="20"/>
                <w:lang w:val="en-US" w:eastAsia="ja-JP"/>
              </w:rPr>
            </w:pPr>
            <w:r w:rsidRPr="00627D1E">
              <w:rPr>
                <w:sz w:val="20"/>
              </w:rPr>
              <w:sym w:font="Symbol" w:char="F0A3"/>
            </w:r>
            <w:r w:rsidR="00C61756" w:rsidRPr="00627D1E">
              <w:rPr>
                <w:rFonts w:hint="eastAsia"/>
                <w:sz w:val="20"/>
                <w:lang w:eastAsia="zh-CN"/>
              </w:rPr>
              <w:t xml:space="preserve"> </w:t>
            </w:r>
            <w:r w:rsidRPr="00627D1E">
              <w:rPr>
                <w:sz w:val="20"/>
                <w:lang w:val="en-US" w:eastAsia="ja-JP"/>
              </w:rPr>
              <w:t>10</w:t>
            </w:r>
            <w:r w:rsidR="00C61756" w:rsidRPr="00627D1E">
              <w:rPr>
                <w:rFonts w:hint="eastAsia"/>
                <w:sz w:val="20"/>
                <w:lang w:val="en-US" w:eastAsia="zh-CN"/>
              </w:rPr>
              <w:t xml:space="preserve"> </w:t>
            </w:r>
            <w:proofErr w:type="spellStart"/>
            <w:r w:rsidRPr="00627D1E">
              <w:rPr>
                <w:sz w:val="20"/>
                <w:lang w:val="en-US" w:eastAsia="ja-JP"/>
              </w:rPr>
              <w:t>mW</w:t>
            </w:r>
            <w:proofErr w:type="spellEnd"/>
            <w:r w:rsidRPr="00627D1E">
              <w:rPr>
                <w:sz w:val="20"/>
                <w:lang w:val="en-US"/>
              </w:rPr>
              <w:br/>
            </w:r>
            <w:r w:rsidRPr="00627D1E">
              <w:rPr>
                <w:sz w:val="20"/>
              </w:rPr>
              <w:sym w:font="Symbol" w:char="F0A3"/>
            </w:r>
            <w:r w:rsidR="00C61756" w:rsidRPr="00627D1E">
              <w:rPr>
                <w:rFonts w:hint="eastAsia"/>
                <w:sz w:val="20"/>
                <w:lang w:eastAsia="zh-CN"/>
              </w:rPr>
              <w:t xml:space="preserve"> </w:t>
            </w:r>
            <w:r w:rsidRPr="00627D1E">
              <w:rPr>
                <w:sz w:val="20"/>
                <w:lang w:val="en-US" w:eastAsia="ja-JP"/>
              </w:rPr>
              <w:t>4</w:t>
            </w:r>
            <w:r w:rsidR="00C61756" w:rsidRPr="00627D1E">
              <w:rPr>
                <w:rFonts w:hint="eastAsia"/>
                <w:sz w:val="20"/>
                <w:lang w:val="en-US" w:eastAsia="zh-CN"/>
              </w:rPr>
              <w:t xml:space="preserve"> </w:t>
            </w:r>
            <w:proofErr w:type="spellStart"/>
            <w:r w:rsidRPr="00627D1E">
              <w:rPr>
                <w:sz w:val="20"/>
                <w:lang w:val="en-US" w:eastAsia="ja-JP"/>
              </w:rPr>
              <w:t>dBi</w:t>
            </w:r>
            <w:proofErr w:type="spellEnd"/>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6F964B6" w14:textId="7CBD9A2B" w:rsidR="00611AB9" w:rsidRPr="00627D1E" w:rsidRDefault="006C0DB2">
            <w:pPr>
              <w:pStyle w:val="Tabletext"/>
              <w:rPr>
                <w:sz w:val="20"/>
                <w:lang w:val="en-US"/>
              </w:rPr>
            </w:pPr>
            <w:r w:rsidRPr="00627D1E">
              <w:rPr>
                <w:sz w:val="20"/>
                <w:lang w:val="en-US"/>
              </w:rPr>
              <w:t>159</w:t>
            </w:r>
            <w:r w:rsidR="00C61756" w:rsidRPr="00627D1E">
              <w:rPr>
                <w:rFonts w:hint="eastAsia"/>
                <w:sz w:val="20"/>
                <w:lang w:val="en-US" w:eastAsia="zh-CN"/>
              </w:rPr>
              <w:t xml:space="preserve"> </w:t>
            </w:r>
            <w:r w:rsidRPr="00627D1E">
              <w:rPr>
                <w:sz w:val="20"/>
              </w:rPr>
              <w:sym w:font="Symbol" w:char="F06D"/>
            </w:r>
            <w:r w:rsidRPr="00627D1E">
              <w:rPr>
                <w:sz w:val="20"/>
                <w:lang w:val="en-US"/>
              </w:rPr>
              <w:t>V</w:t>
            </w:r>
          </w:p>
        </w:tc>
      </w:tr>
      <w:tr w:rsidR="00611AB9" w:rsidRPr="00627D1E" w14:paraId="7300C1B7"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74952F8" w14:textId="77777777"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无线局域网</w:t>
            </w:r>
          </w:p>
        </w:tc>
      </w:tr>
      <w:tr w:rsidR="00611AB9" w:rsidRPr="00627D1E" w14:paraId="3B6D2551" w14:textId="77777777" w:rsidTr="00C33E46">
        <w:trPr>
          <w:cantSplit/>
          <w:jc w:val="center"/>
        </w:trPr>
        <w:tc>
          <w:tcPr>
            <w:tcW w:w="141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149093" w14:textId="1E3EC9C2" w:rsidR="00611AB9" w:rsidRPr="00627D1E" w:rsidRDefault="006C0DB2">
            <w:pPr>
              <w:pStyle w:val="Tabletext"/>
              <w:tabs>
                <w:tab w:val="clear" w:pos="1134"/>
              </w:tabs>
              <w:ind w:right="-39"/>
              <w:rPr>
                <w:spacing w:val="-12"/>
                <w:sz w:val="20"/>
                <w:lang w:val="en-US" w:eastAsia="zh-CN"/>
              </w:rPr>
            </w:pPr>
            <w:r w:rsidRPr="00627D1E">
              <w:rPr>
                <w:spacing w:val="-12"/>
                <w:sz w:val="20"/>
                <w:lang w:val="en-US" w:eastAsia="zh-CN"/>
              </w:rPr>
              <w:t>SS</w:t>
            </w:r>
            <w:r w:rsidRPr="00627D1E">
              <w:rPr>
                <w:spacing w:val="-12"/>
                <w:sz w:val="20"/>
                <w:lang w:val="en-US" w:eastAsia="zh-CN"/>
              </w:rPr>
              <w:t>（</w:t>
            </w:r>
            <w:r w:rsidRPr="00627D1E">
              <w:rPr>
                <w:rFonts w:hAnsi="SimSun"/>
                <w:spacing w:val="-12"/>
                <w:sz w:val="20"/>
                <w:lang w:val="en-US" w:eastAsia="zh-CN"/>
              </w:rPr>
              <w:t>扩展频谱</w:t>
            </w:r>
            <w:r w:rsidRPr="00627D1E">
              <w:rPr>
                <w:spacing w:val="-12"/>
                <w:sz w:val="20"/>
                <w:lang w:val="en-US" w:eastAsia="zh-CN"/>
              </w:rPr>
              <w:t>）（</w:t>
            </w:r>
            <w:r w:rsidRPr="00627D1E">
              <w:rPr>
                <w:spacing w:val="-12"/>
                <w:sz w:val="20"/>
                <w:lang w:val="en-US" w:eastAsia="zh-CN"/>
              </w:rPr>
              <w:t>DS</w:t>
            </w:r>
            <w:r w:rsidRPr="00627D1E">
              <w:rPr>
                <w:spacing w:val="-12"/>
                <w:sz w:val="20"/>
                <w:lang w:val="en-US" w:eastAsia="zh-CN"/>
              </w:rPr>
              <w:t>（</w:t>
            </w:r>
            <w:r w:rsidRPr="00627D1E">
              <w:rPr>
                <w:rFonts w:hAnsi="SimSun"/>
                <w:spacing w:val="-12"/>
                <w:sz w:val="20"/>
                <w:lang w:val="en-US" w:eastAsia="zh-CN"/>
              </w:rPr>
              <w:t>引导序列</w:t>
            </w:r>
            <w:r w:rsidRPr="00627D1E">
              <w:rPr>
                <w:spacing w:val="-12"/>
                <w:sz w:val="20"/>
                <w:lang w:val="en-US" w:eastAsia="zh-CN"/>
              </w:rPr>
              <w:t>）</w:t>
            </w:r>
            <w:r w:rsidR="00AD16CE" w:rsidRPr="00627D1E">
              <w:rPr>
                <w:rFonts w:hint="eastAsia"/>
                <w:spacing w:val="-12"/>
                <w:sz w:val="20"/>
                <w:lang w:val="en-US" w:eastAsia="zh-CN"/>
              </w:rPr>
              <w:t>、</w:t>
            </w:r>
            <w:r w:rsidRPr="00627D1E">
              <w:rPr>
                <w:spacing w:val="-12"/>
                <w:sz w:val="20"/>
                <w:lang w:val="en-US" w:eastAsia="zh-CN"/>
              </w:rPr>
              <w:t>FH</w:t>
            </w:r>
            <w:r w:rsidRPr="00627D1E">
              <w:rPr>
                <w:spacing w:val="-12"/>
                <w:sz w:val="20"/>
                <w:lang w:val="en-US" w:eastAsia="zh-CN"/>
              </w:rPr>
              <w:t>（</w:t>
            </w:r>
            <w:r w:rsidRPr="00627D1E">
              <w:rPr>
                <w:rFonts w:hAnsi="SimSun"/>
                <w:spacing w:val="-12"/>
                <w:sz w:val="20"/>
                <w:lang w:val="en-US" w:eastAsia="zh-CN"/>
              </w:rPr>
              <w:t>跳频</w:t>
            </w:r>
            <w:r w:rsidRPr="00627D1E">
              <w:rPr>
                <w:spacing w:val="-12"/>
                <w:sz w:val="20"/>
                <w:lang w:val="en-US" w:eastAsia="zh-CN"/>
              </w:rPr>
              <w:t>）</w:t>
            </w:r>
            <w:r w:rsidR="006874EB" w:rsidRPr="00627D1E">
              <w:rPr>
                <w:rFonts w:hint="eastAsia"/>
                <w:spacing w:val="-12"/>
                <w:sz w:val="20"/>
                <w:lang w:val="en-US" w:eastAsia="zh-CN"/>
              </w:rPr>
              <w:t>、</w:t>
            </w:r>
            <w:r w:rsidRPr="00627D1E">
              <w:rPr>
                <w:spacing w:val="-12"/>
                <w:sz w:val="20"/>
                <w:lang w:val="en-US" w:eastAsia="zh-CN"/>
              </w:rPr>
              <w:t>FH/DS</w:t>
            </w:r>
            <w:r w:rsidRPr="00627D1E">
              <w:rPr>
                <w:spacing w:val="-12"/>
                <w:sz w:val="20"/>
                <w:lang w:val="en-US" w:eastAsia="zh-CN"/>
              </w:rPr>
              <w:t>）</w:t>
            </w:r>
            <w:r w:rsidR="006874EB" w:rsidRPr="00627D1E">
              <w:rPr>
                <w:rFonts w:hint="eastAsia"/>
                <w:spacing w:val="-12"/>
                <w:sz w:val="20"/>
                <w:lang w:val="en-US" w:eastAsia="zh-CN"/>
              </w:rPr>
              <w:t>、</w:t>
            </w:r>
            <w:r w:rsidRPr="00627D1E">
              <w:rPr>
                <w:rFonts w:hAnsi="SimSun"/>
                <w:spacing w:val="-12"/>
                <w:sz w:val="20"/>
                <w:lang w:val="en-US" w:eastAsia="zh-CN"/>
              </w:rPr>
              <w:t>正交频分复用</w:t>
            </w:r>
            <w:r w:rsidRPr="00627D1E">
              <w:rPr>
                <w:spacing w:val="-12"/>
                <w:sz w:val="20"/>
                <w:lang w:val="en-US" w:eastAsia="zh-CN"/>
              </w:rPr>
              <w:t>（</w:t>
            </w:r>
            <w:r w:rsidRPr="00627D1E">
              <w:rPr>
                <w:spacing w:val="-12"/>
                <w:sz w:val="20"/>
                <w:lang w:val="en-US" w:eastAsia="ja-JP"/>
              </w:rPr>
              <w:t>OFDM</w:t>
            </w:r>
            <w:r w:rsidRPr="00627D1E">
              <w:rPr>
                <w:spacing w:val="-12"/>
                <w:sz w:val="20"/>
                <w:lang w:val="en-US" w:eastAsia="zh-CN"/>
              </w:rPr>
              <w:t>）</w:t>
            </w:r>
            <w:r w:rsidRPr="00627D1E">
              <w:rPr>
                <w:rFonts w:hAnsi="SimSun"/>
                <w:spacing w:val="-12"/>
                <w:sz w:val="20"/>
                <w:lang w:val="en-US" w:eastAsia="zh-CN"/>
              </w:rPr>
              <w:t>或</w:t>
            </w:r>
            <w:r w:rsidR="00DA3D09">
              <w:rPr>
                <w:rFonts w:hAnsi="SimSun"/>
                <w:spacing w:val="-12"/>
                <w:sz w:val="20"/>
                <w:lang w:val="en-US" w:eastAsia="zh-CN"/>
              </w:rPr>
              <w:br/>
            </w:r>
            <w:r w:rsidR="00CD016E" w:rsidRPr="00627D1E">
              <w:rPr>
                <w:rFonts w:hAnsi="SimSun"/>
                <w:spacing w:val="-12"/>
                <w:sz w:val="20"/>
                <w:lang w:val="en-US" w:eastAsia="zh-CN"/>
              </w:rPr>
              <w:t>其他</w:t>
            </w:r>
          </w:p>
        </w:tc>
        <w:tc>
          <w:tcPr>
            <w:tcW w:w="213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FB446C" w14:textId="52D39DB1" w:rsidR="00611AB9" w:rsidRPr="00627D1E" w:rsidRDefault="006C0DB2">
            <w:pPr>
              <w:pStyle w:val="Tabletext"/>
              <w:rPr>
                <w:sz w:val="20"/>
              </w:rPr>
            </w:pPr>
            <w:r w:rsidRPr="00627D1E">
              <w:rPr>
                <w:sz w:val="20"/>
              </w:rPr>
              <w:t>2</w:t>
            </w:r>
            <w:r w:rsidR="006874EB" w:rsidRPr="00627D1E">
              <w:rPr>
                <w:rFonts w:hint="eastAsia"/>
                <w:sz w:val="20"/>
                <w:lang w:eastAsia="zh-CN"/>
              </w:rPr>
              <w:t xml:space="preserve"> </w:t>
            </w:r>
            <w:r w:rsidRPr="00627D1E">
              <w:rPr>
                <w:sz w:val="20"/>
              </w:rPr>
              <w:t>400-2</w:t>
            </w:r>
            <w:r w:rsidR="006874EB" w:rsidRPr="00627D1E">
              <w:rPr>
                <w:rFonts w:hint="eastAsia"/>
                <w:sz w:val="20"/>
                <w:lang w:eastAsia="zh-CN"/>
              </w:rPr>
              <w:t xml:space="preserve"> </w:t>
            </w:r>
            <w:r w:rsidRPr="00627D1E">
              <w:rPr>
                <w:sz w:val="20"/>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14:paraId="0C7CC82B" w14:textId="0BAE6D97" w:rsidR="00611AB9" w:rsidRPr="00627D1E" w:rsidRDefault="006C0DB2">
            <w:pPr>
              <w:pStyle w:val="Tabletext"/>
              <w:rPr>
                <w:sz w:val="20"/>
              </w:rPr>
            </w:pPr>
            <w:r w:rsidRPr="00627D1E">
              <w:rPr>
                <w:sz w:val="20"/>
              </w:rPr>
              <w:t>FH</w:t>
            </w:r>
            <w:r w:rsidRPr="00627D1E">
              <w:rPr>
                <w:rFonts w:hAnsi="SimSun"/>
                <w:sz w:val="20"/>
              </w:rPr>
              <w:t>或</w:t>
            </w:r>
            <w:r w:rsidRPr="00627D1E">
              <w:rPr>
                <w:sz w:val="20"/>
              </w:rPr>
              <w:t>FH/DS</w:t>
            </w:r>
            <w:r w:rsidRPr="00627D1E">
              <w:rPr>
                <w:rFonts w:hAnsi="SimSun"/>
                <w:sz w:val="20"/>
              </w:rPr>
              <w:t>：</w:t>
            </w:r>
            <w:r w:rsidRPr="00627D1E">
              <w:rPr>
                <w:sz w:val="20"/>
              </w:rPr>
              <w:sym w:font="Symbol" w:char="F0A3"/>
            </w:r>
            <w:r w:rsidR="006874EB" w:rsidRPr="00627D1E">
              <w:rPr>
                <w:rFonts w:hint="eastAsia"/>
                <w:sz w:val="20"/>
                <w:lang w:eastAsia="zh-CN"/>
              </w:rPr>
              <w:t xml:space="preserve"> </w:t>
            </w:r>
            <w:r w:rsidRPr="00627D1E">
              <w:rPr>
                <w:sz w:val="20"/>
              </w:rPr>
              <w:t>85.5</w:t>
            </w:r>
            <w:r w:rsidR="006874EB" w:rsidRPr="00627D1E">
              <w:rPr>
                <w:rFonts w:hint="eastAsia"/>
                <w:sz w:val="20"/>
                <w:lang w:eastAsia="zh-CN"/>
              </w:rPr>
              <w:t xml:space="preserve"> </w:t>
            </w:r>
            <w:r w:rsidRPr="00627D1E">
              <w:rPr>
                <w:sz w:val="20"/>
              </w:rPr>
              <w:t>MHz</w:t>
            </w:r>
            <w:r w:rsidRPr="00627D1E">
              <w:rPr>
                <w:sz w:val="20"/>
              </w:rPr>
              <w:br/>
            </w:r>
            <w:r w:rsidRPr="00627D1E">
              <w:rPr>
                <w:sz w:val="20"/>
                <w:lang w:eastAsia="ja-JP"/>
              </w:rPr>
              <w:t>OFDM</w:t>
            </w:r>
            <w:r w:rsidRPr="00627D1E">
              <w:rPr>
                <w:sz w:val="20"/>
                <w:lang w:eastAsia="ja-JP"/>
              </w:rPr>
              <w:br/>
            </w:r>
            <w:r w:rsidRPr="00627D1E">
              <w:rPr>
                <w:sz w:val="20"/>
              </w:rPr>
              <w:sym w:font="Symbol" w:char="F0A3"/>
            </w:r>
            <w:r w:rsidR="006874EB" w:rsidRPr="00627D1E">
              <w:rPr>
                <w:rFonts w:hint="eastAsia"/>
                <w:sz w:val="20"/>
                <w:lang w:eastAsia="zh-CN"/>
              </w:rPr>
              <w:t xml:space="preserve"> </w:t>
            </w:r>
            <w:r w:rsidRPr="00627D1E">
              <w:rPr>
                <w:sz w:val="20"/>
                <w:lang w:eastAsia="ja-JP"/>
              </w:rPr>
              <w:t>38</w:t>
            </w:r>
            <w:r w:rsidR="006874EB" w:rsidRPr="00627D1E">
              <w:rPr>
                <w:rFonts w:hint="eastAsia"/>
                <w:sz w:val="20"/>
                <w:lang w:eastAsia="zh-CN"/>
              </w:rPr>
              <w:t xml:space="preserve"> </w:t>
            </w:r>
            <w:r w:rsidRPr="00627D1E">
              <w:rPr>
                <w:sz w:val="20"/>
                <w:lang w:eastAsia="ja-JP"/>
              </w:rPr>
              <w:t>MHz</w:t>
            </w:r>
            <w:r w:rsidRPr="00627D1E">
              <w:rPr>
                <w:rFonts w:hint="eastAsia"/>
                <w:sz w:val="20"/>
                <w:lang w:eastAsia="zh-CN"/>
              </w:rPr>
              <w:br/>
            </w:r>
            <w:r w:rsidR="00CD016E" w:rsidRPr="00627D1E">
              <w:rPr>
                <w:rFonts w:hAnsi="SimSun"/>
                <w:sz w:val="20"/>
                <w:lang w:val="en-US" w:eastAsia="zh-CN"/>
              </w:rPr>
              <w:t>其他</w:t>
            </w:r>
            <w:r w:rsidRPr="00627D1E">
              <w:rPr>
                <w:rFonts w:hAnsi="SimSun"/>
                <w:sz w:val="20"/>
              </w:rPr>
              <w:t>：</w:t>
            </w:r>
            <w:r w:rsidRPr="00627D1E">
              <w:rPr>
                <w:sz w:val="20"/>
              </w:rPr>
              <w:br/>
            </w:r>
            <w:r w:rsidRPr="00627D1E">
              <w:rPr>
                <w:sz w:val="20"/>
              </w:rPr>
              <w:sym w:font="Symbol" w:char="F0A3"/>
            </w:r>
            <w:r w:rsidR="00410D75" w:rsidRPr="00627D1E">
              <w:rPr>
                <w:rFonts w:hint="eastAsia"/>
                <w:sz w:val="20"/>
                <w:lang w:eastAsia="zh-CN"/>
              </w:rPr>
              <w:t xml:space="preserve"> </w:t>
            </w:r>
            <w:r w:rsidRPr="00627D1E">
              <w:rPr>
                <w:sz w:val="20"/>
              </w:rPr>
              <w:t>26</w:t>
            </w:r>
            <w:r w:rsidR="006874EB" w:rsidRPr="00627D1E">
              <w:rPr>
                <w:rFonts w:hint="eastAsia"/>
                <w:sz w:val="20"/>
                <w:lang w:eastAsia="zh-CN"/>
              </w:rPr>
              <w:t xml:space="preserve"> </w:t>
            </w:r>
            <w:r w:rsidRPr="00627D1E">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A17C070" w14:textId="31FB38B2" w:rsidR="00611AB9" w:rsidRPr="00627D1E" w:rsidRDefault="006C0DB2">
            <w:pPr>
              <w:pStyle w:val="Tabletext"/>
              <w:rPr>
                <w:spacing w:val="-14"/>
                <w:sz w:val="20"/>
                <w:lang w:eastAsia="ja-JP"/>
              </w:rPr>
            </w:pPr>
            <w:r w:rsidRPr="00627D1E">
              <w:rPr>
                <w:spacing w:val="-14"/>
                <w:sz w:val="20"/>
              </w:rPr>
              <w:t>FH</w:t>
            </w:r>
            <w:r w:rsidRPr="00627D1E">
              <w:rPr>
                <w:rFonts w:hAnsi="SimSun"/>
                <w:spacing w:val="-14"/>
                <w:sz w:val="20"/>
              </w:rPr>
              <w:t>或</w:t>
            </w:r>
            <w:r w:rsidRPr="00627D1E">
              <w:rPr>
                <w:spacing w:val="-14"/>
                <w:sz w:val="20"/>
              </w:rPr>
              <w:t>FH/DS</w:t>
            </w:r>
            <w:r w:rsidRPr="00627D1E">
              <w:rPr>
                <w:rFonts w:hAnsi="SimSun"/>
                <w:spacing w:val="-14"/>
                <w:sz w:val="20"/>
              </w:rPr>
              <w:t>：</w:t>
            </w:r>
            <w:r w:rsidRPr="00627D1E">
              <w:rPr>
                <w:spacing w:val="-14"/>
                <w:sz w:val="20"/>
              </w:rPr>
              <w:br/>
            </w:r>
            <w:r w:rsidRPr="00627D1E">
              <w:rPr>
                <w:spacing w:val="-14"/>
                <w:sz w:val="20"/>
              </w:rPr>
              <w:sym w:font="Symbol" w:char="F0A3"/>
            </w:r>
            <w:r w:rsidR="006874EB" w:rsidRPr="00627D1E">
              <w:rPr>
                <w:rFonts w:hint="eastAsia"/>
                <w:spacing w:val="-14"/>
                <w:sz w:val="20"/>
                <w:lang w:eastAsia="zh-CN"/>
              </w:rPr>
              <w:t xml:space="preserve">  </w:t>
            </w:r>
            <w:r w:rsidRPr="00627D1E">
              <w:rPr>
                <w:spacing w:val="-14"/>
                <w:sz w:val="20"/>
                <w:lang w:eastAsia="ja-JP"/>
              </w:rPr>
              <w:t>4.9</w:t>
            </w:r>
            <w:r w:rsidR="006874EB" w:rsidRPr="00627D1E">
              <w:rPr>
                <w:rFonts w:hint="eastAsia"/>
                <w:spacing w:val="-14"/>
                <w:sz w:val="20"/>
                <w:lang w:eastAsia="zh-CN"/>
              </w:rPr>
              <w:t xml:space="preserve"> </w:t>
            </w:r>
            <w:r w:rsidRPr="00627D1E">
              <w:rPr>
                <w:spacing w:val="-14"/>
                <w:sz w:val="20"/>
                <w:lang w:eastAsia="ja-JP"/>
              </w:rPr>
              <w:t>mW/MHz</w:t>
            </w:r>
            <w:r w:rsidRPr="00627D1E">
              <w:rPr>
                <w:spacing w:val="-14"/>
                <w:sz w:val="20"/>
              </w:rPr>
              <w:br/>
            </w:r>
            <w:r w:rsidRPr="00627D1E">
              <w:rPr>
                <w:spacing w:val="-14"/>
                <w:sz w:val="20"/>
                <w:lang w:eastAsia="ja-JP"/>
              </w:rPr>
              <w:t>（</w:t>
            </w:r>
            <w:r w:rsidRPr="00627D1E">
              <w:rPr>
                <w:spacing w:val="-14"/>
                <w:sz w:val="20"/>
                <w:lang w:eastAsia="ja-JP"/>
              </w:rPr>
              <w:t>6.9</w:t>
            </w:r>
            <w:r w:rsidR="006874EB" w:rsidRPr="00627D1E">
              <w:rPr>
                <w:rFonts w:hint="eastAsia"/>
                <w:spacing w:val="-14"/>
                <w:sz w:val="20"/>
                <w:lang w:eastAsia="zh-CN"/>
              </w:rPr>
              <w:t xml:space="preserve"> </w:t>
            </w:r>
            <w:r w:rsidRPr="00627D1E">
              <w:rPr>
                <w:spacing w:val="-14"/>
                <w:sz w:val="20"/>
                <w:lang w:eastAsia="ja-JP"/>
              </w:rPr>
              <w:t>dBm/MHz</w:t>
            </w:r>
            <w:r w:rsidRPr="00627D1E">
              <w:rPr>
                <w:spacing w:val="-14"/>
                <w:sz w:val="20"/>
                <w:lang w:eastAsia="ja-JP"/>
              </w:rPr>
              <w:t>）</w:t>
            </w:r>
          </w:p>
          <w:p w14:paraId="6C3E3F9C" w14:textId="23537DA6" w:rsidR="00611AB9" w:rsidRPr="00627D1E" w:rsidRDefault="006C0DB2">
            <w:pPr>
              <w:pStyle w:val="Tabletext"/>
              <w:tabs>
                <w:tab w:val="clear" w:pos="1418"/>
              </w:tabs>
              <w:ind w:right="-98"/>
              <w:rPr>
                <w:spacing w:val="-14"/>
                <w:sz w:val="20"/>
                <w:lang w:eastAsia="ja-JP"/>
              </w:rPr>
            </w:pPr>
            <w:r w:rsidRPr="00627D1E">
              <w:rPr>
                <w:spacing w:val="-14"/>
                <w:sz w:val="20"/>
              </w:rPr>
              <w:t>DS</w:t>
            </w:r>
            <w:r w:rsidRPr="00627D1E">
              <w:rPr>
                <w:rFonts w:hAnsi="SimSun"/>
                <w:spacing w:val="-14"/>
                <w:sz w:val="20"/>
                <w:lang w:eastAsia="ja-JP"/>
              </w:rPr>
              <w:t>或</w:t>
            </w:r>
            <w:r w:rsidRPr="00627D1E">
              <w:rPr>
                <w:spacing w:val="-14"/>
                <w:sz w:val="20"/>
                <w:lang w:eastAsia="ja-JP"/>
              </w:rPr>
              <w:t>OFDM</w:t>
            </w:r>
            <w:r w:rsidRPr="00627D1E">
              <w:rPr>
                <w:rFonts w:hAnsi="SimSun"/>
                <w:spacing w:val="-14"/>
                <w:sz w:val="20"/>
              </w:rPr>
              <w:t>：</w:t>
            </w:r>
            <w:r w:rsidRPr="00627D1E">
              <w:rPr>
                <w:spacing w:val="-14"/>
                <w:sz w:val="20"/>
              </w:rPr>
              <w:br/>
            </w:r>
            <w:r w:rsidRPr="00627D1E">
              <w:rPr>
                <w:spacing w:val="-14"/>
                <w:sz w:val="20"/>
              </w:rPr>
              <w:sym w:font="Symbol" w:char="F0A3"/>
            </w:r>
            <w:r w:rsidR="006874EB" w:rsidRPr="00627D1E">
              <w:rPr>
                <w:rFonts w:hint="eastAsia"/>
                <w:spacing w:val="-14"/>
                <w:sz w:val="20"/>
                <w:lang w:eastAsia="zh-CN"/>
              </w:rPr>
              <w:t xml:space="preserve"> </w:t>
            </w:r>
            <w:r w:rsidRPr="00627D1E">
              <w:rPr>
                <w:spacing w:val="-14"/>
                <w:sz w:val="20"/>
                <w:lang w:eastAsia="ja-JP"/>
              </w:rPr>
              <w:t>16</w:t>
            </w:r>
            <w:r w:rsidR="006874EB" w:rsidRPr="00627D1E">
              <w:rPr>
                <w:rFonts w:hint="eastAsia"/>
                <w:spacing w:val="-14"/>
                <w:sz w:val="20"/>
                <w:lang w:eastAsia="zh-CN"/>
              </w:rPr>
              <w:t xml:space="preserve"> </w:t>
            </w:r>
            <w:r w:rsidRPr="00627D1E">
              <w:rPr>
                <w:spacing w:val="-14"/>
                <w:sz w:val="20"/>
                <w:lang w:eastAsia="ja-JP"/>
              </w:rPr>
              <w:t>mW/MHz</w:t>
            </w:r>
            <w:r w:rsidRPr="00627D1E">
              <w:rPr>
                <w:spacing w:val="-14"/>
                <w:sz w:val="20"/>
              </w:rPr>
              <w:br/>
            </w:r>
            <w:r w:rsidRPr="00627D1E">
              <w:rPr>
                <w:spacing w:val="-14"/>
                <w:sz w:val="20"/>
                <w:lang w:eastAsia="ja-JP"/>
              </w:rPr>
              <w:t>（</w:t>
            </w:r>
            <w:r w:rsidRPr="00627D1E">
              <w:rPr>
                <w:spacing w:val="-14"/>
                <w:sz w:val="20"/>
                <w:lang w:eastAsia="ja-JP"/>
              </w:rPr>
              <w:t>12.14</w:t>
            </w:r>
            <w:r w:rsidR="006874EB" w:rsidRPr="00627D1E">
              <w:rPr>
                <w:rFonts w:hint="eastAsia"/>
                <w:spacing w:val="-14"/>
                <w:sz w:val="20"/>
                <w:lang w:eastAsia="zh-CN"/>
              </w:rPr>
              <w:t xml:space="preserve"> </w:t>
            </w:r>
            <w:r w:rsidRPr="00627D1E">
              <w:rPr>
                <w:spacing w:val="-14"/>
                <w:sz w:val="20"/>
                <w:lang w:eastAsia="ja-JP"/>
              </w:rPr>
              <w:t>dBm/MHz</w:t>
            </w:r>
            <w:r w:rsidRPr="00627D1E">
              <w:rPr>
                <w:spacing w:val="-14"/>
                <w:sz w:val="20"/>
                <w:lang w:eastAsia="ja-JP"/>
              </w:rPr>
              <w:t>）</w:t>
            </w:r>
          </w:p>
          <w:p w14:paraId="2B1B22FB" w14:textId="3DAEFE1E" w:rsidR="00611AB9" w:rsidRPr="00627D1E" w:rsidRDefault="00CD016E">
            <w:pPr>
              <w:pStyle w:val="Tabletext"/>
              <w:tabs>
                <w:tab w:val="clear" w:pos="1418"/>
                <w:tab w:val="clear" w:pos="1701"/>
              </w:tabs>
              <w:ind w:right="-98"/>
              <w:rPr>
                <w:sz w:val="20"/>
                <w:lang w:eastAsia="ja-JP"/>
              </w:rPr>
            </w:pPr>
            <w:r w:rsidRPr="00627D1E">
              <w:rPr>
                <w:rFonts w:hAnsi="SimSun"/>
                <w:spacing w:val="-14"/>
                <w:sz w:val="20"/>
                <w:lang w:eastAsia="zh-CN"/>
              </w:rPr>
              <w:t>其他</w:t>
            </w:r>
            <w:r w:rsidR="006C0DB2" w:rsidRPr="00627D1E">
              <w:rPr>
                <w:rFonts w:hAnsi="SimSun"/>
                <w:spacing w:val="-14"/>
                <w:sz w:val="20"/>
              </w:rPr>
              <w:t>：</w:t>
            </w:r>
            <w:r w:rsidR="006C0DB2" w:rsidRPr="00627D1E">
              <w:rPr>
                <w:spacing w:val="-14"/>
                <w:sz w:val="20"/>
              </w:rPr>
              <w:br/>
            </w:r>
            <w:r w:rsidR="006C0DB2" w:rsidRPr="00627D1E">
              <w:rPr>
                <w:spacing w:val="-14"/>
                <w:sz w:val="20"/>
              </w:rPr>
              <w:sym w:font="Symbol" w:char="F0A3"/>
            </w:r>
            <w:r w:rsidR="006874EB" w:rsidRPr="00627D1E">
              <w:rPr>
                <w:rFonts w:hint="eastAsia"/>
                <w:spacing w:val="-14"/>
                <w:sz w:val="20"/>
                <w:lang w:eastAsia="zh-CN"/>
              </w:rPr>
              <w:t xml:space="preserve"> </w:t>
            </w:r>
            <w:r w:rsidR="006C0DB2" w:rsidRPr="00627D1E">
              <w:rPr>
                <w:spacing w:val="-14"/>
                <w:sz w:val="20"/>
                <w:lang w:eastAsia="ja-JP"/>
              </w:rPr>
              <w:t>16</w:t>
            </w:r>
            <w:r w:rsidR="006874EB" w:rsidRPr="00627D1E">
              <w:rPr>
                <w:rFonts w:hint="eastAsia"/>
                <w:spacing w:val="-14"/>
                <w:sz w:val="20"/>
                <w:lang w:eastAsia="zh-CN"/>
              </w:rPr>
              <w:t xml:space="preserve"> </w:t>
            </w:r>
            <w:r w:rsidR="006C0DB2" w:rsidRPr="00627D1E">
              <w:rPr>
                <w:spacing w:val="-14"/>
                <w:sz w:val="20"/>
                <w:lang w:eastAsia="ja-JP"/>
              </w:rPr>
              <w:t>mW</w:t>
            </w:r>
            <w:r w:rsidR="006C0DB2" w:rsidRPr="00627D1E">
              <w:rPr>
                <w:spacing w:val="-14"/>
                <w:sz w:val="20"/>
              </w:rPr>
              <w:br/>
            </w:r>
            <w:r w:rsidR="006C0DB2" w:rsidRPr="00627D1E">
              <w:rPr>
                <w:spacing w:val="-14"/>
                <w:sz w:val="20"/>
                <w:lang w:eastAsia="ja-JP"/>
              </w:rPr>
              <w:t>（</w:t>
            </w:r>
            <w:r w:rsidR="006C0DB2" w:rsidRPr="00627D1E">
              <w:rPr>
                <w:spacing w:val="-14"/>
                <w:sz w:val="20"/>
                <w:lang w:eastAsia="ja-JP"/>
              </w:rPr>
              <w:t>12.14</w:t>
            </w:r>
            <w:r w:rsidR="006874EB" w:rsidRPr="00627D1E">
              <w:rPr>
                <w:rFonts w:hint="eastAsia"/>
                <w:spacing w:val="-14"/>
                <w:sz w:val="20"/>
                <w:lang w:eastAsia="zh-CN"/>
              </w:rPr>
              <w:t xml:space="preserve"> </w:t>
            </w:r>
            <w:r w:rsidR="006C0DB2" w:rsidRPr="00627D1E">
              <w:rPr>
                <w:spacing w:val="-14"/>
                <w:sz w:val="20"/>
                <w:lang w:eastAsia="ja-JP"/>
              </w:rPr>
              <w:t>dBm/MHz</w:t>
            </w:r>
            <w:r w:rsidR="006C0DB2" w:rsidRPr="00627D1E">
              <w:rPr>
                <w:spacing w:val="-14"/>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19D2D2" w14:textId="3449CB8E" w:rsidR="00611AB9" w:rsidRPr="00627D1E" w:rsidRDefault="006C0DB2">
            <w:pPr>
              <w:pStyle w:val="Tabletext"/>
              <w:rPr>
                <w:sz w:val="20"/>
                <w:lang w:eastAsia="ja-JP"/>
              </w:rPr>
            </w:pPr>
            <w:r w:rsidRPr="00627D1E">
              <w:rPr>
                <w:sz w:val="20"/>
              </w:rPr>
              <w:t>FH</w:t>
            </w:r>
            <w:r w:rsidRPr="00627D1E">
              <w:rPr>
                <w:rFonts w:hAnsi="SimSun"/>
                <w:sz w:val="20"/>
              </w:rPr>
              <w:t>或</w:t>
            </w:r>
            <w:r w:rsidRPr="00627D1E">
              <w:rPr>
                <w:sz w:val="20"/>
              </w:rPr>
              <w:t>FH/DS</w:t>
            </w:r>
            <w:r w:rsidRPr="00627D1E">
              <w:rPr>
                <w:rFonts w:hAnsi="SimSun"/>
                <w:sz w:val="20"/>
              </w:rPr>
              <w:t>：</w:t>
            </w:r>
            <w:r w:rsidRPr="00627D1E">
              <w:rPr>
                <w:sz w:val="20"/>
              </w:rPr>
              <w:br/>
            </w:r>
            <w:r w:rsidRPr="00627D1E">
              <w:rPr>
                <w:sz w:val="20"/>
              </w:rPr>
              <w:sym w:font="Symbol" w:char="F0A3"/>
            </w:r>
            <w:r w:rsidR="006874EB" w:rsidRPr="00627D1E">
              <w:rPr>
                <w:rFonts w:hint="eastAsia"/>
                <w:sz w:val="20"/>
                <w:lang w:eastAsia="zh-CN"/>
              </w:rPr>
              <w:t xml:space="preserve"> </w:t>
            </w:r>
            <w:r w:rsidRPr="00627D1E">
              <w:rPr>
                <w:sz w:val="20"/>
                <w:lang w:eastAsia="ja-JP"/>
              </w:rPr>
              <w:t>3</w:t>
            </w:r>
            <w:r w:rsidR="006874EB" w:rsidRPr="00627D1E">
              <w:rPr>
                <w:rFonts w:hint="eastAsia"/>
                <w:sz w:val="20"/>
                <w:lang w:eastAsia="zh-CN"/>
              </w:rPr>
              <w:t xml:space="preserve"> </w:t>
            </w:r>
            <w:r w:rsidRPr="00627D1E">
              <w:rPr>
                <w:sz w:val="20"/>
                <w:lang w:eastAsia="ja-JP"/>
              </w:rPr>
              <w:t>mW/MHz</w:t>
            </w:r>
          </w:p>
          <w:p w14:paraId="38B9A1C0" w14:textId="6FE361C8" w:rsidR="00611AB9" w:rsidRPr="00627D1E" w:rsidRDefault="006C0DB2">
            <w:pPr>
              <w:pStyle w:val="Tabletext"/>
              <w:rPr>
                <w:sz w:val="20"/>
                <w:lang w:eastAsia="ja-JP"/>
              </w:rPr>
            </w:pPr>
            <w:r w:rsidRPr="00627D1E">
              <w:rPr>
                <w:sz w:val="20"/>
              </w:rPr>
              <w:t>DS</w:t>
            </w:r>
            <w:r w:rsidRPr="00627D1E">
              <w:rPr>
                <w:rFonts w:hAnsi="SimSun"/>
                <w:sz w:val="20"/>
                <w:lang w:eastAsia="ja-JP"/>
              </w:rPr>
              <w:t>或</w:t>
            </w:r>
            <w:r w:rsidRPr="00627D1E">
              <w:rPr>
                <w:sz w:val="20"/>
                <w:lang w:eastAsia="ja-JP"/>
              </w:rPr>
              <w:t>OFDM</w:t>
            </w:r>
            <w:r w:rsidRPr="00627D1E">
              <w:rPr>
                <w:rFonts w:hAnsi="SimSun"/>
                <w:sz w:val="20"/>
              </w:rPr>
              <w:t>：</w:t>
            </w:r>
            <w:r w:rsidRPr="00627D1E">
              <w:rPr>
                <w:sz w:val="20"/>
              </w:rPr>
              <w:br/>
            </w:r>
            <w:r w:rsidRPr="00627D1E">
              <w:rPr>
                <w:sz w:val="20"/>
              </w:rPr>
              <w:sym w:font="Symbol" w:char="F0A3"/>
            </w:r>
            <w:r w:rsidR="006874EB" w:rsidRPr="00627D1E">
              <w:rPr>
                <w:rFonts w:hint="eastAsia"/>
                <w:sz w:val="20"/>
                <w:lang w:eastAsia="zh-CN"/>
              </w:rPr>
              <w:t xml:space="preserve"> </w:t>
            </w:r>
            <w:r w:rsidRPr="00627D1E">
              <w:rPr>
                <w:sz w:val="20"/>
                <w:lang w:eastAsia="ja-JP"/>
              </w:rPr>
              <w:t>10</w:t>
            </w:r>
            <w:r w:rsidR="006874EB" w:rsidRPr="00627D1E">
              <w:rPr>
                <w:rFonts w:hint="eastAsia"/>
                <w:sz w:val="20"/>
                <w:lang w:eastAsia="zh-CN"/>
              </w:rPr>
              <w:t xml:space="preserve"> </w:t>
            </w:r>
            <w:r w:rsidRPr="00627D1E">
              <w:rPr>
                <w:sz w:val="20"/>
                <w:lang w:eastAsia="ja-JP"/>
              </w:rPr>
              <w:t>mW/MHz</w:t>
            </w:r>
          </w:p>
          <w:p w14:paraId="447F05F6" w14:textId="7D578A94" w:rsidR="00611AB9" w:rsidRPr="00627D1E" w:rsidRDefault="00CD016E">
            <w:pPr>
              <w:pStyle w:val="Tabletext"/>
              <w:rPr>
                <w:sz w:val="20"/>
                <w:lang w:eastAsia="ja-JP"/>
              </w:rPr>
            </w:pPr>
            <w:r w:rsidRPr="00627D1E">
              <w:rPr>
                <w:rFonts w:hAnsi="SimSun"/>
                <w:sz w:val="20"/>
                <w:lang w:val="en-US" w:eastAsia="zh-CN"/>
              </w:rPr>
              <w:t>其他</w:t>
            </w:r>
            <w:r w:rsidR="006C0DB2" w:rsidRPr="00627D1E">
              <w:rPr>
                <w:rFonts w:hAnsi="SimSun"/>
                <w:sz w:val="20"/>
              </w:rPr>
              <w:t>：</w:t>
            </w:r>
            <w:r w:rsidR="006C0DB2" w:rsidRPr="00627D1E">
              <w:rPr>
                <w:sz w:val="20"/>
              </w:rPr>
              <w:br/>
            </w:r>
            <w:r w:rsidR="006C0DB2" w:rsidRPr="00627D1E">
              <w:rPr>
                <w:sz w:val="20"/>
              </w:rPr>
              <w:sym w:font="Symbol" w:char="F0A3"/>
            </w:r>
            <w:r w:rsidR="006874EB" w:rsidRPr="00627D1E">
              <w:rPr>
                <w:rFonts w:hint="eastAsia"/>
                <w:sz w:val="20"/>
                <w:lang w:eastAsia="zh-CN"/>
              </w:rPr>
              <w:t xml:space="preserve"> </w:t>
            </w:r>
            <w:r w:rsidR="006C0DB2" w:rsidRPr="00627D1E">
              <w:rPr>
                <w:sz w:val="20"/>
                <w:lang w:eastAsia="ja-JP"/>
              </w:rPr>
              <w:t>10</w:t>
            </w:r>
            <w:r w:rsidR="006874EB" w:rsidRPr="00627D1E">
              <w:rPr>
                <w:rFonts w:hint="eastAsia"/>
                <w:sz w:val="20"/>
                <w:lang w:eastAsia="zh-CN"/>
              </w:rPr>
              <w:t xml:space="preserve"> </w:t>
            </w:r>
            <w:r w:rsidR="006C0DB2" w:rsidRPr="00627D1E">
              <w:rPr>
                <w:sz w:val="20"/>
                <w:lang w:eastAsia="ja-JP"/>
              </w:rPr>
              <w:t>mW</w:t>
            </w:r>
          </w:p>
          <w:p w14:paraId="58148595" w14:textId="350EEA14" w:rsidR="00611AB9" w:rsidRPr="00627D1E" w:rsidRDefault="006C0DB2">
            <w:pPr>
              <w:pStyle w:val="Tabletext"/>
              <w:rPr>
                <w:sz w:val="20"/>
                <w:lang w:eastAsia="ja-JP"/>
              </w:rPr>
            </w:pPr>
            <w:r w:rsidRPr="00627D1E">
              <w:rPr>
                <w:sz w:val="20"/>
              </w:rPr>
              <w:sym w:font="Symbol" w:char="F0A3"/>
            </w:r>
            <w:r w:rsidR="006874EB" w:rsidRPr="00627D1E">
              <w:rPr>
                <w:rFonts w:hint="eastAsia"/>
                <w:sz w:val="20"/>
                <w:lang w:eastAsia="zh-CN"/>
              </w:rPr>
              <w:t xml:space="preserve"> </w:t>
            </w:r>
            <w:r w:rsidRPr="00627D1E">
              <w:rPr>
                <w:sz w:val="20"/>
              </w:rPr>
              <w:t>2.1</w:t>
            </w:r>
            <w:r w:rsidRPr="00627D1E">
              <w:rPr>
                <w:sz w:val="20"/>
                <w:lang w:eastAsia="ja-JP"/>
              </w:rPr>
              <w:t>4</w:t>
            </w:r>
            <w:r w:rsidR="006874EB" w:rsidRPr="00627D1E">
              <w:rPr>
                <w:rFonts w:hint="eastAsia"/>
                <w:sz w:val="20"/>
                <w:lang w:eastAsia="zh-CN"/>
              </w:rPr>
              <w:t xml:space="preserve"> </w:t>
            </w:r>
            <w:proofErr w:type="spellStart"/>
            <w:r w:rsidRPr="00627D1E">
              <w:rPr>
                <w:sz w:val="20"/>
                <w:lang w:eastAsia="ja-JP"/>
              </w:rPr>
              <w:t>dBi</w:t>
            </w:r>
            <w:proofErr w:type="spellEnd"/>
            <w:r w:rsidRPr="00627D1E">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558F74" w14:textId="77777777" w:rsidR="00611AB9" w:rsidRPr="00627D1E" w:rsidRDefault="006C0DB2">
            <w:pPr>
              <w:pStyle w:val="Tabletext"/>
              <w:rPr>
                <w:sz w:val="20"/>
                <w:lang w:eastAsia="zh-CN"/>
              </w:rPr>
            </w:pPr>
            <w:r w:rsidRPr="00627D1E">
              <w:rPr>
                <w:rFonts w:hAnsi="SimSun"/>
                <w:sz w:val="20"/>
                <w:lang w:eastAsia="zh-CN"/>
              </w:rPr>
              <w:t>不要求</w:t>
            </w:r>
          </w:p>
        </w:tc>
      </w:tr>
      <w:tr w:rsidR="00611AB9" w:rsidRPr="00627D1E" w14:paraId="4C4AAA1E" w14:textId="77777777" w:rsidTr="00C33E46">
        <w:trPr>
          <w:cantSplit/>
          <w:jc w:val="center"/>
        </w:trPr>
        <w:tc>
          <w:tcPr>
            <w:tcW w:w="141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3D5589" w14:textId="226C4D1F" w:rsidR="00611AB9" w:rsidRPr="00627D1E" w:rsidRDefault="006C0DB2">
            <w:pPr>
              <w:pStyle w:val="Tabletext"/>
              <w:rPr>
                <w:sz w:val="20"/>
              </w:rPr>
            </w:pPr>
            <w:r w:rsidRPr="00627D1E">
              <w:rPr>
                <w:sz w:val="20"/>
              </w:rPr>
              <w:t>SS</w:t>
            </w:r>
            <w:r w:rsidRPr="00627D1E">
              <w:rPr>
                <w:sz w:val="20"/>
              </w:rPr>
              <w:t>（</w:t>
            </w:r>
            <w:r w:rsidRPr="00627D1E">
              <w:rPr>
                <w:sz w:val="20"/>
              </w:rPr>
              <w:t>DS</w:t>
            </w:r>
            <w:r w:rsidR="006874EB" w:rsidRPr="00627D1E">
              <w:rPr>
                <w:rFonts w:hint="eastAsia"/>
                <w:sz w:val="20"/>
                <w:lang w:eastAsia="zh-CN"/>
              </w:rPr>
              <w:t>、</w:t>
            </w:r>
            <w:r w:rsidRPr="00627D1E">
              <w:rPr>
                <w:sz w:val="20"/>
              </w:rPr>
              <w:t>FH</w:t>
            </w:r>
            <w:r w:rsidRPr="00627D1E">
              <w:rPr>
                <w:rFonts w:hAnsi="SimSun"/>
                <w:sz w:val="20"/>
                <w:lang w:val="en-US"/>
              </w:rPr>
              <w:t>或</w:t>
            </w:r>
            <w:r w:rsidRPr="00627D1E">
              <w:rPr>
                <w:sz w:val="20"/>
              </w:rPr>
              <w:t>FH/DS</w:t>
            </w:r>
            <w:r w:rsidRPr="00627D1E">
              <w:rPr>
                <w:sz w:val="20"/>
              </w:rPr>
              <w:t>）</w:t>
            </w:r>
          </w:p>
        </w:tc>
        <w:tc>
          <w:tcPr>
            <w:tcW w:w="213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D07630D" w14:textId="5FF7FFBF" w:rsidR="00611AB9" w:rsidRPr="00627D1E" w:rsidRDefault="006C0DB2">
            <w:pPr>
              <w:pStyle w:val="Tabletext"/>
              <w:rPr>
                <w:sz w:val="20"/>
              </w:rPr>
            </w:pPr>
            <w:r w:rsidRPr="00627D1E">
              <w:rPr>
                <w:sz w:val="20"/>
              </w:rPr>
              <w:t>2</w:t>
            </w:r>
            <w:r w:rsidR="006874EB" w:rsidRPr="00627D1E">
              <w:rPr>
                <w:rFonts w:hint="eastAsia"/>
                <w:sz w:val="20"/>
                <w:lang w:eastAsia="zh-CN"/>
              </w:rPr>
              <w:t xml:space="preserve"> </w:t>
            </w:r>
            <w:r w:rsidRPr="00627D1E">
              <w:rPr>
                <w:sz w:val="20"/>
              </w:rPr>
              <w:t>471-2</w:t>
            </w:r>
            <w:r w:rsidR="006874EB" w:rsidRPr="00627D1E">
              <w:rPr>
                <w:rFonts w:hint="eastAsia"/>
                <w:sz w:val="20"/>
                <w:lang w:eastAsia="zh-CN"/>
              </w:rPr>
              <w:t xml:space="preserve"> </w:t>
            </w:r>
            <w:r w:rsidRPr="00627D1E">
              <w:rPr>
                <w:sz w:val="20"/>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14:paraId="1F6FD459" w14:textId="204718B1" w:rsidR="00611AB9" w:rsidRPr="00627D1E" w:rsidRDefault="006C0DB2">
            <w:pPr>
              <w:pStyle w:val="Tabletext"/>
              <w:rPr>
                <w:sz w:val="20"/>
              </w:rPr>
            </w:pPr>
            <w:r w:rsidRPr="00627D1E">
              <w:rPr>
                <w:sz w:val="20"/>
              </w:rPr>
              <w:sym w:font="Symbol" w:char="F0A3"/>
            </w:r>
            <w:r w:rsidR="00410D75" w:rsidRPr="00627D1E">
              <w:rPr>
                <w:rFonts w:hint="eastAsia"/>
                <w:sz w:val="20"/>
                <w:lang w:eastAsia="zh-CN"/>
              </w:rPr>
              <w:t xml:space="preserve"> </w:t>
            </w:r>
            <w:r w:rsidRPr="00627D1E">
              <w:rPr>
                <w:sz w:val="20"/>
              </w:rPr>
              <w:t>26</w:t>
            </w:r>
            <w:r w:rsidR="006874EB" w:rsidRPr="00627D1E">
              <w:rPr>
                <w:rFonts w:hint="eastAsia"/>
                <w:sz w:val="20"/>
                <w:lang w:eastAsia="zh-CN"/>
              </w:rPr>
              <w:t xml:space="preserve"> </w:t>
            </w:r>
            <w:r w:rsidRPr="00627D1E">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0322018" w14:textId="67603D71" w:rsidR="00611AB9" w:rsidRPr="00627D1E" w:rsidRDefault="006C0DB2">
            <w:pPr>
              <w:pStyle w:val="Tabletext"/>
              <w:tabs>
                <w:tab w:val="clear" w:pos="1418"/>
              </w:tabs>
              <w:ind w:left="-161" w:right="-98" w:firstLine="161"/>
              <w:rPr>
                <w:sz w:val="20"/>
                <w:lang w:eastAsia="ja-JP"/>
              </w:rPr>
            </w:pPr>
            <w:r w:rsidRPr="00627D1E">
              <w:rPr>
                <w:sz w:val="20"/>
              </w:rPr>
              <w:sym w:font="Symbol" w:char="F0A3"/>
            </w:r>
            <w:r w:rsidR="006874EB" w:rsidRPr="00627D1E">
              <w:rPr>
                <w:rFonts w:hint="eastAsia"/>
                <w:sz w:val="20"/>
                <w:lang w:eastAsia="zh-CN"/>
              </w:rPr>
              <w:t xml:space="preserve"> </w:t>
            </w:r>
            <w:r w:rsidRPr="00627D1E">
              <w:rPr>
                <w:sz w:val="20"/>
                <w:lang w:eastAsia="ja-JP"/>
              </w:rPr>
              <w:t>16</w:t>
            </w:r>
            <w:r w:rsidR="006874EB" w:rsidRPr="00627D1E">
              <w:rPr>
                <w:rFonts w:hint="eastAsia"/>
                <w:sz w:val="20"/>
                <w:lang w:eastAsia="zh-CN"/>
              </w:rPr>
              <w:t xml:space="preserve"> </w:t>
            </w:r>
            <w:r w:rsidRPr="00627D1E">
              <w:rPr>
                <w:sz w:val="20"/>
                <w:lang w:eastAsia="ja-JP"/>
              </w:rPr>
              <w:t>mW</w:t>
            </w:r>
            <w:r w:rsidRPr="00627D1E">
              <w:rPr>
                <w:sz w:val="20"/>
              </w:rPr>
              <w:br/>
            </w:r>
            <w:r w:rsidRPr="00627D1E">
              <w:rPr>
                <w:spacing w:val="-12"/>
                <w:sz w:val="20"/>
                <w:lang w:eastAsia="ja-JP"/>
              </w:rPr>
              <w:t>（</w:t>
            </w:r>
            <w:r w:rsidRPr="00627D1E">
              <w:rPr>
                <w:spacing w:val="-12"/>
                <w:sz w:val="20"/>
                <w:lang w:eastAsia="ja-JP"/>
              </w:rPr>
              <w:t>12.14</w:t>
            </w:r>
            <w:r w:rsidR="006874EB" w:rsidRPr="00627D1E">
              <w:rPr>
                <w:rFonts w:hint="eastAsia"/>
                <w:spacing w:val="-12"/>
                <w:sz w:val="20"/>
                <w:lang w:eastAsia="zh-CN"/>
              </w:rPr>
              <w:t xml:space="preserve"> </w:t>
            </w:r>
            <w:r w:rsidRPr="00627D1E">
              <w:rPr>
                <w:spacing w:val="-12"/>
                <w:sz w:val="20"/>
                <w:lang w:eastAsia="ja-JP"/>
              </w:rPr>
              <w:t>dBm/MHz</w:t>
            </w:r>
            <w:r w:rsidRPr="00627D1E">
              <w:rPr>
                <w:spacing w:val="-12"/>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05F051" w14:textId="7B6609AF" w:rsidR="00611AB9" w:rsidRPr="00627D1E" w:rsidRDefault="006C0DB2">
            <w:pPr>
              <w:pStyle w:val="Tabletext"/>
              <w:rPr>
                <w:sz w:val="20"/>
                <w:lang w:eastAsia="ja-JP"/>
              </w:rPr>
            </w:pPr>
            <w:r w:rsidRPr="00627D1E">
              <w:rPr>
                <w:sz w:val="20"/>
              </w:rPr>
              <w:sym w:font="Symbol" w:char="F0A3"/>
            </w:r>
            <w:r w:rsidR="006874EB" w:rsidRPr="00627D1E">
              <w:rPr>
                <w:rFonts w:hint="eastAsia"/>
                <w:sz w:val="20"/>
                <w:lang w:eastAsia="zh-CN"/>
              </w:rPr>
              <w:t xml:space="preserve"> </w:t>
            </w:r>
            <w:r w:rsidRPr="00627D1E">
              <w:rPr>
                <w:sz w:val="20"/>
                <w:lang w:eastAsia="ja-JP"/>
              </w:rPr>
              <w:t>10</w:t>
            </w:r>
            <w:r w:rsidR="006874EB" w:rsidRPr="00627D1E">
              <w:rPr>
                <w:rFonts w:hint="eastAsia"/>
                <w:sz w:val="20"/>
                <w:lang w:eastAsia="zh-CN"/>
              </w:rPr>
              <w:t xml:space="preserve"> </w:t>
            </w:r>
            <w:r w:rsidRPr="00627D1E">
              <w:rPr>
                <w:sz w:val="20"/>
                <w:lang w:eastAsia="ja-JP"/>
              </w:rPr>
              <w:t>mW/MHz</w:t>
            </w:r>
            <w:r w:rsidRPr="00627D1E">
              <w:rPr>
                <w:sz w:val="20"/>
              </w:rPr>
              <w:br/>
            </w:r>
            <w:r w:rsidRPr="00627D1E">
              <w:rPr>
                <w:sz w:val="20"/>
              </w:rPr>
              <w:sym w:font="Symbol" w:char="F0A3"/>
            </w:r>
            <w:r w:rsidR="006874EB" w:rsidRPr="00627D1E">
              <w:rPr>
                <w:rFonts w:hint="eastAsia"/>
                <w:sz w:val="20"/>
                <w:lang w:eastAsia="zh-CN"/>
              </w:rPr>
              <w:t xml:space="preserve"> </w:t>
            </w:r>
            <w:r w:rsidRPr="00627D1E">
              <w:rPr>
                <w:sz w:val="20"/>
              </w:rPr>
              <w:t>2.14</w:t>
            </w:r>
            <w:r w:rsidR="006874EB" w:rsidRPr="00627D1E">
              <w:rPr>
                <w:rFonts w:hint="eastAsia"/>
                <w:sz w:val="20"/>
                <w:lang w:eastAsia="zh-CN"/>
              </w:rPr>
              <w:t xml:space="preserve"> </w:t>
            </w:r>
            <w:proofErr w:type="spellStart"/>
            <w:r w:rsidRPr="00627D1E">
              <w:rPr>
                <w:sz w:val="20"/>
              </w:rPr>
              <w:t>dBi</w:t>
            </w:r>
            <w:proofErr w:type="spellEnd"/>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4E124BA" w14:textId="77777777" w:rsidR="00611AB9" w:rsidRPr="00627D1E" w:rsidRDefault="006C0DB2">
            <w:pPr>
              <w:pStyle w:val="Tabletext"/>
              <w:rPr>
                <w:sz w:val="20"/>
                <w:lang w:eastAsia="zh-CN"/>
              </w:rPr>
            </w:pPr>
            <w:r w:rsidRPr="00627D1E">
              <w:rPr>
                <w:rFonts w:hAnsi="SimSun"/>
                <w:sz w:val="20"/>
                <w:lang w:eastAsia="zh-CN"/>
              </w:rPr>
              <w:t>不要求</w:t>
            </w:r>
          </w:p>
        </w:tc>
      </w:tr>
    </w:tbl>
    <w:p w14:paraId="676D23BA" w14:textId="047E3C7A" w:rsidR="00611AB9" w:rsidRPr="00627D1E" w:rsidRDefault="006C0DB2">
      <w:pPr>
        <w:pStyle w:val="TableNo"/>
        <w:keepLines/>
        <w:pageBreakBefore/>
        <w:spacing w:before="0"/>
        <w:rPr>
          <w:szCs w:val="24"/>
          <w:lang w:eastAsia="ja-JP"/>
        </w:rPr>
      </w:pPr>
      <w:r w:rsidRPr="00627D1E">
        <w:rPr>
          <w:rFonts w:hint="eastAsia"/>
          <w:szCs w:val="24"/>
          <w:lang w:eastAsia="zh-CN"/>
        </w:rPr>
        <w:lastRenderedPageBreak/>
        <w:t>表</w:t>
      </w:r>
      <w:r w:rsidRPr="00627D1E">
        <w:rPr>
          <w:rFonts w:hint="eastAsia"/>
          <w:szCs w:val="24"/>
          <w:lang w:eastAsia="zh-CN"/>
        </w:rPr>
        <w:t>1</w:t>
      </w:r>
      <w:r w:rsidR="00A64A62" w:rsidRPr="00627D1E">
        <w:rPr>
          <w:szCs w:val="24"/>
          <w:lang w:eastAsia="zh-CN"/>
        </w:rPr>
        <w:t>7</w:t>
      </w:r>
      <w:r w:rsidRPr="00627D1E">
        <w:rPr>
          <w:rFonts w:ascii="STKaiti" w:eastAsia="STKaiti" w:hAnsi="STKaiti"/>
          <w:szCs w:val="24"/>
          <w:lang w:eastAsia="ja-JP"/>
        </w:rPr>
        <w:t>（</w:t>
      </w:r>
      <w:r w:rsidRPr="00627D1E">
        <w:rPr>
          <w:rFonts w:ascii="STKaiti" w:eastAsia="STKaiti" w:hAnsi="STKaiti" w:hint="eastAsia"/>
          <w:kern w:val="2"/>
          <w:szCs w:val="22"/>
          <w:lang w:val="en-US" w:eastAsia="zh-CN"/>
        </w:rPr>
        <w:t>续</w:t>
      </w:r>
      <w:r w:rsidRPr="00627D1E">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rsidRPr="00627D1E" w14:paraId="5402806C"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10086D0" w14:textId="77777777" w:rsidR="00611AB9" w:rsidRPr="00627D1E" w:rsidRDefault="006C0DB2">
            <w:pPr>
              <w:pStyle w:val="Tablehead"/>
              <w:rPr>
                <w:rFonts w:eastAsia="MS PGothic"/>
                <w:sz w:val="20"/>
                <w:lang w:eastAsia="ja-JP"/>
              </w:rPr>
            </w:pPr>
            <w:r w:rsidRPr="00627D1E">
              <w:rPr>
                <w:rFonts w:hint="eastAsia"/>
                <w:sz w:val="20"/>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C40B725" w14:textId="77777777" w:rsidR="00611AB9" w:rsidRPr="00627D1E" w:rsidRDefault="006C0DB2">
            <w:pPr>
              <w:pStyle w:val="Tablehead"/>
              <w:rPr>
                <w:rFonts w:eastAsia="MS PGothic"/>
                <w:sz w:val="20"/>
                <w:lang w:eastAsia="ja-JP"/>
              </w:rPr>
            </w:pPr>
            <w:r w:rsidRPr="00627D1E">
              <w:rPr>
                <w:rFonts w:hint="eastAsia"/>
                <w:sz w:val="20"/>
                <w:lang w:eastAsia="zh-CN"/>
              </w:rPr>
              <w:t>频段</w:t>
            </w:r>
            <w:r w:rsidRPr="00627D1E">
              <w:rPr>
                <w:rFonts w:hint="eastAsia"/>
                <w:sz w:val="20"/>
                <w:lang w:eastAsia="zh-CN"/>
              </w:rPr>
              <w:br/>
            </w:r>
            <w:r w:rsidRPr="00627D1E">
              <w:rPr>
                <w:rFonts w:eastAsia="MS PGothic"/>
                <w:sz w:val="20"/>
                <w:lang w:eastAsia="ja-JP"/>
              </w:rPr>
              <w:t>（</w:t>
            </w:r>
            <w:r w:rsidRPr="00627D1E">
              <w:rPr>
                <w:rFonts w:eastAsia="MS PGothic"/>
                <w:sz w:val="20"/>
                <w:lang w:eastAsia="ja-JP"/>
              </w:rPr>
              <w:t>MHz</w:t>
            </w:r>
            <w:r w:rsidRPr="00627D1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09BF01A1" w14:textId="77777777" w:rsidR="00611AB9" w:rsidRPr="00627D1E" w:rsidRDefault="006C0DB2">
            <w:pPr>
              <w:pStyle w:val="Tablehead"/>
              <w:rPr>
                <w:rFonts w:eastAsia="MS PGothic"/>
                <w:sz w:val="20"/>
                <w:lang w:eastAsia="zh-CN"/>
              </w:rPr>
            </w:pPr>
            <w:r w:rsidRPr="00627D1E">
              <w:rPr>
                <w:rFonts w:hint="eastAsia"/>
                <w:sz w:val="20"/>
                <w:lang w:eastAsia="zh-CN"/>
              </w:rPr>
              <w:t>占用频宽</w:t>
            </w:r>
            <w:r w:rsidRPr="00627D1E">
              <w:rPr>
                <w:rFonts w:eastAsia="MS PGothic"/>
                <w:sz w:val="20"/>
                <w:lang w:eastAsia="zh-CN"/>
              </w:rPr>
              <w:t>（</w:t>
            </w:r>
            <w:r w:rsidRPr="00627D1E">
              <w:rPr>
                <w:rFonts w:eastAsia="MS PGothic"/>
                <w:sz w:val="20"/>
                <w:lang w:eastAsia="zh-CN"/>
              </w:rPr>
              <w:t>kHz</w:t>
            </w:r>
            <w:r w:rsidRPr="00627D1E">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14:paraId="7FAE2246" w14:textId="77777777" w:rsidR="00611AB9" w:rsidRPr="00627D1E" w:rsidRDefault="006C0DB2">
            <w:pPr>
              <w:pStyle w:val="Tablehead"/>
              <w:rPr>
                <w:rFonts w:eastAsia="MS PGothic"/>
                <w:sz w:val="20"/>
                <w:lang w:val="en-US" w:eastAsia="zh-CN"/>
              </w:rPr>
            </w:pPr>
            <w:r w:rsidRPr="00627D1E">
              <w:rPr>
                <w:rFonts w:hint="eastAsia"/>
                <w:sz w:val="20"/>
                <w:lang w:val="en-US" w:eastAsia="zh-CN"/>
              </w:rPr>
              <w:t>功率电平</w:t>
            </w:r>
            <w:r w:rsidRPr="00627D1E">
              <w:rPr>
                <w:sz w:val="20"/>
                <w:lang w:val="en-US" w:eastAsia="zh-CN"/>
              </w:rPr>
              <w:br/>
            </w:r>
            <w:r w:rsidRPr="00627D1E">
              <w:rPr>
                <w:rFonts w:hint="eastAsia"/>
                <w:sz w:val="20"/>
                <w:lang w:val="en-US" w:eastAsia="zh-CN"/>
              </w:rPr>
              <w:t>或频谱密度</w:t>
            </w:r>
            <w:r w:rsidRPr="00627D1E">
              <w:rPr>
                <w:rFonts w:eastAsia="MS PGothic"/>
                <w:sz w:val="20"/>
                <w:lang w:val="en-US" w:eastAsia="zh-CN"/>
              </w:rPr>
              <w:t>（</w:t>
            </w:r>
            <w:proofErr w:type="spellStart"/>
            <w:r w:rsidRPr="00627D1E">
              <w:rPr>
                <w:rFonts w:eastAsia="MS PGothic"/>
                <w:sz w:val="20"/>
                <w:lang w:val="en-US" w:eastAsia="zh-CN"/>
              </w:rPr>
              <w:t>e.i.r.p</w:t>
            </w:r>
            <w:proofErr w:type="spellEnd"/>
            <w:r w:rsidRPr="00627D1E">
              <w:rPr>
                <w:rFonts w:eastAsia="MS PGothic"/>
                <w:sz w:val="20"/>
                <w:lang w:val="en-US" w:eastAsia="zh-CN"/>
              </w:rPr>
              <w:t>.</w:t>
            </w:r>
            <w:r w:rsidRPr="00627D1E">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14:paraId="5665DEC0" w14:textId="77777777" w:rsidR="00611AB9" w:rsidRPr="00627D1E" w:rsidRDefault="006C0DB2">
            <w:pPr>
              <w:pStyle w:val="Tablehead"/>
              <w:rPr>
                <w:sz w:val="20"/>
                <w:lang w:val="en-US" w:eastAsia="zh-CN"/>
              </w:rPr>
            </w:pPr>
            <w:r w:rsidRPr="00627D1E">
              <w:rPr>
                <w:rFonts w:hint="eastAsia"/>
                <w:sz w:val="20"/>
                <w:lang w:val="en-US" w:eastAsia="zh-CN"/>
              </w:rPr>
              <w:t>天线功率</w:t>
            </w:r>
            <w:r w:rsidRPr="00627D1E">
              <w:rPr>
                <w:sz w:val="20"/>
                <w:lang w:val="en-US" w:eastAsia="zh-CN"/>
              </w:rPr>
              <w:br/>
            </w:r>
            <w:r w:rsidRPr="00627D1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14:paraId="1D1F4764" w14:textId="77777777" w:rsidR="00611AB9" w:rsidRPr="00627D1E" w:rsidRDefault="006C0DB2">
            <w:pPr>
              <w:pStyle w:val="Tablehead"/>
              <w:rPr>
                <w:sz w:val="20"/>
                <w:lang w:eastAsia="zh-CN"/>
              </w:rPr>
            </w:pPr>
            <w:r w:rsidRPr="00627D1E">
              <w:rPr>
                <w:rFonts w:hint="eastAsia"/>
                <w:sz w:val="20"/>
                <w:lang w:eastAsia="zh-CN"/>
              </w:rPr>
              <w:t>载波检测</w:t>
            </w:r>
          </w:p>
        </w:tc>
      </w:tr>
      <w:tr w:rsidR="00611AB9" w:rsidRPr="00627D1E" w14:paraId="14C4146B" w14:textId="77777777">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0598CE" w14:textId="77777777"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无线局域网</w:t>
            </w:r>
          </w:p>
        </w:tc>
      </w:tr>
      <w:tr w:rsidR="00611AB9" w:rsidRPr="00627D1E" w14:paraId="16F6614D" w14:textId="77777777">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15010D5" w14:textId="3B6462F5" w:rsidR="00611AB9" w:rsidRPr="00627D1E" w:rsidRDefault="006C0DB2">
            <w:pPr>
              <w:pStyle w:val="Tabletext"/>
              <w:ind w:hanging="57"/>
              <w:rPr>
                <w:sz w:val="20"/>
                <w:lang w:eastAsia="zh-CN"/>
              </w:rPr>
            </w:pPr>
            <w:r w:rsidRPr="00627D1E">
              <w:rPr>
                <w:sz w:val="20"/>
                <w:lang w:eastAsia="zh-CN"/>
              </w:rPr>
              <w:t>SS</w:t>
            </w:r>
            <w:r w:rsidRPr="00627D1E">
              <w:rPr>
                <w:sz w:val="20"/>
                <w:lang w:eastAsia="zh-CN"/>
              </w:rPr>
              <w:t>（</w:t>
            </w:r>
            <w:r w:rsidRPr="00627D1E">
              <w:rPr>
                <w:sz w:val="20"/>
                <w:lang w:eastAsia="zh-CN"/>
              </w:rPr>
              <w:t>DS</w:t>
            </w:r>
            <w:r w:rsidRPr="00627D1E">
              <w:rPr>
                <w:sz w:val="20"/>
                <w:lang w:eastAsia="zh-CN"/>
              </w:rPr>
              <w:t>）</w:t>
            </w:r>
            <w:r w:rsidR="006874EB" w:rsidRPr="00627D1E">
              <w:rPr>
                <w:rFonts w:hint="eastAsia"/>
                <w:sz w:val="20"/>
                <w:lang w:eastAsia="zh-CN"/>
              </w:rPr>
              <w:t>、</w:t>
            </w:r>
            <w:r w:rsidRPr="00627D1E">
              <w:rPr>
                <w:sz w:val="20"/>
                <w:lang w:eastAsia="zh-CN"/>
              </w:rPr>
              <w:br/>
            </w:r>
            <w:r w:rsidRPr="00627D1E">
              <w:rPr>
                <w:sz w:val="20"/>
                <w:lang w:eastAsia="ja-JP"/>
              </w:rPr>
              <w:t>OFDM</w:t>
            </w:r>
            <w:r w:rsidRPr="00627D1E">
              <w:rPr>
                <w:rFonts w:hAnsi="SimSun"/>
                <w:sz w:val="20"/>
                <w:lang w:val="en-US" w:eastAsia="zh-CN"/>
              </w:rPr>
              <w:t>或</w:t>
            </w:r>
            <w:r w:rsidRPr="00627D1E">
              <w:rPr>
                <w:rFonts w:hAnsi="SimSun"/>
                <w:sz w:val="20"/>
                <w:lang w:eastAsia="zh-CN"/>
              </w:rPr>
              <w:br/>
            </w:r>
            <w:r w:rsidR="00CD016E" w:rsidRPr="00627D1E">
              <w:rPr>
                <w:rFonts w:hAnsi="SimSun"/>
                <w:sz w:val="20"/>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7A28B8E" w14:textId="5FAAF728" w:rsidR="00611AB9" w:rsidRPr="00627D1E" w:rsidRDefault="006C0DB2">
            <w:pPr>
              <w:pStyle w:val="Tabletext"/>
              <w:keepNext/>
              <w:rPr>
                <w:sz w:val="20"/>
                <w:lang w:eastAsia="ja-JP"/>
              </w:rPr>
            </w:pPr>
            <w:r w:rsidRPr="00627D1E">
              <w:rPr>
                <w:sz w:val="20"/>
                <w:lang w:eastAsia="zh-CN"/>
              </w:rPr>
              <w:t>5</w:t>
            </w:r>
            <w:r w:rsidR="006874EB" w:rsidRPr="00627D1E">
              <w:rPr>
                <w:rFonts w:hint="eastAsia"/>
                <w:sz w:val="20"/>
                <w:lang w:eastAsia="zh-CN"/>
              </w:rPr>
              <w:t xml:space="preserve"> </w:t>
            </w:r>
            <w:r w:rsidRPr="00627D1E">
              <w:rPr>
                <w:sz w:val="20"/>
                <w:lang w:eastAsia="zh-CN"/>
              </w:rPr>
              <w:t>150-5</w:t>
            </w:r>
            <w:r w:rsidR="006874EB" w:rsidRPr="00627D1E">
              <w:rPr>
                <w:rFonts w:hint="eastAsia"/>
                <w:sz w:val="20"/>
                <w:lang w:eastAsia="zh-CN"/>
              </w:rPr>
              <w:t xml:space="preserve"> </w:t>
            </w:r>
            <w:r w:rsidRPr="00627D1E">
              <w:rPr>
                <w:sz w:val="20"/>
                <w:lang w:eastAsia="ja-JP"/>
              </w:rPr>
              <w:t>250</w:t>
            </w:r>
            <w:r w:rsidRPr="00627D1E">
              <w:rPr>
                <w:sz w:val="20"/>
                <w:lang w:eastAsia="ja-JP"/>
              </w:rPr>
              <w:t>（</w:t>
            </w:r>
            <w:r w:rsidRPr="00627D1E">
              <w:rPr>
                <w:rFonts w:hAnsi="SimSun"/>
                <w:sz w:val="20"/>
                <w:lang w:eastAsia="zh-CN"/>
              </w:rPr>
              <w:t>室内用</w:t>
            </w:r>
            <w:r w:rsidRPr="00627D1E">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14:paraId="71D087B2" w14:textId="5A073422" w:rsidR="00611AB9" w:rsidRPr="00627D1E" w:rsidRDefault="006C0DB2">
            <w:pPr>
              <w:pStyle w:val="Tabletext"/>
              <w:keepNext/>
              <w:rPr>
                <w:sz w:val="20"/>
                <w:lang w:eastAsia="ja-JP"/>
              </w:rPr>
            </w:pPr>
            <w:r w:rsidRPr="00627D1E">
              <w:rPr>
                <w:sz w:val="20"/>
                <w:lang w:eastAsia="ja-JP"/>
              </w:rPr>
              <w:t>20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19</w:t>
            </w:r>
            <w:r w:rsidR="00A420E0" w:rsidRPr="00627D1E">
              <w:rPr>
                <w:rFonts w:hint="eastAsia"/>
                <w:sz w:val="20"/>
                <w:lang w:eastAsia="zh-CN"/>
              </w:rPr>
              <w:t xml:space="preserve"> </w:t>
            </w:r>
            <w:r w:rsidRPr="00627D1E">
              <w:rPr>
                <w:sz w:val="20"/>
                <w:lang w:eastAsia="ja-JP"/>
              </w:rPr>
              <w:t>MHz</w:t>
            </w:r>
          </w:p>
          <w:p w14:paraId="67F2B1F2" w14:textId="16C55A29" w:rsidR="00611AB9" w:rsidRPr="00627D1E" w:rsidRDefault="006C0DB2">
            <w:pPr>
              <w:pStyle w:val="Tabletext"/>
              <w:keepNext/>
              <w:rPr>
                <w:sz w:val="20"/>
                <w:lang w:eastAsia="zh-CN"/>
              </w:rPr>
            </w:pPr>
            <w:r w:rsidRPr="00627D1E">
              <w:rPr>
                <w:sz w:val="20"/>
                <w:lang w:eastAsia="ja-JP"/>
              </w:rPr>
              <w:t>40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38</w:t>
            </w:r>
            <w:r w:rsidR="00A420E0" w:rsidRPr="00627D1E">
              <w:rPr>
                <w:rFonts w:hint="eastAsia"/>
                <w:sz w:val="20"/>
                <w:lang w:eastAsia="zh-CN"/>
              </w:rPr>
              <w:t xml:space="preserve"> </w:t>
            </w:r>
            <w:r w:rsidRPr="00627D1E">
              <w:rPr>
                <w:sz w:val="20"/>
                <w:lang w:eastAsia="ja-JP"/>
              </w:rPr>
              <w:t>MHz</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4A17B89" w14:textId="401C8CE9" w:rsidR="00611AB9" w:rsidRPr="00627D1E" w:rsidRDefault="006C0DB2">
            <w:pPr>
              <w:pStyle w:val="HeadingSum"/>
              <w:spacing w:before="40" w:after="40"/>
              <w:jc w:val="left"/>
              <w:rPr>
                <w:b w:val="0"/>
                <w:sz w:val="20"/>
                <w:lang w:eastAsia="ja-JP"/>
              </w:rPr>
            </w:pPr>
            <w:r w:rsidRPr="00627D1E">
              <w:rPr>
                <w:b w:val="0"/>
                <w:sz w:val="20"/>
                <w:lang w:eastAsia="ja-JP"/>
              </w:rPr>
              <w:t>20</w:t>
            </w:r>
            <w:r w:rsidR="00A420E0" w:rsidRPr="00627D1E">
              <w:rPr>
                <w:rFonts w:hint="eastAsia"/>
                <w:b w:val="0"/>
                <w:sz w:val="20"/>
                <w:lang w:eastAsia="zh-CN"/>
              </w:rPr>
              <w:t xml:space="preserve"> </w:t>
            </w:r>
            <w:r w:rsidRPr="00627D1E">
              <w:rPr>
                <w:b w:val="0"/>
                <w:sz w:val="20"/>
                <w:lang w:eastAsia="ja-JP"/>
              </w:rPr>
              <w:t>MHz</w:t>
            </w:r>
            <w:r w:rsidRPr="00627D1E">
              <w:rPr>
                <w:rFonts w:hAnsi="SimSun"/>
                <w:b w:val="0"/>
                <w:sz w:val="20"/>
                <w:lang w:val="en-GB" w:eastAsia="zh-CN"/>
              </w:rPr>
              <w:t>系统</w:t>
            </w:r>
            <w:r w:rsidRPr="00627D1E">
              <w:rPr>
                <w:rFonts w:hAnsi="SimSun"/>
                <w:b w:val="0"/>
                <w:sz w:val="20"/>
                <w:lang w:eastAsia="ja-JP"/>
              </w:rPr>
              <w:t>：</w:t>
            </w:r>
            <w:r w:rsidRPr="00627D1E">
              <w:rPr>
                <w:b w:val="0"/>
                <w:sz w:val="20"/>
                <w:lang w:eastAsia="ja-JP"/>
              </w:rPr>
              <w:br/>
            </w:r>
            <w:r w:rsidRPr="00627D1E">
              <w:rPr>
                <w:b w:val="0"/>
                <w:sz w:val="20"/>
                <w:lang w:val="en-GB"/>
              </w:rPr>
              <w:sym w:font="Symbol" w:char="F0A3"/>
            </w:r>
            <w:r w:rsidR="00A420E0" w:rsidRPr="00627D1E">
              <w:rPr>
                <w:rFonts w:hint="eastAsia"/>
                <w:b w:val="0"/>
                <w:sz w:val="20"/>
                <w:lang w:val="en-GB" w:eastAsia="zh-CN"/>
              </w:rPr>
              <w:t xml:space="preserve"> </w:t>
            </w:r>
            <w:r w:rsidRPr="00627D1E">
              <w:rPr>
                <w:b w:val="0"/>
                <w:sz w:val="20"/>
                <w:lang w:eastAsia="ja-JP"/>
              </w:rPr>
              <w:t>10</w:t>
            </w:r>
            <w:r w:rsidR="00A420E0" w:rsidRPr="00627D1E">
              <w:rPr>
                <w:rFonts w:hint="eastAsia"/>
                <w:b w:val="0"/>
                <w:sz w:val="20"/>
                <w:lang w:eastAsia="zh-CN"/>
              </w:rPr>
              <w:t xml:space="preserve"> </w:t>
            </w:r>
            <w:r w:rsidRPr="00627D1E">
              <w:rPr>
                <w:b w:val="0"/>
                <w:sz w:val="20"/>
                <w:lang w:eastAsia="ja-JP"/>
              </w:rPr>
              <w:t>mW/MHz</w:t>
            </w:r>
          </w:p>
          <w:p w14:paraId="220D22D1" w14:textId="11209C67" w:rsidR="00611AB9" w:rsidRPr="00627D1E" w:rsidRDefault="006C0DB2">
            <w:pPr>
              <w:pStyle w:val="Tabletext"/>
              <w:keepNext/>
              <w:rPr>
                <w:sz w:val="20"/>
                <w:lang w:eastAsia="ja-JP"/>
              </w:rPr>
            </w:pPr>
            <w:r w:rsidRPr="00627D1E">
              <w:rPr>
                <w:sz w:val="20"/>
                <w:lang w:eastAsia="ja-JP"/>
              </w:rPr>
              <w:t>40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5</w:t>
            </w:r>
            <w:r w:rsidR="00A420E0" w:rsidRPr="00627D1E">
              <w:rPr>
                <w:rFonts w:hint="eastAsia"/>
                <w:sz w:val="20"/>
                <w:lang w:eastAsia="zh-CN"/>
              </w:rPr>
              <w:t xml:space="preserve"> </w:t>
            </w:r>
            <w:r w:rsidRPr="00627D1E">
              <w:rPr>
                <w:sz w:val="20"/>
                <w:lang w:eastAsia="ja-JP"/>
              </w:rPr>
              <w:t>mW/MHz</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FD82EA" w14:textId="47063CF9" w:rsidR="00611AB9" w:rsidRPr="00627D1E" w:rsidRDefault="006C0DB2">
            <w:pPr>
              <w:keepNext/>
              <w:spacing w:before="40" w:after="40"/>
              <w:jc w:val="left"/>
              <w:rPr>
                <w:sz w:val="20"/>
                <w:lang w:eastAsia="ja-JP"/>
              </w:rPr>
            </w:pPr>
            <w:r w:rsidRPr="00627D1E">
              <w:rPr>
                <w:rFonts w:hAnsi="SimSun"/>
                <w:sz w:val="20"/>
                <w:lang w:val="en-US" w:eastAsia="zh-CN"/>
              </w:rPr>
              <w:t>采用</w:t>
            </w:r>
            <w:r w:rsidRPr="00627D1E">
              <w:rPr>
                <w:sz w:val="20"/>
                <w:lang w:eastAsia="zh-CN"/>
              </w:rPr>
              <w:t>DS</w:t>
            </w:r>
            <w:r w:rsidRPr="00627D1E">
              <w:rPr>
                <w:rFonts w:hAnsi="SimSun"/>
                <w:sz w:val="20"/>
                <w:lang w:val="en-US" w:eastAsia="zh-CN"/>
              </w:rPr>
              <w:t>或</w:t>
            </w:r>
            <w:r w:rsidRPr="00627D1E">
              <w:rPr>
                <w:sz w:val="20"/>
                <w:lang w:eastAsia="ja-JP"/>
              </w:rPr>
              <w:t xml:space="preserve">OFDM </w:t>
            </w:r>
            <w:r w:rsidRPr="00627D1E">
              <w:rPr>
                <w:rFonts w:hAnsi="SimSun"/>
                <w:sz w:val="20"/>
                <w:lang w:val="en-US" w:eastAsia="zh-CN"/>
              </w:rPr>
              <w:t>的</w:t>
            </w:r>
            <w:r w:rsidRPr="00627D1E">
              <w:rPr>
                <w:sz w:val="20"/>
                <w:lang w:eastAsia="ja-JP"/>
              </w:rPr>
              <w:t>20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系统或</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10</w:t>
            </w:r>
            <w:r w:rsidR="00A420E0" w:rsidRPr="00627D1E">
              <w:rPr>
                <w:rFonts w:hint="eastAsia"/>
                <w:sz w:val="20"/>
                <w:lang w:eastAsia="zh-CN"/>
              </w:rPr>
              <w:t xml:space="preserve"> </w:t>
            </w:r>
            <w:r w:rsidRPr="00627D1E">
              <w:rPr>
                <w:sz w:val="20"/>
                <w:lang w:eastAsia="ja-JP"/>
              </w:rPr>
              <w:t>mW/MHz</w:t>
            </w:r>
          </w:p>
          <w:p w14:paraId="549446CA" w14:textId="15352C1F" w:rsidR="00611AB9" w:rsidRPr="00627D1E" w:rsidRDefault="006C0DB2">
            <w:pPr>
              <w:keepNext/>
              <w:spacing w:before="40" w:after="40"/>
              <w:jc w:val="left"/>
              <w:rPr>
                <w:sz w:val="20"/>
                <w:lang w:eastAsia="ja-JP"/>
              </w:rPr>
            </w:pPr>
            <w:r w:rsidRPr="00627D1E">
              <w:rPr>
                <w:rFonts w:hAnsi="SimSun"/>
                <w:sz w:val="20"/>
                <w:lang w:val="en-US" w:eastAsia="zh-CN"/>
              </w:rPr>
              <w:t>采用</w:t>
            </w:r>
            <w:r w:rsidR="00CD016E" w:rsidRPr="00627D1E">
              <w:rPr>
                <w:rFonts w:hAnsi="SimSun"/>
                <w:sz w:val="20"/>
                <w:lang w:val="en-US" w:eastAsia="zh-CN"/>
              </w:rPr>
              <w:t>其他</w:t>
            </w:r>
            <w:r w:rsidRPr="00627D1E">
              <w:rPr>
                <w:rFonts w:hAnsi="SimSun"/>
                <w:sz w:val="20"/>
                <w:lang w:val="en-US" w:eastAsia="zh-CN"/>
              </w:rPr>
              <w:t>方式的</w:t>
            </w:r>
            <w:r w:rsidRPr="00627D1E">
              <w:rPr>
                <w:sz w:val="20"/>
                <w:lang w:eastAsia="ja-JP"/>
              </w:rPr>
              <w:t>20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10</w:t>
            </w:r>
            <w:r w:rsidR="00A420E0" w:rsidRPr="00627D1E">
              <w:rPr>
                <w:rFonts w:hint="eastAsia"/>
                <w:sz w:val="20"/>
                <w:lang w:eastAsia="zh-CN"/>
              </w:rPr>
              <w:t xml:space="preserve"> </w:t>
            </w:r>
            <w:r w:rsidRPr="00627D1E">
              <w:rPr>
                <w:sz w:val="20"/>
                <w:lang w:eastAsia="ja-JP"/>
              </w:rPr>
              <w:t>mW</w:t>
            </w:r>
          </w:p>
          <w:p w14:paraId="576C8FEB" w14:textId="1771FB76" w:rsidR="00611AB9" w:rsidRPr="00627D1E" w:rsidRDefault="006C0DB2">
            <w:pPr>
              <w:keepNext/>
              <w:spacing w:before="40" w:after="40"/>
              <w:jc w:val="left"/>
              <w:rPr>
                <w:sz w:val="20"/>
                <w:lang w:eastAsia="ja-JP"/>
              </w:rPr>
            </w:pPr>
            <w:r w:rsidRPr="00627D1E">
              <w:rPr>
                <w:sz w:val="20"/>
                <w:lang w:eastAsia="ja-JP"/>
              </w:rPr>
              <w:t>40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5</w:t>
            </w:r>
            <w:r w:rsidR="00A420E0" w:rsidRPr="00627D1E">
              <w:rPr>
                <w:rFonts w:hint="eastAsia"/>
                <w:sz w:val="20"/>
                <w:lang w:eastAsia="zh-CN"/>
              </w:rPr>
              <w:t xml:space="preserve"> </w:t>
            </w:r>
            <w:r w:rsidRPr="00627D1E">
              <w:rPr>
                <w:sz w:val="20"/>
                <w:lang w:eastAsia="ja-JP"/>
              </w:rPr>
              <w:t>mW/MHz</w:t>
            </w:r>
          </w:p>
          <w:p w14:paraId="7ADA10B8" w14:textId="77777777" w:rsidR="00611AB9" w:rsidRPr="00627D1E" w:rsidRDefault="00611AB9">
            <w:pPr>
              <w:keepNext/>
              <w:spacing w:before="40" w:after="40"/>
              <w:ind w:firstLineChars="100" w:firstLine="200"/>
              <w:jc w:val="left"/>
              <w:rPr>
                <w:sz w:val="20"/>
                <w:lang w:eastAsia="ja-JP"/>
              </w:rPr>
            </w:pPr>
          </w:p>
          <w:p w14:paraId="1AC067B2" w14:textId="77777777" w:rsidR="00611AB9" w:rsidRPr="00627D1E" w:rsidRDefault="006C0DB2">
            <w:pPr>
              <w:pStyle w:val="Tabletext"/>
              <w:keepNext/>
              <w:rPr>
                <w:sz w:val="20"/>
                <w:lang w:eastAsia="zh-CN"/>
              </w:rPr>
            </w:pPr>
            <w:r w:rsidRPr="00627D1E">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6256CD16" w14:textId="7E1148BF" w:rsidR="00611AB9" w:rsidRPr="004A6F94" w:rsidRDefault="006C0DB2">
            <w:pPr>
              <w:pStyle w:val="Tabletext"/>
              <w:keepNext/>
              <w:rPr>
                <w:sz w:val="20"/>
                <w:lang w:eastAsia="ja-JP"/>
              </w:rPr>
            </w:pPr>
            <w:r w:rsidRPr="004A6F94">
              <w:rPr>
                <w:sz w:val="20"/>
              </w:rPr>
              <w:t>100</w:t>
            </w:r>
            <w:r w:rsidR="00A420E0" w:rsidRPr="004A6F94">
              <w:rPr>
                <w:rFonts w:hint="eastAsia"/>
                <w:sz w:val="20"/>
                <w:lang w:eastAsia="zh-CN"/>
              </w:rPr>
              <w:t xml:space="preserve"> </w:t>
            </w:r>
            <w:r w:rsidRPr="004A6F94">
              <w:rPr>
                <w:sz w:val="20"/>
              </w:rPr>
              <w:t>mV/m</w:t>
            </w:r>
          </w:p>
          <w:p w14:paraId="3706B263" w14:textId="5EC99679" w:rsidR="00611AB9" w:rsidRPr="004A6F94" w:rsidRDefault="006C0DB2">
            <w:pPr>
              <w:pStyle w:val="Tabletext"/>
              <w:keepNext/>
              <w:rPr>
                <w:sz w:val="20"/>
                <w:lang w:eastAsia="ja-JP"/>
              </w:rPr>
            </w:pPr>
            <w:r w:rsidRPr="004A6F94">
              <w:rPr>
                <w:sz w:val="20"/>
                <w:lang w:eastAsia="ja-JP"/>
              </w:rPr>
              <w:t>DFS/</w:t>
            </w:r>
            <w:r w:rsidRPr="004A6F94">
              <w:rPr>
                <w:sz w:val="20"/>
                <w:lang w:eastAsia="ja-JP"/>
              </w:rPr>
              <w:br/>
              <w:t>TPC</w:t>
            </w:r>
            <w:r w:rsidRPr="00627D1E">
              <w:rPr>
                <w:rFonts w:hAnsi="SimSun"/>
                <w:sz w:val="20"/>
                <w:lang w:val="en-US" w:eastAsia="zh-CN"/>
              </w:rPr>
              <w:t>不要求</w:t>
            </w:r>
            <w:r w:rsidR="005C0069" w:rsidRPr="00627D1E">
              <w:rPr>
                <w:rFonts w:hAnsi="SimSun" w:hint="eastAsia"/>
                <w:sz w:val="20"/>
                <w:lang w:val="en-US" w:eastAsia="zh-CN"/>
              </w:rPr>
              <w:t>。</w:t>
            </w:r>
          </w:p>
        </w:tc>
      </w:tr>
      <w:tr w:rsidR="00611AB9" w:rsidRPr="00627D1E" w14:paraId="6202DE08" w14:textId="77777777">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04FF7894" w14:textId="77777777" w:rsidR="00611AB9" w:rsidRPr="004A6F94" w:rsidRDefault="00611AB9">
            <w:pPr>
              <w:pStyle w:val="Tabletext"/>
              <w:rPr>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7C182AE" w14:textId="35CFBEDC" w:rsidR="00611AB9" w:rsidRPr="00627D1E" w:rsidRDefault="006C0DB2">
            <w:pPr>
              <w:pStyle w:val="Tabletext"/>
              <w:rPr>
                <w:sz w:val="20"/>
              </w:rPr>
            </w:pPr>
            <w:r w:rsidRPr="00627D1E">
              <w:rPr>
                <w:sz w:val="20"/>
              </w:rPr>
              <w:t>5</w:t>
            </w:r>
            <w:r w:rsidR="00A420E0" w:rsidRPr="00627D1E">
              <w:rPr>
                <w:rFonts w:hint="eastAsia"/>
                <w:sz w:val="20"/>
                <w:lang w:eastAsia="zh-CN"/>
              </w:rPr>
              <w:t xml:space="preserve"> </w:t>
            </w:r>
            <w:r w:rsidRPr="00627D1E">
              <w:rPr>
                <w:sz w:val="20"/>
                <w:lang w:eastAsia="ja-JP"/>
              </w:rPr>
              <w:t>2</w:t>
            </w:r>
            <w:r w:rsidRPr="00627D1E">
              <w:rPr>
                <w:sz w:val="20"/>
              </w:rPr>
              <w:t>50-5</w:t>
            </w:r>
            <w:r w:rsidR="00A420E0" w:rsidRPr="00627D1E">
              <w:rPr>
                <w:rFonts w:hint="eastAsia"/>
                <w:sz w:val="20"/>
                <w:lang w:eastAsia="zh-CN"/>
              </w:rPr>
              <w:t xml:space="preserve"> </w:t>
            </w:r>
            <w:r w:rsidRPr="00627D1E">
              <w:rPr>
                <w:sz w:val="20"/>
                <w:lang w:eastAsia="ja-JP"/>
              </w:rPr>
              <w:t>350</w:t>
            </w:r>
            <w:r w:rsidRPr="00627D1E">
              <w:rPr>
                <w:sz w:val="20"/>
                <w:lang w:eastAsia="ja-JP"/>
              </w:rPr>
              <w:t>（</w:t>
            </w:r>
            <w:r w:rsidRPr="00627D1E">
              <w:rPr>
                <w:rFonts w:hAnsi="SimSun"/>
                <w:sz w:val="20"/>
                <w:lang w:eastAsia="zh-CN"/>
              </w:rPr>
              <w:t>室内用</w:t>
            </w:r>
            <w:r w:rsidRPr="00627D1E">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14:paraId="35BF40E7" w14:textId="77777777" w:rsidR="00611AB9" w:rsidRPr="00627D1E" w:rsidRDefault="00611AB9">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529A2C8" w14:textId="64A3CE40" w:rsidR="00611AB9" w:rsidRPr="00627D1E" w:rsidRDefault="006C0DB2">
            <w:pPr>
              <w:spacing w:before="40" w:after="40"/>
              <w:jc w:val="left"/>
              <w:rPr>
                <w:sz w:val="20"/>
                <w:lang w:eastAsia="ja-JP"/>
              </w:rPr>
            </w:pPr>
            <w:r w:rsidRPr="00627D1E">
              <w:rPr>
                <w:sz w:val="20"/>
                <w:lang w:eastAsia="ja-JP"/>
              </w:rPr>
              <w:t>20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p>
          <w:p w14:paraId="2956835D" w14:textId="75D2E19E" w:rsidR="00611AB9" w:rsidRPr="00627D1E" w:rsidRDefault="006C0DB2">
            <w:pPr>
              <w:spacing w:before="40" w:after="40"/>
              <w:jc w:val="left"/>
              <w:rPr>
                <w:sz w:val="20"/>
                <w:lang w:eastAsia="ja-JP"/>
              </w:rPr>
            </w:pPr>
            <w:r w:rsidRPr="00627D1E">
              <w:rPr>
                <w:rFonts w:hAnsi="SimSun"/>
                <w:sz w:val="20"/>
                <w:lang w:val="en-US" w:eastAsia="zh-CN"/>
              </w:rPr>
              <w:t>有</w:t>
            </w:r>
            <w:r w:rsidRPr="00627D1E">
              <w:rPr>
                <w:sz w:val="20"/>
                <w:lang w:eastAsia="ja-JP"/>
              </w:rPr>
              <w:t>TPC</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10</w:t>
            </w:r>
            <w:r w:rsidR="00A420E0" w:rsidRPr="00627D1E">
              <w:rPr>
                <w:rFonts w:hint="eastAsia"/>
                <w:sz w:val="20"/>
                <w:lang w:eastAsia="zh-CN"/>
              </w:rPr>
              <w:t xml:space="preserve"> </w:t>
            </w:r>
            <w:r w:rsidRPr="00627D1E">
              <w:rPr>
                <w:sz w:val="20"/>
                <w:lang w:eastAsia="ja-JP"/>
              </w:rPr>
              <w:t>mW/MHz</w:t>
            </w:r>
          </w:p>
          <w:p w14:paraId="76FA3CCE" w14:textId="5E6FF126" w:rsidR="00611AB9" w:rsidRPr="00627D1E" w:rsidRDefault="006C0DB2">
            <w:pPr>
              <w:spacing w:before="40" w:after="40"/>
              <w:jc w:val="left"/>
              <w:rPr>
                <w:sz w:val="20"/>
                <w:lang w:eastAsia="ja-JP"/>
              </w:rPr>
            </w:pPr>
            <w:r w:rsidRPr="00627D1E">
              <w:rPr>
                <w:rFonts w:hAnsi="SimSun"/>
                <w:sz w:val="20"/>
                <w:lang w:val="en-US" w:eastAsia="zh-CN"/>
              </w:rPr>
              <w:t>没有</w:t>
            </w:r>
            <w:r w:rsidRPr="00627D1E">
              <w:rPr>
                <w:sz w:val="20"/>
                <w:lang w:eastAsia="ja-JP"/>
              </w:rPr>
              <w:t>TPC</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5</w:t>
            </w:r>
            <w:r w:rsidR="00A420E0" w:rsidRPr="00627D1E">
              <w:rPr>
                <w:rFonts w:hint="eastAsia"/>
                <w:sz w:val="20"/>
                <w:lang w:eastAsia="zh-CN"/>
              </w:rPr>
              <w:t xml:space="preserve"> </w:t>
            </w:r>
            <w:r w:rsidRPr="00627D1E">
              <w:rPr>
                <w:sz w:val="20"/>
                <w:lang w:eastAsia="ja-JP"/>
              </w:rPr>
              <w:t>mW/MHz</w:t>
            </w:r>
          </w:p>
          <w:p w14:paraId="78FBA99D" w14:textId="5F94CB71" w:rsidR="00611AB9" w:rsidRPr="00627D1E" w:rsidRDefault="006C0DB2">
            <w:pPr>
              <w:spacing w:before="40" w:after="40"/>
              <w:jc w:val="left"/>
              <w:rPr>
                <w:sz w:val="20"/>
                <w:lang w:eastAsia="ja-JP"/>
              </w:rPr>
            </w:pPr>
            <w:r w:rsidRPr="00627D1E">
              <w:rPr>
                <w:sz w:val="20"/>
                <w:lang w:eastAsia="ja-JP"/>
              </w:rPr>
              <w:t>40</w:t>
            </w:r>
            <w:r w:rsidR="00A420E0" w:rsidRPr="00627D1E">
              <w:rPr>
                <w:rFonts w:hint="eastAsia"/>
                <w:sz w:val="20"/>
                <w:lang w:eastAsia="zh-CN"/>
              </w:rPr>
              <w:t xml:space="preserve"> </w:t>
            </w:r>
            <w:r w:rsidRPr="00627D1E">
              <w:rPr>
                <w:sz w:val="20"/>
                <w:lang w:eastAsia="ja-JP"/>
              </w:rPr>
              <w:t>MHz</w:t>
            </w:r>
            <w:r w:rsidRPr="00627D1E">
              <w:rPr>
                <w:rFonts w:hAnsi="SimSun"/>
                <w:sz w:val="20"/>
                <w:lang w:val="en-US" w:eastAsia="zh-CN"/>
              </w:rPr>
              <w:t>系统</w:t>
            </w:r>
            <w:r w:rsidRPr="00627D1E">
              <w:rPr>
                <w:rFonts w:hAnsi="SimSun"/>
                <w:sz w:val="20"/>
                <w:lang w:eastAsia="ja-JP"/>
              </w:rPr>
              <w:t>：</w:t>
            </w:r>
          </w:p>
          <w:p w14:paraId="69A6D2C2" w14:textId="31774B23" w:rsidR="00611AB9" w:rsidRPr="00627D1E" w:rsidRDefault="006C0DB2">
            <w:pPr>
              <w:spacing w:before="40" w:after="40"/>
              <w:jc w:val="left"/>
              <w:rPr>
                <w:sz w:val="20"/>
                <w:lang w:eastAsia="ja-JP"/>
              </w:rPr>
            </w:pPr>
            <w:r w:rsidRPr="00627D1E">
              <w:rPr>
                <w:rFonts w:hAnsi="SimSun"/>
                <w:sz w:val="20"/>
                <w:lang w:val="en-US" w:eastAsia="zh-CN"/>
              </w:rPr>
              <w:t>有</w:t>
            </w:r>
            <w:r w:rsidRPr="00627D1E">
              <w:rPr>
                <w:sz w:val="20"/>
                <w:lang w:eastAsia="ja-JP"/>
              </w:rPr>
              <w:t>TPC</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5</w:t>
            </w:r>
            <w:r w:rsidR="00A420E0" w:rsidRPr="00627D1E">
              <w:rPr>
                <w:rFonts w:hint="eastAsia"/>
                <w:sz w:val="20"/>
                <w:lang w:eastAsia="zh-CN"/>
              </w:rPr>
              <w:t xml:space="preserve"> </w:t>
            </w:r>
            <w:r w:rsidRPr="00627D1E">
              <w:rPr>
                <w:sz w:val="20"/>
                <w:lang w:eastAsia="ja-JP"/>
              </w:rPr>
              <w:t>mW/MHz</w:t>
            </w:r>
          </w:p>
          <w:p w14:paraId="3FF05DE1" w14:textId="28B98E2A" w:rsidR="00611AB9" w:rsidRPr="00627D1E" w:rsidRDefault="006C0DB2">
            <w:pPr>
              <w:pStyle w:val="Tabletext"/>
              <w:rPr>
                <w:sz w:val="20"/>
              </w:rPr>
            </w:pPr>
            <w:r w:rsidRPr="00627D1E">
              <w:rPr>
                <w:rFonts w:hAnsi="SimSun"/>
                <w:sz w:val="20"/>
                <w:lang w:val="en-US" w:eastAsia="zh-CN"/>
              </w:rPr>
              <w:t>没有</w:t>
            </w:r>
            <w:r w:rsidRPr="00627D1E">
              <w:rPr>
                <w:sz w:val="20"/>
                <w:lang w:eastAsia="ja-JP"/>
              </w:rPr>
              <w:t>TPC</w:t>
            </w:r>
            <w:r w:rsidRPr="00627D1E">
              <w:rPr>
                <w:rFonts w:hAnsi="SimSun"/>
                <w:sz w:val="20"/>
                <w:lang w:eastAsia="ja-JP"/>
              </w:rPr>
              <w:t>：</w:t>
            </w:r>
            <w:r w:rsidRPr="00627D1E">
              <w:rPr>
                <w:sz w:val="20"/>
                <w:lang w:eastAsia="ja-JP"/>
              </w:rPr>
              <w:br/>
            </w:r>
            <w:r w:rsidRPr="00627D1E">
              <w:rPr>
                <w:sz w:val="20"/>
              </w:rPr>
              <w:sym w:font="Symbol" w:char="F0A3"/>
            </w:r>
            <w:r w:rsidR="00A420E0" w:rsidRPr="00627D1E">
              <w:rPr>
                <w:rFonts w:hint="eastAsia"/>
                <w:sz w:val="20"/>
                <w:lang w:eastAsia="zh-CN"/>
              </w:rPr>
              <w:t xml:space="preserve"> </w:t>
            </w:r>
            <w:r w:rsidRPr="00627D1E">
              <w:rPr>
                <w:sz w:val="20"/>
                <w:lang w:eastAsia="ja-JP"/>
              </w:rPr>
              <w:t>2.5</w:t>
            </w:r>
            <w:r w:rsidR="00A420E0" w:rsidRPr="00627D1E">
              <w:rPr>
                <w:rFonts w:hint="eastAsia"/>
                <w:sz w:val="20"/>
                <w:lang w:eastAsia="zh-CN"/>
              </w:rPr>
              <w:t xml:space="preserve"> </w:t>
            </w:r>
            <w:r w:rsidRPr="00627D1E">
              <w:rPr>
                <w:sz w:val="20"/>
                <w:lang w:eastAsia="ja-JP"/>
              </w:rPr>
              <w:t>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34E4ED1" w14:textId="77777777" w:rsidR="00611AB9" w:rsidRPr="00627D1E" w:rsidRDefault="00611AB9">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6E3265BD" w14:textId="303D7B29" w:rsidR="00611AB9" w:rsidRPr="00627D1E" w:rsidRDefault="006C0DB2">
            <w:pPr>
              <w:pStyle w:val="Tabletext"/>
              <w:rPr>
                <w:sz w:val="20"/>
                <w:lang w:val="en-US" w:eastAsia="ja-JP"/>
              </w:rPr>
            </w:pPr>
            <w:r w:rsidRPr="00627D1E">
              <w:rPr>
                <w:sz w:val="20"/>
                <w:lang w:val="en-US" w:eastAsia="zh-CN"/>
              </w:rPr>
              <w:t>100</w:t>
            </w:r>
            <w:r w:rsidR="00A420E0" w:rsidRPr="00627D1E">
              <w:rPr>
                <w:rFonts w:hint="eastAsia"/>
                <w:sz w:val="20"/>
                <w:lang w:val="en-US" w:eastAsia="zh-CN"/>
              </w:rPr>
              <w:t xml:space="preserve"> </w:t>
            </w:r>
            <w:r w:rsidRPr="00627D1E">
              <w:rPr>
                <w:sz w:val="20"/>
                <w:lang w:val="en-US" w:eastAsia="zh-CN"/>
              </w:rPr>
              <w:t>mV/m</w:t>
            </w:r>
          </w:p>
          <w:p w14:paraId="1E75FE3F" w14:textId="36119765" w:rsidR="00611AB9" w:rsidRPr="00627D1E" w:rsidRDefault="006C0DB2">
            <w:pPr>
              <w:pStyle w:val="HeadingSum"/>
              <w:spacing w:before="40" w:after="40"/>
              <w:jc w:val="left"/>
              <w:rPr>
                <w:sz w:val="20"/>
                <w:lang w:val="en-GB" w:eastAsia="zh-CN"/>
              </w:rPr>
            </w:pPr>
            <w:r w:rsidRPr="00627D1E">
              <w:rPr>
                <w:b w:val="0"/>
                <w:sz w:val="20"/>
                <w:lang w:val="en-GB" w:eastAsia="ja-JP"/>
              </w:rPr>
              <w:t>DFS/</w:t>
            </w:r>
            <w:r w:rsidRPr="00627D1E">
              <w:rPr>
                <w:sz w:val="20"/>
                <w:lang w:val="en-GB" w:eastAsia="ja-JP"/>
              </w:rPr>
              <w:br/>
            </w:r>
            <w:r w:rsidRPr="00627D1E">
              <w:rPr>
                <w:b w:val="0"/>
                <w:sz w:val="20"/>
                <w:lang w:val="en-GB" w:eastAsia="ja-JP"/>
              </w:rPr>
              <w:t>TPC</w:t>
            </w:r>
            <w:r w:rsidRPr="00627D1E">
              <w:rPr>
                <w:rFonts w:hAnsi="SimSun"/>
                <w:b w:val="0"/>
                <w:sz w:val="20"/>
                <w:lang w:val="en-GB" w:eastAsia="zh-CN"/>
              </w:rPr>
              <w:t>对关键站要求</w:t>
            </w:r>
            <w:r w:rsidR="005C0069" w:rsidRPr="00627D1E">
              <w:rPr>
                <w:rFonts w:hAnsi="SimSun" w:hint="eastAsia"/>
                <w:b w:val="0"/>
                <w:sz w:val="20"/>
                <w:lang w:val="en-GB" w:eastAsia="zh-CN"/>
              </w:rPr>
              <w:t>。</w:t>
            </w:r>
          </w:p>
          <w:p w14:paraId="2FA787BC" w14:textId="77777777" w:rsidR="00611AB9" w:rsidRPr="00627D1E" w:rsidRDefault="00611AB9">
            <w:pPr>
              <w:pStyle w:val="HeadingSum"/>
              <w:spacing w:before="40" w:after="40"/>
              <w:jc w:val="left"/>
              <w:rPr>
                <w:b w:val="0"/>
                <w:sz w:val="20"/>
                <w:lang w:val="en-GB" w:eastAsia="ja-JP"/>
              </w:rPr>
            </w:pPr>
          </w:p>
          <w:p w14:paraId="490F10C3" w14:textId="7404B221" w:rsidR="00611AB9" w:rsidRPr="00627D1E" w:rsidRDefault="006C0DB2">
            <w:pPr>
              <w:pStyle w:val="Tabletext"/>
              <w:rPr>
                <w:sz w:val="20"/>
                <w:lang w:val="en-US" w:eastAsia="zh-CN"/>
              </w:rPr>
            </w:pPr>
            <w:r w:rsidRPr="00627D1E">
              <w:rPr>
                <w:sz w:val="20"/>
                <w:lang w:val="en-US" w:eastAsia="ja-JP"/>
              </w:rPr>
              <w:t>DFS/</w:t>
            </w:r>
            <w:r w:rsidRPr="00627D1E">
              <w:rPr>
                <w:sz w:val="20"/>
                <w:lang w:val="en-US" w:eastAsia="ja-JP"/>
              </w:rPr>
              <w:br/>
              <w:t>TPC</w:t>
            </w:r>
            <w:r w:rsidRPr="00627D1E">
              <w:rPr>
                <w:rFonts w:hAnsi="SimSun"/>
                <w:sz w:val="20"/>
                <w:lang w:val="en-US" w:eastAsia="zh-CN"/>
              </w:rPr>
              <w:t>对关键站控制的站不要求</w:t>
            </w:r>
            <w:r w:rsidR="005C0069" w:rsidRPr="00627D1E">
              <w:rPr>
                <w:rFonts w:hAnsi="SimSun" w:hint="eastAsia"/>
                <w:sz w:val="20"/>
                <w:lang w:val="en-US" w:eastAsia="zh-CN"/>
              </w:rPr>
              <w:t>。</w:t>
            </w:r>
          </w:p>
        </w:tc>
      </w:tr>
      <w:tr w:rsidR="00611AB9" w:rsidRPr="00627D1E" w14:paraId="4F549685" w14:textId="77777777">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14:paraId="230CC6E7" w14:textId="77777777" w:rsidR="00611AB9" w:rsidRPr="00627D1E" w:rsidRDefault="00611AB9">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375845" w14:textId="1F6526DE" w:rsidR="00611AB9" w:rsidRPr="00627D1E" w:rsidRDefault="006C0DB2">
            <w:pPr>
              <w:pStyle w:val="Tabletext"/>
              <w:rPr>
                <w:sz w:val="20"/>
              </w:rPr>
            </w:pPr>
            <w:r w:rsidRPr="00627D1E">
              <w:rPr>
                <w:sz w:val="20"/>
                <w:lang w:eastAsia="ja-JP"/>
              </w:rPr>
              <w:t>5</w:t>
            </w:r>
            <w:r w:rsidR="00A420E0" w:rsidRPr="00627D1E">
              <w:rPr>
                <w:rFonts w:hint="eastAsia"/>
                <w:sz w:val="20"/>
                <w:lang w:eastAsia="zh-CN"/>
              </w:rPr>
              <w:t xml:space="preserve"> </w:t>
            </w:r>
            <w:r w:rsidRPr="00627D1E">
              <w:rPr>
                <w:sz w:val="20"/>
                <w:lang w:eastAsia="ja-JP"/>
              </w:rPr>
              <w:t>470-5</w:t>
            </w:r>
            <w:r w:rsidR="00A420E0" w:rsidRPr="00627D1E">
              <w:rPr>
                <w:rFonts w:hint="eastAsia"/>
                <w:sz w:val="20"/>
                <w:lang w:eastAsia="zh-CN"/>
              </w:rPr>
              <w:t xml:space="preserve"> </w:t>
            </w:r>
            <w:r w:rsidRPr="00627D1E">
              <w:rPr>
                <w:sz w:val="20"/>
                <w:lang w:eastAsia="ja-JP"/>
              </w:rPr>
              <w:t>725</w:t>
            </w:r>
          </w:p>
        </w:tc>
        <w:tc>
          <w:tcPr>
            <w:tcW w:w="1439" w:type="dxa"/>
            <w:tcBorders>
              <w:left w:val="single" w:sz="6" w:space="0" w:color="auto"/>
              <w:bottom w:val="single" w:sz="4" w:space="0" w:color="auto"/>
            </w:tcBorders>
            <w:tcMar>
              <w:left w:w="85" w:type="dxa"/>
              <w:right w:w="57" w:type="dxa"/>
            </w:tcMar>
            <w:vAlign w:val="center"/>
          </w:tcPr>
          <w:p w14:paraId="32422C6E" w14:textId="46C4C7BA" w:rsidR="00611AB9" w:rsidRPr="00627D1E" w:rsidRDefault="006C0DB2">
            <w:pPr>
              <w:pStyle w:val="Tabletext"/>
              <w:rPr>
                <w:sz w:val="20"/>
              </w:rPr>
            </w:pPr>
            <w:r w:rsidRPr="00627D1E">
              <w:rPr>
                <w:sz w:val="20"/>
              </w:rPr>
              <w:sym w:font="Symbol" w:char="F0A3"/>
            </w:r>
            <w:r w:rsidR="00A420E0" w:rsidRPr="00627D1E">
              <w:rPr>
                <w:rFonts w:hint="eastAsia"/>
                <w:sz w:val="20"/>
                <w:lang w:eastAsia="zh-CN"/>
              </w:rPr>
              <w:t xml:space="preserve"> </w:t>
            </w:r>
            <w:r w:rsidRPr="00627D1E">
              <w:rPr>
                <w:sz w:val="20"/>
              </w:rPr>
              <w:t>1</w:t>
            </w:r>
            <w:r w:rsidRPr="00627D1E">
              <w:rPr>
                <w:sz w:val="20"/>
                <w:lang w:eastAsia="ja-JP"/>
              </w:rPr>
              <w:t>9.7</w:t>
            </w:r>
            <w:r w:rsidR="00A420E0" w:rsidRPr="00627D1E">
              <w:rPr>
                <w:rFonts w:hint="eastAsia"/>
                <w:sz w:val="20"/>
                <w:lang w:eastAsia="zh-CN"/>
              </w:rPr>
              <w:t xml:space="preserve"> </w:t>
            </w:r>
            <w:r w:rsidRPr="00627D1E">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FAF37E0" w14:textId="1D6F27CD" w:rsidR="00611AB9" w:rsidRPr="00627D1E" w:rsidRDefault="006C0DB2">
            <w:pPr>
              <w:spacing w:before="40" w:after="40"/>
              <w:jc w:val="left"/>
              <w:rPr>
                <w:rFonts w:eastAsia="MS Mincho"/>
                <w:sz w:val="20"/>
                <w:lang w:eastAsia="ja-JP"/>
              </w:rPr>
            </w:pPr>
            <w:r w:rsidRPr="00627D1E">
              <w:rPr>
                <w:sz w:val="20"/>
              </w:rPr>
              <w:sym w:font="Symbol" w:char="F0A3"/>
            </w:r>
            <w:r w:rsidR="00A420E0" w:rsidRPr="00627D1E">
              <w:rPr>
                <w:rFonts w:hint="eastAsia"/>
                <w:sz w:val="20"/>
                <w:lang w:eastAsia="zh-CN"/>
              </w:rPr>
              <w:t xml:space="preserve"> </w:t>
            </w:r>
            <w:r w:rsidRPr="00627D1E">
              <w:rPr>
                <w:sz w:val="20"/>
                <w:lang w:eastAsia="ja-JP"/>
              </w:rPr>
              <w:t>5</w:t>
            </w:r>
            <w:r w:rsidRPr="00627D1E">
              <w:rPr>
                <w:sz w:val="20"/>
              </w:rPr>
              <w:t>0</w:t>
            </w:r>
            <w:r w:rsidR="00A420E0" w:rsidRPr="00627D1E">
              <w:rPr>
                <w:rFonts w:hint="eastAsia"/>
                <w:sz w:val="20"/>
                <w:lang w:eastAsia="zh-CN"/>
              </w:rPr>
              <w:t xml:space="preserve"> </w:t>
            </w:r>
            <w:r w:rsidRPr="00627D1E">
              <w:rPr>
                <w:sz w:val="20"/>
              </w:rPr>
              <w:t>mW/MHz</w:t>
            </w:r>
            <w:r w:rsidRPr="00627D1E">
              <w:rPr>
                <w:sz w:val="20"/>
              </w:rPr>
              <w:br/>
            </w:r>
            <w:r w:rsidR="00CF27A2" w:rsidRPr="00627D1E">
              <w:rPr>
                <w:rFonts w:asciiTheme="minorEastAsia" w:eastAsiaTheme="minorEastAsia" w:hAnsiTheme="minorEastAsia" w:hint="eastAsia"/>
                <w:sz w:val="20"/>
                <w:lang w:eastAsia="zh-CN"/>
              </w:rPr>
              <w:t>（</w:t>
            </w:r>
            <w:r w:rsidRPr="00627D1E">
              <w:rPr>
                <w:sz w:val="20"/>
                <w:lang w:eastAsia="ja-JP"/>
              </w:rPr>
              <w:t>17</w:t>
            </w:r>
            <w:r w:rsidR="00A420E0" w:rsidRPr="00627D1E">
              <w:rPr>
                <w:rFonts w:hint="eastAsia"/>
                <w:sz w:val="20"/>
                <w:lang w:eastAsia="zh-CN"/>
              </w:rPr>
              <w:t xml:space="preserve"> </w:t>
            </w:r>
            <w:r w:rsidRPr="00627D1E">
              <w:rPr>
                <w:sz w:val="20"/>
                <w:lang w:eastAsia="ja-JP"/>
              </w:rPr>
              <w:t>dBm/MHz</w:t>
            </w:r>
            <w:r w:rsidR="00CF27A2" w:rsidRPr="00627D1E">
              <w:rPr>
                <w:rFonts w:asciiTheme="minorEastAsia" w:eastAsiaTheme="minorEastAsia" w:hAnsiTheme="minorEastAsia" w:hint="eastAsia"/>
                <w:sz w:val="20"/>
                <w:lang w:eastAsia="zh-CN"/>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6FFF63E3" w14:textId="77777777" w:rsidR="00611AB9" w:rsidRPr="00627D1E" w:rsidRDefault="00611AB9">
            <w:pPr>
              <w:pStyle w:val="Tabletext"/>
              <w:rPr>
                <w:sz w:val="20"/>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33A801AA" w14:textId="77777777" w:rsidR="00611AB9" w:rsidRPr="00627D1E" w:rsidRDefault="00611AB9">
            <w:pPr>
              <w:pStyle w:val="Tabletext"/>
              <w:rPr>
                <w:sz w:val="20"/>
              </w:rPr>
            </w:pPr>
          </w:p>
        </w:tc>
      </w:tr>
      <w:tr w:rsidR="00611AB9" w:rsidRPr="00627D1E" w14:paraId="7D23380C"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B1F5C42" w14:textId="77777777"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毫米波雷达</w:t>
            </w:r>
          </w:p>
        </w:tc>
      </w:tr>
      <w:tr w:rsidR="00611AB9" w:rsidRPr="00627D1E" w14:paraId="52577500" w14:textId="77777777">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2A301A" w14:textId="77777777" w:rsidR="00611AB9" w:rsidRPr="00627D1E" w:rsidRDefault="006C0DB2">
            <w:pPr>
              <w:pStyle w:val="Tabletext"/>
              <w:jc w:val="center"/>
              <w:rPr>
                <w:rFonts w:eastAsia="MS PGothic"/>
                <w:sz w:val="20"/>
              </w:rPr>
            </w:pPr>
            <w:r w:rsidRPr="00627D1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C842625" w14:textId="35F57B12" w:rsidR="00611AB9" w:rsidRPr="00627D1E" w:rsidRDefault="006C0DB2">
            <w:pPr>
              <w:pStyle w:val="Tabletext"/>
              <w:rPr>
                <w:rFonts w:eastAsia="MS PGothic"/>
                <w:sz w:val="20"/>
              </w:rPr>
            </w:pPr>
            <w:r w:rsidRPr="00627D1E">
              <w:rPr>
                <w:rFonts w:eastAsia="MS PGothic"/>
                <w:sz w:val="20"/>
              </w:rPr>
              <w:t>60.5</w:t>
            </w:r>
            <w:r w:rsidR="00CF27A2" w:rsidRPr="00627D1E">
              <w:rPr>
                <w:rFonts w:eastAsiaTheme="minorEastAsia" w:hint="eastAsia"/>
                <w:sz w:val="20"/>
                <w:lang w:eastAsia="zh-CN"/>
              </w:rPr>
              <w:t xml:space="preserve"> </w:t>
            </w:r>
            <w:r w:rsidRPr="00627D1E">
              <w:rPr>
                <w:rFonts w:eastAsia="MS PGothic"/>
                <w:sz w:val="20"/>
              </w:rPr>
              <w:t>GHz</w:t>
            </w:r>
            <w:r w:rsidRPr="00627D1E">
              <w:rPr>
                <w:rFonts w:eastAsia="MS PGothic"/>
                <w:sz w:val="20"/>
              </w:rPr>
              <w:br/>
              <w:t>76.5</w:t>
            </w:r>
            <w:r w:rsidR="00CF27A2" w:rsidRPr="00627D1E">
              <w:rPr>
                <w:rFonts w:eastAsiaTheme="minorEastAsia" w:hint="eastAsia"/>
                <w:sz w:val="20"/>
                <w:lang w:eastAsia="zh-CN"/>
              </w:rPr>
              <w:t xml:space="preserve"> </w:t>
            </w:r>
            <w:r w:rsidRPr="00627D1E">
              <w:rPr>
                <w:rFonts w:eastAsia="MS PGothic"/>
                <w:sz w:val="20"/>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64B824F8" w14:textId="331B3F91" w:rsidR="00611AB9" w:rsidRPr="00627D1E" w:rsidRDefault="006C0DB2">
            <w:pPr>
              <w:pStyle w:val="Tabletext"/>
              <w:rPr>
                <w:rFonts w:eastAsia="MS PGothic"/>
                <w:sz w:val="20"/>
              </w:rPr>
            </w:pPr>
            <w:r w:rsidRPr="00627D1E">
              <w:rPr>
                <w:rFonts w:eastAsia="MS PGothic"/>
                <w:sz w:val="20"/>
              </w:rPr>
              <w:sym w:font="Symbol" w:char="F0A3"/>
            </w:r>
            <w:r w:rsidR="00CF27A2" w:rsidRPr="00627D1E">
              <w:rPr>
                <w:rFonts w:eastAsiaTheme="minorEastAsia" w:hint="eastAsia"/>
                <w:sz w:val="20"/>
                <w:lang w:eastAsia="zh-CN"/>
              </w:rPr>
              <w:t xml:space="preserve"> </w:t>
            </w:r>
            <w:r w:rsidRPr="00627D1E">
              <w:rPr>
                <w:rFonts w:eastAsia="MS PGothic"/>
                <w:sz w:val="20"/>
              </w:rPr>
              <w:t>500</w:t>
            </w:r>
            <w:r w:rsidR="00CF27A2" w:rsidRPr="00627D1E">
              <w:rPr>
                <w:rFonts w:eastAsiaTheme="minorEastAsia" w:hint="eastAsia"/>
                <w:sz w:val="20"/>
                <w:lang w:eastAsia="zh-CN"/>
              </w:rPr>
              <w:t xml:space="preserve"> </w:t>
            </w:r>
            <w:r w:rsidRPr="00627D1E">
              <w:rPr>
                <w:rFonts w:eastAsia="MS PGothic"/>
                <w:sz w:val="20"/>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76F1B88" w14:textId="1BAEAD7C" w:rsidR="00611AB9" w:rsidRPr="00627D1E" w:rsidRDefault="006C0DB2">
            <w:pPr>
              <w:pStyle w:val="Tabletext"/>
              <w:rPr>
                <w:rFonts w:eastAsia="MS PGothic"/>
                <w:sz w:val="20"/>
              </w:rPr>
            </w:pPr>
            <w:r w:rsidRPr="00627D1E">
              <w:rPr>
                <w:rFonts w:eastAsia="MS PGothic"/>
                <w:sz w:val="20"/>
              </w:rPr>
              <w:t>10</w:t>
            </w:r>
            <w:r w:rsidRPr="00627D1E">
              <w:rPr>
                <w:rFonts w:eastAsia="MS PGothic"/>
                <w:sz w:val="20"/>
                <w:lang w:eastAsia="ja-JP"/>
              </w:rPr>
              <w:t>0</w:t>
            </w:r>
            <w:r w:rsidR="00CF27A2" w:rsidRPr="00627D1E">
              <w:rPr>
                <w:rFonts w:eastAsiaTheme="minorEastAsia" w:hint="eastAsia"/>
                <w:sz w:val="20"/>
                <w:lang w:eastAsia="zh-CN"/>
              </w:rPr>
              <w:t xml:space="preserve"> </w:t>
            </w:r>
            <w:r w:rsidRPr="00627D1E">
              <w:rPr>
                <w:rFonts w:eastAsia="MS PGothic"/>
                <w:sz w:val="20"/>
              </w:rPr>
              <w:t>W</w:t>
            </w:r>
            <w:r w:rsidRPr="00627D1E">
              <w:rPr>
                <w:rFonts w:eastAsia="MS PGothic"/>
                <w:sz w:val="20"/>
              </w:rPr>
              <w:br/>
            </w:r>
            <w:r w:rsidRPr="00627D1E">
              <w:rPr>
                <w:rFonts w:eastAsia="MS PGothic"/>
                <w:sz w:val="20"/>
                <w:lang w:eastAsia="ja-JP"/>
              </w:rPr>
              <w:t>50</w:t>
            </w:r>
            <w:r w:rsidR="00CF27A2" w:rsidRPr="00627D1E">
              <w:rPr>
                <w:rFonts w:eastAsiaTheme="minorEastAsia" w:hint="eastAsia"/>
                <w:sz w:val="20"/>
                <w:lang w:eastAsia="zh-CN"/>
              </w:rPr>
              <w:t xml:space="preserve"> </w:t>
            </w:r>
            <w:r w:rsidRPr="00627D1E">
              <w:rPr>
                <w:rFonts w:eastAsia="MS PGothic"/>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7FF74A" w14:textId="79CABB1C" w:rsidR="00611AB9" w:rsidRPr="00627D1E" w:rsidRDefault="006C0DB2">
            <w:pPr>
              <w:pStyle w:val="Tabletext"/>
              <w:rPr>
                <w:rFonts w:eastAsia="MS PGothic"/>
                <w:sz w:val="20"/>
                <w:lang w:eastAsia="ja-JP"/>
              </w:rPr>
            </w:pPr>
            <w:r w:rsidRPr="00627D1E">
              <w:rPr>
                <w:rFonts w:eastAsia="MS PGothic"/>
                <w:sz w:val="20"/>
              </w:rPr>
              <w:sym w:font="Symbol" w:char="F0A3"/>
            </w:r>
            <w:r w:rsidR="00CF27A2" w:rsidRPr="00627D1E">
              <w:rPr>
                <w:rFonts w:eastAsiaTheme="minorEastAsia" w:hint="eastAsia"/>
                <w:sz w:val="20"/>
                <w:lang w:eastAsia="zh-CN"/>
              </w:rPr>
              <w:t xml:space="preserve"> </w:t>
            </w:r>
            <w:r w:rsidRPr="00627D1E">
              <w:rPr>
                <w:rFonts w:eastAsia="MS PGothic"/>
                <w:sz w:val="20"/>
                <w:lang w:eastAsia="ja-JP"/>
              </w:rPr>
              <w:t>10</w:t>
            </w:r>
            <w:r w:rsidR="00CF27A2" w:rsidRPr="00627D1E">
              <w:rPr>
                <w:rFonts w:eastAsiaTheme="minorEastAsia" w:hint="eastAsia"/>
                <w:sz w:val="20"/>
                <w:lang w:eastAsia="zh-CN"/>
              </w:rPr>
              <w:t xml:space="preserve"> </w:t>
            </w:r>
            <w:r w:rsidRPr="00627D1E">
              <w:rPr>
                <w:rFonts w:eastAsia="MS PGothic"/>
                <w:sz w:val="20"/>
                <w:lang w:eastAsia="ja-JP"/>
              </w:rPr>
              <w:t>mW</w:t>
            </w:r>
            <w:r w:rsidRPr="00627D1E">
              <w:rPr>
                <w:rFonts w:eastAsia="MS PGothic"/>
                <w:sz w:val="20"/>
              </w:rPr>
              <w:br/>
            </w:r>
            <w:r w:rsidRPr="00627D1E">
              <w:rPr>
                <w:rFonts w:eastAsia="MS PGothic"/>
                <w:sz w:val="20"/>
              </w:rPr>
              <w:sym w:font="Symbol" w:char="F0A3"/>
            </w:r>
            <w:r w:rsidR="00CF27A2" w:rsidRPr="00627D1E">
              <w:rPr>
                <w:rFonts w:eastAsiaTheme="minorEastAsia" w:hint="eastAsia"/>
                <w:sz w:val="20"/>
                <w:lang w:eastAsia="zh-CN"/>
              </w:rPr>
              <w:t xml:space="preserve"> </w:t>
            </w:r>
            <w:r w:rsidRPr="00627D1E">
              <w:rPr>
                <w:rFonts w:eastAsia="MS PGothic"/>
                <w:sz w:val="20"/>
              </w:rPr>
              <w:t>40</w:t>
            </w:r>
            <w:r w:rsidR="00CF27A2" w:rsidRPr="00627D1E">
              <w:rPr>
                <w:rFonts w:eastAsiaTheme="minorEastAsia" w:hint="eastAsia"/>
                <w:sz w:val="20"/>
                <w:lang w:eastAsia="zh-CN"/>
              </w:rPr>
              <w:t xml:space="preserve"> </w:t>
            </w:r>
            <w:proofErr w:type="spellStart"/>
            <w:r w:rsidRPr="00627D1E">
              <w:rPr>
                <w:rFonts w:eastAsia="MS PGothic"/>
                <w:sz w:val="20"/>
              </w:rPr>
              <w:t>dBi</w:t>
            </w:r>
            <w:proofErr w:type="spellEnd"/>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43EA547" w14:textId="77777777" w:rsidR="00611AB9" w:rsidRPr="00627D1E" w:rsidRDefault="006C0DB2">
            <w:pPr>
              <w:pStyle w:val="Tabletext"/>
              <w:rPr>
                <w:sz w:val="20"/>
                <w:lang w:eastAsia="zh-CN"/>
              </w:rPr>
            </w:pPr>
            <w:r w:rsidRPr="00627D1E">
              <w:rPr>
                <w:rFonts w:hint="eastAsia"/>
                <w:sz w:val="20"/>
                <w:lang w:eastAsia="zh-CN"/>
              </w:rPr>
              <w:t>不要求</w:t>
            </w:r>
          </w:p>
        </w:tc>
      </w:tr>
      <w:tr w:rsidR="00611AB9" w:rsidRPr="00627D1E" w14:paraId="202BDBF9" w14:textId="77777777">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306389" w14:textId="77777777" w:rsidR="00611AB9" w:rsidRPr="00627D1E" w:rsidRDefault="006C0DB2">
            <w:pPr>
              <w:pStyle w:val="Tabletext"/>
              <w:spacing w:line="240" w:lineRule="exact"/>
              <w:jc w:val="center"/>
              <w:rPr>
                <w:rFonts w:eastAsia="MS PGothic"/>
                <w:sz w:val="20"/>
              </w:rPr>
            </w:pPr>
            <w:r w:rsidRPr="00627D1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B672CC6" w14:textId="77777777" w:rsidR="00611AB9" w:rsidRPr="00627D1E" w:rsidRDefault="006C0DB2">
            <w:pPr>
              <w:pStyle w:val="Tabletext"/>
              <w:spacing w:line="240" w:lineRule="exact"/>
              <w:rPr>
                <w:rFonts w:eastAsia="MS PGothic"/>
                <w:sz w:val="20"/>
                <w:lang w:eastAsia="ja-JP"/>
              </w:rPr>
            </w:pPr>
            <w:r w:rsidRPr="00627D1E">
              <w:rPr>
                <w:rFonts w:eastAsia="MS PGothic" w:hint="eastAsia"/>
                <w:sz w:val="20"/>
                <w:lang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202D9601" w14:textId="698B0A64" w:rsidR="00611AB9" w:rsidRPr="00627D1E" w:rsidRDefault="006C0DB2">
            <w:pPr>
              <w:pStyle w:val="Tabletext"/>
              <w:spacing w:line="240" w:lineRule="exact"/>
              <w:rPr>
                <w:rFonts w:eastAsia="MS PGothic"/>
                <w:sz w:val="20"/>
              </w:rPr>
            </w:pPr>
            <w:r w:rsidRPr="00627D1E">
              <w:rPr>
                <w:rFonts w:eastAsia="MS PGothic"/>
                <w:sz w:val="20"/>
              </w:rPr>
              <w:sym w:font="Symbol" w:char="F0A3"/>
            </w:r>
            <w:r w:rsidR="00CF27A2" w:rsidRPr="00627D1E">
              <w:rPr>
                <w:rFonts w:eastAsiaTheme="minorEastAsia" w:hint="eastAsia"/>
                <w:sz w:val="20"/>
                <w:lang w:eastAsia="zh-CN"/>
              </w:rPr>
              <w:t xml:space="preserve"> </w:t>
            </w:r>
            <w:r w:rsidRPr="00627D1E">
              <w:rPr>
                <w:rFonts w:eastAsia="MS PGothic" w:hint="eastAsia"/>
                <w:sz w:val="20"/>
                <w:lang w:eastAsia="ja-JP"/>
              </w:rPr>
              <w:t>2</w:t>
            </w:r>
            <w:r w:rsidRPr="00627D1E">
              <w:rPr>
                <w:rFonts w:eastAsia="MS PGothic"/>
                <w:sz w:val="20"/>
              </w:rPr>
              <w:t> </w:t>
            </w:r>
            <w:r w:rsidRPr="00627D1E">
              <w:rPr>
                <w:rFonts w:eastAsia="MS PGothic" w:hint="eastAsia"/>
                <w:sz w:val="20"/>
                <w:lang w:eastAsia="ja-JP"/>
              </w:rPr>
              <w:t>G</w:t>
            </w:r>
            <w:r w:rsidRPr="00627D1E">
              <w:rPr>
                <w:rFonts w:eastAsia="MS PGothic"/>
                <w:sz w:val="20"/>
              </w:rPr>
              <w:t>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FE05FB6" w14:textId="4885B54F" w:rsidR="00611AB9" w:rsidRPr="00627D1E" w:rsidRDefault="006C0DB2">
            <w:pPr>
              <w:pStyle w:val="Tabletext"/>
              <w:spacing w:line="240" w:lineRule="exact"/>
              <w:rPr>
                <w:rFonts w:eastAsia="MS PGothic"/>
                <w:sz w:val="20"/>
              </w:rPr>
            </w:pPr>
            <w:r w:rsidRPr="00627D1E">
              <w:rPr>
                <w:rFonts w:eastAsia="MS PGothic" w:hint="eastAsia"/>
                <w:sz w:val="20"/>
                <w:lang w:eastAsia="ja-JP"/>
              </w:rPr>
              <w:t>33</w:t>
            </w:r>
            <w:r w:rsidR="00CF27A2" w:rsidRPr="00627D1E">
              <w:rPr>
                <w:rFonts w:eastAsiaTheme="minorEastAsia" w:hint="eastAsia"/>
                <w:sz w:val="20"/>
                <w:lang w:eastAsia="zh-CN"/>
              </w:rPr>
              <w:t xml:space="preserve"> </w:t>
            </w:r>
            <w:r w:rsidRPr="00627D1E">
              <w:rPr>
                <w:rFonts w:eastAsia="MS PGothic"/>
                <w:sz w:val="20"/>
              </w:rPr>
              <w:t>W</w:t>
            </w:r>
            <w:r w:rsidRPr="00627D1E">
              <w:rPr>
                <w:rFonts w:eastAsia="MS PGothic"/>
                <w:sz w:val="20"/>
              </w:rPr>
              <w:br/>
            </w:r>
            <w:r w:rsidR="00CF27A2" w:rsidRPr="00627D1E">
              <w:rPr>
                <w:rFonts w:ascii="SimSun" w:hAnsi="SimSun" w:hint="eastAsia"/>
                <w:sz w:val="20"/>
                <w:lang w:eastAsia="zh-CN"/>
              </w:rPr>
              <w:t>（</w:t>
            </w:r>
            <w:r w:rsidRPr="00627D1E">
              <w:rPr>
                <w:rFonts w:eastAsia="MS PGothic" w:hint="eastAsia"/>
                <w:sz w:val="20"/>
                <w:lang w:eastAsia="ja-JP"/>
              </w:rPr>
              <w:t>45</w:t>
            </w:r>
            <w:r w:rsidRPr="00627D1E">
              <w:rPr>
                <w:rFonts w:eastAsia="MS PGothic"/>
                <w:sz w:val="20"/>
                <w:lang w:eastAsia="ja-JP"/>
              </w:rPr>
              <w:t> dBm</w:t>
            </w:r>
            <w:r w:rsidR="00CF27A2" w:rsidRPr="00627D1E">
              <w:rPr>
                <w:rFonts w:ascii="SimSun" w:hAnsi="SimSun" w:hint="eastAsia"/>
                <w:sz w:val="20"/>
                <w:lang w:eastAsia="zh-CN"/>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DC47733" w14:textId="61230260" w:rsidR="00611AB9" w:rsidRPr="00627D1E" w:rsidRDefault="006C0DB2">
            <w:pPr>
              <w:pStyle w:val="Tabletext"/>
              <w:spacing w:line="240" w:lineRule="exact"/>
              <w:rPr>
                <w:rFonts w:eastAsia="MS PGothic"/>
                <w:sz w:val="20"/>
                <w:lang w:eastAsia="ja-JP"/>
              </w:rPr>
            </w:pPr>
            <w:r w:rsidRPr="00627D1E">
              <w:rPr>
                <w:rFonts w:eastAsia="MS PGothic"/>
                <w:sz w:val="20"/>
              </w:rPr>
              <w:sym w:font="Symbol" w:char="F0A3"/>
            </w:r>
            <w:r w:rsidR="00CF27A2" w:rsidRPr="00627D1E">
              <w:rPr>
                <w:rFonts w:eastAsiaTheme="minorEastAsia" w:hint="eastAsia"/>
                <w:sz w:val="20"/>
                <w:lang w:eastAsia="zh-CN"/>
              </w:rPr>
              <w:t xml:space="preserve"> </w:t>
            </w:r>
            <w:r w:rsidRPr="00627D1E">
              <w:rPr>
                <w:rFonts w:eastAsia="MS PGothic" w:hint="eastAsia"/>
                <w:sz w:val="20"/>
                <w:lang w:eastAsia="ja-JP"/>
              </w:rPr>
              <w:t>5</w:t>
            </w:r>
            <w:r w:rsidRPr="00627D1E">
              <w:rPr>
                <w:rFonts w:eastAsia="MS PGothic"/>
                <w:sz w:val="20"/>
                <w:lang w:eastAsia="ja-JP"/>
              </w:rPr>
              <w:t> </w:t>
            </w:r>
            <w:r w:rsidRPr="00627D1E">
              <w:rPr>
                <w:rFonts w:eastAsia="MS PGothic"/>
                <w:sz w:val="20"/>
              </w:rPr>
              <w:sym w:font="Symbol" w:char="F06D"/>
            </w:r>
            <w:r w:rsidRPr="00627D1E">
              <w:rPr>
                <w:rFonts w:eastAsia="MS PGothic"/>
                <w:sz w:val="20"/>
                <w:lang w:eastAsia="ja-JP"/>
              </w:rPr>
              <w:t>W</w:t>
            </w:r>
            <w:r w:rsidRPr="00627D1E">
              <w:rPr>
                <w:rFonts w:eastAsia="MS PGothic" w:hint="eastAsia"/>
                <w:sz w:val="20"/>
                <w:lang w:eastAsia="ja-JP"/>
              </w:rPr>
              <w:t>/1 MHz</w:t>
            </w:r>
          </w:p>
          <w:p w14:paraId="651DAE33" w14:textId="5A84F5D8" w:rsidR="00611AB9" w:rsidRPr="00627D1E" w:rsidRDefault="006C0DB2">
            <w:pPr>
              <w:pStyle w:val="Tabletext"/>
              <w:spacing w:line="240" w:lineRule="exact"/>
              <w:rPr>
                <w:rFonts w:eastAsia="MS PGothic"/>
                <w:sz w:val="20"/>
              </w:rPr>
            </w:pPr>
            <w:r w:rsidRPr="00627D1E">
              <w:rPr>
                <w:rFonts w:eastAsia="MS PGothic"/>
                <w:sz w:val="20"/>
              </w:rPr>
              <w:sym w:font="Symbol" w:char="F0A3"/>
            </w:r>
            <w:r w:rsidR="00CF27A2" w:rsidRPr="00627D1E">
              <w:rPr>
                <w:rFonts w:eastAsiaTheme="minorEastAsia" w:hint="eastAsia"/>
                <w:sz w:val="20"/>
                <w:lang w:eastAsia="zh-CN"/>
              </w:rPr>
              <w:t xml:space="preserve"> </w:t>
            </w:r>
            <w:r w:rsidRPr="00627D1E">
              <w:rPr>
                <w:rFonts w:eastAsia="MS PGothic" w:hint="eastAsia"/>
                <w:sz w:val="20"/>
                <w:lang w:eastAsia="ja-JP"/>
              </w:rPr>
              <w:t>35</w:t>
            </w:r>
            <w:r w:rsidRPr="00627D1E">
              <w:rPr>
                <w:rFonts w:eastAsia="MS PGothic"/>
                <w:sz w:val="20"/>
              </w:rPr>
              <w:t> </w:t>
            </w:r>
            <w:proofErr w:type="spellStart"/>
            <w:r w:rsidRPr="00627D1E">
              <w:rPr>
                <w:rFonts w:eastAsia="MS PGothic"/>
                <w:sz w:val="20"/>
              </w:rPr>
              <w:t>dBi</w:t>
            </w:r>
            <w:proofErr w:type="spellEnd"/>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EB0D017" w14:textId="77777777" w:rsidR="00611AB9" w:rsidRPr="00627D1E" w:rsidRDefault="006C0DB2">
            <w:pPr>
              <w:pStyle w:val="Tabletext"/>
              <w:spacing w:line="240" w:lineRule="exact"/>
              <w:rPr>
                <w:rFonts w:eastAsia="MS PGothic"/>
                <w:sz w:val="20"/>
              </w:rPr>
            </w:pPr>
            <w:r w:rsidRPr="00627D1E">
              <w:rPr>
                <w:rFonts w:hint="eastAsia"/>
                <w:sz w:val="20"/>
                <w:lang w:eastAsia="zh-CN"/>
              </w:rPr>
              <w:t>不要求</w:t>
            </w:r>
          </w:p>
        </w:tc>
      </w:tr>
      <w:tr w:rsidR="00611AB9" w:rsidRPr="00627D1E" w14:paraId="72501C75" w14:textId="77777777">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14:paraId="4DA29C39" w14:textId="49FBDCD5"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hint="eastAsia"/>
                <w:kern w:val="2"/>
                <w:sz w:val="20"/>
                <w:lang w:val="en-US" w:eastAsia="zh-CN"/>
              </w:rPr>
              <w:t>无绳电话</w:t>
            </w:r>
            <w:r w:rsidR="00661922" w:rsidRPr="00627D1E">
              <w:rPr>
                <w:rFonts w:ascii="STKaiti" w:eastAsia="STKaiti" w:hAnsi="STKaiti" w:hint="eastAsia"/>
                <w:kern w:val="2"/>
                <w:sz w:val="20"/>
                <w:lang w:val="en-US" w:eastAsia="zh-CN"/>
              </w:rPr>
              <w:t>无线电台站</w:t>
            </w:r>
          </w:p>
        </w:tc>
      </w:tr>
      <w:tr w:rsidR="00611AB9" w:rsidRPr="00627D1E" w14:paraId="08BF6693" w14:textId="77777777">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14:paraId="0660A7F9" w14:textId="7F6C79F6" w:rsidR="00611AB9" w:rsidRPr="00627D1E" w:rsidRDefault="006C0DB2">
            <w:pPr>
              <w:pStyle w:val="Tabletext"/>
              <w:rPr>
                <w:sz w:val="20"/>
              </w:rPr>
            </w:pPr>
            <w:r w:rsidRPr="00627D1E">
              <w:rPr>
                <w:sz w:val="20"/>
              </w:rPr>
              <w:t>F1D</w:t>
            </w:r>
            <w:r w:rsidR="00CF27A2" w:rsidRPr="00627D1E">
              <w:rPr>
                <w:sz w:val="20"/>
                <w:lang w:val="en-US"/>
              </w:rPr>
              <w:t>、</w:t>
            </w:r>
            <w:r w:rsidRPr="00627D1E">
              <w:rPr>
                <w:sz w:val="20"/>
              </w:rPr>
              <w:t>F2A</w:t>
            </w:r>
            <w:r w:rsidR="00CF27A2" w:rsidRPr="00627D1E">
              <w:rPr>
                <w:sz w:val="20"/>
                <w:lang w:val="en-US"/>
              </w:rPr>
              <w:t>、</w:t>
            </w:r>
            <w:r w:rsidRPr="00627D1E">
              <w:rPr>
                <w:sz w:val="20"/>
              </w:rPr>
              <w:t>F2B</w:t>
            </w:r>
            <w:r w:rsidR="00CF27A2" w:rsidRPr="00627D1E">
              <w:rPr>
                <w:sz w:val="20"/>
                <w:lang w:val="en-US"/>
              </w:rPr>
              <w:t>、</w:t>
            </w:r>
            <w:r w:rsidRPr="00627D1E">
              <w:rPr>
                <w:sz w:val="20"/>
              </w:rPr>
              <w:t>F2C</w:t>
            </w:r>
            <w:r w:rsidR="00CF27A2" w:rsidRPr="00627D1E">
              <w:rPr>
                <w:sz w:val="20"/>
                <w:lang w:val="en-US"/>
              </w:rPr>
              <w:t>、</w:t>
            </w:r>
            <w:r w:rsidRPr="00627D1E">
              <w:rPr>
                <w:sz w:val="20"/>
              </w:rPr>
              <w:t>F2D</w:t>
            </w:r>
            <w:r w:rsidR="00CF27A2" w:rsidRPr="00627D1E">
              <w:rPr>
                <w:sz w:val="20"/>
                <w:lang w:val="en-US"/>
              </w:rPr>
              <w:t>、</w:t>
            </w:r>
            <w:r w:rsidRPr="00627D1E">
              <w:rPr>
                <w:sz w:val="20"/>
              </w:rPr>
              <w:t>F2N</w:t>
            </w:r>
            <w:r w:rsidR="00CF27A2" w:rsidRPr="00627D1E">
              <w:rPr>
                <w:sz w:val="20"/>
                <w:lang w:val="en-US"/>
              </w:rPr>
              <w:t>、</w:t>
            </w:r>
            <w:r w:rsidRPr="00627D1E">
              <w:rPr>
                <w:sz w:val="20"/>
              </w:rPr>
              <w:t>F2X</w:t>
            </w:r>
            <w:r w:rsidRPr="00627D1E">
              <w:rPr>
                <w:rFonts w:hAnsi="SimSun"/>
                <w:sz w:val="20"/>
                <w:lang w:val="en-US"/>
              </w:rPr>
              <w:t>或</w:t>
            </w:r>
            <w:r w:rsidRPr="00627D1E">
              <w:rPr>
                <w:sz w:val="20"/>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4518AB7C" w14:textId="5BED18C6" w:rsidR="00611AB9" w:rsidRPr="00627D1E" w:rsidRDefault="006C0DB2">
            <w:pPr>
              <w:pStyle w:val="Tabletext"/>
              <w:rPr>
                <w:sz w:val="20"/>
                <w:lang w:eastAsia="zh-CN"/>
              </w:rPr>
            </w:pPr>
            <w:r w:rsidRPr="00627D1E">
              <w:rPr>
                <w:sz w:val="20"/>
                <w:lang w:eastAsia="zh-CN"/>
              </w:rPr>
              <w:t>253.8625-254.9625</w:t>
            </w:r>
            <w:r w:rsidRPr="00627D1E">
              <w:rPr>
                <w:sz w:val="20"/>
                <w:lang w:eastAsia="zh-CN"/>
              </w:rPr>
              <w:br/>
            </w:r>
            <w:r w:rsidRPr="00627D1E">
              <w:rPr>
                <w:sz w:val="20"/>
                <w:lang w:eastAsia="zh-CN"/>
              </w:rPr>
              <w:t>（</w:t>
            </w:r>
            <w:r w:rsidRPr="00627D1E">
              <w:rPr>
                <w:sz w:val="20"/>
                <w:lang w:eastAsia="zh-CN"/>
              </w:rPr>
              <w:t>12.5</w:t>
            </w:r>
            <w:r w:rsidR="00717E23"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r w:rsidRPr="00627D1E">
              <w:rPr>
                <w:sz w:val="20"/>
                <w:lang w:eastAsia="zh-CN"/>
              </w:rPr>
              <w:br/>
              <w:t>380.2125-38</w:t>
            </w:r>
            <w:r w:rsidRPr="00627D1E">
              <w:rPr>
                <w:sz w:val="20"/>
                <w:lang w:eastAsia="ja-JP"/>
              </w:rPr>
              <w:t>1</w:t>
            </w:r>
            <w:r w:rsidRPr="00627D1E">
              <w:rPr>
                <w:sz w:val="20"/>
                <w:lang w:eastAsia="zh-CN"/>
              </w:rPr>
              <w:t>.3125</w:t>
            </w:r>
            <w:r w:rsidRPr="00627D1E">
              <w:rPr>
                <w:sz w:val="20"/>
                <w:lang w:eastAsia="zh-CN"/>
              </w:rPr>
              <w:br/>
            </w:r>
            <w:r w:rsidRPr="00627D1E">
              <w:rPr>
                <w:sz w:val="20"/>
                <w:lang w:eastAsia="zh-CN"/>
              </w:rPr>
              <w:t>（</w:t>
            </w:r>
            <w:r w:rsidRPr="00627D1E">
              <w:rPr>
                <w:sz w:val="20"/>
                <w:lang w:eastAsia="zh-CN"/>
              </w:rPr>
              <w:t>12.5</w:t>
            </w:r>
            <w:r w:rsidR="00717E23" w:rsidRPr="00627D1E">
              <w:rPr>
                <w:rFonts w:hint="eastAsia"/>
                <w:sz w:val="20"/>
                <w:lang w:eastAsia="zh-CN"/>
              </w:rPr>
              <w:t xml:space="preserve"> </w:t>
            </w:r>
            <w:r w:rsidRPr="00627D1E">
              <w:rPr>
                <w:sz w:val="20"/>
                <w:lang w:eastAsia="zh-CN"/>
              </w:rPr>
              <w:t>kHz</w:t>
            </w:r>
            <w:r w:rsidRPr="00627D1E">
              <w:rPr>
                <w:rFonts w:hAnsi="SimSun"/>
                <w:sz w:val="20"/>
                <w:lang w:eastAsia="zh-CN"/>
              </w:rPr>
              <w:t>间隔</w:t>
            </w:r>
            <w:r w:rsidRPr="00627D1E">
              <w:rPr>
                <w:sz w:val="20"/>
                <w:lang w:eastAsia="zh-CN"/>
              </w:rPr>
              <w:t>）</w:t>
            </w:r>
          </w:p>
        </w:tc>
        <w:tc>
          <w:tcPr>
            <w:tcW w:w="1439" w:type="dxa"/>
            <w:tcBorders>
              <w:left w:val="single" w:sz="6" w:space="0" w:color="auto"/>
              <w:bottom w:val="single" w:sz="6" w:space="0" w:color="auto"/>
            </w:tcBorders>
            <w:tcMar>
              <w:left w:w="85" w:type="dxa"/>
              <w:right w:w="57" w:type="dxa"/>
            </w:tcMar>
            <w:vAlign w:val="center"/>
          </w:tcPr>
          <w:p w14:paraId="5E779E72" w14:textId="4A394017" w:rsidR="00611AB9" w:rsidRPr="00627D1E" w:rsidRDefault="006C0DB2">
            <w:pPr>
              <w:pStyle w:val="Tabletext"/>
              <w:rPr>
                <w:sz w:val="20"/>
              </w:rPr>
            </w:pPr>
            <w:r w:rsidRPr="00627D1E">
              <w:rPr>
                <w:sz w:val="20"/>
              </w:rPr>
              <w:sym w:font="Symbol" w:char="F0A3"/>
            </w:r>
            <w:r w:rsidR="00717E23" w:rsidRPr="00627D1E">
              <w:rPr>
                <w:rFonts w:hint="eastAsia"/>
                <w:sz w:val="20"/>
                <w:lang w:eastAsia="zh-CN"/>
              </w:rPr>
              <w:t xml:space="preserve"> </w:t>
            </w:r>
            <w:r w:rsidRPr="00627D1E">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14:paraId="2E06528F" w14:textId="076CC12D" w:rsidR="00611AB9" w:rsidRPr="00627D1E" w:rsidRDefault="006C0DB2">
            <w:pPr>
              <w:pStyle w:val="Tabletext"/>
              <w:rPr>
                <w:sz w:val="20"/>
                <w:lang w:eastAsia="ja-JP"/>
              </w:rPr>
            </w:pPr>
            <w:r w:rsidRPr="00627D1E">
              <w:rPr>
                <w:sz w:val="20"/>
              </w:rPr>
              <w:sym w:font="Symbol" w:char="F0A3"/>
            </w:r>
            <w:r w:rsidR="00717E23" w:rsidRPr="00627D1E">
              <w:rPr>
                <w:rFonts w:hint="eastAsia"/>
                <w:sz w:val="20"/>
                <w:lang w:eastAsia="zh-CN"/>
              </w:rPr>
              <w:t xml:space="preserve"> </w:t>
            </w:r>
            <w:r w:rsidRPr="00627D1E">
              <w:rPr>
                <w:sz w:val="20"/>
                <w:lang w:eastAsia="ja-JP"/>
              </w:rPr>
              <w:t>10</w:t>
            </w:r>
            <w:r w:rsidR="00717E23" w:rsidRPr="00627D1E">
              <w:rPr>
                <w:rFonts w:hint="eastAsia"/>
                <w:sz w:val="20"/>
                <w:lang w:eastAsia="zh-CN"/>
              </w:rPr>
              <w:t xml:space="preserve"> </w:t>
            </w:r>
            <w:r w:rsidRPr="00627D1E">
              <w:rPr>
                <w:sz w:val="20"/>
                <w:lang w:eastAsia="ja-JP"/>
              </w:rPr>
              <w:t>mW</w:t>
            </w:r>
            <w:r w:rsidRPr="00627D1E">
              <w:rPr>
                <w:sz w:val="20"/>
              </w:rPr>
              <w:br/>
            </w:r>
            <w:r w:rsidRPr="00627D1E">
              <w:rPr>
                <w:sz w:val="20"/>
                <w:lang w:eastAsia="ja-JP"/>
              </w:rPr>
              <w:t>（</w:t>
            </w:r>
            <w:r w:rsidRPr="00627D1E">
              <w:rPr>
                <w:sz w:val="20"/>
                <w:lang w:eastAsia="ja-JP"/>
              </w:rPr>
              <w:t>10</w:t>
            </w:r>
            <w:r w:rsidR="00717E23" w:rsidRPr="00627D1E">
              <w:rPr>
                <w:rFonts w:hint="eastAsia"/>
                <w:sz w:val="20"/>
                <w:lang w:eastAsia="zh-CN"/>
              </w:rPr>
              <w:t xml:space="preserve"> </w:t>
            </w:r>
            <w:r w:rsidRPr="00627D1E">
              <w:rPr>
                <w:sz w:val="20"/>
                <w:lang w:eastAsia="ja-JP"/>
              </w:rPr>
              <w:t>dBm</w:t>
            </w:r>
            <w:r w:rsidRPr="00627D1E">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14:paraId="4399F4F1" w14:textId="77777777" w:rsidR="00611AB9" w:rsidRPr="00627D1E" w:rsidRDefault="006C0DB2">
            <w:pPr>
              <w:pStyle w:val="Tabletext"/>
              <w:jc w:val="center"/>
              <w:rPr>
                <w:sz w:val="20"/>
              </w:rPr>
            </w:pPr>
            <w:r w:rsidRPr="00627D1E">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14:paraId="045695D9" w14:textId="1932E06F" w:rsidR="00611AB9" w:rsidRPr="00627D1E" w:rsidRDefault="006C0DB2">
            <w:pPr>
              <w:pStyle w:val="Tabletext"/>
              <w:rPr>
                <w:sz w:val="20"/>
              </w:rPr>
            </w:pPr>
            <w:r w:rsidRPr="00627D1E">
              <w:rPr>
                <w:sz w:val="20"/>
              </w:rPr>
              <w:t>2</w:t>
            </w:r>
            <w:r w:rsidR="00717E23" w:rsidRPr="00627D1E">
              <w:rPr>
                <w:rFonts w:hint="eastAsia"/>
                <w:sz w:val="20"/>
                <w:lang w:eastAsia="zh-CN"/>
              </w:rPr>
              <w:t xml:space="preserve"> </w:t>
            </w:r>
            <w:r w:rsidRPr="00627D1E">
              <w:rPr>
                <w:sz w:val="20"/>
              </w:rPr>
              <w:sym w:font="Symbol" w:char="F06D"/>
            </w:r>
            <w:r w:rsidRPr="00627D1E">
              <w:rPr>
                <w:sz w:val="20"/>
              </w:rPr>
              <w:t>V</w:t>
            </w:r>
          </w:p>
        </w:tc>
      </w:tr>
      <w:tr w:rsidR="00611AB9" w:rsidRPr="00627D1E" w14:paraId="64A1358C" w14:textId="77777777">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14:paraId="31CEC67B" w14:textId="2510E77C" w:rsidR="00611AB9" w:rsidRPr="00627D1E" w:rsidRDefault="006C0DB2">
            <w:pPr>
              <w:pStyle w:val="Tabletext"/>
              <w:ind w:hanging="284"/>
              <w:jc w:val="center"/>
              <w:rPr>
                <w:rFonts w:ascii="STKaiti" w:eastAsia="STKaiti" w:hAnsi="STKaiti"/>
                <w:kern w:val="2"/>
                <w:sz w:val="20"/>
                <w:lang w:val="en-US" w:eastAsia="zh-CN"/>
              </w:rPr>
            </w:pPr>
            <w:r w:rsidRPr="00627D1E">
              <w:rPr>
                <w:rFonts w:ascii="STKaiti" w:eastAsia="STKaiti" w:hAnsi="STKaiti"/>
                <w:kern w:val="2"/>
                <w:sz w:val="20"/>
                <w:lang w:val="en-US" w:eastAsia="zh-CN"/>
              </w:rPr>
              <w:t>小功率安全系统</w:t>
            </w:r>
            <w:r w:rsidR="00661922" w:rsidRPr="00627D1E">
              <w:rPr>
                <w:rFonts w:ascii="STKaiti" w:eastAsia="STKaiti" w:hAnsi="STKaiti"/>
                <w:kern w:val="2"/>
                <w:sz w:val="20"/>
                <w:lang w:val="en-US" w:eastAsia="zh-CN"/>
              </w:rPr>
              <w:t>无线电台站</w:t>
            </w:r>
          </w:p>
        </w:tc>
      </w:tr>
      <w:tr w:rsidR="00611AB9" w:rsidRPr="00627D1E" w14:paraId="44341845" w14:textId="77777777">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7902609" w14:textId="7F8FD4D0" w:rsidR="00611AB9" w:rsidRPr="00627D1E" w:rsidRDefault="006C0DB2">
            <w:pPr>
              <w:pStyle w:val="Tabletext"/>
              <w:rPr>
                <w:sz w:val="20"/>
              </w:rPr>
            </w:pPr>
            <w:r w:rsidRPr="00627D1E">
              <w:rPr>
                <w:sz w:val="20"/>
              </w:rPr>
              <w:t>F1D</w:t>
            </w:r>
            <w:r w:rsidR="00717E23" w:rsidRPr="00627D1E">
              <w:rPr>
                <w:rFonts w:hint="eastAsia"/>
                <w:sz w:val="20"/>
                <w:lang w:eastAsia="zh-CN"/>
              </w:rPr>
              <w:t>、</w:t>
            </w:r>
            <w:r w:rsidRPr="00627D1E">
              <w:rPr>
                <w:sz w:val="20"/>
              </w:rPr>
              <w:t>F2D</w:t>
            </w:r>
            <w:r w:rsidRPr="00627D1E">
              <w:rPr>
                <w:rFonts w:hAnsi="SimSun"/>
                <w:sz w:val="20"/>
                <w:lang w:eastAsia="zh-CN"/>
              </w:rPr>
              <w:t>或</w:t>
            </w:r>
            <w:r w:rsidRPr="00627D1E">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00FE982" w14:textId="77777777" w:rsidR="00611AB9" w:rsidRPr="00627D1E" w:rsidRDefault="006C0DB2">
            <w:pPr>
              <w:pStyle w:val="Tabletext"/>
              <w:rPr>
                <w:sz w:val="20"/>
              </w:rPr>
            </w:pPr>
            <w:r w:rsidRPr="00627D1E">
              <w:rPr>
                <w:sz w:val="20"/>
              </w:rPr>
              <w:t>426.25-426.8375</w:t>
            </w:r>
            <w:r w:rsidRPr="00627D1E">
              <w:rPr>
                <w:sz w:val="20"/>
              </w:rPr>
              <w:br/>
            </w:r>
            <w:r w:rsidRPr="00627D1E">
              <w:rPr>
                <w:sz w:val="20"/>
              </w:rPr>
              <w:t>（</w:t>
            </w:r>
            <w:r w:rsidRPr="00627D1E">
              <w:rPr>
                <w:sz w:val="20"/>
              </w:rPr>
              <w:t>12.5 kHz</w:t>
            </w:r>
            <w:r w:rsidRPr="00627D1E">
              <w:rPr>
                <w:rFonts w:hAnsi="SimSun"/>
                <w:sz w:val="20"/>
                <w:lang w:eastAsia="zh-CN"/>
              </w:rPr>
              <w:t>间隔</w:t>
            </w:r>
            <w:r w:rsidRPr="00627D1E">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4D7DE995" w14:textId="77777777" w:rsidR="00611AB9" w:rsidRPr="00627D1E" w:rsidRDefault="006C0DB2">
            <w:pPr>
              <w:pStyle w:val="Tabletext"/>
              <w:rPr>
                <w:sz w:val="20"/>
              </w:rPr>
            </w:pPr>
            <w:r w:rsidRPr="00627D1E">
              <w:rPr>
                <w:sz w:val="20"/>
              </w:rPr>
              <w:sym w:font="Symbol" w:char="F0A3"/>
            </w:r>
            <w:r w:rsidRPr="00627D1E">
              <w:rPr>
                <w:sz w:val="20"/>
              </w:rPr>
              <w:t xml:space="preserve">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276CC4C" w14:textId="488AEE06" w:rsidR="00611AB9" w:rsidRPr="00627D1E" w:rsidRDefault="006C0DB2">
            <w:pPr>
              <w:pStyle w:val="Tabletext"/>
              <w:spacing w:line="240" w:lineRule="exact"/>
              <w:rPr>
                <w:rFonts w:eastAsia="MS PGothic"/>
                <w:sz w:val="20"/>
                <w:lang w:eastAsia="ja-JP"/>
              </w:rPr>
            </w:pPr>
            <w:r w:rsidRPr="00627D1E">
              <w:rPr>
                <w:rFonts w:eastAsia="MS PGothic"/>
                <w:sz w:val="20"/>
              </w:rPr>
              <w:sym w:font="Symbol" w:char="F0A3"/>
            </w:r>
            <w:r w:rsidR="002B4D9C" w:rsidRPr="00627D1E">
              <w:rPr>
                <w:rFonts w:eastAsiaTheme="minorEastAsia" w:hint="eastAsia"/>
                <w:sz w:val="20"/>
                <w:lang w:eastAsia="zh-CN"/>
              </w:rPr>
              <w:t xml:space="preserve"> </w:t>
            </w:r>
            <w:r w:rsidRPr="00627D1E">
              <w:rPr>
                <w:rFonts w:eastAsia="MS PGothic"/>
                <w:sz w:val="20"/>
                <w:lang w:eastAsia="ja-JP"/>
              </w:rPr>
              <w:t>1</w:t>
            </w:r>
            <w:r w:rsidR="002B4D9C" w:rsidRPr="00627D1E">
              <w:rPr>
                <w:rFonts w:eastAsiaTheme="minorEastAsia" w:hint="eastAsia"/>
                <w:sz w:val="20"/>
                <w:lang w:eastAsia="zh-CN"/>
              </w:rPr>
              <w:t xml:space="preserve"> </w:t>
            </w:r>
            <w:r w:rsidRPr="00627D1E">
              <w:rPr>
                <w:rFonts w:eastAsia="MS PGothic"/>
                <w:sz w:val="20"/>
                <w:lang w:eastAsia="ja-JP"/>
              </w:rPr>
              <w:t>W</w:t>
            </w:r>
            <w:r w:rsidRPr="00627D1E">
              <w:rPr>
                <w:rFonts w:eastAsia="MS PGothic"/>
                <w:sz w:val="20"/>
              </w:rPr>
              <w:br/>
            </w:r>
            <w:r w:rsidR="002B4D9C" w:rsidRPr="00627D1E">
              <w:rPr>
                <w:rFonts w:ascii="SimSun" w:hAnsi="SimSun" w:hint="eastAsia"/>
                <w:sz w:val="20"/>
                <w:lang w:eastAsia="zh-CN"/>
              </w:rPr>
              <w:t>（</w:t>
            </w:r>
            <w:r w:rsidRPr="00627D1E">
              <w:rPr>
                <w:rFonts w:eastAsia="MS PGothic" w:hint="eastAsia"/>
                <w:sz w:val="20"/>
                <w:lang w:eastAsia="ja-JP"/>
              </w:rPr>
              <w:t>3</w:t>
            </w:r>
            <w:r w:rsidRPr="00627D1E">
              <w:rPr>
                <w:rFonts w:eastAsia="MS PGothic"/>
                <w:sz w:val="20"/>
                <w:lang w:eastAsia="ja-JP"/>
              </w:rPr>
              <w:t>0 dBm</w:t>
            </w:r>
            <w:r w:rsidR="002B4D9C" w:rsidRPr="00627D1E">
              <w:rPr>
                <w:rFonts w:ascii="SimSun" w:hAnsi="SimSun" w:hint="eastAsia"/>
                <w:sz w:val="20"/>
                <w:lang w:eastAsia="zh-CN"/>
              </w:rPr>
              <w:t>）</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887146" w14:textId="22E06101" w:rsidR="00611AB9" w:rsidRPr="00627D1E" w:rsidRDefault="006C0DB2">
            <w:pPr>
              <w:pStyle w:val="Tabletext"/>
              <w:spacing w:line="240" w:lineRule="exact"/>
              <w:rPr>
                <w:rFonts w:eastAsia="MS PGothic"/>
                <w:sz w:val="20"/>
                <w:lang w:eastAsia="ja-JP"/>
              </w:rPr>
            </w:pPr>
            <w:r w:rsidRPr="00627D1E">
              <w:rPr>
                <w:rFonts w:eastAsia="MS PGothic"/>
                <w:sz w:val="20"/>
              </w:rPr>
              <w:sym w:font="Symbol" w:char="F0A3"/>
            </w:r>
            <w:r w:rsidR="002B4D9C" w:rsidRPr="00627D1E">
              <w:rPr>
                <w:rFonts w:eastAsiaTheme="minorEastAsia" w:hint="eastAsia"/>
                <w:sz w:val="20"/>
                <w:lang w:eastAsia="zh-CN"/>
              </w:rPr>
              <w:t xml:space="preserve"> </w:t>
            </w:r>
            <w:r w:rsidRPr="00627D1E">
              <w:rPr>
                <w:rFonts w:eastAsia="MS PGothic" w:hint="eastAsia"/>
                <w:sz w:val="20"/>
                <w:lang w:eastAsia="ja-JP"/>
              </w:rPr>
              <w:t>2.14</w:t>
            </w:r>
            <w:r w:rsidRPr="00627D1E">
              <w:rPr>
                <w:rFonts w:eastAsia="MS PGothic"/>
                <w:sz w:val="20"/>
                <w:lang w:eastAsia="ja-JP"/>
              </w:rPr>
              <w:t> </w:t>
            </w:r>
            <w:proofErr w:type="spellStart"/>
            <w:proofErr w:type="gramStart"/>
            <w:r w:rsidRPr="00627D1E">
              <w:rPr>
                <w:rFonts w:eastAsia="MS PGothic"/>
                <w:sz w:val="20"/>
                <w:lang w:eastAsia="ja-JP"/>
              </w:rPr>
              <w:t>dBi</w:t>
            </w:r>
            <w:proofErr w:type="spellEnd"/>
            <w:r w:rsidRPr="00627D1E">
              <w:rPr>
                <w:rFonts w:eastAsia="MS PGothic"/>
                <w:sz w:val="20"/>
                <w:vertAlign w:val="superscript"/>
                <w:lang w:eastAsia="ja-JP"/>
              </w:rPr>
              <w:t>(</w:t>
            </w:r>
            <w:proofErr w:type="gramEnd"/>
            <w:r w:rsidRPr="00627D1E">
              <w:rPr>
                <w:rFonts w:eastAsia="MS PGothic"/>
                <w:sz w:val="20"/>
                <w:vertAlign w:val="superscript"/>
                <w:lang w:eastAsia="ja-JP"/>
              </w:rPr>
              <w:t>10)</w:t>
            </w:r>
            <w:r w:rsidRPr="00627D1E">
              <w:rPr>
                <w:rFonts w:eastAsia="MS PGothic"/>
                <w:sz w:val="20"/>
              </w:rPr>
              <w:br/>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14:paraId="576E7966" w14:textId="77777777" w:rsidR="00611AB9" w:rsidRPr="00627D1E" w:rsidRDefault="006C0DB2">
            <w:pPr>
              <w:pStyle w:val="Tabletext"/>
              <w:rPr>
                <w:sz w:val="20"/>
                <w:lang w:eastAsia="zh-CN"/>
              </w:rPr>
            </w:pPr>
            <w:r w:rsidRPr="00627D1E">
              <w:rPr>
                <w:rFonts w:hAnsi="SimSun"/>
                <w:sz w:val="20"/>
                <w:lang w:eastAsia="zh-CN"/>
              </w:rPr>
              <w:t>不要求</w:t>
            </w:r>
          </w:p>
        </w:tc>
      </w:tr>
      <w:tr w:rsidR="00611AB9" w:rsidRPr="00627D1E" w14:paraId="1C642ECF" w14:textId="77777777">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D93DD38" w14:textId="77777777" w:rsidR="00611AB9" w:rsidRPr="00627D1E" w:rsidRDefault="00611AB9">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C9A7221" w14:textId="654D1BFB" w:rsidR="00611AB9" w:rsidRPr="00627D1E" w:rsidRDefault="006C0DB2">
            <w:pPr>
              <w:pStyle w:val="Tabletext"/>
              <w:rPr>
                <w:rFonts w:eastAsia="MS PGothic"/>
                <w:sz w:val="20"/>
              </w:rPr>
            </w:pPr>
            <w:r w:rsidRPr="00627D1E">
              <w:rPr>
                <w:rFonts w:eastAsia="MS PGothic"/>
                <w:sz w:val="20"/>
              </w:rPr>
              <w:t>426.2625-426.8375</w:t>
            </w:r>
            <w:r w:rsidRPr="00627D1E">
              <w:rPr>
                <w:rFonts w:eastAsia="MS PGothic"/>
                <w:sz w:val="20"/>
              </w:rPr>
              <w:br/>
            </w:r>
            <w:r w:rsidRPr="00627D1E">
              <w:rPr>
                <w:rFonts w:ascii="SimSun" w:hAnsi="SimSun"/>
                <w:sz w:val="20"/>
              </w:rPr>
              <w:t>（</w:t>
            </w:r>
            <w:r w:rsidRPr="00627D1E">
              <w:rPr>
                <w:rFonts w:eastAsia="MS PGothic"/>
                <w:sz w:val="20"/>
              </w:rPr>
              <w:t>25</w:t>
            </w:r>
            <w:r w:rsidR="004A4C86" w:rsidRPr="00627D1E">
              <w:rPr>
                <w:rFonts w:eastAsiaTheme="minorEastAsia" w:hint="eastAsia"/>
                <w:sz w:val="20"/>
                <w:lang w:eastAsia="zh-CN"/>
              </w:rPr>
              <w:t xml:space="preserve"> </w:t>
            </w:r>
            <w:r w:rsidRPr="00627D1E">
              <w:rPr>
                <w:rFonts w:eastAsia="MS PGothic"/>
                <w:sz w:val="20"/>
              </w:rPr>
              <w:t>kHz</w:t>
            </w:r>
            <w:r w:rsidRPr="00627D1E">
              <w:rPr>
                <w:rFonts w:hint="eastAsia"/>
                <w:sz w:val="20"/>
                <w:lang w:eastAsia="zh-CN"/>
              </w:rPr>
              <w:t>间隔</w:t>
            </w:r>
            <w:r w:rsidRPr="00627D1E">
              <w:rPr>
                <w:rFonts w:ascii="SimSun" w:hAnsi="SimSun"/>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5C192C16" w14:textId="1C348DBE" w:rsidR="00611AB9" w:rsidRPr="00627D1E" w:rsidRDefault="006C0DB2">
            <w:pPr>
              <w:pStyle w:val="Tabletext"/>
              <w:rPr>
                <w:rFonts w:eastAsia="MS PGothic"/>
                <w:sz w:val="20"/>
              </w:rPr>
            </w:pPr>
            <w:r w:rsidRPr="00627D1E">
              <w:rPr>
                <w:rFonts w:eastAsia="MS PGothic"/>
                <w:sz w:val="20"/>
              </w:rPr>
              <w:t>&gt;</w:t>
            </w:r>
            <w:r w:rsidR="002B4D9C" w:rsidRPr="00627D1E">
              <w:rPr>
                <w:rFonts w:eastAsiaTheme="minorEastAsia" w:hint="eastAsia"/>
                <w:sz w:val="20"/>
                <w:lang w:eastAsia="zh-CN"/>
              </w:rPr>
              <w:t xml:space="preserve"> </w:t>
            </w:r>
            <w:r w:rsidRPr="00627D1E">
              <w:rPr>
                <w:rFonts w:eastAsia="MS PGothic"/>
                <w:sz w:val="20"/>
              </w:rPr>
              <w:t>8.5</w:t>
            </w:r>
            <w:r w:rsidRPr="00627D1E">
              <w:rPr>
                <w:rFonts w:eastAsia="MS PGothic"/>
                <w:sz w:val="20"/>
              </w:rPr>
              <w:br/>
            </w:r>
            <w:r w:rsidRPr="00627D1E">
              <w:rPr>
                <w:rFonts w:eastAsia="MS PGothic"/>
                <w:sz w:val="20"/>
              </w:rPr>
              <w:sym w:font="Symbol" w:char="F0A3"/>
            </w:r>
            <w:r w:rsidR="002B4D9C" w:rsidRPr="00627D1E">
              <w:rPr>
                <w:rFonts w:eastAsiaTheme="minorEastAsia" w:hint="eastAsia"/>
                <w:sz w:val="20"/>
                <w:lang w:eastAsia="zh-CN"/>
              </w:rPr>
              <w:t xml:space="preserve"> </w:t>
            </w:r>
            <w:r w:rsidRPr="00627D1E">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CBD2880" w14:textId="77777777" w:rsidR="00611AB9" w:rsidRPr="00627D1E" w:rsidRDefault="00611AB9">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FC78E8B" w14:textId="77777777" w:rsidR="00611AB9" w:rsidRPr="00627D1E" w:rsidRDefault="00611AB9">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75B42E61" w14:textId="77777777" w:rsidR="00611AB9" w:rsidRPr="00627D1E" w:rsidRDefault="00611AB9">
            <w:pPr>
              <w:pStyle w:val="Tabletext"/>
              <w:jc w:val="both"/>
              <w:rPr>
                <w:rFonts w:eastAsia="MS PGothic"/>
                <w:sz w:val="20"/>
              </w:rPr>
            </w:pPr>
          </w:p>
        </w:tc>
      </w:tr>
    </w:tbl>
    <w:p w14:paraId="4A648082" w14:textId="31D9F6F3" w:rsidR="00611AB9" w:rsidRPr="00627D1E" w:rsidRDefault="006C0DB2">
      <w:pPr>
        <w:pStyle w:val="TableNo"/>
        <w:keepLines/>
        <w:rPr>
          <w:szCs w:val="24"/>
          <w:lang w:eastAsia="ja-JP"/>
        </w:rPr>
      </w:pPr>
      <w:r w:rsidRPr="00627D1E">
        <w:rPr>
          <w:rFonts w:hint="eastAsia"/>
          <w:szCs w:val="24"/>
          <w:lang w:eastAsia="zh-CN"/>
        </w:rPr>
        <w:lastRenderedPageBreak/>
        <w:t>表</w:t>
      </w:r>
      <w:r w:rsidRPr="00627D1E">
        <w:rPr>
          <w:rFonts w:hint="eastAsia"/>
          <w:szCs w:val="24"/>
          <w:lang w:eastAsia="zh-CN"/>
        </w:rPr>
        <w:t>1</w:t>
      </w:r>
      <w:r w:rsidR="00A64A62" w:rsidRPr="00627D1E">
        <w:rPr>
          <w:szCs w:val="24"/>
          <w:lang w:eastAsia="zh-CN"/>
        </w:rPr>
        <w:t>7</w:t>
      </w:r>
      <w:r w:rsidRPr="00627D1E">
        <w:rPr>
          <w:rFonts w:ascii="STKaiti" w:eastAsia="STKaiti" w:hAnsi="STKaiti"/>
          <w:szCs w:val="24"/>
          <w:lang w:eastAsia="ja-JP"/>
        </w:rPr>
        <w:t>（</w:t>
      </w:r>
      <w:r w:rsidRPr="00627D1E">
        <w:rPr>
          <w:rFonts w:ascii="STKaiti" w:eastAsia="STKaiti" w:hAnsi="STKaiti" w:hint="eastAsia"/>
          <w:kern w:val="2"/>
          <w:szCs w:val="22"/>
          <w:lang w:val="en-US" w:eastAsia="zh-CN"/>
        </w:rPr>
        <w:t>续</w:t>
      </w:r>
      <w:r w:rsidRPr="00627D1E">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552"/>
        <w:gridCol w:w="2045"/>
        <w:gridCol w:w="1439"/>
        <w:gridCol w:w="1726"/>
        <w:gridCol w:w="1698"/>
        <w:gridCol w:w="1179"/>
      </w:tblGrid>
      <w:tr w:rsidR="00611AB9" w:rsidRPr="00627D1E" w14:paraId="4667685F" w14:textId="77777777" w:rsidTr="00C33E46">
        <w:trPr>
          <w:cantSplit/>
          <w:jc w:val="center"/>
        </w:trPr>
        <w:tc>
          <w:tcPr>
            <w:tcW w:w="15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CA2D5BE" w14:textId="77777777" w:rsidR="00611AB9" w:rsidRPr="00627D1E" w:rsidRDefault="006C0DB2">
            <w:pPr>
              <w:pStyle w:val="Tablehead"/>
              <w:rPr>
                <w:rFonts w:eastAsia="MS PGothic"/>
                <w:szCs w:val="22"/>
                <w:lang w:eastAsia="ja-JP"/>
              </w:rPr>
            </w:pPr>
            <w:r w:rsidRPr="00627D1E">
              <w:rPr>
                <w:rFonts w:hint="eastAsia"/>
                <w:szCs w:val="22"/>
                <w:lang w:eastAsia="zh-CN"/>
              </w:rPr>
              <w:t>发射类型</w:t>
            </w:r>
          </w:p>
        </w:tc>
        <w:tc>
          <w:tcPr>
            <w:tcW w:w="20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DEE9DAF" w14:textId="77777777" w:rsidR="00611AB9" w:rsidRPr="00627D1E" w:rsidRDefault="006C0DB2">
            <w:pPr>
              <w:pStyle w:val="Tablehead"/>
              <w:rPr>
                <w:rFonts w:eastAsia="MS PGothic"/>
                <w:szCs w:val="22"/>
                <w:lang w:eastAsia="ja-JP"/>
              </w:rPr>
            </w:pPr>
            <w:r w:rsidRPr="00627D1E">
              <w:rPr>
                <w:rFonts w:hint="eastAsia"/>
                <w:szCs w:val="22"/>
                <w:lang w:eastAsia="zh-CN"/>
              </w:rPr>
              <w:t>频段</w:t>
            </w:r>
            <w:r w:rsidRPr="00627D1E">
              <w:rPr>
                <w:rFonts w:hint="eastAsia"/>
                <w:szCs w:val="22"/>
                <w:lang w:eastAsia="zh-CN"/>
              </w:rPr>
              <w:br/>
            </w:r>
            <w:r w:rsidRPr="00627D1E">
              <w:rPr>
                <w:rFonts w:ascii="SimSun" w:hAnsi="SimSun"/>
                <w:szCs w:val="22"/>
                <w:lang w:eastAsia="ja-JP"/>
              </w:rPr>
              <w:t>（</w:t>
            </w:r>
            <w:r w:rsidRPr="00627D1E">
              <w:rPr>
                <w:rFonts w:eastAsia="MS PGothic"/>
                <w:szCs w:val="22"/>
                <w:lang w:eastAsia="ja-JP"/>
              </w:rPr>
              <w:t>MHz</w:t>
            </w:r>
            <w:r w:rsidRPr="00627D1E">
              <w:rPr>
                <w:rFonts w:ascii="SimSun" w:hAnsi="SimSun"/>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26241D3D" w14:textId="77777777" w:rsidR="00611AB9" w:rsidRPr="00627D1E" w:rsidRDefault="006C0DB2">
            <w:pPr>
              <w:pStyle w:val="Tablehead"/>
              <w:rPr>
                <w:rFonts w:eastAsia="MS PGothic"/>
                <w:szCs w:val="22"/>
                <w:lang w:eastAsia="zh-CN"/>
              </w:rPr>
            </w:pPr>
            <w:r w:rsidRPr="00627D1E">
              <w:rPr>
                <w:rFonts w:hint="eastAsia"/>
                <w:szCs w:val="22"/>
                <w:lang w:eastAsia="zh-CN"/>
              </w:rPr>
              <w:t>占用频宽</w:t>
            </w:r>
            <w:r w:rsidRPr="00627D1E">
              <w:rPr>
                <w:rFonts w:ascii="SimSun" w:hAnsi="SimSun"/>
                <w:szCs w:val="22"/>
                <w:lang w:eastAsia="ja-JP"/>
              </w:rPr>
              <w:t>（</w:t>
            </w:r>
            <w:r w:rsidRPr="00627D1E">
              <w:rPr>
                <w:rFonts w:eastAsia="MS PGothic"/>
                <w:szCs w:val="22"/>
                <w:lang w:eastAsia="zh-CN"/>
              </w:rPr>
              <w:t>kHz</w:t>
            </w:r>
            <w:r w:rsidRPr="00627D1E">
              <w:rPr>
                <w:rFonts w:ascii="SimSun" w:hAnsi="SimSun"/>
                <w:szCs w:val="22"/>
                <w:lang w:eastAsia="ja-JP"/>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827EC2" w14:textId="77777777" w:rsidR="00611AB9" w:rsidRPr="00627D1E" w:rsidRDefault="006C0DB2">
            <w:pPr>
              <w:pStyle w:val="Tablehead"/>
              <w:rPr>
                <w:rFonts w:eastAsia="MS PGothic"/>
                <w:szCs w:val="22"/>
                <w:lang w:val="en-US" w:eastAsia="zh-CN"/>
              </w:rPr>
            </w:pPr>
            <w:r w:rsidRPr="00627D1E">
              <w:rPr>
                <w:rFonts w:hint="eastAsia"/>
                <w:szCs w:val="22"/>
                <w:lang w:val="en-US" w:eastAsia="zh-CN"/>
              </w:rPr>
              <w:t>功率电平</w:t>
            </w:r>
            <w:r w:rsidRPr="00627D1E">
              <w:rPr>
                <w:szCs w:val="22"/>
                <w:lang w:val="en-US" w:eastAsia="zh-CN"/>
              </w:rPr>
              <w:br/>
            </w:r>
            <w:r w:rsidRPr="00627D1E">
              <w:rPr>
                <w:rFonts w:hint="eastAsia"/>
                <w:szCs w:val="22"/>
                <w:lang w:val="en-US" w:eastAsia="zh-CN"/>
              </w:rPr>
              <w:t>或频谱密度</w:t>
            </w:r>
            <w:r w:rsidRPr="00627D1E">
              <w:rPr>
                <w:rFonts w:ascii="SimSun" w:hAnsi="SimSun"/>
                <w:szCs w:val="22"/>
                <w:lang w:eastAsia="ja-JP"/>
              </w:rPr>
              <w:t>（</w:t>
            </w:r>
            <w:proofErr w:type="spellStart"/>
            <w:r w:rsidRPr="00627D1E">
              <w:rPr>
                <w:rFonts w:eastAsia="MS PGothic"/>
                <w:szCs w:val="22"/>
                <w:lang w:val="en-US" w:eastAsia="zh-CN"/>
              </w:rPr>
              <w:t>e.i.r.p</w:t>
            </w:r>
            <w:proofErr w:type="spellEnd"/>
            <w:r w:rsidRPr="00627D1E">
              <w:rPr>
                <w:rFonts w:eastAsia="MS PGothic"/>
                <w:szCs w:val="22"/>
                <w:lang w:val="en-US" w:eastAsia="zh-CN"/>
              </w:rPr>
              <w:t>.</w:t>
            </w:r>
            <w:r w:rsidRPr="00627D1E">
              <w:rPr>
                <w:rFonts w:ascii="SimSun" w:hAnsi="SimSun"/>
                <w:szCs w:val="22"/>
                <w:lang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345AAE5" w14:textId="77777777" w:rsidR="00611AB9" w:rsidRPr="00627D1E" w:rsidRDefault="006C0DB2">
            <w:pPr>
              <w:pStyle w:val="Tablehead"/>
              <w:rPr>
                <w:szCs w:val="22"/>
                <w:lang w:val="en-US" w:eastAsia="zh-CN"/>
              </w:rPr>
            </w:pPr>
            <w:r w:rsidRPr="00627D1E">
              <w:rPr>
                <w:rFonts w:hint="eastAsia"/>
                <w:szCs w:val="22"/>
                <w:lang w:val="en-US" w:eastAsia="zh-CN"/>
              </w:rPr>
              <w:t>天线功率</w:t>
            </w:r>
            <w:r w:rsidRPr="00627D1E">
              <w:rPr>
                <w:szCs w:val="22"/>
                <w:lang w:val="en-US" w:eastAsia="zh-CN"/>
              </w:rPr>
              <w:br/>
            </w:r>
            <w:r w:rsidRPr="00627D1E">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BA0BE6" w14:textId="77777777" w:rsidR="00611AB9" w:rsidRPr="00627D1E" w:rsidRDefault="006C0DB2">
            <w:pPr>
              <w:pStyle w:val="Tablehead"/>
              <w:rPr>
                <w:szCs w:val="22"/>
                <w:lang w:eastAsia="zh-CN"/>
              </w:rPr>
            </w:pPr>
            <w:r w:rsidRPr="00627D1E">
              <w:rPr>
                <w:rFonts w:hint="eastAsia"/>
                <w:szCs w:val="22"/>
                <w:lang w:eastAsia="zh-CN"/>
              </w:rPr>
              <w:t>载波检测</w:t>
            </w:r>
          </w:p>
        </w:tc>
      </w:tr>
      <w:tr w:rsidR="00611AB9" w:rsidRPr="00627D1E" w14:paraId="2FAC9A30"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1BDAFC" w14:textId="16C6E033" w:rsidR="00611AB9" w:rsidRPr="00627D1E" w:rsidRDefault="006C0DB2">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数字无绳电话</w:t>
            </w:r>
            <w:r w:rsidR="00661922" w:rsidRPr="00627D1E">
              <w:rPr>
                <w:rFonts w:ascii="STKaiti" w:eastAsia="STKaiti" w:hAnsi="STKaiti" w:hint="eastAsia"/>
                <w:b w:val="0"/>
                <w:kern w:val="2"/>
                <w:szCs w:val="22"/>
                <w:lang w:val="en-US" w:eastAsia="zh-CN"/>
              </w:rPr>
              <w:t>无线电台站</w:t>
            </w:r>
          </w:p>
        </w:tc>
      </w:tr>
      <w:tr w:rsidR="00611AB9" w:rsidRPr="00627D1E" w14:paraId="7623261F" w14:textId="77777777" w:rsidTr="00C33E46">
        <w:trPr>
          <w:cantSplit/>
          <w:jc w:val="center"/>
        </w:trPr>
        <w:tc>
          <w:tcPr>
            <w:tcW w:w="15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BA3F676" w14:textId="5189ED11" w:rsidR="00611AB9" w:rsidRPr="00627D1E" w:rsidRDefault="006C0DB2">
            <w:pPr>
              <w:pStyle w:val="Tabletext"/>
              <w:spacing w:line="240" w:lineRule="exact"/>
              <w:rPr>
                <w:rFonts w:eastAsia="MS PGothic"/>
                <w:szCs w:val="22"/>
              </w:rPr>
            </w:pPr>
            <w:r w:rsidRPr="00627D1E">
              <w:rPr>
                <w:rFonts w:eastAsia="MS PGothic"/>
                <w:szCs w:val="22"/>
              </w:rPr>
              <w:t>G1C</w:t>
            </w:r>
            <w:r w:rsidR="00C32695" w:rsidRPr="00627D1E">
              <w:rPr>
                <w:rFonts w:eastAsia="MS PGothic"/>
                <w:szCs w:val="22"/>
              </w:rPr>
              <w:t>、</w:t>
            </w:r>
            <w:r w:rsidRPr="00627D1E">
              <w:rPr>
                <w:rFonts w:eastAsia="MS PGothic"/>
                <w:szCs w:val="22"/>
              </w:rPr>
              <w:t>G1D</w:t>
            </w:r>
            <w:r w:rsidR="00C32695" w:rsidRPr="00627D1E">
              <w:rPr>
                <w:rFonts w:eastAsia="MS PGothic"/>
                <w:szCs w:val="22"/>
              </w:rPr>
              <w:t>、</w:t>
            </w:r>
            <w:r w:rsidRPr="00627D1E">
              <w:rPr>
                <w:rFonts w:eastAsia="MS PGothic"/>
                <w:szCs w:val="22"/>
              </w:rPr>
              <w:br/>
              <w:t>G1E</w:t>
            </w:r>
            <w:r w:rsidR="00C32695" w:rsidRPr="00627D1E">
              <w:rPr>
                <w:rFonts w:eastAsia="MS PGothic"/>
                <w:szCs w:val="22"/>
              </w:rPr>
              <w:t>、</w:t>
            </w:r>
            <w:r w:rsidRPr="00627D1E">
              <w:rPr>
                <w:rFonts w:eastAsia="MS PGothic"/>
                <w:szCs w:val="22"/>
              </w:rPr>
              <w:t>G1F</w:t>
            </w:r>
            <w:r w:rsidR="00C32695" w:rsidRPr="00627D1E">
              <w:rPr>
                <w:rFonts w:eastAsia="MS PGothic"/>
                <w:szCs w:val="22"/>
              </w:rPr>
              <w:t>、</w:t>
            </w:r>
            <w:r w:rsidRPr="00627D1E">
              <w:rPr>
                <w:rFonts w:eastAsia="MS PGothic"/>
                <w:szCs w:val="22"/>
              </w:rPr>
              <w:br/>
              <w:t>G1X</w:t>
            </w:r>
            <w:r w:rsidR="00C32695" w:rsidRPr="00627D1E">
              <w:rPr>
                <w:rFonts w:eastAsia="MS PGothic"/>
                <w:szCs w:val="22"/>
              </w:rPr>
              <w:t>、</w:t>
            </w:r>
            <w:r w:rsidRPr="00627D1E">
              <w:rPr>
                <w:rFonts w:eastAsia="MS PGothic"/>
                <w:szCs w:val="22"/>
              </w:rPr>
              <w:t>G1W</w:t>
            </w:r>
            <w:r w:rsidR="00C32695" w:rsidRPr="00627D1E">
              <w:rPr>
                <w:rFonts w:eastAsia="MS PGothic"/>
                <w:szCs w:val="22"/>
              </w:rPr>
              <w:t>、</w:t>
            </w:r>
            <w:r w:rsidRPr="00627D1E">
              <w:rPr>
                <w:rFonts w:eastAsia="MS PGothic"/>
                <w:szCs w:val="22"/>
              </w:rPr>
              <w:br/>
              <w:t>G7C</w:t>
            </w:r>
            <w:r w:rsidR="00C32695" w:rsidRPr="00627D1E">
              <w:rPr>
                <w:rFonts w:eastAsia="MS PGothic"/>
                <w:szCs w:val="22"/>
              </w:rPr>
              <w:t>、</w:t>
            </w:r>
            <w:r w:rsidRPr="00627D1E">
              <w:rPr>
                <w:rFonts w:eastAsia="MS PGothic"/>
                <w:szCs w:val="22"/>
              </w:rPr>
              <w:t>G7D</w:t>
            </w:r>
            <w:r w:rsidR="00C32695" w:rsidRPr="00627D1E">
              <w:rPr>
                <w:rFonts w:eastAsia="MS PGothic"/>
                <w:szCs w:val="22"/>
              </w:rPr>
              <w:t>、</w:t>
            </w:r>
            <w:r w:rsidRPr="00627D1E">
              <w:rPr>
                <w:rFonts w:eastAsia="MS PGothic"/>
                <w:szCs w:val="22"/>
              </w:rPr>
              <w:br/>
              <w:t>G7E</w:t>
            </w:r>
            <w:r w:rsidR="00C32695" w:rsidRPr="00627D1E">
              <w:rPr>
                <w:rFonts w:eastAsia="MS PGothic"/>
                <w:szCs w:val="22"/>
              </w:rPr>
              <w:t>、</w:t>
            </w:r>
            <w:r w:rsidRPr="00627D1E">
              <w:rPr>
                <w:rFonts w:eastAsia="MS PGothic"/>
                <w:szCs w:val="22"/>
              </w:rPr>
              <w:t>G7F</w:t>
            </w:r>
            <w:r w:rsidR="00C32695" w:rsidRPr="00627D1E">
              <w:rPr>
                <w:rFonts w:eastAsia="MS PGothic"/>
                <w:szCs w:val="22"/>
              </w:rPr>
              <w:t>、</w:t>
            </w:r>
            <w:r w:rsidRPr="00627D1E">
              <w:rPr>
                <w:rFonts w:eastAsia="MS PGothic"/>
                <w:szCs w:val="22"/>
              </w:rPr>
              <w:br/>
              <w:t>G1X</w:t>
            </w:r>
            <w:r w:rsidRPr="00627D1E">
              <w:rPr>
                <w:rFonts w:hint="eastAsia"/>
                <w:szCs w:val="22"/>
                <w:lang w:val="de-CH" w:eastAsia="zh-CN"/>
              </w:rPr>
              <w:t>或</w:t>
            </w:r>
            <w:r w:rsidRPr="00627D1E">
              <w:rPr>
                <w:rFonts w:eastAsia="MS PGothic"/>
                <w:szCs w:val="22"/>
              </w:rPr>
              <w:t>G7W</w:t>
            </w:r>
          </w:p>
        </w:tc>
        <w:tc>
          <w:tcPr>
            <w:tcW w:w="20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C32CA3C" w14:textId="77777777" w:rsidR="00611AB9" w:rsidRPr="00627D1E" w:rsidRDefault="006C0DB2">
            <w:pPr>
              <w:pStyle w:val="Tabletext"/>
              <w:keepNext/>
              <w:keepLines/>
              <w:spacing w:line="240" w:lineRule="exact"/>
              <w:rPr>
                <w:rFonts w:eastAsia="MS PGothic"/>
                <w:szCs w:val="22"/>
              </w:rPr>
            </w:pPr>
            <w:r w:rsidRPr="00627D1E">
              <w:rPr>
                <w:rFonts w:eastAsia="MS PGothic"/>
                <w:szCs w:val="22"/>
              </w:rPr>
              <w:t>1 893.65-1 905.95</w:t>
            </w:r>
            <w:r w:rsidRPr="00627D1E">
              <w:rPr>
                <w:rFonts w:eastAsia="MS PGothic"/>
                <w:szCs w:val="22"/>
              </w:rPr>
              <w:br/>
            </w:r>
            <w:r w:rsidRPr="00627D1E">
              <w:rPr>
                <w:rFonts w:eastAsia="MS PGothic"/>
                <w:szCs w:val="22"/>
              </w:rPr>
              <w:t>（</w:t>
            </w:r>
            <w:r w:rsidRPr="00627D1E">
              <w:rPr>
                <w:rFonts w:eastAsia="MS PGothic"/>
                <w:szCs w:val="22"/>
              </w:rPr>
              <w:t>300 kHz</w:t>
            </w:r>
            <w:r w:rsidRPr="00627D1E">
              <w:rPr>
                <w:rFonts w:hAnsi="SimSun"/>
                <w:szCs w:val="22"/>
                <w:lang w:eastAsia="zh-CN"/>
              </w:rPr>
              <w:t>间隔</w:t>
            </w:r>
            <w:r w:rsidRPr="00627D1E">
              <w:rPr>
                <w:rFonts w:eastAsia="MS PGothic"/>
                <w:szCs w:val="22"/>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3853092" w14:textId="77777777" w:rsidR="00611AB9" w:rsidRPr="00627D1E" w:rsidRDefault="006C0DB2">
            <w:pPr>
              <w:pStyle w:val="Tabletext"/>
              <w:keepNext/>
              <w:keepLines/>
              <w:spacing w:line="240" w:lineRule="exact"/>
              <w:rPr>
                <w:rFonts w:eastAsia="MS PGothic"/>
                <w:szCs w:val="22"/>
              </w:rPr>
            </w:pPr>
            <w:r w:rsidRPr="00627D1E">
              <w:rPr>
                <w:rFonts w:eastAsia="MS PGothic"/>
                <w:szCs w:val="22"/>
              </w:rPr>
              <w:sym w:font="Symbol" w:char="F0A3"/>
            </w:r>
            <w:r w:rsidRPr="00627D1E">
              <w:rPr>
                <w:rFonts w:eastAsia="MS PGothic"/>
                <w:szCs w:val="22"/>
              </w:rPr>
              <w:t xml:space="preserve"> 288</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7A5238A" w14:textId="16D50B72" w:rsidR="00611AB9" w:rsidRPr="00627D1E" w:rsidRDefault="006C0DB2">
            <w:pPr>
              <w:pStyle w:val="Tabletext"/>
              <w:keepNext/>
              <w:keepLines/>
              <w:spacing w:line="240" w:lineRule="exact"/>
              <w:rPr>
                <w:rFonts w:eastAsia="MS PGothic"/>
                <w:szCs w:val="22"/>
              </w:rPr>
            </w:pPr>
            <w:r w:rsidRPr="00627D1E">
              <w:rPr>
                <w:rFonts w:eastAsia="MS PGothic"/>
                <w:szCs w:val="22"/>
              </w:rPr>
              <w:sym w:font="Symbol" w:char="F0A3"/>
            </w:r>
            <w:r w:rsidRPr="00627D1E">
              <w:rPr>
                <w:rFonts w:eastAsia="MS PGothic"/>
                <w:szCs w:val="22"/>
              </w:rPr>
              <w:t> 25 mW</w:t>
            </w:r>
            <w:r w:rsidRPr="00627D1E">
              <w:rPr>
                <w:rFonts w:eastAsia="MS PGothic"/>
                <w:szCs w:val="22"/>
              </w:rPr>
              <w:br/>
            </w:r>
            <w:r w:rsidR="00785A69" w:rsidRPr="00627D1E">
              <w:rPr>
                <w:rFonts w:ascii="SimSun" w:hAnsi="SimSun" w:hint="eastAsia"/>
                <w:szCs w:val="22"/>
                <w:lang w:eastAsia="zh-CN"/>
              </w:rPr>
              <w:t>（</w:t>
            </w:r>
            <w:r w:rsidRPr="00627D1E">
              <w:rPr>
                <w:rFonts w:eastAsia="MS PGothic"/>
                <w:szCs w:val="22"/>
              </w:rPr>
              <w:t>14 dBm</w:t>
            </w:r>
            <w:r w:rsidR="00785A69" w:rsidRPr="00627D1E">
              <w:rPr>
                <w:rFonts w:ascii="SimSun" w:hAnsi="SimSun" w:hint="eastAsia"/>
                <w:szCs w:val="22"/>
                <w:lang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511816" w14:textId="77777777" w:rsidR="00611AB9" w:rsidRPr="00627D1E" w:rsidRDefault="006C0DB2">
            <w:pPr>
              <w:pStyle w:val="Tabletext"/>
              <w:keepNext/>
              <w:keepLines/>
              <w:spacing w:line="240" w:lineRule="exact"/>
              <w:rPr>
                <w:rFonts w:eastAsia="MS PGothic"/>
                <w:szCs w:val="22"/>
              </w:rPr>
            </w:pPr>
            <w:r w:rsidRPr="00627D1E">
              <w:rPr>
                <w:rFonts w:eastAsia="MS PGothic"/>
                <w:szCs w:val="22"/>
              </w:rPr>
              <w:sym w:font="Symbol" w:char="F0A3"/>
            </w:r>
            <w:r w:rsidRPr="00627D1E">
              <w:rPr>
                <w:rFonts w:eastAsia="MS PGothic"/>
                <w:szCs w:val="22"/>
              </w:rPr>
              <w:t> 10 mW</w:t>
            </w:r>
            <w:r w:rsidRPr="00627D1E">
              <w:rPr>
                <w:rFonts w:eastAsia="MS PGothic"/>
                <w:szCs w:val="22"/>
              </w:rPr>
              <w:br/>
            </w:r>
            <w:r w:rsidRPr="00627D1E">
              <w:rPr>
                <w:rFonts w:eastAsia="MS PGothic"/>
                <w:szCs w:val="22"/>
              </w:rPr>
              <w:sym w:font="Symbol" w:char="F0A3"/>
            </w:r>
            <w:r w:rsidRPr="00627D1E">
              <w:rPr>
                <w:rFonts w:eastAsia="MS PGothic"/>
                <w:szCs w:val="22"/>
              </w:rPr>
              <w:t> 4 </w:t>
            </w:r>
            <w:proofErr w:type="spellStart"/>
            <w:r w:rsidRPr="00627D1E">
              <w:rPr>
                <w:rFonts w:eastAsia="MS PGothic"/>
                <w:szCs w:val="22"/>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15CB41" w14:textId="77777777" w:rsidR="00611AB9" w:rsidRPr="00627D1E" w:rsidRDefault="006C0DB2">
            <w:pPr>
              <w:pStyle w:val="Tabletext"/>
              <w:keepNext/>
              <w:keepLines/>
              <w:spacing w:line="240" w:lineRule="exact"/>
              <w:rPr>
                <w:rFonts w:eastAsia="MS PGothic"/>
                <w:szCs w:val="22"/>
              </w:rPr>
            </w:pPr>
            <w:r w:rsidRPr="00627D1E">
              <w:rPr>
                <w:rFonts w:eastAsia="MS PGothic"/>
                <w:szCs w:val="22"/>
              </w:rPr>
              <w:t xml:space="preserve">159 </w:t>
            </w:r>
            <w:r w:rsidRPr="00627D1E">
              <w:rPr>
                <w:rFonts w:eastAsia="MS PGothic"/>
                <w:szCs w:val="22"/>
              </w:rPr>
              <w:sym w:font="Symbol" w:char="F06D"/>
            </w:r>
            <w:r w:rsidRPr="00627D1E">
              <w:rPr>
                <w:rFonts w:eastAsia="MS PGothic"/>
                <w:szCs w:val="22"/>
              </w:rPr>
              <w:t>V</w:t>
            </w:r>
          </w:p>
        </w:tc>
      </w:tr>
      <w:tr w:rsidR="00611AB9" w:rsidRPr="00627D1E" w14:paraId="1B8A5D7B" w14:textId="77777777">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14:paraId="3D7A653B" w14:textId="335895DE" w:rsidR="00611AB9" w:rsidRPr="00627D1E" w:rsidRDefault="006C0DB2">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专用短距离通信</w:t>
            </w:r>
            <w:r w:rsidR="00F031B5" w:rsidRPr="00627D1E">
              <w:rPr>
                <w:rFonts w:ascii="STKaiti" w:eastAsia="STKaiti" w:hAnsi="STKaiti" w:hint="eastAsia"/>
                <w:b w:val="0"/>
                <w:kern w:val="2"/>
                <w:szCs w:val="22"/>
                <w:lang w:val="en-US" w:eastAsia="zh-CN"/>
              </w:rPr>
              <w:t>系统</w:t>
            </w:r>
            <w:r w:rsidRPr="00627D1E">
              <w:rPr>
                <w:rFonts w:ascii="STKaiti" w:eastAsia="STKaiti" w:hAnsi="STKaiti"/>
                <w:b w:val="0"/>
                <w:kern w:val="2"/>
                <w:szCs w:val="22"/>
                <w:lang w:val="en-US" w:eastAsia="zh-CN"/>
              </w:rPr>
              <w:t>（</w:t>
            </w:r>
            <w:r w:rsidRPr="00627D1E">
              <w:rPr>
                <w:rFonts w:eastAsia="STKaiti"/>
                <w:b w:val="0"/>
                <w:kern w:val="2"/>
                <w:szCs w:val="22"/>
                <w:lang w:val="en-US" w:eastAsia="zh-CN"/>
              </w:rPr>
              <w:t>DSRC</w:t>
            </w:r>
            <w:r w:rsidRPr="00627D1E">
              <w:rPr>
                <w:rFonts w:ascii="STKaiti" w:eastAsia="STKaiti" w:hAnsi="STKaiti"/>
                <w:b w:val="0"/>
                <w:kern w:val="2"/>
                <w:szCs w:val="22"/>
                <w:lang w:val="en-US" w:eastAsia="zh-CN"/>
              </w:rPr>
              <w:t>）</w:t>
            </w:r>
            <w:r w:rsidRPr="00627D1E">
              <w:rPr>
                <w:rFonts w:ascii="STKaiti" w:eastAsia="STKaiti" w:hAnsi="STKaiti" w:hint="eastAsia"/>
                <w:b w:val="0"/>
                <w:kern w:val="2"/>
                <w:szCs w:val="22"/>
                <w:lang w:val="en-US" w:eastAsia="zh-CN"/>
              </w:rPr>
              <w:t>的地面站移动</w:t>
            </w:r>
          </w:p>
        </w:tc>
      </w:tr>
      <w:tr w:rsidR="00611AB9" w:rsidRPr="00627D1E" w14:paraId="3AC66D95" w14:textId="77777777" w:rsidTr="00C33E46">
        <w:trPr>
          <w:cantSplit/>
          <w:jc w:val="center"/>
        </w:trPr>
        <w:tc>
          <w:tcPr>
            <w:tcW w:w="1552" w:type="dxa"/>
            <w:tcBorders>
              <w:left w:val="single" w:sz="6" w:space="0" w:color="auto"/>
              <w:bottom w:val="single" w:sz="6" w:space="0" w:color="auto"/>
              <w:right w:val="single" w:sz="6" w:space="0" w:color="auto"/>
            </w:tcBorders>
            <w:tcMar>
              <w:left w:w="85" w:type="dxa"/>
              <w:right w:w="57" w:type="dxa"/>
            </w:tcMar>
            <w:vAlign w:val="center"/>
          </w:tcPr>
          <w:p w14:paraId="2630F161" w14:textId="77777777" w:rsidR="00611AB9" w:rsidRPr="00627D1E" w:rsidRDefault="006C0DB2">
            <w:pPr>
              <w:pStyle w:val="Tabletext"/>
              <w:rPr>
                <w:szCs w:val="22"/>
                <w:lang w:eastAsia="ja-JP"/>
              </w:rPr>
            </w:pPr>
            <w:r w:rsidRPr="00627D1E">
              <w:rPr>
                <w:szCs w:val="22"/>
                <w:lang w:eastAsia="zh-CN"/>
              </w:rPr>
              <w:t>A1D</w:t>
            </w:r>
          </w:p>
          <w:p w14:paraId="3EA8EAD5" w14:textId="77777777" w:rsidR="00611AB9" w:rsidRPr="00627D1E" w:rsidRDefault="006C0DB2">
            <w:pPr>
              <w:pStyle w:val="Tabletext"/>
              <w:rPr>
                <w:szCs w:val="22"/>
                <w:lang w:eastAsia="ja-JP"/>
              </w:rPr>
            </w:pPr>
            <w:r w:rsidRPr="00627D1E">
              <w:rPr>
                <w:szCs w:val="22"/>
                <w:lang w:eastAsia="ja-JP"/>
              </w:rPr>
              <w:t>G1D</w:t>
            </w:r>
          </w:p>
        </w:tc>
        <w:tc>
          <w:tcPr>
            <w:tcW w:w="2045" w:type="dxa"/>
            <w:tcBorders>
              <w:left w:val="single" w:sz="6" w:space="0" w:color="auto"/>
              <w:bottom w:val="single" w:sz="6" w:space="0" w:color="auto"/>
              <w:right w:val="single" w:sz="6" w:space="0" w:color="auto"/>
            </w:tcBorders>
            <w:tcMar>
              <w:left w:w="85" w:type="dxa"/>
              <w:right w:w="57" w:type="dxa"/>
            </w:tcMar>
            <w:vAlign w:val="center"/>
          </w:tcPr>
          <w:p w14:paraId="7145C9FD" w14:textId="2E7B1C55" w:rsidR="00611AB9" w:rsidRPr="00627D1E" w:rsidRDefault="006C0DB2">
            <w:pPr>
              <w:pStyle w:val="Tabletext"/>
              <w:rPr>
                <w:szCs w:val="22"/>
                <w:lang w:eastAsia="ja-JP"/>
              </w:rPr>
            </w:pPr>
            <w:r w:rsidRPr="00627D1E">
              <w:rPr>
                <w:szCs w:val="22"/>
                <w:lang w:eastAsia="ja-JP"/>
              </w:rPr>
              <w:t>5.815-</w:t>
            </w:r>
            <w:r w:rsidRPr="00627D1E">
              <w:rPr>
                <w:szCs w:val="22"/>
                <w:lang w:eastAsia="zh-CN"/>
              </w:rPr>
              <w:t>5.845</w:t>
            </w:r>
            <w:r w:rsidR="00785A69" w:rsidRPr="00627D1E">
              <w:rPr>
                <w:rFonts w:hint="eastAsia"/>
                <w:szCs w:val="22"/>
                <w:lang w:eastAsia="zh-CN"/>
              </w:rPr>
              <w:t xml:space="preserve"> </w:t>
            </w:r>
            <w:r w:rsidRPr="00627D1E">
              <w:rPr>
                <w:szCs w:val="22"/>
                <w:lang w:eastAsia="zh-CN"/>
              </w:rPr>
              <w:t>GHz</w:t>
            </w:r>
          </w:p>
          <w:p w14:paraId="1D62DC3C" w14:textId="1E9A42FC" w:rsidR="00611AB9" w:rsidRPr="00627D1E" w:rsidRDefault="006C0DB2">
            <w:pPr>
              <w:pStyle w:val="Tabletext"/>
              <w:rPr>
                <w:szCs w:val="22"/>
                <w:lang w:eastAsia="ja-JP"/>
              </w:rPr>
            </w:pPr>
            <w:r w:rsidRPr="00627D1E">
              <w:rPr>
                <w:szCs w:val="22"/>
                <w:lang w:eastAsia="ja-JP"/>
              </w:rPr>
              <w:t>（</w:t>
            </w:r>
            <w:r w:rsidRPr="00627D1E">
              <w:rPr>
                <w:szCs w:val="22"/>
                <w:lang w:eastAsia="ja-JP"/>
              </w:rPr>
              <w:t>5</w:t>
            </w:r>
            <w:r w:rsidR="00785A69" w:rsidRPr="00627D1E">
              <w:rPr>
                <w:rFonts w:hint="eastAsia"/>
                <w:szCs w:val="22"/>
                <w:lang w:eastAsia="zh-CN"/>
              </w:rPr>
              <w:t xml:space="preserve"> </w:t>
            </w:r>
            <w:r w:rsidRPr="00627D1E">
              <w:rPr>
                <w:szCs w:val="22"/>
                <w:lang w:eastAsia="ja-JP"/>
              </w:rPr>
              <w:t>MHz</w:t>
            </w:r>
            <w:r w:rsidRPr="00627D1E">
              <w:rPr>
                <w:rFonts w:hAnsi="SimSun"/>
                <w:szCs w:val="22"/>
                <w:lang w:eastAsia="zh-CN"/>
              </w:rPr>
              <w:t>间隔</w:t>
            </w:r>
            <w:r w:rsidRPr="00627D1E">
              <w:rPr>
                <w:szCs w:val="22"/>
                <w:lang w:eastAsia="ja-JP"/>
              </w:rPr>
              <w:t>）</w:t>
            </w:r>
          </w:p>
        </w:tc>
        <w:tc>
          <w:tcPr>
            <w:tcW w:w="1439" w:type="dxa"/>
            <w:tcBorders>
              <w:left w:val="single" w:sz="6" w:space="0" w:color="auto"/>
              <w:bottom w:val="single" w:sz="6" w:space="0" w:color="auto"/>
            </w:tcBorders>
            <w:tcMar>
              <w:left w:w="85" w:type="dxa"/>
              <w:right w:w="57" w:type="dxa"/>
            </w:tcMar>
            <w:vAlign w:val="center"/>
          </w:tcPr>
          <w:p w14:paraId="74A79DDF" w14:textId="654FB71D" w:rsidR="00611AB9" w:rsidRPr="00627D1E" w:rsidRDefault="006C0DB2">
            <w:pPr>
              <w:pStyle w:val="Tabletext"/>
              <w:rPr>
                <w:szCs w:val="22"/>
                <w:lang w:eastAsia="zh-CN"/>
              </w:rPr>
            </w:pPr>
            <w:r w:rsidRPr="00627D1E">
              <w:rPr>
                <w:szCs w:val="22"/>
              </w:rPr>
              <w:sym w:font="Symbol" w:char="F0A3"/>
            </w:r>
            <w:r w:rsidR="00785A69" w:rsidRPr="00627D1E">
              <w:rPr>
                <w:rFonts w:hint="eastAsia"/>
                <w:szCs w:val="22"/>
                <w:lang w:eastAsia="zh-CN"/>
              </w:rPr>
              <w:t xml:space="preserve"> </w:t>
            </w:r>
            <w:r w:rsidRPr="00627D1E">
              <w:rPr>
                <w:szCs w:val="22"/>
                <w:lang w:eastAsia="ja-JP"/>
              </w:rPr>
              <w:t>4.4</w:t>
            </w:r>
            <w:r w:rsidR="00785A69" w:rsidRPr="00627D1E">
              <w:rPr>
                <w:rFonts w:hint="eastAsia"/>
                <w:szCs w:val="22"/>
                <w:lang w:eastAsia="zh-CN"/>
              </w:rPr>
              <w:t xml:space="preserve"> </w:t>
            </w:r>
            <w:r w:rsidRPr="00627D1E">
              <w:rPr>
                <w:szCs w:val="22"/>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14:paraId="5D605711" w14:textId="213ADAFC" w:rsidR="00611AB9" w:rsidRPr="00627D1E" w:rsidRDefault="006C0DB2">
            <w:pPr>
              <w:pStyle w:val="Tabletext"/>
              <w:rPr>
                <w:szCs w:val="22"/>
                <w:lang w:eastAsia="ja-JP"/>
              </w:rPr>
            </w:pPr>
            <w:r w:rsidRPr="00627D1E">
              <w:rPr>
                <w:szCs w:val="22"/>
              </w:rPr>
              <w:sym w:font="Symbol" w:char="F0A3"/>
            </w:r>
            <w:r w:rsidR="00785A69" w:rsidRPr="00627D1E">
              <w:rPr>
                <w:rFonts w:hint="eastAsia"/>
                <w:szCs w:val="22"/>
                <w:lang w:eastAsia="zh-CN"/>
              </w:rPr>
              <w:t xml:space="preserve"> </w:t>
            </w:r>
            <w:r w:rsidRPr="00627D1E">
              <w:rPr>
                <w:szCs w:val="22"/>
                <w:lang w:eastAsia="ja-JP"/>
              </w:rPr>
              <w:t>100</w:t>
            </w:r>
            <w:r w:rsidR="00785A69" w:rsidRPr="00627D1E">
              <w:rPr>
                <w:rFonts w:hint="eastAsia"/>
                <w:szCs w:val="22"/>
                <w:lang w:eastAsia="zh-CN"/>
              </w:rPr>
              <w:t xml:space="preserve"> </w:t>
            </w:r>
            <w:r w:rsidRPr="00627D1E">
              <w:rPr>
                <w:szCs w:val="22"/>
                <w:lang w:eastAsia="ja-JP"/>
              </w:rPr>
              <w:t>mW</w:t>
            </w:r>
            <w:r w:rsidRPr="00627D1E">
              <w:rPr>
                <w:szCs w:val="22"/>
                <w:lang w:eastAsia="zh-CN"/>
              </w:rPr>
              <w:br/>
            </w:r>
            <w:r w:rsidRPr="00627D1E">
              <w:rPr>
                <w:szCs w:val="22"/>
                <w:lang w:eastAsia="ja-JP"/>
              </w:rPr>
              <w:t>（</w:t>
            </w:r>
            <w:r w:rsidRPr="00627D1E">
              <w:rPr>
                <w:szCs w:val="22"/>
                <w:lang w:eastAsia="ja-JP"/>
              </w:rPr>
              <w:t>20</w:t>
            </w:r>
            <w:r w:rsidR="00785A69" w:rsidRPr="00627D1E">
              <w:rPr>
                <w:rFonts w:hint="eastAsia"/>
                <w:szCs w:val="22"/>
                <w:lang w:eastAsia="zh-CN"/>
              </w:rPr>
              <w:t xml:space="preserve"> </w:t>
            </w:r>
            <w:r w:rsidRPr="00627D1E">
              <w:rPr>
                <w:szCs w:val="22"/>
                <w:lang w:eastAsia="ja-JP"/>
              </w:rPr>
              <w:t>dBm</w:t>
            </w:r>
            <w:r w:rsidRPr="00627D1E">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14:paraId="53F9061C" w14:textId="5E1CD42E" w:rsidR="00611AB9" w:rsidRPr="00627D1E" w:rsidRDefault="006C0DB2">
            <w:pPr>
              <w:pStyle w:val="Tabletext"/>
              <w:rPr>
                <w:szCs w:val="22"/>
                <w:lang w:eastAsia="ja-JP"/>
              </w:rPr>
            </w:pPr>
            <w:r w:rsidRPr="00627D1E">
              <w:rPr>
                <w:szCs w:val="22"/>
              </w:rPr>
              <w:sym w:font="Symbol" w:char="F0A3"/>
            </w:r>
            <w:r w:rsidR="00785A69" w:rsidRPr="00627D1E">
              <w:rPr>
                <w:rFonts w:hint="eastAsia"/>
                <w:szCs w:val="22"/>
                <w:lang w:eastAsia="zh-CN"/>
              </w:rPr>
              <w:t xml:space="preserve"> </w:t>
            </w:r>
            <w:r w:rsidRPr="00627D1E">
              <w:rPr>
                <w:szCs w:val="22"/>
                <w:lang w:eastAsia="ja-JP"/>
              </w:rPr>
              <w:t>10</w:t>
            </w:r>
            <w:r w:rsidR="00785A69" w:rsidRPr="00627D1E">
              <w:rPr>
                <w:rFonts w:hint="eastAsia"/>
                <w:szCs w:val="22"/>
                <w:lang w:eastAsia="zh-CN"/>
              </w:rPr>
              <w:t xml:space="preserve"> </w:t>
            </w:r>
            <w:r w:rsidRPr="00627D1E">
              <w:rPr>
                <w:szCs w:val="22"/>
                <w:lang w:eastAsia="ja-JP"/>
              </w:rPr>
              <w:t>mW</w:t>
            </w:r>
            <w:r w:rsidRPr="00627D1E">
              <w:rPr>
                <w:szCs w:val="22"/>
                <w:lang w:eastAsia="zh-CN"/>
              </w:rPr>
              <w:br/>
            </w:r>
            <w:r w:rsidRPr="00627D1E">
              <w:rPr>
                <w:szCs w:val="22"/>
              </w:rPr>
              <w:sym w:font="Symbol" w:char="F0A3"/>
            </w:r>
            <w:r w:rsidR="00785A69" w:rsidRPr="00627D1E">
              <w:rPr>
                <w:rFonts w:hint="eastAsia"/>
                <w:szCs w:val="22"/>
                <w:lang w:eastAsia="zh-CN"/>
              </w:rPr>
              <w:t xml:space="preserve"> </w:t>
            </w:r>
            <w:r w:rsidRPr="00627D1E">
              <w:rPr>
                <w:szCs w:val="22"/>
                <w:lang w:eastAsia="zh-CN"/>
              </w:rPr>
              <w:t>10</w:t>
            </w:r>
            <w:r w:rsidR="00785A69" w:rsidRPr="00627D1E">
              <w:rPr>
                <w:rFonts w:hint="eastAsia"/>
                <w:szCs w:val="22"/>
                <w:lang w:eastAsia="zh-CN"/>
              </w:rPr>
              <w:t xml:space="preserve"> </w:t>
            </w:r>
            <w:proofErr w:type="spellStart"/>
            <w:r w:rsidRPr="00627D1E">
              <w:rPr>
                <w:szCs w:val="22"/>
                <w:lang w:eastAsia="zh-CN"/>
              </w:rPr>
              <w:t>dBi</w:t>
            </w:r>
            <w:proofErr w:type="spellEnd"/>
          </w:p>
        </w:tc>
        <w:tc>
          <w:tcPr>
            <w:tcW w:w="1179" w:type="dxa"/>
            <w:tcBorders>
              <w:left w:val="single" w:sz="6" w:space="0" w:color="auto"/>
              <w:bottom w:val="single" w:sz="6" w:space="0" w:color="auto"/>
              <w:right w:val="single" w:sz="6" w:space="0" w:color="auto"/>
            </w:tcBorders>
            <w:tcMar>
              <w:left w:w="85" w:type="dxa"/>
              <w:right w:w="57" w:type="dxa"/>
            </w:tcMar>
            <w:vAlign w:val="center"/>
          </w:tcPr>
          <w:p w14:paraId="136C3F55" w14:textId="77777777" w:rsidR="00611AB9" w:rsidRPr="00627D1E" w:rsidRDefault="006C0DB2">
            <w:pPr>
              <w:pStyle w:val="Tabletext"/>
              <w:rPr>
                <w:szCs w:val="22"/>
                <w:lang w:eastAsia="zh-CN"/>
              </w:rPr>
            </w:pPr>
            <w:r w:rsidRPr="00627D1E">
              <w:rPr>
                <w:rFonts w:hAnsi="SimSun"/>
                <w:szCs w:val="22"/>
                <w:lang w:eastAsia="zh-CN"/>
              </w:rPr>
              <w:t>不要求</w:t>
            </w:r>
          </w:p>
        </w:tc>
      </w:tr>
      <w:tr w:rsidR="00611AB9" w:rsidRPr="00627D1E" w14:paraId="233FF40F"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966AE77" w14:textId="77777777" w:rsidR="00611AB9" w:rsidRPr="00627D1E" w:rsidRDefault="006C0DB2">
            <w:pPr>
              <w:pStyle w:val="Tabletext"/>
              <w:keepNext/>
              <w:keepLines/>
              <w:jc w:val="center"/>
              <w:rPr>
                <w:rFonts w:ascii="STKaiti" w:eastAsia="STKaiti" w:hAnsi="STKaiti"/>
                <w:kern w:val="2"/>
                <w:szCs w:val="22"/>
                <w:lang w:val="en-US" w:eastAsia="zh-CN"/>
              </w:rPr>
            </w:pPr>
            <w:r w:rsidRPr="00627D1E">
              <w:rPr>
                <w:rFonts w:ascii="STKaiti" w:eastAsia="STKaiti" w:hAnsi="STKaiti" w:hint="eastAsia"/>
                <w:kern w:val="2"/>
                <w:szCs w:val="22"/>
                <w:lang w:val="en-US" w:eastAsia="zh-CN"/>
              </w:rPr>
              <w:t>射频识别</w:t>
            </w:r>
            <w:r w:rsidRPr="00627D1E">
              <w:rPr>
                <w:rFonts w:ascii="STKaiti" w:eastAsia="STKaiti" w:hAnsi="STKaiti"/>
                <w:kern w:val="2"/>
                <w:szCs w:val="22"/>
                <w:lang w:val="en-US" w:eastAsia="zh-CN"/>
              </w:rPr>
              <w:t>（</w:t>
            </w:r>
            <w:r w:rsidRPr="00627D1E">
              <w:rPr>
                <w:rFonts w:eastAsia="STKaiti"/>
                <w:kern w:val="2"/>
                <w:szCs w:val="22"/>
                <w:lang w:val="en-US" w:eastAsia="zh-CN"/>
              </w:rPr>
              <w:t>RFID</w:t>
            </w:r>
            <w:r w:rsidRPr="00627D1E">
              <w:rPr>
                <w:rFonts w:ascii="STKaiti" w:eastAsia="STKaiti" w:hAnsi="STKaiti"/>
                <w:kern w:val="2"/>
                <w:szCs w:val="22"/>
                <w:lang w:val="en-US" w:eastAsia="zh-CN"/>
              </w:rPr>
              <w:t>）</w:t>
            </w:r>
            <w:r w:rsidRPr="00627D1E">
              <w:rPr>
                <w:rFonts w:ascii="STKaiti" w:eastAsia="STKaiti" w:hAnsi="STKaiti" w:hint="eastAsia"/>
                <w:kern w:val="2"/>
                <w:szCs w:val="22"/>
                <w:lang w:val="en-US" w:eastAsia="zh-CN"/>
              </w:rPr>
              <w:t>系统</w:t>
            </w:r>
          </w:p>
        </w:tc>
      </w:tr>
      <w:tr w:rsidR="00611AB9" w:rsidRPr="00627D1E" w14:paraId="051D9E82" w14:textId="77777777" w:rsidTr="00C33E46">
        <w:trPr>
          <w:cantSplit/>
          <w:jc w:val="center"/>
        </w:trPr>
        <w:tc>
          <w:tcPr>
            <w:tcW w:w="1552" w:type="dxa"/>
            <w:tcBorders>
              <w:left w:val="single" w:sz="6" w:space="0" w:color="auto"/>
              <w:bottom w:val="single" w:sz="4" w:space="0" w:color="auto"/>
              <w:right w:val="single" w:sz="6" w:space="0" w:color="auto"/>
            </w:tcBorders>
            <w:tcMar>
              <w:left w:w="85" w:type="dxa"/>
              <w:right w:w="57" w:type="dxa"/>
            </w:tcMar>
            <w:vAlign w:val="center"/>
          </w:tcPr>
          <w:p w14:paraId="67829B58" w14:textId="77777777" w:rsidR="00611AB9" w:rsidRPr="00627D1E" w:rsidRDefault="006C0DB2">
            <w:pPr>
              <w:pStyle w:val="Tabletext"/>
              <w:jc w:val="center"/>
              <w:rPr>
                <w:iCs/>
                <w:szCs w:val="22"/>
                <w:lang w:eastAsia="ja-JP"/>
              </w:rPr>
            </w:pPr>
            <w:r w:rsidRPr="00627D1E">
              <w:rPr>
                <w:szCs w:val="22"/>
              </w:rPr>
              <w:t>−</w:t>
            </w:r>
          </w:p>
        </w:tc>
        <w:tc>
          <w:tcPr>
            <w:tcW w:w="2045" w:type="dxa"/>
            <w:tcBorders>
              <w:left w:val="single" w:sz="6" w:space="0" w:color="auto"/>
              <w:bottom w:val="single" w:sz="4" w:space="0" w:color="auto"/>
              <w:right w:val="single" w:sz="6" w:space="0" w:color="auto"/>
            </w:tcBorders>
            <w:tcMar>
              <w:left w:w="85" w:type="dxa"/>
              <w:right w:w="57" w:type="dxa"/>
            </w:tcMar>
            <w:vAlign w:val="center"/>
          </w:tcPr>
          <w:p w14:paraId="188E6C24" w14:textId="77777777" w:rsidR="00611AB9" w:rsidRPr="00627D1E" w:rsidRDefault="006C0DB2">
            <w:pPr>
              <w:pStyle w:val="Tabletext"/>
              <w:rPr>
                <w:i/>
                <w:iCs/>
                <w:szCs w:val="22"/>
                <w:lang w:eastAsia="ja-JP"/>
              </w:rPr>
            </w:pPr>
            <w:r w:rsidRPr="00627D1E">
              <w:rPr>
                <w:szCs w:val="22"/>
              </w:rPr>
              <w:t>433.67</w:t>
            </w:r>
            <w:r w:rsidRPr="00627D1E">
              <w:rPr>
                <w:szCs w:val="22"/>
                <w:lang w:eastAsia="ja-JP"/>
              </w:rPr>
              <w:t>-</w:t>
            </w:r>
            <w:r w:rsidRPr="00627D1E">
              <w:rPr>
                <w:szCs w:val="22"/>
              </w:rPr>
              <w:t>434.17</w:t>
            </w:r>
            <w:r w:rsidRPr="00627D1E">
              <w:rPr>
                <w:rFonts w:eastAsia="MS PGothic"/>
                <w:position w:val="6"/>
                <w:szCs w:val="22"/>
                <w:vertAlign w:val="superscript"/>
              </w:rPr>
              <w:t>(</w:t>
            </w:r>
            <w:r w:rsidRPr="00627D1E">
              <w:rPr>
                <w:rFonts w:eastAsia="MS PGothic" w:hint="eastAsia"/>
                <w:position w:val="6"/>
                <w:szCs w:val="22"/>
                <w:vertAlign w:val="superscript"/>
                <w:lang w:eastAsia="ja-JP"/>
              </w:rPr>
              <w:t>4</w:t>
            </w:r>
            <w:r w:rsidRPr="00627D1E">
              <w:rPr>
                <w:rFonts w:eastAsia="MS PGothic"/>
                <w:position w:val="6"/>
                <w:szCs w:val="22"/>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2AD76D82" w14:textId="020EDD6E" w:rsidR="00611AB9" w:rsidRPr="00627D1E" w:rsidRDefault="006C0DB2">
            <w:pPr>
              <w:pStyle w:val="Tabletext"/>
              <w:rPr>
                <w:i/>
                <w:iCs/>
                <w:szCs w:val="22"/>
                <w:lang w:val="en-US" w:eastAsia="ja-JP"/>
              </w:rPr>
            </w:pPr>
            <w:r w:rsidRPr="00627D1E">
              <w:rPr>
                <w:szCs w:val="22"/>
              </w:rPr>
              <w:sym w:font="Symbol" w:char="F0A3"/>
            </w:r>
            <w:r w:rsidR="00785A69" w:rsidRPr="00627D1E">
              <w:rPr>
                <w:rFonts w:hint="eastAsia"/>
                <w:szCs w:val="22"/>
                <w:lang w:eastAsia="zh-CN"/>
              </w:rPr>
              <w:t xml:space="preserve"> </w:t>
            </w:r>
            <w:r w:rsidRPr="00627D1E">
              <w:rPr>
                <w:szCs w:val="22"/>
                <w:lang w:val="en-US" w:eastAsia="ja-JP"/>
              </w:rPr>
              <w:t>500</w:t>
            </w:r>
            <w:r w:rsidR="00785A69" w:rsidRPr="00627D1E">
              <w:rPr>
                <w:rFonts w:hint="eastAsia"/>
                <w:szCs w:val="22"/>
                <w:lang w:val="en-US" w:eastAsia="zh-CN"/>
              </w:rPr>
              <w:t xml:space="preserve"> </w:t>
            </w:r>
            <w:r w:rsidRPr="00627D1E">
              <w:rPr>
                <w:szCs w:val="22"/>
                <w:lang w:val="en-US" w:eastAsia="ja-JP"/>
              </w:rPr>
              <w:t>kHz</w:t>
            </w:r>
            <w:r w:rsidRPr="00627D1E">
              <w:rPr>
                <w:szCs w:val="22"/>
                <w:lang w:val="en-US" w:eastAsia="zh-CN"/>
              </w:rPr>
              <w:br/>
            </w:r>
            <w:r w:rsidRPr="00627D1E">
              <w:rPr>
                <w:szCs w:val="22"/>
                <w:lang w:val="en-US" w:eastAsia="ja-JP"/>
              </w:rPr>
              <w:t>（</w:t>
            </w:r>
            <w:r w:rsidRPr="00627D1E">
              <w:rPr>
                <w:rFonts w:hAnsi="SimSun"/>
                <w:szCs w:val="22"/>
                <w:lang w:val="en-US" w:eastAsia="zh-CN"/>
              </w:rPr>
              <w:t>询问器</w:t>
            </w:r>
            <w:r w:rsidRPr="00627D1E">
              <w:rPr>
                <w:szCs w:val="22"/>
                <w:lang w:val="en-US" w:eastAsia="ja-JP"/>
              </w:rPr>
              <w:t>）</w:t>
            </w:r>
            <w:r w:rsidRPr="00627D1E">
              <w:rPr>
                <w:szCs w:val="22"/>
                <w:lang w:val="en-US" w:eastAsia="ja-JP"/>
              </w:rPr>
              <w:t>200</w:t>
            </w:r>
            <w:r w:rsidR="00785A69" w:rsidRPr="00627D1E">
              <w:rPr>
                <w:rFonts w:hint="eastAsia"/>
                <w:szCs w:val="22"/>
                <w:lang w:val="en-US" w:eastAsia="zh-CN"/>
              </w:rPr>
              <w:t xml:space="preserve"> </w:t>
            </w:r>
            <w:r w:rsidRPr="00627D1E">
              <w:rPr>
                <w:szCs w:val="22"/>
                <w:lang w:val="en-US" w:eastAsia="ja-JP"/>
              </w:rPr>
              <w:t>kHz</w:t>
            </w:r>
            <w:r w:rsidRPr="00627D1E">
              <w:rPr>
                <w:szCs w:val="22"/>
                <w:lang w:val="en-US" w:eastAsia="zh-CN"/>
              </w:rPr>
              <w:br/>
            </w:r>
            <w:r w:rsidRPr="00627D1E">
              <w:rPr>
                <w:szCs w:val="22"/>
                <w:lang w:val="en-US" w:eastAsia="ja-JP"/>
              </w:rPr>
              <w:t>（</w:t>
            </w:r>
            <w:r w:rsidRPr="00627D1E">
              <w:rPr>
                <w:rFonts w:hAnsi="SimSun"/>
                <w:szCs w:val="22"/>
                <w:lang w:val="en-US" w:eastAsia="zh-CN"/>
              </w:rPr>
              <w:t>有源终端</w:t>
            </w:r>
            <w:r w:rsidRPr="00627D1E">
              <w:rPr>
                <w:szCs w:val="22"/>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590D232" w14:textId="7E427208" w:rsidR="00611AB9" w:rsidRPr="00627D1E" w:rsidRDefault="006C0DB2">
            <w:pPr>
              <w:pStyle w:val="Tabletext"/>
              <w:rPr>
                <w:i/>
                <w:iCs/>
                <w:szCs w:val="22"/>
                <w:lang w:val="en-US" w:eastAsia="ja-JP"/>
              </w:rPr>
            </w:pPr>
            <w:r w:rsidRPr="00627D1E">
              <w:rPr>
                <w:szCs w:val="22"/>
              </w:rPr>
              <w:sym w:font="Symbol" w:char="F0A3"/>
            </w:r>
            <w:r w:rsidR="00785A69" w:rsidRPr="00627D1E">
              <w:rPr>
                <w:rFonts w:hint="eastAsia"/>
                <w:szCs w:val="22"/>
                <w:lang w:eastAsia="zh-CN"/>
              </w:rPr>
              <w:t xml:space="preserve"> </w:t>
            </w:r>
            <w:r w:rsidRPr="00627D1E">
              <w:rPr>
                <w:szCs w:val="22"/>
                <w:lang w:val="en-US" w:eastAsia="ja-JP"/>
              </w:rPr>
              <w:t>0.4</w:t>
            </w:r>
            <w:r w:rsidR="00785A69" w:rsidRPr="00627D1E">
              <w:rPr>
                <w:rFonts w:hint="eastAsia"/>
                <w:szCs w:val="22"/>
                <w:lang w:val="en-US" w:eastAsia="zh-CN"/>
              </w:rPr>
              <w:t xml:space="preserve"> </w:t>
            </w:r>
            <w:proofErr w:type="spellStart"/>
            <w:r w:rsidRPr="00627D1E">
              <w:rPr>
                <w:szCs w:val="22"/>
                <w:lang w:val="en-US" w:eastAsia="ja-JP"/>
              </w:rPr>
              <w:t>mW</w:t>
            </w:r>
            <w:proofErr w:type="spellEnd"/>
            <w:r w:rsidRPr="00627D1E">
              <w:rPr>
                <w:szCs w:val="22"/>
                <w:lang w:val="en-US" w:eastAsia="ja-JP"/>
              </w:rPr>
              <w:br/>
            </w:r>
            <w:r w:rsidRPr="00627D1E">
              <w:rPr>
                <w:szCs w:val="22"/>
                <w:lang w:val="en-US" w:eastAsia="ja-JP"/>
              </w:rPr>
              <w:t>（</w:t>
            </w:r>
            <w:r w:rsidRPr="00627D1E">
              <w:rPr>
                <w:szCs w:val="22"/>
                <w:lang w:val="en-US" w:eastAsia="ja-JP"/>
              </w:rPr>
              <w:t>−4</w:t>
            </w:r>
            <w:r w:rsidR="00785A69" w:rsidRPr="00627D1E">
              <w:rPr>
                <w:rFonts w:hint="eastAsia"/>
                <w:szCs w:val="22"/>
                <w:lang w:val="en-US" w:eastAsia="zh-CN"/>
              </w:rPr>
              <w:t xml:space="preserve"> </w:t>
            </w:r>
            <w:r w:rsidRPr="00627D1E">
              <w:rPr>
                <w:szCs w:val="22"/>
                <w:lang w:val="en-US" w:eastAsia="ja-JP"/>
              </w:rPr>
              <w:t>dBm</w:t>
            </w:r>
            <w:proofErr w:type="gramStart"/>
            <w:r w:rsidRPr="00627D1E">
              <w:rPr>
                <w:szCs w:val="22"/>
                <w:lang w:val="en-US" w:eastAsia="ja-JP"/>
              </w:rPr>
              <w:t>）</w:t>
            </w:r>
            <w:r w:rsidRPr="00627D1E">
              <w:rPr>
                <w:rFonts w:eastAsia="MS PGothic"/>
                <w:szCs w:val="22"/>
                <w:vertAlign w:val="superscript"/>
                <w:lang w:val="en-US" w:eastAsia="ja-JP"/>
              </w:rPr>
              <w:t>(</w:t>
            </w:r>
            <w:proofErr w:type="gramEnd"/>
            <w:r w:rsidRPr="00627D1E">
              <w:rPr>
                <w:rFonts w:eastAsia="MS PGothic" w:hint="eastAsia"/>
                <w:szCs w:val="22"/>
                <w:vertAlign w:val="superscript"/>
                <w:lang w:val="en-US" w:eastAsia="ja-JP"/>
              </w:rPr>
              <w:t>5</w:t>
            </w:r>
            <w:r w:rsidRPr="00627D1E">
              <w:rPr>
                <w:rFonts w:eastAsia="MS PGothic"/>
                <w:szCs w:val="22"/>
                <w:vertAlign w:val="superscript"/>
                <w:lang w:val="en-US" w:eastAsia="ja-JP"/>
              </w:rPr>
              <w:t>)</w:t>
            </w:r>
            <w:r w:rsidRPr="00627D1E">
              <w:rPr>
                <w:szCs w:val="22"/>
                <w:lang w:val="en-US" w:eastAsia="ja-JP"/>
              </w:rPr>
              <w:t>（</w:t>
            </w:r>
            <w:r w:rsidRPr="00627D1E">
              <w:rPr>
                <w:rFonts w:hAnsi="SimSun"/>
                <w:szCs w:val="22"/>
                <w:lang w:val="en-US" w:eastAsia="zh-CN"/>
              </w:rPr>
              <w:t>询问器或</w:t>
            </w:r>
            <w:r w:rsidRPr="00627D1E">
              <w:rPr>
                <w:szCs w:val="22"/>
                <w:lang w:val="en-US" w:eastAsia="ja-JP"/>
              </w:rPr>
              <w:t>）</w:t>
            </w:r>
            <w:r w:rsidRPr="00627D1E">
              <w:rPr>
                <w:szCs w:val="22"/>
                <w:lang w:val="en-US" w:eastAsia="ja-JP"/>
              </w:rPr>
              <w:br/>
            </w:r>
            <w:r w:rsidRPr="00627D1E">
              <w:rPr>
                <w:szCs w:val="22"/>
              </w:rPr>
              <w:sym w:font="Symbol" w:char="F0A3"/>
            </w:r>
            <w:r w:rsidR="00785A69" w:rsidRPr="00627D1E">
              <w:rPr>
                <w:rFonts w:hint="eastAsia"/>
                <w:szCs w:val="22"/>
                <w:lang w:eastAsia="zh-CN"/>
              </w:rPr>
              <w:t xml:space="preserve"> </w:t>
            </w:r>
            <w:r w:rsidRPr="00627D1E">
              <w:rPr>
                <w:szCs w:val="22"/>
                <w:lang w:val="en-US" w:eastAsia="ja-JP"/>
              </w:rPr>
              <w:t>1</w:t>
            </w:r>
            <w:r w:rsidR="00785A69" w:rsidRPr="00627D1E">
              <w:rPr>
                <w:rFonts w:hint="eastAsia"/>
                <w:szCs w:val="22"/>
                <w:lang w:val="en-US" w:eastAsia="zh-CN"/>
              </w:rPr>
              <w:t xml:space="preserve"> </w:t>
            </w:r>
            <w:proofErr w:type="spellStart"/>
            <w:r w:rsidRPr="00627D1E">
              <w:rPr>
                <w:szCs w:val="22"/>
                <w:lang w:val="en-US" w:eastAsia="ja-JP"/>
              </w:rPr>
              <w:t>mW</w:t>
            </w:r>
            <w:proofErr w:type="spellEnd"/>
            <w:r w:rsidRPr="00627D1E">
              <w:rPr>
                <w:rFonts w:hint="eastAsia"/>
                <w:szCs w:val="22"/>
                <w:lang w:val="en-US" w:eastAsia="zh-CN"/>
              </w:rPr>
              <w:br/>
            </w:r>
            <w:r w:rsidRPr="00627D1E">
              <w:rPr>
                <w:szCs w:val="22"/>
                <w:lang w:val="en-US" w:eastAsia="ja-JP"/>
              </w:rPr>
              <w:t>（</w:t>
            </w:r>
            <w:r w:rsidRPr="00627D1E">
              <w:rPr>
                <w:szCs w:val="22"/>
                <w:lang w:val="en-US" w:eastAsia="ja-JP"/>
              </w:rPr>
              <w:t>0</w:t>
            </w:r>
            <w:r w:rsidR="00785A69" w:rsidRPr="00627D1E">
              <w:rPr>
                <w:rFonts w:hint="eastAsia"/>
                <w:szCs w:val="22"/>
                <w:lang w:val="en-US" w:eastAsia="zh-CN"/>
              </w:rPr>
              <w:t xml:space="preserve"> </w:t>
            </w:r>
            <w:r w:rsidRPr="00627D1E">
              <w:rPr>
                <w:szCs w:val="22"/>
                <w:lang w:val="en-US" w:eastAsia="ja-JP"/>
              </w:rPr>
              <w:t>dBm</w:t>
            </w:r>
            <w:r w:rsidRPr="00627D1E">
              <w:rPr>
                <w:szCs w:val="22"/>
                <w:lang w:val="en-US" w:eastAsia="ja-JP"/>
              </w:rPr>
              <w:t>）</w:t>
            </w:r>
            <w:r w:rsidRPr="00627D1E">
              <w:rPr>
                <w:szCs w:val="22"/>
                <w:lang w:val="en-US" w:eastAsia="ja-JP"/>
              </w:rPr>
              <w:br/>
            </w:r>
            <w:r w:rsidRPr="00627D1E">
              <w:rPr>
                <w:szCs w:val="22"/>
                <w:lang w:val="en-US" w:eastAsia="ja-JP"/>
              </w:rPr>
              <w:t>（</w:t>
            </w:r>
            <w:r w:rsidRPr="00627D1E">
              <w:rPr>
                <w:rFonts w:hAnsi="SimSun"/>
                <w:szCs w:val="22"/>
                <w:lang w:val="en-US" w:eastAsia="zh-CN"/>
              </w:rPr>
              <w:t>有源终端</w:t>
            </w:r>
            <w:r w:rsidRPr="00627D1E">
              <w:rPr>
                <w:szCs w:val="22"/>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3FDC83F5" w14:textId="77777777" w:rsidR="00611AB9" w:rsidRPr="00627D1E" w:rsidRDefault="006C0DB2">
            <w:pPr>
              <w:pStyle w:val="Tabletext"/>
              <w:jc w:val="center"/>
              <w:rPr>
                <w:i/>
                <w:iCs/>
                <w:szCs w:val="22"/>
                <w:lang w:val="en-US" w:eastAsia="ja-JP"/>
              </w:rPr>
            </w:pPr>
            <w:r w:rsidRPr="00627D1E">
              <w:rPr>
                <w:szCs w:val="22"/>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9BF25E6" w14:textId="77777777" w:rsidR="00611AB9" w:rsidRPr="00627D1E" w:rsidRDefault="006C0DB2">
            <w:pPr>
              <w:pStyle w:val="Tabletext"/>
              <w:rPr>
                <w:i/>
                <w:iCs/>
                <w:szCs w:val="22"/>
                <w:lang w:val="en-US" w:eastAsia="zh-CN"/>
              </w:rPr>
            </w:pPr>
            <w:r w:rsidRPr="00627D1E">
              <w:rPr>
                <w:rFonts w:hAnsi="SimSun"/>
                <w:szCs w:val="22"/>
                <w:lang w:val="en-US" w:eastAsia="zh-CN"/>
              </w:rPr>
              <w:t>不要求</w:t>
            </w:r>
          </w:p>
        </w:tc>
      </w:tr>
      <w:tr w:rsidR="00611AB9" w:rsidRPr="00627D1E" w14:paraId="32EF9A6B" w14:textId="77777777" w:rsidTr="00C33E46">
        <w:trPr>
          <w:cantSplit/>
          <w:jc w:val="center"/>
        </w:trPr>
        <w:tc>
          <w:tcPr>
            <w:tcW w:w="1552" w:type="dxa"/>
            <w:vMerge w:val="restart"/>
            <w:tcBorders>
              <w:left w:val="single" w:sz="6" w:space="0" w:color="auto"/>
              <w:right w:val="single" w:sz="6" w:space="0" w:color="auto"/>
            </w:tcBorders>
            <w:tcMar>
              <w:left w:w="85" w:type="dxa"/>
              <w:right w:w="57" w:type="dxa"/>
            </w:tcMar>
            <w:vAlign w:val="center"/>
          </w:tcPr>
          <w:p w14:paraId="5C568C4F" w14:textId="164DABC7" w:rsidR="00611AB9" w:rsidRPr="00627D1E" w:rsidRDefault="006C0DB2" w:rsidP="00C33E46">
            <w:pPr>
              <w:pStyle w:val="Tabletext"/>
              <w:rPr>
                <w:szCs w:val="22"/>
              </w:rPr>
            </w:pPr>
            <w:r w:rsidRPr="00627D1E">
              <w:rPr>
                <w:szCs w:val="22"/>
                <w:lang w:eastAsia="zh-CN"/>
              </w:rPr>
              <w:t>N0N</w:t>
            </w:r>
            <w:r w:rsidR="00785A69" w:rsidRPr="00C33E46">
              <w:rPr>
                <w:szCs w:val="22"/>
                <w:lang w:eastAsia="zh-CN"/>
              </w:rPr>
              <w:t>、</w:t>
            </w:r>
            <w:r w:rsidRPr="00627D1E">
              <w:rPr>
                <w:szCs w:val="22"/>
                <w:lang w:eastAsia="zh-CN"/>
              </w:rPr>
              <w:t>A1D</w:t>
            </w:r>
            <w:r w:rsidR="00785A69" w:rsidRPr="00C33E46">
              <w:rPr>
                <w:szCs w:val="22"/>
                <w:lang w:eastAsia="zh-CN"/>
              </w:rPr>
              <w:t>、</w:t>
            </w:r>
            <w:r w:rsidRPr="00627D1E">
              <w:rPr>
                <w:szCs w:val="22"/>
                <w:lang w:eastAsia="zh-CN"/>
              </w:rPr>
              <w:t>AXN</w:t>
            </w:r>
            <w:r w:rsidR="00785A69" w:rsidRPr="00C33E46">
              <w:rPr>
                <w:szCs w:val="22"/>
                <w:lang w:eastAsia="zh-CN"/>
              </w:rPr>
              <w:t>、</w:t>
            </w:r>
            <w:r w:rsidRPr="00627D1E">
              <w:rPr>
                <w:szCs w:val="22"/>
                <w:lang w:eastAsia="zh-CN"/>
              </w:rPr>
              <w:t>H1D</w:t>
            </w:r>
            <w:r w:rsidR="00785A69" w:rsidRPr="00C33E46">
              <w:rPr>
                <w:szCs w:val="22"/>
                <w:lang w:eastAsia="zh-CN"/>
              </w:rPr>
              <w:t>、</w:t>
            </w:r>
            <w:r w:rsidRPr="00627D1E">
              <w:rPr>
                <w:szCs w:val="22"/>
                <w:lang w:eastAsia="zh-CN"/>
              </w:rPr>
              <w:t>R1D</w:t>
            </w:r>
            <w:r w:rsidR="00785A69" w:rsidRPr="00C33E46">
              <w:rPr>
                <w:szCs w:val="22"/>
                <w:lang w:eastAsia="zh-CN"/>
              </w:rPr>
              <w:t>、</w:t>
            </w:r>
            <w:r w:rsidRPr="00627D1E">
              <w:rPr>
                <w:szCs w:val="22"/>
                <w:lang w:eastAsia="zh-CN"/>
              </w:rPr>
              <w:t>J1D</w:t>
            </w:r>
            <w:r w:rsidR="00785A69" w:rsidRPr="00C33E46">
              <w:rPr>
                <w:szCs w:val="22"/>
                <w:lang w:eastAsia="zh-CN"/>
              </w:rPr>
              <w:t>、</w:t>
            </w:r>
            <w:r w:rsidRPr="00627D1E">
              <w:rPr>
                <w:szCs w:val="22"/>
                <w:lang w:eastAsia="zh-CN"/>
              </w:rPr>
              <w:t>F1D</w:t>
            </w:r>
            <w:r w:rsidR="00785A69" w:rsidRPr="00C33E46">
              <w:rPr>
                <w:szCs w:val="22"/>
                <w:lang w:eastAsia="zh-CN"/>
              </w:rPr>
              <w:t>、</w:t>
            </w:r>
            <w:r w:rsidRPr="00627D1E">
              <w:rPr>
                <w:szCs w:val="22"/>
                <w:lang w:eastAsia="zh-CN"/>
              </w:rPr>
              <w:t>F2D</w:t>
            </w:r>
            <w:r w:rsidRPr="00C33E46">
              <w:rPr>
                <w:szCs w:val="22"/>
                <w:lang w:eastAsia="zh-CN"/>
              </w:rPr>
              <w:t>或</w:t>
            </w:r>
            <w:r w:rsidRPr="00627D1E">
              <w:rPr>
                <w:szCs w:val="22"/>
                <w:lang w:eastAsia="zh-CN"/>
              </w:rPr>
              <w:t>G1D</w:t>
            </w:r>
          </w:p>
        </w:tc>
        <w:tc>
          <w:tcPr>
            <w:tcW w:w="2045" w:type="dxa"/>
            <w:tcBorders>
              <w:left w:val="single" w:sz="6" w:space="0" w:color="auto"/>
              <w:bottom w:val="single" w:sz="4" w:space="0" w:color="auto"/>
              <w:right w:val="single" w:sz="6" w:space="0" w:color="auto"/>
            </w:tcBorders>
            <w:tcMar>
              <w:left w:w="85" w:type="dxa"/>
              <w:right w:w="57" w:type="dxa"/>
            </w:tcMar>
            <w:vAlign w:val="center"/>
          </w:tcPr>
          <w:p w14:paraId="7F519D8B" w14:textId="77777777" w:rsidR="00611AB9" w:rsidRPr="00627D1E" w:rsidRDefault="006C0DB2">
            <w:pPr>
              <w:pStyle w:val="Tabletext"/>
              <w:spacing w:line="240" w:lineRule="exact"/>
              <w:rPr>
                <w:rFonts w:eastAsia="MS PGothic"/>
                <w:szCs w:val="22"/>
                <w:lang w:eastAsia="ja-JP"/>
              </w:rPr>
            </w:pPr>
            <w:r w:rsidRPr="00627D1E">
              <w:rPr>
                <w:rFonts w:eastAsia="MS PGothic" w:hint="eastAsia"/>
                <w:szCs w:val="22"/>
                <w:lang w:eastAsia="ja-JP"/>
              </w:rPr>
              <w:t>916</w:t>
            </w:r>
            <w:r w:rsidRPr="00627D1E">
              <w:rPr>
                <w:rFonts w:eastAsia="MS PGothic"/>
                <w:szCs w:val="22"/>
              </w:rPr>
              <w:t>.</w:t>
            </w:r>
            <w:r w:rsidRPr="00627D1E">
              <w:rPr>
                <w:rFonts w:eastAsia="MS PGothic" w:hint="eastAsia"/>
                <w:szCs w:val="22"/>
                <w:lang w:eastAsia="ja-JP"/>
              </w:rPr>
              <w:t>8</w:t>
            </w:r>
            <w:r w:rsidRPr="00627D1E">
              <w:rPr>
                <w:rFonts w:eastAsia="MS PGothic"/>
                <w:szCs w:val="22"/>
              </w:rPr>
              <w:t> </w:t>
            </w:r>
            <w:r w:rsidRPr="00627D1E">
              <w:rPr>
                <w:rFonts w:eastAsia="MS PGothic"/>
                <w:szCs w:val="22"/>
              </w:rPr>
              <w:br/>
            </w:r>
            <w:r w:rsidRPr="00627D1E">
              <w:rPr>
                <w:rFonts w:eastAsia="MS PGothic" w:hint="eastAsia"/>
                <w:szCs w:val="22"/>
                <w:lang w:eastAsia="ja-JP"/>
              </w:rPr>
              <w:t>918</w:t>
            </w:r>
            <w:r w:rsidRPr="00627D1E">
              <w:rPr>
                <w:rFonts w:eastAsia="MS PGothic"/>
                <w:szCs w:val="22"/>
              </w:rPr>
              <w:br/>
            </w:r>
            <w:r w:rsidRPr="00627D1E">
              <w:rPr>
                <w:rFonts w:eastAsia="MS PGothic" w:hint="eastAsia"/>
                <w:szCs w:val="22"/>
                <w:lang w:eastAsia="ja-JP"/>
              </w:rPr>
              <w:t>919.2</w:t>
            </w:r>
            <w:r w:rsidRPr="00627D1E">
              <w:rPr>
                <w:rFonts w:eastAsia="MS PGothic"/>
                <w:szCs w:val="22"/>
              </w:rPr>
              <w:br/>
            </w:r>
            <w:r w:rsidRPr="00627D1E">
              <w:rPr>
                <w:rFonts w:eastAsia="MS PGothic" w:hint="eastAsia"/>
                <w:szCs w:val="22"/>
                <w:lang w:eastAsia="ja-JP"/>
              </w:rPr>
              <w:t>920.4-923.4</w:t>
            </w:r>
          </w:p>
          <w:p w14:paraId="7915DE72" w14:textId="2ECB612B" w:rsidR="00611AB9" w:rsidRPr="00627D1E" w:rsidRDefault="00553BD2">
            <w:pPr>
              <w:pStyle w:val="Tabletext"/>
              <w:spacing w:line="240" w:lineRule="exact"/>
              <w:rPr>
                <w:rFonts w:eastAsia="MS PGothic"/>
                <w:szCs w:val="22"/>
                <w:lang w:eastAsia="ja-JP"/>
              </w:rPr>
            </w:pPr>
            <w:r w:rsidRPr="00627D1E">
              <w:rPr>
                <w:rFonts w:eastAsia="MS PGothic" w:hint="eastAsia"/>
                <w:szCs w:val="22"/>
                <w:lang w:eastAsia="ja-JP"/>
              </w:rPr>
              <w:t>（</w:t>
            </w:r>
            <w:r w:rsidR="006C0DB2" w:rsidRPr="00627D1E">
              <w:rPr>
                <w:rFonts w:eastAsia="MS PGothic" w:hint="eastAsia"/>
                <w:szCs w:val="22"/>
                <w:lang w:eastAsia="ja-JP"/>
              </w:rPr>
              <w:t>200 kHz</w:t>
            </w:r>
            <w:r w:rsidR="006C0DB2" w:rsidRPr="00627D1E">
              <w:rPr>
                <w:rFonts w:hAnsi="SimSun"/>
                <w:szCs w:val="22"/>
                <w:lang w:eastAsia="zh-CN"/>
              </w:rPr>
              <w:t>间隔</w:t>
            </w:r>
            <w:r w:rsidRPr="00627D1E">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5703AC7B" w14:textId="3C681AC0"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2</w:t>
            </w:r>
            <w:r w:rsidRPr="00627D1E">
              <w:rPr>
                <w:rFonts w:eastAsia="MS PGothic"/>
                <w:szCs w:val="22"/>
                <w:lang w:eastAsia="ja-JP"/>
              </w:rPr>
              <w:t>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42FCC845" w14:textId="546EF0FC" w:rsidR="00611AB9" w:rsidRPr="00627D1E" w:rsidRDefault="006C0DB2">
            <w:pPr>
              <w:pStyle w:val="Tabletext"/>
              <w:spacing w:line="240" w:lineRule="exact"/>
              <w:rPr>
                <w:rFonts w:eastAsia="MS PGothic"/>
                <w:szCs w:val="22"/>
                <w:lang w:eastAsia="ja-JP"/>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500</w:t>
            </w:r>
            <w:r w:rsidRPr="00627D1E">
              <w:rPr>
                <w:rFonts w:eastAsia="MS PGothic"/>
                <w:szCs w:val="22"/>
                <w:lang w:eastAsia="ja-JP"/>
              </w:rPr>
              <w:t> mW</w:t>
            </w:r>
            <w:r w:rsidR="00553BD2" w:rsidRPr="00627D1E">
              <w:rPr>
                <w:rFonts w:eastAsia="MS PGothic"/>
                <w:szCs w:val="22"/>
                <w:vertAlign w:val="superscript"/>
                <w:lang w:eastAsia="ja-JP"/>
              </w:rPr>
              <w:t>（</w:t>
            </w:r>
            <w:r w:rsidRPr="00627D1E">
              <w:rPr>
                <w:rFonts w:eastAsia="MS PGothic" w:hint="eastAsia"/>
                <w:szCs w:val="22"/>
                <w:vertAlign w:val="superscript"/>
                <w:lang w:eastAsia="ja-JP"/>
              </w:rPr>
              <w:t>6</w:t>
            </w:r>
            <w:r w:rsidR="00553BD2" w:rsidRPr="00627D1E">
              <w:rPr>
                <w:rFonts w:eastAsia="MS PGothic"/>
                <w:szCs w:val="22"/>
                <w:vertAlign w:val="superscript"/>
                <w:lang w:eastAsia="ja-JP"/>
              </w:rPr>
              <w:t>）</w:t>
            </w:r>
            <w:r w:rsidRPr="00627D1E">
              <w:rPr>
                <w:rFonts w:eastAsia="MS PGothic"/>
                <w:szCs w:val="22"/>
              </w:rPr>
              <w:br/>
            </w:r>
            <w:r w:rsidR="00553BD2" w:rsidRPr="00627D1E">
              <w:rPr>
                <w:rFonts w:eastAsia="MS PGothic"/>
                <w:szCs w:val="22"/>
                <w:lang w:eastAsia="ja-JP"/>
              </w:rPr>
              <w:t>（</w:t>
            </w:r>
            <w:r w:rsidRPr="00627D1E">
              <w:rPr>
                <w:rFonts w:eastAsia="MS PGothic" w:hint="eastAsia"/>
                <w:szCs w:val="22"/>
                <w:lang w:eastAsia="ja-JP"/>
              </w:rPr>
              <w:t>27</w:t>
            </w:r>
            <w:r w:rsidRPr="00627D1E">
              <w:rPr>
                <w:rFonts w:eastAsia="MS PGothic"/>
                <w:szCs w:val="22"/>
                <w:lang w:eastAsia="ja-JP"/>
              </w:rPr>
              <w:t> dBm</w:t>
            </w:r>
            <w:r w:rsidR="00553BD2" w:rsidRPr="00627D1E">
              <w:rPr>
                <w:rFonts w:eastAsia="MS PGothic"/>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769BD3E2" w14:textId="1F6742EE" w:rsidR="00611AB9" w:rsidRPr="00627D1E" w:rsidRDefault="006C0DB2">
            <w:pPr>
              <w:pStyle w:val="Tabletext"/>
              <w:spacing w:line="240" w:lineRule="exact"/>
              <w:rPr>
                <w:rFonts w:eastAsia="MS PGothic"/>
                <w:szCs w:val="22"/>
                <w:lang w:eastAsia="ja-JP"/>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250</w:t>
            </w:r>
            <w:r w:rsidRPr="00627D1E">
              <w:rPr>
                <w:rFonts w:eastAsia="MS PGothic"/>
                <w:szCs w:val="22"/>
                <w:lang w:eastAsia="ja-JP"/>
              </w:rPr>
              <w:t> mW</w:t>
            </w:r>
          </w:p>
          <w:p w14:paraId="531C769E" w14:textId="77777777"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Pr="00627D1E">
              <w:rPr>
                <w:rFonts w:eastAsia="MS PGothic"/>
                <w:szCs w:val="22"/>
              </w:rPr>
              <w:t> </w:t>
            </w:r>
            <w:r w:rsidRPr="00627D1E">
              <w:rPr>
                <w:rFonts w:eastAsia="MS PGothic"/>
                <w:szCs w:val="22"/>
                <w:lang w:eastAsia="ja-JP"/>
              </w:rPr>
              <w:t>3 </w:t>
            </w:r>
            <w:proofErr w:type="spellStart"/>
            <w:r w:rsidRPr="00627D1E">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5FF6C6F"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−74 dBm</w:t>
            </w:r>
          </w:p>
        </w:tc>
      </w:tr>
      <w:tr w:rsidR="00611AB9" w:rsidRPr="00627D1E" w14:paraId="7D0112FD" w14:textId="77777777" w:rsidTr="00C33E46">
        <w:trPr>
          <w:cantSplit/>
          <w:jc w:val="center"/>
        </w:trPr>
        <w:tc>
          <w:tcPr>
            <w:tcW w:w="1552" w:type="dxa"/>
            <w:vMerge/>
            <w:tcBorders>
              <w:left w:val="single" w:sz="6" w:space="0" w:color="auto"/>
              <w:right w:val="single" w:sz="6" w:space="0" w:color="auto"/>
            </w:tcBorders>
            <w:tcMar>
              <w:left w:w="85" w:type="dxa"/>
              <w:right w:w="57" w:type="dxa"/>
            </w:tcMar>
            <w:vAlign w:val="center"/>
          </w:tcPr>
          <w:p w14:paraId="2D03C846" w14:textId="77777777" w:rsidR="00611AB9" w:rsidRPr="00627D1E" w:rsidRDefault="00611AB9">
            <w:pPr>
              <w:pStyle w:val="Tabletext"/>
              <w:jc w:val="center"/>
              <w:rPr>
                <w:szCs w:val="22"/>
                <w:lang w:val="en-US"/>
              </w:rPr>
            </w:pPr>
          </w:p>
        </w:tc>
        <w:tc>
          <w:tcPr>
            <w:tcW w:w="2045" w:type="dxa"/>
            <w:tcBorders>
              <w:left w:val="single" w:sz="6" w:space="0" w:color="auto"/>
              <w:bottom w:val="single" w:sz="4" w:space="0" w:color="auto"/>
              <w:right w:val="single" w:sz="6" w:space="0" w:color="auto"/>
            </w:tcBorders>
            <w:tcMar>
              <w:left w:w="85" w:type="dxa"/>
              <w:right w:w="57" w:type="dxa"/>
            </w:tcMar>
            <w:vAlign w:val="center"/>
          </w:tcPr>
          <w:p w14:paraId="0526F143" w14:textId="77777777" w:rsidR="00611AB9" w:rsidRPr="00627D1E" w:rsidRDefault="006C0DB2">
            <w:pPr>
              <w:pStyle w:val="Tabletext"/>
              <w:spacing w:line="240" w:lineRule="exact"/>
              <w:rPr>
                <w:rFonts w:eastAsia="MS PGothic"/>
                <w:szCs w:val="22"/>
                <w:lang w:eastAsia="ja-JP"/>
              </w:rPr>
            </w:pPr>
            <w:r w:rsidRPr="00627D1E">
              <w:rPr>
                <w:rFonts w:eastAsia="MS PGothic" w:hint="eastAsia"/>
                <w:szCs w:val="22"/>
                <w:lang w:eastAsia="ja-JP"/>
              </w:rPr>
              <w:t>920.5-923.3</w:t>
            </w:r>
          </w:p>
          <w:p w14:paraId="420243EC" w14:textId="49F7950A" w:rsidR="00611AB9" w:rsidRPr="00627D1E" w:rsidRDefault="00553BD2">
            <w:pPr>
              <w:pStyle w:val="Tabletext"/>
              <w:spacing w:line="240" w:lineRule="exact"/>
              <w:rPr>
                <w:rFonts w:eastAsia="MS PGothic"/>
                <w:szCs w:val="22"/>
                <w:lang w:eastAsia="ja-JP"/>
              </w:rPr>
            </w:pPr>
            <w:r w:rsidRPr="00627D1E">
              <w:rPr>
                <w:rFonts w:eastAsia="MS PGothic" w:hint="eastAsia"/>
                <w:szCs w:val="22"/>
                <w:lang w:eastAsia="ja-JP"/>
              </w:rPr>
              <w:t>（</w:t>
            </w:r>
            <w:r w:rsidR="006C0DB2" w:rsidRPr="00627D1E">
              <w:rPr>
                <w:rFonts w:eastAsia="MS PGothic" w:hint="eastAsia"/>
                <w:szCs w:val="22"/>
                <w:lang w:eastAsia="ja-JP"/>
              </w:rPr>
              <w:t>200 kHz</w:t>
            </w:r>
            <w:r w:rsidR="006C0DB2" w:rsidRPr="00627D1E">
              <w:rPr>
                <w:rFonts w:hAnsi="SimSun"/>
                <w:szCs w:val="22"/>
                <w:lang w:eastAsia="zh-CN"/>
              </w:rPr>
              <w:t>间隔</w:t>
            </w:r>
            <w:r w:rsidRPr="00627D1E">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6BF4917E" w14:textId="1184F0A8" w:rsidR="00611AB9" w:rsidRPr="00627D1E" w:rsidRDefault="006C0DB2">
            <w:pPr>
              <w:pStyle w:val="Tabletext"/>
              <w:spacing w:line="240" w:lineRule="exact"/>
              <w:rPr>
                <w:rFonts w:eastAsia="MS PGothic"/>
                <w:szCs w:val="22"/>
                <w:lang w:eastAsia="ja-JP"/>
              </w:rPr>
            </w:pPr>
            <w:r w:rsidRPr="00627D1E">
              <w:rPr>
                <w:rFonts w:eastAsia="MS PGothic"/>
                <w:szCs w:val="22"/>
              </w:rPr>
              <w:t>&gt; </w:t>
            </w:r>
            <w:r w:rsidRPr="00627D1E">
              <w:rPr>
                <w:rFonts w:eastAsia="MS PGothic" w:hint="eastAsia"/>
                <w:szCs w:val="22"/>
                <w:lang w:eastAsia="ja-JP"/>
              </w:rPr>
              <w:t>200</w:t>
            </w:r>
            <w:r w:rsidRPr="00627D1E">
              <w:rPr>
                <w:rFonts w:eastAsia="MS PGothic"/>
                <w:szCs w:val="22"/>
              </w:rPr>
              <w:br/>
            </w: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400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07E8A08" w14:textId="1AB3D846"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500</w:t>
            </w:r>
            <w:r w:rsidRPr="00627D1E">
              <w:rPr>
                <w:rFonts w:eastAsia="MS PGothic"/>
                <w:szCs w:val="22"/>
                <w:lang w:eastAsia="ja-JP"/>
              </w:rPr>
              <w:t> mW</w:t>
            </w:r>
            <w:r w:rsidR="00553BD2" w:rsidRPr="00627D1E">
              <w:rPr>
                <w:rFonts w:eastAsia="MS PGothic" w:hint="eastAsia"/>
                <w:szCs w:val="22"/>
                <w:vertAlign w:val="superscript"/>
                <w:lang w:eastAsia="ja-JP"/>
              </w:rPr>
              <w:t>（</w:t>
            </w:r>
            <w:r w:rsidRPr="00627D1E">
              <w:rPr>
                <w:rFonts w:eastAsia="MS PGothic" w:hint="eastAsia"/>
                <w:szCs w:val="22"/>
                <w:vertAlign w:val="superscript"/>
                <w:lang w:eastAsia="ja-JP"/>
              </w:rPr>
              <w:t>6</w:t>
            </w:r>
            <w:r w:rsidR="00553BD2" w:rsidRPr="00627D1E">
              <w:rPr>
                <w:rFonts w:eastAsia="MS PGothic" w:hint="eastAsia"/>
                <w:szCs w:val="22"/>
                <w:vertAlign w:val="superscript"/>
                <w:lang w:eastAsia="ja-JP"/>
              </w:rPr>
              <w:t>）</w:t>
            </w:r>
            <w:r w:rsidRPr="00627D1E">
              <w:rPr>
                <w:rFonts w:eastAsia="MS PGothic"/>
                <w:szCs w:val="22"/>
              </w:rPr>
              <w:br/>
            </w:r>
            <w:r w:rsidR="00553BD2" w:rsidRPr="00627D1E">
              <w:rPr>
                <w:rFonts w:eastAsia="MS PGothic"/>
                <w:szCs w:val="22"/>
                <w:lang w:eastAsia="ja-JP"/>
              </w:rPr>
              <w:t>（</w:t>
            </w:r>
            <w:r w:rsidRPr="00627D1E">
              <w:rPr>
                <w:rFonts w:eastAsia="MS PGothic" w:hint="eastAsia"/>
                <w:szCs w:val="22"/>
                <w:lang w:eastAsia="ja-JP"/>
              </w:rPr>
              <w:t>27</w:t>
            </w:r>
            <w:r w:rsidRPr="00627D1E">
              <w:rPr>
                <w:rFonts w:eastAsia="MS PGothic"/>
                <w:szCs w:val="22"/>
                <w:lang w:eastAsia="ja-JP"/>
              </w:rPr>
              <w:t> dBm</w:t>
            </w:r>
            <w:r w:rsidR="00553BD2" w:rsidRPr="00627D1E">
              <w:rPr>
                <w:rFonts w:eastAsia="MS PGothic"/>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3182271B" w14:textId="657988B5"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250</w:t>
            </w:r>
            <w:r w:rsidRPr="00627D1E">
              <w:rPr>
                <w:rFonts w:eastAsia="MS PGothic"/>
                <w:szCs w:val="22"/>
                <w:lang w:eastAsia="ja-JP"/>
              </w:rPr>
              <w:t> mW</w:t>
            </w:r>
            <w:r w:rsidRPr="00627D1E">
              <w:rPr>
                <w:rFonts w:eastAsia="MS PGothic"/>
                <w:szCs w:val="22"/>
              </w:rPr>
              <w:br/>
            </w:r>
            <w:r w:rsidRPr="00627D1E">
              <w:rPr>
                <w:rFonts w:eastAsia="MS PGothic"/>
                <w:szCs w:val="22"/>
              </w:rPr>
              <w:sym w:font="Symbol" w:char="F0A3"/>
            </w:r>
            <w:r w:rsidRPr="00627D1E">
              <w:rPr>
                <w:rFonts w:eastAsia="MS PGothic"/>
                <w:szCs w:val="22"/>
              </w:rPr>
              <w:t> </w:t>
            </w:r>
            <w:r w:rsidRPr="00627D1E">
              <w:rPr>
                <w:rFonts w:eastAsia="MS PGothic"/>
                <w:szCs w:val="22"/>
                <w:lang w:eastAsia="ja-JP"/>
              </w:rPr>
              <w:t>3 </w:t>
            </w:r>
            <w:proofErr w:type="spellStart"/>
            <w:r w:rsidRPr="00627D1E">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6922F43F"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−74 dBm</w:t>
            </w:r>
          </w:p>
        </w:tc>
      </w:tr>
      <w:tr w:rsidR="00611AB9" w:rsidRPr="00627D1E" w14:paraId="5F83CDDB" w14:textId="77777777" w:rsidTr="00C33E46">
        <w:trPr>
          <w:cantSplit/>
          <w:jc w:val="center"/>
        </w:trPr>
        <w:tc>
          <w:tcPr>
            <w:tcW w:w="1552" w:type="dxa"/>
            <w:vMerge/>
            <w:tcBorders>
              <w:left w:val="single" w:sz="6" w:space="0" w:color="auto"/>
              <w:right w:val="single" w:sz="6" w:space="0" w:color="auto"/>
            </w:tcBorders>
            <w:tcMar>
              <w:left w:w="85" w:type="dxa"/>
              <w:right w:w="57" w:type="dxa"/>
            </w:tcMar>
            <w:vAlign w:val="center"/>
          </w:tcPr>
          <w:p w14:paraId="2D4268A6" w14:textId="77777777" w:rsidR="00611AB9" w:rsidRPr="00627D1E" w:rsidRDefault="00611AB9">
            <w:pPr>
              <w:pStyle w:val="Tabletext"/>
              <w:jc w:val="center"/>
              <w:rPr>
                <w:szCs w:val="22"/>
                <w:lang w:val="en-US"/>
              </w:rPr>
            </w:pPr>
          </w:p>
        </w:tc>
        <w:tc>
          <w:tcPr>
            <w:tcW w:w="2045" w:type="dxa"/>
            <w:tcBorders>
              <w:left w:val="single" w:sz="6" w:space="0" w:color="auto"/>
              <w:bottom w:val="single" w:sz="4" w:space="0" w:color="auto"/>
              <w:right w:val="single" w:sz="6" w:space="0" w:color="auto"/>
            </w:tcBorders>
            <w:tcMar>
              <w:left w:w="85" w:type="dxa"/>
              <w:right w:w="57" w:type="dxa"/>
            </w:tcMar>
            <w:vAlign w:val="center"/>
          </w:tcPr>
          <w:p w14:paraId="67B58224" w14:textId="77777777" w:rsidR="00611AB9" w:rsidRPr="00627D1E" w:rsidRDefault="006C0DB2">
            <w:pPr>
              <w:pStyle w:val="Tabletext"/>
              <w:spacing w:line="240" w:lineRule="exact"/>
              <w:rPr>
                <w:rFonts w:eastAsia="MS PGothic"/>
                <w:szCs w:val="22"/>
                <w:lang w:eastAsia="ja-JP"/>
              </w:rPr>
            </w:pPr>
            <w:r w:rsidRPr="00627D1E">
              <w:rPr>
                <w:rFonts w:eastAsia="MS PGothic" w:hint="eastAsia"/>
                <w:szCs w:val="22"/>
                <w:lang w:eastAsia="ja-JP"/>
              </w:rPr>
              <w:t>920.6-923.2</w:t>
            </w:r>
          </w:p>
          <w:p w14:paraId="394E971D" w14:textId="6C8A26EE" w:rsidR="00611AB9" w:rsidRPr="00627D1E" w:rsidRDefault="00553BD2">
            <w:pPr>
              <w:pStyle w:val="Tabletext"/>
              <w:spacing w:line="240" w:lineRule="exact"/>
              <w:rPr>
                <w:rFonts w:eastAsia="MS PGothic"/>
                <w:szCs w:val="22"/>
                <w:lang w:eastAsia="ja-JP"/>
              </w:rPr>
            </w:pPr>
            <w:r w:rsidRPr="00627D1E">
              <w:rPr>
                <w:rFonts w:eastAsia="MS PGothic" w:hint="eastAsia"/>
                <w:szCs w:val="22"/>
                <w:lang w:eastAsia="ja-JP"/>
              </w:rPr>
              <w:t>（</w:t>
            </w:r>
            <w:r w:rsidR="006C0DB2" w:rsidRPr="00627D1E">
              <w:rPr>
                <w:rFonts w:eastAsia="MS PGothic" w:hint="eastAsia"/>
                <w:szCs w:val="22"/>
                <w:lang w:eastAsia="ja-JP"/>
              </w:rPr>
              <w:t>200 kHz</w:t>
            </w:r>
            <w:r w:rsidR="006C0DB2" w:rsidRPr="00627D1E">
              <w:rPr>
                <w:rFonts w:hAnsi="SimSun"/>
                <w:szCs w:val="22"/>
                <w:lang w:eastAsia="zh-CN"/>
              </w:rPr>
              <w:t>间隔</w:t>
            </w:r>
            <w:r w:rsidRPr="00627D1E">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17080CED" w14:textId="531EA50F" w:rsidR="00611AB9" w:rsidRPr="00627D1E" w:rsidRDefault="006C0DB2">
            <w:pPr>
              <w:pStyle w:val="Tabletext"/>
              <w:spacing w:line="240" w:lineRule="exact"/>
              <w:rPr>
                <w:rFonts w:eastAsia="MS PGothic"/>
                <w:szCs w:val="22"/>
              </w:rPr>
            </w:pPr>
            <w:r w:rsidRPr="00627D1E">
              <w:rPr>
                <w:rFonts w:eastAsia="MS PGothic"/>
                <w:szCs w:val="22"/>
              </w:rPr>
              <w:t>&gt; </w:t>
            </w:r>
            <w:r w:rsidRPr="00627D1E">
              <w:rPr>
                <w:rFonts w:eastAsia="MS PGothic" w:hint="eastAsia"/>
                <w:szCs w:val="22"/>
                <w:lang w:eastAsia="ja-JP"/>
              </w:rPr>
              <w:t>400</w:t>
            </w:r>
            <w:r w:rsidRPr="00627D1E">
              <w:rPr>
                <w:rFonts w:eastAsia="MS PGothic"/>
                <w:szCs w:val="22"/>
              </w:rPr>
              <w:br/>
            </w: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600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AE4AE53" w14:textId="6ECB295F"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500</w:t>
            </w:r>
            <w:r w:rsidRPr="00627D1E">
              <w:rPr>
                <w:rFonts w:eastAsia="MS PGothic"/>
                <w:szCs w:val="22"/>
                <w:lang w:eastAsia="ja-JP"/>
              </w:rPr>
              <w:t> mW</w:t>
            </w:r>
            <w:r w:rsidR="00553BD2" w:rsidRPr="00627D1E">
              <w:rPr>
                <w:rFonts w:eastAsia="MS PGothic" w:hint="eastAsia"/>
                <w:szCs w:val="22"/>
                <w:vertAlign w:val="superscript"/>
                <w:lang w:eastAsia="ja-JP"/>
              </w:rPr>
              <w:t>（</w:t>
            </w:r>
            <w:r w:rsidRPr="00627D1E">
              <w:rPr>
                <w:rFonts w:eastAsia="MS PGothic" w:hint="eastAsia"/>
                <w:szCs w:val="22"/>
                <w:vertAlign w:val="superscript"/>
                <w:lang w:eastAsia="ja-JP"/>
              </w:rPr>
              <w:t>6</w:t>
            </w:r>
            <w:r w:rsidR="00553BD2" w:rsidRPr="00627D1E">
              <w:rPr>
                <w:rFonts w:eastAsia="MS PGothic" w:hint="eastAsia"/>
                <w:szCs w:val="22"/>
                <w:vertAlign w:val="superscript"/>
                <w:lang w:eastAsia="ja-JP"/>
              </w:rPr>
              <w:t>）</w:t>
            </w:r>
            <w:r w:rsidRPr="00627D1E">
              <w:rPr>
                <w:rFonts w:eastAsia="MS PGothic"/>
                <w:szCs w:val="22"/>
              </w:rPr>
              <w:br/>
            </w:r>
            <w:r w:rsidR="00553BD2" w:rsidRPr="00627D1E">
              <w:rPr>
                <w:rFonts w:eastAsia="MS PGothic"/>
                <w:szCs w:val="22"/>
                <w:lang w:eastAsia="ja-JP"/>
              </w:rPr>
              <w:t>（</w:t>
            </w:r>
            <w:r w:rsidRPr="00627D1E">
              <w:rPr>
                <w:rFonts w:eastAsia="MS PGothic" w:hint="eastAsia"/>
                <w:szCs w:val="22"/>
                <w:lang w:eastAsia="ja-JP"/>
              </w:rPr>
              <w:t>27</w:t>
            </w:r>
            <w:r w:rsidRPr="00627D1E">
              <w:rPr>
                <w:rFonts w:eastAsia="MS PGothic"/>
                <w:szCs w:val="22"/>
                <w:lang w:eastAsia="ja-JP"/>
              </w:rPr>
              <w:t> dBm</w:t>
            </w:r>
            <w:r w:rsidR="00553BD2" w:rsidRPr="00627D1E">
              <w:rPr>
                <w:rFonts w:eastAsia="MS PGothic"/>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220071E8" w14:textId="1FF1251E"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250</w:t>
            </w:r>
            <w:r w:rsidRPr="00627D1E">
              <w:rPr>
                <w:rFonts w:eastAsia="MS PGothic"/>
                <w:szCs w:val="22"/>
                <w:lang w:eastAsia="ja-JP"/>
              </w:rPr>
              <w:t> mW</w:t>
            </w:r>
            <w:r w:rsidRPr="00627D1E">
              <w:rPr>
                <w:rFonts w:eastAsia="MS PGothic"/>
                <w:szCs w:val="22"/>
              </w:rPr>
              <w:br/>
            </w:r>
            <w:r w:rsidRPr="00627D1E">
              <w:rPr>
                <w:rFonts w:eastAsia="MS PGothic"/>
                <w:szCs w:val="22"/>
              </w:rPr>
              <w:sym w:font="Symbol" w:char="F0A3"/>
            </w:r>
            <w:r w:rsidRPr="00627D1E">
              <w:rPr>
                <w:rFonts w:eastAsia="MS PGothic"/>
                <w:szCs w:val="22"/>
              </w:rPr>
              <w:t> </w:t>
            </w:r>
            <w:r w:rsidRPr="00627D1E">
              <w:rPr>
                <w:rFonts w:eastAsia="MS PGothic"/>
                <w:szCs w:val="22"/>
                <w:lang w:eastAsia="ja-JP"/>
              </w:rPr>
              <w:t>3 </w:t>
            </w:r>
            <w:proofErr w:type="spellStart"/>
            <w:r w:rsidRPr="00627D1E">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61E9D43"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−74 dBm</w:t>
            </w:r>
          </w:p>
        </w:tc>
      </w:tr>
      <w:tr w:rsidR="00611AB9" w:rsidRPr="00627D1E" w14:paraId="0F7086DD" w14:textId="77777777" w:rsidTr="00C33E46">
        <w:trPr>
          <w:cantSplit/>
          <w:jc w:val="center"/>
        </w:trPr>
        <w:tc>
          <w:tcPr>
            <w:tcW w:w="1552" w:type="dxa"/>
            <w:vMerge/>
            <w:tcBorders>
              <w:left w:val="single" w:sz="6" w:space="0" w:color="auto"/>
              <w:right w:val="single" w:sz="6" w:space="0" w:color="auto"/>
            </w:tcBorders>
            <w:tcMar>
              <w:left w:w="85" w:type="dxa"/>
              <w:right w:w="57" w:type="dxa"/>
            </w:tcMar>
            <w:vAlign w:val="center"/>
          </w:tcPr>
          <w:p w14:paraId="5E7D4571" w14:textId="77777777" w:rsidR="00611AB9" w:rsidRPr="00627D1E" w:rsidRDefault="00611AB9">
            <w:pPr>
              <w:pStyle w:val="Tabletext"/>
              <w:jc w:val="center"/>
              <w:rPr>
                <w:szCs w:val="22"/>
                <w:lang w:val="en-US"/>
              </w:rPr>
            </w:pPr>
          </w:p>
        </w:tc>
        <w:tc>
          <w:tcPr>
            <w:tcW w:w="2045" w:type="dxa"/>
            <w:tcBorders>
              <w:left w:val="single" w:sz="6" w:space="0" w:color="auto"/>
              <w:bottom w:val="single" w:sz="4" w:space="0" w:color="auto"/>
              <w:right w:val="single" w:sz="6" w:space="0" w:color="auto"/>
            </w:tcBorders>
            <w:tcMar>
              <w:left w:w="85" w:type="dxa"/>
              <w:right w:w="57" w:type="dxa"/>
            </w:tcMar>
            <w:vAlign w:val="center"/>
          </w:tcPr>
          <w:p w14:paraId="06DDD5B3" w14:textId="77777777" w:rsidR="00611AB9" w:rsidRPr="00627D1E" w:rsidRDefault="006C0DB2">
            <w:pPr>
              <w:pStyle w:val="Tabletext"/>
              <w:spacing w:line="240" w:lineRule="exact"/>
              <w:rPr>
                <w:rFonts w:eastAsia="MS PGothic"/>
                <w:szCs w:val="22"/>
                <w:lang w:eastAsia="ja-JP"/>
              </w:rPr>
            </w:pPr>
            <w:r w:rsidRPr="00627D1E">
              <w:rPr>
                <w:rFonts w:eastAsia="MS PGothic" w:hint="eastAsia"/>
                <w:szCs w:val="22"/>
                <w:lang w:eastAsia="ja-JP"/>
              </w:rPr>
              <w:t>920.7-923.1</w:t>
            </w:r>
          </w:p>
          <w:p w14:paraId="075BD8BF" w14:textId="07D04BA7" w:rsidR="00611AB9" w:rsidRPr="00627D1E" w:rsidRDefault="00553BD2">
            <w:pPr>
              <w:pStyle w:val="Tabletext"/>
              <w:spacing w:line="240" w:lineRule="exact"/>
              <w:rPr>
                <w:rFonts w:eastAsia="MS PGothic"/>
                <w:szCs w:val="22"/>
                <w:lang w:eastAsia="ja-JP"/>
              </w:rPr>
            </w:pPr>
            <w:r w:rsidRPr="00627D1E">
              <w:rPr>
                <w:rFonts w:eastAsia="MS PGothic" w:hint="eastAsia"/>
                <w:szCs w:val="22"/>
                <w:lang w:eastAsia="ja-JP"/>
              </w:rPr>
              <w:t>（</w:t>
            </w:r>
            <w:r w:rsidR="006C0DB2" w:rsidRPr="00627D1E">
              <w:rPr>
                <w:rFonts w:eastAsia="MS PGothic" w:hint="eastAsia"/>
                <w:szCs w:val="22"/>
                <w:lang w:eastAsia="ja-JP"/>
              </w:rPr>
              <w:t>200 kHz</w:t>
            </w:r>
            <w:r w:rsidR="006C0DB2" w:rsidRPr="00627D1E">
              <w:rPr>
                <w:rFonts w:hAnsi="SimSun"/>
                <w:szCs w:val="22"/>
                <w:lang w:eastAsia="zh-CN"/>
              </w:rPr>
              <w:t>间隔</w:t>
            </w:r>
            <w:r w:rsidRPr="00627D1E">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6996CB03" w14:textId="55350625" w:rsidR="00611AB9" w:rsidRPr="00627D1E" w:rsidRDefault="006C0DB2">
            <w:pPr>
              <w:pStyle w:val="Tabletext"/>
              <w:spacing w:line="240" w:lineRule="exact"/>
              <w:rPr>
                <w:rFonts w:eastAsia="MS PGothic"/>
                <w:szCs w:val="22"/>
              </w:rPr>
            </w:pPr>
            <w:r w:rsidRPr="00627D1E">
              <w:rPr>
                <w:rFonts w:eastAsia="MS PGothic"/>
                <w:szCs w:val="22"/>
              </w:rPr>
              <w:t>&gt; </w:t>
            </w:r>
            <w:r w:rsidRPr="00627D1E">
              <w:rPr>
                <w:rFonts w:eastAsia="MS PGothic" w:hint="eastAsia"/>
                <w:szCs w:val="22"/>
                <w:lang w:eastAsia="ja-JP"/>
              </w:rPr>
              <w:t>600</w:t>
            </w:r>
            <w:r w:rsidRPr="00627D1E">
              <w:rPr>
                <w:rFonts w:eastAsia="MS PGothic"/>
                <w:szCs w:val="22"/>
              </w:rPr>
              <w:br/>
            </w: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800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58F711B2" w14:textId="480D92E0"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500</w:t>
            </w:r>
            <w:r w:rsidRPr="00627D1E">
              <w:rPr>
                <w:rFonts w:eastAsia="MS PGothic"/>
                <w:szCs w:val="22"/>
                <w:lang w:eastAsia="ja-JP"/>
              </w:rPr>
              <w:t> mW</w:t>
            </w:r>
            <w:r w:rsidR="00553BD2" w:rsidRPr="00627D1E">
              <w:rPr>
                <w:rFonts w:eastAsia="MS PGothic" w:hint="eastAsia"/>
                <w:szCs w:val="22"/>
                <w:vertAlign w:val="superscript"/>
                <w:lang w:eastAsia="ja-JP"/>
              </w:rPr>
              <w:t>（</w:t>
            </w:r>
            <w:r w:rsidRPr="00627D1E">
              <w:rPr>
                <w:rFonts w:eastAsia="MS PGothic" w:hint="eastAsia"/>
                <w:szCs w:val="22"/>
                <w:vertAlign w:val="superscript"/>
                <w:lang w:eastAsia="ja-JP"/>
              </w:rPr>
              <w:t>6</w:t>
            </w:r>
            <w:r w:rsidR="00553BD2" w:rsidRPr="00627D1E">
              <w:rPr>
                <w:rFonts w:eastAsia="MS PGothic" w:hint="eastAsia"/>
                <w:szCs w:val="22"/>
                <w:vertAlign w:val="superscript"/>
                <w:lang w:eastAsia="ja-JP"/>
              </w:rPr>
              <w:t>）</w:t>
            </w:r>
            <w:r w:rsidRPr="00627D1E">
              <w:rPr>
                <w:rFonts w:eastAsia="MS PGothic"/>
                <w:szCs w:val="22"/>
              </w:rPr>
              <w:br/>
            </w:r>
            <w:r w:rsidR="00553BD2" w:rsidRPr="00627D1E">
              <w:rPr>
                <w:rFonts w:eastAsia="MS PGothic"/>
                <w:szCs w:val="22"/>
                <w:lang w:eastAsia="ja-JP"/>
              </w:rPr>
              <w:t>（</w:t>
            </w:r>
            <w:r w:rsidRPr="00627D1E">
              <w:rPr>
                <w:rFonts w:eastAsia="MS PGothic" w:hint="eastAsia"/>
                <w:szCs w:val="22"/>
                <w:lang w:eastAsia="ja-JP"/>
              </w:rPr>
              <w:t>27</w:t>
            </w:r>
            <w:r w:rsidRPr="00627D1E">
              <w:rPr>
                <w:rFonts w:eastAsia="MS PGothic"/>
                <w:szCs w:val="22"/>
                <w:lang w:eastAsia="ja-JP"/>
              </w:rPr>
              <w:t> dBm</w:t>
            </w:r>
            <w:r w:rsidR="00553BD2" w:rsidRPr="00627D1E">
              <w:rPr>
                <w:rFonts w:eastAsia="MS PGothic"/>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196ED12D" w14:textId="0287F1C9" w:rsidR="00611AB9" w:rsidRPr="00627D1E" w:rsidRDefault="006C0DB2">
            <w:pPr>
              <w:pStyle w:val="Tabletext"/>
              <w:spacing w:line="240" w:lineRule="exact"/>
              <w:rPr>
                <w:rFonts w:eastAsia="MS PGothic"/>
                <w:szCs w:val="22"/>
                <w:lang w:eastAsia="ja-JP"/>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250</w:t>
            </w:r>
            <w:r w:rsidRPr="00627D1E">
              <w:rPr>
                <w:rFonts w:eastAsia="MS PGothic"/>
                <w:szCs w:val="22"/>
                <w:lang w:eastAsia="ja-JP"/>
              </w:rPr>
              <w:t> mW</w:t>
            </w:r>
            <w:r w:rsidRPr="00627D1E">
              <w:rPr>
                <w:rFonts w:eastAsia="MS PGothic"/>
                <w:szCs w:val="22"/>
              </w:rPr>
              <w:br/>
            </w:r>
            <w:r w:rsidRPr="00627D1E">
              <w:rPr>
                <w:rFonts w:eastAsia="MS PGothic"/>
                <w:szCs w:val="22"/>
              </w:rPr>
              <w:sym w:font="Symbol" w:char="F0A3"/>
            </w:r>
            <w:r w:rsidRPr="00627D1E">
              <w:rPr>
                <w:rFonts w:eastAsia="MS PGothic"/>
                <w:szCs w:val="22"/>
              </w:rPr>
              <w:t> </w:t>
            </w:r>
            <w:r w:rsidRPr="00627D1E">
              <w:rPr>
                <w:rFonts w:eastAsia="MS PGothic"/>
                <w:szCs w:val="22"/>
                <w:lang w:eastAsia="ja-JP"/>
              </w:rPr>
              <w:t>3 </w:t>
            </w:r>
            <w:proofErr w:type="spellStart"/>
            <w:r w:rsidRPr="00627D1E">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4B5B7A52"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−74 dBm</w:t>
            </w:r>
          </w:p>
        </w:tc>
      </w:tr>
      <w:tr w:rsidR="00611AB9" w:rsidRPr="00627D1E" w14:paraId="20C776BC" w14:textId="77777777" w:rsidTr="00C33E46">
        <w:trPr>
          <w:cantSplit/>
          <w:jc w:val="center"/>
        </w:trPr>
        <w:tc>
          <w:tcPr>
            <w:tcW w:w="1552" w:type="dxa"/>
            <w:vMerge/>
            <w:tcBorders>
              <w:left w:val="single" w:sz="6" w:space="0" w:color="auto"/>
              <w:bottom w:val="single" w:sz="4" w:space="0" w:color="auto"/>
              <w:right w:val="single" w:sz="6" w:space="0" w:color="auto"/>
            </w:tcBorders>
            <w:tcMar>
              <w:left w:w="85" w:type="dxa"/>
              <w:right w:w="57" w:type="dxa"/>
            </w:tcMar>
            <w:vAlign w:val="center"/>
          </w:tcPr>
          <w:p w14:paraId="6AF2956A" w14:textId="77777777" w:rsidR="00611AB9" w:rsidRPr="00627D1E" w:rsidRDefault="00611AB9">
            <w:pPr>
              <w:pStyle w:val="Tabletext"/>
              <w:jc w:val="center"/>
              <w:rPr>
                <w:szCs w:val="22"/>
                <w:lang w:val="en-US"/>
              </w:rPr>
            </w:pPr>
          </w:p>
        </w:tc>
        <w:tc>
          <w:tcPr>
            <w:tcW w:w="2045" w:type="dxa"/>
            <w:tcBorders>
              <w:left w:val="single" w:sz="6" w:space="0" w:color="auto"/>
              <w:bottom w:val="single" w:sz="4" w:space="0" w:color="auto"/>
              <w:right w:val="single" w:sz="6" w:space="0" w:color="auto"/>
            </w:tcBorders>
            <w:tcMar>
              <w:left w:w="85" w:type="dxa"/>
              <w:right w:w="57" w:type="dxa"/>
            </w:tcMar>
            <w:vAlign w:val="center"/>
          </w:tcPr>
          <w:p w14:paraId="775AE822" w14:textId="77777777" w:rsidR="00611AB9" w:rsidRPr="00627D1E" w:rsidRDefault="006C0DB2">
            <w:pPr>
              <w:pStyle w:val="Tabletext"/>
              <w:spacing w:line="240" w:lineRule="exact"/>
              <w:rPr>
                <w:rFonts w:eastAsia="MS PGothic"/>
                <w:szCs w:val="22"/>
                <w:lang w:eastAsia="ja-JP"/>
              </w:rPr>
            </w:pPr>
            <w:r w:rsidRPr="00627D1E">
              <w:rPr>
                <w:rFonts w:eastAsia="MS PGothic" w:hint="eastAsia"/>
                <w:szCs w:val="22"/>
                <w:lang w:eastAsia="ja-JP"/>
              </w:rPr>
              <w:t>920.8-923</w:t>
            </w:r>
          </w:p>
          <w:p w14:paraId="75885E74" w14:textId="061037D9" w:rsidR="00611AB9" w:rsidRPr="00627D1E" w:rsidRDefault="00553BD2">
            <w:pPr>
              <w:pStyle w:val="Tabletext"/>
              <w:spacing w:line="240" w:lineRule="exact"/>
              <w:rPr>
                <w:rFonts w:eastAsia="MS PGothic"/>
                <w:szCs w:val="22"/>
                <w:lang w:eastAsia="ja-JP"/>
              </w:rPr>
            </w:pPr>
            <w:r w:rsidRPr="00627D1E">
              <w:rPr>
                <w:rFonts w:eastAsia="MS PGothic" w:hint="eastAsia"/>
                <w:szCs w:val="22"/>
                <w:lang w:eastAsia="ja-JP"/>
              </w:rPr>
              <w:t>（</w:t>
            </w:r>
            <w:r w:rsidR="006C0DB2" w:rsidRPr="00627D1E">
              <w:rPr>
                <w:rFonts w:eastAsia="MS PGothic" w:hint="eastAsia"/>
                <w:szCs w:val="22"/>
                <w:lang w:eastAsia="ja-JP"/>
              </w:rPr>
              <w:t>200 kHz</w:t>
            </w:r>
            <w:r w:rsidR="006C0DB2" w:rsidRPr="00627D1E">
              <w:rPr>
                <w:rFonts w:hAnsi="SimSun"/>
                <w:szCs w:val="22"/>
                <w:lang w:eastAsia="zh-CN"/>
              </w:rPr>
              <w:t>间隔</w:t>
            </w:r>
            <w:r w:rsidRPr="00627D1E">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0B9C7CF5" w14:textId="1D9864D3" w:rsidR="00611AB9" w:rsidRPr="00627D1E" w:rsidRDefault="006C0DB2">
            <w:pPr>
              <w:pStyle w:val="Tabletext"/>
              <w:spacing w:line="240" w:lineRule="exact"/>
              <w:rPr>
                <w:rFonts w:eastAsia="MS PGothic"/>
                <w:szCs w:val="22"/>
              </w:rPr>
            </w:pPr>
            <w:r w:rsidRPr="00627D1E">
              <w:rPr>
                <w:rFonts w:eastAsia="MS PGothic"/>
                <w:szCs w:val="22"/>
              </w:rPr>
              <w:t>&gt; </w:t>
            </w:r>
            <w:r w:rsidRPr="00627D1E">
              <w:rPr>
                <w:rFonts w:eastAsia="MS PGothic" w:hint="eastAsia"/>
                <w:szCs w:val="22"/>
                <w:lang w:eastAsia="ja-JP"/>
              </w:rPr>
              <w:t>800</w:t>
            </w:r>
            <w:r w:rsidRPr="00627D1E">
              <w:rPr>
                <w:rFonts w:eastAsia="MS PGothic"/>
                <w:szCs w:val="22"/>
              </w:rPr>
              <w:br/>
            </w: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1</w:t>
            </w:r>
            <w:r w:rsidRPr="00627D1E">
              <w:rPr>
                <w:rFonts w:eastAsia="MS PGothic"/>
                <w:szCs w:val="22"/>
                <w:lang w:eastAsia="ja-JP"/>
              </w:rPr>
              <w:t> </w:t>
            </w:r>
            <w:r w:rsidRPr="00627D1E">
              <w:rPr>
                <w:rFonts w:eastAsia="MS PGothic" w:hint="eastAsia"/>
                <w:szCs w:val="22"/>
                <w:lang w:eastAsia="ja-JP"/>
              </w:rPr>
              <w:t>000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0D727D60" w14:textId="6627D9A7" w:rsidR="00611AB9" w:rsidRPr="00627D1E" w:rsidRDefault="006C0DB2">
            <w:pPr>
              <w:pStyle w:val="Tabletext"/>
              <w:spacing w:line="240" w:lineRule="exact"/>
              <w:rPr>
                <w:rFonts w:eastAsia="MS PGothic"/>
                <w:szCs w:val="22"/>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500</w:t>
            </w:r>
            <w:r w:rsidRPr="00627D1E">
              <w:rPr>
                <w:rFonts w:eastAsia="MS PGothic"/>
                <w:szCs w:val="22"/>
                <w:lang w:eastAsia="ja-JP"/>
              </w:rPr>
              <w:t> mW</w:t>
            </w:r>
            <w:r w:rsidR="00553BD2" w:rsidRPr="00627D1E">
              <w:rPr>
                <w:rFonts w:eastAsia="MS PGothic" w:hint="eastAsia"/>
                <w:szCs w:val="22"/>
                <w:vertAlign w:val="superscript"/>
                <w:lang w:eastAsia="ja-JP"/>
              </w:rPr>
              <w:t>（</w:t>
            </w:r>
            <w:r w:rsidRPr="00627D1E">
              <w:rPr>
                <w:rFonts w:eastAsia="MS PGothic" w:hint="eastAsia"/>
                <w:szCs w:val="22"/>
                <w:vertAlign w:val="superscript"/>
                <w:lang w:eastAsia="ja-JP"/>
              </w:rPr>
              <w:t>6</w:t>
            </w:r>
            <w:r w:rsidR="00553BD2" w:rsidRPr="00627D1E">
              <w:rPr>
                <w:rFonts w:eastAsia="MS PGothic" w:hint="eastAsia"/>
                <w:szCs w:val="22"/>
                <w:vertAlign w:val="superscript"/>
                <w:lang w:eastAsia="ja-JP"/>
              </w:rPr>
              <w:t>）</w:t>
            </w:r>
            <w:r w:rsidRPr="00627D1E">
              <w:rPr>
                <w:rFonts w:eastAsia="MS PGothic"/>
                <w:szCs w:val="22"/>
              </w:rPr>
              <w:br/>
            </w:r>
            <w:r w:rsidR="00553BD2" w:rsidRPr="00627D1E">
              <w:rPr>
                <w:rFonts w:eastAsia="MS PGothic"/>
                <w:szCs w:val="22"/>
                <w:lang w:eastAsia="ja-JP"/>
              </w:rPr>
              <w:t>（</w:t>
            </w:r>
            <w:r w:rsidRPr="00627D1E">
              <w:rPr>
                <w:rFonts w:eastAsia="MS PGothic" w:hint="eastAsia"/>
                <w:szCs w:val="22"/>
                <w:lang w:eastAsia="ja-JP"/>
              </w:rPr>
              <w:t>27</w:t>
            </w:r>
            <w:r w:rsidRPr="00627D1E">
              <w:rPr>
                <w:rFonts w:eastAsia="MS PGothic"/>
                <w:szCs w:val="22"/>
                <w:lang w:eastAsia="ja-JP"/>
              </w:rPr>
              <w:t> dBm</w:t>
            </w:r>
            <w:r w:rsidR="00553BD2" w:rsidRPr="00627D1E">
              <w:rPr>
                <w:rFonts w:eastAsia="MS PGothic"/>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7C409274" w14:textId="6EF3478E" w:rsidR="00611AB9" w:rsidRPr="00627D1E" w:rsidRDefault="006C0DB2">
            <w:pPr>
              <w:pStyle w:val="Tabletext"/>
              <w:spacing w:line="240" w:lineRule="exact"/>
              <w:rPr>
                <w:rFonts w:eastAsia="MS PGothic"/>
                <w:szCs w:val="22"/>
                <w:lang w:eastAsia="ja-JP"/>
              </w:rPr>
            </w:pPr>
            <w:r w:rsidRPr="00627D1E">
              <w:rPr>
                <w:rFonts w:eastAsia="MS PGothic"/>
                <w:szCs w:val="22"/>
              </w:rPr>
              <w:sym w:font="Symbol" w:char="F0A3"/>
            </w:r>
            <w:r w:rsidR="00175A84" w:rsidRPr="00627D1E">
              <w:rPr>
                <w:rFonts w:eastAsiaTheme="minorEastAsia" w:hint="eastAsia"/>
                <w:szCs w:val="22"/>
                <w:lang w:eastAsia="zh-CN"/>
              </w:rPr>
              <w:t xml:space="preserve"> </w:t>
            </w:r>
            <w:r w:rsidRPr="00627D1E">
              <w:rPr>
                <w:rFonts w:eastAsia="MS PGothic" w:hint="eastAsia"/>
                <w:szCs w:val="22"/>
                <w:lang w:eastAsia="ja-JP"/>
              </w:rPr>
              <w:t>250</w:t>
            </w:r>
            <w:r w:rsidRPr="00627D1E">
              <w:rPr>
                <w:rFonts w:eastAsia="MS PGothic"/>
                <w:szCs w:val="22"/>
                <w:lang w:eastAsia="ja-JP"/>
              </w:rPr>
              <w:t> mW</w:t>
            </w:r>
            <w:r w:rsidRPr="00627D1E">
              <w:rPr>
                <w:rFonts w:eastAsia="MS PGothic"/>
                <w:szCs w:val="22"/>
              </w:rPr>
              <w:br/>
            </w:r>
            <w:r w:rsidRPr="00627D1E">
              <w:rPr>
                <w:rFonts w:eastAsia="MS PGothic"/>
                <w:szCs w:val="22"/>
              </w:rPr>
              <w:sym w:font="Symbol" w:char="F0A3"/>
            </w:r>
            <w:r w:rsidRPr="00627D1E">
              <w:rPr>
                <w:rFonts w:eastAsia="MS PGothic"/>
                <w:szCs w:val="22"/>
              </w:rPr>
              <w:t> </w:t>
            </w:r>
            <w:r w:rsidRPr="00627D1E">
              <w:rPr>
                <w:rFonts w:eastAsia="MS PGothic"/>
                <w:szCs w:val="22"/>
                <w:lang w:eastAsia="ja-JP"/>
              </w:rPr>
              <w:t>3 </w:t>
            </w:r>
            <w:proofErr w:type="spellStart"/>
            <w:r w:rsidRPr="00627D1E">
              <w:rPr>
                <w:rFonts w:eastAsia="MS PGothic"/>
                <w:szCs w:val="22"/>
                <w:lang w:eastAsia="ja-JP"/>
              </w:rPr>
              <w:t>dBi</w:t>
            </w:r>
            <w:proofErr w:type="spellEnd"/>
          </w:p>
        </w:tc>
        <w:tc>
          <w:tcPr>
            <w:tcW w:w="1179" w:type="dxa"/>
            <w:tcBorders>
              <w:left w:val="single" w:sz="6" w:space="0" w:color="auto"/>
              <w:bottom w:val="single" w:sz="4" w:space="0" w:color="auto"/>
              <w:right w:val="single" w:sz="6" w:space="0" w:color="auto"/>
            </w:tcBorders>
            <w:tcMar>
              <w:left w:w="85" w:type="dxa"/>
              <w:right w:w="57" w:type="dxa"/>
            </w:tcMar>
            <w:vAlign w:val="center"/>
          </w:tcPr>
          <w:p w14:paraId="543F7063"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−74 dBm</w:t>
            </w:r>
          </w:p>
        </w:tc>
      </w:tr>
    </w:tbl>
    <w:p w14:paraId="1F22CBF0" w14:textId="6DC9EEF4" w:rsidR="00611AB9" w:rsidRPr="00627D1E" w:rsidRDefault="006C0DB2">
      <w:pPr>
        <w:pStyle w:val="TableNo"/>
        <w:keepLines/>
        <w:rPr>
          <w:szCs w:val="24"/>
          <w:lang w:eastAsia="ja-JP"/>
        </w:rPr>
      </w:pPr>
      <w:r w:rsidRPr="00627D1E">
        <w:rPr>
          <w:rFonts w:hint="eastAsia"/>
          <w:szCs w:val="24"/>
          <w:lang w:eastAsia="zh-CN"/>
        </w:rPr>
        <w:lastRenderedPageBreak/>
        <w:t>表</w:t>
      </w:r>
      <w:r w:rsidRPr="00627D1E">
        <w:rPr>
          <w:rFonts w:hint="eastAsia"/>
          <w:szCs w:val="24"/>
          <w:lang w:eastAsia="zh-CN"/>
        </w:rPr>
        <w:t>1</w:t>
      </w:r>
      <w:r w:rsidR="00A64A62" w:rsidRPr="00627D1E">
        <w:rPr>
          <w:szCs w:val="24"/>
          <w:lang w:eastAsia="zh-CN"/>
        </w:rPr>
        <w:t>7</w:t>
      </w:r>
      <w:r w:rsidRPr="00627D1E">
        <w:rPr>
          <w:rFonts w:ascii="STKaiti" w:eastAsia="STKaiti" w:hAnsi="STKaiti"/>
          <w:szCs w:val="24"/>
          <w:lang w:eastAsia="ja-JP"/>
        </w:rPr>
        <w:t>（</w:t>
      </w:r>
      <w:r w:rsidRPr="00627D1E">
        <w:rPr>
          <w:rFonts w:ascii="STKaiti" w:eastAsia="STKaiti" w:hAnsi="STKaiti" w:hint="eastAsia"/>
          <w:kern w:val="2"/>
          <w:szCs w:val="22"/>
          <w:lang w:val="en-US" w:eastAsia="zh-CN"/>
        </w:rPr>
        <w:t>续</w:t>
      </w:r>
      <w:r w:rsidRPr="00627D1E">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552"/>
        <w:gridCol w:w="2045"/>
        <w:gridCol w:w="1439"/>
        <w:gridCol w:w="1726"/>
        <w:gridCol w:w="1698"/>
        <w:gridCol w:w="1179"/>
      </w:tblGrid>
      <w:tr w:rsidR="00611AB9" w:rsidRPr="00627D1E" w14:paraId="23EC831E" w14:textId="77777777" w:rsidTr="00C33E46">
        <w:trPr>
          <w:cantSplit/>
          <w:jc w:val="center"/>
        </w:trPr>
        <w:tc>
          <w:tcPr>
            <w:tcW w:w="15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4F66E29" w14:textId="77777777" w:rsidR="00611AB9" w:rsidRPr="00627D1E" w:rsidRDefault="006C0DB2">
            <w:pPr>
              <w:pStyle w:val="Tablehead"/>
              <w:rPr>
                <w:rFonts w:eastAsia="MS PGothic"/>
                <w:szCs w:val="22"/>
                <w:lang w:eastAsia="ja-JP"/>
              </w:rPr>
            </w:pPr>
            <w:r w:rsidRPr="00627D1E">
              <w:rPr>
                <w:rFonts w:hint="eastAsia"/>
                <w:szCs w:val="22"/>
                <w:lang w:eastAsia="zh-CN"/>
              </w:rPr>
              <w:t>发射类型</w:t>
            </w:r>
          </w:p>
        </w:tc>
        <w:tc>
          <w:tcPr>
            <w:tcW w:w="20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CECE8AB" w14:textId="77777777" w:rsidR="00611AB9" w:rsidRPr="00627D1E" w:rsidRDefault="006C0DB2">
            <w:pPr>
              <w:pStyle w:val="Tablehead"/>
              <w:rPr>
                <w:rFonts w:eastAsia="MS PGothic"/>
                <w:szCs w:val="22"/>
                <w:lang w:eastAsia="ja-JP"/>
              </w:rPr>
            </w:pPr>
            <w:r w:rsidRPr="00627D1E">
              <w:rPr>
                <w:rFonts w:hint="eastAsia"/>
                <w:szCs w:val="22"/>
                <w:lang w:eastAsia="zh-CN"/>
              </w:rPr>
              <w:t>频段</w:t>
            </w:r>
            <w:r w:rsidRPr="00627D1E">
              <w:rPr>
                <w:rFonts w:hint="eastAsia"/>
                <w:szCs w:val="22"/>
                <w:lang w:eastAsia="zh-CN"/>
              </w:rPr>
              <w:br/>
            </w:r>
            <w:r w:rsidRPr="00627D1E">
              <w:rPr>
                <w:rFonts w:ascii="SimSun" w:hAnsi="SimSun"/>
                <w:szCs w:val="22"/>
                <w:lang w:eastAsia="ja-JP"/>
              </w:rPr>
              <w:t>（</w:t>
            </w:r>
            <w:r w:rsidRPr="00627D1E">
              <w:rPr>
                <w:rFonts w:eastAsia="MS PGothic"/>
                <w:szCs w:val="22"/>
                <w:lang w:eastAsia="ja-JP"/>
              </w:rPr>
              <w:t>MHz</w:t>
            </w:r>
            <w:r w:rsidRPr="00627D1E">
              <w:rPr>
                <w:rFonts w:ascii="SimSun" w:hAnsi="SimSun"/>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7A6D6CA" w14:textId="77777777" w:rsidR="00611AB9" w:rsidRPr="00627D1E" w:rsidRDefault="006C0DB2">
            <w:pPr>
              <w:pStyle w:val="Tablehead"/>
              <w:rPr>
                <w:rFonts w:eastAsia="MS PGothic"/>
                <w:szCs w:val="22"/>
                <w:lang w:eastAsia="zh-CN"/>
              </w:rPr>
            </w:pPr>
            <w:r w:rsidRPr="00627D1E">
              <w:rPr>
                <w:rFonts w:hint="eastAsia"/>
                <w:szCs w:val="22"/>
                <w:lang w:eastAsia="zh-CN"/>
              </w:rPr>
              <w:t>占用频宽</w:t>
            </w:r>
            <w:r w:rsidRPr="00627D1E">
              <w:rPr>
                <w:rFonts w:ascii="SimSun" w:hAnsi="SimSun"/>
                <w:szCs w:val="22"/>
                <w:lang w:eastAsia="ja-JP"/>
              </w:rPr>
              <w:t>（</w:t>
            </w:r>
            <w:r w:rsidRPr="00627D1E">
              <w:rPr>
                <w:rFonts w:eastAsia="MS PGothic"/>
                <w:szCs w:val="22"/>
                <w:lang w:eastAsia="zh-CN"/>
              </w:rPr>
              <w:t>kHz</w:t>
            </w:r>
            <w:r w:rsidRPr="00627D1E">
              <w:rPr>
                <w:rFonts w:ascii="SimSun" w:hAnsi="SimSun"/>
                <w:szCs w:val="22"/>
                <w:lang w:eastAsia="ja-JP"/>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8AE817" w14:textId="77777777" w:rsidR="00611AB9" w:rsidRPr="00627D1E" w:rsidRDefault="006C0DB2">
            <w:pPr>
              <w:pStyle w:val="Tablehead"/>
              <w:rPr>
                <w:rFonts w:eastAsia="MS PGothic"/>
                <w:szCs w:val="22"/>
                <w:lang w:val="en-US" w:eastAsia="zh-CN"/>
              </w:rPr>
            </w:pPr>
            <w:r w:rsidRPr="00627D1E">
              <w:rPr>
                <w:rFonts w:hint="eastAsia"/>
                <w:szCs w:val="22"/>
                <w:lang w:val="en-US" w:eastAsia="zh-CN"/>
              </w:rPr>
              <w:t>功率电平</w:t>
            </w:r>
            <w:r w:rsidRPr="00627D1E">
              <w:rPr>
                <w:szCs w:val="22"/>
                <w:lang w:val="en-US" w:eastAsia="zh-CN"/>
              </w:rPr>
              <w:br/>
            </w:r>
            <w:r w:rsidRPr="00627D1E">
              <w:rPr>
                <w:rFonts w:hint="eastAsia"/>
                <w:szCs w:val="22"/>
                <w:lang w:val="en-US" w:eastAsia="zh-CN"/>
              </w:rPr>
              <w:t>或频谱密度</w:t>
            </w:r>
            <w:r w:rsidRPr="00627D1E">
              <w:rPr>
                <w:rFonts w:ascii="SimSun" w:hAnsi="SimSun"/>
                <w:szCs w:val="22"/>
                <w:lang w:eastAsia="ja-JP"/>
              </w:rPr>
              <w:t>（</w:t>
            </w:r>
            <w:proofErr w:type="spellStart"/>
            <w:r w:rsidRPr="00627D1E">
              <w:rPr>
                <w:rFonts w:eastAsia="MS PGothic"/>
                <w:szCs w:val="22"/>
                <w:lang w:val="en-US" w:eastAsia="zh-CN"/>
              </w:rPr>
              <w:t>e.i.r.p</w:t>
            </w:r>
            <w:proofErr w:type="spellEnd"/>
            <w:r w:rsidRPr="00627D1E">
              <w:rPr>
                <w:rFonts w:eastAsia="MS PGothic"/>
                <w:szCs w:val="22"/>
                <w:lang w:val="en-US" w:eastAsia="zh-CN"/>
              </w:rPr>
              <w:t>.</w:t>
            </w:r>
            <w:r w:rsidRPr="00627D1E">
              <w:rPr>
                <w:rFonts w:ascii="SimSun" w:hAnsi="SimSun"/>
                <w:szCs w:val="22"/>
                <w:lang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9F672A0" w14:textId="77777777" w:rsidR="00611AB9" w:rsidRPr="00627D1E" w:rsidRDefault="006C0DB2">
            <w:pPr>
              <w:pStyle w:val="Tablehead"/>
              <w:rPr>
                <w:szCs w:val="22"/>
                <w:lang w:val="en-US" w:eastAsia="zh-CN"/>
              </w:rPr>
            </w:pPr>
            <w:r w:rsidRPr="00627D1E">
              <w:rPr>
                <w:rFonts w:hint="eastAsia"/>
                <w:szCs w:val="22"/>
                <w:lang w:val="en-US" w:eastAsia="zh-CN"/>
              </w:rPr>
              <w:t>天线功率</w:t>
            </w:r>
            <w:r w:rsidRPr="00627D1E">
              <w:rPr>
                <w:szCs w:val="22"/>
                <w:lang w:val="en-US" w:eastAsia="zh-CN"/>
              </w:rPr>
              <w:br/>
            </w:r>
            <w:r w:rsidRPr="00627D1E">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E984DC6" w14:textId="77777777" w:rsidR="00611AB9" w:rsidRPr="00627D1E" w:rsidRDefault="006C0DB2">
            <w:pPr>
              <w:pStyle w:val="Tablehead"/>
              <w:rPr>
                <w:szCs w:val="22"/>
                <w:lang w:eastAsia="zh-CN"/>
              </w:rPr>
            </w:pPr>
            <w:r w:rsidRPr="00627D1E">
              <w:rPr>
                <w:rFonts w:hint="eastAsia"/>
                <w:szCs w:val="22"/>
                <w:lang w:eastAsia="zh-CN"/>
              </w:rPr>
              <w:t>载波检测</w:t>
            </w:r>
          </w:p>
        </w:tc>
      </w:tr>
      <w:tr w:rsidR="00611AB9" w:rsidRPr="00627D1E" w14:paraId="38828C1B" w14:textId="77777777" w:rsidTr="00C33E46">
        <w:trPr>
          <w:cantSplit/>
          <w:jc w:val="center"/>
        </w:trPr>
        <w:tc>
          <w:tcPr>
            <w:tcW w:w="15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36ED5BD" w14:textId="13DA3425" w:rsidR="00611AB9" w:rsidRPr="004A6F94" w:rsidRDefault="006C0DB2">
            <w:pPr>
              <w:pStyle w:val="Tabletext"/>
              <w:spacing w:line="240" w:lineRule="exact"/>
              <w:rPr>
                <w:rFonts w:eastAsia="MS PGothic"/>
                <w:szCs w:val="22"/>
              </w:rPr>
            </w:pPr>
            <w:r w:rsidRPr="004A6F94">
              <w:rPr>
                <w:rFonts w:eastAsia="MS PGothic"/>
                <w:szCs w:val="22"/>
              </w:rPr>
              <w:t>N0N</w:t>
            </w:r>
            <w:r w:rsidR="004B14FA" w:rsidRPr="00627D1E">
              <w:rPr>
                <w:rFonts w:hint="eastAsia"/>
                <w:szCs w:val="22"/>
                <w:lang w:val="en-US"/>
              </w:rPr>
              <w:t>、</w:t>
            </w:r>
            <w:r w:rsidRPr="004A6F94">
              <w:rPr>
                <w:szCs w:val="22"/>
              </w:rPr>
              <w:t>A1D</w:t>
            </w:r>
            <w:r w:rsidR="004B14FA" w:rsidRPr="00627D1E">
              <w:rPr>
                <w:rFonts w:hint="eastAsia"/>
                <w:szCs w:val="22"/>
                <w:lang w:val="en-US"/>
              </w:rPr>
              <w:t>、</w:t>
            </w:r>
            <w:r w:rsidRPr="004A6F94">
              <w:rPr>
                <w:szCs w:val="22"/>
                <w:lang w:eastAsia="ja-JP"/>
              </w:rPr>
              <w:br/>
            </w:r>
            <w:r w:rsidRPr="004A6F94">
              <w:rPr>
                <w:szCs w:val="22"/>
              </w:rPr>
              <w:t>AXN</w:t>
            </w:r>
            <w:r w:rsidR="004B14FA" w:rsidRPr="00627D1E">
              <w:rPr>
                <w:rFonts w:hint="eastAsia"/>
                <w:szCs w:val="22"/>
                <w:lang w:val="en-US"/>
              </w:rPr>
              <w:t>、</w:t>
            </w:r>
            <w:r w:rsidRPr="004A6F94">
              <w:rPr>
                <w:szCs w:val="22"/>
              </w:rPr>
              <w:t>F1D</w:t>
            </w:r>
            <w:r w:rsidR="004B14FA" w:rsidRPr="00627D1E">
              <w:rPr>
                <w:rFonts w:eastAsia="MS PGothic"/>
                <w:szCs w:val="22"/>
                <w:lang w:val="en-US"/>
              </w:rPr>
              <w:t>、</w:t>
            </w:r>
            <w:r w:rsidRPr="004A6F94">
              <w:rPr>
                <w:rFonts w:eastAsia="MS PGothic"/>
                <w:szCs w:val="22"/>
                <w:lang w:eastAsia="ja-JP"/>
              </w:rPr>
              <w:br/>
            </w:r>
            <w:r w:rsidRPr="004A6F94">
              <w:rPr>
                <w:rFonts w:eastAsia="MS PGothic"/>
                <w:szCs w:val="22"/>
              </w:rPr>
              <w:t>F2D</w:t>
            </w:r>
            <w:r w:rsidRPr="00627D1E">
              <w:rPr>
                <w:rFonts w:hint="eastAsia"/>
                <w:szCs w:val="22"/>
                <w:lang w:val="en-US" w:eastAsia="zh-CN"/>
              </w:rPr>
              <w:t>或</w:t>
            </w:r>
            <w:r w:rsidRPr="004A6F94">
              <w:rPr>
                <w:rFonts w:eastAsia="MS PGothic"/>
                <w:szCs w:val="22"/>
              </w:rPr>
              <w:t>G1D</w:t>
            </w:r>
          </w:p>
        </w:tc>
        <w:tc>
          <w:tcPr>
            <w:tcW w:w="20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E0A8436"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2 42</w:t>
            </w:r>
            <w:r w:rsidRPr="00627D1E">
              <w:rPr>
                <w:rFonts w:eastAsia="MS PGothic" w:hint="eastAsia"/>
                <w:szCs w:val="22"/>
                <w:lang w:eastAsia="ja-JP"/>
              </w:rPr>
              <w:t>5</w:t>
            </w:r>
            <w:r w:rsidRPr="00627D1E">
              <w:rPr>
                <w:rFonts w:eastAsia="MS PGothic"/>
                <w:szCs w:val="22"/>
                <w:lang w:eastAsia="ja-JP"/>
              </w:rPr>
              <w:t>-2 47</w:t>
            </w:r>
            <w:r w:rsidRPr="00627D1E">
              <w:rPr>
                <w:rFonts w:eastAsia="MS PGothic" w:hint="eastAsia"/>
                <w:szCs w:val="22"/>
                <w:lang w:eastAsia="ja-JP"/>
              </w:rPr>
              <w:t>5</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447EC935" w14:textId="77777777" w:rsidR="00611AB9" w:rsidRPr="00627D1E" w:rsidRDefault="006C0DB2">
            <w:pPr>
              <w:pStyle w:val="Tabletext"/>
              <w:spacing w:line="240" w:lineRule="exact"/>
              <w:rPr>
                <w:rFonts w:ascii="Symbol" w:eastAsia="MS PGothic" w:hAnsi="Symbol" w:hint="eastAsia"/>
                <w:szCs w:val="22"/>
                <w:lang w:eastAsia="ja-JP"/>
              </w:rPr>
            </w:pPr>
            <w:proofErr w:type="gramStart"/>
            <w:r w:rsidRPr="00627D1E">
              <w:rPr>
                <w:rFonts w:eastAsia="MS PGothic"/>
                <w:szCs w:val="22"/>
              </w:rPr>
              <w:t>FH:</w:t>
            </w:r>
            <w:proofErr w:type="gramEnd"/>
            <w:r w:rsidRPr="00627D1E">
              <w:rPr>
                <w:rFonts w:eastAsia="MS PGothic"/>
                <w:szCs w:val="22"/>
              </w:rPr>
              <w:t xml:space="preserve"> </w:t>
            </w:r>
            <w:r w:rsidRPr="00627D1E">
              <w:rPr>
                <w:rFonts w:eastAsia="MS PGothic"/>
                <w:szCs w:val="22"/>
                <w:lang w:eastAsia="ja-JP"/>
              </w:rPr>
              <w:br/>
            </w:r>
            <w:r w:rsidRPr="00627D1E">
              <w:rPr>
                <w:rFonts w:eastAsia="MS PGothic"/>
                <w:szCs w:val="22"/>
              </w:rPr>
              <w:sym w:font="Symbol" w:char="F0A3"/>
            </w:r>
            <w:r w:rsidRPr="00627D1E">
              <w:rPr>
                <w:rFonts w:eastAsia="MS PGothic"/>
                <w:szCs w:val="22"/>
                <w:lang w:eastAsia="ja-JP"/>
              </w:rPr>
              <w:t> </w:t>
            </w:r>
            <w:r w:rsidRPr="00627D1E">
              <w:rPr>
                <w:rFonts w:eastAsia="MS PGothic" w:hint="eastAsia"/>
                <w:szCs w:val="22"/>
                <w:lang w:eastAsia="ja-JP"/>
              </w:rPr>
              <w:t>83.5</w:t>
            </w:r>
            <w:r w:rsidRPr="00627D1E">
              <w:rPr>
                <w:rFonts w:eastAsia="MS PGothic"/>
                <w:szCs w:val="22"/>
                <w:lang w:eastAsia="ja-JP"/>
              </w:rPr>
              <w:t> MHz</w:t>
            </w:r>
            <w:r w:rsidRPr="00627D1E">
              <w:rPr>
                <w:rFonts w:eastAsia="MS PGothic"/>
                <w:szCs w:val="22"/>
              </w:rPr>
              <w:br/>
              <w:t>DS:</w:t>
            </w:r>
            <w:r w:rsidRPr="00627D1E">
              <w:rPr>
                <w:rFonts w:eastAsia="MS PGothic"/>
                <w:szCs w:val="22"/>
              </w:rPr>
              <w:br/>
            </w:r>
            <w:r w:rsidRPr="00627D1E">
              <w:rPr>
                <w:rFonts w:eastAsia="MS PGothic"/>
                <w:szCs w:val="22"/>
              </w:rPr>
              <w:sym w:font="Symbol" w:char="F0A3"/>
            </w:r>
            <w:r w:rsidRPr="00627D1E">
              <w:rPr>
                <w:rFonts w:eastAsia="MS PGothic"/>
                <w:szCs w:val="22"/>
                <w:lang w:eastAsia="ja-JP"/>
              </w:rPr>
              <w:t> 5.5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F9DBEE" w14:textId="2A9F4E1A" w:rsidR="00611AB9" w:rsidRPr="00627D1E" w:rsidRDefault="006C0DB2">
            <w:pPr>
              <w:pStyle w:val="Tabletext"/>
              <w:spacing w:line="240" w:lineRule="exact"/>
              <w:rPr>
                <w:rFonts w:eastAsia="MS PGothic"/>
                <w:szCs w:val="22"/>
                <w:lang w:eastAsia="ja-JP"/>
              </w:rPr>
            </w:pPr>
            <w:proofErr w:type="gramStart"/>
            <w:r w:rsidRPr="00627D1E">
              <w:rPr>
                <w:rFonts w:eastAsia="MS PGothic"/>
                <w:szCs w:val="22"/>
                <w:lang w:eastAsia="ja-JP"/>
              </w:rPr>
              <w:t>FH:</w:t>
            </w:r>
            <w:proofErr w:type="gramEnd"/>
            <w:r w:rsidRPr="00627D1E">
              <w:rPr>
                <w:rFonts w:eastAsia="MS PGothic"/>
                <w:szCs w:val="22"/>
                <w:lang w:eastAsia="ja-JP"/>
              </w:rPr>
              <w:t xml:space="preserve"> </w:t>
            </w:r>
            <w:r w:rsidRPr="00627D1E">
              <w:rPr>
                <w:rFonts w:eastAsia="MS PGothic"/>
                <w:szCs w:val="22"/>
                <w:lang w:eastAsia="ja-JP"/>
              </w:rPr>
              <w:br/>
            </w:r>
            <w:r w:rsidRPr="00627D1E">
              <w:rPr>
                <w:rFonts w:eastAsia="MS PGothic"/>
                <w:szCs w:val="22"/>
              </w:rPr>
              <w:sym w:font="Symbol" w:char="F0A3"/>
            </w:r>
            <w:r w:rsidRPr="00627D1E">
              <w:rPr>
                <w:rFonts w:eastAsia="MS PGothic"/>
                <w:szCs w:val="22"/>
                <w:lang w:eastAsia="ja-JP"/>
              </w:rPr>
              <w:t> </w:t>
            </w:r>
            <w:r w:rsidRPr="00627D1E">
              <w:rPr>
                <w:rFonts w:eastAsia="MS PGothic" w:hint="eastAsia"/>
                <w:szCs w:val="22"/>
                <w:lang w:eastAsia="ja-JP"/>
              </w:rPr>
              <w:t>4</w:t>
            </w:r>
            <w:r w:rsidRPr="00627D1E">
              <w:rPr>
                <w:rFonts w:eastAsia="MS PGothic"/>
                <w:szCs w:val="22"/>
                <w:lang w:eastAsia="ja-JP"/>
              </w:rPr>
              <w:t xml:space="preserve">0 </w:t>
            </w:r>
            <w:r w:rsidRPr="00627D1E">
              <w:rPr>
                <w:rFonts w:eastAsia="MS PGothic" w:hint="eastAsia"/>
                <w:szCs w:val="22"/>
                <w:lang w:eastAsia="ja-JP"/>
              </w:rPr>
              <w:t>m</w:t>
            </w:r>
            <w:r w:rsidRPr="00627D1E">
              <w:rPr>
                <w:rFonts w:eastAsia="MS PGothic"/>
                <w:szCs w:val="22"/>
                <w:lang w:eastAsia="ja-JP"/>
              </w:rPr>
              <w:t>W</w:t>
            </w:r>
            <w:r w:rsidRPr="00627D1E">
              <w:rPr>
                <w:rFonts w:eastAsia="MS PGothic" w:hint="eastAsia"/>
                <w:szCs w:val="22"/>
                <w:lang w:eastAsia="ja-JP"/>
              </w:rPr>
              <w:t>/1 MHz</w:t>
            </w:r>
            <w:r w:rsidRPr="00627D1E">
              <w:rPr>
                <w:rFonts w:eastAsia="MS PGothic" w:hint="eastAsia"/>
                <w:szCs w:val="22"/>
                <w:vertAlign w:val="superscript"/>
                <w:lang w:eastAsia="ja-JP"/>
              </w:rPr>
              <w:t>(7)</w:t>
            </w:r>
            <w:r w:rsidRPr="00627D1E">
              <w:rPr>
                <w:rFonts w:eastAsia="MS PGothic"/>
                <w:szCs w:val="22"/>
                <w:lang w:eastAsia="ja-JP"/>
              </w:rPr>
              <w:br/>
            </w:r>
            <w:r w:rsidR="00F355CF" w:rsidRPr="00627D1E">
              <w:rPr>
                <w:szCs w:val="22"/>
                <w:lang w:eastAsia="ja-JP"/>
              </w:rPr>
              <w:t>（</w:t>
            </w:r>
            <w:r w:rsidRPr="00627D1E">
              <w:rPr>
                <w:szCs w:val="22"/>
                <w:lang w:eastAsia="ja-JP"/>
              </w:rPr>
              <w:t>16 dBm/1 MHz</w:t>
            </w:r>
            <w:r w:rsidR="00F355CF" w:rsidRPr="00627D1E">
              <w:rPr>
                <w:szCs w:val="22"/>
                <w:lang w:eastAsia="ja-JP"/>
              </w:rPr>
              <w:t>）</w:t>
            </w:r>
            <w:r w:rsidRPr="00627D1E">
              <w:rPr>
                <w:szCs w:val="22"/>
              </w:rPr>
              <w:br/>
            </w:r>
            <w:r w:rsidR="00F355CF" w:rsidRPr="00627D1E">
              <w:rPr>
                <w:rFonts w:hint="eastAsia"/>
                <w:szCs w:val="22"/>
                <w:lang w:eastAsia="ja-JP"/>
              </w:rPr>
              <w:t>（</w:t>
            </w:r>
            <w:r w:rsidRPr="00627D1E">
              <w:rPr>
                <w:szCs w:val="22"/>
                <w:lang w:eastAsia="ja-JP"/>
              </w:rPr>
              <w:t>2 400-2 427 MHz</w:t>
            </w:r>
            <w:r w:rsidR="007C3324" w:rsidRPr="00627D1E">
              <w:rPr>
                <w:szCs w:val="22"/>
                <w:lang w:eastAsia="zh-CN"/>
              </w:rPr>
              <w:t>，</w:t>
            </w:r>
            <w:r w:rsidRPr="00627D1E">
              <w:rPr>
                <w:szCs w:val="22"/>
                <w:lang w:eastAsia="ja-JP"/>
              </w:rPr>
              <w:t>2 470.75-2 483.5 MHz</w:t>
            </w:r>
            <w:r w:rsidRPr="00627D1E">
              <w:rPr>
                <w:szCs w:val="22"/>
              </w:rPr>
              <w:br/>
            </w:r>
            <w:r w:rsidRPr="00627D1E">
              <w:rPr>
                <w:szCs w:val="22"/>
              </w:rPr>
              <w:sym w:font="Symbol" w:char="F0A3"/>
            </w:r>
            <w:r w:rsidR="007C3324" w:rsidRPr="00627D1E">
              <w:rPr>
                <w:szCs w:val="22"/>
                <w:lang w:eastAsia="zh-CN"/>
              </w:rPr>
              <w:t xml:space="preserve"> </w:t>
            </w:r>
            <w:r w:rsidRPr="00627D1E">
              <w:rPr>
                <w:szCs w:val="22"/>
                <w:lang w:eastAsia="ja-JP"/>
              </w:rPr>
              <w:t>12</w:t>
            </w:r>
            <w:r w:rsidR="007C3324" w:rsidRPr="00627D1E">
              <w:rPr>
                <w:szCs w:val="22"/>
                <w:lang w:eastAsia="zh-CN"/>
              </w:rPr>
              <w:t xml:space="preserve"> </w:t>
            </w:r>
            <w:r w:rsidRPr="00627D1E">
              <w:rPr>
                <w:szCs w:val="22"/>
                <w:lang w:eastAsia="ja-JP"/>
              </w:rPr>
              <w:t>mW/1 MHz</w:t>
            </w:r>
            <w:r w:rsidR="006753AE" w:rsidRPr="00627D1E">
              <w:rPr>
                <w:rFonts w:hint="eastAsia"/>
                <w:szCs w:val="22"/>
                <w:vertAlign w:val="superscript"/>
                <w:lang w:eastAsia="zh-CN"/>
              </w:rPr>
              <w:t>(</w:t>
            </w:r>
            <w:r w:rsidRPr="00627D1E">
              <w:rPr>
                <w:szCs w:val="22"/>
                <w:vertAlign w:val="superscript"/>
                <w:lang w:eastAsia="ja-JP"/>
              </w:rPr>
              <w:t>7</w:t>
            </w:r>
            <w:r w:rsidR="006753AE" w:rsidRPr="00627D1E">
              <w:rPr>
                <w:rFonts w:hint="eastAsia"/>
                <w:szCs w:val="22"/>
                <w:vertAlign w:val="superscript"/>
                <w:lang w:eastAsia="zh-CN"/>
              </w:rPr>
              <w:t>)</w:t>
            </w:r>
            <w:r w:rsidRPr="00627D1E">
              <w:rPr>
                <w:szCs w:val="22"/>
              </w:rPr>
              <w:br/>
            </w:r>
            <w:r w:rsidR="00F355CF" w:rsidRPr="00627D1E">
              <w:rPr>
                <w:szCs w:val="22"/>
                <w:lang w:eastAsia="ja-JP"/>
              </w:rPr>
              <w:t>（</w:t>
            </w:r>
            <w:r w:rsidRPr="00627D1E">
              <w:rPr>
                <w:szCs w:val="22"/>
                <w:lang w:eastAsia="ja-JP"/>
              </w:rPr>
              <w:t>10.8 dBm/1 MHz</w:t>
            </w:r>
            <w:r w:rsidR="00F355CF" w:rsidRPr="00627D1E">
              <w:rPr>
                <w:szCs w:val="22"/>
                <w:lang w:eastAsia="ja-JP"/>
              </w:rPr>
              <w:t>）</w:t>
            </w:r>
            <w:r w:rsidRPr="00627D1E">
              <w:rPr>
                <w:szCs w:val="22"/>
              </w:rPr>
              <w:br/>
            </w:r>
            <w:r w:rsidRPr="00627D1E">
              <w:rPr>
                <w:szCs w:val="22"/>
                <w:lang w:eastAsia="ja-JP"/>
              </w:rPr>
              <w:t xml:space="preserve"> </w:t>
            </w:r>
            <w:r w:rsidR="00F355CF" w:rsidRPr="00627D1E">
              <w:rPr>
                <w:szCs w:val="22"/>
                <w:lang w:eastAsia="ja-JP"/>
              </w:rPr>
              <w:t>（</w:t>
            </w:r>
            <w:r w:rsidRPr="00627D1E">
              <w:rPr>
                <w:szCs w:val="22"/>
                <w:lang w:eastAsia="ja-JP"/>
              </w:rPr>
              <w:t>2 427-2 470.75 MHz</w:t>
            </w:r>
            <w:r w:rsidR="00F355CF" w:rsidRPr="00627D1E">
              <w:rPr>
                <w:szCs w:val="22"/>
                <w:lang w:eastAsia="ja-JP"/>
              </w:rPr>
              <w:t>）</w:t>
            </w:r>
            <w:r w:rsidRPr="00627D1E">
              <w:rPr>
                <w:szCs w:val="22"/>
              </w:rPr>
              <w:br/>
              <w:t>DS:</w:t>
            </w:r>
            <w:r w:rsidRPr="00627D1E">
              <w:rPr>
                <w:szCs w:val="22"/>
              </w:rPr>
              <w:br/>
            </w:r>
            <w:r w:rsidRPr="00627D1E">
              <w:rPr>
                <w:szCs w:val="22"/>
              </w:rPr>
              <w:sym w:font="Symbol" w:char="F0A3"/>
            </w:r>
            <w:r w:rsidRPr="00627D1E">
              <w:rPr>
                <w:szCs w:val="22"/>
                <w:lang w:eastAsia="ja-JP"/>
              </w:rPr>
              <w:t> 1 W</w:t>
            </w:r>
            <w:r w:rsidRPr="00627D1E">
              <w:rPr>
                <w:szCs w:val="22"/>
              </w:rPr>
              <w:br/>
            </w:r>
            <w:r w:rsidR="00F355CF" w:rsidRPr="00627D1E">
              <w:rPr>
                <w:szCs w:val="22"/>
                <w:lang w:eastAsia="ja-JP"/>
              </w:rPr>
              <w:t>（</w:t>
            </w:r>
            <w:r w:rsidRPr="00627D1E">
              <w:rPr>
                <w:szCs w:val="22"/>
                <w:lang w:eastAsia="ja-JP"/>
              </w:rPr>
              <w:t>30 dBm</w:t>
            </w:r>
            <w:r w:rsidR="00F355CF" w:rsidRPr="00627D1E">
              <w:rPr>
                <w:szCs w:val="22"/>
                <w:lang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7725F5" w14:textId="2BBC8CDD" w:rsidR="00611AB9" w:rsidRPr="00627D1E" w:rsidRDefault="006C0DB2">
            <w:pPr>
              <w:pStyle w:val="Tabletext"/>
              <w:spacing w:line="240" w:lineRule="exact"/>
              <w:rPr>
                <w:rFonts w:ascii="Symbol" w:eastAsia="MS PGothic" w:hAnsi="Symbol" w:hint="eastAsia"/>
                <w:szCs w:val="22"/>
              </w:rPr>
            </w:pPr>
            <w:proofErr w:type="gramStart"/>
            <w:r w:rsidRPr="00627D1E">
              <w:rPr>
                <w:rFonts w:eastAsia="MS PGothic"/>
                <w:szCs w:val="22"/>
              </w:rPr>
              <w:t>FH:</w:t>
            </w:r>
            <w:proofErr w:type="gramEnd"/>
            <w:r w:rsidRPr="00627D1E">
              <w:rPr>
                <w:rFonts w:eastAsia="MS PGothic"/>
                <w:szCs w:val="22"/>
              </w:rPr>
              <w:t xml:space="preserve"> </w:t>
            </w:r>
            <w:r w:rsidRPr="00627D1E">
              <w:rPr>
                <w:rFonts w:eastAsia="MS PGothic"/>
                <w:szCs w:val="22"/>
                <w:lang w:eastAsia="ja-JP"/>
              </w:rPr>
              <w:br/>
            </w:r>
            <w:r w:rsidRPr="00627D1E">
              <w:rPr>
                <w:rFonts w:eastAsia="MS PGothic"/>
                <w:szCs w:val="22"/>
              </w:rPr>
              <w:sym w:font="Symbol" w:char="F0A3"/>
            </w:r>
            <w:r w:rsidR="007C3324" w:rsidRPr="00627D1E">
              <w:rPr>
                <w:rFonts w:eastAsiaTheme="minorEastAsia" w:hint="eastAsia"/>
                <w:szCs w:val="22"/>
                <w:lang w:eastAsia="zh-CN"/>
              </w:rPr>
              <w:t xml:space="preserve"> </w:t>
            </w:r>
            <w:r w:rsidRPr="00627D1E">
              <w:rPr>
                <w:rFonts w:eastAsia="MS PGothic" w:hint="eastAsia"/>
                <w:szCs w:val="22"/>
                <w:lang w:eastAsia="ja-JP"/>
              </w:rPr>
              <w:t>10</w:t>
            </w:r>
            <w:r w:rsidRPr="00627D1E">
              <w:rPr>
                <w:rFonts w:eastAsia="MS PGothic"/>
                <w:szCs w:val="22"/>
                <w:lang w:eastAsia="ja-JP"/>
              </w:rPr>
              <w:t> mW</w:t>
            </w:r>
            <w:r w:rsidRPr="00627D1E">
              <w:rPr>
                <w:rFonts w:eastAsia="MS PGothic" w:hint="eastAsia"/>
                <w:szCs w:val="22"/>
                <w:lang w:eastAsia="ja-JP"/>
              </w:rPr>
              <w:t>/1 MHz</w:t>
            </w:r>
            <w:r w:rsidRPr="00627D1E">
              <w:rPr>
                <w:rFonts w:eastAsia="MS PGothic"/>
                <w:szCs w:val="22"/>
              </w:rPr>
              <w:br/>
            </w:r>
            <w:r w:rsidR="00DE63B2" w:rsidRPr="00627D1E">
              <w:rPr>
                <w:rFonts w:hint="eastAsia"/>
                <w:szCs w:val="22"/>
                <w:lang w:eastAsia="ja-JP"/>
              </w:rPr>
              <w:t>（</w:t>
            </w:r>
            <w:r w:rsidRPr="00627D1E">
              <w:rPr>
                <w:rFonts w:eastAsia="MS PGothic" w:hint="eastAsia"/>
                <w:szCs w:val="22"/>
                <w:lang w:eastAsia="ja-JP"/>
              </w:rPr>
              <w:t>2</w:t>
            </w:r>
            <w:r w:rsidRPr="00627D1E">
              <w:rPr>
                <w:rFonts w:eastAsia="MS PGothic"/>
                <w:szCs w:val="22"/>
                <w:lang w:eastAsia="ja-JP"/>
              </w:rPr>
              <w:t> </w:t>
            </w:r>
            <w:r w:rsidRPr="00627D1E">
              <w:rPr>
                <w:rFonts w:eastAsia="MS PGothic" w:hint="eastAsia"/>
                <w:szCs w:val="22"/>
                <w:lang w:eastAsia="ja-JP"/>
              </w:rPr>
              <w:t>400-2</w:t>
            </w:r>
            <w:r w:rsidRPr="00627D1E">
              <w:rPr>
                <w:rFonts w:eastAsia="MS PGothic"/>
                <w:szCs w:val="22"/>
                <w:lang w:eastAsia="ja-JP"/>
              </w:rPr>
              <w:t> </w:t>
            </w:r>
            <w:r w:rsidRPr="00627D1E">
              <w:rPr>
                <w:rFonts w:eastAsia="MS PGothic" w:hint="eastAsia"/>
                <w:szCs w:val="22"/>
                <w:lang w:eastAsia="ja-JP"/>
              </w:rPr>
              <w:t>427 MHz</w:t>
            </w:r>
            <w:r w:rsidR="007C3324" w:rsidRPr="00627D1E">
              <w:rPr>
                <w:rFonts w:ascii="SimSun" w:hAnsi="SimSun" w:hint="eastAsia"/>
                <w:szCs w:val="22"/>
                <w:lang w:eastAsia="zh-CN"/>
              </w:rPr>
              <w:t>，</w:t>
            </w:r>
            <w:r w:rsidRPr="00627D1E">
              <w:rPr>
                <w:rFonts w:eastAsia="MS PGothic" w:hint="eastAsia"/>
                <w:szCs w:val="22"/>
                <w:lang w:eastAsia="ja-JP"/>
              </w:rPr>
              <w:t>2</w:t>
            </w:r>
            <w:r w:rsidRPr="00627D1E">
              <w:rPr>
                <w:rFonts w:eastAsia="MS PGothic"/>
                <w:szCs w:val="22"/>
                <w:lang w:eastAsia="ja-JP"/>
              </w:rPr>
              <w:t> </w:t>
            </w:r>
            <w:r w:rsidRPr="00627D1E">
              <w:rPr>
                <w:rFonts w:eastAsia="MS PGothic" w:hint="eastAsia"/>
                <w:szCs w:val="22"/>
                <w:lang w:eastAsia="ja-JP"/>
              </w:rPr>
              <w:t>470.75-2</w:t>
            </w:r>
            <w:r w:rsidRPr="00627D1E">
              <w:rPr>
                <w:rFonts w:eastAsia="MS PGothic"/>
                <w:szCs w:val="22"/>
                <w:lang w:eastAsia="ja-JP"/>
              </w:rPr>
              <w:t> </w:t>
            </w:r>
            <w:r w:rsidRPr="00627D1E">
              <w:rPr>
                <w:rFonts w:eastAsia="MS PGothic" w:hint="eastAsia"/>
                <w:szCs w:val="22"/>
                <w:lang w:eastAsia="ja-JP"/>
              </w:rPr>
              <w:t>483.5 MHz</w:t>
            </w:r>
            <w:r w:rsidRPr="00627D1E">
              <w:rPr>
                <w:rFonts w:eastAsia="MS PGothic"/>
                <w:szCs w:val="22"/>
              </w:rPr>
              <w:br/>
            </w:r>
            <w:r w:rsidRPr="00627D1E">
              <w:rPr>
                <w:rFonts w:eastAsia="MS PGothic"/>
                <w:szCs w:val="22"/>
              </w:rPr>
              <w:sym w:font="Symbol" w:char="F0A3"/>
            </w:r>
            <w:r w:rsidR="001E3329" w:rsidRPr="00627D1E">
              <w:rPr>
                <w:rFonts w:eastAsiaTheme="minorEastAsia" w:hint="eastAsia"/>
                <w:szCs w:val="22"/>
                <w:lang w:eastAsia="zh-CN"/>
              </w:rPr>
              <w:t xml:space="preserve"> </w:t>
            </w:r>
            <w:r w:rsidRPr="00627D1E">
              <w:rPr>
                <w:rFonts w:eastAsia="MS PGothic" w:hint="eastAsia"/>
                <w:szCs w:val="22"/>
                <w:lang w:eastAsia="ja-JP"/>
              </w:rPr>
              <w:t>3</w:t>
            </w:r>
            <w:r w:rsidR="001E3329" w:rsidRPr="00627D1E">
              <w:rPr>
                <w:rFonts w:eastAsiaTheme="minorEastAsia" w:hint="eastAsia"/>
                <w:szCs w:val="22"/>
                <w:lang w:eastAsia="zh-CN"/>
              </w:rPr>
              <w:t xml:space="preserve"> </w:t>
            </w:r>
            <w:r w:rsidRPr="00627D1E">
              <w:rPr>
                <w:rFonts w:eastAsia="MS PGothic"/>
                <w:szCs w:val="22"/>
                <w:lang w:eastAsia="ja-JP"/>
              </w:rPr>
              <w:t>mW</w:t>
            </w:r>
            <w:r w:rsidRPr="00627D1E">
              <w:rPr>
                <w:rFonts w:eastAsia="MS PGothic" w:hint="eastAsia"/>
                <w:szCs w:val="22"/>
                <w:lang w:eastAsia="ja-JP"/>
              </w:rPr>
              <w:t>/1 MHz</w:t>
            </w:r>
            <w:r w:rsidRPr="00627D1E">
              <w:rPr>
                <w:rFonts w:eastAsia="MS PGothic"/>
                <w:szCs w:val="22"/>
              </w:rPr>
              <w:br/>
            </w:r>
            <w:r w:rsidR="00DE63B2" w:rsidRPr="00627D1E">
              <w:rPr>
                <w:szCs w:val="22"/>
                <w:lang w:eastAsia="ja-JP"/>
              </w:rPr>
              <w:t>（</w:t>
            </w:r>
            <w:r w:rsidRPr="00627D1E">
              <w:rPr>
                <w:rFonts w:eastAsia="MS PGothic" w:hint="eastAsia"/>
                <w:szCs w:val="22"/>
                <w:lang w:eastAsia="ja-JP"/>
              </w:rPr>
              <w:t>2</w:t>
            </w:r>
            <w:r w:rsidRPr="00627D1E">
              <w:rPr>
                <w:rFonts w:eastAsia="MS PGothic"/>
                <w:szCs w:val="22"/>
                <w:lang w:eastAsia="ja-JP"/>
              </w:rPr>
              <w:t> </w:t>
            </w:r>
            <w:r w:rsidRPr="00627D1E">
              <w:rPr>
                <w:rFonts w:eastAsia="MS PGothic" w:hint="eastAsia"/>
                <w:szCs w:val="22"/>
                <w:lang w:eastAsia="ja-JP"/>
              </w:rPr>
              <w:t>427-2</w:t>
            </w:r>
            <w:r w:rsidRPr="00627D1E">
              <w:rPr>
                <w:rFonts w:eastAsia="MS PGothic"/>
                <w:szCs w:val="22"/>
                <w:lang w:eastAsia="ja-JP"/>
              </w:rPr>
              <w:t> </w:t>
            </w:r>
            <w:r w:rsidRPr="00627D1E">
              <w:rPr>
                <w:rFonts w:eastAsia="MS PGothic" w:hint="eastAsia"/>
                <w:szCs w:val="22"/>
                <w:lang w:eastAsia="ja-JP"/>
              </w:rPr>
              <w:t>470.75 MHz</w:t>
            </w:r>
            <w:r w:rsidR="00DE63B2" w:rsidRPr="00627D1E">
              <w:rPr>
                <w:szCs w:val="22"/>
                <w:lang w:eastAsia="ja-JP"/>
              </w:rPr>
              <w:t>）</w:t>
            </w:r>
            <w:r w:rsidRPr="00627D1E">
              <w:rPr>
                <w:rFonts w:eastAsia="MS PGothic"/>
                <w:szCs w:val="22"/>
              </w:rPr>
              <w:br/>
            </w:r>
            <w:r w:rsidRPr="00627D1E">
              <w:rPr>
                <w:rFonts w:eastAsia="MS PGothic"/>
                <w:szCs w:val="22"/>
              </w:rPr>
              <w:sym w:font="Symbol" w:char="F0A3"/>
            </w:r>
            <w:r w:rsidRPr="00627D1E">
              <w:rPr>
                <w:rFonts w:eastAsia="MS PGothic"/>
                <w:szCs w:val="22"/>
              </w:rPr>
              <w:t> </w:t>
            </w:r>
            <w:r w:rsidRPr="00627D1E">
              <w:rPr>
                <w:rFonts w:eastAsia="MS PGothic" w:hint="eastAsia"/>
                <w:szCs w:val="22"/>
                <w:lang w:eastAsia="ja-JP"/>
              </w:rPr>
              <w:t>6</w:t>
            </w:r>
            <w:r w:rsidRPr="00627D1E">
              <w:rPr>
                <w:rFonts w:eastAsia="MS PGothic"/>
                <w:szCs w:val="22"/>
                <w:lang w:eastAsia="ja-JP"/>
              </w:rPr>
              <w:t> </w:t>
            </w:r>
            <w:proofErr w:type="spellStart"/>
            <w:r w:rsidRPr="00627D1E">
              <w:rPr>
                <w:rFonts w:eastAsia="MS PGothic"/>
                <w:szCs w:val="22"/>
                <w:lang w:eastAsia="ja-JP"/>
              </w:rPr>
              <w:t>dBi</w:t>
            </w:r>
            <w:proofErr w:type="spellEnd"/>
            <w:r w:rsidRPr="00627D1E">
              <w:rPr>
                <w:rFonts w:eastAsia="MS PGothic"/>
                <w:szCs w:val="22"/>
              </w:rPr>
              <w:br/>
              <w:t>DS:</w:t>
            </w:r>
            <w:r w:rsidRPr="00627D1E">
              <w:rPr>
                <w:rFonts w:eastAsia="MS PGothic"/>
                <w:szCs w:val="22"/>
              </w:rPr>
              <w:br/>
            </w:r>
            <w:r w:rsidRPr="00627D1E">
              <w:rPr>
                <w:rFonts w:eastAsia="MS PGothic"/>
                <w:szCs w:val="22"/>
              </w:rPr>
              <w:sym w:font="Symbol" w:char="F0A3"/>
            </w:r>
            <w:r w:rsidR="001E3329" w:rsidRPr="00627D1E">
              <w:rPr>
                <w:rFonts w:eastAsiaTheme="minorEastAsia" w:hint="eastAsia"/>
                <w:szCs w:val="22"/>
                <w:lang w:eastAsia="zh-CN"/>
              </w:rPr>
              <w:t xml:space="preserve"> </w:t>
            </w:r>
            <w:r w:rsidRPr="00627D1E">
              <w:rPr>
                <w:rFonts w:eastAsia="MS PGothic" w:hint="eastAsia"/>
                <w:szCs w:val="22"/>
                <w:lang w:eastAsia="ja-JP"/>
              </w:rPr>
              <w:t>10</w:t>
            </w:r>
            <w:r w:rsidRPr="00627D1E">
              <w:rPr>
                <w:rFonts w:eastAsia="MS PGothic"/>
                <w:szCs w:val="22"/>
                <w:lang w:eastAsia="ja-JP"/>
              </w:rPr>
              <w:t> mW</w:t>
            </w:r>
            <w:r w:rsidRPr="00627D1E">
              <w:rPr>
                <w:rFonts w:eastAsia="MS PGothic"/>
                <w:szCs w:val="22"/>
              </w:rPr>
              <w:br/>
            </w:r>
            <w:r w:rsidRPr="00627D1E">
              <w:rPr>
                <w:rFonts w:eastAsia="MS PGothic"/>
                <w:szCs w:val="22"/>
              </w:rPr>
              <w:sym w:font="Symbol" w:char="F0A3"/>
            </w:r>
            <w:r w:rsidRPr="00627D1E">
              <w:rPr>
                <w:rFonts w:eastAsia="MS PGothic"/>
                <w:szCs w:val="22"/>
              </w:rPr>
              <w:t> </w:t>
            </w:r>
            <w:r w:rsidRPr="00627D1E">
              <w:rPr>
                <w:rFonts w:eastAsia="MS PGothic" w:hint="eastAsia"/>
                <w:szCs w:val="22"/>
                <w:lang w:eastAsia="ja-JP"/>
              </w:rPr>
              <w:t>20</w:t>
            </w:r>
            <w:r w:rsidRPr="00627D1E">
              <w:rPr>
                <w:rFonts w:eastAsia="MS PGothic"/>
                <w:szCs w:val="22"/>
                <w:lang w:eastAsia="ja-JP"/>
              </w:rPr>
              <w:t> </w:t>
            </w:r>
            <w:proofErr w:type="spellStart"/>
            <w:r w:rsidRPr="00627D1E">
              <w:rPr>
                <w:rFonts w:eastAsia="MS PGothic"/>
                <w:szCs w:val="22"/>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F80272" w14:textId="77777777" w:rsidR="00611AB9" w:rsidRPr="00627D1E" w:rsidRDefault="006C0DB2">
            <w:pPr>
              <w:pStyle w:val="Tabletext"/>
              <w:spacing w:line="240" w:lineRule="exact"/>
              <w:rPr>
                <w:rFonts w:eastAsia="MS PGothic"/>
                <w:szCs w:val="22"/>
              </w:rPr>
            </w:pPr>
            <w:r w:rsidRPr="00627D1E">
              <w:rPr>
                <w:rFonts w:hAnsi="SimSun"/>
                <w:szCs w:val="22"/>
                <w:lang w:eastAsia="zh-CN"/>
              </w:rPr>
              <w:t>不要求</w:t>
            </w:r>
          </w:p>
        </w:tc>
      </w:tr>
      <w:tr w:rsidR="00611AB9" w:rsidRPr="00627D1E" w14:paraId="26E08671"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45C699" w14:textId="77777777" w:rsidR="00611AB9" w:rsidRPr="00627D1E" w:rsidRDefault="006C0DB2">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医疗植入通信系统</w:t>
            </w:r>
          </w:p>
        </w:tc>
      </w:tr>
      <w:tr w:rsidR="00611AB9" w:rsidRPr="00627D1E" w14:paraId="2EA99BB9" w14:textId="77777777" w:rsidTr="00C33E46">
        <w:trPr>
          <w:cantSplit/>
          <w:jc w:val="center"/>
        </w:trPr>
        <w:tc>
          <w:tcPr>
            <w:tcW w:w="155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927300" w14:textId="1BBBF731" w:rsidR="00611AB9" w:rsidRPr="00627D1E" w:rsidRDefault="006C0DB2">
            <w:pPr>
              <w:pStyle w:val="Tabletext"/>
              <w:rPr>
                <w:szCs w:val="22"/>
              </w:rPr>
            </w:pPr>
            <w:r w:rsidRPr="00627D1E">
              <w:rPr>
                <w:szCs w:val="22"/>
                <w:lang w:eastAsia="ja-JP"/>
              </w:rPr>
              <w:t>A1D</w:t>
            </w:r>
            <w:r w:rsidR="00725AAA" w:rsidRPr="00627D1E">
              <w:rPr>
                <w:rFonts w:ascii="SimSun" w:hAnsi="SimSun" w:hint="eastAsia"/>
                <w:szCs w:val="22"/>
                <w:lang w:eastAsia="zh-CN"/>
              </w:rPr>
              <w:t>、</w:t>
            </w:r>
            <w:r w:rsidRPr="00627D1E">
              <w:rPr>
                <w:szCs w:val="22"/>
                <w:lang w:eastAsia="ja-JP"/>
              </w:rPr>
              <w:t>F1D</w:t>
            </w:r>
            <w:r w:rsidRPr="00627D1E">
              <w:rPr>
                <w:rFonts w:hAnsi="SimSun"/>
                <w:szCs w:val="22"/>
                <w:lang w:eastAsia="zh-CN"/>
              </w:rPr>
              <w:t>或</w:t>
            </w:r>
            <w:r w:rsidRPr="00627D1E">
              <w:rPr>
                <w:szCs w:val="22"/>
                <w:lang w:eastAsia="ja-JP"/>
              </w:rPr>
              <w:br/>
              <w:t>G1D</w:t>
            </w: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52783B" w14:textId="77777777" w:rsidR="00611AB9" w:rsidRPr="00627D1E" w:rsidRDefault="006C0DB2">
            <w:pPr>
              <w:pStyle w:val="Tabletext"/>
              <w:spacing w:line="240" w:lineRule="exact"/>
              <w:rPr>
                <w:rFonts w:eastAsia="MS PGothic"/>
                <w:szCs w:val="22"/>
                <w:lang w:eastAsia="ja-JP"/>
              </w:rPr>
            </w:pPr>
            <w:r w:rsidRPr="00627D1E">
              <w:rPr>
                <w:rFonts w:eastAsia="MS PGothic" w:hint="eastAsia"/>
                <w:szCs w:val="22"/>
                <w:lang w:eastAsia="ja-JP"/>
              </w:rPr>
              <w:t>401-402</w:t>
            </w:r>
          </w:p>
          <w:p w14:paraId="2DDB2FE0" w14:textId="77777777" w:rsidR="00611AB9" w:rsidRPr="00627D1E" w:rsidRDefault="006C0DB2">
            <w:pPr>
              <w:pStyle w:val="Tabletext"/>
              <w:spacing w:line="240" w:lineRule="exact"/>
              <w:rPr>
                <w:rFonts w:eastAsia="MS PGothic"/>
                <w:szCs w:val="22"/>
                <w:lang w:eastAsia="ja-JP"/>
              </w:rPr>
            </w:pPr>
            <w:r w:rsidRPr="00627D1E">
              <w:rPr>
                <w:rFonts w:eastAsia="MS PGothic"/>
                <w:szCs w:val="22"/>
                <w:lang w:eastAsia="ja-JP"/>
              </w:rPr>
              <w:t>402-405</w:t>
            </w:r>
          </w:p>
          <w:p w14:paraId="4CC85FF1" w14:textId="77777777" w:rsidR="00611AB9" w:rsidRPr="00627D1E" w:rsidRDefault="006C0DB2">
            <w:pPr>
              <w:pStyle w:val="Tabletext"/>
              <w:rPr>
                <w:szCs w:val="22"/>
              </w:rPr>
            </w:pPr>
            <w:r w:rsidRPr="00627D1E">
              <w:rPr>
                <w:rFonts w:eastAsia="MS PGothic" w:hint="eastAsia"/>
                <w:szCs w:val="22"/>
                <w:lang w:eastAsia="ja-JP"/>
              </w:rPr>
              <w:t>405-406</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1589E7" w14:textId="3E00CFB5" w:rsidR="00611AB9" w:rsidRPr="00627D1E" w:rsidRDefault="006C0DB2">
            <w:pPr>
              <w:pStyle w:val="Tabletext"/>
              <w:rPr>
                <w:szCs w:val="22"/>
              </w:rPr>
            </w:pPr>
            <w:r w:rsidRPr="00627D1E">
              <w:rPr>
                <w:szCs w:val="22"/>
              </w:rPr>
              <w:sym w:font="Symbol" w:char="F0A3"/>
            </w:r>
            <w:r w:rsidR="00FE031A" w:rsidRPr="00627D1E">
              <w:rPr>
                <w:rFonts w:hint="eastAsia"/>
                <w:szCs w:val="22"/>
                <w:lang w:eastAsia="zh-CN"/>
              </w:rPr>
              <w:t xml:space="preserve"> </w:t>
            </w:r>
            <w:r w:rsidRPr="00627D1E">
              <w:rPr>
                <w:szCs w:val="22"/>
                <w:lang w:eastAsia="ja-JP"/>
              </w:rPr>
              <w:t>300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5B58253A" w14:textId="0FC8A23F" w:rsidR="00611AB9" w:rsidRPr="00627D1E" w:rsidRDefault="006C0DB2">
            <w:pPr>
              <w:pStyle w:val="Tabletext"/>
              <w:rPr>
                <w:szCs w:val="22"/>
                <w:lang w:val="en-US"/>
              </w:rPr>
            </w:pPr>
            <w:r w:rsidRPr="00627D1E">
              <w:rPr>
                <w:szCs w:val="22"/>
              </w:rPr>
              <w:sym w:font="Symbol" w:char="F0A3"/>
            </w:r>
            <w:r w:rsidR="00FE031A" w:rsidRPr="00627D1E">
              <w:rPr>
                <w:rFonts w:hint="eastAsia"/>
                <w:szCs w:val="22"/>
                <w:lang w:eastAsia="zh-CN"/>
              </w:rPr>
              <w:t xml:space="preserve"> </w:t>
            </w:r>
            <w:r w:rsidRPr="00627D1E">
              <w:rPr>
                <w:szCs w:val="22"/>
                <w:lang w:val="en-US" w:eastAsia="ja-JP"/>
              </w:rPr>
              <w:t xml:space="preserve">25 </w:t>
            </w:r>
            <w:r w:rsidRPr="00627D1E">
              <w:rPr>
                <w:szCs w:val="22"/>
              </w:rPr>
              <w:sym w:font="Symbol" w:char="F06D"/>
            </w:r>
            <w:r w:rsidRPr="00627D1E">
              <w:rPr>
                <w:szCs w:val="22"/>
                <w:lang w:val="en-US" w:eastAsia="ja-JP"/>
              </w:rPr>
              <w:t>W</w:t>
            </w:r>
            <w:r w:rsidRPr="00627D1E">
              <w:rPr>
                <w:szCs w:val="22"/>
                <w:lang w:val="en-US" w:eastAsia="ja-JP"/>
              </w:rPr>
              <w:br/>
            </w:r>
            <w:r w:rsidRPr="00627D1E">
              <w:rPr>
                <w:szCs w:val="22"/>
                <w:lang w:val="en-US" w:eastAsia="ja-JP"/>
              </w:rPr>
              <w:t>（</w:t>
            </w:r>
            <w:r w:rsidRPr="00627D1E">
              <w:rPr>
                <w:szCs w:val="22"/>
                <w:lang w:val="en-US" w:eastAsia="ja-JP"/>
              </w:rPr>
              <w:t>−16 dBm</w:t>
            </w:r>
            <w:r w:rsidRPr="00627D1E">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F9918C1" w14:textId="77777777" w:rsidR="00611AB9" w:rsidRPr="00627D1E" w:rsidRDefault="006C0DB2">
            <w:pPr>
              <w:pStyle w:val="Tabletext"/>
              <w:jc w:val="center"/>
              <w:rPr>
                <w:szCs w:val="22"/>
                <w:lang w:val="en-US" w:eastAsia="ja-JP"/>
              </w:rPr>
            </w:pPr>
            <w:r w:rsidRPr="00627D1E">
              <w:rPr>
                <w:szCs w:val="22"/>
              </w:rPr>
              <w:t>−</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579987" w14:textId="77777777" w:rsidR="00611AB9" w:rsidRPr="00627D1E" w:rsidRDefault="006C0DB2">
            <w:pPr>
              <w:pStyle w:val="Tabletext"/>
              <w:rPr>
                <w:szCs w:val="22"/>
                <w:lang w:val="en-US" w:eastAsia="zh-CN"/>
              </w:rPr>
            </w:pPr>
            <w:r w:rsidRPr="00627D1E">
              <w:rPr>
                <w:szCs w:val="22"/>
                <w:lang w:val="en-US" w:eastAsia="ja-JP"/>
              </w:rPr>
              <w:t xml:space="preserve">10 log </w:t>
            </w:r>
            <w:r w:rsidRPr="00627D1E">
              <w:rPr>
                <w:i/>
                <w:iCs/>
                <w:szCs w:val="22"/>
                <w:lang w:val="en-US" w:eastAsia="ja-JP"/>
              </w:rPr>
              <w:t>B</w:t>
            </w:r>
            <w:r w:rsidRPr="00627D1E">
              <w:rPr>
                <w:szCs w:val="22"/>
                <w:lang w:val="en-US" w:eastAsia="ja-JP"/>
              </w:rPr>
              <w:br/>
              <w:t xml:space="preserve">−150 + </w:t>
            </w:r>
            <w:r w:rsidRPr="00627D1E">
              <w:rPr>
                <w:i/>
                <w:szCs w:val="22"/>
                <w:lang w:val="en-US" w:eastAsia="ja-JP"/>
              </w:rPr>
              <w:t>G</w:t>
            </w:r>
            <w:r w:rsidRPr="00627D1E">
              <w:rPr>
                <w:szCs w:val="22"/>
                <w:lang w:val="en-US" w:eastAsia="ja-JP"/>
              </w:rPr>
              <w:t xml:space="preserve"> dB</w:t>
            </w:r>
            <w:r w:rsidRPr="00627D1E">
              <w:rPr>
                <w:szCs w:val="22"/>
                <w:lang w:val="en-US" w:eastAsia="ja-JP"/>
              </w:rPr>
              <w:br/>
            </w:r>
            <w:r w:rsidRPr="00627D1E">
              <w:rPr>
                <w:szCs w:val="22"/>
                <w:lang w:val="en-US" w:eastAsia="ja-JP"/>
              </w:rPr>
              <w:t>（</w:t>
            </w:r>
            <w:r w:rsidRPr="00627D1E">
              <w:rPr>
                <w:rFonts w:hAnsi="SimSun"/>
                <w:szCs w:val="22"/>
                <w:lang w:val="en-US" w:eastAsia="zh-CN"/>
              </w:rPr>
              <w:t>将</w:t>
            </w:r>
            <w:r w:rsidRPr="00627D1E">
              <w:rPr>
                <w:szCs w:val="22"/>
                <w:lang w:val="en-US" w:eastAsia="ja-JP"/>
              </w:rPr>
              <w:t xml:space="preserve">1 </w:t>
            </w:r>
            <w:proofErr w:type="spellStart"/>
            <w:r w:rsidRPr="00627D1E">
              <w:rPr>
                <w:szCs w:val="22"/>
                <w:lang w:val="en-US" w:eastAsia="ja-JP"/>
              </w:rPr>
              <w:t>mW</w:t>
            </w:r>
            <w:proofErr w:type="spellEnd"/>
            <w:r w:rsidRPr="00627D1E">
              <w:rPr>
                <w:szCs w:val="22"/>
                <w:lang w:val="en-US" w:eastAsia="ja-JP"/>
              </w:rPr>
              <w:t xml:space="preserve"> </w:t>
            </w:r>
            <w:r w:rsidRPr="00627D1E">
              <w:rPr>
                <w:rFonts w:hAnsi="SimSun"/>
                <w:szCs w:val="22"/>
                <w:lang w:val="en-US" w:eastAsia="zh-CN"/>
              </w:rPr>
              <w:t>看做</w:t>
            </w:r>
            <w:r w:rsidRPr="00627D1E">
              <w:rPr>
                <w:szCs w:val="22"/>
                <w:lang w:val="en-US" w:eastAsia="ja-JP"/>
              </w:rPr>
              <w:t>0 dB</w:t>
            </w:r>
            <w:proofErr w:type="gramStart"/>
            <w:r w:rsidRPr="00627D1E">
              <w:rPr>
                <w:szCs w:val="22"/>
                <w:lang w:val="en-US" w:eastAsia="ja-JP"/>
              </w:rPr>
              <w:t>）</w:t>
            </w:r>
            <w:r w:rsidRPr="00627D1E">
              <w:rPr>
                <w:rFonts w:eastAsia="MS PGothic"/>
                <w:position w:val="6"/>
                <w:szCs w:val="22"/>
                <w:vertAlign w:val="superscript"/>
                <w:lang w:val="en-US"/>
              </w:rPr>
              <w:t>(</w:t>
            </w:r>
            <w:proofErr w:type="gramEnd"/>
            <w:r w:rsidRPr="00627D1E">
              <w:rPr>
                <w:rFonts w:eastAsia="MS PGothic" w:hint="eastAsia"/>
                <w:position w:val="6"/>
                <w:szCs w:val="22"/>
                <w:vertAlign w:val="superscript"/>
                <w:lang w:val="en-US" w:eastAsia="ja-JP"/>
              </w:rPr>
              <w:t>8</w:t>
            </w:r>
            <w:r w:rsidRPr="00627D1E">
              <w:rPr>
                <w:rFonts w:eastAsia="MS PGothic"/>
                <w:position w:val="6"/>
                <w:szCs w:val="22"/>
                <w:vertAlign w:val="superscript"/>
                <w:lang w:val="en-US"/>
              </w:rPr>
              <w:t>)</w:t>
            </w:r>
          </w:p>
        </w:tc>
      </w:tr>
      <w:tr w:rsidR="00611AB9" w:rsidRPr="00627D1E" w14:paraId="334ACA72" w14:textId="77777777" w:rsidTr="00C33E46">
        <w:trPr>
          <w:cantSplit/>
          <w:jc w:val="center"/>
        </w:trPr>
        <w:tc>
          <w:tcPr>
            <w:tcW w:w="155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C7CD37" w14:textId="77777777" w:rsidR="00611AB9" w:rsidRPr="00627D1E" w:rsidRDefault="00611AB9">
            <w:pPr>
              <w:pStyle w:val="Tabletext"/>
              <w:rPr>
                <w:szCs w:val="22"/>
                <w:lang w:val="en-US" w:eastAsia="ja-JP"/>
              </w:rPr>
            </w:pP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189BFB" w14:textId="77777777" w:rsidR="00611AB9" w:rsidRPr="00627D1E" w:rsidRDefault="006C0DB2">
            <w:pPr>
              <w:pStyle w:val="Tabletext"/>
              <w:rPr>
                <w:szCs w:val="22"/>
                <w:lang w:val="en-US"/>
              </w:rPr>
            </w:pPr>
            <w:r w:rsidRPr="00627D1E">
              <w:rPr>
                <w:szCs w:val="22"/>
                <w:lang w:val="en-US" w:eastAsia="ja-JP"/>
              </w:rPr>
              <w:t>403.5-403.8</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24E6B0" w14:textId="77777777" w:rsidR="00611AB9" w:rsidRPr="00627D1E" w:rsidRDefault="00611AB9">
            <w:pPr>
              <w:tabs>
                <w:tab w:val="clear" w:pos="794"/>
                <w:tab w:val="clear" w:pos="1191"/>
                <w:tab w:val="clear" w:pos="1588"/>
                <w:tab w:val="clear" w:pos="1985"/>
              </w:tabs>
              <w:overflowPunct/>
              <w:autoSpaceDE/>
              <w:autoSpaceDN/>
              <w:adjustRightInd/>
              <w:spacing w:before="40" w:after="40"/>
              <w:jc w:val="left"/>
              <w:textAlignment w:val="auto"/>
              <w:rPr>
                <w:sz w:val="22"/>
                <w:szCs w:val="22"/>
                <w:lang w:val="en-US"/>
              </w:rPr>
            </w:pP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74B2ED8A" w14:textId="77777777" w:rsidR="00611AB9" w:rsidRPr="00627D1E" w:rsidRDefault="006C0DB2">
            <w:pPr>
              <w:pStyle w:val="Tabletext"/>
              <w:rPr>
                <w:szCs w:val="22"/>
                <w:lang w:val="en-US" w:eastAsia="ja-JP"/>
              </w:rPr>
            </w:pPr>
            <w:r w:rsidRPr="00627D1E">
              <w:rPr>
                <w:szCs w:val="22"/>
                <w:lang w:val="en-US" w:eastAsia="ja-JP"/>
              </w:rPr>
              <w:t xml:space="preserve">100 </w:t>
            </w:r>
            <w:proofErr w:type="spellStart"/>
            <w:r w:rsidRPr="00627D1E">
              <w:rPr>
                <w:szCs w:val="22"/>
                <w:lang w:val="en-US" w:eastAsia="ja-JP"/>
              </w:rPr>
              <w:t>nW</w:t>
            </w:r>
            <w:proofErr w:type="spellEnd"/>
            <w:r w:rsidRPr="00627D1E">
              <w:rPr>
                <w:szCs w:val="22"/>
                <w:lang w:val="en-US" w:eastAsia="ja-JP"/>
              </w:rPr>
              <w:br/>
            </w:r>
            <w:r w:rsidRPr="00627D1E">
              <w:rPr>
                <w:szCs w:val="22"/>
                <w:lang w:val="en-US" w:eastAsia="ja-JP"/>
              </w:rPr>
              <w:t>（</w:t>
            </w:r>
            <w:r w:rsidRPr="00627D1E">
              <w:rPr>
                <w:szCs w:val="22"/>
                <w:lang w:val="en-US" w:eastAsia="ja-JP"/>
              </w:rPr>
              <w:t>−40 dBm</w:t>
            </w:r>
            <w:r w:rsidRPr="00627D1E">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4FADDD" w14:textId="77777777" w:rsidR="00611AB9" w:rsidRPr="00627D1E" w:rsidRDefault="00611AB9">
            <w:pPr>
              <w:pStyle w:val="Tabletext"/>
              <w:rPr>
                <w:szCs w:val="22"/>
                <w:lang w:val="en-US" w:eastAsia="zh-CN"/>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ECDABF5" w14:textId="77777777" w:rsidR="00611AB9" w:rsidRPr="00627D1E" w:rsidRDefault="006C0DB2">
            <w:pPr>
              <w:pStyle w:val="Tabletext"/>
              <w:rPr>
                <w:szCs w:val="22"/>
                <w:lang w:val="en-US" w:eastAsia="ja-JP"/>
              </w:rPr>
            </w:pPr>
            <w:r w:rsidRPr="00627D1E">
              <w:rPr>
                <w:rFonts w:hAnsi="SimSun"/>
                <w:szCs w:val="22"/>
                <w:lang w:val="en-US" w:eastAsia="zh-CN"/>
              </w:rPr>
              <w:t>不要求</w:t>
            </w:r>
          </w:p>
        </w:tc>
      </w:tr>
      <w:tr w:rsidR="00611AB9" w:rsidRPr="00627D1E" w14:paraId="151DAC66" w14:textId="77777777">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57453561" w14:textId="1506DE7B" w:rsidR="00611AB9" w:rsidRPr="00627D1E" w:rsidRDefault="007745DA">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移动目标的</w:t>
            </w:r>
            <w:r w:rsidR="006C0DB2" w:rsidRPr="00627D1E">
              <w:rPr>
                <w:rFonts w:ascii="STKaiti" w:eastAsia="STKaiti" w:hAnsi="STKaiti" w:hint="eastAsia"/>
                <w:b w:val="0"/>
                <w:kern w:val="2"/>
                <w:szCs w:val="22"/>
                <w:lang w:val="en-US" w:eastAsia="zh-CN"/>
              </w:rPr>
              <w:t>检测或测量用检测器</w:t>
            </w:r>
          </w:p>
        </w:tc>
      </w:tr>
      <w:tr w:rsidR="00611AB9" w:rsidRPr="00627D1E" w14:paraId="0B8B9204" w14:textId="77777777" w:rsidTr="00C33E46">
        <w:trPr>
          <w:cantSplit/>
          <w:jc w:val="center"/>
        </w:trPr>
        <w:tc>
          <w:tcPr>
            <w:tcW w:w="1552" w:type="dxa"/>
            <w:vMerge w:val="restart"/>
            <w:tcBorders>
              <w:top w:val="single" w:sz="4" w:space="0" w:color="auto"/>
              <w:left w:val="single" w:sz="4" w:space="0" w:color="auto"/>
              <w:right w:val="single" w:sz="4" w:space="0" w:color="auto"/>
            </w:tcBorders>
            <w:tcMar>
              <w:left w:w="85" w:type="dxa"/>
              <w:right w:w="57" w:type="dxa"/>
            </w:tcMar>
            <w:vAlign w:val="center"/>
          </w:tcPr>
          <w:p w14:paraId="2E6B7695" w14:textId="77777777" w:rsidR="00611AB9" w:rsidRPr="00627D1E" w:rsidRDefault="006C0DB2">
            <w:pPr>
              <w:pStyle w:val="Tabletext"/>
              <w:spacing w:line="240" w:lineRule="exact"/>
              <w:jc w:val="center"/>
              <w:rPr>
                <w:rFonts w:eastAsia="MS PGothic"/>
                <w:szCs w:val="22"/>
              </w:rPr>
            </w:pPr>
            <w:r w:rsidRPr="00627D1E">
              <w:rPr>
                <w:rFonts w:eastAsia="MS PGothic"/>
                <w:szCs w:val="22"/>
              </w:rPr>
              <w:t>−</w:t>
            </w: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B10E70" w14:textId="77777777" w:rsidR="00611AB9" w:rsidRPr="00627D1E" w:rsidRDefault="006C0DB2">
            <w:pPr>
              <w:spacing w:before="40" w:after="40"/>
              <w:rPr>
                <w:rFonts w:eastAsia="MS PGothic"/>
                <w:sz w:val="22"/>
                <w:szCs w:val="22"/>
              </w:rPr>
            </w:pPr>
            <w:r w:rsidRPr="00627D1E">
              <w:rPr>
                <w:sz w:val="22"/>
                <w:szCs w:val="22"/>
                <w:lang w:eastAsia="ja-JP"/>
              </w:rPr>
              <w:t>10.525 GHz</w:t>
            </w:r>
            <w:r w:rsidRPr="00627D1E">
              <w:rPr>
                <w:sz w:val="22"/>
                <w:szCs w:val="22"/>
                <w:lang w:eastAsia="ja-JP"/>
              </w:rPr>
              <w:t>（</w:t>
            </w:r>
            <w:r w:rsidRPr="00627D1E">
              <w:rPr>
                <w:rFonts w:hAnsi="SimSun"/>
                <w:sz w:val="22"/>
                <w:szCs w:val="22"/>
                <w:lang w:eastAsia="zh-CN"/>
              </w:rPr>
              <w:t>室内用</w:t>
            </w:r>
            <w:r w:rsidRPr="00627D1E">
              <w:rPr>
                <w:sz w:val="22"/>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83D680" w14:textId="77777777" w:rsidR="00611AB9" w:rsidRPr="00627D1E" w:rsidRDefault="006C0DB2">
            <w:pPr>
              <w:pStyle w:val="Tabletext"/>
              <w:spacing w:line="240" w:lineRule="exact"/>
              <w:rPr>
                <w:rFonts w:ascii="Symbol" w:eastAsia="MS PGothic" w:hAnsi="Symbol" w:hint="eastAsia"/>
                <w:szCs w:val="22"/>
                <w:lang w:eastAsia="ja-JP"/>
              </w:rPr>
            </w:pPr>
            <w:r w:rsidRPr="00627D1E">
              <w:rPr>
                <w:rFonts w:eastAsia="MS PGothic"/>
                <w:szCs w:val="22"/>
              </w:rPr>
              <w:sym w:font="Symbol" w:char="F0A3"/>
            </w:r>
            <w:r w:rsidRPr="00627D1E">
              <w:rPr>
                <w:rFonts w:eastAsia="MS PGothic"/>
                <w:szCs w:val="22"/>
                <w:lang w:eastAsia="ja-JP"/>
              </w:rPr>
              <w:t> 40 MHz</w:t>
            </w:r>
          </w:p>
        </w:tc>
        <w:tc>
          <w:tcPr>
            <w:tcW w:w="1726" w:type="dxa"/>
            <w:vMerge w:val="restart"/>
            <w:tcBorders>
              <w:top w:val="single" w:sz="6" w:space="0" w:color="auto"/>
              <w:left w:val="single" w:sz="4" w:space="0" w:color="auto"/>
              <w:right w:val="single" w:sz="6" w:space="0" w:color="auto"/>
            </w:tcBorders>
            <w:tcMar>
              <w:left w:w="85" w:type="dxa"/>
              <w:right w:w="57" w:type="dxa"/>
            </w:tcMar>
            <w:vAlign w:val="center"/>
          </w:tcPr>
          <w:p w14:paraId="16C8B110" w14:textId="42345895" w:rsidR="00611AB9" w:rsidRPr="00627D1E" w:rsidRDefault="006C0DB2">
            <w:pPr>
              <w:pStyle w:val="Tabletext"/>
              <w:spacing w:line="240" w:lineRule="exact"/>
              <w:rPr>
                <w:rFonts w:ascii="Symbol" w:eastAsia="MS PGothic" w:hAnsi="Symbol" w:hint="eastAsia"/>
                <w:szCs w:val="22"/>
              </w:rPr>
            </w:pPr>
            <w:r w:rsidRPr="00627D1E">
              <w:rPr>
                <w:rFonts w:eastAsia="MS PGothic"/>
                <w:szCs w:val="22"/>
              </w:rPr>
              <w:sym w:font="Symbol" w:char="F0A3"/>
            </w:r>
            <w:r w:rsidRPr="00627D1E">
              <w:rPr>
                <w:rFonts w:eastAsia="MS PGothic"/>
                <w:szCs w:val="22"/>
                <w:lang w:eastAsia="ja-JP"/>
              </w:rPr>
              <w:t xml:space="preserve"> 5 </w:t>
            </w:r>
            <w:r w:rsidRPr="00627D1E">
              <w:rPr>
                <w:rFonts w:eastAsia="MS PGothic"/>
                <w:szCs w:val="22"/>
              </w:rPr>
              <w:t>W</w:t>
            </w:r>
            <w:r w:rsidRPr="00627D1E">
              <w:rPr>
                <w:rFonts w:eastAsia="MS PGothic"/>
                <w:szCs w:val="22"/>
              </w:rPr>
              <w:br/>
            </w:r>
            <w:r w:rsidR="00FE031A" w:rsidRPr="00627D1E">
              <w:rPr>
                <w:rFonts w:ascii="SimSun" w:hAnsi="SimSun" w:hint="eastAsia"/>
                <w:szCs w:val="22"/>
                <w:lang w:eastAsia="zh-CN"/>
              </w:rPr>
              <w:t>（</w:t>
            </w:r>
            <w:r w:rsidRPr="00627D1E">
              <w:rPr>
                <w:rFonts w:eastAsia="MS PGothic"/>
                <w:szCs w:val="22"/>
                <w:lang w:eastAsia="ja-JP"/>
              </w:rPr>
              <w:t>3</w:t>
            </w:r>
            <w:r w:rsidRPr="00627D1E">
              <w:rPr>
                <w:rFonts w:eastAsia="MS PGothic" w:hint="eastAsia"/>
                <w:szCs w:val="22"/>
                <w:lang w:eastAsia="ja-JP"/>
              </w:rPr>
              <w:t>7</w:t>
            </w:r>
            <w:r w:rsidRPr="00627D1E">
              <w:rPr>
                <w:rFonts w:eastAsia="MS PGothic"/>
                <w:szCs w:val="22"/>
                <w:lang w:eastAsia="ja-JP"/>
              </w:rPr>
              <w:t> dBm</w:t>
            </w:r>
            <w:r w:rsidR="00FE031A" w:rsidRPr="00627D1E">
              <w:rPr>
                <w:rFonts w:ascii="SimSun" w:hAnsi="SimSun" w:hint="eastAsia"/>
                <w:szCs w:val="22"/>
                <w:lang w:eastAsia="zh-CN"/>
              </w:rPr>
              <w:t>）</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14:paraId="2C3D6E02" w14:textId="77777777" w:rsidR="00611AB9" w:rsidRPr="00627D1E" w:rsidRDefault="006C0DB2">
            <w:pPr>
              <w:pStyle w:val="Tabletext"/>
              <w:spacing w:line="240" w:lineRule="exact"/>
              <w:rPr>
                <w:rFonts w:ascii="Symbol" w:eastAsia="MS PGothic" w:hAnsi="Symbol" w:hint="eastAsia"/>
                <w:szCs w:val="22"/>
              </w:rPr>
            </w:pPr>
            <w:r w:rsidRPr="00627D1E">
              <w:rPr>
                <w:rFonts w:eastAsia="MS PGothic"/>
                <w:szCs w:val="22"/>
              </w:rPr>
              <w:sym w:font="Symbol" w:char="F0A3"/>
            </w:r>
            <w:r w:rsidRPr="00627D1E">
              <w:rPr>
                <w:rFonts w:eastAsia="MS PGothic"/>
                <w:szCs w:val="22"/>
                <w:lang w:eastAsia="ja-JP"/>
              </w:rPr>
              <w:t> </w:t>
            </w:r>
            <w:r w:rsidRPr="00627D1E">
              <w:rPr>
                <w:rFonts w:eastAsia="MS PGothic" w:hint="eastAsia"/>
                <w:szCs w:val="22"/>
                <w:lang w:eastAsia="ja-JP"/>
              </w:rPr>
              <w:t>2</w:t>
            </w:r>
            <w:r w:rsidRPr="00627D1E">
              <w:rPr>
                <w:rFonts w:eastAsia="MS PGothic"/>
                <w:szCs w:val="22"/>
                <w:lang w:eastAsia="ja-JP"/>
              </w:rPr>
              <w:t>0 mW</w:t>
            </w:r>
            <w:r w:rsidRPr="00627D1E">
              <w:rPr>
                <w:rFonts w:eastAsia="MS PGothic"/>
                <w:szCs w:val="22"/>
              </w:rPr>
              <w:br/>
            </w:r>
            <w:r w:rsidRPr="00627D1E">
              <w:rPr>
                <w:rFonts w:eastAsia="MS PGothic"/>
                <w:szCs w:val="22"/>
              </w:rPr>
              <w:sym w:font="Symbol" w:char="F0A3"/>
            </w:r>
            <w:r w:rsidRPr="00627D1E">
              <w:rPr>
                <w:rFonts w:eastAsia="MS PGothic"/>
                <w:szCs w:val="22"/>
                <w:lang w:eastAsia="ja-JP"/>
              </w:rPr>
              <w:t> 24 </w:t>
            </w:r>
            <w:proofErr w:type="spellStart"/>
            <w:r w:rsidRPr="00627D1E">
              <w:rPr>
                <w:rFonts w:eastAsia="MS PGothic"/>
                <w:szCs w:val="22"/>
                <w:lang w:eastAsia="ja-JP"/>
              </w:rPr>
              <w:t>dBi</w:t>
            </w:r>
            <w:proofErr w:type="spellEnd"/>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4BB2203D" w14:textId="77777777" w:rsidR="00611AB9" w:rsidRPr="00627D1E" w:rsidRDefault="006C0DB2">
            <w:pPr>
              <w:pStyle w:val="Tabletext"/>
              <w:spacing w:line="240" w:lineRule="exact"/>
              <w:jc w:val="center"/>
              <w:rPr>
                <w:rFonts w:eastAsia="MS PGothic"/>
                <w:szCs w:val="22"/>
              </w:rPr>
            </w:pPr>
            <w:r w:rsidRPr="00627D1E">
              <w:rPr>
                <w:szCs w:val="22"/>
                <w:lang w:eastAsia="ja-JP"/>
              </w:rPr>
              <w:t>–</w:t>
            </w:r>
          </w:p>
        </w:tc>
      </w:tr>
      <w:tr w:rsidR="00611AB9" w:rsidRPr="00627D1E" w14:paraId="785A0FB5" w14:textId="77777777" w:rsidTr="00C33E46">
        <w:trPr>
          <w:cantSplit/>
          <w:jc w:val="center"/>
        </w:trPr>
        <w:tc>
          <w:tcPr>
            <w:tcW w:w="1552" w:type="dxa"/>
            <w:vMerge/>
            <w:tcBorders>
              <w:left w:val="single" w:sz="4" w:space="0" w:color="auto"/>
              <w:bottom w:val="single" w:sz="4" w:space="0" w:color="auto"/>
              <w:right w:val="single" w:sz="4" w:space="0" w:color="auto"/>
            </w:tcBorders>
            <w:tcMar>
              <w:left w:w="85" w:type="dxa"/>
              <w:right w:w="57" w:type="dxa"/>
            </w:tcMar>
            <w:vAlign w:val="center"/>
          </w:tcPr>
          <w:p w14:paraId="046D4C5E" w14:textId="77777777" w:rsidR="00611AB9" w:rsidRPr="00627D1E" w:rsidRDefault="00611AB9">
            <w:pPr>
              <w:pStyle w:val="Tabletext"/>
              <w:rPr>
                <w:szCs w:val="22"/>
                <w:lang w:val="en-US" w:eastAsia="ja-JP"/>
              </w:rPr>
            </w:pP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176C5D" w14:textId="77777777" w:rsidR="00611AB9" w:rsidRPr="00627D1E" w:rsidRDefault="006C0DB2">
            <w:pPr>
              <w:pStyle w:val="Tabletext"/>
              <w:spacing w:line="240" w:lineRule="exact"/>
              <w:rPr>
                <w:szCs w:val="22"/>
                <w:lang w:eastAsia="ja-JP"/>
              </w:rPr>
            </w:pPr>
            <w:r w:rsidRPr="00627D1E">
              <w:rPr>
                <w:szCs w:val="22"/>
                <w:lang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A53128" w14:textId="77777777" w:rsidR="00611AB9" w:rsidRPr="00627D1E" w:rsidRDefault="006C0DB2">
            <w:pPr>
              <w:pStyle w:val="Tabletext"/>
              <w:spacing w:line="240" w:lineRule="exact"/>
              <w:rPr>
                <w:rFonts w:ascii="Symbol" w:eastAsia="MS PGothic" w:hAnsi="Symbol" w:hint="eastAsia"/>
                <w:szCs w:val="22"/>
                <w:lang w:eastAsia="ja-JP"/>
              </w:rPr>
            </w:pPr>
            <w:r w:rsidRPr="00627D1E">
              <w:rPr>
                <w:rFonts w:eastAsia="MS PGothic"/>
                <w:szCs w:val="22"/>
              </w:rPr>
              <w:sym w:font="Symbol" w:char="F0A3"/>
            </w:r>
            <w:r w:rsidRPr="00627D1E">
              <w:rPr>
                <w:rFonts w:eastAsia="MS PGothic"/>
                <w:szCs w:val="22"/>
                <w:lang w:eastAsia="ja-JP"/>
              </w:rPr>
              <w:t> 76 MHz</w:t>
            </w:r>
          </w:p>
        </w:tc>
        <w:tc>
          <w:tcPr>
            <w:tcW w:w="1726" w:type="dxa"/>
            <w:vMerge/>
            <w:tcBorders>
              <w:left w:val="single" w:sz="4" w:space="0" w:color="auto"/>
              <w:bottom w:val="single" w:sz="6" w:space="0" w:color="auto"/>
              <w:right w:val="single" w:sz="6" w:space="0" w:color="auto"/>
            </w:tcBorders>
            <w:tcMar>
              <w:left w:w="85" w:type="dxa"/>
              <w:right w:w="57" w:type="dxa"/>
            </w:tcMar>
            <w:vAlign w:val="center"/>
          </w:tcPr>
          <w:p w14:paraId="555BB1A8" w14:textId="77777777" w:rsidR="00611AB9" w:rsidRPr="00627D1E" w:rsidRDefault="00611AB9">
            <w:pPr>
              <w:pStyle w:val="Tabletext"/>
              <w:rPr>
                <w:szCs w:val="22"/>
                <w:lang w:val="en-US" w:eastAsia="ja-JP"/>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14:paraId="39BB69FA" w14:textId="77777777" w:rsidR="00611AB9" w:rsidRPr="00627D1E" w:rsidRDefault="00611AB9">
            <w:pPr>
              <w:pStyle w:val="Tabletext"/>
              <w:rPr>
                <w:szCs w:val="22"/>
                <w:lang w:val="en-US" w:eastAsia="zh-CN"/>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14:paraId="65DD5D88" w14:textId="77777777" w:rsidR="00611AB9" w:rsidRPr="00627D1E" w:rsidRDefault="00611AB9">
            <w:pPr>
              <w:pStyle w:val="Tabletext"/>
              <w:rPr>
                <w:rFonts w:hAnsi="SimSun"/>
                <w:szCs w:val="22"/>
                <w:lang w:val="en-US" w:eastAsia="zh-CN"/>
              </w:rPr>
            </w:pPr>
          </w:p>
        </w:tc>
      </w:tr>
      <w:tr w:rsidR="00611AB9" w:rsidRPr="00627D1E" w14:paraId="17BAAEB0" w14:textId="77777777">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321982C6" w14:textId="77777777" w:rsidR="00611AB9" w:rsidRPr="00627D1E" w:rsidRDefault="006C0DB2">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准毫米波通信系统</w:t>
            </w:r>
          </w:p>
        </w:tc>
      </w:tr>
      <w:tr w:rsidR="00611AB9" w:rsidRPr="00627D1E" w14:paraId="099A8879" w14:textId="77777777" w:rsidTr="00C33E46">
        <w:trPr>
          <w:cantSplit/>
          <w:jc w:val="center"/>
        </w:trPr>
        <w:tc>
          <w:tcPr>
            <w:tcW w:w="15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CC57B9" w14:textId="4391D9B1" w:rsidR="00611AB9" w:rsidRPr="00627D1E" w:rsidRDefault="006C0DB2">
            <w:pPr>
              <w:pStyle w:val="Tabletext"/>
              <w:spacing w:line="240" w:lineRule="exact"/>
              <w:rPr>
                <w:rFonts w:eastAsia="MS PGothic"/>
                <w:szCs w:val="22"/>
              </w:rPr>
            </w:pPr>
            <w:r w:rsidRPr="00627D1E">
              <w:rPr>
                <w:szCs w:val="22"/>
                <w:lang w:eastAsia="ja-JP"/>
              </w:rPr>
              <w:t>OFDM</w:t>
            </w:r>
            <w:r w:rsidR="00FE031A" w:rsidRPr="00627D1E">
              <w:rPr>
                <w:rFonts w:hint="eastAsia"/>
                <w:szCs w:val="22"/>
                <w:lang w:eastAsia="zh-CN"/>
              </w:rPr>
              <w:t>或其他</w:t>
            </w: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4E407B" w14:textId="77777777" w:rsidR="00611AB9" w:rsidRPr="00627D1E" w:rsidRDefault="006C0DB2">
            <w:pPr>
              <w:pStyle w:val="Tabletext"/>
              <w:keepNext/>
              <w:keepLines/>
              <w:spacing w:line="240" w:lineRule="exact"/>
              <w:rPr>
                <w:rFonts w:eastAsia="MS PGothic"/>
                <w:szCs w:val="22"/>
              </w:rPr>
            </w:pPr>
            <w:r w:rsidRPr="00627D1E">
              <w:rPr>
                <w:szCs w:val="22"/>
                <w:lang w:eastAsia="ja-JP"/>
              </w:rPr>
              <w:t>24.77-25.23 GHz</w:t>
            </w:r>
            <w:r w:rsidRPr="00627D1E">
              <w:rPr>
                <w:szCs w:val="22"/>
                <w:lang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0C744C" w14:textId="77777777" w:rsidR="00611AB9" w:rsidRPr="00627D1E" w:rsidRDefault="006C0DB2">
            <w:pPr>
              <w:pStyle w:val="Tabletext"/>
              <w:keepNext/>
              <w:keepLines/>
              <w:spacing w:line="240" w:lineRule="exact"/>
              <w:rPr>
                <w:rFonts w:ascii="Symbol" w:eastAsia="MS PGothic" w:hAnsi="Symbol" w:hint="eastAsia"/>
                <w:szCs w:val="22"/>
                <w:lang w:eastAsia="ja-JP"/>
              </w:rPr>
            </w:pPr>
            <w:r w:rsidRPr="00627D1E">
              <w:rPr>
                <w:rFonts w:eastAsia="MS PGothic"/>
                <w:szCs w:val="22"/>
              </w:rPr>
              <w:sym w:font="Symbol" w:char="F0A3"/>
            </w:r>
            <w:r w:rsidRPr="00627D1E">
              <w:rPr>
                <w:rFonts w:eastAsia="MS PGothic"/>
                <w:szCs w:val="22"/>
                <w:lang w:eastAsia="ja-JP"/>
              </w:rPr>
              <w:t> 18 MHz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0ED63146" w14:textId="1DD3856A" w:rsidR="00611AB9" w:rsidRPr="00627D1E" w:rsidRDefault="006C0DB2">
            <w:pPr>
              <w:pStyle w:val="Tabletext"/>
              <w:keepNext/>
              <w:keepLines/>
              <w:spacing w:line="240" w:lineRule="exact"/>
              <w:rPr>
                <w:rFonts w:ascii="Symbol" w:eastAsia="MS PGothic" w:hAnsi="Symbol" w:hint="eastAsia"/>
                <w:szCs w:val="22"/>
              </w:rPr>
            </w:pPr>
            <w:r w:rsidRPr="00627D1E">
              <w:rPr>
                <w:rFonts w:eastAsia="MS PGothic"/>
                <w:szCs w:val="22"/>
              </w:rPr>
              <w:sym w:font="Symbol" w:char="F0A3"/>
            </w:r>
            <w:r w:rsidRPr="00627D1E">
              <w:rPr>
                <w:rFonts w:eastAsia="MS PGothic"/>
                <w:szCs w:val="22"/>
                <w:lang w:eastAsia="ja-JP"/>
              </w:rPr>
              <w:t> </w:t>
            </w:r>
            <w:r w:rsidRPr="00627D1E">
              <w:rPr>
                <w:rFonts w:eastAsia="MS PGothic"/>
                <w:szCs w:val="22"/>
              </w:rPr>
              <w:t>1</w:t>
            </w:r>
            <w:r w:rsidRPr="00627D1E">
              <w:rPr>
                <w:rFonts w:eastAsia="MS PGothic"/>
                <w:szCs w:val="22"/>
                <w:lang w:eastAsia="ja-JP"/>
              </w:rPr>
              <w:t>00 mW/MHz</w:t>
            </w:r>
            <w:r w:rsidRPr="00627D1E">
              <w:rPr>
                <w:rFonts w:eastAsia="MS PGothic"/>
                <w:szCs w:val="22"/>
              </w:rPr>
              <w:br/>
            </w:r>
            <w:r w:rsidR="001F66A3" w:rsidRPr="00627D1E">
              <w:rPr>
                <w:rFonts w:ascii="SimSun" w:hAnsi="SimSun" w:hint="eastAsia"/>
                <w:szCs w:val="22"/>
                <w:lang w:eastAsia="zh-CN"/>
              </w:rPr>
              <w:t>（</w:t>
            </w:r>
            <w:r w:rsidRPr="00627D1E">
              <w:rPr>
                <w:rFonts w:eastAsia="MS PGothic"/>
                <w:szCs w:val="22"/>
                <w:lang w:eastAsia="ja-JP"/>
              </w:rPr>
              <w:t>20 dBm/MHz</w:t>
            </w:r>
            <w:r w:rsidR="00BD405A" w:rsidRPr="00627D1E">
              <w:rPr>
                <w:bCs/>
                <w:szCs w:val="22"/>
                <w:lang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2CFD9B" w14:textId="77777777" w:rsidR="00611AB9" w:rsidRPr="00627D1E" w:rsidRDefault="006C0DB2">
            <w:pPr>
              <w:pStyle w:val="Tabletext"/>
              <w:keepNext/>
              <w:keepLines/>
              <w:spacing w:line="240" w:lineRule="exact"/>
              <w:rPr>
                <w:rFonts w:ascii="Symbol" w:eastAsia="MS PGothic" w:hAnsi="Symbol" w:hint="eastAsia"/>
                <w:szCs w:val="22"/>
              </w:rPr>
            </w:pPr>
            <w:r w:rsidRPr="00627D1E">
              <w:rPr>
                <w:rFonts w:eastAsia="MS PGothic"/>
                <w:szCs w:val="22"/>
              </w:rPr>
              <w:sym w:font="Symbol" w:char="F0A3"/>
            </w:r>
            <w:r w:rsidRPr="00627D1E">
              <w:rPr>
                <w:rFonts w:eastAsia="MS PGothic"/>
                <w:szCs w:val="22"/>
                <w:lang w:eastAsia="ja-JP"/>
              </w:rPr>
              <w:t> 10 mW/MHz</w:t>
            </w:r>
            <w:r w:rsidRPr="00627D1E">
              <w:rPr>
                <w:rFonts w:eastAsia="MS PGothic"/>
                <w:szCs w:val="22"/>
              </w:rPr>
              <w:br/>
            </w:r>
            <w:r w:rsidRPr="00627D1E">
              <w:rPr>
                <w:rFonts w:eastAsia="MS PGothic"/>
                <w:szCs w:val="22"/>
              </w:rPr>
              <w:sym w:font="Symbol" w:char="F0A3"/>
            </w:r>
            <w:r w:rsidRPr="00627D1E">
              <w:rPr>
                <w:rFonts w:eastAsia="MS PGothic"/>
                <w:szCs w:val="22"/>
                <w:lang w:eastAsia="ja-JP"/>
              </w:rPr>
              <w:t> 10 </w:t>
            </w:r>
            <w:proofErr w:type="spellStart"/>
            <w:r w:rsidRPr="00627D1E">
              <w:rPr>
                <w:rFonts w:eastAsia="MS PGothic"/>
                <w:szCs w:val="22"/>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B09FF79" w14:textId="77777777" w:rsidR="00611AB9" w:rsidRPr="00627D1E" w:rsidRDefault="006C0DB2">
            <w:pPr>
              <w:pStyle w:val="Tabletext"/>
              <w:keepNext/>
              <w:keepLines/>
              <w:spacing w:line="240" w:lineRule="exact"/>
              <w:rPr>
                <w:rFonts w:eastAsia="MS PGothic"/>
                <w:szCs w:val="22"/>
              </w:rPr>
            </w:pPr>
            <w:r w:rsidRPr="00627D1E">
              <w:rPr>
                <w:rFonts w:eastAsia="MS PGothic"/>
                <w:szCs w:val="22"/>
                <w:lang w:eastAsia="ja-JP"/>
              </w:rPr>
              <w:t>460 mW/m</w:t>
            </w:r>
          </w:p>
        </w:tc>
      </w:tr>
      <w:tr w:rsidR="00611AB9" w:rsidRPr="00627D1E" w14:paraId="7AA746F1" w14:textId="77777777" w:rsidTr="00C33E46">
        <w:trPr>
          <w:cantSplit/>
          <w:jc w:val="center"/>
        </w:trPr>
        <w:tc>
          <w:tcPr>
            <w:tcW w:w="15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723053" w14:textId="77777777" w:rsidR="00611AB9" w:rsidRPr="00627D1E" w:rsidRDefault="006C0DB2">
            <w:pPr>
              <w:pStyle w:val="Tablehead"/>
              <w:rPr>
                <w:rFonts w:eastAsia="MS PGothic"/>
                <w:b w:val="0"/>
                <w:bCs/>
                <w:szCs w:val="22"/>
                <w:lang w:eastAsia="ja-JP"/>
              </w:rPr>
            </w:pPr>
            <w:r w:rsidRPr="00627D1E">
              <w:rPr>
                <w:rFonts w:hint="eastAsia"/>
                <w:b w:val="0"/>
                <w:bCs/>
                <w:szCs w:val="22"/>
                <w:lang w:eastAsia="zh-CN"/>
              </w:rPr>
              <w:t>发射类型</w:t>
            </w: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B493A1" w14:textId="77777777" w:rsidR="00611AB9" w:rsidRPr="00627D1E" w:rsidRDefault="006C0DB2">
            <w:pPr>
              <w:pStyle w:val="Tablehead"/>
              <w:rPr>
                <w:b w:val="0"/>
                <w:bCs/>
                <w:szCs w:val="22"/>
                <w:lang w:eastAsia="ja-JP"/>
              </w:rPr>
            </w:pPr>
            <w:r w:rsidRPr="00627D1E">
              <w:rPr>
                <w:b w:val="0"/>
                <w:bCs/>
                <w:szCs w:val="22"/>
                <w:lang w:eastAsia="zh-CN"/>
              </w:rPr>
              <w:t>频段</w:t>
            </w:r>
            <w:r w:rsidRPr="00627D1E">
              <w:rPr>
                <w:b w:val="0"/>
                <w:bCs/>
                <w:szCs w:val="22"/>
                <w:lang w:eastAsia="zh-CN"/>
              </w:rPr>
              <w:br/>
            </w:r>
            <w:r w:rsidRPr="00627D1E">
              <w:rPr>
                <w:b w:val="0"/>
                <w:bCs/>
                <w:szCs w:val="22"/>
                <w:lang w:eastAsia="ja-JP"/>
              </w:rPr>
              <w:t>（</w:t>
            </w:r>
            <w:r w:rsidRPr="00627D1E">
              <w:rPr>
                <w:b w:val="0"/>
                <w:bCs/>
                <w:szCs w:val="22"/>
                <w:lang w:eastAsia="ja-JP"/>
              </w:rPr>
              <w:t>MHz</w:t>
            </w:r>
            <w:r w:rsidRPr="00627D1E">
              <w:rPr>
                <w:b w:val="0"/>
                <w:bCs/>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05928" w14:textId="77777777" w:rsidR="00611AB9" w:rsidRPr="00627D1E" w:rsidRDefault="006C0DB2">
            <w:pPr>
              <w:pStyle w:val="Tablehead"/>
              <w:rPr>
                <w:b w:val="0"/>
                <w:bCs/>
                <w:szCs w:val="22"/>
                <w:lang w:eastAsia="zh-CN"/>
              </w:rPr>
            </w:pPr>
            <w:r w:rsidRPr="00627D1E">
              <w:rPr>
                <w:b w:val="0"/>
                <w:bCs/>
                <w:szCs w:val="22"/>
                <w:lang w:eastAsia="zh-CN"/>
              </w:rPr>
              <w:t>占用频宽（</w:t>
            </w:r>
            <w:r w:rsidRPr="00627D1E">
              <w:rPr>
                <w:b w:val="0"/>
                <w:bCs/>
                <w:szCs w:val="22"/>
                <w:lang w:eastAsia="zh-CN"/>
              </w:rPr>
              <w:t>kHz</w:t>
            </w:r>
            <w:r w:rsidRPr="00627D1E">
              <w:rPr>
                <w:b w:val="0"/>
                <w:bCs/>
                <w:szCs w:val="22"/>
                <w:lang w:eastAsia="zh-CN"/>
              </w:rPr>
              <w:t>）</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55B95348" w14:textId="77777777" w:rsidR="00611AB9" w:rsidRPr="00627D1E" w:rsidRDefault="006C0DB2">
            <w:pPr>
              <w:pStyle w:val="Tablehead"/>
              <w:rPr>
                <w:b w:val="0"/>
                <w:bCs/>
                <w:szCs w:val="22"/>
                <w:lang w:val="en-US" w:eastAsia="zh-CN"/>
              </w:rPr>
            </w:pPr>
            <w:r w:rsidRPr="00627D1E">
              <w:rPr>
                <w:b w:val="0"/>
                <w:bCs/>
                <w:szCs w:val="22"/>
                <w:lang w:val="en-US" w:eastAsia="zh-CN"/>
              </w:rPr>
              <w:t>功率电平</w:t>
            </w:r>
            <w:r w:rsidRPr="00627D1E">
              <w:rPr>
                <w:b w:val="0"/>
                <w:bCs/>
                <w:szCs w:val="22"/>
                <w:lang w:val="en-US" w:eastAsia="zh-CN"/>
              </w:rPr>
              <w:br/>
            </w:r>
            <w:r w:rsidRPr="00627D1E">
              <w:rPr>
                <w:b w:val="0"/>
                <w:bCs/>
                <w:szCs w:val="22"/>
                <w:lang w:val="en-US" w:eastAsia="zh-CN"/>
              </w:rPr>
              <w:t>或频谱密度（</w:t>
            </w:r>
            <w:proofErr w:type="spellStart"/>
            <w:r w:rsidRPr="00627D1E">
              <w:rPr>
                <w:b w:val="0"/>
                <w:bCs/>
                <w:szCs w:val="22"/>
                <w:lang w:val="en-US" w:eastAsia="zh-CN"/>
              </w:rPr>
              <w:t>e.i.r.p</w:t>
            </w:r>
            <w:proofErr w:type="spellEnd"/>
            <w:r w:rsidRPr="00627D1E">
              <w:rPr>
                <w:b w:val="0"/>
                <w:bCs/>
                <w:szCs w:val="22"/>
                <w:lang w:val="en-US" w:eastAsia="zh-CN"/>
              </w:rPr>
              <w:t>.</w:t>
            </w:r>
            <w:r w:rsidRPr="00627D1E">
              <w:rPr>
                <w:b w:val="0"/>
                <w:bCs/>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1BCE5D2" w14:textId="77777777" w:rsidR="00611AB9" w:rsidRPr="00627D1E" w:rsidRDefault="006C0DB2">
            <w:pPr>
              <w:pStyle w:val="Tablehead"/>
              <w:rPr>
                <w:b w:val="0"/>
                <w:bCs/>
                <w:szCs w:val="22"/>
                <w:lang w:val="en-US" w:eastAsia="zh-CN"/>
              </w:rPr>
            </w:pPr>
            <w:r w:rsidRPr="00627D1E">
              <w:rPr>
                <w:b w:val="0"/>
                <w:bCs/>
                <w:szCs w:val="22"/>
                <w:lang w:val="en-US" w:eastAsia="zh-CN"/>
              </w:rPr>
              <w:t>天线功率</w:t>
            </w:r>
            <w:r w:rsidRPr="00627D1E">
              <w:rPr>
                <w:b w:val="0"/>
                <w:bCs/>
                <w:szCs w:val="22"/>
                <w:lang w:val="en-US" w:eastAsia="zh-CN"/>
              </w:rPr>
              <w:br/>
            </w:r>
            <w:r w:rsidRPr="00627D1E">
              <w:rPr>
                <w:b w:val="0"/>
                <w:bCs/>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6C97C04" w14:textId="77777777" w:rsidR="00611AB9" w:rsidRPr="00627D1E" w:rsidRDefault="006C0DB2">
            <w:pPr>
              <w:pStyle w:val="Tablehead"/>
              <w:rPr>
                <w:b w:val="0"/>
                <w:bCs/>
                <w:szCs w:val="22"/>
                <w:lang w:eastAsia="zh-CN"/>
              </w:rPr>
            </w:pPr>
            <w:r w:rsidRPr="00627D1E">
              <w:rPr>
                <w:rFonts w:hint="eastAsia"/>
                <w:b w:val="0"/>
                <w:bCs/>
                <w:szCs w:val="22"/>
                <w:lang w:eastAsia="zh-CN"/>
              </w:rPr>
              <w:t>载波检测</w:t>
            </w:r>
          </w:p>
        </w:tc>
      </w:tr>
      <w:tr w:rsidR="00611AB9" w:rsidRPr="00627D1E" w14:paraId="4D6FD022" w14:textId="77777777">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7E59932B" w14:textId="77777777" w:rsidR="00611AB9" w:rsidRPr="00627D1E" w:rsidRDefault="006C0DB2">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动物位置监视系统</w:t>
            </w:r>
          </w:p>
        </w:tc>
      </w:tr>
      <w:tr w:rsidR="00611AB9" w:rsidRPr="00627D1E" w14:paraId="2FA6B580" w14:textId="77777777" w:rsidTr="00C33E46">
        <w:trPr>
          <w:cantSplit/>
          <w:jc w:val="center"/>
        </w:trPr>
        <w:tc>
          <w:tcPr>
            <w:tcW w:w="15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907766" w14:textId="7404C47A" w:rsidR="00611AB9" w:rsidRPr="00627D1E" w:rsidRDefault="006C0DB2" w:rsidP="009F0352">
            <w:pPr>
              <w:pStyle w:val="Tabletext"/>
              <w:spacing w:line="240" w:lineRule="exact"/>
              <w:rPr>
                <w:szCs w:val="22"/>
                <w:lang w:eastAsia="ja-JP"/>
              </w:rPr>
            </w:pPr>
            <w:r w:rsidRPr="00627D1E">
              <w:rPr>
                <w:szCs w:val="22"/>
                <w:lang w:eastAsia="ja-JP"/>
              </w:rPr>
              <w:t>F1D</w:t>
            </w:r>
            <w:r w:rsidR="00731755" w:rsidRPr="00627D1E">
              <w:rPr>
                <w:rFonts w:hint="eastAsia"/>
                <w:szCs w:val="22"/>
                <w:lang w:val="en-US" w:eastAsia="zh-CN"/>
              </w:rPr>
              <w:t>、</w:t>
            </w:r>
            <w:r w:rsidRPr="00627D1E">
              <w:rPr>
                <w:szCs w:val="22"/>
                <w:lang w:eastAsia="ja-JP"/>
              </w:rPr>
              <w:t>F2D</w:t>
            </w:r>
            <w:r w:rsidR="00731755" w:rsidRPr="00627D1E">
              <w:rPr>
                <w:rFonts w:hint="eastAsia"/>
                <w:szCs w:val="22"/>
                <w:lang w:val="en-US" w:eastAsia="zh-CN"/>
              </w:rPr>
              <w:t>、</w:t>
            </w:r>
            <w:r w:rsidRPr="00627D1E">
              <w:rPr>
                <w:szCs w:val="22"/>
                <w:lang w:eastAsia="ja-JP"/>
              </w:rPr>
              <w:t>A1D</w:t>
            </w:r>
            <w:r w:rsidRPr="00627D1E">
              <w:rPr>
                <w:rFonts w:hint="eastAsia"/>
                <w:szCs w:val="22"/>
                <w:lang w:val="en-US" w:eastAsia="zh-CN"/>
              </w:rPr>
              <w:t>或</w:t>
            </w:r>
            <w:r w:rsidRPr="00627D1E">
              <w:rPr>
                <w:szCs w:val="22"/>
                <w:lang w:eastAsia="ja-JP"/>
              </w:rPr>
              <w:t>M1D</w:t>
            </w:r>
          </w:p>
        </w:tc>
        <w:tc>
          <w:tcPr>
            <w:tcW w:w="20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417619" w14:textId="588ED8AD" w:rsidR="00611AB9" w:rsidRPr="00627D1E" w:rsidRDefault="006C0DB2">
            <w:pPr>
              <w:keepNext/>
              <w:keepLines/>
              <w:spacing w:before="40" w:after="40" w:line="240" w:lineRule="exact"/>
              <w:jc w:val="left"/>
              <w:rPr>
                <w:sz w:val="22"/>
                <w:szCs w:val="22"/>
                <w:lang w:eastAsia="ja-JP"/>
              </w:rPr>
            </w:pPr>
            <w:r w:rsidRPr="00627D1E">
              <w:rPr>
                <w:sz w:val="22"/>
                <w:szCs w:val="22"/>
                <w:lang w:eastAsia="ja-JP"/>
              </w:rPr>
              <w:t>142.94-142.98</w:t>
            </w:r>
            <w:r w:rsidRPr="00627D1E">
              <w:rPr>
                <w:sz w:val="22"/>
                <w:szCs w:val="22"/>
                <w:lang w:eastAsia="ja-JP"/>
              </w:rPr>
              <w:br/>
            </w:r>
            <w:r w:rsidR="00025FC7" w:rsidRPr="00627D1E">
              <w:rPr>
                <w:bCs/>
                <w:szCs w:val="22"/>
                <w:lang w:eastAsia="ja-JP"/>
              </w:rPr>
              <w:t>（</w:t>
            </w:r>
            <w:r w:rsidRPr="00627D1E">
              <w:rPr>
                <w:rFonts w:eastAsia="MS PGothic"/>
                <w:sz w:val="22"/>
                <w:szCs w:val="22"/>
                <w:lang w:eastAsia="ja-JP"/>
              </w:rPr>
              <w:t>10</w:t>
            </w:r>
            <w:r w:rsidRPr="00627D1E">
              <w:rPr>
                <w:rFonts w:eastAsia="MS PGothic"/>
                <w:sz w:val="22"/>
                <w:szCs w:val="22"/>
              </w:rPr>
              <w:t> kHz</w:t>
            </w:r>
            <w:r w:rsidRPr="00627D1E">
              <w:rPr>
                <w:rFonts w:hAnsi="SimSun"/>
                <w:sz w:val="22"/>
                <w:szCs w:val="22"/>
                <w:lang w:eastAsia="zh-CN"/>
              </w:rPr>
              <w:t>间隔</w:t>
            </w:r>
            <w:r w:rsidR="00025FC7" w:rsidRPr="00627D1E">
              <w:rPr>
                <w:bCs/>
                <w:szCs w:val="22"/>
                <w:lang w:val="en-US"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5C6217" w14:textId="38D377C9" w:rsidR="00611AB9" w:rsidRPr="00627D1E" w:rsidRDefault="006C0DB2">
            <w:pPr>
              <w:pStyle w:val="Tabletext"/>
              <w:keepNext/>
              <w:keepLines/>
              <w:spacing w:line="240" w:lineRule="exact"/>
              <w:rPr>
                <w:rFonts w:ascii="Symbol" w:eastAsia="MS PGothic" w:hAnsi="Symbol" w:hint="eastAsia"/>
                <w:szCs w:val="22"/>
                <w:lang w:eastAsia="ja-JP"/>
              </w:rPr>
            </w:pPr>
            <w:r w:rsidRPr="00627D1E">
              <w:rPr>
                <w:rFonts w:eastAsia="MS PGothic"/>
                <w:szCs w:val="22"/>
              </w:rPr>
              <w:sym w:font="Symbol" w:char="F0A3"/>
            </w:r>
            <w:r w:rsidR="0032358C" w:rsidRPr="00627D1E">
              <w:rPr>
                <w:rFonts w:eastAsiaTheme="minorEastAsia" w:hint="eastAsia"/>
                <w:szCs w:val="22"/>
                <w:lang w:eastAsia="zh-CN"/>
              </w:rPr>
              <w:t xml:space="preserve"> </w:t>
            </w:r>
            <w:r w:rsidRPr="00627D1E">
              <w:rPr>
                <w:rFonts w:eastAsia="MS PGothic"/>
                <w:szCs w:val="22"/>
                <w:lang w:eastAsia="ja-JP"/>
              </w:rPr>
              <w:t>16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272BF15C" w14:textId="49C1E9CB" w:rsidR="00611AB9" w:rsidRPr="00627D1E" w:rsidRDefault="006C0DB2">
            <w:pPr>
              <w:pStyle w:val="Tabletext"/>
              <w:keepNext/>
              <w:keepLines/>
              <w:spacing w:line="240" w:lineRule="exact"/>
              <w:rPr>
                <w:rFonts w:eastAsia="MS PGothic"/>
                <w:szCs w:val="22"/>
              </w:rPr>
            </w:pPr>
            <w:r w:rsidRPr="00627D1E">
              <w:rPr>
                <w:rFonts w:eastAsia="MS PGothic"/>
                <w:szCs w:val="22"/>
              </w:rPr>
              <w:sym w:font="Symbol" w:char="F0A3"/>
            </w:r>
            <w:r w:rsidRPr="00627D1E">
              <w:rPr>
                <w:rFonts w:eastAsia="MS PGothic"/>
                <w:szCs w:val="22"/>
                <w:lang w:eastAsia="ja-JP"/>
              </w:rPr>
              <w:t> </w:t>
            </w:r>
            <w:r w:rsidRPr="00627D1E">
              <w:rPr>
                <w:rFonts w:eastAsia="MS PGothic"/>
                <w:szCs w:val="22"/>
              </w:rPr>
              <w:t>1</w:t>
            </w:r>
            <w:r w:rsidRPr="00627D1E">
              <w:rPr>
                <w:rFonts w:eastAsia="MS PGothic" w:hint="eastAsia"/>
                <w:szCs w:val="22"/>
                <w:lang w:eastAsia="ja-JP"/>
              </w:rPr>
              <w:t>.</w:t>
            </w:r>
            <w:r w:rsidRPr="00627D1E">
              <w:rPr>
                <w:rFonts w:eastAsia="MS PGothic"/>
                <w:szCs w:val="22"/>
              </w:rPr>
              <w:t>6</w:t>
            </w:r>
            <w:r w:rsidRPr="00627D1E">
              <w:rPr>
                <w:rFonts w:eastAsia="MS PGothic" w:hint="eastAsia"/>
                <w:szCs w:val="22"/>
                <w:lang w:eastAsia="ja-JP"/>
              </w:rPr>
              <w:t>4</w:t>
            </w:r>
            <w:r w:rsidR="0032358C" w:rsidRPr="00627D1E">
              <w:rPr>
                <w:rFonts w:eastAsiaTheme="minorEastAsia" w:hint="eastAsia"/>
                <w:szCs w:val="22"/>
                <w:lang w:eastAsia="zh-CN"/>
              </w:rPr>
              <w:t xml:space="preserve"> </w:t>
            </w:r>
            <w:r w:rsidRPr="00627D1E">
              <w:rPr>
                <w:rFonts w:eastAsia="MS PGothic"/>
                <w:szCs w:val="22"/>
                <w:lang w:eastAsia="ja-JP"/>
              </w:rPr>
              <w:t>W</w:t>
            </w:r>
            <w:r w:rsidRPr="00627D1E">
              <w:rPr>
                <w:rFonts w:eastAsia="MS PGothic"/>
                <w:szCs w:val="22"/>
              </w:rPr>
              <w:br/>
            </w:r>
            <w:r w:rsidR="00025FC7" w:rsidRPr="00627D1E">
              <w:rPr>
                <w:bCs/>
                <w:szCs w:val="22"/>
                <w:lang w:eastAsia="ja-JP"/>
              </w:rPr>
              <w:t>（</w:t>
            </w:r>
            <w:r w:rsidRPr="00627D1E">
              <w:rPr>
                <w:rFonts w:eastAsia="MS PGothic" w:hint="eastAsia"/>
                <w:szCs w:val="22"/>
                <w:lang w:eastAsia="ja-JP"/>
              </w:rPr>
              <w:t>3</w:t>
            </w:r>
            <w:r w:rsidRPr="00627D1E">
              <w:rPr>
                <w:rFonts w:eastAsia="MS PGothic"/>
                <w:szCs w:val="22"/>
                <w:lang w:eastAsia="ja-JP"/>
              </w:rPr>
              <w:t>2.14 dBm</w:t>
            </w:r>
            <w:r w:rsidR="00025FC7" w:rsidRPr="00627D1E">
              <w:rPr>
                <w:bCs/>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BD72A91" w14:textId="2B243DBF" w:rsidR="00611AB9" w:rsidRPr="00627D1E" w:rsidRDefault="006C0DB2">
            <w:pPr>
              <w:pStyle w:val="Tabletext"/>
              <w:keepNext/>
              <w:keepLines/>
              <w:spacing w:line="240" w:lineRule="exact"/>
              <w:rPr>
                <w:rFonts w:eastAsia="MS PGothic"/>
                <w:szCs w:val="22"/>
              </w:rPr>
            </w:pPr>
            <w:r w:rsidRPr="00627D1E">
              <w:rPr>
                <w:rFonts w:eastAsia="MS PGothic"/>
                <w:szCs w:val="22"/>
              </w:rPr>
              <w:sym w:font="Symbol" w:char="F0A3"/>
            </w:r>
            <w:r w:rsidRPr="00627D1E">
              <w:rPr>
                <w:rFonts w:eastAsia="MS PGothic"/>
                <w:szCs w:val="22"/>
                <w:lang w:eastAsia="ja-JP"/>
              </w:rPr>
              <w:t> 1</w:t>
            </w:r>
            <w:r w:rsidR="0032358C" w:rsidRPr="00627D1E">
              <w:rPr>
                <w:rFonts w:eastAsiaTheme="minorEastAsia" w:hint="eastAsia"/>
                <w:szCs w:val="22"/>
                <w:lang w:eastAsia="zh-CN"/>
              </w:rPr>
              <w:t xml:space="preserve"> </w:t>
            </w:r>
            <w:r w:rsidRPr="00627D1E">
              <w:rPr>
                <w:rFonts w:eastAsia="MS PGothic"/>
                <w:szCs w:val="22"/>
                <w:lang w:eastAsia="ja-JP"/>
              </w:rPr>
              <w:t>W</w:t>
            </w:r>
            <w:r w:rsidRPr="00627D1E">
              <w:rPr>
                <w:rFonts w:eastAsia="MS PGothic"/>
                <w:szCs w:val="22"/>
              </w:rPr>
              <w:br/>
            </w:r>
            <w:r w:rsidRPr="00627D1E">
              <w:rPr>
                <w:rFonts w:eastAsia="MS PGothic"/>
                <w:szCs w:val="22"/>
              </w:rPr>
              <w:sym w:font="Symbol" w:char="F0A3"/>
            </w:r>
            <w:r w:rsidRPr="00627D1E">
              <w:rPr>
                <w:rFonts w:eastAsia="MS PGothic"/>
                <w:szCs w:val="22"/>
                <w:lang w:eastAsia="ja-JP"/>
              </w:rPr>
              <w:t> 2.14 </w:t>
            </w:r>
            <w:proofErr w:type="spellStart"/>
            <w:r w:rsidRPr="00627D1E">
              <w:rPr>
                <w:rFonts w:eastAsia="MS PGothic"/>
                <w:szCs w:val="22"/>
                <w:lang w:eastAsia="ja-JP"/>
              </w:rPr>
              <w:t>dBi</w:t>
            </w:r>
            <w:proofErr w:type="spellEnd"/>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888D5D7" w14:textId="3706A5FB" w:rsidR="00611AB9" w:rsidRPr="00627D1E" w:rsidRDefault="006C0DB2">
            <w:pPr>
              <w:pStyle w:val="Tabletext"/>
              <w:keepNext/>
              <w:keepLines/>
              <w:spacing w:line="240" w:lineRule="exact"/>
              <w:rPr>
                <w:rFonts w:eastAsia="MS PGothic"/>
                <w:szCs w:val="22"/>
                <w:lang w:eastAsia="ja-JP"/>
              </w:rPr>
            </w:pPr>
            <w:r w:rsidRPr="00627D1E">
              <w:rPr>
                <w:rFonts w:hAnsi="SimSun"/>
                <w:szCs w:val="22"/>
                <w:lang w:eastAsia="zh-CN"/>
              </w:rPr>
              <w:t>不要求</w:t>
            </w:r>
            <w:r w:rsidR="00025FC7" w:rsidRPr="00627D1E">
              <w:rPr>
                <w:bCs/>
                <w:szCs w:val="22"/>
                <w:lang w:eastAsia="ja-JP"/>
              </w:rPr>
              <w:t>（</w:t>
            </w:r>
            <w:r w:rsidRPr="00627D1E">
              <w:rPr>
                <w:rFonts w:eastAsia="MS PGothic"/>
                <w:szCs w:val="22"/>
              </w:rPr>
              <w:sym w:font="Symbol" w:char="F0A3"/>
            </w:r>
            <w:r w:rsidRPr="00627D1E">
              <w:rPr>
                <w:rFonts w:eastAsia="MS PGothic"/>
                <w:szCs w:val="22"/>
                <w:lang w:eastAsia="ja-JP"/>
              </w:rPr>
              <w:t> 10 mW</w:t>
            </w:r>
            <w:r w:rsidR="00025FC7" w:rsidRPr="00627D1E">
              <w:rPr>
                <w:bCs/>
                <w:szCs w:val="22"/>
                <w:lang w:eastAsia="zh-CN"/>
              </w:rPr>
              <w:t>）</w:t>
            </w:r>
          </w:p>
          <w:p w14:paraId="648078C9" w14:textId="15377BCF" w:rsidR="00611AB9" w:rsidRPr="00627D1E" w:rsidRDefault="006C0DB2">
            <w:pPr>
              <w:pStyle w:val="Tabletext"/>
              <w:keepNext/>
              <w:keepLines/>
              <w:spacing w:line="240" w:lineRule="exact"/>
              <w:rPr>
                <w:rFonts w:eastAsia="MS PGothic"/>
                <w:szCs w:val="22"/>
                <w:lang w:eastAsia="ja-JP"/>
              </w:rPr>
            </w:pPr>
            <w:r w:rsidRPr="00627D1E">
              <w:rPr>
                <w:rFonts w:eastAsia="MS PGothic"/>
                <w:szCs w:val="22"/>
              </w:rPr>
              <w:t xml:space="preserve">7 </w:t>
            </w:r>
            <w:r w:rsidRPr="00627D1E">
              <w:rPr>
                <w:rFonts w:eastAsia="MS PGothic"/>
                <w:szCs w:val="22"/>
              </w:rPr>
              <w:sym w:font="Symbol" w:char="F06D"/>
            </w:r>
            <w:r w:rsidRPr="00627D1E">
              <w:rPr>
                <w:rFonts w:eastAsia="MS PGothic"/>
                <w:szCs w:val="22"/>
              </w:rPr>
              <w:t>V</w:t>
            </w:r>
            <w:r w:rsidR="00025FC7" w:rsidRPr="00627D1E">
              <w:rPr>
                <w:bCs/>
                <w:szCs w:val="22"/>
                <w:lang w:eastAsia="ja-JP"/>
              </w:rPr>
              <w:t>（</w:t>
            </w:r>
            <w:r w:rsidRPr="00627D1E">
              <w:rPr>
                <w:rFonts w:eastAsia="MS PGothic"/>
                <w:szCs w:val="22"/>
              </w:rPr>
              <w:t>&gt;</w:t>
            </w:r>
            <w:r w:rsidRPr="00627D1E">
              <w:rPr>
                <w:rFonts w:eastAsia="MS PGothic" w:hint="eastAsia"/>
                <w:szCs w:val="22"/>
                <w:lang w:eastAsia="ja-JP"/>
              </w:rPr>
              <w:t xml:space="preserve"> 10</w:t>
            </w:r>
            <w:r w:rsidRPr="00627D1E">
              <w:rPr>
                <w:rFonts w:eastAsia="MS PGothic"/>
                <w:szCs w:val="22"/>
                <w:lang w:eastAsia="ja-JP"/>
              </w:rPr>
              <w:t> </w:t>
            </w:r>
            <w:r w:rsidRPr="00627D1E">
              <w:rPr>
                <w:rFonts w:eastAsia="MS PGothic" w:hint="eastAsia"/>
                <w:szCs w:val="22"/>
                <w:lang w:eastAsia="ja-JP"/>
              </w:rPr>
              <w:t>mW</w:t>
            </w:r>
            <w:r w:rsidR="00025FC7" w:rsidRPr="00627D1E">
              <w:rPr>
                <w:bCs/>
                <w:szCs w:val="22"/>
                <w:lang w:eastAsia="zh-CN"/>
              </w:rPr>
              <w:t>）</w:t>
            </w:r>
          </w:p>
        </w:tc>
      </w:tr>
    </w:tbl>
    <w:p w14:paraId="298DBA5B" w14:textId="340C198C" w:rsidR="00611AB9" w:rsidRPr="00627D1E" w:rsidRDefault="006C0DB2">
      <w:pPr>
        <w:pStyle w:val="TableNo"/>
        <w:pageBreakBefore/>
        <w:spacing w:before="0"/>
        <w:rPr>
          <w:szCs w:val="24"/>
          <w:lang w:eastAsia="zh-CN"/>
        </w:rPr>
      </w:pPr>
      <w:r w:rsidRPr="00627D1E">
        <w:rPr>
          <w:rFonts w:hint="eastAsia"/>
          <w:szCs w:val="24"/>
          <w:lang w:eastAsia="zh-CN"/>
        </w:rPr>
        <w:lastRenderedPageBreak/>
        <w:t>表</w:t>
      </w:r>
      <w:r w:rsidRPr="00627D1E">
        <w:rPr>
          <w:rFonts w:hint="eastAsia"/>
          <w:szCs w:val="24"/>
          <w:lang w:eastAsia="zh-CN"/>
        </w:rPr>
        <w:t>1</w:t>
      </w:r>
      <w:r w:rsidR="00A64A62" w:rsidRPr="00627D1E">
        <w:rPr>
          <w:szCs w:val="24"/>
          <w:lang w:eastAsia="zh-CN"/>
        </w:rPr>
        <w:t>7</w:t>
      </w:r>
      <w:r w:rsidRPr="00627D1E">
        <w:rPr>
          <w:rFonts w:ascii="STKaiti" w:eastAsia="STKaiti" w:hAnsi="STKaiti"/>
          <w:szCs w:val="24"/>
          <w:lang w:eastAsia="ja-JP"/>
        </w:rPr>
        <w:t>（</w:t>
      </w:r>
      <w:r w:rsidRPr="00627D1E">
        <w:rPr>
          <w:rFonts w:ascii="STKaiti" w:eastAsia="STKaiti" w:hAnsi="STKaiti" w:hint="eastAsia"/>
          <w:kern w:val="2"/>
          <w:szCs w:val="22"/>
          <w:lang w:val="en-US" w:eastAsia="zh-CN"/>
        </w:rPr>
        <w:t>完</w:t>
      </w:r>
      <w:r w:rsidRPr="00627D1E">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837"/>
        <w:gridCol w:w="1587"/>
        <w:gridCol w:w="1179"/>
      </w:tblGrid>
      <w:tr w:rsidR="00611AB9" w:rsidRPr="00627D1E" w14:paraId="79F471EB" w14:textId="7777777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14:paraId="3D32FA25" w14:textId="77777777" w:rsidR="00611AB9" w:rsidRPr="00627D1E" w:rsidRDefault="006C0DB2">
            <w:pPr>
              <w:pStyle w:val="Tablehead"/>
              <w:rPr>
                <w:rFonts w:eastAsia="MS PGothic"/>
                <w:szCs w:val="22"/>
                <w:lang w:eastAsia="zh-CN"/>
              </w:rPr>
            </w:pPr>
            <w:r w:rsidRPr="00627D1E">
              <w:rPr>
                <w:rFonts w:hint="eastAsia"/>
                <w:szCs w:val="22"/>
                <w:lang w:eastAsia="zh-CN"/>
              </w:rPr>
              <w:t>发射类型</w:t>
            </w:r>
          </w:p>
        </w:tc>
        <w:tc>
          <w:tcPr>
            <w:tcW w:w="2303" w:type="dxa"/>
            <w:tcBorders>
              <w:top w:val="single" w:sz="4" w:space="0" w:color="auto"/>
              <w:left w:val="single" w:sz="4" w:space="0" w:color="auto"/>
              <w:right w:val="single" w:sz="4" w:space="0" w:color="auto"/>
            </w:tcBorders>
            <w:tcMar>
              <w:left w:w="85" w:type="dxa"/>
              <w:right w:w="57" w:type="dxa"/>
            </w:tcMar>
            <w:vAlign w:val="center"/>
          </w:tcPr>
          <w:p w14:paraId="67B3230C" w14:textId="77777777" w:rsidR="00611AB9" w:rsidRPr="00627D1E" w:rsidRDefault="006C0DB2">
            <w:pPr>
              <w:pStyle w:val="Tablehead"/>
              <w:rPr>
                <w:szCs w:val="22"/>
                <w:lang w:eastAsia="ja-JP"/>
              </w:rPr>
            </w:pPr>
            <w:r w:rsidRPr="00627D1E">
              <w:rPr>
                <w:szCs w:val="22"/>
                <w:lang w:eastAsia="zh-CN"/>
              </w:rPr>
              <w:t>频段</w:t>
            </w:r>
            <w:r w:rsidRPr="00627D1E">
              <w:rPr>
                <w:szCs w:val="22"/>
                <w:lang w:eastAsia="zh-CN"/>
              </w:rPr>
              <w:br/>
            </w:r>
            <w:r w:rsidRPr="00627D1E">
              <w:rPr>
                <w:szCs w:val="22"/>
                <w:lang w:eastAsia="ja-JP"/>
              </w:rPr>
              <w:t>（</w:t>
            </w:r>
            <w:r w:rsidRPr="00627D1E">
              <w:rPr>
                <w:szCs w:val="22"/>
                <w:lang w:eastAsia="ja-JP"/>
              </w:rPr>
              <w:t>MHz</w:t>
            </w:r>
            <w:r w:rsidRPr="00627D1E">
              <w:rPr>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5479BF" w14:textId="77777777" w:rsidR="00611AB9" w:rsidRPr="00627D1E" w:rsidRDefault="006C0DB2">
            <w:pPr>
              <w:pStyle w:val="Tablehead"/>
              <w:rPr>
                <w:szCs w:val="22"/>
                <w:lang w:eastAsia="zh-CN"/>
              </w:rPr>
            </w:pPr>
            <w:r w:rsidRPr="00627D1E">
              <w:rPr>
                <w:szCs w:val="22"/>
                <w:lang w:eastAsia="zh-CN"/>
              </w:rPr>
              <w:t>占用频宽</w:t>
            </w:r>
            <w:r w:rsidRPr="00627D1E">
              <w:rPr>
                <w:szCs w:val="22"/>
                <w:lang w:eastAsia="zh-CN"/>
              </w:rPr>
              <w:br/>
            </w:r>
            <w:r w:rsidRPr="00627D1E">
              <w:rPr>
                <w:szCs w:val="22"/>
                <w:lang w:eastAsia="zh-CN"/>
              </w:rPr>
              <w:t>（</w:t>
            </w:r>
            <w:r w:rsidRPr="00627D1E">
              <w:rPr>
                <w:szCs w:val="22"/>
                <w:lang w:eastAsia="zh-CN"/>
              </w:rPr>
              <w:t>kHz</w:t>
            </w:r>
            <w:r w:rsidRPr="00627D1E">
              <w:rPr>
                <w:szCs w:val="22"/>
                <w:lang w:eastAsia="zh-CN"/>
              </w:rPr>
              <w:t>）</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CF6DEC" w14:textId="77777777" w:rsidR="00611AB9" w:rsidRPr="00627D1E" w:rsidRDefault="006C0DB2">
            <w:pPr>
              <w:pStyle w:val="Tablehead"/>
              <w:rPr>
                <w:szCs w:val="22"/>
                <w:lang w:val="en-US" w:eastAsia="zh-CN"/>
              </w:rPr>
            </w:pPr>
            <w:r w:rsidRPr="00627D1E">
              <w:rPr>
                <w:szCs w:val="22"/>
                <w:lang w:val="en-US" w:eastAsia="zh-CN"/>
              </w:rPr>
              <w:t>功率电平</w:t>
            </w:r>
            <w:r w:rsidRPr="00627D1E">
              <w:rPr>
                <w:szCs w:val="22"/>
                <w:lang w:val="en-US" w:eastAsia="zh-CN"/>
              </w:rPr>
              <w:br/>
            </w:r>
            <w:r w:rsidRPr="00627D1E">
              <w:rPr>
                <w:szCs w:val="22"/>
                <w:lang w:val="en-US" w:eastAsia="zh-CN"/>
              </w:rPr>
              <w:t>或频谱密度（</w:t>
            </w:r>
            <w:proofErr w:type="spellStart"/>
            <w:r w:rsidRPr="00627D1E">
              <w:rPr>
                <w:szCs w:val="22"/>
                <w:lang w:val="en-US" w:eastAsia="zh-CN"/>
              </w:rPr>
              <w:t>e.i.r.p</w:t>
            </w:r>
            <w:proofErr w:type="spellEnd"/>
            <w:r w:rsidRPr="00627D1E">
              <w:rPr>
                <w:szCs w:val="22"/>
                <w:lang w:val="en-US" w:eastAsia="zh-CN"/>
              </w:rPr>
              <w:t>.</w:t>
            </w:r>
            <w:r w:rsidRPr="00627D1E">
              <w:rPr>
                <w:szCs w:val="22"/>
                <w:lang w:val="en-US" w:eastAsia="zh-CN"/>
              </w:rPr>
              <w:t>）</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B8F942" w14:textId="77777777" w:rsidR="00611AB9" w:rsidRPr="00627D1E" w:rsidRDefault="006C0DB2">
            <w:pPr>
              <w:pStyle w:val="Tablehead"/>
              <w:rPr>
                <w:szCs w:val="22"/>
                <w:lang w:val="en-US" w:eastAsia="zh-CN"/>
              </w:rPr>
            </w:pPr>
            <w:r w:rsidRPr="00627D1E">
              <w:rPr>
                <w:rFonts w:hint="eastAsia"/>
                <w:szCs w:val="22"/>
                <w:lang w:val="en-US" w:eastAsia="zh-CN"/>
              </w:rPr>
              <w:t>天线功率</w:t>
            </w:r>
            <w:r w:rsidRPr="00627D1E">
              <w:rPr>
                <w:szCs w:val="22"/>
                <w:lang w:val="en-US" w:eastAsia="zh-CN"/>
              </w:rPr>
              <w:br/>
            </w:r>
            <w:r w:rsidRPr="00627D1E">
              <w:rPr>
                <w:rFonts w:hint="eastAsia"/>
                <w:szCs w:val="22"/>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3F42DA" w14:textId="77777777" w:rsidR="00611AB9" w:rsidRPr="00627D1E" w:rsidRDefault="006C0DB2">
            <w:pPr>
              <w:pStyle w:val="Tablehead"/>
              <w:rPr>
                <w:szCs w:val="22"/>
                <w:lang w:eastAsia="zh-CN"/>
              </w:rPr>
            </w:pPr>
            <w:r w:rsidRPr="00627D1E">
              <w:rPr>
                <w:rFonts w:hint="eastAsia"/>
                <w:szCs w:val="22"/>
                <w:lang w:eastAsia="zh-CN"/>
              </w:rPr>
              <w:t>载波检测</w:t>
            </w:r>
          </w:p>
        </w:tc>
      </w:tr>
      <w:tr w:rsidR="00611AB9" w:rsidRPr="00627D1E" w14:paraId="2B2A8D27" w14:textId="7777777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C34493" w14:textId="77777777" w:rsidR="00611AB9" w:rsidRPr="00627D1E" w:rsidRDefault="006C0DB2">
            <w:pPr>
              <w:pStyle w:val="Tablehead"/>
              <w:rPr>
                <w:rFonts w:ascii="STKaiti" w:eastAsia="STKaiti" w:hAnsi="STKaiti"/>
                <w:b w:val="0"/>
                <w:kern w:val="2"/>
                <w:szCs w:val="22"/>
                <w:lang w:val="en-US" w:eastAsia="zh-CN"/>
              </w:rPr>
            </w:pPr>
            <w:r w:rsidRPr="00627D1E">
              <w:rPr>
                <w:rFonts w:ascii="STKaiti" w:eastAsia="STKaiti" w:hAnsi="STKaiti" w:hint="eastAsia"/>
                <w:b w:val="0"/>
                <w:kern w:val="2"/>
                <w:szCs w:val="22"/>
                <w:lang w:val="en-US" w:eastAsia="zh-CN"/>
              </w:rPr>
              <w:t>通信应用的超宽带系统</w:t>
            </w:r>
          </w:p>
        </w:tc>
      </w:tr>
      <w:tr w:rsidR="00611AB9" w:rsidRPr="00627D1E" w14:paraId="592603B0" w14:textId="7777777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75CB2A" w14:textId="77777777" w:rsidR="00611AB9" w:rsidRPr="00627D1E" w:rsidRDefault="00611AB9">
            <w:pPr>
              <w:pStyle w:val="Tablelegend"/>
              <w:keepNext/>
              <w:keepLines/>
              <w:spacing w:line="240" w:lineRule="exact"/>
              <w:jc w:val="lef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FFD45D" w14:textId="77777777" w:rsidR="00611AB9" w:rsidRPr="00627D1E" w:rsidRDefault="006C0DB2">
            <w:pPr>
              <w:keepNext/>
              <w:keepLines/>
              <w:spacing w:before="40" w:after="40" w:line="240" w:lineRule="exact"/>
              <w:jc w:val="left"/>
              <w:rPr>
                <w:sz w:val="22"/>
                <w:szCs w:val="22"/>
                <w:lang w:eastAsia="ja-JP"/>
              </w:rPr>
            </w:pPr>
            <w:r w:rsidRPr="00627D1E">
              <w:rPr>
                <w:sz w:val="22"/>
                <w:szCs w:val="22"/>
                <w:lang w:eastAsia="ja-JP"/>
              </w:rPr>
              <w:t>3.4-4.8 </w:t>
            </w:r>
            <w:proofErr w:type="gramStart"/>
            <w:r w:rsidRPr="00627D1E">
              <w:rPr>
                <w:sz w:val="22"/>
                <w:szCs w:val="22"/>
                <w:lang w:eastAsia="ja-JP"/>
              </w:rPr>
              <w:t>GHz</w:t>
            </w:r>
            <w:r w:rsidRPr="00627D1E">
              <w:rPr>
                <w:sz w:val="22"/>
                <w:szCs w:val="22"/>
                <w:vertAlign w:val="superscript"/>
                <w:lang w:eastAsia="ja-JP"/>
              </w:rPr>
              <w:t>(</w:t>
            </w:r>
            <w:proofErr w:type="gramEnd"/>
            <w:r w:rsidRPr="00627D1E">
              <w:rPr>
                <w:rFonts w:hint="eastAsia"/>
                <w:sz w:val="22"/>
                <w:szCs w:val="22"/>
                <w:vertAlign w:val="superscript"/>
                <w:lang w:eastAsia="ja-JP"/>
              </w:rPr>
              <w:t>9</w:t>
            </w:r>
            <w:r w:rsidRPr="00627D1E">
              <w:rPr>
                <w:sz w:val="22"/>
                <w:szCs w:val="22"/>
                <w:vertAlign w:val="superscript"/>
                <w:lang w:eastAsia="ja-JP"/>
              </w:rPr>
              <w:t>)</w:t>
            </w:r>
            <w:r w:rsidRPr="00627D1E">
              <w:rPr>
                <w:sz w:val="22"/>
                <w:szCs w:val="22"/>
                <w:vertAlign w:val="superscript"/>
                <w:lang w:eastAsia="ja-JP"/>
              </w:rPr>
              <w:br/>
            </w:r>
            <w:r w:rsidRPr="00627D1E">
              <w:rPr>
                <w:sz w:val="22"/>
                <w:szCs w:val="22"/>
                <w:lang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82BFE9" w14:textId="6009DCAC" w:rsidR="00611AB9" w:rsidRPr="00627D1E" w:rsidRDefault="006C0DB2">
            <w:pPr>
              <w:pStyle w:val="Tabletext"/>
              <w:keepNext/>
              <w:keepLines/>
              <w:spacing w:line="240" w:lineRule="exact"/>
              <w:rPr>
                <w:rFonts w:eastAsia="MS PGothic"/>
                <w:szCs w:val="22"/>
              </w:rPr>
            </w:pPr>
            <w:r w:rsidRPr="00627D1E">
              <w:rPr>
                <w:rFonts w:eastAsia="MS PGothic"/>
                <w:szCs w:val="22"/>
              </w:rPr>
              <w:t>&gt;</w:t>
            </w:r>
            <w:r w:rsidR="000904F9" w:rsidRPr="00627D1E">
              <w:rPr>
                <w:rFonts w:eastAsiaTheme="minorEastAsia" w:hint="eastAsia"/>
                <w:szCs w:val="22"/>
                <w:lang w:eastAsia="zh-CN"/>
              </w:rPr>
              <w:t xml:space="preserve"> </w:t>
            </w:r>
            <w:r w:rsidRPr="00627D1E">
              <w:rPr>
                <w:rFonts w:eastAsia="MS PGothic"/>
                <w:szCs w:val="22"/>
                <w:lang w:eastAsia="ja-JP"/>
              </w:rPr>
              <w:t>450 MHz</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093C77" w14:textId="77777777" w:rsidR="00611AB9" w:rsidRPr="00627D1E" w:rsidRDefault="006C0DB2">
            <w:pPr>
              <w:pStyle w:val="Tabletext"/>
              <w:keepNext/>
              <w:keepLines/>
              <w:spacing w:line="240" w:lineRule="exact"/>
              <w:rPr>
                <w:rFonts w:eastAsia="MS PGothic"/>
                <w:szCs w:val="22"/>
                <w:lang w:eastAsia="ja-JP"/>
              </w:rPr>
            </w:pPr>
            <w:r w:rsidRPr="00627D1E">
              <w:rPr>
                <w:rFonts w:eastAsia="MS PGothic"/>
                <w:szCs w:val="22"/>
              </w:rPr>
              <w:sym w:font="Symbol" w:char="F0A3"/>
            </w:r>
            <w:r w:rsidRPr="00627D1E">
              <w:rPr>
                <w:rFonts w:eastAsia="MS PGothic"/>
                <w:szCs w:val="22"/>
                <w:lang w:eastAsia="ja-JP"/>
              </w:rPr>
              <w:t> </w:t>
            </w:r>
            <w:r w:rsidRPr="00627D1E">
              <w:rPr>
                <w:rFonts w:eastAsia="MS PGothic"/>
                <w:szCs w:val="22"/>
              </w:rPr>
              <w:t xml:space="preserve">−41.3 dBm/MHz </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616D95" w14:textId="77777777" w:rsidR="00611AB9" w:rsidRPr="00627D1E" w:rsidRDefault="006C0DB2">
            <w:pPr>
              <w:pStyle w:val="Tabletext"/>
              <w:keepNext/>
              <w:keepLines/>
              <w:spacing w:line="240" w:lineRule="exact"/>
              <w:jc w:val="center"/>
              <w:rPr>
                <w:rFonts w:eastAsia="MS PGothic"/>
                <w:szCs w:val="22"/>
                <w:lang w:eastAsia="ja-JP"/>
              </w:rPr>
            </w:pPr>
            <w:r w:rsidRPr="00627D1E">
              <w:rPr>
                <w:rFonts w:eastAsia="MS PGothic"/>
                <w:szCs w:val="22"/>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B5CA7E" w14:textId="77777777" w:rsidR="00611AB9" w:rsidRPr="00627D1E" w:rsidRDefault="006C0DB2">
            <w:pPr>
              <w:pStyle w:val="Tabletext"/>
              <w:keepNext/>
              <w:keepLines/>
              <w:spacing w:line="240" w:lineRule="exact"/>
              <w:jc w:val="center"/>
              <w:rPr>
                <w:rFonts w:eastAsia="MS PGothic"/>
                <w:szCs w:val="22"/>
                <w:lang w:eastAsia="ja-JP"/>
              </w:rPr>
            </w:pPr>
            <w:r w:rsidRPr="00627D1E">
              <w:rPr>
                <w:rFonts w:eastAsia="MS PGothic"/>
                <w:szCs w:val="22"/>
                <w:lang w:eastAsia="ja-JP"/>
              </w:rPr>
              <w:t>–</w:t>
            </w:r>
          </w:p>
        </w:tc>
      </w:tr>
      <w:tr w:rsidR="00611AB9" w:rsidRPr="00627D1E" w14:paraId="0CB2C94A" w14:textId="77777777">
        <w:trPr>
          <w:cantSplit/>
          <w:trHeight w:val="730"/>
          <w:jc w:val="center"/>
        </w:trPr>
        <w:tc>
          <w:tcPr>
            <w:tcW w:w="9639" w:type="dxa"/>
            <w:gridSpan w:val="6"/>
            <w:tcBorders>
              <w:top w:val="single" w:sz="4" w:space="0" w:color="auto"/>
            </w:tcBorders>
            <w:tcMar>
              <w:left w:w="85" w:type="dxa"/>
              <w:right w:w="57" w:type="dxa"/>
            </w:tcMar>
            <w:vAlign w:val="center"/>
          </w:tcPr>
          <w:p w14:paraId="22684E75" w14:textId="77777777" w:rsidR="00611AB9" w:rsidRPr="00627D1E" w:rsidRDefault="006C0DB2">
            <w:pPr>
              <w:pStyle w:val="Tabletext"/>
              <w:rPr>
                <w:szCs w:val="22"/>
                <w:lang w:val="en-US" w:eastAsia="zh-CN"/>
              </w:rPr>
            </w:pPr>
            <w:r w:rsidRPr="00627D1E">
              <w:rPr>
                <w:szCs w:val="22"/>
                <w:lang w:val="en-US" w:eastAsia="zh-CN"/>
              </w:rPr>
              <w:t>OFDM</w:t>
            </w:r>
            <w:r w:rsidRPr="00627D1E">
              <w:rPr>
                <w:rFonts w:hAnsi="SimSun"/>
                <w:szCs w:val="22"/>
                <w:lang w:val="en-US" w:eastAsia="zh-CN"/>
              </w:rPr>
              <w:t>：正交频分复用</w:t>
            </w:r>
          </w:p>
          <w:p w14:paraId="1696A371" w14:textId="77777777" w:rsidR="00611AB9" w:rsidRPr="00627D1E" w:rsidRDefault="006C0DB2">
            <w:pPr>
              <w:pStyle w:val="Tabletext"/>
              <w:rPr>
                <w:rFonts w:hAnsi="SimSun"/>
                <w:szCs w:val="22"/>
                <w:lang w:val="en-US" w:eastAsia="zh-CN"/>
              </w:rPr>
            </w:pPr>
            <w:r w:rsidRPr="00627D1E">
              <w:rPr>
                <w:szCs w:val="22"/>
                <w:lang w:val="en-US" w:eastAsia="zh-CN"/>
              </w:rPr>
              <w:t>PSK</w:t>
            </w:r>
            <w:r w:rsidRPr="00627D1E">
              <w:rPr>
                <w:rFonts w:hAnsi="SimSun"/>
                <w:szCs w:val="22"/>
                <w:lang w:val="en-US" w:eastAsia="zh-CN"/>
              </w:rPr>
              <w:t>：相移键控</w:t>
            </w:r>
          </w:p>
          <w:p w14:paraId="2C08DDB9" w14:textId="77777777" w:rsidR="00611AB9" w:rsidRPr="00627D1E" w:rsidRDefault="006C0DB2">
            <w:pPr>
              <w:pStyle w:val="Tabletext"/>
              <w:ind w:left="284" w:hanging="284"/>
              <w:rPr>
                <w:szCs w:val="22"/>
                <w:lang w:val="en-US" w:eastAsia="ja-JP"/>
              </w:rPr>
            </w:pPr>
            <w:r w:rsidRPr="00627D1E">
              <w:rPr>
                <w:szCs w:val="22"/>
                <w:vertAlign w:val="superscript"/>
                <w:lang w:val="en-US" w:eastAsia="ja-JP"/>
              </w:rPr>
              <w:t>(1)</w:t>
            </w:r>
            <w:r w:rsidRPr="00627D1E">
              <w:rPr>
                <w:szCs w:val="22"/>
                <w:lang w:val="en-US" w:eastAsia="ja-JP"/>
              </w:rPr>
              <w:tab/>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超过</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应辅助性降低天线增益，</w:t>
            </w:r>
            <w:r w:rsidRPr="00627D1E">
              <w:rPr>
                <w:rFonts w:hint="eastAsia"/>
                <w:szCs w:val="22"/>
                <w:lang w:val="en-US" w:eastAsia="zh-CN"/>
              </w:rPr>
              <w:t>以</w:t>
            </w:r>
            <w:r w:rsidRPr="00627D1E">
              <w:rPr>
                <w:szCs w:val="22"/>
                <w:lang w:val="en-US" w:eastAsia="zh-CN"/>
              </w:rPr>
              <w:t>保持其</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低</w:t>
            </w:r>
            <w:r w:rsidRPr="00627D1E">
              <w:rPr>
                <w:szCs w:val="22"/>
                <w:lang w:val="en-US" w:eastAsia="zh-CN"/>
              </w:rPr>
              <w:t>于</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w:t>
            </w:r>
            <w:r w:rsidRPr="00627D1E">
              <w:rPr>
                <w:rFonts w:hint="eastAsia"/>
                <w:szCs w:val="22"/>
                <w:lang w:val="en-US" w:eastAsia="zh-CN"/>
              </w:rPr>
              <w:t>将</w:t>
            </w:r>
            <w:r w:rsidRPr="00627D1E">
              <w:rPr>
                <w:szCs w:val="22"/>
                <w:lang w:val="en-US" w:eastAsia="zh-CN"/>
              </w:rPr>
              <w:t>天线功率辅助性提高至</w:t>
            </w:r>
            <w:r w:rsidRPr="00627D1E">
              <w:rPr>
                <w:rFonts w:hint="eastAsia"/>
                <w:szCs w:val="22"/>
                <w:lang w:val="en-US" w:eastAsia="ja-JP"/>
              </w:rPr>
              <w:t xml:space="preserve">16.4 </w:t>
            </w:r>
            <w:proofErr w:type="spellStart"/>
            <w:r w:rsidRPr="00627D1E">
              <w:rPr>
                <w:rFonts w:hint="eastAsia"/>
                <w:szCs w:val="22"/>
                <w:lang w:val="en-US" w:eastAsia="ja-JP"/>
              </w:rPr>
              <w:t>mWe.i.r.p</w:t>
            </w:r>
            <w:proofErr w:type="spellEnd"/>
            <w:r w:rsidRPr="00627D1E">
              <w:rPr>
                <w:rFonts w:hint="eastAsia"/>
                <w:szCs w:val="22"/>
                <w:lang w:val="en-US" w:eastAsia="ja-JP"/>
              </w:rPr>
              <w:t>.</w:t>
            </w:r>
            <w:r w:rsidRPr="00627D1E">
              <w:rPr>
                <w:rFonts w:hint="eastAsia"/>
                <w:szCs w:val="22"/>
                <w:lang w:val="en-US" w:eastAsia="zh-CN"/>
              </w:rPr>
              <w:t>。</w:t>
            </w:r>
          </w:p>
          <w:p w14:paraId="6B2EDA78" w14:textId="77777777" w:rsidR="00611AB9" w:rsidRPr="00627D1E" w:rsidRDefault="006C0DB2">
            <w:pPr>
              <w:pStyle w:val="Tabletext"/>
              <w:ind w:left="284" w:hanging="284"/>
              <w:rPr>
                <w:szCs w:val="22"/>
                <w:lang w:val="en-US" w:eastAsia="ja-JP"/>
              </w:rPr>
            </w:pPr>
            <w:r w:rsidRPr="00627D1E">
              <w:rPr>
                <w:szCs w:val="22"/>
                <w:vertAlign w:val="superscript"/>
                <w:lang w:val="en-US" w:eastAsia="ja-JP"/>
              </w:rPr>
              <w:t>(2)</w:t>
            </w:r>
            <w:r w:rsidRPr="00627D1E">
              <w:rPr>
                <w:szCs w:val="22"/>
                <w:vertAlign w:val="superscript"/>
                <w:lang w:val="en-US" w:eastAsia="ja-JP"/>
              </w:rPr>
              <w:tab/>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低于</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应将天线增益辅助性提高至</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ja-JP"/>
              </w:rPr>
              <w:t xml:space="preserve"> </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w:t>
            </w:r>
          </w:p>
          <w:p w14:paraId="7F802CBE" w14:textId="77777777" w:rsidR="00611AB9" w:rsidRPr="00627D1E" w:rsidRDefault="006C0DB2">
            <w:pPr>
              <w:pStyle w:val="Tabletext"/>
              <w:ind w:left="284" w:hanging="284"/>
              <w:rPr>
                <w:szCs w:val="22"/>
                <w:lang w:val="en-US" w:eastAsia="ja-JP"/>
              </w:rPr>
            </w:pPr>
            <w:r w:rsidRPr="00627D1E">
              <w:rPr>
                <w:szCs w:val="22"/>
                <w:vertAlign w:val="superscript"/>
                <w:lang w:val="en-US" w:eastAsia="ja-JP"/>
              </w:rPr>
              <w:t>(3)</w:t>
            </w:r>
            <w:r w:rsidRPr="00627D1E">
              <w:rPr>
                <w:szCs w:val="22"/>
                <w:lang w:val="en-US" w:eastAsia="ja-JP"/>
              </w:rPr>
              <w:tab/>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低于</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应将天线增益提高至</w:t>
            </w:r>
            <w:r w:rsidRPr="00627D1E">
              <w:rPr>
                <w:rFonts w:hint="eastAsia"/>
                <w:szCs w:val="22"/>
                <w:lang w:val="en-US" w:eastAsia="zh-CN"/>
              </w:rPr>
              <w:t>其</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ja-JP"/>
              </w:rPr>
              <w:t xml:space="preserve"> </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w:t>
            </w:r>
          </w:p>
          <w:p w14:paraId="73417EAA" w14:textId="77777777" w:rsidR="00611AB9" w:rsidRPr="00627D1E" w:rsidRDefault="006C0DB2">
            <w:pPr>
              <w:pStyle w:val="Tabletext"/>
              <w:rPr>
                <w:szCs w:val="22"/>
                <w:lang w:val="en-US" w:eastAsia="zh-CN"/>
              </w:rPr>
            </w:pPr>
            <w:r w:rsidRPr="00627D1E">
              <w:rPr>
                <w:rFonts w:hint="eastAsia"/>
                <w:szCs w:val="22"/>
                <w:vertAlign w:val="superscript"/>
                <w:lang w:val="en-US" w:eastAsia="ja-JP"/>
              </w:rPr>
              <w:t>(4)</w:t>
            </w:r>
            <w:r w:rsidRPr="00627D1E">
              <w:rPr>
                <w:szCs w:val="22"/>
                <w:lang w:val="en-US" w:eastAsia="zh-CN"/>
              </w:rPr>
              <w:tab/>
            </w:r>
            <w:r w:rsidRPr="00627D1E">
              <w:rPr>
                <w:rFonts w:hAnsi="SimSun"/>
                <w:szCs w:val="22"/>
                <w:lang w:val="en-US" w:eastAsia="zh-CN"/>
              </w:rPr>
              <w:t>仅</w:t>
            </w:r>
            <w:r w:rsidRPr="00627D1E">
              <w:rPr>
                <w:rFonts w:hAnsi="SimSun" w:hint="eastAsia"/>
                <w:szCs w:val="22"/>
                <w:lang w:val="en-US" w:eastAsia="zh-CN"/>
              </w:rPr>
              <w:t>限于</w:t>
            </w:r>
            <w:r w:rsidRPr="00627D1E">
              <w:rPr>
                <w:rFonts w:hAnsi="SimSun"/>
                <w:szCs w:val="22"/>
                <w:lang w:val="en-US" w:eastAsia="zh-CN"/>
              </w:rPr>
              <w:t>国际</w:t>
            </w:r>
            <w:r w:rsidRPr="00627D1E">
              <w:rPr>
                <w:rFonts w:hAnsi="SimSun" w:hint="eastAsia"/>
                <w:szCs w:val="22"/>
                <w:lang w:val="en-US" w:eastAsia="zh-CN"/>
              </w:rPr>
              <w:t>物流</w:t>
            </w:r>
            <w:r w:rsidRPr="00627D1E">
              <w:rPr>
                <w:rFonts w:hint="eastAsia"/>
                <w:szCs w:val="22"/>
                <w:lang w:val="en-US" w:eastAsia="zh-CN"/>
              </w:rPr>
              <w:t>。</w:t>
            </w:r>
          </w:p>
          <w:p w14:paraId="32A53386" w14:textId="77777777" w:rsidR="00611AB9" w:rsidRPr="00627D1E" w:rsidRDefault="006C0DB2">
            <w:pPr>
              <w:pStyle w:val="Tabletext"/>
              <w:ind w:left="284" w:hanging="284"/>
              <w:rPr>
                <w:szCs w:val="22"/>
                <w:lang w:val="en-US" w:eastAsia="zh-CN"/>
              </w:rPr>
            </w:pPr>
            <w:r w:rsidRPr="00627D1E">
              <w:rPr>
                <w:rFonts w:hint="eastAsia"/>
                <w:szCs w:val="22"/>
                <w:vertAlign w:val="superscript"/>
                <w:lang w:val="en-US" w:eastAsia="ja-JP"/>
              </w:rPr>
              <w:t>(5)</w:t>
            </w:r>
            <w:r w:rsidRPr="00627D1E">
              <w:rPr>
                <w:szCs w:val="22"/>
                <w:lang w:val="en-US" w:eastAsia="zh-CN"/>
              </w:rPr>
              <w:tab/>
            </w:r>
            <w:r w:rsidRPr="00627D1E">
              <w:rPr>
                <w:rFonts w:hAnsi="SimSun"/>
                <w:szCs w:val="22"/>
                <w:lang w:val="en-US" w:eastAsia="zh-CN"/>
              </w:rPr>
              <w:t>在发信号开启有源终端时，将询问器的功率电平</w:t>
            </w:r>
            <w:r w:rsidRPr="00627D1E">
              <w:rPr>
                <w:szCs w:val="22"/>
                <w:lang w:val="en-US" w:eastAsia="zh-CN"/>
              </w:rPr>
              <w:t>（</w:t>
            </w:r>
            <w:proofErr w:type="spellStart"/>
            <w:r w:rsidRPr="00627D1E">
              <w:rPr>
                <w:szCs w:val="22"/>
                <w:lang w:val="en-US" w:eastAsia="zh-CN"/>
              </w:rPr>
              <w:t>e.i.r.p</w:t>
            </w:r>
            <w:proofErr w:type="spellEnd"/>
            <w:r w:rsidRPr="00627D1E">
              <w:rPr>
                <w:szCs w:val="22"/>
                <w:lang w:val="en-US" w:eastAsia="zh-CN"/>
              </w:rPr>
              <w:t>.</w:t>
            </w:r>
            <w:r w:rsidRPr="00627D1E">
              <w:rPr>
                <w:szCs w:val="22"/>
                <w:lang w:val="en-US" w:eastAsia="zh-CN"/>
              </w:rPr>
              <w:t>）</w:t>
            </w:r>
            <w:r w:rsidRPr="00627D1E">
              <w:rPr>
                <w:rFonts w:hAnsi="SimSun"/>
                <w:szCs w:val="22"/>
                <w:lang w:val="en-US" w:eastAsia="zh-CN"/>
              </w:rPr>
              <w:t>限定小于</w:t>
            </w:r>
            <w:r w:rsidRPr="00627D1E">
              <w:rPr>
                <w:szCs w:val="22"/>
                <w:lang w:val="en-US" w:eastAsia="zh-CN"/>
              </w:rPr>
              <w:t xml:space="preserve">0.1 </w:t>
            </w:r>
            <w:proofErr w:type="spellStart"/>
            <w:r w:rsidRPr="00627D1E">
              <w:rPr>
                <w:szCs w:val="22"/>
                <w:lang w:val="en-US" w:eastAsia="zh-CN"/>
              </w:rPr>
              <w:t>mW</w:t>
            </w:r>
            <w:proofErr w:type="spellEnd"/>
            <w:r w:rsidRPr="00627D1E">
              <w:rPr>
                <w:szCs w:val="22"/>
                <w:lang w:val="en-US" w:eastAsia="zh-CN"/>
              </w:rPr>
              <w:t xml:space="preserve"> </w:t>
            </w:r>
            <w:r w:rsidRPr="00627D1E">
              <w:rPr>
                <w:szCs w:val="22"/>
                <w:lang w:val="en-US" w:eastAsia="zh-CN"/>
              </w:rPr>
              <w:t>（</w:t>
            </w:r>
            <w:r w:rsidRPr="00627D1E">
              <w:rPr>
                <w:szCs w:val="22"/>
                <w:lang w:val="en-US" w:eastAsia="zh-CN"/>
              </w:rPr>
              <w:t>−10 dBm</w:t>
            </w:r>
            <w:r w:rsidRPr="00627D1E">
              <w:rPr>
                <w:szCs w:val="22"/>
                <w:lang w:val="en-US" w:eastAsia="zh-CN"/>
              </w:rPr>
              <w:t>）</w:t>
            </w:r>
            <w:r w:rsidRPr="00627D1E">
              <w:rPr>
                <w:rFonts w:hAnsi="SimSun"/>
                <w:szCs w:val="22"/>
                <w:lang w:val="en-US" w:eastAsia="zh-CN"/>
              </w:rPr>
              <w:t>。</w:t>
            </w:r>
          </w:p>
          <w:p w14:paraId="06B66796" w14:textId="569EE121" w:rsidR="00611AB9" w:rsidRPr="00627D1E" w:rsidRDefault="006C0DB2">
            <w:pPr>
              <w:pStyle w:val="Tabletext"/>
              <w:ind w:left="284" w:hanging="284"/>
              <w:rPr>
                <w:rFonts w:eastAsia="MS PGothic"/>
                <w:szCs w:val="22"/>
                <w:lang w:val="en-US" w:eastAsia="ja-JP"/>
              </w:rPr>
            </w:pPr>
            <w:r w:rsidRPr="00627D1E">
              <w:rPr>
                <w:rFonts w:hint="eastAsia"/>
                <w:szCs w:val="22"/>
                <w:vertAlign w:val="superscript"/>
                <w:lang w:val="en-US" w:eastAsia="ja-JP"/>
              </w:rPr>
              <w:t>(6)</w:t>
            </w:r>
            <w:r w:rsidRPr="00627D1E">
              <w:rPr>
                <w:szCs w:val="22"/>
                <w:lang w:val="en-US" w:eastAsia="zh-CN"/>
              </w:rPr>
              <w:tab/>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低于</w:t>
            </w:r>
            <w:r w:rsidRPr="00627D1E">
              <w:rPr>
                <w:rFonts w:hint="eastAsia"/>
                <w:szCs w:val="22"/>
                <w:lang w:val="en-US" w:eastAsia="ja-JP"/>
              </w:rPr>
              <w:t>500</w:t>
            </w:r>
            <w:r w:rsidR="0002698E" w:rsidRPr="00627D1E">
              <w:rPr>
                <w:rFonts w:hint="eastAsia"/>
                <w:szCs w:val="22"/>
                <w:lang w:val="en-US" w:eastAsia="zh-CN"/>
              </w:rPr>
              <w:t xml:space="preserve">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应将天线增益辅助性提高至</w:t>
            </w:r>
            <w:r w:rsidRPr="00627D1E">
              <w:rPr>
                <w:rFonts w:hint="eastAsia"/>
                <w:szCs w:val="22"/>
                <w:lang w:val="en-US" w:eastAsia="ja-JP"/>
              </w:rPr>
              <w:t>500</w:t>
            </w:r>
            <w:r w:rsidR="0002698E" w:rsidRPr="00627D1E">
              <w:rPr>
                <w:rFonts w:hint="eastAsia"/>
                <w:szCs w:val="22"/>
                <w:lang w:val="en-US" w:eastAsia="zh-CN"/>
              </w:rPr>
              <w:t xml:space="preserve"> </w:t>
            </w:r>
            <w:proofErr w:type="spellStart"/>
            <w:r w:rsidRPr="00627D1E">
              <w:rPr>
                <w:rFonts w:hint="eastAsia"/>
                <w:szCs w:val="22"/>
                <w:lang w:val="en-US" w:eastAsia="ja-JP"/>
              </w:rPr>
              <w:t>mW</w:t>
            </w:r>
            <w:proofErr w:type="spellEnd"/>
            <w:r w:rsidRPr="00627D1E">
              <w:rPr>
                <w:rFonts w:hint="eastAsia"/>
                <w:szCs w:val="22"/>
                <w:lang w:val="en-US" w:eastAsia="ja-JP"/>
              </w:rPr>
              <w:t xml:space="preserve"> </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w:t>
            </w:r>
          </w:p>
          <w:p w14:paraId="1EB0990C" w14:textId="77777777" w:rsidR="00611AB9" w:rsidRPr="00627D1E" w:rsidRDefault="006C0DB2">
            <w:pPr>
              <w:pStyle w:val="Tabletext"/>
              <w:ind w:left="284" w:hanging="284"/>
              <w:rPr>
                <w:rFonts w:ascii="Symbol" w:eastAsia="MS PGothic" w:hAnsi="Symbol" w:hint="eastAsia"/>
                <w:szCs w:val="22"/>
                <w:lang w:val="en-US" w:eastAsia="ja-JP"/>
              </w:rPr>
            </w:pPr>
            <w:r w:rsidRPr="00627D1E">
              <w:rPr>
                <w:rFonts w:hint="eastAsia"/>
                <w:szCs w:val="22"/>
                <w:vertAlign w:val="superscript"/>
                <w:lang w:val="en-US" w:eastAsia="ja-JP"/>
              </w:rPr>
              <w:t>(7)</w:t>
            </w:r>
            <w:r w:rsidRPr="00627D1E">
              <w:rPr>
                <w:szCs w:val="22"/>
                <w:vertAlign w:val="superscript"/>
                <w:lang w:val="en-US" w:eastAsia="zh-CN"/>
              </w:rPr>
              <w:tab/>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在</w:t>
            </w:r>
            <w:r w:rsidRPr="00627D1E">
              <w:rPr>
                <w:rFonts w:eastAsia="MS PGothic" w:hint="eastAsia"/>
                <w:szCs w:val="22"/>
                <w:lang w:val="en-US" w:eastAsia="ja-JP"/>
              </w:rPr>
              <w:t>2</w:t>
            </w:r>
            <w:r w:rsidRPr="00627D1E">
              <w:rPr>
                <w:rFonts w:eastAsia="MS PGothic"/>
                <w:szCs w:val="22"/>
                <w:lang w:val="en-US" w:eastAsia="ja-JP"/>
              </w:rPr>
              <w:t> </w:t>
            </w:r>
            <w:r w:rsidRPr="00627D1E">
              <w:rPr>
                <w:rFonts w:eastAsia="MS PGothic" w:hint="eastAsia"/>
                <w:szCs w:val="22"/>
                <w:lang w:val="en-US" w:eastAsia="ja-JP"/>
              </w:rPr>
              <w:t>400-2</w:t>
            </w:r>
            <w:r w:rsidRPr="00627D1E">
              <w:rPr>
                <w:rFonts w:eastAsia="MS PGothic"/>
                <w:szCs w:val="22"/>
                <w:lang w:val="en-US" w:eastAsia="ja-JP"/>
              </w:rPr>
              <w:t> </w:t>
            </w:r>
            <w:r w:rsidRPr="00627D1E">
              <w:rPr>
                <w:rFonts w:eastAsia="MS PGothic" w:hint="eastAsia"/>
                <w:szCs w:val="22"/>
                <w:lang w:val="en-US" w:eastAsia="ja-JP"/>
              </w:rPr>
              <w:t>427</w:t>
            </w:r>
            <w:r w:rsidRPr="00627D1E">
              <w:rPr>
                <w:rFonts w:eastAsia="MS PGothic"/>
                <w:szCs w:val="22"/>
                <w:lang w:val="en-US" w:eastAsia="ja-JP"/>
              </w:rPr>
              <w:t> </w:t>
            </w:r>
            <w:r w:rsidRPr="00627D1E">
              <w:rPr>
                <w:rFonts w:eastAsia="MS PGothic" w:hint="eastAsia"/>
                <w:szCs w:val="22"/>
                <w:lang w:val="en-US" w:eastAsia="ja-JP"/>
              </w:rPr>
              <w:t>MHz</w:t>
            </w:r>
            <w:r w:rsidRPr="00627D1E">
              <w:rPr>
                <w:rFonts w:hint="eastAsia"/>
                <w:szCs w:val="22"/>
                <w:lang w:val="en-US" w:eastAsia="zh-CN"/>
              </w:rPr>
              <w:t>和</w:t>
            </w:r>
            <w:r w:rsidRPr="00627D1E">
              <w:rPr>
                <w:rFonts w:eastAsia="MS PGothic" w:hint="eastAsia"/>
                <w:szCs w:val="22"/>
                <w:lang w:val="en-US" w:eastAsia="ja-JP"/>
              </w:rPr>
              <w:t>2</w:t>
            </w:r>
            <w:r w:rsidRPr="00627D1E">
              <w:rPr>
                <w:rFonts w:eastAsia="MS PGothic"/>
                <w:szCs w:val="22"/>
                <w:lang w:val="en-US" w:eastAsia="ja-JP"/>
              </w:rPr>
              <w:t> </w:t>
            </w:r>
            <w:r w:rsidRPr="00627D1E">
              <w:rPr>
                <w:rFonts w:eastAsia="MS PGothic" w:hint="eastAsia"/>
                <w:szCs w:val="22"/>
                <w:lang w:val="en-US" w:eastAsia="ja-JP"/>
              </w:rPr>
              <w:t>470.75-2</w:t>
            </w:r>
            <w:r w:rsidRPr="00627D1E">
              <w:rPr>
                <w:rFonts w:eastAsia="MS PGothic"/>
                <w:szCs w:val="22"/>
                <w:lang w:val="en-US" w:eastAsia="ja-JP"/>
              </w:rPr>
              <w:t> </w:t>
            </w:r>
            <w:r w:rsidRPr="00627D1E">
              <w:rPr>
                <w:rFonts w:eastAsia="MS PGothic" w:hint="eastAsia"/>
                <w:szCs w:val="22"/>
                <w:lang w:val="en-US" w:eastAsia="ja-JP"/>
              </w:rPr>
              <w:t>483.5 MHz</w:t>
            </w:r>
            <w:r w:rsidRPr="00627D1E">
              <w:rPr>
                <w:rFonts w:hint="eastAsia"/>
                <w:szCs w:val="22"/>
                <w:lang w:val="en-US" w:eastAsia="zh-CN"/>
              </w:rPr>
              <w:t>频段</w:t>
            </w:r>
            <w:r w:rsidRPr="00627D1E">
              <w:rPr>
                <w:szCs w:val="22"/>
                <w:lang w:val="en-US" w:eastAsia="zh-CN"/>
              </w:rPr>
              <w:t>低于</w:t>
            </w:r>
            <w:r w:rsidRPr="00627D1E">
              <w:rPr>
                <w:rFonts w:eastAsia="MS PGothic" w:hint="eastAsia"/>
                <w:szCs w:val="22"/>
                <w:lang w:val="en-US" w:eastAsia="ja-JP"/>
              </w:rPr>
              <w:t>4</w:t>
            </w:r>
            <w:r w:rsidRPr="00627D1E">
              <w:rPr>
                <w:rFonts w:eastAsia="MS PGothic"/>
                <w:szCs w:val="22"/>
                <w:lang w:val="en-US" w:eastAsia="ja-JP"/>
              </w:rPr>
              <w:t xml:space="preserve">0 </w:t>
            </w:r>
            <w:proofErr w:type="spellStart"/>
            <w:r w:rsidRPr="00627D1E">
              <w:rPr>
                <w:rFonts w:eastAsia="MS PGothic" w:hint="eastAsia"/>
                <w:szCs w:val="22"/>
                <w:lang w:val="en-US" w:eastAsia="ja-JP"/>
              </w:rPr>
              <w:t>m</w:t>
            </w:r>
            <w:r w:rsidRPr="00627D1E">
              <w:rPr>
                <w:rFonts w:eastAsia="MS PGothic"/>
                <w:szCs w:val="22"/>
                <w:lang w:val="en-US" w:eastAsia="ja-JP"/>
              </w:rPr>
              <w:t>W</w:t>
            </w:r>
            <w:proofErr w:type="spellEnd"/>
            <w:r w:rsidRPr="00627D1E">
              <w:rPr>
                <w:rFonts w:eastAsia="MS PGothic" w:hint="eastAsia"/>
                <w:szCs w:val="22"/>
                <w:lang w:val="en-US" w:eastAsia="ja-JP"/>
              </w:rPr>
              <w:t>/1 MHz</w:t>
            </w:r>
            <w:r w:rsidRPr="00627D1E">
              <w:rPr>
                <w:rFonts w:hint="eastAsia"/>
                <w:szCs w:val="22"/>
                <w:lang w:val="en-US" w:eastAsia="zh-CN"/>
              </w:rPr>
              <w:t>，而</w:t>
            </w:r>
            <w:r w:rsidRPr="00627D1E">
              <w:rPr>
                <w:szCs w:val="22"/>
                <w:lang w:val="en-US" w:eastAsia="zh-CN"/>
              </w:rPr>
              <w:t>在</w:t>
            </w:r>
            <w:r w:rsidRPr="00627D1E">
              <w:rPr>
                <w:rFonts w:eastAsia="MS PGothic" w:hint="eastAsia"/>
                <w:szCs w:val="22"/>
                <w:lang w:val="en-US" w:eastAsia="ja-JP"/>
              </w:rPr>
              <w:t>2</w:t>
            </w:r>
            <w:r w:rsidRPr="00627D1E">
              <w:rPr>
                <w:rFonts w:eastAsia="MS PGothic"/>
                <w:szCs w:val="22"/>
                <w:lang w:val="en-US" w:eastAsia="ja-JP"/>
              </w:rPr>
              <w:t> </w:t>
            </w:r>
            <w:r w:rsidRPr="00627D1E">
              <w:rPr>
                <w:rFonts w:eastAsia="MS PGothic" w:hint="eastAsia"/>
                <w:szCs w:val="22"/>
                <w:lang w:val="en-US" w:eastAsia="ja-JP"/>
              </w:rPr>
              <w:t>427-2</w:t>
            </w:r>
            <w:r w:rsidRPr="00627D1E">
              <w:rPr>
                <w:rFonts w:eastAsia="MS PGothic"/>
                <w:szCs w:val="22"/>
                <w:lang w:val="en-US" w:eastAsia="ja-JP"/>
              </w:rPr>
              <w:t> </w:t>
            </w:r>
            <w:r w:rsidRPr="00627D1E">
              <w:rPr>
                <w:rFonts w:eastAsia="MS PGothic" w:hint="eastAsia"/>
                <w:szCs w:val="22"/>
                <w:lang w:val="en-US" w:eastAsia="ja-JP"/>
              </w:rPr>
              <w:t>470.75 MHz</w:t>
            </w:r>
            <w:r w:rsidRPr="00627D1E">
              <w:rPr>
                <w:rFonts w:hint="eastAsia"/>
                <w:szCs w:val="22"/>
                <w:lang w:val="en-US" w:eastAsia="zh-CN"/>
              </w:rPr>
              <w:t>频段</w:t>
            </w:r>
            <w:r w:rsidRPr="00627D1E">
              <w:rPr>
                <w:szCs w:val="22"/>
                <w:lang w:val="en-US" w:eastAsia="zh-CN"/>
              </w:rPr>
              <w:t>低于</w:t>
            </w:r>
            <w:r w:rsidRPr="00627D1E">
              <w:rPr>
                <w:rFonts w:eastAsia="MS PGothic" w:hint="eastAsia"/>
                <w:szCs w:val="22"/>
                <w:lang w:val="en-US" w:eastAsia="ja-JP"/>
              </w:rPr>
              <w:t>12</w:t>
            </w:r>
            <w:r w:rsidRPr="00627D1E">
              <w:rPr>
                <w:rFonts w:eastAsia="MS PGothic"/>
                <w:szCs w:val="22"/>
                <w:lang w:val="en-US" w:eastAsia="ja-JP"/>
              </w:rPr>
              <w:t> </w:t>
            </w:r>
            <w:proofErr w:type="spellStart"/>
            <w:r w:rsidRPr="00627D1E">
              <w:rPr>
                <w:rFonts w:eastAsia="MS PGothic"/>
                <w:szCs w:val="22"/>
                <w:lang w:val="en-US" w:eastAsia="ja-JP"/>
              </w:rPr>
              <w:t>mW</w:t>
            </w:r>
            <w:proofErr w:type="spellEnd"/>
            <w:r w:rsidRPr="00627D1E">
              <w:rPr>
                <w:rFonts w:eastAsia="MS PGothic" w:hint="eastAsia"/>
                <w:szCs w:val="22"/>
                <w:lang w:val="en-US" w:eastAsia="ja-JP"/>
              </w:rPr>
              <w:t>/1 MHz</w:t>
            </w:r>
            <w:r w:rsidRPr="00627D1E">
              <w:rPr>
                <w:rFonts w:hint="eastAsia"/>
                <w:szCs w:val="22"/>
                <w:lang w:val="en-US" w:eastAsia="zh-CN"/>
              </w:rPr>
              <w:t>，</w:t>
            </w:r>
            <w:r w:rsidRPr="00627D1E">
              <w:rPr>
                <w:szCs w:val="22"/>
                <w:lang w:val="en-US" w:eastAsia="zh-CN"/>
              </w:rPr>
              <w:t>可将其各自频段的天线增益提高至</w:t>
            </w:r>
            <w:r w:rsidRPr="00627D1E">
              <w:rPr>
                <w:rFonts w:hint="eastAsia"/>
                <w:szCs w:val="22"/>
                <w:lang w:val="en-US" w:eastAsia="ja-JP"/>
              </w:rPr>
              <w:t xml:space="preserve">40 </w:t>
            </w:r>
            <w:proofErr w:type="spellStart"/>
            <w:r w:rsidRPr="00627D1E">
              <w:rPr>
                <w:rFonts w:hint="eastAsia"/>
                <w:szCs w:val="22"/>
                <w:lang w:val="en-US" w:eastAsia="ja-JP"/>
              </w:rPr>
              <w:t>mW</w:t>
            </w:r>
            <w:proofErr w:type="spellEnd"/>
            <w:r w:rsidRPr="00627D1E">
              <w:rPr>
                <w:rFonts w:hint="eastAsia"/>
                <w:szCs w:val="22"/>
                <w:lang w:val="en-US" w:eastAsia="ja-JP"/>
              </w:rPr>
              <w:t>/1 MHz</w:t>
            </w:r>
            <w:r w:rsidRPr="00627D1E">
              <w:rPr>
                <w:rFonts w:hint="eastAsia"/>
                <w:szCs w:val="22"/>
                <w:lang w:val="en-US" w:eastAsia="zh-CN"/>
              </w:rPr>
              <w:t>和</w:t>
            </w:r>
            <w:r w:rsidRPr="00627D1E">
              <w:rPr>
                <w:rFonts w:hint="eastAsia"/>
                <w:szCs w:val="22"/>
                <w:lang w:val="en-US" w:eastAsia="ja-JP"/>
              </w:rPr>
              <w:t xml:space="preserve">12 </w:t>
            </w:r>
            <w:proofErr w:type="spellStart"/>
            <w:r w:rsidRPr="00627D1E">
              <w:rPr>
                <w:rFonts w:hint="eastAsia"/>
                <w:szCs w:val="22"/>
                <w:lang w:val="en-US" w:eastAsia="ja-JP"/>
              </w:rPr>
              <w:t>mW</w:t>
            </w:r>
            <w:proofErr w:type="spellEnd"/>
            <w:r w:rsidRPr="00627D1E">
              <w:rPr>
                <w:rFonts w:hint="eastAsia"/>
                <w:szCs w:val="22"/>
                <w:lang w:val="en-US" w:eastAsia="ja-JP"/>
              </w:rPr>
              <w:t xml:space="preserve">/1 MHz </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w:t>
            </w:r>
          </w:p>
          <w:p w14:paraId="77EC13A2" w14:textId="77777777" w:rsidR="00611AB9" w:rsidRPr="00627D1E" w:rsidRDefault="006C0DB2">
            <w:pPr>
              <w:pStyle w:val="Tabletext"/>
              <w:ind w:left="284" w:hanging="284"/>
              <w:rPr>
                <w:rFonts w:hAnsi="SimSun"/>
                <w:szCs w:val="22"/>
                <w:lang w:val="en-US" w:eastAsia="zh-CN"/>
              </w:rPr>
            </w:pPr>
            <w:r w:rsidRPr="00627D1E">
              <w:rPr>
                <w:rFonts w:hint="eastAsia"/>
                <w:szCs w:val="22"/>
                <w:vertAlign w:val="superscript"/>
                <w:lang w:val="en-US" w:eastAsia="ja-JP"/>
              </w:rPr>
              <w:t>(8)</w:t>
            </w:r>
            <w:r w:rsidRPr="00627D1E">
              <w:rPr>
                <w:szCs w:val="22"/>
                <w:lang w:val="en-US" w:eastAsia="zh-CN"/>
              </w:rPr>
              <w:tab/>
            </w:r>
            <w:r w:rsidRPr="00627D1E">
              <w:rPr>
                <w:i/>
                <w:szCs w:val="22"/>
                <w:lang w:val="en-US" w:eastAsia="zh-CN"/>
              </w:rPr>
              <w:t>B</w:t>
            </w:r>
            <w:r w:rsidRPr="00627D1E">
              <w:rPr>
                <w:szCs w:val="22"/>
                <w:lang w:val="en-US" w:eastAsia="zh-CN"/>
              </w:rPr>
              <w:t>是</w:t>
            </w:r>
            <w:r w:rsidRPr="00627D1E">
              <w:rPr>
                <w:rFonts w:hAnsi="SimSun"/>
                <w:szCs w:val="22"/>
                <w:lang w:val="en-US" w:eastAsia="zh-CN"/>
              </w:rPr>
              <w:t>通信状态下最大辐射带宽</w:t>
            </w:r>
            <w:r w:rsidRPr="00627D1E">
              <w:rPr>
                <w:szCs w:val="22"/>
                <w:lang w:val="en-US" w:eastAsia="zh-CN"/>
              </w:rPr>
              <w:t>（</w:t>
            </w:r>
            <w:r w:rsidRPr="00627D1E">
              <w:rPr>
                <w:rFonts w:hAnsi="SimSun"/>
                <w:szCs w:val="22"/>
                <w:lang w:val="en-US" w:eastAsia="zh-CN"/>
              </w:rPr>
              <w:t>是指活体内的无线设备或活体外的无线控制设备辐射的带宽，并且大于某个频宽</w:t>
            </w:r>
            <w:r w:rsidRPr="00627D1E">
              <w:rPr>
                <w:szCs w:val="22"/>
                <w:lang w:val="en-US" w:eastAsia="zh-CN"/>
              </w:rPr>
              <w:t>（</w:t>
            </w:r>
            <w:r w:rsidRPr="00627D1E">
              <w:rPr>
                <w:szCs w:val="22"/>
                <w:lang w:val="en-US" w:eastAsia="zh-CN"/>
              </w:rPr>
              <w:t>Hz</w:t>
            </w:r>
            <w:r w:rsidRPr="00627D1E">
              <w:rPr>
                <w:szCs w:val="22"/>
                <w:lang w:val="en-US" w:eastAsia="zh-CN"/>
              </w:rPr>
              <w:t>）</w:t>
            </w:r>
            <w:r w:rsidRPr="00627D1E">
              <w:rPr>
                <w:rFonts w:hAnsi="SimSun"/>
                <w:szCs w:val="22"/>
                <w:lang w:val="en-US" w:eastAsia="zh-CN"/>
              </w:rPr>
              <w:t>的上限或下限，而在这个频宽处，最大调制期间的辐射功率最大值的衰减为</w:t>
            </w:r>
            <w:r w:rsidRPr="00627D1E">
              <w:rPr>
                <w:szCs w:val="22"/>
                <w:lang w:val="en-US" w:eastAsia="zh-CN"/>
              </w:rPr>
              <w:t>20 dB</w:t>
            </w:r>
            <w:r w:rsidRPr="00627D1E">
              <w:rPr>
                <w:szCs w:val="22"/>
                <w:lang w:val="en-US" w:eastAsia="zh-CN"/>
              </w:rPr>
              <w:t>）</w:t>
            </w:r>
            <w:r w:rsidRPr="00627D1E">
              <w:rPr>
                <w:rFonts w:hAnsi="SimSun"/>
                <w:szCs w:val="22"/>
                <w:lang w:val="en-US" w:eastAsia="zh-CN"/>
              </w:rPr>
              <w:t>。</w:t>
            </w:r>
            <w:r w:rsidRPr="00627D1E">
              <w:rPr>
                <w:i/>
                <w:szCs w:val="22"/>
                <w:lang w:val="en-US" w:eastAsia="zh-CN"/>
              </w:rPr>
              <w:t>G</w:t>
            </w:r>
            <w:r w:rsidRPr="00627D1E">
              <w:rPr>
                <w:rFonts w:hAnsi="SimSun"/>
                <w:szCs w:val="22"/>
                <w:lang w:val="en-US" w:eastAsia="zh-CN"/>
              </w:rPr>
              <w:t>是接收天线的绝对增益。</w:t>
            </w:r>
          </w:p>
          <w:p w14:paraId="36BA297C" w14:textId="099B028E" w:rsidR="00611AB9" w:rsidRPr="00627D1E" w:rsidRDefault="006C0DB2">
            <w:pPr>
              <w:pStyle w:val="Tabletext"/>
              <w:ind w:left="284" w:hanging="284"/>
              <w:rPr>
                <w:szCs w:val="22"/>
                <w:lang w:val="en-US" w:eastAsia="ja-JP"/>
              </w:rPr>
            </w:pPr>
            <w:r w:rsidRPr="00627D1E">
              <w:rPr>
                <w:rFonts w:hint="eastAsia"/>
                <w:szCs w:val="22"/>
                <w:vertAlign w:val="superscript"/>
                <w:lang w:val="en-US" w:eastAsia="ja-JP"/>
              </w:rPr>
              <w:t>(9)</w:t>
            </w:r>
            <w:r w:rsidRPr="00627D1E">
              <w:rPr>
                <w:szCs w:val="22"/>
                <w:lang w:val="en-US" w:eastAsia="ja-JP"/>
              </w:rPr>
              <w:tab/>
            </w:r>
            <w:r w:rsidRPr="00627D1E">
              <w:rPr>
                <w:rFonts w:hAnsi="SimSun"/>
                <w:szCs w:val="22"/>
                <w:lang w:val="en-US" w:eastAsia="zh-CN"/>
              </w:rPr>
              <w:t>在</w:t>
            </w:r>
            <w:r w:rsidRPr="00627D1E">
              <w:rPr>
                <w:szCs w:val="22"/>
                <w:lang w:val="en-US" w:eastAsia="ja-JP"/>
              </w:rPr>
              <w:t>3.4-4.8 GHz</w:t>
            </w:r>
            <w:r w:rsidRPr="00627D1E">
              <w:rPr>
                <w:rFonts w:hAnsi="SimSun"/>
                <w:szCs w:val="22"/>
                <w:lang w:val="en-US" w:eastAsia="zh-CN"/>
              </w:rPr>
              <w:t>频段应采用干扰缓解功能</w:t>
            </w:r>
            <w:r w:rsidRPr="00627D1E">
              <w:rPr>
                <w:szCs w:val="22"/>
                <w:lang w:val="en-US" w:eastAsia="ja-JP"/>
              </w:rPr>
              <w:t>（</w:t>
            </w:r>
            <w:r w:rsidRPr="00627D1E">
              <w:rPr>
                <w:szCs w:val="22"/>
                <w:lang w:val="en-US" w:eastAsia="ja-JP"/>
              </w:rPr>
              <w:t>DAA</w:t>
            </w:r>
            <w:r w:rsidRPr="00627D1E">
              <w:rPr>
                <w:rFonts w:hAnsi="SimSun"/>
                <w:szCs w:val="22"/>
                <w:lang w:val="en-US" w:eastAsia="zh-CN"/>
              </w:rPr>
              <w:t>等</w:t>
            </w:r>
            <w:r w:rsidRPr="00627D1E">
              <w:rPr>
                <w:szCs w:val="22"/>
                <w:lang w:val="en-US" w:eastAsia="ja-JP"/>
              </w:rPr>
              <w:t>）</w:t>
            </w:r>
            <w:r w:rsidRPr="00627D1E">
              <w:rPr>
                <w:rFonts w:hAnsi="SimSun"/>
                <w:szCs w:val="22"/>
                <w:lang w:val="en-US" w:eastAsia="zh-CN"/>
              </w:rPr>
              <w:t>。但</w:t>
            </w:r>
            <w:r w:rsidR="00500DB2" w:rsidRPr="00627D1E">
              <w:rPr>
                <w:rFonts w:hint="eastAsia"/>
                <w:szCs w:val="22"/>
                <w:lang w:val="en-US" w:eastAsia="zh-CN"/>
              </w:rPr>
              <w:t>若</w:t>
            </w:r>
            <w:r w:rsidR="00500DB2" w:rsidRPr="00627D1E">
              <w:rPr>
                <w:szCs w:val="22"/>
                <w:lang w:val="en-US" w:eastAsia="zh-CN"/>
              </w:rPr>
              <w:t>每</w:t>
            </w:r>
            <w:r w:rsidR="00500DB2" w:rsidRPr="00627D1E">
              <w:rPr>
                <w:rFonts w:hint="eastAsia"/>
                <w:szCs w:val="22"/>
                <w:lang w:val="en-US" w:eastAsia="ja-JP"/>
              </w:rPr>
              <w:t>1 MHz</w:t>
            </w:r>
            <w:r w:rsidR="00500DB2" w:rsidRPr="00627D1E">
              <w:rPr>
                <w:rFonts w:hint="eastAsia"/>
                <w:szCs w:val="22"/>
                <w:lang w:val="en-US" w:eastAsia="zh-CN"/>
              </w:rPr>
              <w:t>平均天线</w:t>
            </w:r>
            <w:r w:rsidR="00500DB2" w:rsidRPr="00627D1E">
              <w:rPr>
                <w:szCs w:val="22"/>
                <w:lang w:val="en-US" w:eastAsia="zh-CN"/>
              </w:rPr>
              <w:t>功率低于</w:t>
            </w:r>
            <w:r w:rsidR="00500DB2" w:rsidRPr="00627D1E">
              <w:rPr>
                <w:rFonts w:hint="eastAsia"/>
                <w:szCs w:val="22"/>
                <w:lang w:val="en-US" w:eastAsia="ja-JP"/>
              </w:rPr>
              <w:t>70 dB</w:t>
            </w:r>
            <w:r w:rsidR="00500DB2" w:rsidRPr="00627D1E">
              <w:rPr>
                <w:rFonts w:hint="eastAsia"/>
                <w:szCs w:val="22"/>
                <w:lang w:val="en-US" w:eastAsia="zh-CN"/>
              </w:rPr>
              <w:t>，则</w:t>
            </w:r>
            <w:r w:rsidR="00500DB2" w:rsidRPr="00627D1E">
              <w:rPr>
                <w:rFonts w:hAnsi="SimSun" w:hint="eastAsia"/>
                <w:szCs w:val="22"/>
                <w:lang w:val="en-US" w:eastAsia="zh-CN"/>
              </w:rPr>
              <w:t>不应采用</w:t>
            </w:r>
            <w:r w:rsidR="00500DB2" w:rsidRPr="00627D1E">
              <w:rPr>
                <w:rFonts w:hAnsi="SimSun"/>
                <w:szCs w:val="22"/>
                <w:lang w:val="en-US" w:eastAsia="zh-CN"/>
              </w:rPr>
              <w:t>干扰缓解功能。</w:t>
            </w:r>
            <w:r w:rsidRPr="00627D1E">
              <w:rPr>
                <w:rFonts w:hint="eastAsia"/>
                <w:szCs w:val="22"/>
                <w:lang w:val="en-US" w:eastAsia="zh-CN"/>
              </w:rPr>
              <w:t>。</w:t>
            </w:r>
          </w:p>
          <w:p w14:paraId="1ED648CD" w14:textId="77777777" w:rsidR="00611AB9" w:rsidRPr="00627D1E" w:rsidRDefault="006C0DB2">
            <w:pPr>
              <w:pStyle w:val="Tabletext"/>
              <w:ind w:left="284" w:hanging="284"/>
              <w:rPr>
                <w:szCs w:val="22"/>
                <w:lang w:val="en-US" w:eastAsia="zh-CN"/>
              </w:rPr>
            </w:pPr>
            <w:r w:rsidRPr="00627D1E">
              <w:rPr>
                <w:rFonts w:hint="eastAsia"/>
                <w:szCs w:val="22"/>
                <w:vertAlign w:val="superscript"/>
                <w:lang w:val="en-US" w:eastAsia="ja-JP"/>
              </w:rPr>
              <w:t>(10)</w:t>
            </w:r>
            <w:r w:rsidRPr="00627D1E">
              <w:rPr>
                <w:szCs w:val="22"/>
                <w:lang w:val="en-US" w:eastAsia="ja-JP"/>
              </w:rPr>
              <w:tab/>
            </w:r>
            <w:r w:rsidRPr="00627D1E">
              <w:rPr>
                <w:rFonts w:hint="eastAsia"/>
                <w:szCs w:val="22"/>
                <w:lang w:val="en-US" w:eastAsia="zh-CN"/>
              </w:rPr>
              <w:t>如果</w:t>
            </w:r>
            <w:r w:rsidRPr="00627D1E">
              <w:rPr>
                <w:szCs w:val="22"/>
                <w:lang w:val="en-US" w:eastAsia="zh-CN"/>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低于</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应将天线增益辅助性提高至</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ja-JP"/>
              </w:rPr>
              <w:t xml:space="preserve"> </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w:t>
            </w:r>
            <w:r w:rsidRPr="00627D1E">
              <w:rPr>
                <w:rFonts w:hint="eastAsia"/>
                <w:szCs w:val="22"/>
                <w:lang w:val="en-US" w:eastAsia="ja-JP"/>
              </w:rPr>
              <w:t>如果</w:t>
            </w:r>
            <w:r w:rsidRPr="00627D1E">
              <w:rPr>
                <w:szCs w:val="22"/>
                <w:lang w:val="en-US" w:eastAsia="ja-JP"/>
              </w:rPr>
              <w:t>运行装置的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高于</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w:t>
            </w:r>
            <w:r w:rsidRPr="00627D1E">
              <w:rPr>
                <w:szCs w:val="22"/>
                <w:lang w:val="en-US" w:eastAsia="zh-CN"/>
              </w:rPr>
              <w:t>应</w:t>
            </w:r>
            <w:r w:rsidRPr="00627D1E">
              <w:rPr>
                <w:rFonts w:hint="eastAsia"/>
                <w:szCs w:val="22"/>
                <w:lang w:val="en-US" w:eastAsia="zh-CN"/>
              </w:rPr>
              <w:t>为</w:t>
            </w:r>
            <w:r w:rsidRPr="00627D1E">
              <w:rPr>
                <w:szCs w:val="22"/>
                <w:lang w:val="en-US" w:eastAsia="zh-CN"/>
              </w:rPr>
              <w:t>保持其</w:t>
            </w:r>
            <w:r w:rsidRPr="00627D1E">
              <w:rPr>
                <w:rFonts w:hint="eastAsia"/>
                <w:szCs w:val="22"/>
                <w:lang w:val="en-US" w:eastAsia="ja-JP"/>
              </w:rPr>
              <w:t xml:space="preserve">16.4 </w:t>
            </w:r>
            <w:proofErr w:type="spellStart"/>
            <w:r w:rsidRPr="00627D1E">
              <w:rPr>
                <w:rFonts w:hint="eastAsia"/>
                <w:szCs w:val="22"/>
                <w:lang w:val="en-US" w:eastAsia="ja-JP"/>
              </w:rPr>
              <w:t>mW</w:t>
            </w:r>
            <w:proofErr w:type="spellEnd"/>
            <w:r w:rsidRPr="00627D1E">
              <w:rPr>
                <w:rFonts w:hint="eastAsia"/>
                <w:szCs w:val="22"/>
                <w:lang w:val="en-US" w:eastAsia="zh-CN"/>
              </w:rPr>
              <w:t>的</w:t>
            </w:r>
            <w:proofErr w:type="spellStart"/>
            <w:r w:rsidRPr="00627D1E">
              <w:rPr>
                <w:rFonts w:hint="eastAsia"/>
                <w:szCs w:val="22"/>
                <w:lang w:val="en-US" w:eastAsia="ja-JP"/>
              </w:rPr>
              <w:t>e.i.r.p</w:t>
            </w:r>
            <w:proofErr w:type="spellEnd"/>
            <w:r w:rsidRPr="00627D1E">
              <w:rPr>
                <w:rFonts w:hint="eastAsia"/>
                <w:szCs w:val="22"/>
                <w:lang w:val="en-US" w:eastAsia="ja-JP"/>
              </w:rPr>
              <w:t>.</w:t>
            </w:r>
            <w:r w:rsidRPr="00627D1E">
              <w:rPr>
                <w:rFonts w:hint="eastAsia"/>
                <w:szCs w:val="22"/>
                <w:lang w:val="en-US" w:eastAsia="zh-CN"/>
              </w:rPr>
              <w:t>而辅助性</w:t>
            </w:r>
            <w:r w:rsidRPr="00627D1E">
              <w:rPr>
                <w:szCs w:val="22"/>
                <w:lang w:val="en-US" w:eastAsia="zh-CN"/>
              </w:rPr>
              <w:t>降低天线增益。</w:t>
            </w:r>
          </w:p>
          <w:p w14:paraId="1DB39048" w14:textId="77777777" w:rsidR="00611AB9" w:rsidRPr="00627D1E" w:rsidRDefault="00611AB9">
            <w:pPr>
              <w:pStyle w:val="Tabletext"/>
              <w:ind w:left="851" w:hanging="851"/>
              <w:rPr>
                <w:szCs w:val="22"/>
                <w:lang w:val="en-US" w:eastAsia="zh-CN"/>
              </w:rPr>
            </w:pPr>
          </w:p>
        </w:tc>
      </w:tr>
    </w:tbl>
    <w:p w14:paraId="41E0D906" w14:textId="77777777" w:rsidR="00611AB9" w:rsidRPr="00627D1E" w:rsidRDefault="00611AB9">
      <w:pPr>
        <w:rPr>
          <w:lang w:val="en-US" w:eastAsia="zh-CN"/>
        </w:rPr>
      </w:pPr>
      <w:bookmarkStart w:id="614" w:name="_Toc286844076"/>
      <w:bookmarkStart w:id="615" w:name="_Toc286844551"/>
    </w:p>
    <w:p w14:paraId="69F29D69"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616" w:name="_Toc388867678"/>
      <w:bookmarkStart w:id="617" w:name="_Toc398738170"/>
      <w:r w:rsidRPr="00627D1E">
        <w:rPr>
          <w:lang w:val="en-US" w:eastAsia="zh-CN"/>
        </w:rPr>
        <w:br w:type="page"/>
      </w:r>
    </w:p>
    <w:p w14:paraId="1B8DA402" w14:textId="367CFF8B" w:rsidR="00611AB9" w:rsidRPr="00627D1E" w:rsidRDefault="006C0DB2">
      <w:pPr>
        <w:pStyle w:val="AppendixNoTitle"/>
        <w:rPr>
          <w:sz w:val="24"/>
          <w:szCs w:val="24"/>
          <w:lang w:val="en-US" w:eastAsia="zh-CN"/>
        </w:rPr>
      </w:pPr>
      <w:bookmarkStart w:id="618" w:name="_Toc516734425"/>
      <w:bookmarkStart w:id="619" w:name="_Toc185250538"/>
      <w:r w:rsidRPr="00627D1E">
        <w:rPr>
          <w:rFonts w:hint="eastAsia"/>
          <w:lang w:val="en-US" w:eastAsia="zh-CN"/>
        </w:rPr>
        <w:lastRenderedPageBreak/>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5</w:t>
      </w:r>
      <w:r w:rsidRPr="00627D1E">
        <w:rPr>
          <w:sz w:val="24"/>
          <w:szCs w:val="24"/>
          <w:lang w:val="en-US" w:eastAsia="ko-KR"/>
        </w:rPr>
        <w:br/>
      </w:r>
      <w:r w:rsidRPr="00627D1E">
        <w:rPr>
          <w:sz w:val="24"/>
          <w:szCs w:val="24"/>
          <w:lang w:val="en-US" w:eastAsia="ko-KR"/>
        </w:rPr>
        <w:br/>
      </w:r>
      <w:r w:rsidRPr="00627D1E">
        <w:rPr>
          <w:rFonts w:hint="eastAsia"/>
          <w:b w:val="0"/>
          <w:bCs/>
          <w:sz w:val="24"/>
          <w:szCs w:val="24"/>
          <w:lang w:val="en-US" w:eastAsia="zh-CN"/>
        </w:rPr>
        <w:t>（韩国）</w:t>
      </w:r>
      <w:r w:rsidRPr="00627D1E">
        <w:rPr>
          <w:sz w:val="24"/>
          <w:szCs w:val="24"/>
          <w:lang w:val="en-US" w:eastAsia="ko-KR"/>
        </w:rPr>
        <w:br/>
      </w:r>
      <w:r w:rsidRPr="00627D1E">
        <w:rPr>
          <w:sz w:val="24"/>
          <w:szCs w:val="24"/>
          <w:lang w:val="en-US" w:eastAsia="ko-KR"/>
        </w:rPr>
        <w:br/>
      </w:r>
      <w:r w:rsidRPr="00627D1E">
        <w:rPr>
          <w:rFonts w:hint="eastAsia"/>
          <w:lang w:eastAsia="zh-CN"/>
        </w:rPr>
        <w:t>韩国短距离无线电</w:t>
      </w:r>
      <w:r w:rsidR="00662BDC" w:rsidRPr="00627D1E">
        <w:rPr>
          <w:rFonts w:hint="eastAsia"/>
          <w:lang w:eastAsia="zh-CN"/>
        </w:rPr>
        <w:t>通信</w:t>
      </w:r>
      <w:r w:rsidRPr="00627D1E">
        <w:rPr>
          <w:rFonts w:hint="eastAsia"/>
          <w:lang w:eastAsia="zh-CN"/>
        </w:rPr>
        <w:t>设备（</w:t>
      </w:r>
      <w:r w:rsidRPr="00627D1E">
        <w:rPr>
          <w:lang w:eastAsia="zh-CN"/>
        </w:rPr>
        <w:t>SRD</w:t>
      </w:r>
      <w:r w:rsidRPr="00627D1E">
        <w:rPr>
          <w:rFonts w:hint="eastAsia"/>
          <w:lang w:eastAsia="zh-CN"/>
        </w:rPr>
        <w:t>）</w:t>
      </w:r>
      <w:r w:rsidRPr="00627D1E">
        <w:rPr>
          <w:lang w:eastAsia="zh-CN"/>
        </w:rPr>
        <w:br/>
      </w:r>
      <w:r w:rsidRPr="00627D1E">
        <w:rPr>
          <w:rFonts w:hint="eastAsia"/>
          <w:lang w:eastAsia="zh-CN"/>
        </w:rPr>
        <w:t>的技术参数和</w:t>
      </w:r>
      <w:r w:rsidR="00E73296" w:rsidRPr="00627D1E">
        <w:rPr>
          <w:rFonts w:hint="eastAsia"/>
          <w:lang w:eastAsia="zh-CN"/>
        </w:rPr>
        <w:t>频谱使用</w:t>
      </w:r>
      <w:bookmarkEnd w:id="614"/>
      <w:bookmarkEnd w:id="615"/>
      <w:bookmarkEnd w:id="616"/>
      <w:bookmarkEnd w:id="617"/>
      <w:bookmarkEnd w:id="618"/>
      <w:bookmarkEnd w:id="619"/>
    </w:p>
    <w:p w14:paraId="23D9928E" w14:textId="77777777" w:rsidR="00611AB9" w:rsidRPr="00627D1E" w:rsidRDefault="006C0DB2">
      <w:pPr>
        <w:pStyle w:val="Heading1"/>
        <w:rPr>
          <w:lang w:val="en-US" w:eastAsia="zh-CN"/>
        </w:rPr>
      </w:pPr>
      <w:bookmarkStart w:id="620" w:name="_Toc286842993"/>
      <w:bookmarkStart w:id="621" w:name="_Toc286844077"/>
      <w:bookmarkStart w:id="622" w:name="_Toc286844552"/>
      <w:bookmarkStart w:id="623" w:name="_Toc388867679"/>
      <w:bookmarkStart w:id="624" w:name="_Toc398738171"/>
      <w:bookmarkStart w:id="625" w:name="_Toc516734426"/>
      <w:bookmarkStart w:id="626" w:name="_Toc185250539"/>
      <w:r w:rsidRPr="00627D1E">
        <w:rPr>
          <w:lang w:val="en-US" w:eastAsia="zh-CN"/>
        </w:rPr>
        <w:t>1</w:t>
      </w:r>
      <w:r w:rsidRPr="00627D1E">
        <w:rPr>
          <w:lang w:val="en-US" w:eastAsia="zh-CN"/>
        </w:rPr>
        <w:tab/>
      </w:r>
      <w:r w:rsidRPr="00627D1E">
        <w:rPr>
          <w:rFonts w:hint="eastAsia"/>
          <w:lang w:val="en-US" w:eastAsia="zh-CN"/>
        </w:rPr>
        <w:t>引言</w:t>
      </w:r>
      <w:bookmarkEnd w:id="620"/>
      <w:bookmarkEnd w:id="621"/>
      <w:bookmarkEnd w:id="622"/>
      <w:bookmarkEnd w:id="623"/>
      <w:bookmarkEnd w:id="624"/>
      <w:bookmarkEnd w:id="625"/>
      <w:bookmarkEnd w:id="626"/>
    </w:p>
    <w:p w14:paraId="6CD82368" w14:textId="448C4C1E" w:rsidR="00611AB9" w:rsidRPr="00627D1E" w:rsidRDefault="006C0DB2">
      <w:pPr>
        <w:ind w:firstLineChars="200" w:firstLine="480"/>
        <w:rPr>
          <w:szCs w:val="24"/>
          <w:lang w:val="en-US" w:eastAsia="zh-CN"/>
        </w:rPr>
      </w:pPr>
      <w:r w:rsidRPr="00627D1E">
        <w:rPr>
          <w:rFonts w:hint="eastAsia"/>
          <w:szCs w:val="24"/>
          <w:lang w:val="en-US" w:eastAsia="zh-CN"/>
        </w:rPr>
        <w:t>按照韩国《无线电波法》，采用下列设备安装</w:t>
      </w:r>
      <w:r w:rsidR="00661922" w:rsidRPr="00627D1E">
        <w:rPr>
          <w:rFonts w:hint="eastAsia"/>
          <w:szCs w:val="24"/>
          <w:lang w:val="en-US" w:eastAsia="zh-CN"/>
        </w:rPr>
        <w:t>无线电台站</w:t>
      </w:r>
      <w:r w:rsidRPr="00627D1E">
        <w:rPr>
          <w:rFonts w:hint="eastAsia"/>
          <w:szCs w:val="24"/>
          <w:lang w:val="en-US" w:eastAsia="zh-CN"/>
        </w:rPr>
        <w:t>免去个体许可证。这种类型的设备要进行鉴定。</w:t>
      </w:r>
    </w:p>
    <w:p w14:paraId="3AD3341C" w14:textId="77777777" w:rsidR="00611AB9" w:rsidRPr="00627D1E" w:rsidRDefault="006C0DB2">
      <w:pPr>
        <w:pStyle w:val="enumlev1"/>
        <w:rPr>
          <w:szCs w:val="24"/>
          <w:lang w:val="en-US" w:eastAsia="ko-KR"/>
        </w:rPr>
      </w:pPr>
      <w:r w:rsidRPr="00627D1E">
        <w:rPr>
          <w:szCs w:val="24"/>
          <w:lang w:val="en-US" w:eastAsia="ko-KR"/>
        </w:rPr>
        <w:t>−</w:t>
      </w:r>
      <w:r w:rsidRPr="00627D1E">
        <w:rPr>
          <w:szCs w:val="24"/>
          <w:lang w:val="en-US" w:eastAsia="ko-KR"/>
        </w:rPr>
        <w:tab/>
      </w:r>
      <w:r w:rsidRPr="00627D1E">
        <w:rPr>
          <w:rFonts w:hint="eastAsia"/>
          <w:szCs w:val="24"/>
          <w:lang w:val="en-US" w:eastAsia="zh-CN"/>
        </w:rPr>
        <w:t>小功率设备</w:t>
      </w:r>
      <w:r w:rsidRPr="00627D1E">
        <w:rPr>
          <w:szCs w:val="24"/>
          <w:lang w:val="en-US" w:eastAsia="ko-KR"/>
        </w:rPr>
        <w:t>（</w:t>
      </w:r>
      <w:r w:rsidRPr="00627D1E">
        <w:rPr>
          <w:szCs w:val="24"/>
          <w:lang w:val="en-US" w:eastAsia="ko-KR"/>
        </w:rPr>
        <w:t>LPD</w:t>
      </w:r>
      <w:r w:rsidRPr="00627D1E">
        <w:rPr>
          <w:szCs w:val="24"/>
          <w:lang w:val="en-US" w:eastAsia="ko-KR"/>
        </w:rPr>
        <w:t>）</w:t>
      </w:r>
    </w:p>
    <w:p w14:paraId="5382DC3B" w14:textId="22C2C5CA" w:rsidR="00611AB9" w:rsidRPr="00627D1E" w:rsidRDefault="006C0DB2">
      <w:pPr>
        <w:pStyle w:val="enumlev1"/>
        <w:rPr>
          <w:szCs w:val="24"/>
          <w:lang w:val="en-US" w:eastAsia="ko-KR"/>
        </w:rPr>
      </w:pPr>
      <w:r w:rsidRPr="00627D1E">
        <w:rPr>
          <w:szCs w:val="24"/>
          <w:lang w:val="en-US" w:eastAsia="ko-KR"/>
        </w:rPr>
        <w:t>−</w:t>
      </w:r>
      <w:r w:rsidRPr="00627D1E">
        <w:rPr>
          <w:szCs w:val="24"/>
          <w:lang w:val="en-US" w:eastAsia="ko-KR"/>
        </w:rPr>
        <w:tab/>
      </w:r>
      <w:r w:rsidRPr="00627D1E">
        <w:rPr>
          <w:rFonts w:hint="eastAsia"/>
          <w:szCs w:val="24"/>
          <w:lang w:val="en-US" w:eastAsia="zh-CN"/>
        </w:rPr>
        <w:t>民用频段收发</w:t>
      </w:r>
      <w:r w:rsidR="00A21174" w:rsidRPr="00627D1E">
        <w:rPr>
          <w:rFonts w:hint="eastAsia"/>
          <w:szCs w:val="24"/>
          <w:lang w:val="en-US" w:eastAsia="zh-CN"/>
        </w:rPr>
        <w:t>器</w:t>
      </w:r>
    </w:p>
    <w:p w14:paraId="5E4796E7" w14:textId="77777777" w:rsidR="00611AB9" w:rsidRPr="00627D1E" w:rsidRDefault="006C0DB2">
      <w:pPr>
        <w:pStyle w:val="enumlev1"/>
        <w:rPr>
          <w:szCs w:val="24"/>
          <w:lang w:val="en-US" w:eastAsia="ko-KR"/>
        </w:rPr>
      </w:pPr>
      <w:r w:rsidRPr="00627D1E">
        <w:rPr>
          <w:szCs w:val="24"/>
          <w:lang w:val="en-US" w:eastAsia="ko-KR"/>
        </w:rPr>
        <w:t>−</w:t>
      </w:r>
      <w:r w:rsidRPr="00627D1E">
        <w:rPr>
          <w:szCs w:val="24"/>
          <w:lang w:val="en-US" w:eastAsia="ko-KR"/>
        </w:rPr>
        <w:tab/>
      </w:r>
      <w:r w:rsidRPr="00627D1E">
        <w:rPr>
          <w:rFonts w:hint="eastAsia"/>
          <w:szCs w:val="24"/>
          <w:lang w:val="en-US" w:eastAsia="zh-CN"/>
        </w:rPr>
        <w:t>特定短距离设备</w:t>
      </w:r>
    </w:p>
    <w:p w14:paraId="7B750317" w14:textId="77777777" w:rsidR="00611AB9" w:rsidRPr="00627D1E" w:rsidRDefault="006C0DB2">
      <w:pPr>
        <w:pStyle w:val="enumlev1"/>
        <w:rPr>
          <w:szCs w:val="24"/>
          <w:lang w:val="en-US" w:eastAsia="ko-KR"/>
        </w:rPr>
      </w:pPr>
      <w:r w:rsidRPr="00627D1E">
        <w:rPr>
          <w:szCs w:val="24"/>
          <w:lang w:val="en-US" w:eastAsia="ko-KR"/>
        </w:rPr>
        <w:t>−</w:t>
      </w:r>
      <w:r w:rsidRPr="00627D1E">
        <w:rPr>
          <w:szCs w:val="24"/>
          <w:lang w:val="en-US" w:eastAsia="ko-KR"/>
        </w:rPr>
        <w:tab/>
      </w:r>
      <w:r w:rsidRPr="00627D1E">
        <w:rPr>
          <w:rFonts w:hint="eastAsia"/>
          <w:szCs w:val="24"/>
          <w:lang w:val="en-US" w:eastAsia="zh-CN"/>
        </w:rPr>
        <w:t>测量仪器</w:t>
      </w:r>
    </w:p>
    <w:p w14:paraId="53048E21" w14:textId="77777777" w:rsidR="00611AB9" w:rsidRPr="00627D1E" w:rsidRDefault="006C0DB2">
      <w:pPr>
        <w:pStyle w:val="enumlev1"/>
        <w:rPr>
          <w:szCs w:val="24"/>
          <w:lang w:val="en-US" w:eastAsia="zh-CN"/>
        </w:rPr>
      </w:pPr>
      <w:r w:rsidRPr="00627D1E">
        <w:rPr>
          <w:szCs w:val="24"/>
          <w:lang w:val="en-US" w:eastAsia="ko-KR"/>
        </w:rPr>
        <w:t>−</w:t>
      </w:r>
      <w:r w:rsidRPr="00627D1E">
        <w:rPr>
          <w:szCs w:val="24"/>
          <w:lang w:val="en-US" w:eastAsia="ko-KR"/>
        </w:rPr>
        <w:tab/>
      </w:r>
      <w:r w:rsidRPr="00627D1E">
        <w:rPr>
          <w:rFonts w:hint="eastAsia"/>
          <w:szCs w:val="24"/>
          <w:lang w:val="en-US" w:eastAsia="zh-CN"/>
        </w:rPr>
        <w:t>仅接收机</w:t>
      </w:r>
    </w:p>
    <w:p w14:paraId="70CD5CBB" w14:textId="77777777" w:rsidR="00611AB9" w:rsidRPr="00627D1E" w:rsidRDefault="006C0DB2">
      <w:pPr>
        <w:pStyle w:val="enumlev1"/>
        <w:rPr>
          <w:szCs w:val="24"/>
          <w:lang w:val="en-US" w:eastAsia="zh-CN"/>
        </w:rPr>
      </w:pPr>
      <w:r w:rsidRPr="00627D1E">
        <w:rPr>
          <w:szCs w:val="24"/>
          <w:lang w:val="en-US" w:eastAsia="ko-KR"/>
        </w:rPr>
        <w:t>−</w:t>
      </w:r>
      <w:r w:rsidRPr="00627D1E">
        <w:rPr>
          <w:szCs w:val="24"/>
          <w:lang w:val="en-US" w:eastAsia="ko-KR"/>
        </w:rPr>
        <w:tab/>
      </w:r>
      <w:r w:rsidRPr="00627D1E">
        <w:rPr>
          <w:rFonts w:hint="eastAsia"/>
          <w:szCs w:val="24"/>
          <w:lang w:val="en-US" w:eastAsia="zh-CN"/>
        </w:rPr>
        <w:t>用于将公用无线电通信服务或广播服务，转接至无线电传播盲区的无线电设备。</w:t>
      </w:r>
    </w:p>
    <w:p w14:paraId="116B5C7C" w14:textId="77777777" w:rsidR="00611AB9" w:rsidRPr="00627D1E" w:rsidRDefault="006C0DB2">
      <w:pPr>
        <w:pStyle w:val="Heading1"/>
        <w:rPr>
          <w:lang w:val="en-US" w:eastAsia="zh-CN"/>
        </w:rPr>
      </w:pPr>
      <w:bookmarkStart w:id="627" w:name="_Toc286842994"/>
      <w:bookmarkStart w:id="628" w:name="_Toc286844078"/>
      <w:bookmarkStart w:id="629" w:name="_Toc286844553"/>
      <w:bookmarkStart w:id="630" w:name="_Toc388867680"/>
      <w:bookmarkStart w:id="631" w:name="_Toc398738172"/>
      <w:bookmarkStart w:id="632" w:name="_Toc516734427"/>
      <w:bookmarkStart w:id="633" w:name="_Toc185250540"/>
      <w:r w:rsidRPr="00627D1E">
        <w:rPr>
          <w:lang w:val="en-US" w:eastAsia="zh-CN"/>
        </w:rPr>
        <w:t>2</w:t>
      </w:r>
      <w:r w:rsidRPr="00627D1E">
        <w:rPr>
          <w:lang w:val="en-US" w:eastAsia="zh-CN"/>
        </w:rPr>
        <w:tab/>
        <w:t>SRD</w:t>
      </w:r>
      <w:r w:rsidRPr="00627D1E">
        <w:rPr>
          <w:rFonts w:hint="eastAsia"/>
          <w:lang w:val="en-US" w:eastAsia="zh-CN"/>
        </w:rPr>
        <w:t>的技术参数和频谱应用</w:t>
      </w:r>
      <w:bookmarkEnd w:id="627"/>
      <w:bookmarkEnd w:id="628"/>
      <w:bookmarkEnd w:id="629"/>
      <w:bookmarkEnd w:id="630"/>
      <w:bookmarkEnd w:id="631"/>
      <w:bookmarkEnd w:id="632"/>
      <w:bookmarkEnd w:id="633"/>
    </w:p>
    <w:p w14:paraId="5EC7BFE9" w14:textId="77777777" w:rsidR="00611AB9" w:rsidRPr="00627D1E" w:rsidRDefault="006C0DB2">
      <w:pPr>
        <w:pStyle w:val="Heading2"/>
        <w:keepNext w:val="0"/>
        <w:rPr>
          <w:szCs w:val="24"/>
          <w:lang w:val="en-US" w:eastAsia="ko-KR"/>
        </w:rPr>
      </w:pPr>
      <w:bookmarkStart w:id="634" w:name="_Toc286842995"/>
      <w:bookmarkStart w:id="635" w:name="_Toc286844079"/>
      <w:bookmarkStart w:id="636" w:name="_Toc286844554"/>
      <w:bookmarkStart w:id="637" w:name="_Toc388867681"/>
      <w:bookmarkStart w:id="638" w:name="_Toc398738173"/>
      <w:bookmarkStart w:id="639" w:name="_Toc516734428"/>
      <w:bookmarkStart w:id="640" w:name="_Toc185250541"/>
      <w:r w:rsidRPr="00627D1E">
        <w:rPr>
          <w:szCs w:val="24"/>
          <w:lang w:val="en-US" w:eastAsia="zh-CN"/>
        </w:rPr>
        <w:t>2.1</w:t>
      </w:r>
      <w:r w:rsidRPr="00627D1E">
        <w:rPr>
          <w:szCs w:val="24"/>
          <w:lang w:val="en-US" w:eastAsia="zh-CN"/>
        </w:rPr>
        <w:tab/>
      </w:r>
      <w:r w:rsidRPr="00627D1E">
        <w:rPr>
          <w:rFonts w:hint="eastAsia"/>
          <w:szCs w:val="24"/>
          <w:lang w:val="en-US" w:eastAsia="zh-CN"/>
        </w:rPr>
        <w:t>小功率设备、民用频段收发器和特定</w:t>
      </w:r>
      <w:r w:rsidRPr="00627D1E">
        <w:rPr>
          <w:szCs w:val="24"/>
          <w:lang w:val="en-US" w:eastAsia="ko-KR"/>
        </w:rPr>
        <w:t>SRD</w:t>
      </w:r>
      <w:bookmarkEnd w:id="634"/>
      <w:bookmarkEnd w:id="635"/>
      <w:bookmarkEnd w:id="636"/>
      <w:bookmarkEnd w:id="637"/>
      <w:bookmarkEnd w:id="638"/>
      <w:bookmarkEnd w:id="639"/>
      <w:bookmarkEnd w:id="640"/>
    </w:p>
    <w:p w14:paraId="301A36B2" w14:textId="68849FEF" w:rsidR="00611AB9" w:rsidRPr="00627D1E" w:rsidRDefault="006C0DB2">
      <w:pPr>
        <w:pStyle w:val="TableNo"/>
        <w:keepNext w:val="0"/>
        <w:rPr>
          <w:szCs w:val="24"/>
          <w:lang w:eastAsia="zh-CN"/>
        </w:rPr>
      </w:pPr>
      <w:r w:rsidRPr="00627D1E">
        <w:rPr>
          <w:rFonts w:hint="eastAsia"/>
          <w:szCs w:val="24"/>
          <w:lang w:eastAsia="zh-CN"/>
        </w:rPr>
        <w:t>表</w:t>
      </w:r>
      <w:r w:rsidR="00A64A62" w:rsidRPr="00627D1E">
        <w:rPr>
          <w:szCs w:val="24"/>
          <w:lang w:eastAsia="zh-CN"/>
        </w:rPr>
        <w:t>18</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647"/>
        <w:gridCol w:w="2405"/>
        <w:gridCol w:w="2269"/>
        <w:gridCol w:w="2767"/>
      </w:tblGrid>
      <w:tr w:rsidR="00611AB9" w:rsidRPr="00627D1E" w14:paraId="0B5602CA" w14:textId="77777777" w:rsidTr="009F0352">
        <w:trPr>
          <w:cantSplit/>
          <w:tblHeader/>
          <w:jc w:val="center"/>
        </w:trPr>
        <w:tc>
          <w:tcPr>
            <w:tcW w:w="701" w:type="dxa"/>
            <w:tcBorders>
              <w:top w:val="single" w:sz="6" w:space="0" w:color="000000"/>
              <w:left w:val="single" w:sz="6" w:space="0" w:color="000000"/>
              <w:bottom w:val="single" w:sz="6" w:space="0" w:color="000000"/>
              <w:right w:val="single" w:sz="6" w:space="0" w:color="000000"/>
            </w:tcBorders>
            <w:vAlign w:val="center"/>
          </w:tcPr>
          <w:p w14:paraId="78B11776" w14:textId="77777777" w:rsidR="00611AB9" w:rsidRPr="00627D1E" w:rsidRDefault="006C0DB2">
            <w:pPr>
              <w:pStyle w:val="Tablehead"/>
              <w:spacing w:before="120" w:after="120"/>
              <w:rPr>
                <w:snapToGrid w:val="0"/>
                <w:sz w:val="20"/>
                <w:lang w:eastAsia="ko-KR"/>
              </w:rPr>
            </w:pPr>
            <w:r w:rsidRPr="00627D1E">
              <w:rPr>
                <w:rFonts w:hAnsi="SimSun"/>
                <w:snapToGrid w:val="0"/>
                <w:sz w:val="20"/>
                <w:lang w:eastAsia="zh-CN"/>
              </w:rPr>
              <w:t>编号</w:t>
            </w:r>
          </w:p>
        </w:tc>
        <w:tc>
          <w:tcPr>
            <w:tcW w:w="1647" w:type="dxa"/>
            <w:tcBorders>
              <w:top w:val="single" w:sz="6" w:space="0" w:color="000000"/>
              <w:left w:val="single" w:sz="6" w:space="0" w:color="000000"/>
              <w:bottom w:val="single" w:sz="6" w:space="0" w:color="000000"/>
              <w:right w:val="single" w:sz="6" w:space="0" w:color="000000"/>
            </w:tcBorders>
            <w:vAlign w:val="center"/>
          </w:tcPr>
          <w:p w14:paraId="3CDE110A" w14:textId="77777777" w:rsidR="00611AB9" w:rsidRPr="00627D1E" w:rsidRDefault="006C0DB2">
            <w:pPr>
              <w:pStyle w:val="Tablehead"/>
              <w:spacing w:before="120" w:after="120"/>
              <w:rPr>
                <w:snapToGrid w:val="0"/>
                <w:sz w:val="20"/>
                <w:lang w:eastAsia="zh-CN"/>
              </w:rPr>
            </w:pPr>
            <w:r w:rsidRPr="00627D1E">
              <w:rPr>
                <w:rFonts w:hAnsi="SimSun"/>
                <w:snapToGrid w:val="0"/>
                <w:sz w:val="20"/>
                <w:lang w:eastAsia="zh-CN"/>
              </w:rPr>
              <w:t>应用</w:t>
            </w:r>
          </w:p>
        </w:tc>
        <w:tc>
          <w:tcPr>
            <w:tcW w:w="2405" w:type="dxa"/>
            <w:tcBorders>
              <w:top w:val="single" w:sz="6" w:space="0" w:color="000000"/>
              <w:left w:val="single" w:sz="6" w:space="0" w:color="000000"/>
              <w:bottom w:val="single" w:sz="6" w:space="0" w:color="000000"/>
              <w:right w:val="single" w:sz="6" w:space="0" w:color="000000"/>
            </w:tcBorders>
            <w:vAlign w:val="center"/>
          </w:tcPr>
          <w:p w14:paraId="2E407A2F" w14:textId="77777777" w:rsidR="00611AB9" w:rsidRPr="00627D1E" w:rsidRDefault="006C0DB2">
            <w:pPr>
              <w:pStyle w:val="Tablehead"/>
              <w:spacing w:before="120" w:after="120"/>
              <w:rPr>
                <w:snapToGrid w:val="0"/>
                <w:sz w:val="20"/>
              </w:rPr>
            </w:pPr>
            <w:r w:rsidRPr="00627D1E">
              <w:rPr>
                <w:rFonts w:hAnsi="SimSun"/>
                <w:sz w:val="20"/>
                <w:lang w:eastAsia="zh-CN"/>
              </w:rPr>
              <w:t>频段</w:t>
            </w:r>
            <w:r w:rsidRPr="00627D1E">
              <w:rPr>
                <w:sz w:val="20"/>
              </w:rPr>
              <w:t>/</w:t>
            </w:r>
            <w:r w:rsidRPr="00627D1E">
              <w:rPr>
                <w:rFonts w:hAnsi="SimSun"/>
                <w:sz w:val="20"/>
                <w:lang w:eastAsia="zh-CN"/>
              </w:rPr>
              <w:t>频率</w:t>
            </w:r>
          </w:p>
        </w:tc>
        <w:tc>
          <w:tcPr>
            <w:tcW w:w="2269" w:type="dxa"/>
            <w:tcBorders>
              <w:top w:val="single" w:sz="6" w:space="0" w:color="000000"/>
              <w:left w:val="single" w:sz="6" w:space="0" w:color="000000"/>
              <w:bottom w:val="single" w:sz="6" w:space="0" w:color="000000"/>
              <w:right w:val="single" w:sz="6" w:space="0" w:color="000000"/>
            </w:tcBorders>
            <w:vAlign w:val="center"/>
          </w:tcPr>
          <w:p w14:paraId="7A9C36D6" w14:textId="77777777" w:rsidR="00611AB9" w:rsidRPr="00627D1E" w:rsidRDefault="006C0DB2">
            <w:pPr>
              <w:pStyle w:val="Tablehead"/>
              <w:spacing w:before="120" w:after="120"/>
              <w:rPr>
                <w:snapToGrid w:val="0"/>
                <w:sz w:val="20"/>
                <w:lang w:eastAsia="zh-CN"/>
              </w:rPr>
            </w:pPr>
            <w:r w:rsidRPr="00627D1E">
              <w:rPr>
                <w:rFonts w:hAnsi="SimSun"/>
                <w:snapToGrid w:val="0"/>
                <w:sz w:val="20"/>
                <w:lang w:val="en-US" w:eastAsia="zh-CN"/>
              </w:rPr>
              <w:t>最大场强</w:t>
            </w:r>
            <w:r w:rsidRPr="00627D1E">
              <w:rPr>
                <w:snapToGrid w:val="0"/>
                <w:sz w:val="20"/>
                <w:lang w:eastAsia="zh-CN"/>
              </w:rPr>
              <w:t>/</w:t>
            </w:r>
            <w:r w:rsidRPr="00627D1E">
              <w:rPr>
                <w:rFonts w:hAnsi="SimSun"/>
                <w:snapToGrid w:val="0"/>
                <w:sz w:val="20"/>
                <w:lang w:val="en-US" w:eastAsia="zh-CN"/>
              </w:rPr>
              <w:t>射频</w:t>
            </w:r>
            <w:r w:rsidRPr="00627D1E">
              <w:rPr>
                <w:snapToGrid w:val="0"/>
                <w:sz w:val="20"/>
                <w:lang w:eastAsia="zh-CN"/>
              </w:rPr>
              <w:br/>
            </w:r>
            <w:r w:rsidRPr="00627D1E">
              <w:rPr>
                <w:rFonts w:hAnsi="SimSun"/>
                <w:snapToGrid w:val="0"/>
                <w:sz w:val="20"/>
                <w:lang w:val="en-US" w:eastAsia="zh-CN"/>
              </w:rPr>
              <w:t>输出功率</w:t>
            </w:r>
          </w:p>
        </w:tc>
        <w:tc>
          <w:tcPr>
            <w:tcW w:w="2767" w:type="dxa"/>
            <w:tcBorders>
              <w:top w:val="single" w:sz="6" w:space="0" w:color="000000"/>
              <w:left w:val="single" w:sz="6" w:space="0" w:color="000000"/>
              <w:bottom w:val="single" w:sz="6" w:space="0" w:color="000000"/>
              <w:right w:val="single" w:sz="6" w:space="0" w:color="000000"/>
            </w:tcBorders>
            <w:vAlign w:val="center"/>
          </w:tcPr>
          <w:p w14:paraId="55F0A0CF" w14:textId="77777777" w:rsidR="00611AB9" w:rsidRPr="00627D1E" w:rsidRDefault="006C0DB2">
            <w:pPr>
              <w:pStyle w:val="Tablehead"/>
              <w:spacing w:before="120" w:after="120"/>
              <w:rPr>
                <w:snapToGrid w:val="0"/>
                <w:sz w:val="20"/>
                <w:lang w:eastAsia="ko-KR"/>
              </w:rPr>
            </w:pPr>
            <w:r w:rsidRPr="00627D1E">
              <w:rPr>
                <w:rFonts w:hAnsi="SimSun"/>
                <w:snapToGrid w:val="0"/>
                <w:sz w:val="20"/>
                <w:lang w:eastAsia="zh-CN"/>
              </w:rPr>
              <w:t>备注</w:t>
            </w:r>
          </w:p>
        </w:tc>
      </w:tr>
      <w:tr w:rsidR="00611AB9" w:rsidRPr="00627D1E" w14:paraId="2062CCC1" w14:textId="77777777" w:rsidTr="009F0352">
        <w:trPr>
          <w:cantSplit/>
          <w:jc w:val="center"/>
        </w:trPr>
        <w:tc>
          <w:tcPr>
            <w:tcW w:w="701" w:type="dxa"/>
            <w:vMerge w:val="restart"/>
            <w:tcBorders>
              <w:top w:val="single" w:sz="6" w:space="0" w:color="000000"/>
            </w:tcBorders>
            <w:vAlign w:val="center"/>
          </w:tcPr>
          <w:p w14:paraId="7DB5ADD6" w14:textId="77777777" w:rsidR="00611AB9" w:rsidRPr="00627D1E" w:rsidRDefault="006C0DB2">
            <w:pPr>
              <w:pStyle w:val="Tabletext"/>
              <w:jc w:val="center"/>
              <w:rPr>
                <w:snapToGrid w:val="0"/>
                <w:sz w:val="20"/>
              </w:rPr>
            </w:pPr>
            <w:r w:rsidRPr="00627D1E">
              <w:rPr>
                <w:snapToGrid w:val="0"/>
                <w:sz w:val="20"/>
                <w:lang w:eastAsia="ko-KR"/>
              </w:rPr>
              <w:t>1</w:t>
            </w:r>
          </w:p>
        </w:tc>
        <w:tc>
          <w:tcPr>
            <w:tcW w:w="1647" w:type="dxa"/>
            <w:vMerge w:val="restart"/>
            <w:tcBorders>
              <w:top w:val="single" w:sz="6" w:space="0" w:color="000000"/>
            </w:tcBorders>
            <w:vAlign w:val="center"/>
          </w:tcPr>
          <w:p w14:paraId="3DDADC42" w14:textId="77777777" w:rsidR="00611AB9" w:rsidRPr="00627D1E" w:rsidRDefault="00E21548">
            <w:pPr>
              <w:pStyle w:val="Tabletext"/>
              <w:rPr>
                <w:sz w:val="20"/>
                <w:lang w:eastAsia="ko-KR"/>
              </w:rPr>
            </w:pPr>
            <w:r w:rsidRPr="00627D1E">
              <w:rPr>
                <w:rFonts w:hAnsi="SimSun" w:hint="eastAsia"/>
                <w:sz w:val="20"/>
                <w:lang w:eastAsia="zh-CN"/>
              </w:rPr>
              <w:t>极</w:t>
            </w:r>
            <w:r w:rsidR="006C0DB2" w:rsidRPr="00627D1E">
              <w:rPr>
                <w:rFonts w:hAnsi="SimSun"/>
                <w:sz w:val="20"/>
                <w:lang w:eastAsia="zh-CN"/>
              </w:rPr>
              <w:t>小功率</w:t>
            </w:r>
            <w:r w:rsidR="006C0DB2" w:rsidRPr="00627D1E">
              <w:rPr>
                <w:rFonts w:hAnsi="SimSun"/>
                <w:sz w:val="20"/>
                <w:lang w:eastAsia="zh-CN"/>
              </w:rPr>
              <w:br/>
            </w:r>
            <w:r w:rsidR="006C0DB2" w:rsidRPr="00627D1E">
              <w:rPr>
                <w:rFonts w:hAnsi="SimSun"/>
                <w:sz w:val="20"/>
                <w:lang w:eastAsia="zh-CN"/>
              </w:rPr>
              <w:t>设备</w:t>
            </w:r>
          </w:p>
        </w:tc>
        <w:tc>
          <w:tcPr>
            <w:tcW w:w="2405" w:type="dxa"/>
            <w:tcBorders>
              <w:top w:val="single" w:sz="6" w:space="0" w:color="000000"/>
            </w:tcBorders>
            <w:vAlign w:val="center"/>
          </w:tcPr>
          <w:p w14:paraId="1040B103" w14:textId="77777777" w:rsidR="00611AB9" w:rsidRPr="00627D1E" w:rsidRDefault="006C0DB2">
            <w:pPr>
              <w:pStyle w:val="Tabletext"/>
              <w:jc w:val="center"/>
              <w:rPr>
                <w:sz w:val="20"/>
                <w:vertAlign w:val="superscript"/>
                <w:lang w:eastAsia="ko-KR"/>
              </w:rPr>
            </w:pPr>
            <w:r w:rsidRPr="00627D1E">
              <w:rPr>
                <w:sz w:val="20"/>
                <w:lang w:eastAsia="ko-KR"/>
              </w:rPr>
              <w:t>0-322 MHz</w:t>
            </w:r>
            <w:r w:rsidRPr="00627D1E">
              <w:rPr>
                <w:sz w:val="20"/>
                <w:vertAlign w:val="superscript"/>
                <w:lang w:eastAsia="ko-KR"/>
              </w:rPr>
              <w:t>*</w:t>
            </w:r>
          </w:p>
        </w:tc>
        <w:tc>
          <w:tcPr>
            <w:tcW w:w="2269" w:type="dxa"/>
            <w:tcBorders>
              <w:top w:val="single" w:sz="6" w:space="0" w:color="000000"/>
            </w:tcBorders>
            <w:vAlign w:val="center"/>
          </w:tcPr>
          <w:p w14:paraId="1CD37C2F" w14:textId="77777777" w:rsidR="00611AB9" w:rsidRPr="00627D1E" w:rsidRDefault="006C0DB2">
            <w:pPr>
              <w:pStyle w:val="Tabletext"/>
              <w:jc w:val="center"/>
              <w:rPr>
                <w:snapToGrid w:val="0"/>
                <w:sz w:val="20"/>
                <w:lang w:eastAsia="ko-KR"/>
              </w:rPr>
            </w:pPr>
            <w:r w:rsidRPr="00627D1E">
              <w:rPr>
                <w:sz w:val="20"/>
                <w:lang w:eastAsia="ko-KR"/>
              </w:rPr>
              <w:t>500 µ</w:t>
            </w:r>
            <w:r w:rsidRPr="00627D1E">
              <w:rPr>
                <w:snapToGrid w:val="0"/>
                <w:sz w:val="20"/>
                <w:lang w:eastAsia="ko-KR"/>
              </w:rPr>
              <w:t>V</w:t>
            </w:r>
            <w:r w:rsidRPr="00627D1E">
              <w:rPr>
                <w:snapToGrid w:val="0"/>
                <w:sz w:val="20"/>
                <w:lang w:eastAsia="zh-CN"/>
              </w:rPr>
              <w:t>/m</w:t>
            </w:r>
            <w:r w:rsidRPr="00627D1E">
              <w:rPr>
                <w:snapToGrid w:val="0"/>
                <w:sz w:val="20"/>
                <w:lang w:eastAsia="zh-CN"/>
              </w:rPr>
              <w:t>，在</w:t>
            </w:r>
            <w:r w:rsidRPr="00627D1E">
              <w:rPr>
                <w:snapToGrid w:val="0"/>
                <w:sz w:val="20"/>
                <w:lang w:eastAsia="zh-CN"/>
              </w:rPr>
              <w:t>3 m</w:t>
            </w:r>
            <w:r w:rsidRPr="00627D1E">
              <w:rPr>
                <w:snapToGrid w:val="0"/>
                <w:sz w:val="20"/>
                <w:lang w:eastAsia="zh-CN"/>
              </w:rPr>
              <w:t>处</w:t>
            </w:r>
          </w:p>
        </w:tc>
        <w:tc>
          <w:tcPr>
            <w:tcW w:w="2767" w:type="dxa"/>
            <w:vMerge w:val="restart"/>
            <w:tcBorders>
              <w:top w:val="single" w:sz="6" w:space="0" w:color="000000"/>
            </w:tcBorders>
            <w:vAlign w:val="center"/>
          </w:tcPr>
          <w:p w14:paraId="784FE479" w14:textId="77777777" w:rsidR="00611AB9" w:rsidRPr="001B442D" w:rsidRDefault="006C0DB2" w:rsidP="001B442D">
            <w:pPr>
              <w:pStyle w:val="Tabletext"/>
              <w:rPr>
                <w:lang w:eastAsia="zh-CN"/>
              </w:rPr>
            </w:pPr>
            <w:r w:rsidRPr="00627D1E">
              <w:rPr>
                <w:rFonts w:hAnsi="SimSun"/>
                <w:sz w:val="20"/>
                <w:lang w:val="en-US" w:eastAsia="zh-CN"/>
              </w:rPr>
              <w:t>低于</w:t>
            </w:r>
            <w:r w:rsidRPr="00627D1E">
              <w:rPr>
                <w:sz w:val="20"/>
                <w:lang w:eastAsia="zh-CN"/>
              </w:rPr>
              <w:t>15 MHz</w:t>
            </w:r>
            <w:r w:rsidRPr="00627D1E">
              <w:rPr>
                <w:rFonts w:hAnsi="SimSun"/>
                <w:sz w:val="20"/>
                <w:lang w:val="en-US" w:eastAsia="zh-CN"/>
              </w:rPr>
              <w:t>频率的测量值应乘以近场补偿因子</w:t>
            </w:r>
            <w:r w:rsidRPr="00627D1E">
              <w:rPr>
                <w:sz w:val="20"/>
                <w:lang w:eastAsia="ko-KR"/>
              </w:rPr>
              <w:t>（</w:t>
            </w:r>
            <w:r w:rsidRPr="00627D1E">
              <w:rPr>
                <w:sz w:val="20"/>
                <w:lang w:eastAsia="ko-KR"/>
              </w:rPr>
              <w:t>6π/λ</w:t>
            </w:r>
            <w:r w:rsidRPr="00627D1E">
              <w:rPr>
                <w:sz w:val="20"/>
                <w:lang w:eastAsia="zh-CN"/>
              </w:rPr>
              <w:t>）</w:t>
            </w:r>
            <w:r w:rsidRPr="00627D1E">
              <w:rPr>
                <w:rFonts w:hAnsi="SimSun"/>
                <w:sz w:val="20"/>
                <w:lang w:eastAsia="ko-KR"/>
              </w:rPr>
              <w:t>，</w:t>
            </w:r>
            <w:proofErr w:type="gramStart"/>
            <w:r w:rsidRPr="00627D1E">
              <w:rPr>
                <w:rFonts w:hAnsi="SimSun"/>
                <w:sz w:val="20"/>
                <w:lang w:val="en-US" w:eastAsia="zh-CN"/>
              </w:rPr>
              <w:t>此处</w:t>
            </w:r>
            <w:r w:rsidRPr="00627D1E">
              <w:rPr>
                <w:sz w:val="20"/>
                <w:lang w:eastAsia="ko-KR"/>
              </w:rPr>
              <w:t>λ</w:t>
            </w:r>
            <w:proofErr w:type="gramEnd"/>
            <w:r w:rsidRPr="00627D1E">
              <w:rPr>
                <w:rFonts w:hAnsi="SimSun"/>
                <w:sz w:val="20"/>
                <w:lang w:val="en-US" w:eastAsia="zh-CN"/>
              </w:rPr>
              <w:t>是波长</w:t>
            </w:r>
            <w:r w:rsidRPr="00627D1E">
              <w:rPr>
                <w:sz w:val="20"/>
                <w:lang w:val="en-US" w:eastAsia="ko-KR"/>
              </w:rPr>
              <w:t>（</w:t>
            </w:r>
            <w:r w:rsidRPr="00627D1E">
              <w:rPr>
                <w:sz w:val="20"/>
                <w:lang w:val="en-US" w:eastAsia="ko-KR"/>
              </w:rPr>
              <w:t>m</w:t>
            </w:r>
            <w:r w:rsidRPr="00627D1E">
              <w:rPr>
                <w:sz w:val="20"/>
                <w:lang w:val="en-US" w:eastAsia="ko-KR"/>
              </w:rPr>
              <w:t>）</w:t>
            </w:r>
            <w:r w:rsidRPr="00627D1E">
              <w:rPr>
                <w:rFonts w:hAnsi="SimSun"/>
                <w:sz w:val="20"/>
                <w:lang w:val="en-US" w:eastAsia="zh-CN"/>
              </w:rPr>
              <w:t>。</w:t>
            </w:r>
          </w:p>
          <w:p w14:paraId="2BFCE826" w14:textId="77777777" w:rsidR="00611AB9" w:rsidRPr="00627D1E" w:rsidRDefault="006C0DB2">
            <w:pPr>
              <w:pStyle w:val="Tabletext"/>
              <w:rPr>
                <w:rFonts w:ascii="TimesNewRomanPSMT" w:hAnsi="TimesNewRomanPSMT" w:cs="TimesNewRomanPSMT"/>
                <w:sz w:val="20"/>
                <w:lang w:eastAsia="ko-KR"/>
              </w:rPr>
            </w:pPr>
            <w:r w:rsidRPr="00627D1E">
              <w:rPr>
                <w:sz w:val="20"/>
                <w:vertAlign w:val="superscript"/>
                <w:lang w:eastAsia="ko-KR"/>
              </w:rPr>
              <w:t>1</w:t>
            </w:r>
            <w:r w:rsidRPr="00627D1E">
              <w:rPr>
                <w:rFonts w:hint="eastAsia"/>
                <w:sz w:val="20"/>
                <w:vertAlign w:val="superscript"/>
                <w:lang w:val="en-US" w:eastAsia="zh-CN"/>
              </w:rPr>
              <w:t>)</w:t>
            </w:r>
            <w:r w:rsidRPr="00627D1E">
              <w:rPr>
                <w:i/>
                <w:iCs/>
                <w:sz w:val="20"/>
                <w:lang w:eastAsia="ko-KR"/>
              </w:rPr>
              <w:t>f</w:t>
            </w:r>
            <w:r w:rsidRPr="00627D1E">
              <w:rPr>
                <w:rFonts w:hAnsi="SimSun"/>
                <w:sz w:val="20"/>
                <w:lang w:eastAsia="ko-KR"/>
              </w:rPr>
              <w:t>：</w:t>
            </w:r>
            <w:r w:rsidRPr="00627D1E">
              <w:rPr>
                <w:rFonts w:hAnsi="SimSun"/>
                <w:sz w:val="20"/>
                <w:lang w:eastAsia="zh-CN"/>
              </w:rPr>
              <w:t>频率</w:t>
            </w:r>
            <w:r w:rsidRPr="00627D1E">
              <w:rPr>
                <w:sz w:val="20"/>
                <w:lang w:eastAsia="ko-KR"/>
              </w:rPr>
              <w:t>（</w:t>
            </w:r>
            <w:r w:rsidRPr="00627D1E">
              <w:rPr>
                <w:sz w:val="20"/>
                <w:lang w:eastAsia="zh-CN"/>
              </w:rPr>
              <w:t>GHz</w:t>
            </w:r>
            <w:r w:rsidRPr="00627D1E">
              <w:rPr>
                <w:sz w:val="20"/>
                <w:lang w:eastAsia="zh-CN"/>
              </w:rPr>
              <w:t>）</w:t>
            </w:r>
          </w:p>
        </w:tc>
      </w:tr>
      <w:tr w:rsidR="00611AB9" w:rsidRPr="00627D1E" w14:paraId="56B3B526" w14:textId="77777777" w:rsidTr="009F0352">
        <w:trPr>
          <w:cantSplit/>
          <w:jc w:val="center"/>
        </w:trPr>
        <w:tc>
          <w:tcPr>
            <w:tcW w:w="701" w:type="dxa"/>
            <w:vMerge/>
            <w:vAlign w:val="center"/>
          </w:tcPr>
          <w:p w14:paraId="0955BE84" w14:textId="77777777" w:rsidR="00611AB9" w:rsidRPr="00627D1E" w:rsidRDefault="00611AB9">
            <w:pPr>
              <w:pStyle w:val="Tabletext"/>
              <w:rPr>
                <w:snapToGrid w:val="0"/>
                <w:sz w:val="20"/>
                <w:lang w:eastAsia="zh-CN"/>
              </w:rPr>
            </w:pPr>
          </w:p>
        </w:tc>
        <w:tc>
          <w:tcPr>
            <w:tcW w:w="1647" w:type="dxa"/>
            <w:vMerge/>
            <w:vAlign w:val="center"/>
          </w:tcPr>
          <w:p w14:paraId="397A7C7C" w14:textId="77777777" w:rsidR="00611AB9" w:rsidRPr="00627D1E" w:rsidRDefault="00611AB9">
            <w:pPr>
              <w:pStyle w:val="Tabletext"/>
              <w:rPr>
                <w:sz w:val="20"/>
                <w:lang w:eastAsia="ko-KR"/>
              </w:rPr>
            </w:pPr>
          </w:p>
        </w:tc>
        <w:tc>
          <w:tcPr>
            <w:tcW w:w="2405" w:type="dxa"/>
            <w:vAlign w:val="center"/>
          </w:tcPr>
          <w:p w14:paraId="2B06732B" w14:textId="77777777" w:rsidR="00611AB9" w:rsidRPr="00627D1E" w:rsidRDefault="006C0DB2">
            <w:pPr>
              <w:pStyle w:val="Tabletext"/>
              <w:jc w:val="center"/>
              <w:rPr>
                <w:rFonts w:eastAsia="GulimChe"/>
                <w:sz w:val="20"/>
                <w:vertAlign w:val="superscript"/>
                <w:lang w:eastAsia="zh-CN"/>
              </w:rPr>
            </w:pPr>
            <w:r w:rsidRPr="00627D1E">
              <w:rPr>
                <w:sz w:val="20"/>
                <w:lang w:eastAsia="ko-KR"/>
              </w:rPr>
              <w:t>322 MHz-10 GHz</w:t>
            </w:r>
            <w:r w:rsidRPr="00627D1E">
              <w:rPr>
                <w:sz w:val="20"/>
                <w:vertAlign w:val="superscript"/>
                <w:lang w:eastAsia="ko-KR"/>
              </w:rPr>
              <w:t>*</w:t>
            </w:r>
          </w:p>
        </w:tc>
        <w:tc>
          <w:tcPr>
            <w:tcW w:w="2269" w:type="dxa"/>
            <w:vAlign w:val="center"/>
          </w:tcPr>
          <w:p w14:paraId="317D1575" w14:textId="77777777" w:rsidR="00611AB9" w:rsidRPr="00627D1E" w:rsidRDefault="006C0DB2">
            <w:pPr>
              <w:pStyle w:val="Tabletext"/>
              <w:jc w:val="center"/>
              <w:rPr>
                <w:sz w:val="20"/>
                <w:lang w:eastAsia="ko-KR"/>
              </w:rPr>
            </w:pPr>
            <w:r w:rsidRPr="00627D1E">
              <w:rPr>
                <w:sz w:val="20"/>
                <w:lang w:eastAsia="ko-KR"/>
              </w:rPr>
              <w:t>35 µ</w:t>
            </w:r>
            <w:r w:rsidRPr="00627D1E">
              <w:rPr>
                <w:snapToGrid w:val="0"/>
                <w:sz w:val="20"/>
                <w:lang w:eastAsia="ko-KR"/>
              </w:rPr>
              <w:t>V</w:t>
            </w:r>
            <w:r w:rsidRPr="00627D1E">
              <w:rPr>
                <w:snapToGrid w:val="0"/>
                <w:sz w:val="20"/>
                <w:lang w:eastAsia="zh-CN"/>
              </w:rPr>
              <w:t>/m</w:t>
            </w:r>
            <w:r w:rsidRPr="00627D1E">
              <w:rPr>
                <w:snapToGrid w:val="0"/>
                <w:sz w:val="20"/>
                <w:lang w:eastAsia="zh-CN"/>
              </w:rPr>
              <w:t>，在</w:t>
            </w:r>
            <w:r w:rsidRPr="00627D1E">
              <w:rPr>
                <w:snapToGrid w:val="0"/>
                <w:sz w:val="20"/>
                <w:lang w:eastAsia="zh-CN"/>
              </w:rPr>
              <w:t>3 m</w:t>
            </w:r>
            <w:r w:rsidRPr="00627D1E">
              <w:rPr>
                <w:snapToGrid w:val="0"/>
                <w:sz w:val="20"/>
                <w:lang w:eastAsia="zh-CN"/>
              </w:rPr>
              <w:t>处</w:t>
            </w:r>
          </w:p>
        </w:tc>
        <w:tc>
          <w:tcPr>
            <w:tcW w:w="2767" w:type="dxa"/>
            <w:vMerge/>
            <w:vAlign w:val="center"/>
          </w:tcPr>
          <w:p w14:paraId="26AD055E" w14:textId="77777777" w:rsidR="00611AB9" w:rsidRPr="00627D1E" w:rsidRDefault="00611AB9">
            <w:pPr>
              <w:pStyle w:val="Tabletext"/>
              <w:rPr>
                <w:rFonts w:ascii="TimesNewRomanPSMT" w:hAnsi="TimesNewRomanPSMT" w:cs="TimesNewRomanPSMT"/>
                <w:sz w:val="20"/>
                <w:lang w:eastAsia="ko-KR"/>
              </w:rPr>
            </w:pPr>
          </w:p>
        </w:tc>
      </w:tr>
      <w:tr w:rsidR="00611AB9" w:rsidRPr="00627D1E" w14:paraId="755DAC7A" w14:textId="77777777" w:rsidTr="009F0352">
        <w:trPr>
          <w:cantSplit/>
          <w:jc w:val="center"/>
        </w:trPr>
        <w:tc>
          <w:tcPr>
            <w:tcW w:w="701" w:type="dxa"/>
            <w:vMerge/>
            <w:vAlign w:val="center"/>
          </w:tcPr>
          <w:p w14:paraId="47395004" w14:textId="77777777" w:rsidR="00611AB9" w:rsidRPr="00627D1E" w:rsidRDefault="00611AB9">
            <w:pPr>
              <w:pStyle w:val="Tabletext"/>
              <w:rPr>
                <w:snapToGrid w:val="0"/>
                <w:sz w:val="20"/>
                <w:lang w:eastAsia="zh-CN"/>
              </w:rPr>
            </w:pPr>
          </w:p>
        </w:tc>
        <w:tc>
          <w:tcPr>
            <w:tcW w:w="1647" w:type="dxa"/>
            <w:vMerge/>
            <w:vAlign w:val="center"/>
          </w:tcPr>
          <w:p w14:paraId="7CBF81CA" w14:textId="77777777" w:rsidR="00611AB9" w:rsidRPr="00627D1E" w:rsidRDefault="00611AB9">
            <w:pPr>
              <w:pStyle w:val="Tabletext"/>
              <w:rPr>
                <w:sz w:val="20"/>
                <w:lang w:eastAsia="ko-KR"/>
              </w:rPr>
            </w:pPr>
          </w:p>
        </w:tc>
        <w:tc>
          <w:tcPr>
            <w:tcW w:w="2405" w:type="dxa"/>
            <w:vAlign w:val="center"/>
          </w:tcPr>
          <w:p w14:paraId="59E32881" w14:textId="77777777" w:rsidR="00611AB9" w:rsidRPr="00627D1E" w:rsidRDefault="006C0DB2">
            <w:pPr>
              <w:pStyle w:val="Tabletext"/>
              <w:jc w:val="center"/>
              <w:rPr>
                <w:rFonts w:eastAsia="GulimChe"/>
                <w:sz w:val="20"/>
                <w:vertAlign w:val="superscript"/>
                <w:lang w:eastAsia="zh-CN"/>
              </w:rPr>
            </w:pPr>
            <w:r w:rsidRPr="00627D1E">
              <w:rPr>
                <w:sz w:val="20"/>
                <w:lang w:eastAsia="ko-KR"/>
              </w:rPr>
              <w:t>10-150 GHz</w:t>
            </w:r>
            <w:r w:rsidRPr="00627D1E">
              <w:rPr>
                <w:sz w:val="20"/>
                <w:vertAlign w:val="superscript"/>
                <w:lang w:eastAsia="ko-KR"/>
              </w:rPr>
              <w:t>*</w:t>
            </w:r>
          </w:p>
        </w:tc>
        <w:tc>
          <w:tcPr>
            <w:tcW w:w="2269" w:type="dxa"/>
            <w:vAlign w:val="center"/>
          </w:tcPr>
          <w:p w14:paraId="7A95BC18" w14:textId="77777777" w:rsidR="00611AB9" w:rsidRPr="00627D1E" w:rsidRDefault="006C0DB2">
            <w:pPr>
              <w:pStyle w:val="Tabletext"/>
              <w:jc w:val="center"/>
              <w:rPr>
                <w:sz w:val="20"/>
                <w:lang w:eastAsia="ko-KR"/>
              </w:rPr>
            </w:pPr>
            <w:r w:rsidRPr="00627D1E">
              <w:rPr>
                <w:snapToGrid w:val="0"/>
                <w:sz w:val="20"/>
                <w:lang w:eastAsia="ko-KR"/>
              </w:rPr>
              <w:t>3.5</w:t>
            </w:r>
            <w:r w:rsidRPr="00627D1E">
              <w:rPr>
                <w:i/>
                <w:iCs/>
                <w:sz w:val="20"/>
                <w:lang w:eastAsia="ko-KR"/>
              </w:rPr>
              <w:t xml:space="preserve"> f</w:t>
            </w:r>
            <w:proofErr w:type="gramStart"/>
            <w:r w:rsidRPr="00627D1E">
              <w:rPr>
                <w:sz w:val="20"/>
                <w:vertAlign w:val="superscript"/>
                <w:lang w:eastAsia="ko-KR"/>
              </w:rPr>
              <w:t>1)</w:t>
            </w:r>
            <w:r w:rsidRPr="00627D1E">
              <w:rPr>
                <w:sz w:val="20"/>
                <w:lang w:eastAsia="ko-KR"/>
              </w:rPr>
              <w:t>µ</w:t>
            </w:r>
            <w:r w:rsidRPr="00627D1E">
              <w:rPr>
                <w:snapToGrid w:val="0"/>
                <w:sz w:val="20"/>
                <w:lang w:eastAsia="ko-KR"/>
              </w:rPr>
              <w:t>V</w:t>
            </w:r>
            <w:proofErr w:type="gramEnd"/>
            <w:r w:rsidRPr="00627D1E">
              <w:rPr>
                <w:snapToGrid w:val="0"/>
                <w:sz w:val="20"/>
              </w:rPr>
              <w:t>/m</w:t>
            </w:r>
            <w:r w:rsidRPr="00627D1E">
              <w:rPr>
                <w:snapToGrid w:val="0"/>
                <w:sz w:val="20"/>
              </w:rPr>
              <w:t>，在</w:t>
            </w:r>
            <w:r w:rsidRPr="00627D1E">
              <w:rPr>
                <w:snapToGrid w:val="0"/>
                <w:sz w:val="20"/>
              </w:rPr>
              <w:t>3 m</w:t>
            </w:r>
            <w:r w:rsidRPr="00627D1E">
              <w:rPr>
                <w:snapToGrid w:val="0"/>
                <w:sz w:val="20"/>
              </w:rPr>
              <w:t>处</w:t>
            </w:r>
          </w:p>
        </w:tc>
        <w:tc>
          <w:tcPr>
            <w:tcW w:w="2767" w:type="dxa"/>
            <w:vMerge/>
            <w:vAlign w:val="center"/>
          </w:tcPr>
          <w:p w14:paraId="5D5DDFC0" w14:textId="77777777" w:rsidR="00611AB9" w:rsidRPr="00627D1E" w:rsidRDefault="00611AB9">
            <w:pPr>
              <w:pStyle w:val="Tabletext"/>
              <w:rPr>
                <w:rFonts w:ascii="TimesNewRomanPSMT" w:hAnsi="TimesNewRomanPSMT" w:cs="TimesNewRomanPSMT"/>
                <w:sz w:val="20"/>
                <w:lang w:eastAsia="ko-KR"/>
              </w:rPr>
            </w:pPr>
          </w:p>
        </w:tc>
      </w:tr>
      <w:tr w:rsidR="00611AB9" w:rsidRPr="00627D1E" w14:paraId="067A5C1F" w14:textId="77777777" w:rsidTr="009F0352">
        <w:trPr>
          <w:cantSplit/>
          <w:jc w:val="center"/>
        </w:trPr>
        <w:tc>
          <w:tcPr>
            <w:tcW w:w="701" w:type="dxa"/>
            <w:vMerge/>
            <w:vAlign w:val="center"/>
          </w:tcPr>
          <w:p w14:paraId="25AEBB75" w14:textId="77777777" w:rsidR="00611AB9" w:rsidRPr="00627D1E" w:rsidRDefault="00611AB9">
            <w:pPr>
              <w:pStyle w:val="Tabletext"/>
              <w:rPr>
                <w:snapToGrid w:val="0"/>
                <w:sz w:val="20"/>
              </w:rPr>
            </w:pPr>
          </w:p>
        </w:tc>
        <w:tc>
          <w:tcPr>
            <w:tcW w:w="1647" w:type="dxa"/>
            <w:vMerge/>
            <w:vAlign w:val="center"/>
          </w:tcPr>
          <w:p w14:paraId="3B5A4A27" w14:textId="77777777" w:rsidR="00611AB9" w:rsidRPr="00627D1E" w:rsidRDefault="00611AB9">
            <w:pPr>
              <w:pStyle w:val="Tabletext"/>
              <w:rPr>
                <w:sz w:val="20"/>
                <w:lang w:eastAsia="ko-KR"/>
              </w:rPr>
            </w:pPr>
          </w:p>
        </w:tc>
        <w:tc>
          <w:tcPr>
            <w:tcW w:w="2405" w:type="dxa"/>
            <w:vAlign w:val="center"/>
          </w:tcPr>
          <w:p w14:paraId="11DB7B0F" w14:textId="77777777" w:rsidR="00611AB9" w:rsidRPr="00627D1E" w:rsidRDefault="006C0DB2">
            <w:pPr>
              <w:pStyle w:val="Tabletext"/>
              <w:jc w:val="center"/>
              <w:rPr>
                <w:rFonts w:eastAsia="GulimChe"/>
                <w:sz w:val="20"/>
                <w:vertAlign w:val="superscript"/>
              </w:rPr>
            </w:pPr>
            <w:r w:rsidRPr="00627D1E">
              <w:rPr>
                <w:sz w:val="20"/>
                <w:lang w:eastAsia="ko-KR"/>
              </w:rPr>
              <w:t>150 GHz</w:t>
            </w:r>
            <w:r w:rsidRPr="00627D1E">
              <w:rPr>
                <w:rFonts w:hint="eastAsia"/>
                <w:sz w:val="20"/>
                <w:lang w:eastAsia="zh-CN"/>
              </w:rPr>
              <w:t>以上</w:t>
            </w:r>
            <w:r w:rsidRPr="00627D1E">
              <w:rPr>
                <w:sz w:val="20"/>
                <w:vertAlign w:val="superscript"/>
                <w:lang w:eastAsia="ko-KR"/>
              </w:rPr>
              <w:t>*</w:t>
            </w:r>
          </w:p>
        </w:tc>
        <w:tc>
          <w:tcPr>
            <w:tcW w:w="2269" w:type="dxa"/>
            <w:vAlign w:val="center"/>
          </w:tcPr>
          <w:p w14:paraId="2C0CAD77" w14:textId="77777777" w:rsidR="00611AB9" w:rsidRPr="00627D1E" w:rsidRDefault="006C0DB2">
            <w:pPr>
              <w:pStyle w:val="Tabletext"/>
              <w:jc w:val="center"/>
              <w:rPr>
                <w:sz w:val="20"/>
                <w:lang w:eastAsia="ko-KR"/>
              </w:rPr>
            </w:pPr>
            <w:r w:rsidRPr="00627D1E">
              <w:rPr>
                <w:sz w:val="20"/>
                <w:lang w:eastAsia="ko-KR"/>
              </w:rPr>
              <w:t>500 µ</w:t>
            </w:r>
            <w:r w:rsidRPr="00627D1E">
              <w:rPr>
                <w:snapToGrid w:val="0"/>
                <w:sz w:val="20"/>
                <w:lang w:eastAsia="ko-KR"/>
              </w:rPr>
              <w:t>V</w:t>
            </w:r>
            <w:r w:rsidRPr="00627D1E">
              <w:rPr>
                <w:snapToGrid w:val="0"/>
                <w:sz w:val="20"/>
              </w:rPr>
              <w:t>/m</w:t>
            </w:r>
            <w:r w:rsidRPr="00627D1E">
              <w:rPr>
                <w:snapToGrid w:val="0"/>
                <w:sz w:val="20"/>
              </w:rPr>
              <w:t>，在</w:t>
            </w:r>
            <w:r w:rsidRPr="00627D1E">
              <w:rPr>
                <w:snapToGrid w:val="0"/>
                <w:sz w:val="20"/>
              </w:rPr>
              <w:t>3 m</w:t>
            </w:r>
            <w:r w:rsidRPr="00627D1E">
              <w:rPr>
                <w:snapToGrid w:val="0"/>
                <w:sz w:val="20"/>
              </w:rPr>
              <w:t>处</w:t>
            </w:r>
          </w:p>
        </w:tc>
        <w:tc>
          <w:tcPr>
            <w:tcW w:w="2767" w:type="dxa"/>
            <w:vMerge/>
            <w:vAlign w:val="center"/>
          </w:tcPr>
          <w:p w14:paraId="7D677EDA" w14:textId="77777777" w:rsidR="00611AB9" w:rsidRPr="00627D1E" w:rsidRDefault="00611AB9">
            <w:pPr>
              <w:pStyle w:val="Tabletext"/>
              <w:rPr>
                <w:rFonts w:ascii="TimesNewRomanPSMT" w:hAnsi="TimesNewRomanPSMT" w:cs="TimesNewRomanPSMT"/>
                <w:sz w:val="20"/>
                <w:lang w:eastAsia="ko-KR"/>
              </w:rPr>
            </w:pPr>
          </w:p>
        </w:tc>
      </w:tr>
    </w:tbl>
    <w:p w14:paraId="1F2CCC88" w14:textId="77777777" w:rsidR="00611AB9" w:rsidRPr="00627D1E" w:rsidRDefault="006C0DB2">
      <w:pPr>
        <w:rPr>
          <w:lang w:eastAsia="zh-CN"/>
        </w:rPr>
      </w:pPr>
      <w:r w:rsidRPr="00627D1E">
        <w:br w:type="page"/>
      </w:r>
    </w:p>
    <w:p w14:paraId="14AF4AE3" w14:textId="40740EED" w:rsidR="00611AB9" w:rsidRPr="00627D1E" w:rsidRDefault="006C0DB2">
      <w:pPr>
        <w:pStyle w:val="TableNo"/>
        <w:keepNext w:val="0"/>
        <w:rPr>
          <w:szCs w:val="24"/>
          <w:lang w:eastAsia="zh-CN"/>
        </w:rPr>
      </w:pPr>
      <w:r w:rsidRPr="00627D1E">
        <w:rPr>
          <w:rFonts w:hint="eastAsia"/>
          <w:szCs w:val="24"/>
          <w:lang w:eastAsia="zh-CN"/>
        </w:rPr>
        <w:lastRenderedPageBreak/>
        <w:t>表</w:t>
      </w:r>
      <w:r w:rsidR="00A64A62" w:rsidRPr="00627D1E">
        <w:rPr>
          <w:szCs w:val="24"/>
          <w:lang w:eastAsia="zh-CN"/>
        </w:rPr>
        <w:t>18</w:t>
      </w:r>
      <w:r w:rsidRPr="00627D1E">
        <w:rPr>
          <w:rFonts w:hint="eastAsia"/>
          <w:szCs w:val="24"/>
          <w:lang w:eastAsia="zh-CN"/>
        </w:rPr>
        <w:t>（</w:t>
      </w:r>
      <w:r w:rsidRPr="00627D1E">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647"/>
        <w:gridCol w:w="1064"/>
        <w:gridCol w:w="1455"/>
        <w:gridCol w:w="2438"/>
        <w:gridCol w:w="2484"/>
      </w:tblGrid>
      <w:tr w:rsidR="00611AB9" w:rsidRPr="00627D1E" w14:paraId="5B36A3A7" w14:textId="77777777" w:rsidTr="009F0352">
        <w:trPr>
          <w:cantSplit/>
          <w:tblHeader/>
          <w:jc w:val="center"/>
        </w:trPr>
        <w:tc>
          <w:tcPr>
            <w:tcW w:w="701" w:type="dxa"/>
            <w:tcBorders>
              <w:top w:val="single" w:sz="6" w:space="0" w:color="000000"/>
              <w:left w:val="single" w:sz="6" w:space="0" w:color="000000"/>
              <w:bottom w:val="single" w:sz="6" w:space="0" w:color="000000"/>
              <w:right w:val="single" w:sz="6" w:space="0" w:color="000000"/>
            </w:tcBorders>
            <w:vAlign w:val="center"/>
          </w:tcPr>
          <w:p w14:paraId="23D892E6" w14:textId="77777777" w:rsidR="00611AB9" w:rsidRPr="00627D1E" w:rsidRDefault="006C0DB2">
            <w:pPr>
              <w:pStyle w:val="Tablehead"/>
              <w:spacing w:before="120" w:after="120"/>
              <w:rPr>
                <w:snapToGrid w:val="0"/>
                <w:sz w:val="20"/>
                <w:lang w:eastAsia="ko-KR"/>
              </w:rPr>
            </w:pPr>
            <w:r w:rsidRPr="00627D1E">
              <w:rPr>
                <w:rFonts w:hAnsi="SimSun"/>
                <w:snapToGrid w:val="0"/>
                <w:sz w:val="20"/>
                <w:lang w:eastAsia="zh-CN"/>
              </w:rPr>
              <w:t>编号</w:t>
            </w:r>
          </w:p>
        </w:tc>
        <w:tc>
          <w:tcPr>
            <w:tcW w:w="1647" w:type="dxa"/>
            <w:tcBorders>
              <w:top w:val="single" w:sz="6" w:space="0" w:color="000000"/>
              <w:left w:val="single" w:sz="6" w:space="0" w:color="000000"/>
              <w:bottom w:val="single" w:sz="6" w:space="0" w:color="000000"/>
              <w:right w:val="single" w:sz="6" w:space="0" w:color="000000"/>
            </w:tcBorders>
            <w:vAlign w:val="center"/>
          </w:tcPr>
          <w:p w14:paraId="46885061" w14:textId="77777777" w:rsidR="00611AB9" w:rsidRPr="00627D1E" w:rsidRDefault="006C0DB2">
            <w:pPr>
              <w:pStyle w:val="Tablehead"/>
              <w:spacing w:before="120" w:after="120"/>
              <w:rPr>
                <w:snapToGrid w:val="0"/>
                <w:sz w:val="20"/>
                <w:lang w:eastAsia="zh-CN"/>
              </w:rPr>
            </w:pPr>
            <w:r w:rsidRPr="00627D1E">
              <w:rPr>
                <w:rFonts w:hAnsi="SimSun"/>
                <w:snapToGrid w:val="0"/>
                <w:sz w:val="20"/>
                <w:lang w:eastAsia="zh-CN"/>
              </w:rPr>
              <w:t>应用</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14:paraId="7680765F" w14:textId="77777777" w:rsidR="00611AB9" w:rsidRPr="00627D1E" w:rsidRDefault="006C0DB2">
            <w:pPr>
              <w:pStyle w:val="Tablehead"/>
              <w:spacing w:before="120" w:after="120"/>
              <w:rPr>
                <w:snapToGrid w:val="0"/>
                <w:sz w:val="20"/>
              </w:rPr>
            </w:pPr>
            <w:r w:rsidRPr="00627D1E">
              <w:rPr>
                <w:rFonts w:hAnsi="SimSun"/>
                <w:sz w:val="20"/>
                <w:lang w:eastAsia="zh-CN"/>
              </w:rPr>
              <w:t>频段</w:t>
            </w:r>
            <w:r w:rsidRPr="00627D1E">
              <w:rPr>
                <w:sz w:val="20"/>
              </w:rPr>
              <w:t>/</w:t>
            </w:r>
            <w:r w:rsidRPr="00627D1E">
              <w:rPr>
                <w:rFonts w:hAnsi="SimSun"/>
                <w:sz w:val="20"/>
                <w:lang w:eastAsia="zh-CN"/>
              </w:rPr>
              <w:t>频率</w:t>
            </w:r>
          </w:p>
        </w:tc>
        <w:tc>
          <w:tcPr>
            <w:tcW w:w="2438" w:type="dxa"/>
            <w:tcBorders>
              <w:top w:val="single" w:sz="6" w:space="0" w:color="000000"/>
              <w:left w:val="single" w:sz="6" w:space="0" w:color="000000"/>
              <w:bottom w:val="single" w:sz="6" w:space="0" w:color="000000"/>
              <w:right w:val="single" w:sz="6" w:space="0" w:color="000000"/>
            </w:tcBorders>
            <w:vAlign w:val="center"/>
          </w:tcPr>
          <w:p w14:paraId="394A123F" w14:textId="77777777" w:rsidR="00611AB9" w:rsidRPr="00627D1E" w:rsidRDefault="006C0DB2">
            <w:pPr>
              <w:pStyle w:val="Tablehead"/>
              <w:spacing w:before="120" w:after="120"/>
              <w:rPr>
                <w:snapToGrid w:val="0"/>
                <w:sz w:val="20"/>
                <w:lang w:eastAsia="zh-CN"/>
              </w:rPr>
            </w:pPr>
            <w:r w:rsidRPr="00627D1E">
              <w:rPr>
                <w:rFonts w:hAnsi="SimSun"/>
                <w:snapToGrid w:val="0"/>
                <w:sz w:val="20"/>
                <w:lang w:val="en-US" w:eastAsia="zh-CN"/>
              </w:rPr>
              <w:t>最大场强</w:t>
            </w:r>
            <w:r w:rsidRPr="00627D1E">
              <w:rPr>
                <w:snapToGrid w:val="0"/>
                <w:sz w:val="20"/>
                <w:lang w:eastAsia="zh-CN"/>
              </w:rPr>
              <w:t>/</w:t>
            </w:r>
            <w:r w:rsidRPr="00627D1E">
              <w:rPr>
                <w:rFonts w:hAnsi="SimSun"/>
                <w:snapToGrid w:val="0"/>
                <w:sz w:val="20"/>
                <w:lang w:val="en-US" w:eastAsia="zh-CN"/>
              </w:rPr>
              <w:t>射频</w:t>
            </w:r>
            <w:r w:rsidRPr="00627D1E">
              <w:rPr>
                <w:snapToGrid w:val="0"/>
                <w:sz w:val="20"/>
                <w:lang w:eastAsia="zh-CN"/>
              </w:rPr>
              <w:br/>
            </w:r>
            <w:r w:rsidRPr="00627D1E">
              <w:rPr>
                <w:rFonts w:hAnsi="SimSun"/>
                <w:snapToGrid w:val="0"/>
                <w:sz w:val="20"/>
                <w:lang w:val="en-US" w:eastAsia="zh-CN"/>
              </w:rPr>
              <w:t>输出功率</w:t>
            </w:r>
          </w:p>
        </w:tc>
        <w:tc>
          <w:tcPr>
            <w:tcW w:w="2484" w:type="dxa"/>
            <w:tcBorders>
              <w:top w:val="single" w:sz="6" w:space="0" w:color="000000"/>
              <w:left w:val="single" w:sz="6" w:space="0" w:color="000000"/>
              <w:bottom w:val="single" w:sz="6" w:space="0" w:color="000000"/>
              <w:right w:val="single" w:sz="6" w:space="0" w:color="000000"/>
            </w:tcBorders>
            <w:vAlign w:val="center"/>
          </w:tcPr>
          <w:p w14:paraId="69AADEEA" w14:textId="77777777" w:rsidR="00611AB9" w:rsidRPr="00627D1E" w:rsidRDefault="006C0DB2">
            <w:pPr>
              <w:pStyle w:val="Tablehead"/>
              <w:spacing w:before="120" w:after="120"/>
              <w:rPr>
                <w:snapToGrid w:val="0"/>
                <w:sz w:val="20"/>
                <w:lang w:eastAsia="ko-KR"/>
              </w:rPr>
            </w:pPr>
            <w:r w:rsidRPr="00627D1E">
              <w:rPr>
                <w:rFonts w:hAnsi="SimSun"/>
                <w:snapToGrid w:val="0"/>
                <w:sz w:val="20"/>
                <w:lang w:eastAsia="zh-CN"/>
              </w:rPr>
              <w:t>备注</w:t>
            </w:r>
          </w:p>
        </w:tc>
      </w:tr>
      <w:tr w:rsidR="00611AB9" w:rsidRPr="00627D1E" w14:paraId="71FE71C6" w14:textId="77777777" w:rsidTr="009F0352">
        <w:trPr>
          <w:cantSplit/>
          <w:jc w:val="center"/>
        </w:trPr>
        <w:tc>
          <w:tcPr>
            <w:tcW w:w="701" w:type="dxa"/>
            <w:vMerge w:val="restart"/>
            <w:vAlign w:val="center"/>
          </w:tcPr>
          <w:p w14:paraId="5A31260B" w14:textId="77777777" w:rsidR="00611AB9" w:rsidRPr="00627D1E" w:rsidRDefault="006C0DB2">
            <w:pPr>
              <w:pStyle w:val="Tabletext"/>
              <w:keepNext/>
              <w:jc w:val="center"/>
              <w:rPr>
                <w:snapToGrid w:val="0"/>
                <w:sz w:val="20"/>
              </w:rPr>
            </w:pPr>
            <w:r w:rsidRPr="00627D1E">
              <w:rPr>
                <w:snapToGrid w:val="0"/>
                <w:sz w:val="20"/>
              </w:rPr>
              <w:t>2</w:t>
            </w:r>
          </w:p>
        </w:tc>
        <w:tc>
          <w:tcPr>
            <w:tcW w:w="1647" w:type="dxa"/>
            <w:vMerge w:val="restart"/>
            <w:vAlign w:val="center"/>
          </w:tcPr>
          <w:p w14:paraId="2A8D4ED0" w14:textId="77777777" w:rsidR="00611AB9" w:rsidRPr="00627D1E" w:rsidRDefault="006C0DB2" w:rsidP="00E21548">
            <w:pPr>
              <w:pStyle w:val="Tabletext"/>
              <w:keepNext/>
              <w:rPr>
                <w:sz w:val="20"/>
                <w:lang w:eastAsia="ko-KR"/>
              </w:rPr>
            </w:pPr>
            <w:r w:rsidRPr="00627D1E">
              <w:rPr>
                <w:rFonts w:hAnsi="SimSun"/>
                <w:sz w:val="20"/>
                <w:lang w:eastAsia="zh-CN"/>
              </w:rPr>
              <w:t>感应性应用</w:t>
            </w:r>
          </w:p>
        </w:tc>
        <w:tc>
          <w:tcPr>
            <w:tcW w:w="1064" w:type="dxa"/>
            <w:vMerge w:val="restart"/>
            <w:vAlign w:val="center"/>
          </w:tcPr>
          <w:p w14:paraId="0A153ABD" w14:textId="77777777" w:rsidR="00611AB9" w:rsidRPr="00627D1E" w:rsidRDefault="006C0DB2" w:rsidP="00E21548">
            <w:pPr>
              <w:pStyle w:val="Tabletext"/>
              <w:keepNext/>
              <w:rPr>
                <w:rFonts w:eastAsia="GulimChe"/>
                <w:sz w:val="20"/>
                <w:lang w:eastAsia="ko-KR"/>
              </w:rPr>
            </w:pPr>
            <w:r w:rsidRPr="00627D1E">
              <w:rPr>
                <w:rFonts w:eastAsia="GulimChe"/>
                <w:sz w:val="20"/>
                <w:lang w:eastAsia="ko-KR"/>
              </w:rPr>
              <w:t>9-150 kHz</w:t>
            </w:r>
          </w:p>
        </w:tc>
        <w:tc>
          <w:tcPr>
            <w:tcW w:w="1455" w:type="dxa"/>
            <w:vAlign w:val="center"/>
          </w:tcPr>
          <w:p w14:paraId="6B7B0879" w14:textId="77777777" w:rsidR="00611AB9" w:rsidRPr="00627D1E" w:rsidRDefault="006C0DB2" w:rsidP="00E21548">
            <w:pPr>
              <w:pStyle w:val="Tabletext"/>
              <w:keepNext/>
              <w:rPr>
                <w:rFonts w:eastAsia="GulimChe"/>
                <w:sz w:val="20"/>
                <w:lang w:eastAsia="ko-KR"/>
              </w:rPr>
            </w:pPr>
            <w:r w:rsidRPr="00627D1E">
              <w:rPr>
                <w:rFonts w:eastAsia="GulimChe"/>
                <w:sz w:val="20"/>
                <w:lang w:eastAsia="ko-KR"/>
              </w:rPr>
              <w:t>9-30 kHz</w:t>
            </w:r>
          </w:p>
        </w:tc>
        <w:tc>
          <w:tcPr>
            <w:tcW w:w="2438" w:type="dxa"/>
            <w:vAlign w:val="center"/>
          </w:tcPr>
          <w:p w14:paraId="6A01036A" w14:textId="77777777" w:rsidR="00611AB9" w:rsidRPr="00627D1E" w:rsidRDefault="006C0DB2" w:rsidP="00E21548">
            <w:pPr>
              <w:pStyle w:val="Tabletext"/>
              <w:keepNext/>
              <w:rPr>
                <w:sz w:val="20"/>
                <w:lang w:eastAsia="ko-KR"/>
              </w:rPr>
            </w:pPr>
            <w:r w:rsidRPr="00627D1E">
              <w:rPr>
                <w:sz w:val="20"/>
                <w:lang w:eastAsia="ko-KR"/>
              </w:rPr>
              <w:t>72 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rPr>
              <w:t>在</w:t>
            </w:r>
            <w:r w:rsidRPr="00627D1E">
              <w:rPr>
                <w:snapToGrid w:val="0"/>
                <w:sz w:val="20"/>
              </w:rPr>
              <w:t>10 m</w:t>
            </w:r>
            <w:r w:rsidRPr="00627D1E">
              <w:rPr>
                <w:snapToGrid w:val="0"/>
                <w:sz w:val="20"/>
              </w:rPr>
              <w:t>处</w:t>
            </w:r>
          </w:p>
        </w:tc>
        <w:tc>
          <w:tcPr>
            <w:tcW w:w="2484" w:type="dxa"/>
            <w:vMerge w:val="restart"/>
          </w:tcPr>
          <w:p w14:paraId="43ECE448" w14:textId="77777777" w:rsidR="00611AB9" w:rsidRPr="00627D1E" w:rsidRDefault="006C0DB2" w:rsidP="00E21548">
            <w:pPr>
              <w:pStyle w:val="Tabletext"/>
              <w:rPr>
                <w:rFonts w:ascii="TimesNewRomanPSMT" w:hAnsi="TimesNewRomanPSMT" w:cs="TimesNewRomanPSMT"/>
                <w:color w:val="0000FF"/>
                <w:sz w:val="20"/>
                <w:lang w:eastAsia="ko-KR"/>
              </w:rPr>
            </w:pPr>
            <w:r w:rsidRPr="00627D1E">
              <w:rPr>
                <w:rFonts w:ascii="TimesNewRomanPSMT" w:hAnsi="TimesNewRomanPSMT" w:cs="TimesNewRomanPSMT" w:hint="eastAsia"/>
                <w:sz w:val="20"/>
                <w:lang w:val="en-GB" w:eastAsia="ko-KR"/>
              </w:rPr>
              <w:t>可以采用环形线圈</w:t>
            </w:r>
            <w:r w:rsidRPr="00627D1E">
              <w:rPr>
                <w:rFonts w:ascii="TimesNewRomanPSMT" w:eastAsia="Malgun Gothic" w:hAnsi="TimesNewRomanPSMT" w:cs="TimesNewRomanPSMT"/>
                <w:sz w:val="20"/>
                <w:lang w:eastAsia="ko-KR"/>
              </w:rPr>
              <w:br/>
            </w:r>
            <w:r w:rsidRPr="00627D1E">
              <w:rPr>
                <w:rFonts w:ascii="TimesNewRomanPSMT" w:hAnsi="TimesNewRomanPSMT" w:cs="TimesNewRomanPSMT" w:hint="eastAsia"/>
                <w:sz w:val="20"/>
                <w:lang w:val="en-GB" w:eastAsia="ko-KR"/>
              </w:rPr>
              <w:t>天线。</w:t>
            </w:r>
            <w:r w:rsidRPr="00627D1E">
              <w:rPr>
                <w:rFonts w:ascii="TimesNewRomanPSMT" w:hAnsi="TimesNewRomanPSMT" w:cs="TimesNewRomanPSMT"/>
                <w:sz w:val="20"/>
                <w:lang w:eastAsia="ko-KR"/>
              </w:rPr>
              <w:br/>
            </w:r>
            <w:r w:rsidRPr="00627D1E">
              <w:rPr>
                <w:snapToGrid w:val="0"/>
                <w:sz w:val="20"/>
                <w:vertAlign w:val="superscript"/>
                <w:lang w:val="da-DK" w:eastAsia="ko-KR"/>
              </w:rPr>
              <w:t xml:space="preserve"> 2)</w:t>
            </w:r>
            <w:r w:rsidRPr="00627D1E">
              <w:rPr>
                <w:i/>
                <w:iCs/>
                <w:sz w:val="20"/>
                <w:lang w:eastAsia="ko-KR"/>
              </w:rPr>
              <w:t xml:space="preserve"> f</w:t>
            </w:r>
            <w:r w:rsidRPr="00627D1E">
              <w:rPr>
                <w:sz w:val="20"/>
                <w:lang w:eastAsia="ko-KR"/>
              </w:rPr>
              <w:t xml:space="preserve">: </w:t>
            </w:r>
            <w:r w:rsidRPr="00627D1E">
              <w:rPr>
                <w:rFonts w:hAnsi="SimSun"/>
                <w:sz w:val="20"/>
                <w:lang w:val="en-US" w:eastAsia="zh-CN"/>
              </w:rPr>
              <w:t>频率</w:t>
            </w:r>
            <w:r w:rsidRPr="00627D1E">
              <w:rPr>
                <w:sz w:val="20"/>
                <w:lang w:eastAsia="ko-KR"/>
              </w:rPr>
              <w:t>（</w:t>
            </w:r>
            <w:r w:rsidRPr="00627D1E">
              <w:rPr>
                <w:sz w:val="20"/>
                <w:lang w:eastAsia="ko-KR"/>
              </w:rPr>
              <w:t>kHz</w:t>
            </w:r>
            <w:r w:rsidRPr="00627D1E">
              <w:rPr>
                <w:sz w:val="20"/>
                <w:lang w:eastAsia="zh-CN"/>
              </w:rPr>
              <w:t>）</w:t>
            </w:r>
            <w:r w:rsidRPr="00627D1E">
              <w:rPr>
                <w:rFonts w:hAnsi="SimSun"/>
                <w:sz w:val="20"/>
                <w:lang w:val="en-US" w:eastAsia="zh-CN"/>
              </w:rPr>
              <w:t>。</w:t>
            </w:r>
          </w:p>
        </w:tc>
      </w:tr>
      <w:tr w:rsidR="00611AB9" w:rsidRPr="00627D1E" w14:paraId="0A418906" w14:textId="77777777" w:rsidTr="009F0352">
        <w:trPr>
          <w:cantSplit/>
          <w:jc w:val="center"/>
        </w:trPr>
        <w:tc>
          <w:tcPr>
            <w:tcW w:w="701" w:type="dxa"/>
            <w:vMerge/>
            <w:vAlign w:val="center"/>
          </w:tcPr>
          <w:p w14:paraId="495FAE0B" w14:textId="77777777" w:rsidR="00611AB9" w:rsidRPr="00627D1E" w:rsidRDefault="00611AB9">
            <w:pPr>
              <w:pStyle w:val="Tabletext"/>
              <w:keepNext/>
              <w:rPr>
                <w:snapToGrid w:val="0"/>
                <w:color w:val="0000FF"/>
                <w:sz w:val="20"/>
                <w:lang w:eastAsia="zh-CN"/>
              </w:rPr>
            </w:pPr>
          </w:p>
        </w:tc>
        <w:tc>
          <w:tcPr>
            <w:tcW w:w="1647" w:type="dxa"/>
            <w:vMerge/>
            <w:vAlign w:val="center"/>
          </w:tcPr>
          <w:p w14:paraId="76A4B23C" w14:textId="77777777" w:rsidR="00611AB9" w:rsidRPr="00627D1E" w:rsidRDefault="00611AB9" w:rsidP="00E21548">
            <w:pPr>
              <w:pStyle w:val="Tabletext"/>
              <w:keepNext/>
              <w:rPr>
                <w:sz w:val="20"/>
                <w:lang w:eastAsia="ko-KR"/>
              </w:rPr>
            </w:pPr>
          </w:p>
        </w:tc>
        <w:tc>
          <w:tcPr>
            <w:tcW w:w="1064" w:type="dxa"/>
            <w:vMerge/>
            <w:vAlign w:val="center"/>
          </w:tcPr>
          <w:p w14:paraId="2756AAA0" w14:textId="77777777" w:rsidR="00611AB9" w:rsidRPr="00627D1E" w:rsidRDefault="00611AB9" w:rsidP="00E21548">
            <w:pPr>
              <w:pStyle w:val="Tabletext"/>
              <w:keepNext/>
              <w:rPr>
                <w:rFonts w:eastAsia="GulimChe"/>
                <w:sz w:val="20"/>
                <w:lang w:eastAsia="zh-CN"/>
              </w:rPr>
            </w:pPr>
          </w:p>
        </w:tc>
        <w:tc>
          <w:tcPr>
            <w:tcW w:w="1455" w:type="dxa"/>
            <w:vAlign w:val="center"/>
          </w:tcPr>
          <w:p w14:paraId="42DC754C" w14:textId="77777777" w:rsidR="00611AB9" w:rsidRPr="00627D1E" w:rsidRDefault="006C0DB2" w:rsidP="00E21548">
            <w:pPr>
              <w:pStyle w:val="Tabletext"/>
              <w:keepNext/>
              <w:rPr>
                <w:rFonts w:eastAsia="GulimChe"/>
                <w:sz w:val="20"/>
              </w:rPr>
            </w:pPr>
            <w:r w:rsidRPr="00627D1E">
              <w:rPr>
                <w:rFonts w:eastAsia="GulimChe"/>
                <w:sz w:val="20"/>
                <w:lang w:eastAsia="ko-KR"/>
              </w:rPr>
              <w:t>30-90 kHz</w:t>
            </w:r>
          </w:p>
        </w:tc>
        <w:tc>
          <w:tcPr>
            <w:tcW w:w="2438" w:type="dxa"/>
            <w:vAlign w:val="center"/>
          </w:tcPr>
          <w:p w14:paraId="1E8CAECA" w14:textId="47A90217" w:rsidR="00611AB9" w:rsidRPr="00627D1E" w:rsidRDefault="006C0DB2" w:rsidP="00E21548">
            <w:pPr>
              <w:pStyle w:val="Tabletext"/>
              <w:keepNext/>
              <w:rPr>
                <w:sz w:val="20"/>
                <w:lang w:val="da-DK" w:eastAsia="ko-KR"/>
              </w:rPr>
            </w:pPr>
            <w:r w:rsidRPr="00627D1E">
              <w:rPr>
                <w:sz w:val="20"/>
                <w:lang w:val="da-DK" w:eastAsia="ko-KR"/>
              </w:rPr>
              <w:t>72</w:t>
            </w:r>
            <w:r w:rsidR="00021474" w:rsidRPr="00627D1E">
              <w:rPr>
                <w:rFonts w:hint="eastAsia"/>
                <w:sz w:val="20"/>
                <w:lang w:val="da-DK" w:eastAsia="zh-CN"/>
              </w:rPr>
              <w:t>-</w:t>
            </w:r>
            <w:r w:rsidRPr="00627D1E">
              <w:rPr>
                <w:sz w:val="20"/>
                <w:lang w:val="da-DK" w:eastAsia="ko-KR"/>
              </w:rPr>
              <w:t>10 log(</w:t>
            </w:r>
            <w:r w:rsidRPr="00627D1E">
              <w:rPr>
                <w:i/>
                <w:iCs/>
                <w:sz w:val="20"/>
                <w:lang w:val="da-DK" w:eastAsia="ko-KR"/>
              </w:rPr>
              <w:t>f</w:t>
            </w:r>
            <w:r w:rsidRPr="00627D1E">
              <w:rPr>
                <w:snapToGrid w:val="0"/>
                <w:sz w:val="20"/>
                <w:vertAlign w:val="superscript"/>
                <w:lang w:val="da-DK" w:eastAsia="ko-KR"/>
              </w:rPr>
              <w:t>2)</w:t>
            </w:r>
            <w:r w:rsidRPr="00627D1E">
              <w:rPr>
                <w:sz w:val="20"/>
                <w:lang w:val="da-DK" w:eastAsia="ko-KR"/>
              </w:rPr>
              <w:t>/30)</w:t>
            </w:r>
            <w:r w:rsidRPr="00627D1E">
              <w:rPr>
                <w:rFonts w:eastAsia="HYHeadLine-Medium"/>
                <w:snapToGrid w:val="0"/>
                <w:sz w:val="20"/>
                <w:lang w:val="da-DK"/>
              </w:rPr>
              <w:t xml:space="preserve"> dB(</w:t>
            </w:r>
            <w:r w:rsidRPr="00627D1E">
              <w:rPr>
                <w:rFonts w:eastAsia="HYHeadLine-Medium"/>
                <w:snapToGrid w:val="0"/>
                <w:sz w:val="20"/>
              </w:rPr>
              <w:t>μ</w:t>
            </w:r>
            <w:r w:rsidRPr="00627D1E">
              <w:rPr>
                <w:rFonts w:eastAsia="HYHeadLine-Medium"/>
                <w:snapToGrid w:val="0"/>
                <w:sz w:val="20"/>
                <w:lang w:val="da-DK" w:eastAsia="ko-KR"/>
              </w:rPr>
              <w:t>A/m)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Merge/>
            <w:vAlign w:val="center"/>
          </w:tcPr>
          <w:p w14:paraId="161A4E7B" w14:textId="77777777" w:rsidR="00611AB9" w:rsidRPr="00627D1E" w:rsidRDefault="00611AB9" w:rsidP="00E21548">
            <w:pPr>
              <w:pStyle w:val="Tabletext"/>
              <w:rPr>
                <w:rFonts w:ascii="TimesNewRomanPSMT" w:hAnsi="TimesNewRomanPSMT" w:cs="TimesNewRomanPSMT"/>
                <w:color w:val="0000FF"/>
                <w:sz w:val="20"/>
                <w:lang w:val="da-DK" w:eastAsia="ko-KR"/>
              </w:rPr>
            </w:pPr>
          </w:p>
        </w:tc>
      </w:tr>
      <w:tr w:rsidR="00611AB9" w:rsidRPr="00627D1E" w14:paraId="03AAAB79" w14:textId="77777777" w:rsidTr="009F0352">
        <w:trPr>
          <w:cantSplit/>
          <w:jc w:val="center"/>
        </w:trPr>
        <w:tc>
          <w:tcPr>
            <w:tcW w:w="701" w:type="dxa"/>
            <w:vMerge/>
            <w:vAlign w:val="center"/>
          </w:tcPr>
          <w:p w14:paraId="0F325179" w14:textId="77777777" w:rsidR="00611AB9" w:rsidRPr="00627D1E" w:rsidRDefault="00611AB9">
            <w:pPr>
              <w:pStyle w:val="Tabletext"/>
              <w:keepNext/>
              <w:rPr>
                <w:snapToGrid w:val="0"/>
                <w:color w:val="0000FF"/>
                <w:sz w:val="20"/>
                <w:lang w:val="da-DK"/>
              </w:rPr>
            </w:pPr>
          </w:p>
        </w:tc>
        <w:tc>
          <w:tcPr>
            <w:tcW w:w="1647" w:type="dxa"/>
            <w:vMerge/>
            <w:vAlign w:val="center"/>
          </w:tcPr>
          <w:p w14:paraId="186C3B78" w14:textId="77777777" w:rsidR="00611AB9" w:rsidRPr="00627D1E" w:rsidRDefault="00611AB9" w:rsidP="00E21548">
            <w:pPr>
              <w:pStyle w:val="Tabletext"/>
              <w:keepNext/>
              <w:rPr>
                <w:sz w:val="20"/>
                <w:lang w:val="da-DK" w:eastAsia="ko-KR"/>
              </w:rPr>
            </w:pPr>
          </w:p>
        </w:tc>
        <w:tc>
          <w:tcPr>
            <w:tcW w:w="1064" w:type="dxa"/>
            <w:vMerge/>
            <w:vAlign w:val="center"/>
          </w:tcPr>
          <w:p w14:paraId="0B321A07" w14:textId="77777777" w:rsidR="00611AB9" w:rsidRPr="00627D1E" w:rsidRDefault="00611AB9" w:rsidP="00E21548">
            <w:pPr>
              <w:pStyle w:val="Tabletext"/>
              <w:keepNext/>
              <w:rPr>
                <w:rFonts w:eastAsia="GulimChe"/>
                <w:sz w:val="20"/>
                <w:lang w:val="da-DK"/>
              </w:rPr>
            </w:pPr>
          </w:p>
        </w:tc>
        <w:tc>
          <w:tcPr>
            <w:tcW w:w="1455" w:type="dxa"/>
            <w:vAlign w:val="center"/>
          </w:tcPr>
          <w:p w14:paraId="1C1D3132" w14:textId="77777777" w:rsidR="00611AB9" w:rsidRPr="00627D1E" w:rsidRDefault="006C0DB2" w:rsidP="00E21548">
            <w:pPr>
              <w:pStyle w:val="Tabletext"/>
              <w:keepNext/>
              <w:rPr>
                <w:rFonts w:eastAsia="GulimChe"/>
                <w:sz w:val="20"/>
              </w:rPr>
            </w:pPr>
            <w:r w:rsidRPr="00627D1E">
              <w:rPr>
                <w:rFonts w:eastAsia="GulimChe"/>
                <w:sz w:val="20"/>
                <w:lang w:eastAsia="ko-KR"/>
              </w:rPr>
              <w:t>90-110 kHz</w:t>
            </w:r>
          </w:p>
        </w:tc>
        <w:tc>
          <w:tcPr>
            <w:tcW w:w="2438" w:type="dxa"/>
            <w:vAlign w:val="center"/>
          </w:tcPr>
          <w:p w14:paraId="26F51CEA" w14:textId="77777777" w:rsidR="00611AB9" w:rsidRPr="00627D1E" w:rsidRDefault="006C0DB2" w:rsidP="00E21548">
            <w:pPr>
              <w:pStyle w:val="Tabletext"/>
              <w:keepNext/>
              <w:rPr>
                <w:sz w:val="20"/>
                <w:lang w:eastAsia="ko-KR"/>
              </w:rPr>
            </w:pPr>
            <w:r w:rsidRPr="00627D1E">
              <w:rPr>
                <w:sz w:val="20"/>
                <w:lang w:eastAsia="ko-KR"/>
              </w:rPr>
              <w:t>42 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rPr>
              <w:t>在</w:t>
            </w:r>
            <w:r w:rsidRPr="00627D1E">
              <w:rPr>
                <w:snapToGrid w:val="0"/>
                <w:sz w:val="20"/>
              </w:rPr>
              <w:t>10 m</w:t>
            </w:r>
            <w:r w:rsidRPr="00627D1E">
              <w:rPr>
                <w:snapToGrid w:val="0"/>
                <w:sz w:val="20"/>
              </w:rPr>
              <w:t>处</w:t>
            </w:r>
          </w:p>
        </w:tc>
        <w:tc>
          <w:tcPr>
            <w:tcW w:w="2484" w:type="dxa"/>
            <w:vMerge/>
            <w:vAlign w:val="center"/>
          </w:tcPr>
          <w:p w14:paraId="2462F701"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38735B3A" w14:textId="77777777" w:rsidTr="009F0352">
        <w:trPr>
          <w:cantSplit/>
          <w:jc w:val="center"/>
        </w:trPr>
        <w:tc>
          <w:tcPr>
            <w:tcW w:w="701" w:type="dxa"/>
            <w:vMerge/>
            <w:vAlign w:val="center"/>
          </w:tcPr>
          <w:p w14:paraId="4580E6B9" w14:textId="77777777" w:rsidR="00611AB9" w:rsidRPr="00627D1E" w:rsidRDefault="00611AB9">
            <w:pPr>
              <w:pStyle w:val="Tabletext"/>
              <w:keepNext/>
              <w:rPr>
                <w:snapToGrid w:val="0"/>
                <w:color w:val="0000FF"/>
                <w:sz w:val="20"/>
              </w:rPr>
            </w:pPr>
          </w:p>
        </w:tc>
        <w:tc>
          <w:tcPr>
            <w:tcW w:w="1647" w:type="dxa"/>
            <w:vMerge/>
            <w:vAlign w:val="center"/>
          </w:tcPr>
          <w:p w14:paraId="7D200FA9" w14:textId="77777777" w:rsidR="00611AB9" w:rsidRPr="00627D1E" w:rsidRDefault="00611AB9" w:rsidP="00E21548">
            <w:pPr>
              <w:pStyle w:val="Tabletext"/>
              <w:keepNext/>
              <w:rPr>
                <w:sz w:val="20"/>
                <w:lang w:eastAsia="ko-KR"/>
              </w:rPr>
            </w:pPr>
          </w:p>
        </w:tc>
        <w:tc>
          <w:tcPr>
            <w:tcW w:w="1064" w:type="dxa"/>
            <w:vMerge/>
            <w:vAlign w:val="center"/>
          </w:tcPr>
          <w:p w14:paraId="5205B909" w14:textId="77777777" w:rsidR="00611AB9" w:rsidRPr="00627D1E" w:rsidRDefault="00611AB9" w:rsidP="00E21548">
            <w:pPr>
              <w:pStyle w:val="Tabletext"/>
              <w:keepNext/>
              <w:rPr>
                <w:rFonts w:eastAsia="GulimChe"/>
                <w:sz w:val="20"/>
                <w:lang w:eastAsia="ko-KR"/>
              </w:rPr>
            </w:pPr>
          </w:p>
        </w:tc>
        <w:tc>
          <w:tcPr>
            <w:tcW w:w="1455" w:type="dxa"/>
            <w:vAlign w:val="center"/>
          </w:tcPr>
          <w:p w14:paraId="409864D0" w14:textId="77777777" w:rsidR="00611AB9" w:rsidRPr="00627D1E" w:rsidRDefault="006C0DB2" w:rsidP="00E21548">
            <w:pPr>
              <w:pStyle w:val="Tabletext"/>
              <w:keepNext/>
              <w:rPr>
                <w:rFonts w:eastAsia="GulimChe"/>
                <w:sz w:val="20"/>
                <w:lang w:eastAsia="ko-KR"/>
              </w:rPr>
            </w:pPr>
            <w:r w:rsidRPr="00627D1E">
              <w:rPr>
                <w:rFonts w:eastAsia="GulimChe"/>
                <w:sz w:val="20"/>
                <w:lang w:eastAsia="ko-KR"/>
              </w:rPr>
              <w:t>110-135 kHz</w:t>
            </w:r>
          </w:p>
        </w:tc>
        <w:tc>
          <w:tcPr>
            <w:tcW w:w="2438" w:type="dxa"/>
            <w:vAlign w:val="center"/>
          </w:tcPr>
          <w:p w14:paraId="31605189" w14:textId="242F42A0" w:rsidR="00611AB9" w:rsidRPr="00627D1E" w:rsidRDefault="006C0DB2" w:rsidP="00E21548">
            <w:pPr>
              <w:pStyle w:val="Tabletext"/>
              <w:keepNext/>
              <w:rPr>
                <w:sz w:val="20"/>
                <w:lang w:val="da-DK" w:eastAsia="ko-KR"/>
              </w:rPr>
            </w:pPr>
            <w:r w:rsidRPr="00627D1E">
              <w:rPr>
                <w:sz w:val="20"/>
                <w:lang w:val="da-DK" w:eastAsia="ko-KR"/>
              </w:rPr>
              <w:t>72</w:t>
            </w:r>
            <w:r w:rsidR="0044666A" w:rsidRPr="00627D1E">
              <w:rPr>
                <w:rFonts w:hint="eastAsia"/>
                <w:sz w:val="20"/>
                <w:lang w:val="da-DK" w:eastAsia="zh-CN"/>
              </w:rPr>
              <w:t>-</w:t>
            </w:r>
            <w:r w:rsidRPr="00627D1E">
              <w:rPr>
                <w:sz w:val="20"/>
                <w:lang w:val="da-DK" w:eastAsia="ko-KR"/>
              </w:rPr>
              <w:t>10</w:t>
            </w:r>
            <w:r w:rsidR="00E21548" w:rsidRPr="00627D1E">
              <w:rPr>
                <w:sz w:val="20"/>
                <w:lang w:val="da-DK" w:eastAsia="ko-KR"/>
              </w:rPr>
              <w:t xml:space="preserve"> </w:t>
            </w:r>
            <w:r w:rsidRPr="00627D1E">
              <w:rPr>
                <w:sz w:val="20"/>
                <w:lang w:val="da-DK" w:eastAsia="ko-KR"/>
              </w:rPr>
              <w:t>log(</w:t>
            </w:r>
            <w:r w:rsidRPr="00627D1E">
              <w:rPr>
                <w:i/>
                <w:iCs/>
                <w:sz w:val="20"/>
                <w:lang w:val="da-DK" w:eastAsia="ko-KR"/>
              </w:rPr>
              <w:t xml:space="preserve"> f</w:t>
            </w:r>
            <w:r w:rsidRPr="00627D1E">
              <w:rPr>
                <w:snapToGrid w:val="0"/>
                <w:sz w:val="20"/>
                <w:vertAlign w:val="superscript"/>
                <w:lang w:val="da-DK" w:eastAsia="ko-KR"/>
              </w:rPr>
              <w:t xml:space="preserve"> 2)</w:t>
            </w:r>
            <w:r w:rsidRPr="00627D1E">
              <w:rPr>
                <w:sz w:val="20"/>
                <w:lang w:val="da-DK" w:eastAsia="ko-KR"/>
              </w:rPr>
              <w:t>/30) dB(</w:t>
            </w:r>
            <w:r w:rsidRPr="00627D1E">
              <w:rPr>
                <w:rFonts w:eastAsia="HYHeadLine-Medium"/>
                <w:snapToGrid w:val="0"/>
                <w:sz w:val="20"/>
              </w:rPr>
              <w:t>μ</w:t>
            </w:r>
            <w:r w:rsidRPr="00627D1E">
              <w:rPr>
                <w:rFonts w:eastAsia="HYHeadLine-Medium"/>
                <w:snapToGrid w:val="0"/>
                <w:sz w:val="20"/>
                <w:lang w:val="da-DK" w:eastAsia="ko-KR"/>
              </w:rPr>
              <w:t>A/m)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Merge/>
            <w:vAlign w:val="center"/>
          </w:tcPr>
          <w:p w14:paraId="5724C3AB" w14:textId="77777777" w:rsidR="00611AB9" w:rsidRPr="00627D1E" w:rsidRDefault="00611AB9" w:rsidP="00E21548">
            <w:pPr>
              <w:pStyle w:val="Tabletext"/>
              <w:rPr>
                <w:rFonts w:ascii="TimesNewRomanPSMT" w:hAnsi="TimesNewRomanPSMT" w:cs="TimesNewRomanPSMT"/>
                <w:color w:val="0000FF"/>
                <w:sz w:val="20"/>
                <w:lang w:val="da-DK" w:eastAsia="ko-KR"/>
              </w:rPr>
            </w:pPr>
          </w:p>
        </w:tc>
      </w:tr>
      <w:tr w:rsidR="00611AB9" w:rsidRPr="00627D1E" w14:paraId="1DC5460E" w14:textId="77777777" w:rsidTr="009F0352">
        <w:trPr>
          <w:cantSplit/>
          <w:jc w:val="center"/>
        </w:trPr>
        <w:tc>
          <w:tcPr>
            <w:tcW w:w="701" w:type="dxa"/>
            <w:vMerge/>
            <w:vAlign w:val="center"/>
          </w:tcPr>
          <w:p w14:paraId="3C7F8D52" w14:textId="77777777" w:rsidR="00611AB9" w:rsidRPr="00627D1E" w:rsidRDefault="00611AB9">
            <w:pPr>
              <w:pStyle w:val="Tabletext"/>
              <w:keepNext/>
              <w:rPr>
                <w:snapToGrid w:val="0"/>
                <w:color w:val="0000FF"/>
                <w:sz w:val="20"/>
                <w:lang w:val="da-DK"/>
              </w:rPr>
            </w:pPr>
          </w:p>
        </w:tc>
        <w:tc>
          <w:tcPr>
            <w:tcW w:w="1647" w:type="dxa"/>
            <w:vMerge/>
            <w:vAlign w:val="center"/>
          </w:tcPr>
          <w:p w14:paraId="045D670C" w14:textId="77777777" w:rsidR="00611AB9" w:rsidRPr="00627D1E" w:rsidRDefault="00611AB9" w:rsidP="00E21548">
            <w:pPr>
              <w:pStyle w:val="Tabletext"/>
              <w:keepNext/>
              <w:rPr>
                <w:sz w:val="20"/>
                <w:lang w:val="da-DK" w:eastAsia="ko-KR"/>
              </w:rPr>
            </w:pPr>
          </w:p>
        </w:tc>
        <w:tc>
          <w:tcPr>
            <w:tcW w:w="1064" w:type="dxa"/>
            <w:vMerge/>
            <w:vAlign w:val="center"/>
          </w:tcPr>
          <w:p w14:paraId="0E46EC30" w14:textId="77777777" w:rsidR="00611AB9" w:rsidRPr="00627D1E" w:rsidRDefault="00611AB9" w:rsidP="00E21548">
            <w:pPr>
              <w:pStyle w:val="Tabletext"/>
              <w:keepNext/>
              <w:rPr>
                <w:rFonts w:eastAsia="GulimChe"/>
                <w:sz w:val="20"/>
                <w:lang w:val="da-DK" w:eastAsia="ko-KR"/>
              </w:rPr>
            </w:pPr>
          </w:p>
        </w:tc>
        <w:tc>
          <w:tcPr>
            <w:tcW w:w="1455" w:type="dxa"/>
            <w:vAlign w:val="center"/>
          </w:tcPr>
          <w:p w14:paraId="51DFA316" w14:textId="77777777" w:rsidR="00611AB9" w:rsidRPr="00627D1E" w:rsidRDefault="006C0DB2" w:rsidP="00E21548">
            <w:pPr>
              <w:pStyle w:val="Tabletext"/>
              <w:keepNext/>
              <w:rPr>
                <w:rFonts w:eastAsia="GulimChe"/>
                <w:sz w:val="20"/>
                <w:lang w:eastAsia="ko-KR"/>
              </w:rPr>
            </w:pPr>
            <w:r w:rsidRPr="00627D1E">
              <w:rPr>
                <w:rFonts w:eastAsia="GulimChe"/>
                <w:sz w:val="20"/>
                <w:lang w:eastAsia="ko-KR"/>
              </w:rPr>
              <w:t>135-140 kHz</w:t>
            </w:r>
          </w:p>
        </w:tc>
        <w:tc>
          <w:tcPr>
            <w:tcW w:w="2438" w:type="dxa"/>
            <w:vAlign w:val="center"/>
          </w:tcPr>
          <w:p w14:paraId="0B805EEF" w14:textId="77777777" w:rsidR="00611AB9" w:rsidRPr="00627D1E" w:rsidRDefault="006C0DB2" w:rsidP="00E21548">
            <w:pPr>
              <w:pStyle w:val="Tabletext"/>
              <w:keepNext/>
              <w:rPr>
                <w:sz w:val="20"/>
                <w:lang w:eastAsia="ko-KR"/>
              </w:rPr>
            </w:pPr>
            <w:r w:rsidRPr="00627D1E">
              <w:rPr>
                <w:sz w:val="20"/>
                <w:lang w:eastAsia="ko-KR"/>
              </w:rPr>
              <w:t>42 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rPr>
              <w:t>在</w:t>
            </w:r>
            <w:r w:rsidRPr="00627D1E">
              <w:rPr>
                <w:snapToGrid w:val="0"/>
                <w:sz w:val="20"/>
              </w:rPr>
              <w:t>10 m</w:t>
            </w:r>
            <w:r w:rsidRPr="00627D1E">
              <w:rPr>
                <w:snapToGrid w:val="0"/>
                <w:sz w:val="20"/>
              </w:rPr>
              <w:t>处</w:t>
            </w:r>
          </w:p>
        </w:tc>
        <w:tc>
          <w:tcPr>
            <w:tcW w:w="2484" w:type="dxa"/>
            <w:vMerge/>
            <w:vAlign w:val="center"/>
          </w:tcPr>
          <w:p w14:paraId="56C6A56E"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78DB7DFD" w14:textId="77777777" w:rsidTr="009F0352">
        <w:trPr>
          <w:cantSplit/>
          <w:jc w:val="center"/>
        </w:trPr>
        <w:tc>
          <w:tcPr>
            <w:tcW w:w="701" w:type="dxa"/>
            <w:vMerge/>
            <w:vAlign w:val="center"/>
          </w:tcPr>
          <w:p w14:paraId="341D3970" w14:textId="77777777" w:rsidR="00611AB9" w:rsidRPr="00627D1E" w:rsidRDefault="00611AB9">
            <w:pPr>
              <w:pStyle w:val="Tabletext"/>
              <w:rPr>
                <w:snapToGrid w:val="0"/>
                <w:color w:val="0000FF"/>
                <w:sz w:val="20"/>
              </w:rPr>
            </w:pPr>
          </w:p>
        </w:tc>
        <w:tc>
          <w:tcPr>
            <w:tcW w:w="1647" w:type="dxa"/>
            <w:vMerge/>
            <w:vAlign w:val="center"/>
          </w:tcPr>
          <w:p w14:paraId="603159EC" w14:textId="77777777" w:rsidR="00611AB9" w:rsidRPr="00627D1E" w:rsidRDefault="00611AB9" w:rsidP="00E21548">
            <w:pPr>
              <w:pStyle w:val="Tabletext"/>
              <w:rPr>
                <w:sz w:val="20"/>
                <w:lang w:eastAsia="ko-KR"/>
              </w:rPr>
            </w:pPr>
          </w:p>
        </w:tc>
        <w:tc>
          <w:tcPr>
            <w:tcW w:w="1064" w:type="dxa"/>
            <w:vMerge/>
            <w:vAlign w:val="center"/>
          </w:tcPr>
          <w:p w14:paraId="6053A393" w14:textId="77777777" w:rsidR="00611AB9" w:rsidRPr="00627D1E" w:rsidRDefault="00611AB9" w:rsidP="00E21548">
            <w:pPr>
              <w:pStyle w:val="Tabletext"/>
              <w:keepNext/>
              <w:rPr>
                <w:rFonts w:eastAsia="GulimChe"/>
                <w:sz w:val="20"/>
                <w:lang w:eastAsia="ko-KR"/>
              </w:rPr>
            </w:pPr>
          </w:p>
        </w:tc>
        <w:tc>
          <w:tcPr>
            <w:tcW w:w="1455" w:type="dxa"/>
            <w:vAlign w:val="center"/>
          </w:tcPr>
          <w:p w14:paraId="03B72D60" w14:textId="77777777" w:rsidR="00611AB9" w:rsidRPr="00627D1E" w:rsidRDefault="006C0DB2" w:rsidP="00E21548">
            <w:pPr>
              <w:pStyle w:val="Tabletext"/>
              <w:keepNext/>
              <w:rPr>
                <w:rFonts w:eastAsia="GulimChe"/>
                <w:sz w:val="20"/>
                <w:lang w:eastAsia="ko-KR"/>
              </w:rPr>
            </w:pPr>
            <w:r w:rsidRPr="00627D1E">
              <w:rPr>
                <w:rFonts w:eastAsia="GulimChe"/>
                <w:sz w:val="20"/>
                <w:lang w:eastAsia="ko-KR"/>
              </w:rPr>
              <w:t>140-148 kHz</w:t>
            </w:r>
          </w:p>
        </w:tc>
        <w:tc>
          <w:tcPr>
            <w:tcW w:w="2438" w:type="dxa"/>
            <w:vAlign w:val="center"/>
          </w:tcPr>
          <w:p w14:paraId="25546FBA" w14:textId="77777777" w:rsidR="00611AB9" w:rsidRPr="00627D1E" w:rsidRDefault="006C0DB2" w:rsidP="00E21548">
            <w:pPr>
              <w:pStyle w:val="Tabletext"/>
              <w:keepNext/>
              <w:rPr>
                <w:sz w:val="20"/>
                <w:lang w:eastAsia="ko-KR"/>
              </w:rPr>
            </w:pPr>
            <w:r w:rsidRPr="00627D1E">
              <w:rPr>
                <w:sz w:val="20"/>
                <w:lang w:eastAsia="ko-KR"/>
              </w:rPr>
              <w:t>37.5 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lang w:eastAsia="zh-CN"/>
              </w:rPr>
              <w:t>在</w:t>
            </w:r>
            <w:r w:rsidRPr="00627D1E">
              <w:rPr>
                <w:snapToGrid w:val="0"/>
                <w:sz w:val="20"/>
                <w:lang w:eastAsia="zh-CN"/>
              </w:rPr>
              <w:t>10 m</w:t>
            </w:r>
            <w:r w:rsidRPr="00627D1E">
              <w:rPr>
                <w:snapToGrid w:val="0"/>
                <w:sz w:val="20"/>
                <w:lang w:eastAsia="zh-CN"/>
              </w:rPr>
              <w:t>处</w:t>
            </w:r>
          </w:p>
        </w:tc>
        <w:tc>
          <w:tcPr>
            <w:tcW w:w="2484" w:type="dxa"/>
            <w:vMerge/>
            <w:vAlign w:val="center"/>
          </w:tcPr>
          <w:p w14:paraId="334F00B9"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5C8564E7" w14:textId="77777777" w:rsidTr="009F0352">
        <w:trPr>
          <w:cantSplit/>
          <w:jc w:val="center"/>
        </w:trPr>
        <w:tc>
          <w:tcPr>
            <w:tcW w:w="701" w:type="dxa"/>
            <w:vMerge/>
            <w:vAlign w:val="center"/>
          </w:tcPr>
          <w:p w14:paraId="177D4960" w14:textId="77777777" w:rsidR="00611AB9" w:rsidRPr="00627D1E" w:rsidRDefault="00611AB9">
            <w:pPr>
              <w:pStyle w:val="Tabletext"/>
              <w:rPr>
                <w:snapToGrid w:val="0"/>
                <w:color w:val="0000FF"/>
                <w:sz w:val="20"/>
                <w:lang w:eastAsia="zh-CN"/>
              </w:rPr>
            </w:pPr>
          </w:p>
        </w:tc>
        <w:tc>
          <w:tcPr>
            <w:tcW w:w="1647" w:type="dxa"/>
            <w:vMerge/>
            <w:vAlign w:val="center"/>
          </w:tcPr>
          <w:p w14:paraId="3C74A218" w14:textId="77777777" w:rsidR="00611AB9" w:rsidRPr="00627D1E" w:rsidRDefault="00611AB9" w:rsidP="00E21548">
            <w:pPr>
              <w:pStyle w:val="Tabletext"/>
              <w:rPr>
                <w:sz w:val="20"/>
                <w:lang w:eastAsia="ko-KR"/>
              </w:rPr>
            </w:pPr>
          </w:p>
        </w:tc>
        <w:tc>
          <w:tcPr>
            <w:tcW w:w="1064" w:type="dxa"/>
            <w:vMerge/>
            <w:vAlign w:val="center"/>
          </w:tcPr>
          <w:p w14:paraId="617B51BA" w14:textId="77777777" w:rsidR="00611AB9" w:rsidRPr="00627D1E" w:rsidRDefault="00611AB9" w:rsidP="00E21548">
            <w:pPr>
              <w:pStyle w:val="Tabletext"/>
              <w:rPr>
                <w:rFonts w:eastAsia="GulimChe"/>
                <w:sz w:val="20"/>
                <w:lang w:eastAsia="ko-KR"/>
              </w:rPr>
            </w:pPr>
          </w:p>
        </w:tc>
        <w:tc>
          <w:tcPr>
            <w:tcW w:w="1455" w:type="dxa"/>
            <w:vAlign w:val="center"/>
          </w:tcPr>
          <w:p w14:paraId="52FB32B2" w14:textId="77777777" w:rsidR="00611AB9" w:rsidRPr="00627D1E" w:rsidRDefault="006C0DB2" w:rsidP="00E21548">
            <w:pPr>
              <w:pStyle w:val="Tabletext"/>
              <w:rPr>
                <w:rFonts w:eastAsia="GulimChe"/>
                <w:sz w:val="20"/>
                <w:lang w:eastAsia="ko-KR"/>
              </w:rPr>
            </w:pPr>
            <w:r w:rsidRPr="00627D1E">
              <w:rPr>
                <w:rFonts w:eastAsia="GulimChe"/>
                <w:sz w:val="20"/>
                <w:lang w:eastAsia="ko-KR"/>
              </w:rPr>
              <w:t>148-150 kHz</w:t>
            </w:r>
          </w:p>
        </w:tc>
        <w:tc>
          <w:tcPr>
            <w:tcW w:w="2438" w:type="dxa"/>
            <w:vAlign w:val="center"/>
          </w:tcPr>
          <w:p w14:paraId="09D4C69C" w14:textId="77777777" w:rsidR="00611AB9" w:rsidRPr="00627D1E" w:rsidRDefault="006C0DB2" w:rsidP="00E21548">
            <w:pPr>
              <w:pStyle w:val="Tabletext"/>
              <w:rPr>
                <w:sz w:val="20"/>
                <w:lang w:eastAsia="ko-KR"/>
              </w:rPr>
            </w:pPr>
            <w:r w:rsidRPr="00627D1E">
              <w:rPr>
                <w:sz w:val="20"/>
                <w:lang w:eastAsia="ko-KR"/>
              </w:rPr>
              <w:t>14.8 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lang w:eastAsia="zh-CN"/>
              </w:rPr>
              <w:t>在</w:t>
            </w:r>
            <w:r w:rsidRPr="00627D1E">
              <w:rPr>
                <w:snapToGrid w:val="0"/>
                <w:sz w:val="20"/>
                <w:lang w:eastAsia="zh-CN"/>
              </w:rPr>
              <w:t>10 m</w:t>
            </w:r>
            <w:r w:rsidRPr="00627D1E">
              <w:rPr>
                <w:snapToGrid w:val="0"/>
                <w:sz w:val="20"/>
                <w:lang w:eastAsia="zh-CN"/>
              </w:rPr>
              <w:t>处</w:t>
            </w:r>
          </w:p>
        </w:tc>
        <w:tc>
          <w:tcPr>
            <w:tcW w:w="2484" w:type="dxa"/>
            <w:vMerge/>
            <w:vAlign w:val="center"/>
          </w:tcPr>
          <w:p w14:paraId="42D41062"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0C4E4D98" w14:textId="77777777" w:rsidTr="009F0352">
        <w:trPr>
          <w:cantSplit/>
          <w:jc w:val="center"/>
        </w:trPr>
        <w:tc>
          <w:tcPr>
            <w:tcW w:w="701" w:type="dxa"/>
            <w:vMerge/>
            <w:vAlign w:val="center"/>
          </w:tcPr>
          <w:p w14:paraId="047CE1F1" w14:textId="77777777" w:rsidR="00611AB9" w:rsidRPr="00627D1E" w:rsidRDefault="00611AB9">
            <w:pPr>
              <w:pStyle w:val="Tabletext"/>
              <w:rPr>
                <w:snapToGrid w:val="0"/>
                <w:color w:val="0000FF"/>
                <w:sz w:val="20"/>
                <w:lang w:eastAsia="zh-CN"/>
              </w:rPr>
            </w:pPr>
          </w:p>
        </w:tc>
        <w:tc>
          <w:tcPr>
            <w:tcW w:w="1647" w:type="dxa"/>
            <w:vMerge/>
            <w:vAlign w:val="center"/>
          </w:tcPr>
          <w:p w14:paraId="45F47CDE" w14:textId="77777777" w:rsidR="00611AB9" w:rsidRPr="00627D1E" w:rsidRDefault="00611AB9" w:rsidP="00E21548">
            <w:pPr>
              <w:pStyle w:val="Tabletext"/>
              <w:rPr>
                <w:sz w:val="20"/>
                <w:lang w:eastAsia="ko-KR"/>
              </w:rPr>
            </w:pPr>
          </w:p>
        </w:tc>
        <w:tc>
          <w:tcPr>
            <w:tcW w:w="1064" w:type="dxa"/>
            <w:vMerge w:val="restart"/>
            <w:vAlign w:val="center"/>
          </w:tcPr>
          <w:p w14:paraId="4F6731D4" w14:textId="77777777" w:rsidR="00611AB9" w:rsidRPr="00627D1E" w:rsidRDefault="006C0DB2" w:rsidP="00E21548">
            <w:pPr>
              <w:pStyle w:val="Tabletext"/>
              <w:rPr>
                <w:rFonts w:eastAsia="GulimChe"/>
                <w:sz w:val="20"/>
                <w:lang w:eastAsia="ko-KR"/>
              </w:rPr>
            </w:pPr>
            <w:r w:rsidRPr="00627D1E">
              <w:rPr>
                <w:rFonts w:eastAsia="GulimChe" w:hint="eastAsia"/>
                <w:sz w:val="20"/>
                <w:lang w:eastAsia="ko-KR"/>
              </w:rPr>
              <w:t>150 kHz-</w:t>
            </w:r>
          </w:p>
          <w:p w14:paraId="44EF8268" w14:textId="77777777" w:rsidR="00611AB9" w:rsidRPr="00627D1E" w:rsidRDefault="006C0DB2" w:rsidP="00E21548">
            <w:pPr>
              <w:pStyle w:val="Tabletext"/>
              <w:rPr>
                <w:rFonts w:eastAsia="GulimChe"/>
                <w:sz w:val="20"/>
                <w:lang w:eastAsia="ko-KR"/>
              </w:rPr>
            </w:pPr>
            <w:r w:rsidRPr="00627D1E">
              <w:rPr>
                <w:rFonts w:eastAsia="GulimChe" w:hint="eastAsia"/>
                <w:sz w:val="20"/>
                <w:lang w:eastAsia="ko-KR"/>
              </w:rPr>
              <w:t>30 MHz</w:t>
            </w:r>
          </w:p>
        </w:tc>
        <w:tc>
          <w:tcPr>
            <w:tcW w:w="1455" w:type="dxa"/>
            <w:vAlign w:val="center"/>
          </w:tcPr>
          <w:p w14:paraId="336ABB4E" w14:textId="77777777" w:rsidR="00611AB9" w:rsidRPr="00627D1E" w:rsidRDefault="006C0DB2" w:rsidP="00E21548">
            <w:pPr>
              <w:pStyle w:val="Tabletext"/>
              <w:rPr>
                <w:rFonts w:eastAsia="GulimChe"/>
                <w:sz w:val="20"/>
                <w:lang w:eastAsia="ko-KR"/>
              </w:rPr>
            </w:pPr>
            <w:r w:rsidRPr="00627D1E">
              <w:rPr>
                <w:rFonts w:eastAsia="GulimChe" w:hint="eastAsia"/>
                <w:sz w:val="20"/>
                <w:lang w:eastAsia="ko-KR"/>
              </w:rPr>
              <w:t>3.155-3.4 MHz</w:t>
            </w:r>
          </w:p>
        </w:tc>
        <w:tc>
          <w:tcPr>
            <w:tcW w:w="2438" w:type="dxa"/>
            <w:vAlign w:val="center"/>
          </w:tcPr>
          <w:p w14:paraId="20A06BEA" w14:textId="77777777" w:rsidR="00611AB9" w:rsidRPr="00627D1E" w:rsidRDefault="006C0DB2" w:rsidP="00E21548">
            <w:pPr>
              <w:pStyle w:val="Tabletext"/>
              <w:rPr>
                <w:sz w:val="20"/>
                <w:lang w:eastAsia="ko-KR"/>
              </w:rPr>
            </w:pPr>
            <w:r w:rsidRPr="00627D1E">
              <w:rPr>
                <w:rFonts w:hint="eastAsia"/>
                <w:sz w:val="20"/>
                <w:lang w:eastAsia="ko-KR"/>
              </w:rPr>
              <w:t xml:space="preserve">13.5 </w:t>
            </w:r>
            <w:r w:rsidRPr="00627D1E">
              <w:rPr>
                <w:sz w:val="20"/>
                <w:lang w:eastAsia="ko-KR"/>
              </w:rPr>
              <w:t>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lang w:eastAsia="zh-CN"/>
              </w:rPr>
              <w:t>在</w:t>
            </w:r>
            <w:r w:rsidRPr="00627D1E">
              <w:rPr>
                <w:snapToGrid w:val="0"/>
                <w:sz w:val="20"/>
                <w:lang w:eastAsia="zh-CN"/>
              </w:rPr>
              <w:t>10 m</w:t>
            </w:r>
            <w:r w:rsidRPr="00627D1E">
              <w:rPr>
                <w:snapToGrid w:val="0"/>
                <w:sz w:val="20"/>
                <w:lang w:eastAsia="zh-CN"/>
              </w:rPr>
              <w:t>处</w:t>
            </w:r>
          </w:p>
        </w:tc>
        <w:tc>
          <w:tcPr>
            <w:tcW w:w="2484" w:type="dxa"/>
            <w:vMerge w:val="restart"/>
            <w:vAlign w:val="center"/>
          </w:tcPr>
          <w:p w14:paraId="4558BBE9" w14:textId="77777777" w:rsidR="00611AB9" w:rsidRPr="00627D1E" w:rsidRDefault="006C0DB2" w:rsidP="00E21548">
            <w:pPr>
              <w:pStyle w:val="Tabletext"/>
              <w:rPr>
                <w:rFonts w:ascii="TimesNewRomanPSMT" w:hAnsi="TimesNewRomanPSMT" w:cs="TimesNewRomanPSMT"/>
                <w:sz w:val="20"/>
                <w:lang w:val="en-GB" w:eastAsia="ko-KR"/>
              </w:rPr>
            </w:pPr>
            <w:r w:rsidRPr="00627D1E">
              <w:rPr>
                <w:rFonts w:ascii="TimesNewRomanPSMT" w:hAnsi="TimesNewRomanPSMT" w:cs="TimesNewRomanPSMT" w:hint="eastAsia"/>
                <w:sz w:val="20"/>
                <w:lang w:val="en-GB" w:eastAsia="ko-KR"/>
              </w:rPr>
              <w:t>可以采用环形线圈</w:t>
            </w:r>
            <w:r w:rsidRPr="00627D1E">
              <w:rPr>
                <w:rFonts w:ascii="TimesNewRomanPSMT" w:eastAsia="Malgun Gothic" w:hAnsi="TimesNewRomanPSMT" w:cs="TimesNewRomanPSMT"/>
                <w:sz w:val="20"/>
                <w:lang w:val="en-GB" w:eastAsia="ko-KR"/>
              </w:rPr>
              <w:br/>
            </w:r>
            <w:r w:rsidRPr="00627D1E">
              <w:rPr>
                <w:rFonts w:ascii="TimesNewRomanPSMT" w:hAnsi="TimesNewRomanPSMT" w:cs="TimesNewRomanPSMT" w:hint="eastAsia"/>
                <w:sz w:val="20"/>
                <w:lang w:val="en-GB" w:eastAsia="ko-KR"/>
              </w:rPr>
              <w:t>天线。</w:t>
            </w:r>
          </w:p>
          <w:p w14:paraId="782DB38E" w14:textId="77777777" w:rsidR="00611AB9" w:rsidRPr="00627D1E" w:rsidRDefault="006C0DB2" w:rsidP="00E21548">
            <w:pPr>
              <w:pStyle w:val="Tabletext"/>
              <w:rPr>
                <w:rFonts w:ascii="TimesNewRomanPSMT" w:hAnsi="TimesNewRomanPSMT" w:cs="TimesNewRomanPSMT"/>
                <w:color w:val="0000FF"/>
                <w:sz w:val="20"/>
                <w:lang w:val="en-GB" w:eastAsia="ko-KR"/>
              </w:rPr>
            </w:pPr>
            <w:r w:rsidRPr="00627D1E">
              <w:rPr>
                <w:rFonts w:hAnsi="SimSun"/>
                <w:sz w:val="20"/>
                <w:lang w:val="en-US" w:eastAsia="zh-CN"/>
              </w:rPr>
              <w:t>低于</w:t>
            </w:r>
            <w:r w:rsidRPr="00627D1E">
              <w:rPr>
                <w:sz w:val="20"/>
                <w:lang w:eastAsia="zh-CN"/>
              </w:rPr>
              <w:t>15 MHz</w:t>
            </w:r>
            <w:r w:rsidRPr="00627D1E">
              <w:rPr>
                <w:rFonts w:hAnsi="SimSun"/>
                <w:sz w:val="20"/>
                <w:lang w:val="en-US" w:eastAsia="zh-CN"/>
              </w:rPr>
              <w:t>频率的测量值应乘以近场补偿因子</w:t>
            </w:r>
            <w:r w:rsidRPr="00627D1E">
              <w:rPr>
                <w:sz w:val="20"/>
                <w:lang w:eastAsia="ko-KR"/>
              </w:rPr>
              <w:t>（</w:t>
            </w:r>
            <w:r w:rsidRPr="00627D1E">
              <w:rPr>
                <w:sz w:val="20"/>
                <w:lang w:eastAsia="ko-KR"/>
              </w:rPr>
              <w:t>6π/λ</w:t>
            </w:r>
            <w:r w:rsidRPr="00627D1E">
              <w:rPr>
                <w:sz w:val="20"/>
                <w:lang w:eastAsia="zh-CN"/>
              </w:rPr>
              <w:t>）</w:t>
            </w:r>
            <w:r w:rsidRPr="00627D1E">
              <w:rPr>
                <w:rFonts w:hAnsi="SimSun"/>
                <w:sz w:val="20"/>
                <w:lang w:eastAsia="ko-KR"/>
              </w:rPr>
              <w:t>，</w:t>
            </w:r>
            <w:proofErr w:type="gramStart"/>
            <w:r w:rsidRPr="00627D1E">
              <w:rPr>
                <w:rFonts w:hAnsi="SimSun"/>
                <w:sz w:val="20"/>
                <w:lang w:val="en-US" w:eastAsia="zh-CN"/>
              </w:rPr>
              <w:t>此处</w:t>
            </w:r>
            <w:r w:rsidRPr="00627D1E">
              <w:rPr>
                <w:sz w:val="20"/>
                <w:lang w:eastAsia="ko-KR"/>
              </w:rPr>
              <w:t>λ</w:t>
            </w:r>
            <w:proofErr w:type="gramEnd"/>
            <w:r w:rsidRPr="00627D1E">
              <w:rPr>
                <w:rFonts w:hAnsi="SimSun"/>
                <w:sz w:val="20"/>
                <w:lang w:val="en-US" w:eastAsia="zh-CN"/>
              </w:rPr>
              <w:t>是波长</w:t>
            </w:r>
            <w:r w:rsidRPr="00627D1E">
              <w:rPr>
                <w:sz w:val="20"/>
                <w:lang w:val="en-US" w:eastAsia="ko-KR"/>
              </w:rPr>
              <w:t>（</w:t>
            </w:r>
            <w:r w:rsidRPr="00627D1E">
              <w:rPr>
                <w:sz w:val="20"/>
                <w:lang w:val="en-US" w:eastAsia="ko-KR"/>
              </w:rPr>
              <w:t>m</w:t>
            </w:r>
            <w:r w:rsidRPr="00627D1E">
              <w:rPr>
                <w:sz w:val="20"/>
                <w:lang w:val="en-US" w:eastAsia="ko-KR"/>
              </w:rPr>
              <w:t>）</w:t>
            </w:r>
            <w:r w:rsidRPr="00627D1E">
              <w:rPr>
                <w:rFonts w:hAnsi="SimSun"/>
                <w:sz w:val="20"/>
                <w:lang w:val="en-US" w:eastAsia="zh-CN"/>
              </w:rPr>
              <w:t>。</w:t>
            </w:r>
          </w:p>
        </w:tc>
      </w:tr>
      <w:tr w:rsidR="00611AB9" w:rsidRPr="00627D1E" w14:paraId="0FC9CB3C" w14:textId="77777777" w:rsidTr="009F0352">
        <w:trPr>
          <w:cantSplit/>
          <w:jc w:val="center"/>
        </w:trPr>
        <w:tc>
          <w:tcPr>
            <w:tcW w:w="701" w:type="dxa"/>
            <w:vMerge/>
            <w:vAlign w:val="center"/>
          </w:tcPr>
          <w:p w14:paraId="33036F33" w14:textId="77777777" w:rsidR="00611AB9" w:rsidRPr="00627D1E" w:rsidRDefault="00611AB9">
            <w:pPr>
              <w:pStyle w:val="Tabletext"/>
              <w:rPr>
                <w:snapToGrid w:val="0"/>
                <w:color w:val="0000FF"/>
                <w:sz w:val="20"/>
                <w:lang w:val="en-GB" w:eastAsia="zh-CN"/>
              </w:rPr>
            </w:pPr>
          </w:p>
        </w:tc>
        <w:tc>
          <w:tcPr>
            <w:tcW w:w="1647" w:type="dxa"/>
            <w:vMerge/>
            <w:vAlign w:val="center"/>
          </w:tcPr>
          <w:p w14:paraId="25CDCD19" w14:textId="77777777" w:rsidR="00611AB9" w:rsidRPr="00627D1E" w:rsidRDefault="00611AB9" w:rsidP="00E21548">
            <w:pPr>
              <w:pStyle w:val="Tabletext"/>
              <w:rPr>
                <w:sz w:val="20"/>
                <w:lang w:val="en-GB" w:eastAsia="ko-KR"/>
              </w:rPr>
            </w:pPr>
          </w:p>
        </w:tc>
        <w:tc>
          <w:tcPr>
            <w:tcW w:w="1064" w:type="dxa"/>
            <w:vMerge/>
            <w:vAlign w:val="center"/>
          </w:tcPr>
          <w:p w14:paraId="6341FC31" w14:textId="77777777" w:rsidR="00611AB9" w:rsidRPr="00627D1E" w:rsidRDefault="00611AB9" w:rsidP="00E21548">
            <w:pPr>
              <w:pStyle w:val="Tabletext"/>
              <w:rPr>
                <w:rFonts w:eastAsia="GulimChe"/>
                <w:sz w:val="20"/>
                <w:lang w:val="en-GB" w:eastAsia="ko-KR"/>
              </w:rPr>
            </w:pPr>
          </w:p>
        </w:tc>
        <w:tc>
          <w:tcPr>
            <w:tcW w:w="1455" w:type="dxa"/>
            <w:vAlign w:val="center"/>
          </w:tcPr>
          <w:p w14:paraId="7574C1E8" w14:textId="77777777" w:rsidR="00611AB9" w:rsidRPr="00627D1E" w:rsidRDefault="006C0DB2" w:rsidP="00E21548">
            <w:pPr>
              <w:pStyle w:val="Tabletext"/>
              <w:rPr>
                <w:rFonts w:eastAsia="GulimChe"/>
                <w:sz w:val="20"/>
                <w:lang w:eastAsia="ko-KR"/>
              </w:rPr>
            </w:pPr>
            <w:r w:rsidRPr="00627D1E">
              <w:rPr>
                <w:rFonts w:eastAsia="GulimChe" w:hint="eastAsia"/>
                <w:sz w:val="20"/>
                <w:lang w:eastAsia="ko-KR"/>
              </w:rPr>
              <w:t>7.4-8.7 MHz</w:t>
            </w:r>
          </w:p>
        </w:tc>
        <w:tc>
          <w:tcPr>
            <w:tcW w:w="2438" w:type="dxa"/>
            <w:vAlign w:val="center"/>
          </w:tcPr>
          <w:p w14:paraId="1B3FE6E2" w14:textId="36D3EC26" w:rsidR="00611AB9" w:rsidRPr="00627D1E" w:rsidRDefault="006C0DB2" w:rsidP="00E21548">
            <w:pPr>
              <w:pStyle w:val="Tabletext"/>
              <w:rPr>
                <w:sz w:val="20"/>
                <w:lang w:eastAsia="ko-KR"/>
              </w:rPr>
            </w:pPr>
            <w:r w:rsidRPr="00627D1E">
              <w:rPr>
                <w:sz w:val="20"/>
                <w:lang w:eastAsia="ko-KR"/>
              </w:rPr>
              <w:t>9</w:t>
            </w:r>
            <w:r w:rsidR="009F6DB2" w:rsidRPr="00627D1E">
              <w:rPr>
                <w:rFonts w:hint="eastAsia"/>
                <w:sz w:val="20"/>
                <w:lang w:eastAsia="zh-CN"/>
              </w:rPr>
              <w:t xml:space="preserve"> </w:t>
            </w:r>
            <w:r w:rsidRPr="00627D1E">
              <w:rPr>
                <w:sz w:val="20"/>
                <w:lang w:eastAsia="ko-KR"/>
              </w:rPr>
              <w:t>dB(</w:t>
            </w:r>
            <w:proofErr w:type="spellStart"/>
            <w:r w:rsidRPr="00627D1E">
              <w:rPr>
                <w:rFonts w:eastAsia="HYHeadLine-Medium"/>
                <w:snapToGrid w:val="0"/>
                <w:sz w:val="20"/>
              </w:rPr>
              <w:t>μ</w:t>
            </w:r>
            <w:r w:rsidRPr="00627D1E">
              <w:rPr>
                <w:rFonts w:eastAsia="HYHeadLine-Medium"/>
                <w:snapToGrid w:val="0"/>
                <w:sz w:val="20"/>
                <w:lang w:eastAsia="ko-KR"/>
              </w:rPr>
              <w:t>A</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t>在</w:t>
            </w:r>
            <w:r w:rsidRPr="00627D1E">
              <w:rPr>
                <w:snapToGrid w:val="0"/>
                <w:sz w:val="20"/>
                <w:lang w:eastAsia="zh-CN"/>
              </w:rPr>
              <w:t>10 m</w:t>
            </w:r>
            <w:r w:rsidRPr="00627D1E">
              <w:rPr>
                <w:snapToGrid w:val="0"/>
                <w:sz w:val="20"/>
                <w:lang w:eastAsia="zh-CN"/>
              </w:rPr>
              <w:t>处</w:t>
            </w:r>
          </w:p>
        </w:tc>
        <w:tc>
          <w:tcPr>
            <w:tcW w:w="2484" w:type="dxa"/>
            <w:vMerge/>
            <w:vAlign w:val="center"/>
          </w:tcPr>
          <w:p w14:paraId="7D891A7B"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6ED3E8AF" w14:textId="77777777" w:rsidTr="009F0352">
        <w:trPr>
          <w:cantSplit/>
          <w:jc w:val="center"/>
        </w:trPr>
        <w:tc>
          <w:tcPr>
            <w:tcW w:w="701" w:type="dxa"/>
            <w:vMerge/>
            <w:vAlign w:val="center"/>
          </w:tcPr>
          <w:p w14:paraId="4B867BA9" w14:textId="77777777" w:rsidR="00611AB9" w:rsidRPr="00627D1E" w:rsidRDefault="00611AB9">
            <w:pPr>
              <w:pStyle w:val="Tabletext"/>
              <w:rPr>
                <w:snapToGrid w:val="0"/>
                <w:color w:val="0000FF"/>
                <w:sz w:val="20"/>
                <w:lang w:eastAsia="zh-CN"/>
              </w:rPr>
            </w:pPr>
          </w:p>
        </w:tc>
        <w:tc>
          <w:tcPr>
            <w:tcW w:w="1647" w:type="dxa"/>
            <w:vMerge/>
            <w:vAlign w:val="center"/>
          </w:tcPr>
          <w:p w14:paraId="0142EB73" w14:textId="77777777" w:rsidR="00611AB9" w:rsidRPr="00627D1E" w:rsidRDefault="00611AB9" w:rsidP="00E21548">
            <w:pPr>
              <w:pStyle w:val="Tabletext"/>
              <w:rPr>
                <w:sz w:val="20"/>
                <w:lang w:eastAsia="ko-KR"/>
              </w:rPr>
            </w:pPr>
          </w:p>
        </w:tc>
        <w:tc>
          <w:tcPr>
            <w:tcW w:w="1064" w:type="dxa"/>
            <w:vMerge/>
            <w:vAlign w:val="center"/>
          </w:tcPr>
          <w:p w14:paraId="7F4F4136" w14:textId="77777777" w:rsidR="00611AB9" w:rsidRPr="00627D1E" w:rsidRDefault="00611AB9" w:rsidP="00E21548">
            <w:pPr>
              <w:pStyle w:val="Tabletext"/>
              <w:rPr>
                <w:rFonts w:eastAsia="GulimChe"/>
                <w:sz w:val="20"/>
                <w:lang w:eastAsia="ko-KR"/>
              </w:rPr>
            </w:pPr>
          </w:p>
        </w:tc>
        <w:tc>
          <w:tcPr>
            <w:tcW w:w="1455" w:type="dxa"/>
            <w:vAlign w:val="center"/>
          </w:tcPr>
          <w:p w14:paraId="1E85BBCB" w14:textId="77777777" w:rsidR="00611AB9" w:rsidRPr="00627D1E" w:rsidRDefault="006C0DB2" w:rsidP="00E21548">
            <w:pPr>
              <w:pStyle w:val="Tabletext"/>
              <w:rPr>
                <w:rFonts w:eastAsia="GulimChe"/>
                <w:sz w:val="20"/>
                <w:lang w:eastAsia="ko-KR"/>
              </w:rPr>
            </w:pPr>
            <w:r w:rsidRPr="00627D1E">
              <w:rPr>
                <w:rFonts w:eastAsia="GulimChe" w:hint="eastAsia"/>
                <w:sz w:val="20"/>
                <w:lang w:eastAsia="ko-KR"/>
              </w:rPr>
              <w:t>13.552-</w:t>
            </w:r>
          </w:p>
          <w:p w14:paraId="0B820D7A" w14:textId="77777777" w:rsidR="00611AB9" w:rsidRPr="00627D1E" w:rsidRDefault="006C0DB2" w:rsidP="00E21548">
            <w:pPr>
              <w:pStyle w:val="Tabletext"/>
              <w:rPr>
                <w:rFonts w:eastAsia="GulimChe"/>
                <w:sz w:val="20"/>
                <w:lang w:eastAsia="ko-KR"/>
              </w:rPr>
            </w:pPr>
            <w:r w:rsidRPr="00627D1E">
              <w:rPr>
                <w:rFonts w:eastAsia="GulimChe" w:hint="eastAsia"/>
                <w:sz w:val="20"/>
                <w:lang w:eastAsia="ko-KR"/>
              </w:rPr>
              <w:t>13.568 MHz</w:t>
            </w:r>
          </w:p>
        </w:tc>
        <w:tc>
          <w:tcPr>
            <w:tcW w:w="2438" w:type="dxa"/>
            <w:vAlign w:val="center"/>
          </w:tcPr>
          <w:p w14:paraId="174BB3AD" w14:textId="77777777" w:rsidR="00611AB9" w:rsidRPr="00627D1E" w:rsidRDefault="006C0DB2" w:rsidP="00E21548">
            <w:pPr>
              <w:pStyle w:val="Tabletext"/>
              <w:rPr>
                <w:sz w:val="20"/>
                <w:lang w:eastAsia="ko-KR"/>
              </w:rPr>
            </w:pPr>
            <w:r w:rsidRPr="00627D1E">
              <w:rPr>
                <w:sz w:val="20"/>
                <w:lang w:eastAsia="ko-KR"/>
              </w:rPr>
              <w:t>9</w:t>
            </w:r>
            <w:r w:rsidRPr="00627D1E">
              <w:rPr>
                <w:rFonts w:hint="eastAsia"/>
                <w:sz w:val="20"/>
                <w:lang w:eastAsia="ko-KR"/>
              </w:rPr>
              <w:t xml:space="preserve">3.5 </w:t>
            </w:r>
            <w:r w:rsidRPr="00627D1E">
              <w:rPr>
                <w:sz w:val="20"/>
                <w:lang w:eastAsia="ko-KR"/>
              </w:rPr>
              <w:t>dB(</w:t>
            </w:r>
            <w:proofErr w:type="spellStart"/>
            <w:r w:rsidRPr="00627D1E">
              <w:rPr>
                <w:rFonts w:eastAsia="HYHeadLine-Medium"/>
                <w:snapToGrid w:val="0"/>
                <w:sz w:val="20"/>
              </w:rPr>
              <w:t>μ</w:t>
            </w:r>
            <w:r w:rsidRPr="00627D1E">
              <w:rPr>
                <w:rFonts w:eastAsia="HYHeadLine-Medium"/>
                <w:snapToGrid w:val="0"/>
                <w:sz w:val="20"/>
                <w:lang w:eastAsia="zh-CN"/>
              </w:rPr>
              <w:t>V</w:t>
            </w:r>
            <w:proofErr w:type="spellEnd"/>
            <w:r w:rsidRPr="00627D1E">
              <w:rPr>
                <w:rFonts w:eastAsia="HYHeadLine-Medium"/>
                <w:snapToGrid w:val="0"/>
                <w:sz w:val="20"/>
                <w:lang w:eastAsia="ko-KR"/>
              </w:rPr>
              <w:t>/</w:t>
            </w:r>
            <w:proofErr w:type="gramStart"/>
            <w:r w:rsidRPr="00627D1E">
              <w:rPr>
                <w:rFonts w:eastAsia="HYHeadLine-Medium"/>
                <w:snapToGrid w:val="0"/>
                <w:sz w:val="20"/>
                <w:lang w:eastAsia="ko-KR"/>
              </w:rPr>
              <w:t>m)</w:t>
            </w:r>
            <w:r w:rsidRPr="00627D1E">
              <w:rPr>
                <w:rFonts w:hint="eastAsia"/>
                <w:snapToGrid w:val="0"/>
                <w:sz w:val="20"/>
                <w:lang w:eastAsia="zh-CN"/>
              </w:rPr>
              <w:t>，</w:t>
            </w:r>
            <w:proofErr w:type="gramEnd"/>
            <w:r w:rsidRPr="00627D1E">
              <w:rPr>
                <w:snapToGrid w:val="0"/>
                <w:sz w:val="20"/>
                <w:lang w:eastAsia="zh-CN"/>
              </w:rPr>
              <w:br/>
            </w:r>
            <w:r w:rsidRPr="00627D1E">
              <w:rPr>
                <w:snapToGrid w:val="0"/>
                <w:sz w:val="20"/>
                <w:lang w:eastAsia="zh-CN"/>
              </w:rPr>
              <w:t>在</w:t>
            </w:r>
            <w:r w:rsidRPr="00627D1E">
              <w:rPr>
                <w:snapToGrid w:val="0"/>
                <w:sz w:val="20"/>
                <w:lang w:eastAsia="zh-CN"/>
              </w:rPr>
              <w:t>10 m</w:t>
            </w:r>
            <w:r w:rsidRPr="00627D1E">
              <w:rPr>
                <w:snapToGrid w:val="0"/>
                <w:sz w:val="20"/>
                <w:lang w:eastAsia="zh-CN"/>
              </w:rPr>
              <w:t>处</w:t>
            </w:r>
          </w:p>
        </w:tc>
        <w:tc>
          <w:tcPr>
            <w:tcW w:w="2484" w:type="dxa"/>
            <w:vMerge/>
            <w:vAlign w:val="center"/>
          </w:tcPr>
          <w:p w14:paraId="4E38A9B8"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67FE6DF3" w14:textId="77777777" w:rsidTr="009F0352">
        <w:trPr>
          <w:cantSplit/>
          <w:jc w:val="center"/>
        </w:trPr>
        <w:tc>
          <w:tcPr>
            <w:tcW w:w="701" w:type="dxa"/>
            <w:vMerge/>
            <w:vAlign w:val="center"/>
          </w:tcPr>
          <w:p w14:paraId="5292708B" w14:textId="77777777" w:rsidR="00611AB9" w:rsidRPr="00627D1E" w:rsidRDefault="00611AB9">
            <w:pPr>
              <w:pStyle w:val="Tabletext"/>
              <w:rPr>
                <w:snapToGrid w:val="0"/>
                <w:color w:val="0000FF"/>
                <w:sz w:val="20"/>
                <w:lang w:eastAsia="zh-CN"/>
              </w:rPr>
            </w:pPr>
          </w:p>
        </w:tc>
        <w:tc>
          <w:tcPr>
            <w:tcW w:w="1647" w:type="dxa"/>
            <w:vMerge/>
            <w:vAlign w:val="center"/>
          </w:tcPr>
          <w:p w14:paraId="56F45EC9" w14:textId="77777777" w:rsidR="00611AB9" w:rsidRPr="00627D1E" w:rsidRDefault="00611AB9" w:rsidP="00E21548">
            <w:pPr>
              <w:pStyle w:val="Tabletext"/>
              <w:rPr>
                <w:sz w:val="20"/>
                <w:lang w:eastAsia="ko-KR"/>
              </w:rPr>
            </w:pPr>
          </w:p>
        </w:tc>
        <w:tc>
          <w:tcPr>
            <w:tcW w:w="1064" w:type="dxa"/>
            <w:vMerge/>
            <w:vAlign w:val="center"/>
          </w:tcPr>
          <w:p w14:paraId="77E51A23" w14:textId="77777777" w:rsidR="00611AB9" w:rsidRPr="00627D1E" w:rsidRDefault="00611AB9" w:rsidP="00E21548">
            <w:pPr>
              <w:pStyle w:val="Tabletext"/>
              <w:rPr>
                <w:rFonts w:eastAsia="GulimChe"/>
                <w:sz w:val="20"/>
                <w:lang w:eastAsia="ko-KR"/>
              </w:rPr>
            </w:pPr>
          </w:p>
        </w:tc>
        <w:tc>
          <w:tcPr>
            <w:tcW w:w="1455" w:type="dxa"/>
            <w:vAlign w:val="center"/>
          </w:tcPr>
          <w:p w14:paraId="2B2897BE" w14:textId="441BC62C" w:rsidR="00611AB9" w:rsidRPr="00627D1E" w:rsidRDefault="00EA5F1F" w:rsidP="00E21548">
            <w:pPr>
              <w:pStyle w:val="Tabletext"/>
              <w:rPr>
                <w:rFonts w:ascii="SimSun" w:hAnsi="SimSun"/>
                <w:sz w:val="20"/>
                <w:lang w:eastAsia="ko-KR"/>
              </w:rPr>
            </w:pPr>
            <w:r w:rsidRPr="00627D1E">
              <w:rPr>
                <w:rFonts w:ascii="SimSun" w:hAnsi="SimSun" w:hint="eastAsia"/>
                <w:sz w:val="20"/>
                <w:lang w:eastAsia="zh-CN"/>
              </w:rPr>
              <w:t>其他</w:t>
            </w:r>
          </w:p>
        </w:tc>
        <w:tc>
          <w:tcPr>
            <w:tcW w:w="2438" w:type="dxa"/>
            <w:vAlign w:val="center"/>
          </w:tcPr>
          <w:p w14:paraId="4F522492" w14:textId="77777777" w:rsidR="00611AB9" w:rsidRPr="00627D1E" w:rsidRDefault="006C0DB2" w:rsidP="00E21548">
            <w:pPr>
              <w:pStyle w:val="Tabletext"/>
              <w:rPr>
                <w:sz w:val="20"/>
                <w:lang w:eastAsia="ko-KR"/>
              </w:rPr>
            </w:pPr>
            <w:r w:rsidRPr="00627D1E">
              <w:rPr>
                <w:sz w:val="20"/>
                <w:lang w:eastAsia="ko-KR"/>
              </w:rPr>
              <w:t>500 µ</w:t>
            </w:r>
            <w:r w:rsidRPr="00627D1E">
              <w:rPr>
                <w:snapToGrid w:val="0"/>
                <w:sz w:val="20"/>
                <w:lang w:eastAsia="ko-KR"/>
              </w:rPr>
              <w:t>V</w:t>
            </w:r>
            <w:r w:rsidRPr="00627D1E">
              <w:rPr>
                <w:snapToGrid w:val="0"/>
                <w:sz w:val="20"/>
                <w:lang w:eastAsia="zh-CN"/>
              </w:rPr>
              <w:t>/m</w:t>
            </w:r>
            <w:r w:rsidRPr="00627D1E">
              <w:rPr>
                <w:rFonts w:hint="eastAsia"/>
                <w:snapToGrid w:val="0"/>
                <w:sz w:val="20"/>
                <w:lang w:eastAsia="zh-CN"/>
              </w:rPr>
              <w:t>，</w:t>
            </w:r>
            <w:r w:rsidRPr="00627D1E">
              <w:rPr>
                <w:snapToGrid w:val="0"/>
                <w:sz w:val="20"/>
                <w:lang w:eastAsia="zh-CN"/>
              </w:rPr>
              <w:t>在</w:t>
            </w:r>
            <w:r w:rsidRPr="00627D1E">
              <w:rPr>
                <w:snapToGrid w:val="0"/>
                <w:sz w:val="20"/>
                <w:lang w:eastAsia="zh-CN"/>
              </w:rPr>
              <w:t>3 m</w:t>
            </w:r>
            <w:r w:rsidRPr="00627D1E">
              <w:rPr>
                <w:snapToGrid w:val="0"/>
                <w:sz w:val="20"/>
                <w:lang w:eastAsia="zh-CN"/>
              </w:rPr>
              <w:t>处</w:t>
            </w:r>
          </w:p>
        </w:tc>
        <w:tc>
          <w:tcPr>
            <w:tcW w:w="2484" w:type="dxa"/>
            <w:vMerge/>
            <w:vAlign w:val="center"/>
          </w:tcPr>
          <w:p w14:paraId="1D51D8FF"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0F41C57D" w14:textId="77777777" w:rsidTr="009F0352">
        <w:trPr>
          <w:cantSplit/>
          <w:jc w:val="center"/>
        </w:trPr>
        <w:tc>
          <w:tcPr>
            <w:tcW w:w="701" w:type="dxa"/>
            <w:vMerge w:val="restart"/>
            <w:vAlign w:val="center"/>
          </w:tcPr>
          <w:p w14:paraId="26CCEFC6" w14:textId="77777777" w:rsidR="00611AB9" w:rsidRPr="00627D1E" w:rsidRDefault="006C0DB2">
            <w:pPr>
              <w:pStyle w:val="Tabletext"/>
              <w:jc w:val="center"/>
              <w:rPr>
                <w:snapToGrid w:val="0"/>
                <w:sz w:val="20"/>
                <w:lang w:eastAsia="zh-CN"/>
              </w:rPr>
            </w:pPr>
            <w:r w:rsidRPr="00627D1E">
              <w:rPr>
                <w:snapToGrid w:val="0"/>
                <w:sz w:val="20"/>
                <w:lang w:eastAsia="zh-CN"/>
              </w:rPr>
              <w:t>3</w:t>
            </w:r>
          </w:p>
        </w:tc>
        <w:tc>
          <w:tcPr>
            <w:tcW w:w="1647" w:type="dxa"/>
            <w:vMerge w:val="restart"/>
            <w:vAlign w:val="center"/>
          </w:tcPr>
          <w:p w14:paraId="1F17595F" w14:textId="77777777" w:rsidR="00611AB9" w:rsidRPr="00627D1E" w:rsidRDefault="006C0DB2" w:rsidP="00E21548">
            <w:pPr>
              <w:pStyle w:val="Tabletext"/>
              <w:rPr>
                <w:sz w:val="20"/>
                <w:lang w:val="en-GB" w:eastAsia="ko-KR"/>
              </w:rPr>
            </w:pPr>
            <w:r w:rsidRPr="00627D1E">
              <w:rPr>
                <w:rFonts w:hAnsi="SimSun"/>
                <w:sz w:val="20"/>
                <w:lang w:val="en-US" w:eastAsia="zh-CN"/>
              </w:rPr>
              <w:t>模型汽车与模型船用无线电控制器</w:t>
            </w:r>
          </w:p>
        </w:tc>
        <w:tc>
          <w:tcPr>
            <w:tcW w:w="2519" w:type="dxa"/>
            <w:gridSpan w:val="2"/>
            <w:vAlign w:val="center"/>
          </w:tcPr>
          <w:p w14:paraId="5DCC4E34" w14:textId="6BE65F99" w:rsidR="00611AB9" w:rsidRPr="00627D1E" w:rsidRDefault="006C0DB2" w:rsidP="00E21548">
            <w:pPr>
              <w:pStyle w:val="Tabletext"/>
              <w:rPr>
                <w:sz w:val="20"/>
                <w:lang w:val="en-GB" w:eastAsia="zh-CN"/>
              </w:rPr>
            </w:pPr>
            <w:r w:rsidRPr="00627D1E">
              <w:rPr>
                <w:sz w:val="20"/>
                <w:lang w:val="en-GB" w:eastAsia="zh-CN"/>
              </w:rPr>
              <w:t>26.995</w:t>
            </w:r>
            <w:r w:rsidR="00A17C89" w:rsidRPr="00627D1E">
              <w:rPr>
                <w:rFonts w:hint="eastAsia"/>
                <w:sz w:val="20"/>
                <w:lang w:val="en-GB" w:eastAsia="zh-CN"/>
              </w:rPr>
              <w:t>、</w:t>
            </w:r>
            <w:r w:rsidRPr="00627D1E">
              <w:rPr>
                <w:sz w:val="20"/>
                <w:lang w:val="en-GB" w:eastAsia="zh-CN"/>
              </w:rPr>
              <w:t xml:space="preserve"> </w:t>
            </w:r>
            <w:r w:rsidRPr="00627D1E">
              <w:rPr>
                <w:sz w:val="20"/>
                <w:lang w:val="en-GB" w:eastAsia="ko-KR"/>
              </w:rPr>
              <w:t>…</w:t>
            </w:r>
            <w:r w:rsidR="00A17C89" w:rsidRPr="00627D1E">
              <w:rPr>
                <w:rFonts w:hint="eastAsia"/>
                <w:sz w:val="20"/>
                <w:lang w:val="en-GB" w:eastAsia="zh-CN"/>
              </w:rPr>
              <w:t>、</w:t>
            </w:r>
            <w:r w:rsidRPr="00627D1E">
              <w:rPr>
                <w:sz w:val="20"/>
                <w:lang w:val="en-GB" w:eastAsia="zh-CN"/>
              </w:rPr>
              <w:t>27.195</w:t>
            </w:r>
            <w:r w:rsidRPr="00627D1E">
              <w:rPr>
                <w:sz w:val="20"/>
                <w:lang w:val="en-GB" w:eastAsia="ko-KR"/>
              </w:rPr>
              <w:t> MHz</w:t>
            </w:r>
            <w:r w:rsidR="00A17C89" w:rsidRPr="00627D1E">
              <w:rPr>
                <w:rFonts w:hint="eastAsia"/>
                <w:sz w:val="20"/>
                <w:lang w:val="en-GB" w:eastAsia="zh-CN"/>
              </w:rPr>
              <w:t>（</w:t>
            </w:r>
            <w:r w:rsidRPr="00627D1E">
              <w:rPr>
                <w:sz w:val="20"/>
                <w:lang w:val="en-GB" w:eastAsia="ko-KR"/>
              </w:rPr>
              <w:t>5</w:t>
            </w:r>
            <w:r w:rsidRPr="00627D1E">
              <w:rPr>
                <w:rFonts w:hint="eastAsia"/>
                <w:sz w:val="20"/>
                <w:lang w:val="en-GB" w:eastAsia="zh-CN"/>
              </w:rPr>
              <w:t>个信道，以</w:t>
            </w:r>
            <w:r w:rsidRPr="00627D1E">
              <w:rPr>
                <w:sz w:val="20"/>
                <w:lang w:val="en-GB" w:eastAsia="ko-KR"/>
              </w:rPr>
              <w:t>50 k</w:t>
            </w:r>
            <w:r w:rsidR="00500DB2" w:rsidRPr="00627D1E">
              <w:rPr>
                <w:sz w:val="20"/>
                <w:lang w:val="en-GB" w:eastAsia="ko-KR"/>
              </w:rPr>
              <w:t>Hz</w:t>
            </w:r>
            <w:r w:rsidR="00500DB2" w:rsidRPr="00627D1E">
              <w:rPr>
                <w:rFonts w:hint="eastAsia"/>
                <w:sz w:val="20"/>
                <w:lang w:val="en-GB" w:eastAsia="ko-KR"/>
              </w:rPr>
              <w:t>间隔</w:t>
            </w:r>
            <w:r w:rsidR="00F60479" w:rsidRPr="00627D1E">
              <w:rPr>
                <w:rFonts w:hint="eastAsia"/>
                <w:sz w:val="20"/>
                <w:lang w:val="en-GB" w:eastAsia="zh-CN"/>
              </w:rPr>
              <w:t>）</w:t>
            </w:r>
          </w:p>
        </w:tc>
        <w:tc>
          <w:tcPr>
            <w:tcW w:w="2438" w:type="dxa"/>
            <w:vAlign w:val="center"/>
          </w:tcPr>
          <w:p w14:paraId="01E0FFAE" w14:textId="77777777" w:rsidR="00611AB9" w:rsidRPr="00627D1E" w:rsidRDefault="006C0DB2" w:rsidP="00E21548">
            <w:pPr>
              <w:pStyle w:val="Tabletext"/>
              <w:rPr>
                <w:sz w:val="20"/>
                <w:lang w:eastAsia="ko-KR"/>
              </w:rPr>
            </w:pPr>
            <w:r w:rsidRPr="00627D1E">
              <w:rPr>
                <w:sz w:val="20"/>
                <w:lang w:eastAsia="ko-KR"/>
              </w:rPr>
              <w:t>10 mV/m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Align w:val="center"/>
          </w:tcPr>
          <w:p w14:paraId="2FBD6112"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5AAEB6F6" w14:textId="77777777" w:rsidTr="009F0352">
        <w:trPr>
          <w:cantSplit/>
          <w:jc w:val="center"/>
        </w:trPr>
        <w:tc>
          <w:tcPr>
            <w:tcW w:w="701" w:type="dxa"/>
            <w:vMerge/>
            <w:vAlign w:val="center"/>
          </w:tcPr>
          <w:p w14:paraId="6941FDA3" w14:textId="77777777" w:rsidR="00611AB9" w:rsidRPr="00627D1E" w:rsidRDefault="00611AB9">
            <w:pPr>
              <w:pStyle w:val="Tabletext"/>
              <w:rPr>
                <w:snapToGrid w:val="0"/>
                <w:sz w:val="20"/>
              </w:rPr>
            </w:pPr>
          </w:p>
        </w:tc>
        <w:tc>
          <w:tcPr>
            <w:tcW w:w="1647" w:type="dxa"/>
            <w:vMerge/>
            <w:vAlign w:val="center"/>
          </w:tcPr>
          <w:p w14:paraId="23AC3D05" w14:textId="77777777" w:rsidR="00611AB9" w:rsidRPr="00627D1E" w:rsidRDefault="00611AB9" w:rsidP="00E21548">
            <w:pPr>
              <w:pStyle w:val="Tabletext"/>
              <w:rPr>
                <w:sz w:val="20"/>
                <w:lang w:eastAsia="ko-KR"/>
              </w:rPr>
            </w:pPr>
          </w:p>
        </w:tc>
        <w:tc>
          <w:tcPr>
            <w:tcW w:w="2519" w:type="dxa"/>
            <w:gridSpan w:val="2"/>
            <w:vAlign w:val="center"/>
          </w:tcPr>
          <w:p w14:paraId="21ADA463" w14:textId="7FDB6431" w:rsidR="00611AB9" w:rsidRPr="00627D1E" w:rsidRDefault="006C0DB2" w:rsidP="00E21548">
            <w:pPr>
              <w:pStyle w:val="Tabletext"/>
              <w:rPr>
                <w:sz w:val="20"/>
                <w:lang w:val="en-GB" w:eastAsia="ko-KR"/>
              </w:rPr>
            </w:pPr>
            <w:r w:rsidRPr="00627D1E">
              <w:rPr>
                <w:sz w:val="20"/>
                <w:lang w:val="en-GB" w:eastAsia="zh-CN"/>
              </w:rPr>
              <w:t>40.255</w:t>
            </w:r>
            <w:r w:rsidR="00AB1835" w:rsidRPr="00627D1E">
              <w:rPr>
                <w:rFonts w:hint="eastAsia"/>
                <w:sz w:val="20"/>
                <w:lang w:val="en-GB" w:eastAsia="zh-CN"/>
              </w:rPr>
              <w:t>、</w:t>
            </w:r>
            <w:r w:rsidRPr="00627D1E">
              <w:rPr>
                <w:sz w:val="20"/>
                <w:lang w:val="en-GB" w:eastAsia="zh-CN"/>
              </w:rPr>
              <w:t xml:space="preserve"> </w:t>
            </w:r>
            <w:r w:rsidRPr="00627D1E">
              <w:rPr>
                <w:sz w:val="20"/>
                <w:lang w:val="en-GB" w:eastAsia="ko-KR"/>
              </w:rPr>
              <w:t>…</w:t>
            </w:r>
            <w:r w:rsidR="00AB1835" w:rsidRPr="00627D1E">
              <w:rPr>
                <w:rFonts w:hint="eastAsia"/>
                <w:sz w:val="20"/>
                <w:lang w:val="en-GB" w:eastAsia="zh-CN"/>
              </w:rPr>
              <w:t>、</w:t>
            </w:r>
            <w:r w:rsidRPr="00627D1E">
              <w:rPr>
                <w:sz w:val="20"/>
                <w:lang w:val="en-GB" w:eastAsia="zh-CN"/>
              </w:rPr>
              <w:t>40.495</w:t>
            </w:r>
            <w:r w:rsidRPr="00627D1E">
              <w:rPr>
                <w:sz w:val="20"/>
                <w:lang w:val="en-GB" w:eastAsia="ko-KR"/>
              </w:rPr>
              <w:t xml:space="preserve"> MHz </w:t>
            </w:r>
            <w:r w:rsidRPr="00627D1E">
              <w:rPr>
                <w:sz w:val="20"/>
                <w:lang w:val="en-GB" w:eastAsia="ko-KR"/>
              </w:rPr>
              <w:br/>
            </w:r>
            <w:r w:rsidR="00EA3B28" w:rsidRPr="00627D1E">
              <w:rPr>
                <w:rFonts w:hint="eastAsia"/>
                <w:sz w:val="20"/>
                <w:lang w:val="en-GB" w:eastAsia="zh-CN"/>
              </w:rPr>
              <w:t>（</w:t>
            </w:r>
            <w:r w:rsidRPr="00627D1E">
              <w:rPr>
                <w:sz w:val="20"/>
                <w:lang w:val="en-GB" w:eastAsia="ko-KR"/>
              </w:rPr>
              <w:t>13</w:t>
            </w:r>
            <w:r w:rsidRPr="00627D1E">
              <w:rPr>
                <w:rFonts w:hint="eastAsia"/>
                <w:sz w:val="20"/>
                <w:lang w:val="en-GB" w:eastAsia="zh-CN"/>
              </w:rPr>
              <w:t>个信道，以</w:t>
            </w:r>
            <w:r w:rsidRPr="00627D1E">
              <w:rPr>
                <w:rFonts w:hint="eastAsia"/>
                <w:sz w:val="20"/>
                <w:lang w:val="en-GB" w:eastAsia="zh-CN"/>
              </w:rPr>
              <w:t>2</w:t>
            </w:r>
            <w:r w:rsidRPr="00627D1E">
              <w:rPr>
                <w:sz w:val="20"/>
                <w:lang w:val="en-GB" w:eastAsia="ko-KR"/>
              </w:rPr>
              <w:t>0 k</w:t>
            </w:r>
            <w:r w:rsidR="00500DB2" w:rsidRPr="00627D1E">
              <w:rPr>
                <w:sz w:val="20"/>
                <w:lang w:val="en-GB" w:eastAsia="ko-KR"/>
              </w:rPr>
              <w:t>Hz</w:t>
            </w:r>
            <w:r w:rsidR="00500DB2" w:rsidRPr="00627D1E">
              <w:rPr>
                <w:rFonts w:hint="eastAsia"/>
                <w:sz w:val="20"/>
                <w:lang w:val="en-GB" w:eastAsia="ko-KR"/>
              </w:rPr>
              <w:t>间隔</w:t>
            </w:r>
            <w:r w:rsidR="00EA3B28" w:rsidRPr="00627D1E">
              <w:rPr>
                <w:rFonts w:hint="eastAsia"/>
                <w:sz w:val="20"/>
                <w:lang w:val="en-GB" w:eastAsia="zh-CN"/>
              </w:rPr>
              <w:t>）</w:t>
            </w:r>
          </w:p>
        </w:tc>
        <w:tc>
          <w:tcPr>
            <w:tcW w:w="2438" w:type="dxa"/>
            <w:vAlign w:val="center"/>
          </w:tcPr>
          <w:p w14:paraId="1D882CF4" w14:textId="77777777" w:rsidR="00611AB9" w:rsidRPr="00627D1E" w:rsidRDefault="006C0DB2" w:rsidP="00E21548">
            <w:pPr>
              <w:pStyle w:val="Tabletext"/>
              <w:rPr>
                <w:sz w:val="20"/>
                <w:lang w:eastAsia="ko-KR"/>
              </w:rPr>
            </w:pPr>
            <w:r w:rsidRPr="00627D1E">
              <w:rPr>
                <w:sz w:val="20"/>
                <w:lang w:eastAsia="ko-KR"/>
              </w:rPr>
              <w:t>10 mV/m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Align w:val="center"/>
          </w:tcPr>
          <w:p w14:paraId="0C314EF5"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7E7C110B" w14:textId="77777777" w:rsidTr="009F0352">
        <w:trPr>
          <w:cantSplit/>
          <w:jc w:val="center"/>
        </w:trPr>
        <w:tc>
          <w:tcPr>
            <w:tcW w:w="701" w:type="dxa"/>
            <w:vMerge/>
            <w:vAlign w:val="center"/>
          </w:tcPr>
          <w:p w14:paraId="7BADF0C7" w14:textId="77777777" w:rsidR="00611AB9" w:rsidRPr="00627D1E" w:rsidRDefault="00611AB9">
            <w:pPr>
              <w:pStyle w:val="Tabletext"/>
              <w:rPr>
                <w:snapToGrid w:val="0"/>
                <w:sz w:val="20"/>
              </w:rPr>
            </w:pPr>
          </w:p>
        </w:tc>
        <w:tc>
          <w:tcPr>
            <w:tcW w:w="1647" w:type="dxa"/>
            <w:vMerge/>
            <w:vAlign w:val="center"/>
          </w:tcPr>
          <w:p w14:paraId="5AFAF455" w14:textId="77777777" w:rsidR="00611AB9" w:rsidRPr="00627D1E" w:rsidRDefault="00611AB9" w:rsidP="00E21548">
            <w:pPr>
              <w:pStyle w:val="Tabletext"/>
              <w:rPr>
                <w:sz w:val="20"/>
                <w:lang w:eastAsia="ko-KR"/>
              </w:rPr>
            </w:pPr>
          </w:p>
        </w:tc>
        <w:tc>
          <w:tcPr>
            <w:tcW w:w="2519" w:type="dxa"/>
            <w:gridSpan w:val="2"/>
            <w:vAlign w:val="center"/>
          </w:tcPr>
          <w:p w14:paraId="687C4C66" w14:textId="672BCABE" w:rsidR="00611AB9" w:rsidRPr="00627D1E" w:rsidRDefault="006C0DB2" w:rsidP="00E21548">
            <w:pPr>
              <w:pStyle w:val="Tabletext"/>
              <w:rPr>
                <w:sz w:val="20"/>
                <w:lang w:val="en-GB" w:eastAsia="ko-KR"/>
              </w:rPr>
            </w:pPr>
            <w:r w:rsidRPr="00627D1E">
              <w:rPr>
                <w:sz w:val="20"/>
                <w:lang w:val="en-GB" w:eastAsia="zh-CN"/>
              </w:rPr>
              <w:t>75.630</w:t>
            </w:r>
            <w:r w:rsidR="003D5958" w:rsidRPr="00627D1E">
              <w:rPr>
                <w:rFonts w:hint="eastAsia"/>
                <w:sz w:val="20"/>
                <w:lang w:val="en-GB" w:eastAsia="zh-CN"/>
              </w:rPr>
              <w:t>、</w:t>
            </w:r>
            <w:r w:rsidRPr="00627D1E">
              <w:rPr>
                <w:sz w:val="20"/>
                <w:lang w:val="en-GB" w:eastAsia="ko-KR"/>
              </w:rPr>
              <w:t>...</w:t>
            </w:r>
            <w:r w:rsidR="003D5958" w:rsidRPr="00627D1E">
              <w:rPr>
                <w:rFonts w:hint="eastAsia"/>
                <w:sz w:val="20"/>
                <w:lang w:val="en-GB" w:eastAsia="zh-CN"/>
              </w:rPr>
              <w:t>、</w:t>
            </w:r>
            <w:r w:rsidRPr="00627D1E">
              <w:rPr>
                <w:sz w:val="20"/>
                <w:lang w:val="en-GB" w:eastAsia="zh-CN"/>
              </w:rPr>
              <w:t>75.790</w:t>
            </w:r>
            <w:r w:rsidRPr="00627D1E">
              <w:rPr>
                <w:sz w:val="20"/>
                <w:lang w:val="en-GB" w:eastAsia="ko-KR"/>
              </w:rPr>
              <w:t xml:space="preserve"> MHz </w:t>
            </w:r>
            <w:r w:rsidRPr="00627D1E">
              <w:rPr>
                <w:sz w:val="20"/>
                <w:lang w:val="en-GB" w:eastAsia="ko-KR"/>
              </w:rPr>
              <w:br/>
            </w:r>
            <w:r w:rsidR="00EA3B28" w:rsidRPr="00627D1E">
              <w:rPr>
                <w:rFonts w:hint="eastAsia"/>
                <w:sz w:val="20"/>
                <w:lang w:val="en-GB" w:eastAsia="zh-CN"/>
              </w:rPr>
              <w:t>（</w:t>
            </w:r>
            <w:r w:rsidRPr="00627D1E">
              <w:rPr>
                <w:sz w:val="20"/>
                <w:lang w:val="en-GB" w:eastAsia="ko-KR"/>
              </w:rPr>
              <w:t>9</w:t>
            </w:r>
            <w:r w:rsidRPr="00627D1E">
              <w:rPr>
                <w:rFonts w:hint="eastAsia"/>
                <w:sz w:val="20"/>
                <w:lang w:val="en-GB" w:eastAsia="zh-CN"/>
              </w:rPr>
              <w:t>个信道，以</w:t>
            </w:r>
            <w:r w:rsidRPr="00627D1E">
              <w:rPr>
                <w:rFonts w:hint="eastAsia"/>
                <w:sz w:val="20"/>
                <w:lang w:val="en-GB" w:eastAsia="zh-CN"/>
              </w:rPr>
              <w:t>2</w:t>
            </w:r>
            <w:r w:rsidRPr="00627D1E">
              <w:rPr>
                <w:sz w:val="20"/>
                <w:lang w:val="en-GB" w:eastAsia="ko-KR"/>
              </w:rPr>
              <w:t>0 k</w:t>
            </w:r>
            <w:r w:rsidR="00500DB2" w:rsidRPr="00627D1E">
              <w:rPr>
                <w:sz w:val="20"/>
                <w:lang w:val="en-GB" w:eastAsia="ko-KR"/>
              </w:rPr>
              <w:t>Hz</w:t>
            </w:r>
            <w:r w:rsidR="00500DB2" w:rsidRPr="00627D1E">
              <w:rPr>
                <w:rFonts w:hint="eastAsia"/>
                <w:sz w:val="20"/>
                <w:lang w:val="en-GB" w:eastAsia="ko-KR"/>
              </w:rPr>
              <w:t>间隔</w:t>
            </w:r>
            <w:r w:rsidR="00EA3B28" w:rsidRPr="00627D1E">
              <w:rPr>
                <w:rFonts w:hint="eastAsia"/>
                <w:sz w:val="20"/>
                <w:lang w:val="en-GB" w:eastAsia="zh-CN"/>
              </w:rPr>
              <w:t>）</w:t>
            </w:r>
          </w:p>
        </w:tc>
        <w:tc>
          <w:tcPr>
            <w:tcW w:w="2438" w:type="dxa"/>
            <w:vAlign w:val="center"/>
          </w:tcPr>
          <w:p w14:paraId="038BD800" w14:textId="77777777" w:rsidR="00611AB9" w:rsidRPr="00627D1E" w:rsidRDefault="006C0DB2" w:rsidP="00E21548">
            <w:pPr>
              <w:pStyle w:val="Tabletext"/>
              <w:rPr>
                <w:sz w:val="20"/>
                <w:lang w:eastAsia="ko-KR"/>
              </w:rPr>
            </w:pPr>
            <w:r w:rsidRPr="00627D1E">
              <w:rPr>
                <w:sz w:val="20"/>
                <w:lang w:eastAsia="ko-KR"/>
              </w:rPr>
              <w:t>10 mV/m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Align w:val="center"/>
          </w:tcPr>
          <w:p w14:paraId="26EA1D8A" w14:textId="77777777" w:rsidR="00611AB9" w:rsidRPr="00627D1E" w:rsidRDefault="00611AB9" w:rsidP="00E21548">
            <w:pPr>
              <w:pStyle w:val="Tabletext"/>
              <w:rPr>
                <w:rFonts w:ascii="TimesNewRomanPSMT" w:hAnsi="TimesNewRomanPSMT" w:cs="TimesNewRomanPSMT"/>
                <w:color w:val="0000FF"/>
                <w:sz w:val="20"/>
                <w:lang w:eastAsia="ko-KR"/>
              </w:rPr>
            </w:pPr>
          </w:p>
        </w:tc>
      </w:tr>
      <w:tr w:rsidR="00611AB9" w:rsidRPr="00627D1E" w14:paraId="1619E84B" w14:textId="77777777" w:rsidTr="009F0352">
        <w:trPr>
          <w:cantSplit/>
          <w:jc w:val="center"/>
        </w:trPr>
        <w:tc>
          <w:tcPr>
            <w:tcW w:w="701" w:type="dxa"/>
            <w:vMerge w:val="restart"/>
            <w:vAlign w:val="center"/>
          </w:tcPr>
          <w:p w14:paraId="78A6D1FF" w14:textId="77777777" w:rsidR="00611AB9" w:rsidRPr="00627D1E" w:rsidRDefault="006C0DB2">
            <w:pPr>
              <w:pStyle w:val="Tabletext"/>
              <w:keepNext/>
              <w:keepLines/>
              <w:jc w:val="center"/>
              <w:rPr>
                <w:snapToGrid w:val="0"/>
                <w:sz w:val="20"/>
              </w:rPr>
            </w:pPr>
            <w:r w:rsidRPr="00627D1E">
              <w:rPr>
                <w:snapToGrid w:val="0"/>
                <w:sz w:val="20"/>
              </w:rPr>
              <w:t>4</w:t>
            </w:r>
          </w:p>
        </w:tc>
        <w:tc>
          <w:tcPr>
            <w:tcW w:w="1647" w:type="dxa"/>
            <w:vMerge w:val="restart"/>
            <w:vAlign w:val="center"/>
          </w:tcPr>
          <w:p w14:paraId="32D31F58" w14:textId="77777777" w:rsidR="00611AB9" w:rsidRPr="00627D1E" w:rsidRDefault="006C0DB2" w:rsidP="00E21548">
            <w:pPr>
              <w:pStyle w:val="Tabletext"/>
              <w:keepNext/>
              <w:keepLines/>
              <w:rPr>
                <w:sz w:val="20"/>
                <w:lang w:val="en-GB" w:eastAsia="ko-KR"/>
              </w:rPr>
            </w:pPr>
            <w:r w:rsidRPr="00627D1E">
              <w:rPr>
                <w:rFonts w:hAnsi="SimSun"/>
                <w:sz w:val="20"/>
                <w:lang w:val="en-US" w:eastAsia="zh-CN"/>
              </w:rPr>
              <w:t>模型飞机用无线电控制器</w:t>
            </w:r>
          </w:p>
        </w:tc>
        <w:tc>
          <w:tcPr>
            <w:tcW w:w="2519" w:type="dxa"/>
            <w:gridSpan w:val="2"/>
            <w:vAlign w:val="center"/>
          </w:tcPr>
          <w:p w14:paraId="6866489C" w14:textId="55696CEF" w:rsidR="00611AB9" w:rsidRPr="00627D1E" w:rsidRDefault="006C0DB2" w:rsidP="00E21548">
            <w:pPr>
              <w:pStyle w:val="Tabletext"/>
              <w:keepNext/>
              <w:keepLines/>
              <w:rPr>
                <w:sz w:val="20"/>
                <w:lang w:val="en-GB" w:eastAsia="ko-KR"/>
              </w:rPr>
            </w:pPr>
            <w:r w:rsidRPr="00627D1E">
              <w:rPr>
                <w:sz w:val="20"/>
                <w:lang w:val="en-GB" w:eastAsia="zh-CN"/>
              </w:rPr>
              <w:t>40.715</w:t>
            </w:r>
            <w:r w:rsidR="003D5958" w:rsidRPr="00627D1E">
              <w:rPr>
                <w:rFonts w:hint="eastAsia"/>
                <w:sz w:val="20"/>
                <w:lang w:val="en-GB" w:eastAsia="zh-CN"/>
              </w:rPr>
              <w:t>、</w:t>
            </w:r>
            <w:r w:rsidRPr="00627D1E">
              <w:rPr>
                <w:sz w:val="20"/>
                <w:lang w:val="en-GB" w:eastAsia="ko-KR"/>
              </w:rPr>
              <w:t>...</w:t>
            </w:r>
            <w:r w:rsidR="003D5958" w:rsidRPr="00627D1E">
              <w:rPr>
                <w:rFonts w:hint="eastAsia"/>
                <w:sz w:val="20"/>
                <w:lang w:val="en-GB" w:eastAsia="zh-CN"/>
              </w:rPr>
              <w:t>、</w:t>
            </w:r>
            <w:r w:rsidRPr="00627D1E">
              <w:rPr>
                <w:sz w:val="20"/>
                <w:lang w:val="en-GB" w:eastAsia="zh-CN"/>
              </w:rPr>
              <w:t>40.995</w:t>
            </w:r>
            <w:r w:rsidRPr="00627D1E">
              <w:rPr>
                <w:sz w:val="20"/>
                <w:lang w:val="en-GB" w:eastAsia="ko-KR"/>
              </w:rPr>
              <w:t xml:space="preserve"> MHz </w:t>
            </w:r>
            <w:r w:rsidRPr="00627D1E">
              <w:rPr>
                <w:sz w:val="20"/>
                <w:lang w:val="en-GB" w:eastAsia="ko-KR"/>
              </w:rPr>
              <w:br/>
            </w:r>
            <w:r w:rsidR="00EA3B28" w:rsidRPr="00627D1E">
              <w:rPr>
                <w:rFonts w:hint="eastAsia"/>
                <w:sz w:val="20"/>
                <w:lang w:val="en-GB" w:eastAsia="zh-CN"/>
              </w:rPr>
              <w:t>（</w:t>
            </w:r>
            <w:r w:rsidRPr="00627D1E">
              <w:rPr>
                <w:sz w:val="20"/>
                <w:lang w:val="en-GB" w:eastAsia="ko-KR"/>
              </w:rPr>
              <w:t>15</w:t>
            </w:r>
            <w:r w:rsidRPr="00627D1E">
              <w:rPr>
                <w:rFonts w:hint="eastAsia"/>
                <w:sz w:val="20"/>
                <w:lang w:val="en-GB" w:eastAsia="zh-CN"/>
              </w:rPr>
              <w:t>个信道，以</w:t>
            </w:r>
            <w:r w:rsidRPr="00627D1E">
              <w:rPr>
                <w:rFonts w:hint="eastAsia"/>
                <w:sz w:val="20"/>
                <w:lang w:val="en-GB" w:eastAsia="zh-CN"/>
              </w:rPr>
              <w:t>2</w:t>
            </w:r>
            <w:r w:rsidRPr="00627D1E">
              <w:rPr>
                <w:sz w:val="20"/>
                <w:lang w:val="en-GB" w:eastAsia="ko-KR"/>
              </w:rPr>
              <w:t>0 k</w:t>
            </w:r>
            <w:r w:rsidR="00500DB2" w:rsidRPr="00627D1E">
              <w:rPr>
                <w:sz w:val="20"/>
                <w:lang w:val="en-GB" w:eastAsia="ko-KR"/>
              </w:rPr>
              <w:t>Hz</w:t>
            </w:r>
            <w:r w:rsidR="00500DB2" w:rsidRPr="00627D1E">
              <w:rPr>
                <w:rFonts w:hint="eastAsia"/>
                <w:sz w:val="20"/>
                <w:lang w:val="en-GB" w:eastAsia="ko-KR"/>
              </w:rPr>
              <w:t>间隔</w:t>
            </w:r>
            <w:r w:rsidR="00EA3B28" w:rsidRPr="00627D1E">
              <w:rPr>
                <w:rFonts w:hint="eastAsia"/>
                <w:sz w:val="20"/>
                <w:lang w:val="en-GB" w:eastAsia="zh-CN"/>
              </w:rPr>
              <w:t>）</w:t>
            </w:r>
          </w:p>
        </w:tc>
        <w:tc>
          <w:tcPr>
            <w:tcW w:w="2438" w:type="dxa"/>
            <w:vMerge w:val="restart"/>
            <w:vAlign w:val="center"/>
          </w:tcPr>
          <w:p w14:paraId="36FC7A1D" w14:textId="77777777" w:rsidR="00611AB9" w:rsidRPr="00627D1E" w:rsidRDefault="006C0DB2" w:rsidP="00E21548">
            <w:pPr>
              <w:pStyle w:val="Tabletext"/>
              <w:keepNext/>
              <w:keepLines/>
              <w:rPr>
                <w:sz w:val="20"/>
                <w:lang w:eastAsia="zh-CN"/>
              </w:rPr>
            </w:pPr>
            <w:r w:rsidRPr="00627D1E">
              <w:rPr>
                <w:sz w:val="20"/>
                <w:lang w:eastAsia="ko-KR"/>
              </w:rPr>
              <w:t>10 mV/m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Merge w:val="restart"/>
            <w:vAlign w:val="center"/>
          </w:tcPr>
          <w:p w14:paraId="0EE58487" w14:textId="77777777" w:rsidR="00611AB9" w:rsidRPr="00627D1E" w:rsidRDefault="00611AB9" w:rsidP="00E21548">
            <w:pPr>
              <w:pStyle w:val="Tabletext"/>
              <w:keepNext/>
              <w:keepLines/>
              <w:rPr>
                <w:rFonts w:ascii="TimesNewRomanPSMT" w:hAnsi="TimesNewRomanPSMT" w:cs="TimesNewRomanPSMT"/>
                <w:sz w:val="20"/>
                <w:lang w:eastAsia="ko-KR"/>
              </w:rPr>
            </w:pPr>
          </w:p>
        </w:tc>
      </w:tr>
      <w:tr w:rsidR="00611AB9" w:rsidRPr="00627D1E" w14:paraId="135B6347" w14:textId="77777777" w:rsidTr="009F0352">
        <w:trPr>
          <w:cantSplit/>
          <w:jc w:val="center"/>
        </w:trPr>
        <w:tc>
          <w:tcPr>
            <w:tcW w:w="701" w:type="dxa"/>
            <w:vMerge/>
            <w:vAlign w:val="center"/>
          </w:tcPr>
          <w:p w14:paraId="7AF13007" w14:textId="77777777" w:rsidR="00611AB9" w:rsidRPr="00627D1E" w:rsidRDefault="00611AB9">
            <w:pPr>
              <w:pStyle w:val="Tabletext"/>
              <w:rPr>
                <w:snapToGrid w:val="0"/>
                <w:sz w:val="20"/>
              </w:rPr>
            </w:pPr>
          </w:p>
        </w:tc>
        <w:tc>
          <w:tcPr>
            <w:tcW w:w="1647" w:type="dxa"/>
            <w:vMerge/>
            <w:vAlign w:val="center"/>
          </w:tcPr>
          <w:p w14:paraId="11CC71E2" w14:textId="77777777" w:rsidR="00611AB9" w:rsidRPr="00627D1E" w:rsidRDefault="00611AB9">
            <w:pPr>
              <w:pStyle w:val="Tabletext"/>
              <w:rPr>
                <w:sz w:val="20"/>
                <w:lang w:eastAsia="ko-KR"/>
              </w:rPr>
            </w:pPr>
          </w:p>
        </w:tc>
        <w:tc>
          <w:tcPr>
            <w:tcW w:w="2519" w:type="dxa"/>
            <w:gridSpan w:val="2"/>
            <w:vAlign w:val="center"/>
          </w:tcPr>
          <w:p w14:paraId="6B39AFF5" w14:textId="39386E3F" w:rsidR="00611AB9" w:rsidRPr="00627D1E" w:rsidRDefault="006C0DB2">
            <w:pPr>
              <w:pStyle w:val="Tabletext"/>
              <w:rPr>
                <w:sz w:val="20"/>
                <w:lang w:val="en-GB" w:eastAsia="zh-CN"/>
              </w:rPr>
            </w:pPr>
            <w:r w:rsidRPr="00627D1E">
              <w:rPr>
                <w:sz w:val="20"/>
                <w:lang w:val="en-GB" w:eastAsia="zh-CN"/>
              </w:rPr>
              <w:t>72.630</w:t>
            </w:r>
            <w:r w:rsidR="003D5958" w:rsidRPr="00627D1E">
              <w:rPr>
                <w:rFonts w:hint="eastAsia"/>
                <w:sz w:val="20"/>
                <w:lang w:val="en-GB" w:eastAsia="zh-CN"/>
              </w:rPr>
              <w:t>、</w:t>
            </w:r>
            <w:r w:rsidRPr="00627D1E">
              <w:rPr>
                <w:sz w:val="20"/>
                <w:lang w:val="en-GB" w:eastAsia="ko-KR"/>
              </w:rPr>
              <w:t>…</w:t>
            </w:r>
            <w:r w:rsidR="003D5958" w:rsidRPr="00627D1E">
              <w:rPr>
                <w:rFonts w:hint="eastAsia"/>
                <w:sz w:val="20"/>
                <w:lang w:val="en-GB" w:eastAsia="zh-CN"/>
              </w:rPr>
              <w:t>、</w:t>
            </w:r>
            <w:r w:rsidRPr="00627D1E">
              <w:rPr>
                <w:sz w:val="20"/>
                <w:lang w:val="en-GB" w:eastAsia="zh-CN"/>
              </w:rPr>
              <w:t>72.990</w:t>
            </w:r>
            <w:r w:rsidRPr="00627D1E">
              <w:rPr>
                <w:sz w:val="20"/>
                <w:lang w:val="en-GB" w:eastAsia="ko-KR"/>
              </w:rPr>
              <w:t xml:space="preserve"> MHz </w:t>
            </w:r>
            <w:r w:rsidRPr="00627D1E">
              <w:rPr>
                <w:sz w:val="20"/>
                <w:lang w:val="en-GB" w:eastAsia="ko-KR"/>
              </w:rPr>
              <w:br/>
            </w:r>
            <w:r w:rsidR="00EA3B28" w:rsidRPr="00627D1E">
              <w:rPr>
                <w:rFonts w:hint="eastAsia"/>
                <w:sz w:val="20"/>
                <w:lang w:val="en-GB" w:eastAsia="zh-CN"/>
              </w:rPr>
              <w:t>（</w:t>
            </w:r>
            <w:r w:rsidRPr="00627D1E">
              <w:rPr>
                <w:sz w:val="20"/>
                <w:lang w:val="en-GB" w:eastAsia="ko-KR"/>
              </w:rPr>
              <w:t>19</w:t>
            </w:r>
            <w:r w:rsidRPr="00627D1E">
              <w:rPr>
                <w:rFonts w:hint="eastAsia"/>
                <w:sz w:val="20"/>
                <w:lang w:val="en-GB" w:eastAsia="zh-CN"/>
              </w:rPr>
              <w:t>个信道，以</w:t>
            </w:r>
            <w:r w:rsidRPr="00627D1E">
              <w:rPr>
                <w:rFonts w:hint="eastAsia"/>
                <w:sz w:val="20"/>
                <w:lang w:val="en-GB" w:eastAsia="zh-CN"/>
              </w:rPr>
              <w:t>2</w:t>
            </w:r>
            <w:r w:rsidRPr="00627D1E">
              <w:rPr>
                <w:sz w:val="20"/>
                <w:lang w:val="en-GB" w:eastAsia="ko-KR"/>
              </w:rPr>
              <w:t>0 k</w:t>
            </w:r>
            <w:r w:rsidR="00500DB2" w:rsidRPr="00627D1E">
              <w:rPr>
                <w:sz w:val="20"/>
                <w:lang w:val="en-GB" w:eastAsia="ko-KR"/>
              </w:rPr>
              <w:t>Hz</w:t>
            </w:r>
            <w:r w:rsidR="00500DB2" w:rsidRPr="00627D1E">
              <w:rPr>
                <w:rFonts w:hint="eastAsia"/>
                <w:sz w:val="20"/>
                <w:lang w:val="en-GB" w:eastAsia="ko-KR"/>
              </w:rPr>
              <w:t>间隔</w:t>
            </w:r>
            <w:r w:rsidR="00EA3B28" w:rsidRPr="00627D1E">
              <w:rPr>
                <w:rFonts w:hint="eastAsia"/>
                <w:sz w:val="20"/>
                <w:lang w:val="en-GB" w:eastAsia="zh-CN"/>
              </w:rPr>
              <w:t>）</w:t>
            </w:r>
          </w:p>
        </w:tc>
        <w:tc>
          <w:tcPr>
            <w:tcW w:w="2438" w:type="dxa"/>
            <w:vMerge/>
            <w:vAlign w:val="center"/>
          </w:tcPr>
          <w:p w14:paraId="1F204770" w14:textId="77777777" w:rsidR="00611AB9" w:rsidRPr="00627D1E" w:rsidRDefault="00611AB9">
            <w:pPr>
              <w:pStyle w:val="Tabletext"/>
              <w:jc w:val="center"/>
              <w:rPr>
                <w:sz w:val="20"/>
                <w:lang w:val="en-GB" w:eastAsia="ko-KR"/>
              </w:rPr>
            </w:pPr>
          </w:p>
        </w:tc>
        <w:tc>
          <w:tcPr>
            <w:tcW w:w="2484" w:type="dxa"/>
            <w:vMerge/>
            <w:vAlign w:val="center"/>
          </w:tcPr>
          <w:p w14:paraId="346149DD" w14:textId="77777777" w:rsidR="00611AB9" w:rsidRPr="00627D1E" w:rsidRDefault="00611AB9">
            <w:pPr>
              <w:pStyle w:val="Tabletext"/>
              <w:rPr>
                <w:rFonts w:ascii="TimesNewRomanPSMT" w:hAnsi="TimesNewRomanPSMT" w:cs="TimesNewRomanPSMT"/>
                <w:sz w:val="20"/>
                <w:lang w:val="en-GB" w:eastAsia="ko-KR"/>
              </w:rPr>
            </w:pPr>
          </w:p>
        </w:tc>
      </w:tr>
      <w:tr w:rsidR="0030732E" w:rsidRPr="00627D1E" w14:paraId="4FBFE0B8" w14:textId="77777777" w:rsidTr="009F0352">
        <w:trPr>
          <w:cantSplit/>
          <w:trHeight w:val="285"/>
          <w:jc w:val="center"/>
        </w:trPr>
        <w:tc>
          <w:tcPr>
            <w:tcW w:w="701" w:type="dxa"/>
            <w:vMerge w:val="restart"/>
            <w:vAlign w:val="center"/>
          </w:tcPr>
          <w:p w14:paraId="05F97320" w14:textId="0630994B" w:rsidR="0030732E" w:rsidRPr="00627D1E" w:rsidRDefault="0030732E" w:rsidP="0030732E">
            <w:pPr>
              <w:pStyle w:val="Tabletext"/>
              <w:rPr>
                <w:snapToGrid w:val="0"/>
                <w:sz w:val="20"/>
              </w:rPr>
            </w:pPr>
            <w:r w:rsidRPr="00627D1E">
              <w:rPr>
                <w:snapToGrid w:val="0"/>
                <w:sz w:val="20"/>
              </w:rPr>
              <w:t>5</w:t>
            </w:r>
          </w:p>
        </w:tc>
        <w:tc>
          <w:tcPr>
            <w:tcW w:w="1647" w:type="dxa"/>
            <w:vMerge w:val="restart"/>
            <w:vAlign w:val="center"/>
          </w:tcPr>
          <w:p w14:paraId="4DC23A0A" w14:textId="1FD2915D" w:rsidR="0030732E" w:rsidRPr="00627D1E" w:rsidRDefault="0030732E" w:rsidP="0030732E">
            <w:pPr>
              <w:pStyle w:val="Tabletext"/>
              <w:rPr>
                <w:sz w:val="20"/>
                <w:lang w:eastAsia="ko-KR"/>
              </w:rPr>
            </w:pPr>
            <w:r w:rsidRPr="00627D1E">
              <w:rPr>
                <w:rFonts w:hAnsi="SimSun"/>
                <w:sz w:val="20"/>
                <w:lang w:val="en-US" w:eastAsia="zh-CN"/>
              </w:rPr>
              <w:t>玩具、安全告警和</w:t>
            </w:r>
            <w:proofErr w:type="gramStart"/>
            <w:r w:rsidR="003E0A4A" w:rsidRPr="00627D1E">
              <w:rPr>
                <w:rFonts w:hAnsi="SimSun" w:hint="eastAsia"/>
                <w:sz w:val="20"/>
                <w:lang w:val="en-US" w:eastAsia="zh-CN"/>
              </w:rPr>
              <w:t>遥令</w:t>
            </w:r>
            <w:proofErr w:type="gramEnd"/>
            <w:r w:rsidRPr="00627D1E">
              <w:rPr>
                <w:rFonts w:hAnsi="SimSun"/>
                <w:sz w:val="20"/>
                <w:lang w:val="en-US" w:eastAsia="zh-CN"/>
              </w:rPr>
              <w:t>的无线电控制器</w:t>
            </w:r>
          </w:p>
        </w:tc>
        <w:tc>
          <w:tcPr>
            <w:tcW w:w="2519" w:type="dxa"/>
            <w:gridSpan w:val="2"/>
            <w:vAlign w:val="center"/>
          </w:tcPr>
          <w:p w14:paraId="2F396570" w14:textId="56864589" w:rsidR="0030732E" w:rsidRPr="00627D1E" w:rsidRDefault="0030732E" w:rsidP="0030732E">
            <w:pPr>
              <w:pStyle w:val="Tabletext"/>
              <w:rPr>
                <w:rFonts w:eastAsia="GulimChe"/>
                <w:sz w:val="20"/>
                <w:lang w:val="en-GB"/>
              </w:rPr>
            </w:pPr>
            <w:r w:rsidRPr="00627D1E">
              <w:rPr>
                <w:rFonts w:eastAsia="Gulim"/>
                <w:sz w:val="20"/>
              </w:rPr>
              <w:t>13.552-13.568</w:t>
            </w:r>
            <w:r w:rsidRPr="00627D1E">
              <w:rPr>
                <w:rFonts w:eastAsia="Gulim"/>
                <w:sz w:val="20"/>
                <w:lang w:eastAsia="ko-KR"/>
              </w:rPr>
              <w:t> MHz</w:t>
            </w:r>
          </w:p>
        </w:tc>
        <w:tc>
          <w:tcPr>
            <w:tcW w:w="2438" w:type="dxa"/>
            <w:vMerge w:val="restart"/>
            <w:vAlign w:val="center"/>
          </w:tcPr>
          <w:p w14:paraId="47F53F12" w14:textId="44B9D484" w:rsidR="0030732E" w:rsidRPr="00627D1E" w:rsidRDefault="0030732E" w:rsidP="0030732E">
            <w:pPr>
              <w:pStyle w:val="Tabletext"/>
              <w:jc w:val="center"/>
              <w:rPr>
                <w:sz w:val="20"/>
                <w:lang w:val="en-GB" w:eastAsia="ko-KR"/>
              </w:rPr>
            </w:pPr>
            <w:r w:rsidRPr="00627D1E">
              <w:rPr>
                <w:sz w:val="20"/>
                <w:lang w:eastAsia="ko-KR"/>
              </w:rPr>
              <w:t>10 mV/m</w:t>
            </w:r>
            <w:r w:rsidRPr="00627D1E">
              <w:rPr>
                <w:rFonts w:hint="eastAsia"/>
                <w:snapToGrid w:val="0"/>
                <w:sz w:val="20"/>
                <w:lang w:eastAsia="zh-CN"/>
              </w:rPr>
              <w:t>，</w:t>
            </w:r>
            <w:r w:rsidRPr="00627D1E">
              <w:rPr>
                <w:snapToGrid w:val="0"/>
                <w:sz w:val="20"/>
              </w:rPr>
              <w:t>在</w:t>
            </w:r>
            <w:r w:rsidRPr="00627D1E">
              <w:rPr>
                <w:snapToGrid w:val="0"/>
                <w:sz w:val="20"/>
              </w:rPr>
              <w:t>10 m</w:t>
            </w:r>
            <w:r w:rsidRPr="00627D1E">
              <w:rPr>
                <w:snapToGrid w:val="0"/>
                <w:sz w:val="20"/>
              </w:rPr>
              <w:t>处</w:t>
            </w:r>
          </w:p>
        </w:tc>
        <w:tc>
          <w:tcPr>
            <w:tcW w:w="2484" w:type="dxa"/>
            <w:vMerge w:val="restart"/>
            <w:vAlign w:val="center"/>
          </w:tcPr>
          <w:p w14:paraId="26817706" w14:textId="77777777" w:rsidR="0030732E" w:rsidRPr="00627D1E" w:rsidRDefault="0030732E" w:rsidP="0030732E">
            <w:pPr>
              <w:pStyle w:val="Tabletext"/>
              <w:rPr>
                <w:rFonts w:ascii="TimesNewRomanPSMT" w:hAnsi="TimesNewRomanPSMT" w:cs="TimesNewRomanPSMT"/>
                <w:sz w:val="20"/>
                <w:lang w:val="en-GB" w:eastAsia="ko-KR"/>
              </w:rPr>
            </w:pPr>
          </w:p>
        </w:tc>
      </w:tr>
      <w:tr w:rsidR="0030732E" w:rsidRPr="00627D1E" w14:paraId="1757239C" w14:textId="77777777" w:rsidTr="009F0352">
        <w:trPr>
          <w:cantSplit/>
          <w:trHeight w:val="285"/>
          <w:jc w:val="center"/>
        </w:trPr>
        <w:tc>
          <w:tcPr>
            <w:tcW w:w="701" w:type="dxa"/>
            <w:vMerge/>
            <w:vAlign w:val="center"/>
          </w:tcPr>
          <w:p w14:paraId="5915ADBB" w14:textId="77777777" w:rsidR="0030732E" w:rsidRPr="00627D1E" w:rsidRDefault="0030732E" w:rsidP="0030732E">
            <w:pPr>
              <w:pStyle w:val="Tabletext"/>
              <w:rPr>
                <w:snapToGrid w:val="0"/>
                <w:sz w:val="20"/>
              </w:rPr>
            </w:pPr>
          </w:p>
        </w:tc>
        <w:tc>
          <w:tcPr>
            <w:tcW w:w="1647" w:type="dxa"/>
            <w:vMerge/>
            <w:vAlign w:val="center"/>
          </w:tcPr>
          <w:p w14:paraId="2FB6B8A0" w14:textId="77777777" w:rsidR="0030732E" w:rsidRPr="00627D1E" w:rsidRDefault="0030732E" w:rsidP="0030732E">
            <w:pPr>
              <w:pStyle w:val="Tabletext"/>
              <w:rPr>
                <w:rFonts w:hAnsi="SimSun"/>
                <w:sz w:val="20"/>
                <w:lang w:val="en-US" w:eastAsia="zh-CN"/>
              </w:rPr>
            </w:pPr>
          </w:p>
        </w:tc>
        <w:tc>
          <w:tcPr>
            <w:tcW w:w="2519" w:type="dxa"/>
            <w:gridSpan w:val="2"/>
            <w:vAlign w:val="center"/>
          </w:tcPr>
          <w:p w14:paraId="0FD595DD" w14:textId="78268E67" w:rsidR="0030732E" w:rsidRPr="00627D1E" w:rsidRDefault="0030732E" w:rsidP="0030732E">
            <w:pPr>
              <w:pStyle w:val="Tabletext"/>
              <w:rPr>
                <w:rFonts w:eastAsia="GulimChe"/>
                <w:sz w:val="20"/>
                <w:lang w:val="en-GB"/>
              </w:rPr>
            </w:pPr>
            <w:r w:rsidRPr="00627D1E">
              <w:rPr>
                <w:rFonts w:eastAsia="Gulim"/>
                <w:sz w:val="20"/>
              </w:rPr>
              <w:t>26.958-27.282</w:t>
            </w:r>
            <w:r w:rsidRPr="00627D1E">
              <w:rPr>
                <w:rFonts w:eastAsia="Gulim"/>
                <w:sz w:val="20"/>
                <w:lang w:eastAsia="ko-KR"/>
              </w:rPr>
              <w:t> MHz</w:t>
            </w:r>
          </w:p>
        </w:tc>
        <w:tc>
          <w:tcPr>
            <w:tcW w:w="2438" w:type="dxa"/>
            <w:vMerge/>
            <w:vAlign w:val="center"/>
          </w:tcPr>
          <w:p w14:paraId="0FE2FA8F" w14:textId="77777777" w:rsidR="0030732E" w:rsidRPr="00627D1E" w:rsidRDefault="0030732E" w:rsidP="0030732E">
            <w:pPr>
              <w:pStyle w:val="Tabletext"/>
              <w:jc w:val="center"/>
              <w:rPr>
                <w:sz w:val="20"/>
                <w:lang w:eastAsia="ko-KR"/>
              </w:rPr>
            </w:pPr>
          </w:p>
        </w:tc>
        <w:tc>
          <w:tcPr>
            <w:tcW w:w="2484" w:type="dxa"/>
            <w:vMerge/>
            <w:vAlign w:val="center"/>
          </w:tcPr>
          <w:p w14:paraId="11B2E711" w14:textId="77777777" w:rsidR="0030732E" w:rsidRPr="00627D1E" w:rsidRDefault="0030732E" w:rsidP="0030732E">
            <w:pPr>
              <w:pStyle w:val="Tabletext"/>
              <w:rPr>
                <w:rFonts w:ascii="TimesNewRomanPSMT" w:hAnsi="TimesNewRomanPSMT" w:cs="TimesNewRomanPSMT"/>
                <w:sz w:val="20"/>
                <w:lang w:val="en-GB" w:eastAsia="ko-KR"/>
              </w:rPr>
            </w:pPr>
          </w:p>
        </w:tc>
      </w:tr>
      <w:tr w:rsidR="0030732E" w:rsidRPr="00627D1E" w14:paraId="51225409" w14:textId="77777777" w:rsidTr="009F0352">
        <w:trPr>
          <w:cantSplit/>
          <w:trHeight w:val="285"/>
          <w:jc w:val="center"/>
        </w:trPr>
        <w:tc>
          <w:tcPr>
            <w:tcW w:w="701" w:type="dxa"/>
            <w:vMerge/>
            <w:vAlign w:val="center"/>
          </w:tcPr>
          <w:p w14:paraId="04FDE680" w14:textId="77777777" w:rsidR="0030732E" w:rsidRPr="00627D1E" w:rsidRDefault="0030732E" w:rsidP="0030732E">
            <w:pPr>
              <w:pStyle w:val="Tabletext"/>
              <w:rPr>
                <w:snapToGrid w:val="0"/>
                <w:sz w:val="20"/>
              </w:rPr>
            </w:pPr>
          </w:p>
        </w:tc>
        <w:tc>
          <w:tcPr>
            <w:tcW w:w="1647" w:type="dxa"/>
            <w:vMerge/>
            <w:vAlign w:val="center"/>
          </w:tcPr>
          <w:p w14:paraId="1B807346" w14:textId="77777777" w:rsidR="0030732E" w:rsidRPr="00627D1E" w:rsidRDefault="0030732E" w:rsidP="0030732E">
            <w:pPr>
              <w:pStyle w:val="Tabletext"/>
              <w:rPr>
                <w:rFonts w:hAnsi="SimSun"/>
                <w:sz w:val="20"/>
                <w:lang w:val="en-US" w:eastAsia="zh-CN"/>
              </w:rPr>
            </w:pPr>
          </w:p>
        </w:tc>
        <w:tc>
          <w:tcPr>
            <w:tcW w:w="2519" w:type="dxa"/>
            <w:gridSpan w:val="2"/>
            <w:vAlign w:val="center"/>
          </w:tcPr>
          <w:p w14:paraId="29D315CE" w14:textId="7A320C5C" w:rsidR="0030732E" w:rsidRPr="00627D1E" w:rsidRDefault="0030732E" w:rsidP="0030732E">
            <w:pPr>
              <w:pStyle w:val="Tabletext"/>
              <w:rPr>
                <w:rFonts w:eastAsia="GulimChe"/>
                <w:sz w:val="20"/>
                <w:lang w:val="en-GB"/>
              </w:rPr>
            </w:pPr>
            <w:r w:rsidRPr="00627D1E">
              <w:rPr>
                <w:rFonts w:eastAsia="Gulim"/>
                <w:sz w:val="20"/>
              </w:rPr>
              <w:t>40.656-40.704 </w:t>
            </w:r>
            <w:r w:rsidRPr="00627D1E">
              <w:rPr>
                <w:rFonts w:eastAsia="Gulim"/>
                <w:sz w:val="20"/>
                <w:lang w:eastAsia="ko-KR"/>
              </w:rPr>
              <w:t>MHz</w:t>
            </w:r>
          </w:p>
        </w:tc>
        <w:tc>
          <w:tcPr>
            <w:tcW w:w="2438" w:type="dxa"/>
            <w:vMerge/>
            <w:vAlign w:val="center"/>
          </w:tcPr>
          <w:p w14:paraId="21F83D5B" w14:textId="77777777" w:rsidR="0030732E" w:rsidRPr="00627D1E" w:rsidRDefault="0030732E" w:rsidP="0030732E">
            <w:pPr>
              <w:pStyle w:val="Tabletext"/>
              <w:jc w:val="center"/>
              <w:rPr>
                <w:sz w:val="20"/>
                <w:lang w:eastAsia="ko-KR"/>
              </w:rPr>
            </w:pPr>
          </w:p>
        </w:tc>
        <w:tc>
          <w:tcPr>
            <w:tcW w:w="2484" w:type="dxa"/>
            <w:vMerge/>
            <w:vAlign w:val="center"/>
          </w:tcPr>
          <w:p w14:paraId="4B568468" w14:textId="77777777" w:rsidR="0030732E" w:rsidRPr="00627D1E" w:rsidRDefault="0030732E" w:rsidP="0030732E">
            <w:pPr>
              <w:pStyle w:val="Tabletext"/>
              <w:rPr>
                <w:rFonts w:ascii="TimesNewRomanPSMT" w:hAnsi="TimesNewRomanPSMT" w:cs="TimesNewRomanPSMT"/>
                <w:sz w:val="20"/>
                <w:lang w:val="en-GB" w:eastAsia="ko-KR"/>
              </w:rPr>
            </w:pPr>
          </w:p>
        </w:tc>
      </w:tr>
    </w:tbl>
    <w:p w14:paraId="33FC52EA" w14:textId="77777777" w:rsidR="00611AB9" w:rsidRPr="00627D1E" w:rsidRDefault="006C0DB2">
      <w:pPr>
        <w:rPr>
          <w:lang w:eastAsia="zh-CN"/>
        </w:rPr>
      </w:pPr>
      <w:r w:rsidRPr="00627D1E">
        <w:br w:type="page"/>
      </w:r>
    </w:p>
    <w:p w14:paraId="7205B6B8" w14:textId="025CA2D4" w:rsidR="00611AB9" w:rsidRPr="00627D1E" w:rsidRDefault="006C0DB2">
      <w:pPr>
        <w:jc w:val="center"/>
        <w:rPr>
          <w:szCs w:val="24"/>
          <w:lang w:eastAsia="zh-CN"/>
        </w:rPr>
      </w:pPr>
      <w:r w:rsidRPr="00627D1E">
        <w:rPr>
          <w:rFonts w:hint="eastAsia"/>
          <w:szCs w:val="24"/>
          <w:lang w:eastAsia="zh-CN"/>
        </w:rPr>
        <w:lastRenderedPageBreak/>
        <w:t>表</w:t>
      </w:r>
      <w:r w:rsidR="00A64A62" w:rsidRPr="00627D1E">
        <w:rPr>
          <w:szCs w:val="24"/>
          <w:lang w:eastAsia="zh-CN"/>
        </w:rPr>
        <w:t>18</w:t>
      </w:r>
      <w:r w:rsidRPr="00627D1E">
        <w:rPr>
          <w:rFonts w:hint="eastAsia"/>
          <w:szCs w:val="24"/>
          <w:lang w:eastAsia="zh-CN"/>
        </w:rPr>
        <w:t>（</w:t>
      </w:r>
      <w:r w:rsidRPr="00627D1E">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296"/>
        <w:gridCol w:w="2626"/>
      </w:tblGrid>
      <w:tr w:rsidR="00611AB9" w:rsidRPr="00627D1E" w14:paraId="6129150A"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603F9745"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029B1799"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12E500C8"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频段</w:t>
            </w:r>
            <w:r w:rsidRPr="00627D1E">
              <w:rPr>
                <w:rFonts w:hAnsi="SimSun"/>
                <w:snapToGrid w:val="0"/>
                <w:sz w:val="20"/>
                <w:lang w:eastAsia="zh-CN"/>
              </w:rPr>
              <w:t>/</w:t>
            </w:r>
            <w:r w:rsidRPr="00627D1E">
              <w:rPr>
                <w:rFonts w:hAnsi="SimSun"/>
                <w:snapToGrid w:val="0"/>
                <w:sz w:val="20"/>
                <w:lang w:eastAsia="zh-CN"/>
              </w:rPr>
              <w:t>频率</w:t>
            </w:r>
          </w:p>
        </w:tc>
        <w:tc>
          <w:tcPr>
            <w:tcW w:w="2296" w:type="dxa"/>
            <w:tcBorders>
              <w:top w:val="single" w:sz="4" w:space="0" w:color="auto"/>
              <w:left w:val="single" w:sz="4" w:space="0" w:color="auto"/>
              <w:bottom w:val="single" w:sz="4" w:space="0" w:color="auto"/>
              <w:right w:val="single" w:sz="4" w:space="0" w:color="auto"/>
            </w:tcBorders>
            <w:vAlign w:val="center"/>
          </w:tcPr>
          <w:p w14:paraId="765BB4F9"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最大场强</w:t>
            </w:r>
            <w:r w:rsidRPr="00627D1E">
              <w:rPr>
                <w:rFonts w:hAnsi="SimSun"/>
                <w:snapToGrid w:val="0"/>
                <w:sz w:val="20"/>
                <w:lang w:eastAsia="zh-CN"/>
              </w:rPr>
              <w:t>/</w:t>
            </w:r>
            <w:r w:rsidRPr="00627D1E">
              <w:rPr>
                <w:rFonts w:hAnsi="SimSun"/>
                <w:snapToGrid w:val="0"/>
                <w:sz w:val="20"/>
                <w:lang w:eastAsia="zh-CN"/>
              </w:rPr>
              <w:t>射频</w:t>
            </w:r>
            <w:r w:rsidRPr="00627D1E">
              <w:rPr>
                <w:rFonts w:hAnsi="SimSun"/>
                <w:snapToGrid w:val="0"/>
                <w:sz w:val="20"/>
                <w:lang w:eastAsia="zh-CN"/>
              </w:rPr>
              <w:br/>
            </w:r>
            <w:r w:rsidRPr="00627D1E">
              <w:rPr>
                <w:rFonts w:hAnsi="SimSun"/>
                <w:snapToGrid w:val="0"/>
                <w:sz w:val="20"/>
                <w:lang w:eastAsia="zh-CN"/>
              </w:rPr>
              <w:t>输出功率</w:t>
            </w:r>
          </w:p>
        </w:tc>
        <w:tc>
          <w:tcPr>
            <w:tcW w:w="2626" w:type="dxa"/>
            <w:tcBorders>
              <w:top w:val="single" w:sz="4" w:space="0" w:color="auto"/>
              <w:left w:val="single" w:sz="4" w:space="0" w:color="auto"/>
              <w:bottom w:val="single" w:sz="4" w:space="0" w:color="auto"/>
              <w:right w:val="single" w:sz="4" w:space="0" w:color="auto"/>
            </w:tcBorders>
            <w:vAlign w:val="center"/>
          </w:tcPr>
          <w:p w14:paraId="373AADC4"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备注</w:t>
            </w:r>
          </w:p>
        </w:tc>
      </w:tr>
      <w:tr w:rsidR="00611AB9" w:rsidRPr="00627D1E" w14:paraId="55D38D0A" w14:textId="77777777" w:rsidTr="009F0352">
        <w:trPr>
          <w:cantSplit/>
          <w:jc w:val="center"/>
        </w:trPr>
        <w:tc>
          <w:tcPr>
            <w:tcW w:w="704" w:type="dxa"/>
            <w:vMerge w:val="restart"/>
            <w:vAlign w:val="center"/>
          </w:tcPr>
          <w:p w14:paraId="0DAD9C41" w14:textId="77777777" w:rsidR="00611AB9" w:rsidRPr="00627D1E" w:rsidRDefault="006C0DB2">
            <w:pPr>
              <w:pStyle w:val="Tabletext"/>
              <w:keepNext/>
              <w:jc w:val="center"/>
              <w:rPr>
                <w:snapToGrid w:val="0"/>
                <w:sz w:val="20"/>
              </w:rPr>
            </w:pPr>
            <w:r w:rsidRPr="00627D1E">
              <w:rPr>
                <w:snapToGrid w:val="0"/>
                <w:sz w:val="20"/>
              </w:rPr>
              <w:t>6</w:t>
            </w:r>
          </w:p>
        </w:tc>
        <w:tc>
          <w:tcPr>
            <w:tcW w:w="1644" w:type="dxa"/>
            <w:vMerge w:val="restart"/>
            <w:vAlign w:val="center"/>
          </w:tcPr>
          <w:p w14:paraId="585028C7" w14:textId="77777777" w:rsidR="00611AB9" w:rsidRPr="00627D1E" w:rsidRDefault="006C0DB2">
            <w:pPr>
              <w:pStyle w:val="Tabletext"/>
              <w:keepNext/>
              <w:rPr>
                <w:sz w:val="20"/>
                <w:lang w:eastAsia="zh-CN"/>
              </w:rPr>
            </w:pPr>
            <w:r w:rsidRPr="00627D1E">
              <w:rPr>
                <w:rFonts w:hint="eastAsia"/>
                <w:sz w:val="20"/>
                <w:lang w:eastAsia="zh-CN"/>
              </w:rPr>
              <w:t>数据传输</w:t>
            </w:r>
          </w:p>
        </w:tc>
        <w:tc>
          <w:tcPr>
            <w:tcW w:w="2519" w:type="dxa"/>
            <w:vAlign w:val="center"/>
          </w:tcPr>
          <w:p w14:paraId="163938DB" w14:textId="7E6E8DFE" w:rsidR="00611AB9" w:rsidRPr="00627D1E" w:rsidRDefault="006C0DB2" w:rsidP="00E21548">
            <w:pPr>
              <w:pStyle w:val="Tabletext"/>
              <w:keepNext/>
              <w:rPr>
                <w:sz w:val="20"/>
                <w:lang w:val="en-GB" w:eastAsia="ko-KR"/>
              </w:rPr>
            </w:pPr>
            <w:r w:rsidRPr="00627D1E">
              <w:rPr>
                <w:sz w:val="20"/>
                <w:lang w:val="en-GB" w:eastAsia="zh-CN"/>
              </w:rPr>
              <w:t>173.</w:t>
            </w:r>
            <w:r w:rsidRPr="00627D1E">
              <w:rPr>
                <w:sz w:val="20"/>
                <w:lang w:val="en-GB" w:eastAsia="ko-KR"/>
              </w:rPr>
              <w:t>0250</w:t>
            </w:r>
            <w:r w:rsidR="006E1D40" w:rsidRPr="00627D1E">
              <w:rPr>
                <w:rFonts w:hint="eastAsia"/>
                <w:sz w:val="20"/>
                <w:lang w:val="en-GB" w:eastAsia="zh-CN"/>
              </w:rPr>
              <w:t>、</w:t>
            </w:r>
            <w:r w:rsidRPr="00627D1E">
              <w:rPr>
                <w:sz w:val="20"/>
                <w:lang w:val="en-GB" w:eastAsia="ko-KR"/>
              </w:rPr>
              <w:t>…</w:t>
            </w:r>
            <w:r w:rsidR="006E1D40" w:rsidRPr="00627D1E">
              <w:rPr>
                <w:rFonts w:hint="eastAsia"/>
                <w:sz w:val="20"/>
                <w:lang w:val="en-GB" w:eastAsia="zh-CN"/>
              </w:rPr>
              <w:t>、</w:t>
            </w:r>
            <w:r w:rsidRPr="00627D1E">
              <w:rPr>
                <w:sz w:val="20"/>
                <w:lang w:val="en-GB" w:eastAsia="zh-CN"/>
              </w:rPr>
              <w:t>173.2</w:t>
            </w:r>
            <w:r w:rsidRPr="00627D1E">
              <w:rPr>
                <w:sz w:val="20"/>
                <w:lang w:val="en-GB" w:eastAsia="ko-KR"/>
              </w:rPr>
              <w:t>750 MHz</w:t>
            </w:r>
            <w:r w:rsidRPr="00627D1E">
              <w:rPr>
                <w:sz w:val="20"/>
                <w:lang w:val="en-GB" w:eastAsia="ko-KR"/>
              </w:rPr>
              <w:br/>
            </w:r>
            <w:r w:rsidR="0009342B" w:rsidRPr="00627D1E">
              <w:rPr>
                <w:rFonts w:hint="eastAsia"/>
                <w:sz w:val="20"/>
                <w:lang w:val="en-GB" w:eastAsia="zh-CN"/>
              </w:rPr>
              <w:t>（</w:t>
            </w:r>
            <w:r w:rsidRPr="00627D1E">
              <w:rPr>
                <w:sz w:val="20"/>
                <w:lang w:val="en-GB" w:eastAsia="ko-KR"/>
              </w:rPr>
              <w:t>21</w:t>
            </w:r>
            <w:r w:rsidRPr="00627D1E">
              <w:rPr>
                <w:rFonts w:hint="eastAsia"/>
                <w:sz w:val="20"/>
                <w:lang w:val="en-GB" w:eastAsia="zh-CN"/>
              </w:rPr>
              <w:t>个信道，以</w:t>
            </w:r>
            <w:r w:rsidRPr="00627D1E">
              <w:rPr>
                <w:rFonts w:hint="eastAsia"/>
                <w:sz w:val="20"/>
                <w:lang w:val="en-GB" w:eastAsia="zh-CN"/>
              </w:rPr>
              <w:t>12.5</w:t>
            </w:r>
            <w:r w:rsidRPr="00627D1E">
              <w:rPr>
                <w:sz w:val="20"/>
                <w:lang w:val="en-GB" w:eastAsia="ko-KR"/>
              </w:rPr>
              <w:t> k</w:t>
            </w:r>
            <w:r w:rsidR="00500DB2" w:rsidRPr="00627D1E">
              <w:rPr>
                <w:sz w:val="20"/>
                <w:lang w:val="en-GB" w:eastAsia="ko-KR"/>
              </w:rPr>
              <w:t>Hz</w:t>
            </w:r>
            <w:r w:rsidR="00500DB2" w:rsidRPr="00627D1E">
              <w:rPr>
                <w:rFonts w:hint="eastAsia"/>
                <w:sz w:val="20"/>
                <w:lang w:val="en-GB" w:eastAsia="ko-KR"/>
              </w:rPr>
              <w:t>间隔</w:t>
            </w:r>
            <w:r w:rsidR="0009342B" w:rsidRPr="00627D1E">
              <w:rPr>
                <w:rFonts w:hint="eastAsia"/>
                <w:sz w:val="20"/>
                <w:lang w:val="en-GB" w:eastAsia="zh-CN"/>
              </w:rPr>
              <w:t>）</w:t>
            </w:r>
          </w:p>
        </w:tc>
        <w:tc>
          <w:tcPr>
            <w:tcW w:w="2296" w:type="dxa"/>
            <w:vAlign w:val="center"/>
          </w:tcPr>
          <w:p w14:paraId="2C46E5E1" w14:textId="12C07008" w:rsidR="00611AB9" w:rsidRPr="00627D1E" w:rsidRDefault="006C0DB2" w:rsidP="00E21548">
            <w:pPr>
              <w:pStyle w:val="Tabletext"/>
              <w:keepNext/>
              <w:rPr>
                <w:sz w:val="20"/>
                <w:lang w:eastAsia="ko-KR"/>
              </w:rPr>
            </w:pPr>
            <w:r w:rsidRPr="00627D1E">
              <w:rPr>
                <w:sz w:val="20"/>
                <w:lang w:eastAsia="ko-KR"/>
              </w:rPr>
              <w:t>5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626" w:type="dxa"/>
            <w:vMerge w:val="restart"/>
          </w:tcPr>
          <w:p w14:paraId="36EDA4AF" w14:textId="77777777" w:rsidR="00611AB9" w:rsidRPr="00627D1E" w:rsidRDefault="006C0DB2" w:rsidP="00E21548">
            <w:pPr>
              <w:pStyle w:val="Tabletext"/>
              <w:keepNext/>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r w:rsidR="00611AB9" w:rsidRPr="00627D1E" w14:paraId="3B0E4B3B" w14:textId="77777777" w:rsidTr="009F0352">
        <w:trPr>
          <w:cantSplit/>
          <w:jc w:val="center"/>
        </w:trPr>
        <w:tc>
          <w:tcPr>
            <w:tcW w:w="704" w:type="dxa"/>
            <w:vMerge/>
            <w:vAlign w:val="center"/>
          </w:tcPr>
          <w:p w14:paraId="2FD68CB4" w14:textId="77777777" w:rsidR="00611AB9" w:rsidRPr="00627D1E" w:rsidRDefault="00611AB9">
            <w:pPr>
              <w:pStyle w:val="Tabletext"/>
              <w:keepNext/>
              <w:rPr>
                <w:snapToGrid w:val="0"/>
                <w:sz w:val="20"/>
                <w:lang w:val="en-GB" w:eastAsia="zh-CN"/>
              </w:rPr>
            </w:pPr>
          </w:p>
        </w:tc>
        <w:tc>
          <w:tcPr>
            <w:tcW w:w="1644" w:type="dxa"/>
            <w:vMerge/>
            <w:vAlign w:val="center"/>
          </w:tcPr>
          <w:p w14:paraId="54E0A796" w14:textId="77777777" w:rsidR="00611AB9" w:rsidRPr="00627D1E" w:rsidRDefault="00611AB9">
            <w:pPr>
              <w:pStyle w:val="Tabletext"/>
              <w:keepNext/>
              <w:rPr>
                <w:sz w:val="20"/>
                <w:lang w:val="en-GB" w:eastAsia="ko-KR"/>
              </w:rPr>
            </w:pPr>
          </w:p>
        </w:tc>
        <w:tc>
          <w:tcPr>
            <w:tcW w:w="2519" w:type="dxa"/>
            <w:vAlign w:val="center"/>
          </w:tcPr>
          <w:p w14:paraId="498A094C" w14:textId="36953DF7" w:rsidR="00611AB9" w:rsidRPr="00627D1E" w:rsidRDefault="006C0DB2" w:rsidP="00E21548">
            <w:pPr>
              <w:pStyle w:val="Tabletext"/>
              <w:keepNext/>
              <w:rPr>
                <w:sz w:val="20"/>
                <w:lang w:val="en-GB" w:eastAsia="ko-KR"/>
              </w:rPr>
            </w:pPr>
            <w:r w:rsidRPr="00627D1E">
              <w:rPr>
                <w:sz w:val="20"/>
                <w:lang w:val="en-GB" w:eastAsia="zh-CN"/>
              </w:rPr>
              <w:t>173.6</w:t>
            </w:r>
            <w:r w:rsidRPr="00627D1E">
              <w:rPr>
                <w:sz w:val="20"/>
                <w:lang w:val="en-GB" w:eastAsia="ko-KR"/>
              </w:rPr>
              <w:t>250</w:t>
            </w:r>
            <w:r w:rsidR="006E1D40" w:rsidRPr="00627D1E">
              <w:rPr>
                <w:rFonts w:hint="eastAsia"/>
                <w:sz w:val="20"/>
                <w:lang w:val="en-GB" w:eastAsia="zh-CN"/>
              </w:rPr>
              <w:t>、</w:t>
            </w:r>
            <w:r w:rsidRPr="00627D1E">
              <w:rPr>
                <w:sz w:val="20"/>
                <w:lang w:val="en-GB" w:eastAsia="ko-KR"/>
              </w:rPr>
              <w:t>…</w:t>
            </w:r>
            <w:r w:rsidR="006E1D40" w:rsidRPr="00627D1E">
              <w:rPr>
                <w:rFonts w:hint="eastAsia"/>
                <w:sz w:val="20"/>
                <w:lang w:val="en-GB" w:eastAsia="zh-CN"/>
              </w:rPr>
              <w:t>、</w:t>
            </w:r>
            <w:r w:rsidRPr="00627D1E">
              <w:rPr>
                <w:sz w:val="20"/>
                <w:lang w:val="en-GB" w:eastAsia="ko-KR"/>
              </w:rPr>
              <w:t xml:space="preserve"> 173.7875 MHz</w:t>
            </w:r>
            <w:r w:rsidRPr="00627D1E">
              <w:rPr>
                <w:sz w:val="20"/>
                <w:lang w:val="en-GB" w:eastAsia="ko-KR"/>
              </w:rPr>
              <w:br/>
            </w:r>
            <w:r w:rsidR="0009342B" w:rsidRPr="00627D1E">
              <w:rPr>
                <w:rFonts w:hint="eastAsia"/>
                <w:sz w:val="20"/>
                <w:lang w:val="en-GB" w:eastAsia="zh-CN"/>
              </w:rPr>
              <w:t>（</w:t>
            </w:r>
            <w:r w:rsidRPr="00627D1E">
              <w:rPr>
                <w:sz w:val="20"/>
                <w:lang w:val="en-GB" w:eastAsia="ko-KR"/>
              </w:rPr>
              <w:t>14</w:t>
            </w:r>
            <w:r w:rsidRPr="00627D1E">
              <w:rPr>
                <w:rFonts w:hint="eastAsia"/>
                <w:sz w:val="20"/>
                <w:lang w:val="en-GB" w:eastAsia="zh-CN"/>
              </w:rPr>
              <w:t>个信道，以</w:t>
            </w:r>
            <w:r w:rsidR="00D31FAF" w:rsidRPr="00627D1E">
              <w:rPr>
                <w:rFonts w:hint="eastAsia"/>
                <w:sz w:val="20"/>
                <w:lang w:val="en-GB" w:eastAsia="zh-CN"/>
              </w:rPr>
              <w:t>12.5</w:t>
            </w:r>
            <w:r w:rsidRPr="00627D1E">
              <w:rPr>
                <w:sz w:val="20"/>
                <w:lang w:val="en-GB" w:eastAsia="ko-KR"/>
              </w:rPr>
              <w:t> kHz</w:t>
            </w:r>
            <w:r w:rsidRPr="00627D1E">
              <w:rPr>
                <w:sz w:val="20"/>
                <w:lang w:val="en-GB" w:eastAsia="ko-KR"/>
              </w:rPr>
              <w:br/>
            </w:r>
            <w:r w:rsidR="0048423E" w:rsidRPr="00627D1E">
              <w:rPr>
                <w:rFonts w:hint="eastAsia"/>
                <w:sz w:val="20"/>
                <w:lang w:val="en-GB" w:eastAsia="ko-KR"/>
              </w:rPr>
              <w:t>间隔</w:t>
            </w:r>
            <w:r w:rsidR="0009342B" w:rsidRPr="00627D1E">
              <w:rPr>
                <w:rFonts w:hint="eastAsia"/>
                <w:sz w:val="20"/>
                <w:lang w:val="en-GB" w:eastAsia="zh-CN"/>
              </w:rPr>
              <w:t>）</w:t>
            </w:r>
          </w:p>
        </w:tc>
        <w:tc>
          <w:tcPr>
            <w:tcW w:w="2296" w:type="dxa"/>
            <w:vAlign w:val="center"/>
          </w:tcPr>
          <w:p w14:paraId="4F93805A" w14:textId="2FF3F0C8" w:rsidR="00611AB9" w:rsidRPr="00627D1E" w:rsidRDefault="006C0DB2" w:rsidP="00E21548">
            <w:pPr>
              <w:pStyle w:val="Tabletext"/>
              <w:keepNext/>
              <w:rPr>
                <w:sz w:val="20"/>
                <w:lang w:val="en-GB" w:eastAsia="ko-KR"/>
              </w:rPr>
            </w:pPr>
            <w:r w:rsidRPr="00627D1E">
              <w:rPr>
                <w:sz w:val="20"/>
                <w:lang w:val="en-GB" w:eastAsia="ko-KR"/>
              </w:rPr>
              <w:t>10 </w:t>
            </w:r>
            <w:proofErr w:type="spellStart"/>
            <w:r w:rsidRPr="00627D1E">
              <w:rPr>
                <w:sz w:val="20"/>
                <w:lang w:val="en-GB" w:eastAsia="ko-KR"/>
              </w:rPr>
              <w:t>mW</w:t>
            </w:r>
            <w:proofErr w:type="spellEnd"/>
            <w:r w:rsidR="00EA1451" w:rsidRPr="00627D1E">
              <w:rPr>
                <w:sz w:val="20"/>
                <w:lang w:val="en-GB" w:eastAsia="ko-KR"/>
              </w:rPr>
              <w:t>（</w:t>
            </w:r>
            <w:proofErr w:type="spellStart"/>
            <w:r w:rsidR="00EA1451" w:rsidRPr="00627D1E">
              <w:rPr>
                <w:sz w:val="20"/>
                <w:lang w:val="en-GB" w:eastAsia="ko-KR"/>
              </w:rPr>
              <w:t>e.r.p.</w:t>
            </w:r>
            <w:proofErr w:type="spellEnd"/>
            <w:r w:rsidR="00EA1451" w:rsidRPr="00627D1E">
              <w:rPr>
                <w:sz w:val="20"/>
                <w:lang w:val="en-GB" w:eastAsia="ko-KR"/>
              </w:rPr>
              <w:t>）</w:t>
            </w:r>
          </w:p>
        </w:tc>
        <w:tc>
          <w:tcPr>
            <w:tcW w:w="2626" w:type="dxa"/>
            <w:vMerge/>
            <w:vAlign w:val="center"/>
          </w:tcPr>
          <w:p w14:paraId="68AFCB11" w14:textId="77777777" w:rsidR="00611AB9" w:rsidRPr="00627D1E" w:rsidRDefault="00611AB9" w:rsidP="00E21548">
            <w:pPr>
              <w:pStyle w:val="Tabletext"/>
              <w:keepNext/>
              <w:rPr>
                <w:sz w:val="20"/>
                <w:lang w:val="en-GB" w:eastAsia="ko-KR"/>
              </w:rPr>
            </w:pPr>
          </w:p>
        </w:tc>
      </w:tr>
      <w:tr w:rsidR="00611AB9" w:rsidRPr="00627D1E" w14:paraId="3EBFF184" w14:textId="77777777" w:rsidTr="009F0352">
        <w:trPr>
          <w:cantSplit/>
          <w:jc w:val="center"/>
        </w:trPr>
        <w:tc>
          <w:tcPr>
            <w:tcW w:w="704" w:type="dxa"/>
            <w:vMerge/>
            <w:vAlign w:val="center"/>
          </w:tcPr>
          <w:p w14:paraId="2E68DA2C" w14:textId="77777777" w:rsidR="00611AB9" w:rsidRPr="00627D1E" w:rsidRDefault="00611AB9">
            <w:pPr>
              <w:pStyle w:val="Tabletext"/>
              <w:keepNext/>
              <w:rPr>
                <w:snapToGrid w:val="0"/>
                <w:sz w:val="20"/>
                <w:lang w:val="en-GB"/>
              </w:rPr>
            </w:pPr>
          </w:p>
        </w:tc>
        <w:tc>
          <w:tcPr>
            <w:tcW w:w="1644" w:type="dxa"/>
            <w:vMerge/>
            <w:vAlign w:val="center"/>
          </w:tcPr>
          <w:p w14:paraId="07868542" w14:textId="77777777" w:rsidR="00611AB9" w:rsidRPr="00627D1E" w:rsidRDefault="00611AB9">
            <w:pPr>
              <w:pStyle w:val="Tabletext"/>
              <w:keepNext/>
              <w:rPr>
                <w:sz w:val="20"/>
                <w:lang w:val="en-GB" w:eastAsia="ko-KR"/>
              </w:rPr>
            </w:pPr>
          </w:p>
        </w:tc>
        <w:tc>
          <w:tcPr>
            <w:tcW w:w="2519" w:type="dxa"/>
            <w:vAlign w:val="center"/>
          </w:tcPr>
          <w:p w14:paraId="4EB2DC17" w14:textId="1677024D" w:rsidR="00611AB9" w:rsidRPr="00627D1E" w:rsidRDefault="006C0DB2" w:rsidP="00E21548">
            <w:pPr>
              <w:pStyle w:val="Tabletext"/>
              <w:keepNext/>
              <w:rPr>
                <w:sz w:val="20"/>
                <w:lang w:val="en-GB" w:eastAsia="ko-KR"/>
              </w:rPr>
            </w:pPr>
            <w:r w:rsidRPr="00627D1E">
              <w:rPr>
                <w:sz w:val="20"/>
                <w:lang w:val="en-GB" w:eastAsia="zh-CN"/>
              </w:rPr>
              <w:t>219.000</w:t>
            </w:r>
            <w:r w:rsidR="00A01F17" w:rsidRPr="00627D1E">
              <w:rPr>
                <w:rFonts w:hint="eastAsia"/>
                <w:sz w:val="20"/>
                <w:lang w:val="en-GB" w:eastAsia="zh-CN"/>
              </w:rPr>
              <w:t>（</w:t>
            </w:r>
            <w:r w:rsidRPr="00627D1E">
              <w:rPr>
                <w:sz w:val="20"/>
                <w:lang w:val="en-GB" w:eastAsia="zh-CN"/>
              </w:rPr>
              <w:t>224.000</w:t>
            </w:r>
            <w:r w:rsidR="00A01F17" w:rsidRPr="00627D1E">
              <w:rPr>
                <w:rFonts w:hint="eastAsia"/>
                <w:sz w:val="20"/>
                <w:lang w:val="en-GB" w:eastAsia="zh-CN"/>
              </w:rPr>
              <w:t>）</w:t>
            </w:r>
            <w:r w:rsidR="006E1D40" w:rsidRPr="00627D1E">
              <w:rPr>
                <w:rFonts w:hint="eastAsia"/>
                <w:sz w:val="20"/>
                <w:lang w:val="en-GB" w:eastAsia="zh-CN"/>
              </w:rPr>
              <w:t>、</w:t>
            </w:r>
            <w:r w:rsidRPr="00627D1E">
              <w:rPr>
                <w:sz w:val="20"/>
                <w:lang w:val="en-GB" w:eastAsia="ko-KR"/>
              </w:rPr>
              <w:t>…</w:t>
            </w:r>
            <w:r w:rsidR="006E1D40" w:rsidRPr="00627D1E">
              <w:rPr>
                <w:rFonts w:hint="eastAsia"/>
                <w:sz w:val="20"/>
                <w:lang w:val="en-GB" w:eastAsia="zh-CN"/>
              </w:rPr>
              <w:t>、</w:t>
            </w:r>
            <w:r w:rsidRPr="00627D1E">
              <w:rPr>
                <w:sz w:val="20"/>
                <w:lang w:val="en-GB" w:eastAsia="ko-KR"/>
              </w:rPr>
              <w:br/>
            </w:r>
            <w:r w:rsidRPr="00627D1E">
              <w:rPr>
                <w:sz w:val="20"/>
                <w:lang w:val="en-GB" w:eastAsia="zh-CN"/>
              </w:rPr>
              <w:t>219.125</w:t>
            </w:r>
            <w:r w:rsidR="00A01F17" w:rsidRPr="00627D1E">
              <w:rPr>
                <w:rFonts w:hint="eastAsia"/>
                <w:sz w:val="20"/>
                <w:lang w:val="en-GB" w:eastAsia="zh-CN"/>
              </w:rPr>
              <w:t>（</w:t>
            </w:r>
            <w:r w:rsidRPr="00627D1E">
              <w:rPr>
                <w:sz w:val="20"/>
                <w:lang w:val="en-GB" w:eastAsia="zh-CN"/>
              </w:rPr>
              <w:t>224.125</w:t>
            </w:r>
            <w:r w:rsidR="00A01F17" w:rsidRPr="00627D1E">
              <w:rPr>
                <w:rFonts w:hint="eastAsia"/>
                <w:sz w:val="20"/>
                <w:lang w:val="en-GB" w:eastAsia="zh-CN"/>
              </w:rPr>
              <w:t>）</w:t>
            </w:r>
            <w:r w:rsidRPr="00627D1E">
              <w:rPr>
                <w:sz w:val="20"/>
                <w:lang w:val="en-GB" w:eastAsia="ko-KR"/>
              </w:rPr>
              <w:br/>
            </w:r>
            <w:r w:rsidR="0009342B" w:rsidRPr="00627D1E">
              <w:rPr>
                <w:rFonts w:hint="eastAsia"/>
                <w:sz w:val="20"/>
                <w:lang w:val="en-GB" w:eastAsia="zh-CN"/>
              </w:rPr>
              <w:t>（</w:t>
            </w:r>
            <w:r w:rsidRPr="00627D1E">
              <w:rPr>
                <w:sz w:val="20"/>
                <w:lang w:val="en-GB" w:eastAsia="ko-KR"/>
              </w:rPr>
              <w:t>6</w:t>
            </w:r>
            <w:r w:rsidRPr="00627D1E">
              <w:rPr>
                <w:rFonts w:hint="eastAsia"/>
                <w:sz w:val="20"/>
                <w:lang w:val="en-GB" w:eastAsia="zh-CN"/>
              </w:rPr>
              <w:t>对信道，以</w:t>
            </w:r>
            <w:r w:rsidRPr="00627D1E">
              <w:rPr>
                <w:sz w:val="20"/>
                <w:lang w:val="en-GB" w:eastAsia="ko-KR"/>
              </w:rPr>
              <w:t>25 kHz</w:t>
            </w:r>
            <w:r w:rsidRPr="00627D1E">
              <w:rPr>
                <w:sz w:val="20"/>
                <w:lang w:val="en-GB" w:eastAsia="ko-KR"/>
              </w:rPr>
              <w:br/>
            </w:r>
            <w:r w:rsidR="0048423E" w:rsidRPr="00627D1E">
              <w:rPr>
                <w:rFonts w:hint="eastAsia"/>
                <w:sz w:val="20"/>
                <w:lang w:val="en-GB" w:eastAsia="ko-KR"/>
              </w:rPr>
              <w:t>间隔</w:t>
            </w:r>
            <w:r w:rsidR="0009342B" w:rsidRPr="00627D1E">
              <w:rPr>
                <w:rFonts w:hint="eastAsia"/>
                <w:sz w:val="20"/>
                <w:lang w:val="en-GB" w:eastAsia="zh-CN"/>
              </w:rPr>
              <w:t>）</w:t>
            </w:r>
          </w:p>
        </w:tc>
        <w:tc>
          <w:tcPr>
            <w:tcW w:w="2296" w:type="dxa"/>
            <w:vAlign w:val="center"/>
          </w:tcPr>
          <w:p w14:paraId="3EB23127" w14:textId="6901B67E" w:rsidR="00611AB9" w:rsidRPr="00627D1E" w:rsidRDefault="006C0DB2" w:rsidP="00E21548">
            <w:pPr>
              <w:pStyle w:val="Tabletext"/>
              <w:keepNext/>
              <w:rPr>
                <w:sz w:val="20"/>
                <w:lang w:val="en-GB" w:eastAsia="ko-KR"/>
              </w:rPr>
            </w:pPr>
            <w:r w:rsidRPr="00627D1E">
              <w:rPr>
                <w:sz w:val="20"/>
                <w:lang w:val="en-GB" w:eastAsia="ko-KR"/>
              </w:rPr>
              <w:t>10 </w:t>
            </w:r>
            <w:proofErr w:type="spellStart"/>
            <w:r w:rsidRPr="00627D1E">
              <w:rPr>
                <w:sz w:val="20"/>
                <w:lang w:val="en-GB" w:eastAsia="ko-KR"/>
              </w:rPr>
              <w:t>mW</w:t>
            </w:r>
            <w:proofErr w:type="spellEnd"/>
            <w:r w:rsidR="00EA1451" w:rsidRPr="00627D1E">
              <w:rPr>
                <w:sz w:val="20"/>
                <w:lang w:val="en-GB" w:eastAsia="ko-KR"/>
              </w:rPr>
              <w:t>（</w:t>
            </w:r>
            <w:proofErr w:type="spellStart"/>
            <w:r w:rsidR="00EA1451" w:rsidRPr="00627D1E">
              <w:rPr>
                <w:sz w:val="20"/>
                <w:lang w:val="en-GB" w:eastAsia="ko-KR"/>
              </w:rPr>
              <w:t>e.r.p.</w:t>
            </w:r>
            <w:proofErr w:type="spellEnd"/>
            <w:r w:rsidR="00EA1451" w:rsidRPr="00627D1E">
              <w:rPr>
                <w:sz w:val="20"/>
                <w:lang w:val="en-GB" w:eastAsia="ko-KR"/>
              </w:rPr>
              <w:t>）</w:t>
            </w:r>
          </w:p>
        </w:tc>
        <w:tc>
          <w:tcPr>
            <w:tcW w:w="2626" w:type="dxa"/>
            <w:vAlign w:val="center"/>
          </w:tcPr>
          <w:p w14:paraId="551473FE" w14:textId="77777777" w:rsidR="00611AB9" w:rsidRPr="00627D1E" w:rsidRDefault="006C0DB2" w:rsidP="00E21548">
            <w:pPr>
              <w:pStyle w:val="Tabletext"/>
              <w:keepNext/>
              <w:rPr>
                <w:sz w:val="20"/>
                <w:lang w:eastAsia="zh-CN"/>
              </w:rPr>
            </w:pPr>
            <w:r w:rsidRPr="00627D1E">
              <w:rPr>
                <w:rFonts w:hint="eastAsia"/>
                <w:sz w:val="20"/>
                <w:lang w:val="en-GB" w:eastAsia="zh-CN"/>
              </w:rPr>
              <w:t>219.000</w:t>
            </w:r>
            <w:r w:rsidRPr="00627D1E">
              <w:rPr>
                <w:rFonts w:hint="eastAsia"/>
                <w:sz w:val="20"/>
                <w:lang w:val="en-GB" w:eastAsia="zh-CN"/>
              </w:rPr>
              <w:t>（</w:t>
            </w:r>
            <w:r w:rsidRPr="00627D1E">
              <w:rPr>
                <w:rFonts w:hint="eastAsia"/>
                <w:sz w:val="20"/>
                <w:lang w:val="en-GB" w:eastAsia="zh-CN"/>
              </w:rPr>
              <w:t>224.000</w:t>
            </w:r>
            <w:r w:rsidRPr="00627D1E">
              <w:rPr>
                <w:rFonts w:hint="eastAsia"/>
                <w:sz w:val="20"/>
                <w:lang w:val="en-GB" w:eastAsia="zh-CN"/>
              </w:rPr>
              <w:t>）</w:t>
            </w:r>
            <w:r w:rsidRPr="00627D1E">
              <w:rPr>
                <w:rFonts w:hint="eastAsia"/>
                <w:sz w:val="20"/>
                <w:lang w:val="en-GB" w:eastAsia="zh-CN"/>
              </w:rPr>
              <w:t>MHz</w:t>
            </w:r>
            <w:r w:rsidRPr="00627D1E">
              <w:rPr>
                <w:rFonts w:hint="eastAsia"/>
                <w:sz w:val="20"/>
                <w:lang w:val="en-GB" w:eastAsia="zh-CN"/>
              </w:rPr>
              <w:t>的频率用于信道控制，</w:t>
            </w:r>
            <w:r w:rsidRPr="00627D1E">
              <w:rPr>
                <w:rFonts w:hint="eastAsia"/>
                <w:sz w:val="20"/>
                <w:lang w:val="en-GB" w:eastAsia="zh-CN"/>
              </w:rPr>
              <w:t>OBW</w:t>
            </w:r>
            <w:r w:rsidRPr="00627D1E">
              <w:rPr>
                <w:rFonts w:hint="eastAsia"/>
                <w:sz w:val="20"/>
                <w:lang w:val="en-GB" w:eastAsia="zh-CN"/>
              </w:rPr>
              <w:t>为</w:t>
            </w:r>
            <w:r w:rsidRPr="00627D1E">
              <w:rPr>
                <w:rFonts w:hint="eastAsia"/>
                <w:sz w:val="20"/>
                <w:lang w:val="en-GB" w:eastAsia="zh-CN"/>
              </w:rPr>
              <w:t>16 k</w:t>
            </w:r>
            <w:r w:rsidRPr="00627D1E">
              <w:rPr>
                <w:rFonts w:hint="eastAsia"/>
                <w:sz w:val="20"/>
                <w:lang w:eastAsia="zh-CN"/>
              </w:rPr>
              <w:t>Hz</w:t>
            </w:r>
            <w:r w:rsidRPr="00627D1E">
              <w:rPr>
                <w:rFonts w:hint="eastAsia"/>
                <w:sz w:val="20"/>
                <w:lang w:val="en-GB" w:eastAsia="zh-CN"/>
              </w:rPr>
              <w:t>。</w:t>
            </w:r>
          </w:p>
          <w:p w14:paraId="0CB2B46A" w14:textId="77777777" w:rsidR="00611AB9" w:rsidRPr="00627D1E" w:rsidRDefault="006C0DB2" w:rsidP="00E21548">
            <w:pPr>
              <w:pStyle w:val="Tabletext"/>
              <w:keepNext/>
              <w:rPr>
                <w:sz w:val="20"/>
                <w:lang w:eastAsia="zh-CN"/>
              </w:rPr>
            </w:pPr>
            <w:r w:rsidRPr="00627D1E">
              <w:rPr>
                <w:rFonts w:hint="eastAsia"/>
                <w:sz w:val="20"/>
                <w:lang w:eastAsia="zh-CN"/>
              </w:rPr>
              <w:t>（）</w:t>
            </w:r>
            <w:r w:rsidRPr="00627D1E">
              <w:rPr>
                <w:rFonts w:hint="eastAsia"/>
                <w:sz w:val="20"/>
                <w:lang w:val="en-GB" w:eastAsia="zh-CN"/>
              </w:rPr>
              <w:t>中的频率用于双工通信。</w:t>
            </w:r>
          </w:p>
        </w:tc>
      </w:tr>
      <w:tr w:rsidR="00611AB9" w:rsidRPr="00627D1E" w14:paraId="23782025" w14:textId="77777777" w:rsidTr="009F0352">
        <w:trPr>
          <w:cantSplit/>
          <w:jc w:val="center"/>
        </w:trPr>
        <w:tc>
          <w:tcPr>
            <w:tcW w:w="704" w:type="dxa"/>
            <w:vMerge/>
            <w:vAlign w:val="center"/>
          </w:tcPr>
          <w:p w14:paraId="64A138D5" w14:textId="77777777" w:rsidR="00611AB9" w:rsidRPr="00627D1E" w:rsidRDefault="00611AB9">
            <w:pPr>
              <w:pStyle w:val="Tabletext"/>
              <w:keepNext/>
              <w:rPr>
                <w:snapToGrid w:val="0"/>
                <w:sz w:val="20"/>
                <w:lang w:eastAsia="zh-CN"/>
              </w:rPr>
            </w:pPr>
          </w:p>
        </w:tc>
        <w:tc>
          <w:tcPr>
            <w:tcW w:w="1644" w:type="dxa"/>
            <w:vMerge/>
            <w:vAlign w:val="center"/>
          </w:tcPr>
          <w:p w14:paraId="180E2217" w14:textId="77777777" w:rsidR="00611AB9" w:rsidRPr="00627D1E" w:rsidRDefault="00611AB9">
            <w:pPr>
              <w:pStyle w:val="Tabletext"/>
              <w:keepNext/>
              <w:rPr>
                <w:sz w:val="20"/>
                <w:lang w:eastAsia="ko-KR"/>
              </w:rPr>
            </w:pPr>
          </w:p>
        </w:tc>
        <w:tc>
          <w:tcPr>
            <w:tcW w:w="2519" w:type="dxa"/>
            <w:vAlign w:val="center"/>
          </w:tcPr>
          <w:p w14:paraId="713E969B" w14:textId="729293AF" w:rsidR="00611AB9" w:rsidRPr="00627D1E" w:rsidRDefault="006C0DB2" w:rsidP="00E21548">
            <w:pPr>
              <w:pStyle w:val="Tabletext"/>
              <w:keepNext/>
              <w:rPr>
                <w:sz w:val="20"/>
              </w:rPr>
            </w:pPr>
            <w:r w:rsidRPr="00627D1E">
              <w:rPr>
                <w:sz w:val="20"/>
              </w:rPr>
              <w:t>311.0</w:t>
            </w:r>
            <w:r w:rsidRPr="00627D1E">
              <w:rPr>
                <w:sz w:val="20"/>
                <w:lang w:eastAsia="ko-KR"/>
              </w:rPr>
              <w:t>125</w:t>
            </w:r>
            <w:r w:rsidR="006E1D40" w:rsidRPr="00627D1E">
              <w:rPr>
                <w:rFonts w:hint="eastAsia"/>
                <w:sz w:val="20"/>
                <w:lang w:val="en-GB" w:eastAsia="zh-CN"/>
              </w:rPr>
              <w:t>、</w:t>
            </w:r>
            <w:r w:rsidRPr="00627D1E">
              <w:rPr>
                <w:sz w:val="20"/>
                <w:lang w:eastAsia="ko-KR"/>
              </w:rPr>
              <w:t>…</w:t>
            </w:r>
            <w:r w:rsidR="006E1D40" w:rsidRPr="00627D1E">
              <w:rPr>
                <w:rFonts w:hint="eastAsia"/>
                <w:sz w:val="20"/>
                <w:lang w:val="en-GB" w:eastAsia="zh-CN"/>
              </w:rPr>
              <w:t>、</w:t>
            </w:r>
            <w:r w:rsidRPr="00627D1E">
              <w:rPr>
                <w:sz w:val="20"/>
              </w:rPr>
              <w:t>311.</w:t>
            </w:r>
            <w:r w:rsidRPr="00627D1E">
              <w:rPr>
                <w:sz w:val="20"/>
                <w:lang w:eastAsia="ko-KR"/>
              </w:rPr>
              <w:t>1250 MHz</w:t>
            </w:r>
            <w:r w:rsidRPr="00627D1E">
              <w:rPr>
                <w:sz w:val="20"/>
                <w:lang w:eastAsia="ko-KR"/>
              </w:rPr>
              <w:br/>
            </w:r>
            <w:r w:rsidR="0009342B" w:rsidRPr="00627D1E">
              <w:rPr>
                <w:rFonts w:hint="eastAsia"/>
                <w:sz w:val="20"/>
                <w:lang w:val="en-GB" w:eastAsia="zh-CN"/>
              </w:rPr>
              <w:t>（</w:t>
            </w:r>
            <w:r w:rsidRPr="00627D1E">
              <w:rPr>
                <w:sz w:val="20"/>
                <w:lang w:eastAsia="ko-KR"/>
              </w:rPr>
              <w:t>10</w:t>
            </w:r>
            <w:r w:rsidRPr="00627D1E">
              <w:rPr>
                <w:rFonts w:hint="eastAsia"/>
                <w:sz w:val="20"/>
                <w:lang w:val="en-GB" w:eastAsia="zh-CN"/>
              </w:rPr>
              <w:t>个信道</w:t>
            </w:r>
            <w:r w:rsidRPr="00627D1E">
              <w:rPr>
                <w:rFonts w:hint="eastAsia"/>
                <w:sz w:val="20"/>
                <w:lang w:eastAsia="zh-CN"/>
              </w:rPr>
              <w:t>，</w:t>
            </w:r>
            <w:r w:rsidRPr="00627D1E">
              <w:rPr>
                <w:rFonts w:hint="eastAsia"/>
                <w:sz w:val="20"/>
                <w:lang w:val="en-GB" w:eastAsia="zh-CN"/>
              </w:rPr>
              <w:t>以</w:t>
            </w:r>
            <w:r w:rsidR="006020C2" w:rsidRPr="00627D1E">
              <w:rPr>
                <w:rFonts w:hint="eastAsia"/>
                <w:sz w:val="20"/>
                <w:lang w:val="en-GB" w:eastAsia="zh-CN"/>
              </w:rPr>
              <w:t>12.5</w:t>
            </w:r>
            <w:r w:rsidR="006A5B07" w:rsidRPr="00627D1E">
              <w:rPr>
                <w:rFonts w:hint="eastAsia"/>
                <w:sz w:val="20"/>
                <w:lang w:val="en-GB" w:eastAsia="zh-CN"/>
              </w:rPr>
              <w:t xml:space="preserve"> </w:t>
            </w:r>
            <w:r w:rsidRPr="00627D1E">
              <w:rPr>
                <w:sz w:val="20"/>
                <w:lang w:eastAsia="ko-KR"/>
              </w:rPr>
              <w:t>kHz</w:t>
            </w:r>
            <w:r w:rsidRPr="00627D1E">
              <w:rPr>
                <w:sz w:val="20"/>
                <w:lang w:eastAsia="ko-KR"/>
              </w:rPr>
              <w:br/>
            </w:r>
            <w:r w:rsidRPr="00627D1E">
              <w:rPr>
                <w:rFonts w:hint="eastAsia"/>
                <w:sz w:val="20"/>
                <w:lang w:val="en-GB" w:eastAsia="zh-CN"/>
              </w:rPr>
              <w:t>分隔</w:t>
            </w:r>
            <w:r w:rsidR="0009342B" w:rsidRPr="00627D1E">
              <w:rPr>
                <w:rFonts w:hint="eastAsia"/>
                <w:sz w:val="20"/>
                <w:lang w:val="en-GB" w:eastAsia="zh-CN"/>
              </w:rPr>
              <w:t>）</w:t>
            </w:r>
          </w:p>
        </w:tc>
        <w:tc>
          <w:tcPr>
            <w:tcW w:w="2296" w:type="dxa"/>
            <w:vAlign w:val="center"/>
          </w:tcPr>
          <w:p w14:paraId="0924B8BD" w14:textId="7C389097" w:rsidR="00611AB9" w:rsidRPr="00627D1E" w:rsidRDefault="006C0DB2" w:rsidP="00E21548">
            <w:pPr>
              <w:pStyle w:val="Tabletext"/>
              <w:keepNext/>
              <w:rPr>
                <w:sz w:val="20"/>
                <w:lang w:eastAsia="ko-KR"/>
              </w:rPr>
            </w:pPr>
            <w:r w:rsidRPr="00627D1E">
              <w:rPr>
                <w:sz w:val="20"/>
                <w:lang w:eastAsia="ko-KR"/>
              </w:rPr>
              <w:t>5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626" w:type="dxa"/>
          </w:tcPr>
          <w:p w14:paraId="60CFEB06" w14:textId="77777777" w:rsidR="00611AB9" w:rsidRPr="00627D1E" w:rsidRDefault="006C0DB2" w:rsidP="00E21548">
            <w:pPr>
              <w:pStyle w:val="Tabletext"/>
              <w:keepNext/>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r w:rsidR="00611AB9" w:rsidRPr="00627D1E" w14:paraId="09C865AB" w14:textId="77777777" w:rsidTr="009F0352">
        <w:trPr>
          <w:cantSplit/>
          <w:jc w:val="center"/>
        </w:trPr>
        <w:tc>
          <w:tcPr>
            <w:tcW w:w="704" w:type="dxa"/>
            <w:vMerge/>
            <w:vAlign w:val="center"/>
          </w:tcPr>
          <w:p w14:paraId="5275F28C" w14:textId="77777777" w:rsidR="00611AB9" w:rsidRPr="00627D1E" w:rsidRDefault="00611AB9">
            <w:pPr>
              <w:pStyle w:val="Tabletext"/>
              <w:rPr>
                <w:snapToGrid w:val="0"/>
                <w:sz w:val="20"/>
                <w:lang w:val="en-GB" w:eastAsia="zh-CN"/>
              </w:rPr>
            </w:pPr>
          </w:p>
        </w:tc>
        <w:tc>
          <w:tcPr>
            <w:tcW w:w="1644" w:type="dxa"/>
            <w:vMerge/>
            <w:vAlign w:val="center"/>
          </w:tcPr>
          <w:p w14:paraId="11E6CD2A" w14:textId="77777777" w:rsidR="00611AB9" w:rsidRPr="00627D1E" w:rsidRDefault="00611AB9">
            <w:pPr>
              <w:pStyle w:val="Tabletext"/>
              <w:rPr>
                <w:sz w:val="20"/>
                <w:lang w:val="en-GB" w:eastAsia="ko-KR"/>
              </w:rPr>
            </w:pPr>
          </w:p>
        </w:tc>
        <w:tc>
          <w:tcPr>
            <w:tcW w:w="2519" w:type="dxa"/>
            <w:vAlign w:val="center"/>
          </w:tcPr>
          <w:p w14:paraId="5E5971BD" w14:textId="6EA00814" w:rsidR="00611AB9" w:rsidRPr="00627D1E" w:rsidRDefault="006C0DB2" w:rsidP="00E21548">
            <w:pPr>
              <w:pStyle w:val="Tabletext"/>
              <w:rPr>
                <w:sz w:val="20"/>
                <w:lang w:val="en-GB" w:eastAsia="ko-KR"/>
              </w:rPr>
            </w:pPr>
            <w:r w:rsidRPr="00627D1E">
              <w:rPr>
                <w:sz w:val="20"/>
                <w:lang w:val="en-GB" w:eastAsia="zh-CN"/>
              </w:rPr>
              <w:t>424.</w:t>
            </w:r>
            <w:r w:rsidRPr="00627D1E">
              <w:rPr>
                <w:sz w:val="20"/>
                <w:lang w:val="en-GB" w:eastAsia="ko-KR"/>
              </w:rPr>
              <w:t>7000</w:t>
            </w:r>
            <w:r w:rsidR="006E1D40" w:rsidRPr="00627D1E">
              <w:rPr>
                <w:rFonts w:hint="eastAsia"/>
                <w:sz w:val="20"/>
                <w:lang w:val="en-GB" w:eastAsia="zh-CN"/>
              </w:rPr>
              <w:t>、</w:t>
            </w:r>
            <w:r w:rsidRPr="00627D1E">
              <w:rPr>
                <w:sz w:val="20"/>
                <w:lang w:val="en-GB" w:eastAsia="ko-KR"/>
              </w:rPr>
              <w:t>…</w:t>
            </w:r>
            <w:r w:rsidR="006E1D40" w:rsidRPr="00627D1E">
              <w:rPr>
                <w:rFonts w:hint="eastAsia"/>
                <w:sz w:val="20"/>
                <w:lang w:val="en-GB" w:eastAsia="zh-CN"/>
              </w:rPr>
              <w:t>、</w:t>
            </w:r>
            <w:r w:rsidRPr="00627D1E">
              <w:rPr>
                <w:sz w:val="20"/>
                <w:lang w:val="en-GB" w:eastAsia="zh-CN"/>
              </w:rPr>
              <w:t>424.95</w:t>
            </w:r>
            <w:r w:rsidRPr="00627D1E">
              <w:rPr>
                <w:sz w:val="20"/>
                <w:lang w:val="en-GB" w:eastAsia="ko-KR"/>
              </w:rPr>
              <w:t>00 MHz</w:t>
            </w:r>
            <w:r w:rsidRPr="00627D1E">
              <w:rPr>
                <w:sz w:val="20"/>
                <w:lang w:val="en-GB" w:eastAsia="ko-KR"/>
              </w:rPr>
              <w:br/>
            </w:r>
            <w:r w:rsidR="0009342B" w:rsidRPr="00627D1E">
              <w:rPr>
                <w:rFonts w:hint="eastAsia"/>
                <w:sz w:val="20"/>
                <w:lang w:val="en-GB" w:eastAsia="zh-CN"/>
              </w:rPr>
              <w:t>（</w:t>
            </w:r>
            <w:r w:rsidRPr="00627D1E">
              <w:rPr>
                <w:sz w:val="20"/>
                <w:lang w:val="en-GB" w:eastAsia="ko-KR"/>
              </w:rPr>
              <w:t>21</w:t>
            </w:r>
            <w:r w:rsidRPr="00627D1E">
              <w:rPr>
                <w:rFonts w:hint="eastAsia"/>
                <w:sz w:val="20"/>
                <w:lang w:val="en-GB" w:eastAsia="zh-CN"/>
              </w:rPr>
              <w:t>个信道，以</w:t>
            </w:r>
            <w:r w:rsidR="00E93FAA" w:rsidRPr="00627D1E">
              <w:rPr>
                <w:rFonts w:hint="eastAsia"/>
                <w:sz w:val="20"/>
                <w:lang w:val="en-GB" w:eastAsia="zh-CN"/>
              </w:rPr>
              <w:t>12.5</w:t>
            </w:r>
            <w:r w:rsidRPr="00627D1E">
              <w:rPr>
                <w:sz w:val="20"/>
                <w:lang w:val="en-GB" w:eastAsia="ko-KR"/>
              </w:rPr>
              <w:t> kHz</w:t>
            </w:r>
            <w:r w:rsidRPr="00627D1E">
              <w:rPr>
                <w:sz w:val="20"/>
                <w:lang w:val="en-GB" w:eastAsia="ko-KR"/>
              </w:rPr>
              <w:br/>
            </w:r>
            <w:r w:rsidR="0048423E" w:rsidRPr="00627D1E">
              <w:rPr>
                <w:rFonts w:hint="eastAsia"/>
                <w:sz w:val="20"/>
                <w:lang w:val="en-GB" w:eastAsia="ko-KR"/>
              </w:rPr>
              <w:t>间隔</w:t>
            </w:r>
            <w:r w:rsidR="0009342B" w:rsidRPr="00627D1E">
              <w:rPr>
                <w:rFonts w:hint="eastAsia"/>
                <w:sz w:val="20"/>
                <w:lang w:val="en-GB" w:eastAsia="zh-CN"/>
              </w:rPr>
              <w:t>）</w:t>
            </w:r>
          </w:p>
        </w:tc>
        <w:tc>
          <w:tcPr>
            <w:tcW w:w="2296" w:type="dxa"/>
            <w:vAlign w:val="center"/>
          </w:tcPr>
          <w:p w14:paraId="286D4351" w14:textId="35C764D5" w:rsidR="00611AB9" w:rsidRPr="00627D1E" w:rsidRDefault="006C0DB2" w:rsidP="00E21548">
            <w:pPr>
              <w:pStyle w:val="Tabletext"/>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626" w:type="dxa"/>
          </w:tcPr>
          <w:p w14:paraId="02BC443C" w14:textId="77777777" w:rsidR="00611AB9" w:rsidRPr="00627D1E" w:rsidRDefault="006C0DB2" w:rsidP="00E21548">
            <w:pPr>
              <w:pStyle w:val="Tabletext"/>
              <w:rPr>
                <w:sz w:val="20"/>
                <w:lang w:eastAsia="zh-CN"/>
              </w:rPr>
            </w:pPr>
            <w:r w:rsidRPr="00627D1E">
              <w:rPr>
                <w:rFonts w:hint="eastAsia"/>
                <w:sz w:val="20"/>
                <w:lang w:val="en-GB" w:eastAsia="zh-CN"/>
              </w:rPr>
              <w:t>信道</w:t>
            </w:r>
            <w:r w:rsidRPr="00627D1E">
              <w:rPr>
                <w:sz w:val="20"/>
                <w:lang w:eastAsia="zh-CN"/>
              </w:rPr>
              <w:t>424.7</w:t>
            </w:r>
            <w:r w:rsidRPr="00627D1E">
              <w:rPr>
                <w:sz w:val="20"/>
                <w:lang w:eastAsia="ko-KR"/>
              </w:rPr>
              <w:t> MHz</w:t>
            </w:r>
            <w:r w:rsidRPr="00627D1E">
              <w:rPr>
                <w:rFonts w:hint="eastAsia"/>
                <w:sz w:val="20"/>
                <w:lang w:val="en-GB" w:eastAsia="zh-CN"/>
              </w:rPr>
              <w:t>用于信道控制。</w:t>
            </w:r>
          </w:p>
          <w:p w14:paraId="0B92620E" w14:textId="77777777" w:rsidR="00611AB9" w:rsidRPr="00627D1E" w:rsidRDefault="006C0DB2" w:rsidP="00E21548">
            <w:pPr>
              <w:pStyle w:val="Tabletext"/>
              <w:rPr>
                <w:sz w:val="20"/>
                <w:lang w:eastAsia="zh-CN"/>
              </w:rPr>
            </w:pPr>
            <w:r w:rsidRPr="00627D1E">
              <w:rPr>
                <w:rFonts w:hint="eastAsia"/>
                <w:sz w:val="20"/>
                <w:lang w:val="en-US" w:eastAsia="zh-CN"/>
              </w:rPr>
              <w:t>最大占用带宽</w:t>
            </w:r>
            <w:r w:rsidRPr="00627D1E">
              <w:rPr>
                <w:sz w:val="20"/>
                <w:lang w:eastAsia="ko-KR"/>
              </w:rPr>
              <w:t>（</w:t>
            </w:r>
            <w:r w:rsidRPr="00627D1E">
              <w:rPr>
                <w:sz w:val="20"/>
                <w:lang w:eastAsia="ko-KR"/>
              </w:rPr>
              <w:t>OBW</w:t>
            </w:r>
            <w:r w:rsidRPr="00627D1E">
              <w:rPr>
                <w:sz w:val="20"/>
                <w:lang w:eastAsia="ko-KR"/>
              </w:rPr>
              <w:t>）</w:t>
            </w:r>
            <w:r w:rsidRPr="00627D1E">
              <w:rPr>
                <w:rFonts w:hint="eastAsia"/>
                <w:sz w:val="20"/>
                <w:lang w:eastAsia="zh-CN"/>
              </w:rPr>
              <w:br/>
            </w:r>
            <w:r w:rsidRPr="00627D1E">
              <w:rPr>
                <w:sz w:val="20"/>
                <w:lang w:val="en-US" w:eastAsia="ko-KR"/>
              </w:rPr>
              <w:t>是</w:t>
            </w:r>
            <w:r w:rsidRPr="00627D1E">
              <w:rPr>
                <w:sz w:val="20"/>
                <w:lang w:eastAsia="ko-KR"/>
              </w:rPr>
              <w:t>8.5 kHz</w:t>
            </w:r>
            <w:r w:rsidRPr="00627D1E">
              <w:rPr>
                <w:rFonts w:hint="eastAsia"/>
                <w:sz w:val="20"/>
                <w:lang w:eastAsia="zh-CN"/>
              </w:rPr>
              <w:t>。</w:t>
            </w:r>
          </w:p>
        </w:tc>
      </w:tr>
      <w:tr w:rsidR="00611AB9" w:rsidRPr="00627D1E" w14:paraId="7D9EDE75" w14:textId="77777777" w:rsidTr="009F0352">
        <w:trPr>
          <w:cantSplit/>
          <w:jc w:val="center"/>
        </w:trPr>
        <w:tc>
          <w:tcPr>
            <w:tcW w:w="704" w:type="dxa"/>
            <w:vMerge/>
            <w:vAlign w:val="center"/>
          </w:tcPr>
          <w:p w14:paraId="67F10C87" w14:textId="77777777" w:rsidR="00611AB9" w:rsidRPr="00627D1E" w:rsidRDefault="00611AB9">
            <w:pPr>
              <w:pStyle w:val="Tabletext"/>
              <w:rPr>
                <w:snapToGrid w:val="0"/>
                <w:sz w:val="20"/>
                <w:lang w:eastAsia="zh-CN"/>
              </w:rPr>
            </w:pPr>
          </w:p>
        </w:tc>
        <w:tc>
          <w:tcPr>
            <w:tcW w:w="1644" w:type="dxa"/>
            <w:vMerge/>
            <w:vAlign w:val="center"/>
          </w:tcPr>
          <w:p w14:paraId="257A8990" w14:textId="77777777" w:rsidR="00611AB9" w:rsidRPr="00627D1E" w:rsidRDefault="00611AB9">
            <w:pPr>
              <w:pStyle w:val="Tabletext"/>
              <w:rPr>
                <w:sz w:val="20"/>
                <w:lang w:eastAsia="ko-KR"/>
              </w:rPr>
            </w:pPr>
          </w:p>
        </w:tc>
        <w:tc>
          <w:tcPr>
            <w:tcW w:w="2519" w:type="dxa"/>
            <w:vAlign w:val="center"/>
          </w:tcPr>
          <w:p w14:paraId="68FC292F" w14:textId="77777777" w:rsidR="00611AB9" w:rsidRPr="00627D1E" w:rsidRDefault="006C0DB2" w:rsidP="00E21548">
            <w:pPr>
              <w:pStyle w:val="Tabletext"/>
              <w:rPr>
                <w:sz w:val="20"/>
                <w:lang w:eastAsia="ko-KR"/>
              </w:rPr>
            </w:pPr>
            <w:r w:rsidRPr="00627D1E">
              <w:rPr>
                <w:sz w:val="20"/>
                <w:lang w:eastAsia="zh-CN"/>
              </w:rPr>
              <w:t>433.795</w:t>
            </w:r>
            <w:r w:rsidRPr="00627D1E">
              <w:rPr>
                <w:sz w:val="20"/>
                <w:lang w:eastAsia="ko-KR"/>
              </w:rPr>
              <w:t>-</w:t>
            </w:r>
            <w:r w:rsidRPr="00627D1E">
              <w:rPr>
                <w:sz w:val="20"/>
                <w:lang w:eastAsia="zh-CN"/>
              </w:rPr>
              <w:t>434.045</w:t>
            </w:r>
            <w:r w:rsidRPr="00627D1E">
              <w:rPr>
                <w:sz w:val="20"/>
                <w:lang w:eastAsia="ko-KR"/>
              </w:rPr>
              <w:t> MHz</w:t>
            </w:r>
          </w:p>
        </w:tc>
        <w:tc>
          <w:tcPr>
            <w:tcW w:w="2296" w:type="dxa"/>
            <w:vAlign w:val="center"/>
          </w:tcPr>
          <w:p w14:paraId="2CC4E20B" w14:textId="3D74183F" w:rsidR="00611AB9" w:rsidRPr="00627D1E" w:rsidRDefault="006C0DB2" w:rsidP="00E21548">
            <w:pPr>
              <w:pStyle w:val="Tabletext"/>
              <w:rPr>
                <w:sz w:val="20"/>
                <w:lang w:eastAsia="ko-KR"/>
              </w:rPr>
            </w:pPr>
            <w:r w:rsidRPr="00627D1E">
              <w:rPr>
                <w:sz w:val="20"/>
                <w:lang w:eastAsia="ko-KR"/>
              </w:rPr>
              <w:t>3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626" w:type="dxa"/>
            <w:vAlign w:val="center"/>
          </w:tcPr>
          <w:p w14:paraId="18207E0A" w14:textId="77777777" w:rsidR="00611AB9" w:rsidRPr="00627D1E" w:rsidRDefault="006C0DB2" w:rsidP="00E21548">
            <w:pPr>
              <w:pStyle w:val="Tabletext"/>
              <w:rPr>
                <w:sz w:val="20"/>
                <w:lang w:val="en-GB" w:eastAsia="zh-CN"/>
              </w:rPr>
            </w:pPr>
            <w:r w:rsidRPr="00627D1E">
              <w:rPr>
                <w:rFonts w:hint="eastAsia"/>
                <w:sz w:val="20"/>
                <w:lang w:val="en-GB" w:eastAsia="zh-CN"/>
              </w:rPr>
              <w:t>仅适用于胎压监控系统（</w:t>
            </w:r>
            <w:r w:rsidRPr="00627D1E">
              <w:rPr>
                <w:rFonts w:hint="eastAsia"/>
                <w:sz w:val="20"/>
                <w:lang w:val="en-GB" w:eastAsia="zh-CN"/>
              </w:rPr>
              <w:t>TPMS</w:t>
            </w:r>
            <w:r w:rsidRPr="00627D1E">
              <w:rPr>
                <w:rFonts w:hint="eastAsia"/>
                <w:sz w:val="20"/>
                <w:lang w:val="en-GB" w:eastAsia="zh-CN"/>
              </w:rPr>
              <w:t>）、遥控无钥匙进入（</w:t>
            </w:r>
            <w:r w:rsidRPr="00627D1E">
              <w:rPr>
                <w:rFonts w:hint="eastAsia"/>
                <w:sz w:val="20"/>
                <w:lang w:val="en-GB" w:eastAsia="zh-CN"/>
              </w:rPr>
              <w:t>RKE</w:t>
            </w:r>
            <w:r w:rsidRPr="00627D1E">
              <w:rPr>
                <w:rFonts w:hint="eastAsia"/>
                <w:sz w:val="20"/>
                <w:lang w:val="en-GB" w:eastAsia="zh-CN"/>
              </w:rPr>
              <w:t>）和远程停车系统。</w:t>
            </w:r>
          </w:p>
          <w:p w14:paraId="31900865" w14:textId="77777777" w:rsidR="00611AB9" w:rsidRPr="00627D1E" w:rsidRDefault="006C0DB2" w:rsidP="00E21548">
            <w:pPr>
              <w:pStyle w:val="Tabletext"/>
              <w:rPr>
                <w:sz w:val="20"/>
                <w:lang w:val="en-GB" w:eastAsia="zh-CN"/>
              </w:rPr>
            </w:pPr>
            <w:r w:rsidRPr="00627D1E">
              <w:rPr>
                <w:rFonts w:hint="eastAsia"/>
                <w:sz w:val="20"/>
                <w:lang w:val="en-GB" w:eastAsia="zh-CN"/>
              </w:rPr>
              <w:t>最大</w:t>
            </w:r>
            <w:r w:rsidRPr="00627D1E">
              <w:rPr>
                <w:rFonts w:hint="eastAsia"/>
                <w:sz w:val="20"/>
                <w:lang w:val="en-GB" w:eastAsia="zh-CN"/>
              </w:rPr>
              <w:t>OBW</w:t>
            </w:r>
            <w:r w:rsidRPr="00627D1E">
              <w:rPr>
                <w:rFonts w:hint="eastAsia"/>
                <w:sz w:val="20"/>
                <w:lang w:val="en-GB" w:eastAsia="zh-CN"/>
              </w:rPr>
              <w:t>为</w:t>
            </w:r>
            <w:r w:rsidRPr="00627D1E">
              <w:rPr>
                <w:rFonts w:hint="eastAsia"/>
                <w:sz w:val="20"/>
                <w:lang w:val="en-GB" w:eastAsia="zh-CN"/>
              </w:rPr>
              <w:t>250 kHz</w:t>
            </w:r>
            <w:r w:rsidRPr="00627D1E">
              <w:rPr>
                <w:rFonts w:hint="eastAsia"/>
                <w:sz w:val="20"/>
                <w:lang w:val="en-GB" w:eastAsia="zh-CN"/>
              </w:rPr>
              <w:t>。</w:t>
            </w:r>
          </w:p>
        </w:tc>
      </w:tr>
      <w:tr w:rsidR="00611AB9" w:rsidRPr="00627D1E" w14:paraId="39BDE463" w14:textId="77777777" w:rsidTr="009F0352">
        <w:trPr>
          <w:cantSplit/>
          <w:jc w:val="center"/>
        </w:trPr>
        <w:tc>
          <w:tcPr>
            <w:tcW w:w="704" w:type="dxa"/>
            <w:vMerge/>
            <w:vAlign w:val="center"/>
          </w:tcPr>
          <w:p w14:paraId="52C9318D" w14:textId="77777777" w:rsidR="00611AB9" w:rsidRPr="00627D1E" w:rsidRDefault="00611AB9">
            <w:pPr>
              <w:pStyle w:val="Tabletext"/>
              <w:rPr>
                <w:snapToGrid w:val="0"/>
                <w:sz w:val="20"/>
                <w:lang w:val="en-GB" w:eastAsia="zh-CN"/>
              </w:rPr>
            </w:pPr>
          </w:p>
        </w:tc>
        <w:tc>
          <w:tcPr>
            <w:tcW w:w="1644" w:type="dxa"/>
            <w:vMerge/>
            <w:vAlign w:val="center"/>
          </w:tcPr>
          <w:p w14:paraId="0B7EE297" w14:textId="77777777" w:rsidR="00611AB9" w:rsidRPr="00627D1E" w:rsidRDefault="00611AB9">
            <w:pPr>
              <w:pStyle w:val="Tabletext"/>
              <w:rPr>
                <w:sz w:val="20"/>
                <w:lang w:val="en-GB" w:eastAsia="ko-KR"/>
              </w:rPr>
            </w:pPr>
          </w:p>
        </w:tc>
        <w:tc>
          <w:tcPr>
            <w:tcW w:w="2519" w:type="dxa"/>
            <w:vAlign w:val="center"/>
          </w:tcPr>
          <w:p w14:paraId="1DC771B5" w14:textId="0C62EBBE" w:rsidR="00611AB9" w:rsidRPr="00627D1E" w:rsidRDefault="006C0DB2" w:rsidP="00E21548">
            <w:pPr>
              <w:pStyle w:val="Tabletext"/>
              <w:rPr>
                <w:sz w:val="20"/>
                <w:lang w:val="en-GB" w:eastAsia="ko-KR"/>
              </w:rPr>
            </w:pPr>
            <w:r w:rsidRPr="00627D1E">
              <w:rPr>
                <w:sz w:val="20"/>
                <w:lang w:val="en-GB" w:eastAsia="zh-CN"/>
              </w:rPr>
              <w:t>447.</w:t>
            </w:r>
            <w:r w:rsidRPr="00627D1E">
              <w:rPr>
                <w:sz w:val="20"/>
                <w:lang w:val="en-GB" w:eastAsia="ko-KR"/>
              </w:rPr>
              <w:t>6000</w:t>
            </w:r>
            <w:r w:rsidR="006E1D40" w:rsidRPr="00627D1E">
              <w:rPr>
                <w:rFonts w:hint="eastAsia"/>
                <w:sz w:val="20"/>
                <w:lang w:val="en-GB" w:eastAsia="zh-CN"/>
              </w:rPr>
              <w:t>、</w:t>
            </w:r>
            <w:r w:rsidRPr="00627D1E">
              <w:rPr>
                <w:sz w:val="20"/>
                <w:lang w:val="en-GB" w:eastAsia="ko-KR"/>
              </w:rPr>
              <w:t>…</w:t>
            </w:r>
            <w:r w:rsidR="006E1D40" w:rsidRPr="00627D1E">
              <w:rPr>
                <w:rFonts w:hint="eastAsia"/>
                <w:sz w:val="20"/>
                <w:lang w:val="en-GB" w:eastAsia="zh-CN"/>
              </w:rPr>
              <w:t>、</w:t>
            </w:r>
            <w:r w:rsidRPr="00627D1E">
              <w:rPr>
                <w:sz w:val="20"/>
                <w:lang w:val="en-GB" w:eastAsia="zh-CN"/>
              </w:rPr>
              <w:t>447.85</w:t>
            </w:r>
            <w:r w:rsidRPr="00627D1E">
              <w:rPr>
                <w:sz w:val="20"/>
                <w:lang w:val="en-GB" w:eastAsia="ko-KR"/>
              </w:rPr>
              <w:t>00 MHz</w:t>
            </w:r>
            <w:r w:rsidRPr="00627D1E">
              <w:rPr>
                <w:sz w:val="20"/>
                <w:lang w:val="en-GB" w:eastAsia="ko-KR"/>
              </w:rPr>
              <w:br/>
            </w:r>
            <w:r w:rsidR="0009342B" w:rsidRPr="00627D1E">
              <w:rPr>
                <w:rFonts w:hint="eastAsia"/>
                <w:sz w:val="20"/>
                <w:lang w:val="en-GB" w:eastAsia="zh-CN"/>
              </w:rPr>
              <w:t>（</w:t>
            </w:r>
            <w:r w:rsidRPr="00627D1E">
              <w:rPr>
                <w:sz w:val="20"/>
                <w:lang w:val="en-GB" w:eastAsia="ko-KR"/>
              </w:rPr>
              <w:t>21</w:t>
            </w:r>
            <w:r w:rsidRPr="00627D1E">
              <w:rPr>
                <w:rFonts w:hint="eastAsia"/>
                <w:sz w:val="20"/>
                <w:lang w:val="en-GB" w:eastAsia="zh-CN"/>
              </w:rPr>
              <w:t>个信道，以</w:t>
            </w:r>
            <w:r w:rsidR="007F0729" w:rsidRPr="00627D1E">
              <w:rPr>
                <w:rFonts w:hint="eastAsia"/>
                <w:sz w:val="20"/>
                <w:lang w:val="en-GB" w:eastAsia="zh-CN"/>
              </w:rPr>
              <w:t>12.5</w:t>
            </w:r>
            <w:r w:rsidRPr="00627D1E">
              <w:rPr>
                <w:sz w:val="20"/>
                <w:lang w:val="en-GB" w:eastAsia="ko-KR"/>
              </w:rPr>
              <w:t> kHz</w:t>
            </w:r>
            <w:r w:rsidRPr="00627D1E">
              <w:rPr>
                <w:sz w:val="20"/>
                <w:lang w:val="en-GB" w:eastAsia="ko-KR"/>
              </w:rPr>
              <w:br/>
            </w:r>
            <w:r w:rsidR="0048423E" w:rsidRPr="00627D1E">
              <w:rPr>
                <w:rFonts w:hint="eastAsia"/>
                <w:sz w:val="20"/>
                <w:lang w:val="en-GB" w:eastAsia="ko-KR"/>
              </w:rPr>
              <w:t>间隔</w:t>
            </w:r>
            <w:r w:rsidR="0009342B" w:rsidRPr="00627D1E">
              <w:rPr>
                <w:rFonts w:hint="eastAsia"/>
                <w:sz w:val="20"/>
                <w:lang w:val="en-GB" w:eastAsia="zh-CN"/>
              </w:rPr>
              <w:t>）</w:t>
            </w:r>
          </w:p>
        </w:tc>
        <w:tc>
          <w:tcPr>
            <w:tcW w:w="2296" w:type="dxa"/>
            <w:vAlign w:val="center"/>
          </w:tcPr>
          <w:p w14:paraId="0761DEBC" w14:textId="333B0837" w:rsidR="00611AB9" w:rsidRPr="00627D1E" w:rsidRDefault="006C0DB2" w:rsidP="00E21548">
            <w:pPr>
              <w:pStyle w:val="Tabletext"/>
              <w:rPr>
                <w:sz w:val="20"/>
                <w:lang w:val="en-GB" w:eastAsia="ko-KR"/>
              </w:rPr>
            </w:pPr>
            <w:r w:rsidRPr="00627D1E">
              <w:rPr>
                <w:sz w:val="20"/>
                <w:lang w:val="en-GB" w:eastAsia="ko-KR"/>
              </w:rPr>
              <w:t>5 </w:t>
            </w:r>
            <w:proofErr w:type="spellStart"/>
            <w:r w:rsidRPr="00627D1E">
              <w:rPr>
                <w:sz w:val="20"/>
                <w:lang w:val="en-GB" w:eastAsia="ko-KR"/>
              </w:rPr>
              <w:t>mW</w:t>
            </w:r>
            <w:proofErr w:type="spellEnd"/>
            <w:r w:rsidR="00EA1451" w:rsidRPr="00627D1E">
              <w:rPr>
                <w:sz w:val="20"/>
                <w:lang w:val="en-GB" w:eastAsia="ko-KR"/>
              </w:rPr>
              <w:t>（</w:t>
            </w:r>
            <w:proofErr w:type="spellStart"/>
            <w:r w:rsidR="00EA1451" w:rsidRPr="00627D1E">
              <w:rPr>
                <w:sz w:val="20"/>
                <w:lang w:val="en-GB" w:eastAsia="ko-KR"/>
              </w:rPr>
              <w:t>e.r.p.</w:t>
            </w:r>
            <w:proofErr w:type="spellEnd"/>
            <w:r w:rsidR="00EA1451" w:rsidRPr="00627D1E">
              <w:rPr>
                <w:sz w:val="20"/>
                <w:lang w:val="en-GB" w:eastAsia="ko-KR"/>
              </w:rPr>
              <w:t>）</w:t>
            </w:r>
          </w:p>
        </w:tc>
        <w:tc>
          <w:tcPr>
            <w:tcW w:w="2626" w:type="dxa"/>
          </w:tcPr>
          <w:p w14:paraId="50AA8BB1" w14:textId="77777777" w:rsidR="00611AB9" w:rsidRPr="00627D1E" w:rsidRDefault="006C0DB2" w:rsidP="00E21548">
            <w:pPr>
              <w:pStyle w:val="Tabletext"/>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r w:rsidR="00611AB9" w:rsidRPr="00627D1E" w14:paraId="5A0B9D92" w14:textId="77777777" w:rsidTr="009F0352">
        <w:trPr>
          <w:cantSplit/>
          <w:jc w:val="center"/>
        </w:trPr>
        <w:tc>
          <w:tcPr>
            <w:tcW w:w="704" w:type="dxa"/>
            <w:vMerge/>
            <w:vAlign w:val="center"/>
          </w:tcPr>
          <w:p w14:paraId="44EF70B2" w14:textId="77777777" w:rsidR="00611AB9" w:rsidRPr="00627D1E" w:rsidRDefault="00611AB9">
            <w:pPr>
              <w:pStyle w:val="Tabletext"/>
              <w:rPr>
                <w:snapToGrid w:val="0"/>
                <w:sz w:val="20"/>
                <w:lang w:val="en-GB" w:eastAsia="zh-CN"/>
              </w:rPr>
            </w:pPr>
          </w:p>
        </w:tc>
        <w:tc>
          <w:tcPr>
            <w:tcW w:w="1644" w:type="dxa"/>
            <w:vMerge/>
            <w:vAlign w:val="center"/>
          </w:tcPr>
          <w:p w14:paraId="30C3487D" w14:textId="77777777" w:rsidR="00611AB9" w:rsidRPr="00627D1E" w:rsidRDefault="00611AB9">
            <w:pPr>
              <w:pStyle w:val="Tabletext"/>
              <w:rPr>
                <w:sz w:val="20"/>
                <w:lang w:val="en-GB" w:eastAsia="ko-KR"/>
              </w:rPr>
            </w:pPr>
          </w:p>
        </w:tc>
        <w:tc>
          <w:tcPr>
            <w:tcW w:w="2519" w:type="dxa"/>
            <w:vAlign w:val="center"/>
          </w:tcPr>
          <w:p w14:paraId="4EC0A57F" w14:textId="49FA90E5" w:rsidR="00611AB9" w:rsidRPr="00627D1E" w:rsidRDefault="006C0DB2" w:rsidP="00E21548">
            <w:pPr>
              <w:pStyle w:val="Tabletext"/>
              <w:rPr>
                <w:sz w:val="20"/>
                <w:lang w:val="en-GB" w:eastAsia="ko-KR"/>
              </w:rPr>
            </w:pPr>
            <w:r w:rsidRPr="00627D1E">
              <w:rPr>
                <w:sz w:val="20"/>
                <w:lang w:val="en-GB" w:eastAsia="zh-CN"/>
              </w:rPr>
              <w:t>447.8625</w:t>
            </w:r>
            <w:r w:rsidR="006E1D40" w:rsidRPr="00627D1E">
              <w:rPr>
                <w:rFonts w:hint="eastAsia"/>
                <w:sz w:val="20"/>
                <w:lang w:val="en-GB" w:eastAsia="zh-CN"/>
              </w:rPr>
              <w:t>、</w:t>
            </w:r>
            <w:r w:rsidRPr="00627D1E">
              <w:rPr>
                <w:sz w:val="20"/>
                <w:lang w:val="en-GB" w:eastAsia="ko-KR"/>
              </w:rPr>
              <w:t>…</w:t>
            </w:r>
            <w:r w:rsidR="006E1D40" w:rsidRPr="00627D1E">
              <w:rPr>
                <w:rFonts w:hint="eastAsia"/>
                <w:sz w:val="20"/>
                <w:lang w:val="en-GB" w:eastAsia="zh-CN"/>
              </w:rPr>
              <w:t xml:space="preserve"> </w:t>
            </w:r>
            <w:r w:rsidR="006E1D40" w:rsidRPr="00627D1E">
              <w:rPr>
                <w:rFonts w:hint="eastAsia"/>
                <w:sz w:val="20"/>
                <w:lang w:val="en-GB" w:eastAsia="zh-CN"/>
              </w:rPr>
              <w:t>、</w:t>
            </w:r>
            <w:r w:rsidRPr="00627D1E">
              <w:rPr>
                <w:sz w:val="20"/>
                <w:lang w:val="en-GB" w:eastAsia="ko-KR"/>
              </w:rPr>
              <w:t>447.9875 MHz</w:t>
            </w:r>
            <w:r w:rsidRPr="00627D1E">
              <w:rPr>
                <w:sz w:val="20"/>
                <w:lang w:val="en-GB" w:eastAsia="ko-KR"/>
              </w:rPr>
              <w:br/>
            </w:r>
            <w:r w:rsidR="0009342B" w:rsidRPr="00627D1E">
              <w:rPr>
                <w:rFonts w:hint="eastAsia"/>
                <w:sz w:val="20"/>
                <w:lang w:val="en-GB" w:eastAsia="zh-CN"/>
              </w:rPr>
              <w:t>（</w:t>
            </w:r>
            <w:r w:rsidRPr="00627D1E">
              <w:rPr>
                <w:sz w:val="20"/>
                <w:lang w:val="en-GB" w:eastAsia="ko-KR"/>
              </w:rPr>
              <w:t>11</w:t>
            </w:r>
            <w:r w:rsidRPr="00627D1E">
              <w:rPr>
                <w:rFonts w:hint="eastAsia"/>
                <w:sz w:val="20"/>
                <w:lang w:val="en-GB" w:eastAsia="zh-CN"/>
              </w:rPr>
              <w:t>个信道，以</w:t>
            </w:r>
            <w:r w:rsidR="007F0729" w:rsidRPr="00627D1E">
              <w:rPr>
                <w:rFonts w:hint="eastAsia"/>
                <w:sz w:val="20"/>
                <w:lang w:val="en-GB" w:eastAsia="zh-CN"/>
              </w:rPr>
              <w:t>12.5</w:t>
            </w:r>
            <w:r w:rsidRPr="00627D1E">
              <w:rPr>
                <w:sz w:val="20"/>
                <w:lang w:val="en-GB" w:eastAsia="ko-KR"/>
              </w:rPr>
              <w:t> kHz</w:t>
            </w:r>
            <w:r w:rsidRPr="00627D1E">
              <w:rPr>
                <w:sz w:val="20"/>
                <w:lang w:val="en-GB" w:eastAsia="ko-KR"/>
              </w:rPr>
              <w:br/>
            </w:r>
            <w:r w:rsidR="0048423E" w:rsidRPr="00627D1E">
              <w:rPr>
                <w:rFonts w:hint="eastAsia"/>
                <w:sz w:val="20"/>
                <w:lang w:val="en-GB" w:eastAsia="ko-KR"/>
              </w:rPr>
              <w:t>间隔</w:t>
            </w:r>
            <w:r w:rsidR="0009342B" w:rsidRPr="00627D1E">
              <w:rPr>
                <w:rFonts w:hint="eastAsia"/>
                <w:sz w:val="20"/>
                <w:lang w:val="en-GB" w:eastAsia="zh-CN"/>
              </w:rPr>
              <w:t>）</w:t>
            </w:r>
          </w:p>
        </w:tc>
        <w:tc>
          <w:tcPr>
            <w:tcW w:w="2296" w:type="dxa"/>
            <w:vAlign w:val="center"/>
          </w:tcPr>
          <w:p w14:paraId="4F99DAEB" w14:textId="47E9356E" w:rsidR="00611AB9" w:rsidRPr="00627D1E" w:rsidRDefault="006C0DB2" w:rsidP="00E21548">
            <w:pPr>
              <w:pStyle w:val="Tabletext"/>
              <w:rPr>
                <w:sz w:val="20"/>
                <w:lang w:val="en-GB" w:eastAsia="ko-KR"/>
              </w:rPr>
            </w:pPr>
            <w:r w:rsidRPr="00627D1E">
              <w:rPr>
                <w:sz w:val="20"/>
                <w:lang w:val="en-GB" w:eastAsia="ko-KR"/>
              </w:rPr>
              <w:t>10 </w:t>
            </w:r>
            <w:proofErr w:type="spellStart"/>
            <w:r w:rsidRPr="00627D1E">
              <w:rPr>
                <w:sz w:val="20"/>
                <w:lang w:val="en-GB" w:eastAsia="ko-KR"/>
              </w:rPr>
              <w:t>mW</w:t>
            </w:r>
            <w:proofErr w:type="spellEnd"/>
            <w:r w:rsidR="00EA1451" w:rsidRPr="00627D1E">
              <w:rPr>
                <w:sz w:val="20"/>
                <w:lang w:val="en-GB" w:eastAsia="ko-KR"/>
              </w:rPr>
              <w:t>（</w:t>
            </w:r>
            <w:proofErr w:type="spellStart"/>
            <w:r w:rsidR="00EA1451" w:rsidRPr="00627D1E">
              <w:rPr>
                <w:sz w:val="20"/>
                <w:lang w:val="en-GB" w:eastAsia="ko-KR"/>
              </w:rPr>
              <w:t>e.r.p.</w:t>
            </w:r>
            <w:proofErr w:type="spellEnd"/>
            <w:r w:rsidR="00EA1451" w:rsidRPr="00627D1E">
              <w:rPr>
                <w:sz w:val="20"/>
                <w:lang w:val="en-GB" w:eastAsia="ko-KR"/>
              </w:rPr>
              <w:t>）</w:t>
            </w:r>
          </w:p>
        </w:tc>
        <w:tc>
          <w:tcPr>
            <w:tcW w:w="2626" w:type="dxa"/>
          </w:tcPr>
          <w:p w14:paraId="5C7044C8" w14:textId="77777777" w:rsidR="00611AB9" w:rsidRPr="00627D1E" w:rsidRDefault="006C0DB2" w:rsidP="00E21548">
            <w:pPr>
              <w:pStyle w:val="Tabletext"/>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bl>
    <w:p w14:paraId="0AA8DFFB" w14:textId="77777777" w:rsidR="00611AB9" w:rsidRPr="00627D1E" w:rsidRDefault="006C0DB2">
      <w:pPr>
        <w:rPr>
          <w:lang w:val="en-GB" w:eastAsia="zh-CN"/>
        </w:rPr>
      </w:pPr>
      <w:r w:rsidRPr="00627D1E">
        <w:rPr>
          <w:lang w:val="en-GB" w:eastAsia="zh-CN"/>
        </w:rPr>
        <w:br w:type="page"/>
      </w:r>
    </w:p>
    <w:p w14:paraId="0BA54FEB" w14:textId="3D4C9516" w:rsidR="00611AB9" w:rsidRPr="00627D1E" w:rsidRDefault="006C0DB2">
      <w:pPr>
        <w:jc w:val="center"/>
        <w:rPr>
          <w:szCs w:val="24"/>
          <w:lang w:eastAsia="zh-CN"/>
        </w:rPr>
      </w:pPr>
      <w:r w:rsidRPr="00627D1E">
        <w:rPr>
          <w:rFonts w:hint="eastAsia"/>
          <w:szCs w:val="24"/>
          <w:lang w:eastAsia="zh-CN"/>
        </w:rPr>
        <w:lastRenderedPageBreak/>
        <w:t>表</w:t>
      </w:r>
      <w:r w:rsidR="00A64A62" w:rsidRPr="00627D1E">
        <w:rPr>
          <w:szCs w:val="24"/>
          <w:lang w:val="en-GB" w:eastAsia="zh-CN"/>
        </w:rPr>
        <w:t>18</w:t>
      </w:r>
      <w:r w:rsidRPr="00627D1E">
        <w:rPr>
          <w:rFonts w:hint="eastAsia"/>
          <w:szCs w:val="24"/>
          <w:lang w:val="en-GB" w:eastAsia="zh-CN"/>
        </w:rPr>
        <w:t>（</w:t>
      </w:r>
      <w:r w:rsidRPr="00627D1E">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611AB9" w:rsidRPr="00627D1E" w14:paraId="3BB3DBF9"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5FF79288" w14:textId="77777777" w:rsidR="00611AB9" w:rsidRPr="00627D1E" w:rsidRDefault="006C0DB2">
            <w:pPr>
              <w:pStyle w:val="Tablehead"/>
              <w:spacing w:before="120" w:after="120"/>
              <w:rPr>
                <w:snapToGrid w:val="0"/>
                <w:sz w:val="20"/>
                <w:lang w:eastAsia="zh-CN"/>
              </w:rPr>
            </w:pPr>
            <w:r w:rsidRPr="00627D1E">
              <w:rPr>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37BD5308" w14:textId="77777777" w:rsidR="00611AB9" w:rsidRPr="00627D1E" w:rsidRDefault="006C0DB2">
            <w:pPr>
              <w:pStyle w:val="Tablehead"/>
              <w:spacing w:before="120" w:after="120"/>
              <w:rPr>
                <w:snapToGrid w:val="0"/>
                <w:sz w:val="20"/>
                <w:lang w:eastAsia="zh-CN"/>
              </w:rPr>
            </w:pPr>
            <w:r w:rsidRPr="00627D1E">
              <w:rPr>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75273BC2" w14:textId="77777777" w:rsidR="00611AB9" w:rsidRPr="00627D1E" w:rsidRDefault="006C0DB2">
            <w:pPr>
              <w:pStyle w:val="Tablehead"/>
              <w:spacing w:before="120" w:after="120"/>
              <w:rPr>
                <w:snapToGrid w:val="0"/>
                <w:sz w:val="20"/>
                <w:lang w:eastAsia="zh-CN"/>
              </w:rPr>
            </w:pPr>
            <w:r w:rsidRPr="00627D1E">
              <w:rPr>
                <w:snapToGrid w:val="0"/>
                <w:sz w:val="20"/>
                <w:lang w:eastAsia="zh-CN"/>
              </w:rPr>
              <w:t>频段</w:t>
            </w:r>
            <w:r w:rsidRPr="00627D1E">
              <w:rPr>
                <w:snapToGrid w:val="0"/>
                <w:sz w:val="20"/>
                <w:lang w:eastAsia="zh-CN"/>
              </w:rPr>
              <w:t>/</w:t>
            </w:r>
            <w:r w:rsidRPr="00627D1E">
              <w:rPr>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7D2C8A38" w14:textId="77777777" w:rsidR="00611AB9" w:rsidRPr="00627D1E" w:rsidRDefault="006C0DB2">
            <w:pPr>
              <w:pStyle w:val="Tablehead"/>
              <w:spacing w:before="120" w:after="120"/>
              <w:rPr>
                <w:snapToGrid w:val="0"/>
                <w:sz w:val="20"/>
                <w:lang w:eastAsia="zh-CN"/>
              </w:rPr>
            </w:pPr>
            <w:r w:rsidRPr="00627D1E">
              <w:rPr>
                <w:snapToGrid w:val="0"/>
                <w:sz w:val="20"/>
                <w:lang w:eastAsia="zh-CN"/>
              </w:rPr>
              <w:t>最大场强</w:t>
            </w:r>
            <w:r w:rsidRPr="00627D1E">
              <w:rPr>
                <w:snapToGrid w:val="0"/>
                <w:sz w:val="20"/>
                <w:lang w:eastAsia="zh-CN"/>
              </w:rPr>
              <w:t>/</w:t>
            </w:r>
            <w:r w:rsidRPr="00627D1E">
              <w:rPr>
                <w:snapToGrid w:val="0"/>
                <w:sz w:val="20"/>
                <w:lang w:eastAsia="zh-CN"/>
              </w:rPr>
              <w:t>射频</w:t>
            </w:r>
            <w:r w:rsidRPr="00627D1E">
              <w:rPr>
                <w:snapToGrid w:val="0"/>
                <w:sz w:val="20"/>
                <w:lang w:eastAsia="zh-CN"/>
              </w:rPr>
              <w:br/>
            </w:r>
            <w:r w:rsidRPr="00627D1E">
              <w:rPr>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vAlign w:val="center"/>
          </w:tcPr>
          <w:p w14:paraId="30BF7337" w14:textId="77777777" w:rsidR="00611AB9" w:rsidRPr="00627D1E" w:rsidRDefault="006C0DB2">
            <w:pPr>
              <w:pStyle w:val="Tablehead"/>
              <w:spacing w:before="120" w:after="120"/>
              <w:rPr>
                <w:snapToGrid w:val="0"/>
                <w:sz w:val="20"/>
                <w:lang w:eastAsia="zh-CN"/>
              </w:rPr>
            </w:pPr>
            <w:r w:rsidRPr="00627D1E">
              <w:rPr>
                <w:snapToGrid w:val="0"/>
                <w:sz w:val="20"/>
                <w:lang w:eastAsia="zh-CN"/>
              </w:rPr>
              <w:t>备注</w:t>
            </w:r>
          </w:p>
        </w:tc>
      </w:tr>
      <w:tr w:rsidR="00611AB9" w:rsidRPr="00627D1E" w14:paraId="320DBF21" w14:textId="77777777" w:rsidTr="009F0352">
        <w:trPr>
          <w:cantSplit/>
          <w:jc w:val="center"/>
        </w:trPr>
        <w:tc>
          <w:tcPr>
            <w:tcW w:w="704" w:type="dxa"/>
            <w:vMerge w:val="restart"/>
            <w:vAlign w:val="center"/>
          </w:tcPr>
          <w:p w14:paraId="7E0AB4DF" w14:textId="77777777" w:rsidR="00611AB9" w:rsidRPr="00627D1E" w:rsidRDefault="006C0DB2">
            <w:pPr>
              <w:pStyle w:val="Tabletext"/>
              <w:keepNext/>
              <w:keepLines/>
              <w:jc w:val="center"/>
              <w:rPr>
                <w:snapToGrid w:val="0"/>
                <w:sz w:val="20"/>
              </w:rPr>
            </w:pPr>
            <w:r w:rsidRPr="00627D1E">
              <w:rPr>
                <w:snapToGrid w:val="0"/>
                <w:sz w:val="20"/>
              </w:rPr>
              <w:t>7</w:t>
            </w:r>
          </w:p>
        </w:tc>
        <w:tc>
          <w:tcPr>
            <w:tcW w:w="1644" w:type="dxa"/>
            <w:vMerge w:val="restart"/>
            <w:vAlign w:val="center"/>
          </w:tcPr>
          <w:p w14:paraId="7BC9D1E8" w14:textId="77777777" w:rsidR="00611AB9" w:rsidRPr="00627D1E" w:rsidRDefault="006C0DB2" w:rsidP="00E21548">
            <w:pPr>
              <w:pStyle w:val="Tabletext"/>
              <w:rPr>
                <w:sz w:val="20"/>
                <w:lang w:val="en-US" w:eastAsia="ko-KR"/>
              </w:rPr>
            </w:pPr>
            <w:r w:rsidRPr="00627D1E">
              <w:rPr>
                <w:rFonts w:hint="eastAsia"/>
                <w:sz w:val="20"/>
                <w:lang w:val="en-US" w:eastAsia="zh-CN"/>
              </w:rPr>
              <w:t>视障感应</w:t>
            </w:r>
          </w:p>
        </w:tc>
        <w:tc>
          <w:tcPr>
            <w:tcW w:w="2519" w:type="dxa"/>
            <w:vAlign w:val="center"/>
          </w:tcPr>
          <w:p w14:paraId="0886BE13" w14:textId="58B38FD5" w:rsidR="00611AB9" w:rsidRPr="00627D1E" w:rsidRDefault="006C0DB2" w:rsidP="00E21548">
            <w:pPr>
              <w:pStyle w:val="Tabletext"/>
              <w:keepNext/>
              <w:keepLines/>
              <w:rPr>
                <w:sz w:val="20"/>
                <w:lang w:eastAsia="ko-KR"/>
              </w:rPr>
            </w:pPr>
            <w:r w:rsidRPr="00627D1E">
              <w:rPr>
                <w:sz w:val="20"/>
              </w:rPr>
              <w:t>235.3000</w:t>
            </w:r>
            <w:r w:rsidR="002B3100" w:rsidRPr="00627D1E">
              <w:rPr>
                <w:rFonts w:hint="eastAsia"/>
                <w:sz w:val="20"/>
                <w:lang w:eastAsia="zh-CN"/>
              </w:rPr>
              <w:t xml:space="preserve"> </w:t>
            </w:r>
            <w:r w:rsidRPr="00627D1E">
              <w:rPr>
                <w:sz w:val="20"/>
                <w:lang w:eastAsia="ko-KR"/>
              </w:rPr>
              <w:t>MHz</w:t>
            </w:r>
          </w:p>
        </w:tc>
        <w:tc>
          <w:tcPr>
            <w:tcW w:w="2155" w:type="dxa"/>
            <w:vAlign w:val="center"/>
          </w:tcPr>
          <w:p w14:paraId="34369E11" w14:textId="7BA1B42B" w:rsidR="00611AB9" w:rsidRPr="00627D1E" w:rsidRDefault="006C0DB2" w:rsidP="00E21548">
            <w:pPr>
              <w:pStyle w:val="Tabletext"/>
              <w:keepNext/>
              <w:keepLines/>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vAlign w:val="center"/>
          </w:tcPr>
          <w:p w14:paraId="2E5AD0BD" w14:textId="77777777" w:rsidR="00611AB9" w:rsidRPr="00627D1E" w:rsidRDefault="006C0DB2" w:rsidP="00E21548">
            <w:pPr>
              <w:pStyle w:val="Tabletext"/>
              <w:keepNext/>
              <w:keepLines/>
              <w:rPr>
                <w:sz w:val="20"/>
                <w:lang w:val="en-GB" w:eastAsia="zh-CN"/>
              </w:rPr>
            </w:pPr>
            <w:r w:rsidRPr="00627D1E">
              <w:rPr>
                <w:rFonts w:hint="eastAsia"/>
                <w:sz w:val="20"/>
                <w:lang w:val="en-GB" w:eastAsia="zh-CN"/>
              </w:rPr>
              <w:t>仅适用于固定设备。</w:t>
            </w:r>
          </w:p>
          <w:p w14:paraId="6D069EFA" w14:textId="77777777" w:rsidR="00611AB9" w:rsidRPr="00627D1E" w:rsidRDefault="006C0DB2" w:rsidP="00E21548">
            <w:pPr>
              <w:pStyle w:val="Tabletext"/>
              <w:keepNext/>
              <w:keepLines/>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r w:rsidR="00611AB9" w:rsidRPr="00627D1E" w14:paraId="37DC8474" w14:textId="77777777" w:rsidTr="009F0352">
        <w:trPr>
          <w:cantSplit/>
          <w:jc w:val="center"/>
        </w:trPr>
        <w:tc>
          <w:tcPr>
            <w:tcW w:w="704" w:type="dxa"/>
            <w:vMerge/>
            <w:vAlign w:val="center"/>
          </w:tcPr>
          <w:p w14:paraId="546A1474" w14:textId="77777777" w:rsidR="00611AB9" w:rsidRPr="00627D1E" w:rsidRDefault="00611AB9">
            <w:pPr>
              <w:pStyle w:val="Tabletext"/>
              <w:rPr>
                <w:snapToGrid w:val="0"/>
                <w:sz w:val="20"/>
                <w:lang w:val="en-GB" w:eastAsia="zh-CN"/>
              </w:rPr>
            </w:pPr>
          </w:p>
        </w:tc>
        <w:tc>
          <w:tcPr>
            <w:tcW w:w="1644" w:type="dxa"/>
            <w:vMerge/>
            <w:vAlign w:val="center"/>
          </w:tcPr>
          <w:p w14:paraId="049F7A37" w14:textId="77777777" w:rsidR="00611AB9" w:rsidRPr="00627D1E" w:rsidRDefault="00611AB9" w:rsidP="00E21548">
            <w:pPr>
              <w:pStyle w:val="Tabletext"/>
              <w:rPr>
                <w:sz w:val="20"/>
                <w:lang w:val="en-GB" w:eastAsia="ko-KR"/>
              </w:rPr>
            </w:pPr>
          </w:p>
        </w:tc>
        <w:tc>
          <w:tcPr>
            <w:tcW w:w="2519" w:type="dxa"/>
            <w:vAlign w:val="center"/>
          </w:tcPr>
          <w:p w14:paraId="75203BD0" w14:textId="0589D501" w:rsidR="00611AB9" w:rsidRPr="00627D1E" w:rsidRDefault="006C0DB2" w:rsidP="00E21548">
            <w:pPr>
              <w:pStyle w:val="Tabletext"/>
              <w:rPr>
                <w:sz w:val="20"/>
              </w:rPr>
            </w:pPr>
            <w:r w:rsidRPr="00627D1E">
              <w:rPr>
                <w:sz w:val="20"/>
              </w:rPr>
              <w:t>358.5000</w:t>
            </w:r>
            <w:r w:rsidR="002B3100" w:rsidRPr="00627D1E">
              <w:rPr>
                <w:rFonts w:hint="eastAsia"/>
                <w:sz w:val="20"/>
                <w:lang w:eastAsia="zh-CN"/>
              </w:rPr>
              <w:t xml:space="preserve"> </w:t>
            </w:r>
            <w:r w:rsidRPr="00627D1E">
              <w:rPr>
                <w:sz w:val="20"/>
                <w:lang w:eastAsia="ko-KR"/>
              </w:rPr>
              <w:t>MHz</w:t>
            </w:r>
          </w:p>
        </w:tc>
        <w:tc>
          <w:tcPr>
            <w:tcW w:w="2155" w:type="dxa"/>
            <w:vAlign w:val="center"/>
          </w:tcPr>
          <w:p w14:paraId="70A37E5D" w14:textId="13BD32C0" w:rsidR="00611AB9" w:rsidRPr="00627D1E" w:rsidRDefault="006C0DB2" w:rsidP="00E21548">
            <w:pPr>
              <w:pStyle w:val="Tabletext"/>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vAlign w:val="center"/>
          </w:tcPr>
          <w:p w14:paraId="4B33B3E4" w14:textId="77777777" w:rsidR="00611AB9" w:rsidRPr="00627D1E" w:rsidRDefault="006C0DB2" w:rsidP="00E21548">
            <w:pPr>
              <w:pStyle w:val="Tabletext"/>
              <w:keepNext/>
              <w:keepLines/>
              <w:rPr>
                <w:sz w:val="20"/>
                <w:lang w:val="en-GB" w:eastAsia="zh-CN"/>
              </w:rPr>
            </w:pPr>
            <w:r w:rsidRPr="00627D1E">
              <w:rPr>
                <w:rFonts w:hint="eastAsia"/>
                <w:sz w:val="20"/>
                <w:lang w:val="en-GB" w:eastAsia="zh-CN"/>
              </w:rPr>
              <w:t>仅适用于移动设备。</w:t>
            </w:r>
          </w:p>
          <w:p w14:paraId="19890048" w14:textId="77777777" w:rsidR="00611AB9" w:rsidRPr="00627D1E" w:rsidRDefault="006C0DB2" w:rsidP="00E21548">
            <w:pPr>
              <w:pStyle w:val="Tabletext"/>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r w:rsidR="00611AB9" w:rsidRPr="00627D1E" w14:paraId="6D8565D9" w14:textId="77777777" w:rsidTr="009F0352">
        <w:trPr>
          <w:cantSplit/>
          <w:jc w:val="center"/>
        </w:trPr>
        <w:tc>
          <w:tcPr>
            <w:tcW w:w="704" w:type="dxa"/>
            <w:vMerge/>
            <w:vAlign w:val="center"/>
          </w:tcPr>
          <w:p w14:paraId="21D215C2" w14:textId="77777777" w:rsidR="00611AB9" w:rsidRPr="00627D1E" w:rsidRDefault="00611AB9">
            <w:pPr>
              <w:pStyle w:val="Tabletext"/>
              <w:jc w:val="center"/>
              <w:rPr>
                <w:snapToGrid w:val="0"/>
                <w:sz w:val="20"/>
                <w:lang w:eastAsia="zh-CN"/>
              </w:rPr>
            </w:pPr>
          </w:p>
        </w:tc>
        <w:tc>
          <w:tcPr>
            <w:tcW w:w="1644" w:type="dxa"/>
            <w:vMerge w:val="restart"/>
            <w:vAlign w:val="center"/>
          </w:tcPr>
          <w:p w14:paraId="13996F1F" w14:textId="59E76C9E" w:rsidR="00611AB9" w:rsidRPr="00627D1E" w:rsidRDefault="006C0DB2" w:rsidP="00E21548">
            <w:pPr>
              <w:pStyle w:val="Tabletext"/>
              <w:rPr>
                <w:sz w:val="20"/>
                <w:lang w:val="en-US" w:eastAsia="zh-CN"/>
              </w:rPr>
            </w:pPr>
            <w:proofErr w:type="spellStart"/>
            <w:r w:rsidRPr="00627D1E">
              <w:rPr>
                <w:rFonts w:hint="eastAsia"/>
                <w:sz w:val="20"/>
              </w:rPr>
              <w:t>盲人乘客引导</w:t>
            </w:r>
            <w:proofErr w:type="spellEnd"/>
            <w:r w:rsidR="00DA3D09">
              <w:rPr>
                <w:sz w:val="20"/>
                <w:lang w:eastAsia="zh-CN"/>
              </w:rPr>
              <w:br/>
            </w:r>
            <w:proofErr w:type="spellStart"/>
            <w:r w:rsidRPr="00627D1E">
              <w:rPr>
                <w:rFonts w:hint="eastAsia"/>
                <w:sz w:val="20"/>
              </w:rPr>
              <w:t>系统</w:t>
            </w:r>
            <w:proofErr w:type="spellEnd"/>
          </w:p>
        </w:tc>
        <w:tc>
          <w:tcPr>
            <w:tcW w:w="2519" w:type="dxa"/>
            <w:vAlign w:val="center"/>
          </w:tcPr>
          <w:p w14:paraId="0048C238" w14:textId="1D8CCE7E" w:rsidR="00611AB9" w:rsidRPr="00627D1E" w:rsidRDefault="006C0DB2" w:rsidP="00E21548">
            <w:pPr>
              <w:pStyle w:val="Tabletext"/>
              <w:rPr>
                <w:sz w:val="20"/>
                <w:lang w:val="en-GB" w:eastAsia="ko-KR"/>
              </w:rPr>
            </w:pPr>
            <w:r w:rsidRPr="00627D1E">
              <w:rPr>
                <w:sz w:val="20"/>
                <w:lang w:eastAsia="ko-KR"/>
              </w:rPr>
              <w:t>235.3125</w:t>
            </w:r>
            <w:r w:rsidR="00A24B71" w:rsidRPr="00627D1E">
              <w:rPr>
                <w:rFonts w:hint="eastAsia"/>
                <w:sz w:val="20"/>
                <w:lang w:eastAsia="zh-CN"/>
              </w:rPr>
              <w:t>、</w:t>
            </w:r>
            <w:r w:rsidRPr="00627D1E">
              <w:rPr>
                <w:sz w:val="20"/>
                <w:lang w:eastAsia="ko-KR"/>
              </w:rPr>
              <w:br/>
              <w:t>235.3250</w:t>
            </w:r>
            <w:r w:rsidR="00A24B71" w:rsidRPr="00627D1E">
              <w:rPr>
                <w:rFonts w:hint="eastAsia"/>
                <w:sz w:val="20"/>
                <w:lang w:eastAsia="zh-CN"/>
              </w:rPr>
              <w:t>、</w:t>
            </w:r>
            <w:r w:rsidRPr="00627D1E">
              <w:rPr>
                <w:sz w:val="20"/>
                <w:lang w:eastAsia="ko-KR"/>
              </w:rPr>
              <w:t>235.3375</w:t>
            </w:r>
            <w:r w:rsidRPr="00627D1E">
              <w:rPr>
                <w:rFonts w:hint="eastAsia"/>
                <w:sz w:val="20"/>
                <w:lang w:eastAsia="ko-KR"/>
              </w:rPr>
              <w:t xml:space="preserve"> </w:t>
            </w:r>
            <w:r w:rsidRPr="00627D1E">
              <w:rPr>
                <w:sz w:val="20"/>
                <w:lang w:eastAsia="ko-KR"/>
              </w:rPr>
              <w:t>MHz</w:t>
            </w:r>
          </w:p>
        </w:tc>
        <w:tc>
          <w:tcPr>
            <w:tcW w:w="2155" w:type="dxa"/>
            <w:vAlign w:val="center"/>
          </w:tcPr>
          <w:p w14:paraId="024F9C8A" w14:textId="3DDA83E7" w:rsidR="00611AB9" w:rsidRPr="00627D1E" w:rsidRDefault="006C0DB2" w:rsidP="00E21548">
            <w:pPr>
              <w:pStyle w:val="Tabletext"/>
              <w:rPr>
                <w:sz w:val="20"/>
                <w:lang w:eastAsia="ko-KR"/>
              </w:rPr>
            </w:pPr>
            <w:r w:rsidRPr="00627D1E">
              <w:rPr>
                <w:sz w:val="20"/>
                <w:lang w:eastAsia="ko-KR"/>
              </w:rPr>
              <w:t>10</w:t>
            </w:r>
            <w:r w:rsidRPr="00627D1E">
              <w:rPr>
                <w:rFonts w:hint="eastAsia"/>
                <w:sz w:val="20"/>
                <w:lang w:eastAsia="ko-KR"/>
              </w:rPr>
              <w:t>0</w:t>
            </w:r>
            <w:r w:rsidRPr="00627D1E">
              <w:rPr>
                <w:sz w:val="20"/>
                <w:lang w:eastAsia="ko-KR"/>
              </w:rPr>
              <w:t>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tcPr>
          <w:p w14:paraId="43350478" w14:textId="77777777" w:rsidR="00611AB9" w:rsidRPr="00627D1E" w:rsidRDefault="006C0DB2" w:rsidP="00E21548">
            <w:pPr>
              <w:pStyle w:val="Tabletext"/>
              <w:rPr>
                <w:sz w:val="20"/>
                <w:lang w:eastAsia="zh-CN"/>
              </w:rPr>
            </w:pPr>
            <w:r w:rsidRPr="00627D1E">
              <w:rPr>
                <w:rFonts w:hint="eastAsia"/>
                <w:sz w:val="20"/>
                <w:lang w:eastAsia="zh-CN"/>
              </w:rPr>
              <w:t>仅适用于固定设备。</w:t>
            </w:r>
          </w:p>
          <w:p w14:paraId="63F9497E" w14:textId="77777777" w:rsidR="00611AB9" w:rsidRPr="00627D1E" w:rsidRDefault="006C0DB2" w:rsidP="00E21548">
            <w:pPr>
              <w:pStyle w:val="Tabletext"/>
              <w:rPr>
                <w:sz w:val="20"/>
                <w:lang w:eastAsia="zh-CN"/>
              </w:rPr>
            </w:pPr>
            <w:r w:rsidRPr="00627D1E">
              <w:rPr>
                <w:rFonts w:hint="eastAsia"/>
                <w:sz w:val="20"/>
                <w:lang w:eastAsia="zh-CN"/>
              </w:rPr>
              <w:t>最大</w:t>
            </w:r>
            <w:r w:rsidRPr="00627D1E">
              <w:rPr>
                <w:rFonts w:hint="eastAsia"/>
                <w:sz w:val="20"/>
                <w:lang w:eastAsia="zh-CN"/>
              </w:rPr>
              <w:t>OBW</w:t>
            </w:r>
            <w:r w:rsidRPr="00627D1E">
              <w:rPr>
                <w:rFonts w:hint="eastAsia"/>
                <w:sz w:val="20"/>
                <w:lang w:eastAsia="zh-CN"/>
              </w:rPr>
              <w:t>为</w:t>
            </w:r>
            <w:r w:rsidRPr="00627D1E">
              <w:rPr>
                <w:rFonts w:hint="eastAsia"/>
                <w:sz w:val="20"/>
                <w:lang w:eastAsia="zh-CN"/>
              </w:rPr>
              <w:t>8.5</w:t>
            </w:r>
            <w:r w:rsidRPr="00627D1E">
              <w:rPr>
                <w:sz w:val="20"/>
                <w:lang w:eastAsia="zh-CN"/>
              </w:rPr>
              <w:t xml:space="preserve"> </w:t>
            </w:r>
            <w:r w:rsidRPr="00627D1E">
              <w:rPr>
                <w:rFonts w:hint="eastAsia"/>
                <w:sz w:val="20"/>
                <w:lang w:eastAsia="zh-CN"/>
              </w:rPr>
              <w:t>kHz</w:t>
            </w:r>
            <w:r w:rsidRPr="00627D1E">
              <w:rPr>
                <w:rFonts w:hint="eastAsia"/>
                <w:sz w:val="20"/>
                <w:lang w:eastAsia="zh-CN"/>
              </w:rPr>
              <w:t>。</w:t>
            </w:r>
          </w:p>
        </w:tc>
      </w:tr>
      <w:tr w:rsidR="00611AB9" w:rsidRPr="00627D1E" w14:paraId="6A23E70C" w14:textId="77777777" w:rsidTr="009F0352">
        <w:trPr>
          <w:cantSplit/>
          <w:jc w:val="center"/>
        </w:trPr>
        <w:tc>
          <w:tcPr>
            <w:tcW w:w="704" w:type="dxa"/>
            <w:vMerge/>
            <w:vAlign w:val="center"/>
          </w:tcPr>
          <w:p w14:paraId="31A1386F" w14:textId="77777777" w:rsidR="00611AB9" w:rsidRPr="00627D1E" w:rsidRDefault="00611AB9">
            <w:pPr>
              <w:pStyle w:val="Tabletext"/>
              <w:jc w:val="center"/>
              <w:rPr>
                <w:snapToGrid w:val="0"/>
                <w:sz w:val="20"/>
                <w:lang w:eastAsia="zh-CN"/>
              </w:rPr>
            </w:pPr>
          </w:p>
        </w:tc>
        <w:tc>
          <w:tcPr>
            <w:tcW w:w="1644" w:type="dxa"/>
            <w:vMerge/>
            <w:vAlign w:val="center"/>
          </w:tcPr>
          <w:p w14:paraId="10FEC4E2" w14:textId="77777777" w:rsidR="00611AB9" w:rsidRPr="00627D1E" w:rsidRDefault="00611AB9" w:rsidP="00E21548">
            <w:pPr>
              <w:pStyle w:val="Tabletext"/>
              <w:rPr>
                <w:sz w:val="20"/>
                <w:lang w:val="en-US" w:eastAsia="zh-CN"/>
              </w:rPr>
            </w:pPr>
          </w:p>
        </w:tc>
        <w:tc>
          <w:tcPr>
            <w:tcW w:w="2519" w:type="dxa"/>
            <w:vAlign w:val="center"/>
          </w:tcPr>
          <w:p w14:paraId="18D3BB51" w14:textId="24BF1827" w:rsidR="00611AB9" w:rsidRPr="00627D1E" w:rsidRDefault="006C0DB2" w:rsidP="00E21548">
            <w:pPr>
              <w:pStyle w:val="Tabletext"/>
              <w:rPr>
                <w:sz w:val="20"/>
                <w:lang w:val="en-GB" w:eastAsia="ko-KR"/>
              </w:rPr>
            </w:pPr>
            <w:r w:rsidRPr="00627D1E">
              <w:rPr>
                <w:sz w:val="20"/>
                <w:lang w:eastAsia="ko-KR"/>
              </w:rPr>
              <w:t>358.5125</w:t>
            </w:r>
            <w:r w:rsidR="00A24B71" w:rsidRPr="00627D1E">
              <w:rPr>
                <w:rFonts w:hint="eastAsia"/>
                <w:sz w:val="20"/>
                <w:lang w:eastAsia="zh-CN"/>
              </w:rPr>
              <w:t>、</w:t>
            </w:r>
            <w:r w:rsidRPr="00627D1E">
              <w:rPr>
                <w:sz w:val="20"/>
                <w:lang w:eastAsia="ko-KR"/>
              </w:rPr>
              <w:br/>
              <w:t>358.5250</w:t>
            </w:r>
            <w:r w:rsidR="00A24B71" w:rsidRPr="00627D1E">
              <w:rPr>
                <w:rFonts w:hint="eastAsia"/>
                <w:sz w:val="20"/>
                <w:lang w:eastAsia="zh-CN"/>
              </w:rPr>
              <w:t>、</w:t>
            </w:r>
            <w:r w:rsidRPr="00627D1E">
              <w:rPr>
                <w:sz w:val="20"/>
                <w:lang w:eastAsia="ko-KR"/>
              </w:rPr>
              <w:t>358.5375</w:t>
            </w:r>
            <w:r w:rsidRPr="00627D1E">
              <w:rPr>
                <w:rFonts w:hint="eastAsia"/>
                <w:sz w:val="20"/>
                <w:lang w:eastAsia="ko-KR"/>
              </w:rPr>
              <w:t xml:space="preserve"> </w:t>
            </w:r>
            <w:r w:rsidRPr="00627D1E">
              <w:rPr>
                <w:sz w:val="20"/>
                <w:lang w:eastAsia="ko-KR"/>
              </w:rPr>
              <w:t>MHz</w:t>
            </w:r>
          </w:p>
        </w:tc>
        <w:tc>
          <w:tcPr>
            <w:tcW w:w="2155" w:type="dxa"/>
            <w:vAlign w:val="center"/>
          </w:tcPr>
          <w:p w14:paraId="0DC5C229" w14:textId="520E6690" w:rsidR="00611AB9" w:rsidRPr="00627D1E" w:rsidRDefault="006C0DB2" w:rsidP="00E21548">
            <w:pPr>
              <w:pStyle w:val="Tabletext"/>
              <w:rPr>
                <w:sz w:val="20"/>
                <w:lang w:eastAsia="ko-KR"/>
              </w:rPr>
            </w:pPr>
            <w:r w:rsidRPr="00627D1E">
              <w:rPr>
                <w:sz w:val="20"/>
                <w:lang w:eastAsia="ko-KR"/>
              </w:rPr>
              <w:t>10</w:t>
            </w:r>
            <w:r w:rsidRPr="00627D1E">
              <w:rPr>
                <w:rFonts w:hint="eastAsia"/>
                <w:sz w:val="20"/>
                <w:lang w:eastAsia="ko-KR"/>
              </w:rPr>
              <w:t>0</w:t>
            </w:r>
            <w:r w:rsidRPr="00627D1E">
              <w:rPr>
                <w:sz w:val="20"/>
                <w:lang w:eastAsia="ko-KR"/>
              </w:rPr>
              <w:t>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tcPr>
          <w:p w14:paraId="76B6470E" w14:textId="77777777" w:rsidR="00611AB9" w:rsidRPr="00627D1E" w:rsidRDefault="006C0DB2" w:rsidP="00E21548">
            <w:pPr>
              <w:pStyle w:val="Tabletext"/>
              <w:rPr>
                <w:sz w:val="20"/>
                <w:lang w:eastAsia="zh-CN"/>
              </w:rPr>
            </w:pPr>
            <w:r w:rsidRPr="00627D1E">
              <w:rPr>
                <w:rFonts w:hint="eastAsia"/>
                <w:sz w:val="20"/>
                <w:lang w:eastAsia="zh-CN"/>
              </w:rPr>
              <w:t>仅适用于移动设备。</w:t>
            </w:r>
          </w:p>
          <w:p w14:paraId="49D0CBB6" w14:textId="77777777" w:rsidR="00611AB9" w:rsidRPr="00627D1E" w:rsidRDefault="006C0DB2" w:rsidP="00E21548">
            <w:pPr>
              <w:pStyle w:val="Tabletext"/>
              <w:rPr>
                <w:sz w:val="20"/>
                <w:lang w:eastAsia="zh-CN"/>
              </w:rPr>
            </w:pPr>
            <w:r w:rsidRPr="00627D1E">
              <w:rPr>
                <w:rFonts w:hint="eastAsia"/>
                <w:sz w:val="20"/>
                <w:lang w:eastAsia="zh-CN"/>
              </w:rPr>
              <w:t>最大</w:t>
            </w:r>
            <w:r w:rsidRPr="00627D1E">
              <w:rPr>
                <w:rFonts w:hint="eastAsia"/>
                <w:sz w:val="20"/>
                <w:lang w:eastAsia="zh-CN"/>
              </w:rPr>
              <w:t>OBW</w:t>
            </w:r>
            <w:r w:rsidRPr="00627D1E">
              <w:rPr>
                <w:rFonts w:hint="eastAsia"/>
                <w:sz w:val="20"/>
                <w:lang w:eastAsia="zh-CN"/>
              </w:rPr>
              <w:t>为</w:t>
            </w:r>
            <w:r w:rsidRPr="00627D1E">
              <w:rPr>
                <w:rFonts w:hint="eastAsia"/>
                <w:sz w:val="20"/>
                <w:lang w:eastAsia="zh-CN"/>
              </w:rPr>
              <w:t>8.5</w:t>
            </w:r>
            <w:r w:rsidRPr="00627D1E">
              <w:rPr>
                <w:sz w:val="20"/>
                <w:lang w:eastAsia="zh-CN"/>
              </w:rPr>
              <w:t xml:space="preserve"> </w:t>
            </w:r>
            <w:r w:rsidRPr="00627D1E">
              <w:rPr>
                <w:rFonts w:hint="eastAsia"/>
                <w:sz w:val="20"/>
                <w:lang w:eastAsia="zh-CN"/>
              </w:rPr>
              <w:t>kHz</w:t>
            </w:r>
            <w:r w:rsidRPr="00627D1E">
              <w:rPr>
                <w:rFonts w:hint="eastAsia"/>
                <w:sz w:val="20"/>
                <w:lang w:eastAsia="zh-CN"/>
              </w:rPr>
              <w:t>。</w:t>
            </w:r>
          </w:p>
        </w:tc>
      </w:tr>
      <w:tr w:rsidR="00611AB9" w:rsidRPr="00627D1E" w14:paraId="096CDD92" w14:textId="77777777" w:rsidTr="009F0352">
        <w:trPr>
          <w:cantSplit/>
          <w:jc w:val="center"/>
        </w:trPr>
        <w:tc>
          <w:tcPr>
            <w:tcW w:w="704" w:type="dxa"/>
            <w:vAlign w:val="center"/>
          </w:tcPr>
          <w:p w14:paraId="7E63A0B4" w14:textId="77777777" w:rsidR="00611AB9" w:rsidRPr="00627D1E" w:rsidRDefault="006C0DB2">
            <w:pPr>
              <w:pStyle w:val="Tabletext"/>
              <w:jc w:val="center"/>
              <w:rPr>
                <w:snapToGrid w:val="0"/>
                <w:sz w:val="20"/>
              </w:rPr>
            </w:pPr>
            <w:r w:rsidRPr="00627D1E">
              <w:rPr>
                <w:snapToGrid w:val="0"/>
                <w:sz w:val="20"/>
              </w:rPr>
              <w:t>8</w:t>
            </w:r>
          </w:p>
        </w:tc>
        <w:tc>
          <w:tcPr>
            <w:tcW w:w="1644" w:type="dxa"/>
            <w:vAlign w:val="center"/>
          </w:tcPr>
          <w:p w14:paraId="4F19286E" w14:textId="77777777" w:rsidR="00611AB9" w:rsidRPr="00627D1E" w:rsidRDefault="006C0DB2" w:rsidP="00E21548">
            <w:pPr>
              <w:pStyle w:val="Tabletext"/>
              <w:rPr>
                <w:sz w:val="20"/>
                <w:lang w:eastAsia="zh-CN"/>
              </w:rPr>
            </w:pPr>
            <w:r w:rsidRPr="00627D1E">
              <w:rPr>
                <w:rFonts w:hint="eastAsia"/>
                <w:sz w:val="20"/>
                <w:lang w:val="en-US" w:eastAsia="zh-CN"/>
              </w:rPr>
              <w:t>安全应用</w:t>
            </w:r>
          </w:p>
        </w:tc>
        <w:tc>
          <w:tcPr>
            <w:tcW w:w="2519" w:type="dxa"/>
            <w:vAlign w:val="center"/>
          </w:tcPr>
          <w:p w14:paraId="1330D45D" w14:textId="284BFBC4" w:rsidR="00611AB9" w:rsidRPr="00627D1E" w:rsidRDefault="006C0DB2" w:rsidP="00E21548">
            <w:pPr>
              <w:pStyle w:val="Tabletext"/>
              <w:rPr>
                <w:sz w:val="20"/>
                <w:lang w:val="en-GB" w:eastAsia="ko-KR"/>
              </w:rPr>
            </w:pPr>
            <w:r w:rsidRPr="00627D1E">
              <w:rPr>
                <w:sz w:val="20"/>
                <w:lang w:val="en-GB" w:eastAsia="ko-KR"/>
              </w:rPr>
              <w:t>447.2625</w:t>
            </w:r>
            <w:r w:rsidR="00A24B71" w:rsidRPr="00627D1E">
              <w:rPr>
                <w:rFonts w:hint="eastAsia"/>
                <w:sz w:val="20"/>
                <w:lang w:val="en-GB" w:eastAsia="zh-CN"/>
              </w:rPr>
              <w:t>、</w:t>
            </w:r>
            <w:r w:rsidRPr="00627D1E">
              <w:rPr>
                <w:sz w:val="20"/>
                <w:lang w:val="en-GB" w:eastAsia="ko-KR"/>
              </w:rPr>
              <w:t>…</w:t>
            </w:r>
            <w:r w:rsidR="00A24B71" w:rsidRPr="00627D1E">
              <w:rPr>
                <w:rFonts w:hint="eastAsia"/>
                <w:sz w:val="20"/>
                <w:lang w:val="en-GB" w:eastAsia="zh-CN"/>
              </w:rPr>
              <w:t>、</w:t>
            </w:r>
            <w:r w:rsidRPr="00627D1E">
              <w:rPr>
                <w:sz w:val="20"/>
                <w:lang w:val="en-GB" w:eastAsia="ko-KR"/>
              </w:rPr>
              <w:t>447.5625 MHz</w:t>
            </w:r>
            <w:r w:rsidRPr="00627D1E">
              <w:rPr>
                <w:sz w:val="20"/>
                <w:lang w:val="en-GB" w:eastAsia="ko-KR"/>
              </w:rPr>
              <w:br/>
            </w:r>
            <w:r w:rsidR="002F2666" w:rsidRPr="00627D1E">
              <w:rPr>
                <w:rFonts w:hint="eastAsia"/>
                <w:sz w:val="20"/>
                <w:lang w:val="en-GB" w:eastAsia="zh-CN"/>
              </w:rPr>
              <w:t>（</w:t>
            </w:r>
            <w:r w:rsidRPr="00627D1E">
              <w:rPr>
                <w:sz w:val="20"/>
                <w:lang w:val="en-GB" w:eastAsia="ko-KR"/>
              </w:rPr>
              <w:t>25</w:t>
            </w:r>
            <w:r w:rsidRPr="00627D1E">
              <w:rPr>
                <w:rFonts w:hint="eastAsia"/>
                <w:sz w:val="20"/>
                <w:lang w:val="en-GB" w:eastAsia="zh-CN"/>
              </w:rPr>
              <w:t>个信道，以</w:t>
            </w:r>
            <w:r w:rsidRPr="00627D1E">
              <w:rPr>
                <w:rFonts w:hint="eastAsia"/>
                <w:sz w:val="20"/>
                <w:lang w:val="en-GB" w:eastAsia="zh-CN"/>
              </w:rPr>
              <w:t>12.5</w:t>
            </w:r>
            <w:r w:rsidRPr="00627D1E">
              <w:rPr>
                <w:sz w:val="20"/>
                <w:lang w:val="en-GB" w:eastAsia="ko-KR"/>
              </w:rPr>
              <w:t> k</w:t>
            </w:r>
            <w:r w:rsidR="00500DB2" w:rsidRPr="00627D1E">
              <w:rPr>
                <w:sz w:val="20"/>
                <w:lang w:val="en-GB" w:eastAsia="ko-KR"/>
              </w:rPr>
              <w:t>Hz</w:t>
            </w:r>
            <w:r w:rsidR="00500DB2" w:rsidRPr="00627D1E">
              <w:rPr>
                <w:rFonts w:hint="eastAsia"/>
                <w:sz w:val="20"/>
                <w:lang w:val="en-GB" w:eastAsia="ko-KR"/>
              </w:rPr>
              <w:t>间隔</w:t>
            </w:r>
            <w:r w:rsidR="002F2666" w:rsidRPr="00627D1E">
              <w:rPr>
                <w:rFonts w:hint="eastAsia"/>
                <w:sz w:val="20"/>
                <w:lang w:val="en-GB" w:eastAsia="zh-CN"/>
              </w:rPr>
              <w:t>）</w:t>
            </w:r>
          </w:p>
        </w:tc>
        <w:tc>
          <w:tcPr>
            <w:tcW w:w="2155" w:type="dxa"/>
            <w:vAlign w:val="center"/>
          </w:tcPr>
          <w:p w14:paraId="534FA370" w14:textId="6A6BD170" w:rsidR="00611AB9" w:rsidRPr="00627D1E" w:rsidRDefault="006C0DB2" w:rsidP="00E21548">
            <w:pPr>
              <w:pStyle w:val="Tabletext"/>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tcPr>
          <w:p w14:paraId="2FD13F0F" w14:textId="77777777" w:rsidR="00611AB9" w:rsidRPr="00627D1E" w:rsidRDefault="006C0DB2" w:rsidP="00E21548">
            <w:pPr>
              <w:pStyle w:val="Tabletext"/>
              <w:rPr>
                <w:sz w:val="20"/>
                <w:lang w:val="en-GB" w:eastAsia="zh-CN"/>
              </w:rPr>
            </w:pPr>
            <w:r w:rsidRPr="00627D1E">
              <w:rPr>
                <w:rFonts w:hint="eastAsia"/>
                <w:sz w:val="20"/>
                <w:lang w:val="en-US" w:eastAsia="zh-CN"/>
              </w:rPr>
              <w:t>最大占用带宽</w:t>
            </w:r>
            <w:r w:rsidRPr="00627D1E">
              <w:rPr>
                <w:sz w:val="20"/>
                <w:lang w:val="en-US" w:eastAsia="ko-KR"/>
              </w:rPr>
              <w:t>（</w:t>
            </w:r>
            <w:r w:rsidRPr="00627D1E">
              <w:rPr>
                <w:sz w:val="20"/>
                <w:lang w:val="en-US" w:eastAsia="ko-KR"/>
              </w:rPr>
              <w:t>OBW</w:t>
            </w:r>
            <w:r w:rsidRPr="00627D1E">
              <w:rPr>
                <w:sz w:val="20"/>
                <w:lang w:val="en-US" w:eastAsia="ko-KR"/>
              </w:rPr>
              <w:t>）</w:t>
            </w:r>
            <w:r w:rsidRPr="00627D1E">
              <w:rPr>
                <w:rFonts w:hint="eastAsia"/>
                <w:sz w:val="20"/>
                <w:lang w:val="en-US" w:eastAsia="zh-CN"/>
              </w:rPr>
              <w:br/>
            </w:r>
            <w:r w:rsidRPr="00627D1E">
              <w:rPr>
                <w:sz w:val="20"/>
                <w:lang w:val="en-US" w:eastAsia="ko-KR"/>
              </w:rPr>
              <w:t>是</w:t>
            </w:r>
            <w:r w:rsidRPr="00627D1E">
              <w:rPr>
                <w:sz w:val="20"/>
                <w:lang w:val="en-GB" w:eastAsia="ko-KR"/>
              </w:rPr>
              <w:t>8.5 kHz</w:t>
            </w:r>
            <w:r w:rsidRPr="00627D1E">
              <w:rPr>
                <w:rFonts w:hint="eastAsia"/>
                <w:sz w:val="20"/>
                <w:lang w:val="en-GB" w:eastAsia="zh-CN"/>
              </w:rPr>
              <w:t>。</w:t>
            </w:r>
          </w:p>
        </w:tc>
      </w:tr>
      <w:tr w:rsidR="00611AB9" w:rsidRPr="00627D1E" w14:paraId="0FAA0C26" w14:textId="77777777" w:rsidTr="009F0352">
        <w:trPr>
          <w:cantSplit/>
          <w:jc w:val="center"/>
        </w:trPr>
        <w:tc>
          <w:tcPr>
            <w:tcW w:w="704" w:type="dxa"/>
            <w:vAlign w:val="center"/>
          </w:tcPr>
          <w:p w14:paraId="307CE994" w14:textId="77777777" w:rsidR="00611AB9" w:rsidRPr="00627D1E" w:rsidRDefault="006C0DB2">
            <w:pPr>
              <w:pStyle w:val="Tabletext"/>
              <w:jc w:val="center"/>
              <w:rPr>
                <w:snapToGrid w:val="0"/>
                <w:sz w:val="20"/>
              </w:rPr>
            </w:pPr>
            <w:r w:rsidRPr="00627D1E">
              <w:rPr>
                <w:snapToGrid w:val="0"/>
                <w:sz w:val="20"/>
              </w:rPr>
              <w:t>9</w:t>
            </w:r>
          </w:p>
        </w:tc>
        <w:tc>
          <w:tcPr>
            <w:tcW w:w="1644" w:type="dxa"/>
            <w:vAlign w:val="center"/>
          </w:tcPr>
          <w:p w14:paraId="4319ADCE" w14:textId="77777777" w:rsidR="00611AB9" w:rsidRPr="00627D1E" w:rsidRDefault="006C0DB2" w:rsidP="00E21548">
            <w:pPr>
              <w:pStyle w:val="Tabletext"/>
              <w:rPr>
                <w:sz w:val="20"/>
                <w:lang w:val="en-US" w:eastAsia="zh-CN"/>
              </w:rPr>
            </w:pPr>
            <w:r w:rsidRPr="00627D1E">
              <w:rPr>
                <w:rFonts w:hAnsi="SimSun"/>
                <w:sz w:val="20"/>
                <w:lang w:val="en-US" w:eastAsia="zh-CN"/>
              </w:rPr>
              <w:t>数据传输或无线电语音寻呼</w:t>
            </w:r>
          </w:p>
        </w:tc>
        <w:tc>
          <w:tcPr>
            <w:tcW w:w="2519" w:type="dxa"/>
            <w:vAlign w:val="center"/>
          </w:tcPr>
          <w:p w14:paraId="4B2D85E9" w14:textId="2C9575DD" w:rsidR="00611AB9" w:rsidRPr="00627D1E" w:rsidRDefault="006C0DB2" w:rsidP="00E21548">
            <w:pPr>
              <w:pStyle w:val="Tabletext"/>
              <w:rPr>
                <w:sz w:val="20"/>
                <w:lang w:val="en-GB" w:eastAsia="zh-CN"/>
              </w:rPr>
            </w:pPr>
            <w:r w:rsidRPr="00627D1E">
              <w:rPr>
                <w:sz w:val="20"/>
                <w:lang w:val="en-GB" w:eastAsia="ko-KR"/>
              </w:rPr>
              <w:t>219.150</w:t>
            </w:r>
            <w:r w:rsidR="00370B63" w:rsidRPr="00627D1E">
              <w:rPr>
                <w:rFonts w:hint="eastAsia"/>
                <w:sz w:val="20"/>
                <w:lang w:val="en-GB" w:eastAsia="zh-CN"/>
              </w:rPr>
              <w:t>、</w:t>
            </w:r>
            <w:r w:rsidRPr="00627D1E">
              <w:rPr>
                <w:sz w:val="20"/>
                <w:lang w:val="en-GB" w:eastAsia="ko-KR"/>
              </w:rPr>
              <w:t>219.175</w:t>
            </w:r>
            <w:r w:rsidR="00370B63" w:rsidRPr="00627D1E">
              <w:rPr>
                <w:rFonts w:hint="eastAsia"/>
                <w:sz w:val="20"/>
                <w:lang w:val="en-GB" w:eastAsia="zh-CN"/>
              </w:rPr>
              <w:t>、</w:t>
            </w:r>
            <w:r w:rsidRPr="00627D1E">
              <w:rPr>
                <w:sz w:val="20"/>
                <w:lang w:val="en-GB" w:eastAsia="ko-KR"/>
              </w:rPr>
              <w:br/>
              <w:t>219.200</w:t>
            </w:r>
            <w:r w:rsidR="00370B63" w:rsidRPr="00627D1E">
              <w:rPr>
                <w:rFonts w:hint="eastAsia"/>
                <w:sz w:val="20"/>
                <w:lang w:val="en-GB" w:eastAsia="zh-CN"/>
              </w:rPr>
              <w:t>、</w:t>
            </w:r>
            <w:r w:rsidRPr="00627D1E">
              <w:rPr>
                <w:sz w:val="20"/>
                <w:lang w:val="en-GB" w:eastAsia="ko-KR"/>
              </w:rPr>
              <w:t>219.225 MHz</w:t>
            </w:r>
            <w:r w:rsidRPr="00627D1E">
              <w:rPr>
                <w:sz w:val="20"/>
                <w:lang w:val="en-GB" w:eastAsia="ko-KR"/>
              </w:rPr>
              <w:br/>
            </w:r>
            <w:r w:rsidR="002F2666" w:rsidRPr="00627D1E">
              <w:rPr>
                <w:rFonts w:ascii="SimSun" w:hAnsi="SimSun" w:hint="eastAsia"/>
                <w:sz w:val="20"/>
                <w:lang w:val="en-GB" w:eastAsia="zh-CN"/>
              </w:rPr>
              <w:t>（</w:t>
            </w:r>
            <w:r w:rsidRPr="00627D1E">
              <w:rPr>
                <w:sz w:val="20"/>
                <w:lang w:val="en-GB" w:eastAsia="ko-KR"/>
              </w:rPr>
              <w:t>4</w:t>
            </w:r>
            <w:r w:rsidRPr="00627D1E">
              <w:rPr>
                <w:rFonts w:hint="eastAsia"/>
                <w:sz w:val="20"/>
                <w:lang w:val="en-GB" w:eastAsia="zh-CN"/>
              </w:rPr>
              <w:t>个信道，以</w:t>
            </w:r>
            <w:r w:rsidRPr="00627D1E">
              <w:rPr>
                <w:sz w:val="20"/>
                <w:lang w:val="en-GB" w:eastAsia="ko-KR"/>
              </w:rPr>
              <w:t xml:space="preserve">25 kHz </w:t>
            </w:r>
            <w:r w:rsidRPr="00627D1E">
              <w:rPr>
                <w:sz w:val="20"/>
                <w:lang w:val="en-GB" w:eastAsia="ko-KR"/>
              </w:rPr>
              <w:br/>
            </w:r>
            <w:r w:rsidR="0048423E" w:rsidRPr="00627D1E">
              <w:rPr>
                <w:rFonts w:hint="eastAsia"/>
                <w:sz w:val="20"/>
                <w:lang w:val="en-GB" w:eastAsia="ko-KR"/>
              </w:rPr>
              <w:t>间隔</w:t>
            </w:r>
            <w:r w:rsidR="002F2666" w:rsidRPr="00627D1E">
              <w:rPr>
                <w:rFonts w:ascii="SimSun" w:hAnsi="SimSun" w:hint="eastAsia"/>
                <w:sz w:val="20"/>
                <w:lang w:val="en-GB" w:eastAsia="zh-CN"/>
              </w:rPr>
              <w:t>）</w:t>
            </w:r>
          </w:p>
        </w:tc>
        <w:tc>
          <w:tcPr>
            <w:tcW w:w="2155" w:type="dxa"/>
            <w:vAlign w:val="center"/>
          </w:tcPr>
          <w:p w14:paraId="2C771FD3" w14:textId="10E3B8F5" w:rsidR="00611AB9" w:rsidRPr="00627D1E" w:rsidRDefault="006C0DB2" w:rsidP="00E21548">
            <w:pPr>
              <w:pStyle w:val="Tabletext"/>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tcPr>
          <w:p w14:paraId="710CB5DE"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最大占用带宽</w:t>
            </w:r>
            <w:r w:rsidRPr="00627D1E">
              <w:rPr>
                <w:rFonts w:ascii="TimesNewRomanPSMT" w:hAnsi="TimesNewRomanPSMT" w:cs="TimesNewRomanPSMT"/>
                <w:sz w:val="20"/>
                <w:lang w:val="en-US" w:eastAsia="ko-KR"/>
              </w:rPr>
              <w:t>（</w:t>
            </w:r>
            <w:r w:rsidRPr="00627D1E">
              <w:rPr>
                <w:rFonts w:ascii="TimesNewRomanPSMT" w:hAnsi="TimesNewRomanPSMT" w:cs="TimesNewRomanPSMT"/>
                <w:sz w:val="20"/>
                <w:lang w:val="en-US" w:eastAsia="ko-KR"/>
              </w:rPr>
              <w:t>OBW</w:t>
            </w:r>
            <w:r w:rsidRPr="00627D1E">
              <w:rPr>
                <w:rFonts w:ascii="TimesNewRomanPSMT" w:hAnsi="TimesNewRomanPSMT" w:cs="TimesNewRomanPSMT"/>
                <w:sz w:val="20"/>
                <w:lang w:val="en-US" w:eastAsia="ko-KR"/>
              </w:rPr>
              <w:t>）</w:t>
            </w:r>
            <w:r w:rsidRPr="00627D1E">
              <w:rPr>
                <w:rFonts w:ascii="TimesNewRomanPSMT" w:hAnsi="TimesNewRomanPSMT" w:cs="TimesNewRomanPSMT" w:hint="eastAsia"/>
                <w:sz w:val="20"/>
                <w:lang w:val="en-US" w:eastAsia="zh-CN"/>
              </w:rPr>
              <w:br/>
            </w:r>
            <w:r w:rsidRPr="00627D1E">
              <w:rPr>
                <w:rFonts w:ascii="TimesNewRomanPSMT" w:hAnsi="TimesNewRomanPSMT" w:cs="TimesNewRomanPSMT"/>
                <w:sz w:val="20"/>
                <w:lang w:val="en-US" w:eastAsia="ko-KR"/>
              </w:rPr>
              <w:t>是</w:t>
            </w:r>
            <w:r w:rsidRPr="00627D1E">
              <w:rPr>
                <w:rFonts w:ascii="TimesNewRomanPSMT" w:hAnsi="TimesNewRomanPSMT" w:cs="TimesNewRomanPSMT"/>
                <w:sz w:val="20"/>
                <w:lang w:val="en-GB" w:eastAsia="ko-KR"/>
              </w:rPr>
              <w:t>16 kHz</w:t>
            </w:r>
            <w:r w:rsidRPr="00627D1E">
              <w:rPr>
                <w:rFonts w:ascii="TimesNewRomanPSMT" w:hAnsi="TimesNewRomanPSMT" w:cs="TimesNewRomanPSMT" w:hint="eastAsia"/>
                <w:sz w:val="20"/>
                <w:lang w:val="en-GB" w:eastAsia="zh-CN"/>
              </w:rPr>
              <w:t>。</w:t>
            </w:r>
          </w:p>
        </w:tc>
      </w:tr>
      <w:tr w:rsidR="00611AB9" w:rsidRPr="00627D1E" w14:paraId="33EC744F" w14:textId="77777777" w:rsidTr="009F0352">
        <w:trPr>
          <w:cantSplit/>
          <w:jc w:val="center"/>
        </w:trPr>
        <w:tc>
          <w:tcPr>
            <w:tcW w:w="704" w:type="dxa"/>
            <w:vMerge w:val="restart"/>
            <w:vAlign w:val="center"/>
          </w:tcPr>
          <w:p w14:paraId="09A0C315" w14:textId="77777777" w:rsidR="00611AB9" w:rsidRPr="00627D1E" w:rsidRDefault="006C0DB2">
            <w:pPr>
              <w:pStyle w:val="Tabletext"/>
              <w:jc w:val="center"/>
              <w:rPr>
                <w:snapToGrid w:val="0"/>
                <w:sz w:val="20"/>
                <w:lang w:eastAsia="zh-CN"/>
              </w:rPr>
            </w:pPr>
            <w:r w:rsidRPr="00627D1E">
              <w:rPr>
                <w:snapToGrid w:val="0"/>
                <w:sz w:val="20"/>
                <w:lang w:eastAsia="zh-CN"/>
              </w:rPr>
              <w:t>10</w:t>
            </w:r>
          </w:p>
        </w:tc>
        <w:tc>
          <w:tcPr>
            <w:tcW w:w="1644" w:type="dxa"/>
            <w:vMerge w:val="restart"/>
            <w:vAlign w:val="center"/>
          </w:tcPr>
          <w:p w14:paraId="7768B5B9" w14:textId="65272CB5" w:rsidR="00611AB9" w:rsidRPr="00627D1E" w:rsidRDefault="001C5E5C" w:rsidP="00E21548">
            <w:pPr>
              <w:pStyle w:val="Tabletext"/>
              <w:rPr>
                <w:sz w:val="20"/>
                <w:lang w:val="en-US" w:eastAsia="zh-CN"/>
              </w:rPr>
            </w:pPr>
            <w:r w:rsidRPr="00627D1E">
              <w:rPr>
                <w:rFonts w:hAnsi="SimSun"/>
                <w:sz w:val="20"/>
                <w:lang w:val="en-US" w:eastAsia="zh-CN"/>
              </w:rPr>
              <w:t>无线麦克风</w:t>
            </w:r>
            <w:r w:rsidR="006C0DB2" w:rsidRPr="00627D1E">
              <w:rPr>
                <w:rFonts w:hAnsi="SimSun"/>
                <w:sz w:val="20"/>
                <w:lang w:val="en-US" w:eastAsia="zh-CN"/>
              </w:rPr>
              <w:t>或声频传输</w:t>
            </w:r>
          </w:p>
        </w:tc>
        <w:tc>
          <w:tcPr>
            <w:tcW w:w="2519" w:type="dxa"/>
            <w:vAlign w:val="center"/>
          </w:tcPr>
          <w:p w14:paraId="071063C9" w14:textId="77777777" w:rsidR="00611AB9" w:rsidRPr="00627D1E" w:rsidRDefault="006C0DB2" w:rsidP="00E21548">
            <w:pPr>
              <w:pStyle w:val="Tabletext"/>
              <w:rPr>
                <w:sz w:val="20"/>
                <w:lang w:eastAsia="ko-KR"/>
              </w:rPr>
            </w:pPr>
            <w:r w:rsidRPr="00627D1E">
              <w:rPr>
                <w:sz w:val="20"/>
                <w:lang w:eastAsia="zh-CN"/>
              </w:rPr>
              <w:t>72.610-73.910</w:t>
            </w:r>
            <w:r w:rsidRPr="00627D1E">
              <w:rPr>
                <w:sz w:val="20"/>
                <w:lang w:eastAsia="ko-KR"/>
              </w:rPr>
              <w:t> MHz</w:t>
            </w:r>
          </w:p>
        </w:tc>
        <w:tc>
          <w:tcPr>
            <w:tcW w:w="2155" w:type="dxa"/>
            <w:vMerge w:val="restart"/>
            <w:vAlign w:val="center"/>
          </w:tcPr>
          <w:p w14:paraId="1AD0C6F3" w14:textId="0B3B4E8C" w:rsidR="00611AB9" w:rsidRPr="00627D1E" w:rsidRDefault="006C0DB2" w:rsidP="00E21548">
            <w:pPr>
              <w:pStyle w:val="Tabletext"/>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vMerge w:val="restart"/>
          </w:tcPr>
          <w:p w14:paraId="566D2334"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最大占用带宽</w:t>
            </w:r>
            <w:r w:rsidRPr="00627D1E">
              <w:rPr>
                <w:rFonts w:ascii="TimesNewRomanPSMT" w:hAnsi="TimesNewRomanPSMT" w:cs="TimesNewRomanPSMT"/>
                <w:sz w:val="20"/>
                <w:lang w:val="en-US" w:eastAsia="ko-KR"/>
              </w:rPr>
              <w:t>（</w:t>
            </w:r>
            <w:r w:rsidRPr="00627D1E">
              <w:rPr>
                <w:rFonts w:ascii="TimesNewRomanPSMT" w:hAnsi="TimesNewRomanPSMT" w:cs="TimesNewRomanPSMT"/>
                <w:sz w:val="20"/>
                <w:lang w:val="en-US" w:eastAsia="ko-KR"/>
              </w:rPr>
              <w:t>OBW</w:t>
            </w:r>
            <w:r w:rsidRPr="00627D1E">
              <w:rPr>
                <w:rFonts w:ascii="TimesNewRomanPSMT" w:hAnsi="TimesNewRomanPSMT" w:cs="TimesNewRomanPSMT"/>
                <w:sz w:val="20"/>
                <w:lang w:val="en-US" w:eastAsia="ko-KR"/>
              </w:rPr>
              <w:t>）</w:t>
            </w:r>
            <w:r w:rsidRPr="00627D1E">
              <w:rPr>
                <w:rFonts w:ascii="TimesNewRomanPSMT" w:hAnsi="TimesNewRomanPSMT" w:cs="TimesNewRomanPSMT" w:hint="eastAsia"/>
                <w:sz w:val="20"/>
                <w:lang w:val="en-US" w:eastAsia="zh-CN"/>
              </w:rPr>
              <w:br/>
            </w:r>
            <w:r w:rsidRPr="00627D1E">
              <w:rPr>
                <w:rFonts w:ascii="TimesNewRomanPSMT" w:hAnsi="TimesNewRomanPSMT" w:cs="TimesNewRomanPSMT"/>
                <w:sz w:val="20"/>
                <w:lang w:val="en-US" w:eastAsia="ko-KR"/>
              </w:rPr>
              <w:t>是</w:t>
            </w:r>
            <w:r w:rsidRPr="00627D1E">
              <w:rPr>
                <w:rFonts w:ascii="TimesNewRomanPSMT" w:hAnsi="TimesNewRomanPSMT" w:cs="TimesNewRomanPSMT"/>
                <w:sz w:val="20"/>
                <w:lang w:val="en-GB" w:eastAsia="ko-KR"/>
              </w:rPr>
              <w:t>60 kHz</w:t>
            </w:r>
            <w:r w:rsidRPr="00627D1E">
              <w:rPr>
                <w:rFonts w:ascii="TimesNewRomanPSMT" w:hAnsi="TimesNewRomanPSMT" w:cs="TimesNewRomanPSMT" w:hint="eastAsia"/>
                <w:sz w:val="20"/>
                <w:lang w:val="en-GB" w:eastAsia="zh-CN"/>
              </w:rPr>
              <w:t>。</w:t>
            </w:r>
          </w:p>
        </w:tc>
      </w:tr>
      <w:tr w:rsidR="00611AB9" w:rsidRPr="00627D1E" w14:paraId="272D2052" w14:textId="77777777" w:rsidTr="009F0352">
        <w:trPr>
          <w:cantSplit/>
          <w:jc w:val="center"/>
        </w:trPr>
        <w:tc>
          <w:tcPr>
            <w:tcW w:w="704" w:type="dxa"/>
            <w:vMerge/>
            <w:vAlign w:val="center"/>
          </w:tcPr>
          <w:p w14:paraId="1136BC31" w14:textId="77777777" w:rsidR="00611AB9" w:rsidRPr="00627D1E" w:rsidRDefault="00611AB9">
            <w:pPr>
              <w:pStyle w:val="Tabletext"/>
              <w:rPr>
                <w:snapToGrid w:val="0"/>
                <w:sz w:val="20"/>
                <w:lang w:val="en-GB" w:eastAsia="zh-CN"/>
              </w:rPr>
            </w:pPr>
          </w:p>
        </w:tc>
        <w:tc>
          <w:tcPr>
            <w:tcW w:w="1644" w:type="dxa"/>
            <w:vMerge/>
            <w:vAlign w:val="center"/>
          </w:tcPr>
          <w:p w14:paraId="7BDE4DD5" w14:textId="77777777" w:rsidR="00611AB9" w:rsidRPr="00627D1E" w:rsidRDefault="00611AB9" w:rsidP="00E21548">
            <w:pPr>
              <w:pStyle w:val="Tabletext"/>
              <w:rPr>
                <w:sz w:val="20"/>
                <w:lang w:val="en-GB" w:eastAsia="ko-KR"/>
              </w:rPr>
            </w:pPr>
          </w:p>
        </w:tc>
        <w:tc>
          <w:tcPr>
            <w:tcW w:w="2519" w:type="dxa"/>
            <w:vAlign w:val="center"/>
          </w:tcPr>
          <w:p w14:paraId="1A5CE0C3" w14:textId="77777777" w:rsidR="00611AB9" w:rsidRPr="00627D1E" w:rsidRDefault="006C0DB2" w:rsidP="00E21548">
            <w:pPr>
              <w:pStyle w:val="Tabletext"/>
              <w:rPr>
                <w:sz w:val="20"/>
                <w:lang w:eastAsia="zh-CN"/>
              </w:rPr>
            </w:pPr>
            <w:r w:rsidRPr="00627D1E">
              <w:rPr>
                <w:sz w:val="20"/>
                <w:lang w:eastAsia="zh-CN"/>
              </w:rPr>
              <w:t>74.000-74.800</w:t>
            </w:r>
            <w:r w:rsidRPr="00627D1E">
              <w:rPr>
                <w:sz w:val="20"/>
                <w:lang w:eastAsia="ko-KR"/>
              </w:rPr>
              <w:t> MHz</w:t>
            </w:r>
          </w:p>
        </w:tc>
        <w:tc>
          <w:tcPr>
            <w:tcW w:w="2155" w:type="dxa"/>
            <w:vMerge/>
            <w:vAlign w:val="center"/>
          </w:tcPr>
          <w:p w14:paraId="78276065" w14:textId="77777777" w:rsidR="00611AB9" w:rsidRPr="00627D1E" w:rsidRDefault="00611AB9" w:rsidP="00E21548">
            <w:pPr>
              <w:pStyle w:val="Tabletext"/>
              <w:rPr>
                <w:sz w:val="20"/>
                <w:lang w:eastAsia="ko-KR"/>
              </w:rPr>
            </w:pPr>
          </w:p>
        </w:tc>
        <w:tc>
          <w:tcPr>
            <w:tcW w:w="2767" w:type="dxa"/>
            <w:vMerge/>
          </w:tcPr>
          <w:p w14:paraId="19A9EE71"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75B92DA4" w14:textId="77777777" w:rsidTr="009F0352">
        <w:trPr>
          <w:cantSplit/>
          <w:jc w:val="center"/>
        </w:trPr>
        <w:tc>
          <w:tcPr>
            <w:tcW w:w="704" w:type="dxa"/>
            <w:vMerge/>
            <w:vAlign w:val="center"/>
          </w:tcPr>
          <w:p w14:paraId="093DB745" w14:textId="77777777" w:rsidR="00611AB9" w:rsidRPr="00627D1E" w:rsidRDefault="00611AB9">
            <w:pPr>
              <w:pStyle w:val="Tabletext"/>
              <w:rPr>
                <w:snapToGrid w:val="0"/>
                <w:sz w:val="20"/>
                <w:lang w:eastAsia="zh-CN"/>
              </w:rPr>
            </w:pPr>
          </w:p>
        </w:tc>
        <w:tc>
          <w:tcPr>
            <w:tcW w:w="1644" w:type="dxa"/>
            <w:vMerge/>
            <w:vAlign w:val="center"/>
          </w:tcPr>
          <w:p w14:paraId="1FAC7E80" w14:textId="77777777" w:rsidR="00611AB9" w:rsidRPr="00627D1E" w:rsidRDefault="00611AB9" w:rsidP="00E21548">
            <w:pPr>
              <w:pStyle w:val="Tabletext"/>
              <w:rPr>
                <w:sz w:val="20"/>
                <w:lang w:eastAsia="ko-KR"/>
              </w:rPr>
            </w:pPr>
          </w:p>
        </w:tc>
        <w:tc>
          <w:tcPr>
            <w:tcW w:w="2519" w:type="dxa"/>
            <w:vAlign w:val="center"/>
          </w:tcPr>
          <w:p w14:paraId="377DC353" w14:textId="77777777" w:rsidR="00611AB9" w:rsidRPr="00627D1E" w:rsidRDefault="006C0DB2" w:rsidP="00E21548">
            <w:pPr>
              <w:pStyle w:val="Tabletext"/>
              <w:rPr>
                <w:sz w:val="20"/>
              </w:rPr>
            </w:pPr>
            <w:r w:rsidRPr="00627D1E">
              <w:rPr>
                <w:sz w:val="20"/>
              </w:rPr>
              <w:t>75.620-75.790</w:t>
            </w:r>
            <w:r w:rsidRPr="00627D1E">
              <w:rPr>
                <w:sz w:val="20"/>
                <w:lang w:eastAsia="ko-KR"/>
              </w:rPr>
              <w:t> MHz</w:t>
            </w:r>
          </w:p>
        </w:tc>
        <w:tc>
          <w:tcPr>
            <w:tcW w:w="2155" w:type="dxa"/>
            <w:vMerge/>
            <w:vAlign w:val="center"/>
          </w:tcPr>
          <w:p w14:paraId="6EBB2449" w14:textId="77777777" w:rsidR="00611AB9" w:rsidRPr="00627D1E" w:rsidRDefault="00611AB9" w:rsidP="00E21548">
            <w:pPr>
              <w:pStyle w:val="Tabletext"/>
              <w:rPr>
                <w:sz w:val="20"/>
                <w:lang w:eastAsia="ko-KR"/>
              </w:rPr>
            </w:pPr>
          </w:p>
        </w:tc>
        <w:tc>
          <w:tcPr>
            <w:tcW w:w="2767" w:type="dxa"/>
            <w:vMerge/>
          </w:tcPr>
          <w:p w14:paraId="1C6BFC42"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63314546" w14:textId="77777777" w:rsidTr="009F0352">
        <w:trPr>
          <w:cantSplit/>
          <w:jc w:val="center"/>
        </w:trPr>
        <w:tc>
          <w:tcPr>
            <w:tcW w:w="704" w:type="dxa"/>
            <w:vMerge/>
            <w:vAlign w:val="center"/>
          </w:tcPr>
          <w:p w14:paraId="5C18D939" w14:textId="77777777" w:rsidR="00611AB9" w:rsidRPr="00627D1E" w:rsidRDefault="00611AB9">
            <w:pPr>
              <w:pStyle w:val="Tabletext"/>
              <w:rPr>
                <w:snapToGrid w:val="0"/>
                <w:sz w:val="20"/>
              </w:rPr>
            </w:pPr>
          </w:p>
        </w:tc>
        <w:tc>
          <w:tcPr>
            <w:tcW w:w="1644" w:type="dxa"/>
            <w:vMerge/>
            <w:vAlign w:val="center"/>
          </w:tcPr>
          <w:p w14:paraId="4052483B" w14:textId="77777777" w:rsidR="00611AB9" w:rsidRPr="00627D1E" w:rsidRDefault="00611AB9" w:rsidP="00E21548">
            <w:pPr>
              <w:pStyle w:val="Tabletext"/>
              <w:rPr>
                <w:sz w:val="20"/>
                <w:lang w:eastAsia="ko-KR"/>
              </w:rPr>
            </w:pPr>
          </w:p>
        </w:tc>
        <w:tc>
          <w:tcPr>
            <w:tcW w:w="2519" w:type="dxa"/>
            <w:vAlign w:val="center"/>
          </w:tcPr>
          <w:p w14:paraId="2FA9E82F" w14:textId="77777777" w:rsidR="00611AB9" w:rsidRPr="00627D1E" w:rsidRDefault="006C0DB2" w:rsidP="00E21548">
            <w:pPr>
              <w:pStyle w:val="Tabletext"/>
              <w:rPr>
                <w:sz w:val="20"/>
                <w:lang w:eastAsia="ko-KR"/>
              </w:rPr>
            </w:pPr>
            <w:r w:rsidRPr="00627D1E">
              <w:rPr>
                <w:sz w:val="20"/>
              </w:rPr>
              <w:t>173.020-173.280</w:t>
            </w:r>
            <w:r w:rsidRPr="00627D1E">
              <w:rPr>
                <w:sz w:val="20"/>
                <w:lang w:eastAsia="ko-KR"/>
              </w:rPr>
              <w:t> MHz</w:t>
            </w:r>
          </w:p>
        </w:tc>
        <w:tc>
          <w:tcPr>
            <w:tcW w:w="2155" w:type="dxa"/>
            <w:vMerge w:val="restart"/>
            <w:vAlign w:val="center"/>
          </w:tcPr>
          <w:p w14:paraId="243D2A5E" w14:textId="7D410588" w:rsidR="00611AB9" w:rsidRPr="00627D1E" w:rsidRDefault="006C0DB2" w:rsidP="00E21548">
            <w:pPr>
              <w:pStyle w:val="Tabletext"/>
              <w:rPr>
                <w:sz w:val="20"/>
                <w:lang w:eastAsia="ko-KR"/>
              </w:rPr>
            </w:pPr>
            <w:r w:rsidRPr="00627D1E">
              <w:rPr>
                <w:sz w:val="20"/>
                <w:lang w:eastAsia="ko-KR"/>
              </w:rPr>
              <w:t>10 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vMerge w:val="restart"/>
          </w:tcPr>
          <w:p w14:paraId="598F2313"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最大占用带宽</w:t>
            </w:r>
            <w:r w:rsidRPr="00627D1E">
              <w:rPr>
                <w:rFonts w:ascii="TimesNewRomanPSMT" w:hAnsi="TimesNewRomanPSMT" w:cs="TimesNewRomanPSMT"/>
                <w:sz w:val="20"/>
                <w:lang w:val="en-US" w:eastAsia="ko-KR"/>
              </w:rPr>
              <w:t>（</w:t>
            </w:r>
            <w:r w:rsidRPr="00627D1E">
              <w:rPr>
                <w:rFonts w:ascii="TimesNewRomanPSMT" w:hAnsi="TimesNewRomanPSMT" w:cs="TimesNewRomanPSMT"/>
                <w:sz w:val="20"/>
                <w:lang w:val="en-US" w:eastAsia="ko-KR"/>
              </w:rPr>
              <w:t>OBW</w:t>
            </w:r>
            <w:r w:rsidRPr="00627D1E">
              <w:rPr>
                <w:rFonts w:ascii="TimesNewRomanPSMT" w:hAnsi="TimesNewRomanPSMT" w:cs="TimesNewRomanPSMT"/>
                <w:sz w:val="20"/>
                <w:lang w:val="en-US" w:eastAsia="ko-KR"/>
              </w:rPr>
              <w:t>）</w:t>
            </w:r>
            <w:r w:rsidRPr="00627D1E">
              <w:rPr>
                <w:rFonts w:ascii="TimesNewRomanPSMT" w:hAnsi="TimesNewRomanPSMT" w:cs="TimesNewRomanPSMT" w:hint="eastAsia"/>
                <w:sz w:val="20"/>
                <w:lang w:val="en-US" w:eastAsia="zh-CN"/>
              </w:rPr>
              <w:br/>
            </w:r>
            <w:r w:rsidRPr="00627D1E">
              <w:rPr>
                <w:rFonts w:ascii="TimesNewRomanPSMT" w:hAnsi="TimesNewRomanPSMT" w:cs="TimesNewRomanPSMT"/>
                <w:sz w:val="20"/>
                <w:lang w:val="en-US" w:eastAsia="ko-KR"/>
              </w:rPr>
              <w:t>是</w:t>
            </w:r>
            <w:r w:rsidRPr="00627D1E">
              <w:rPr>
                <w:rFonts w:ascii="TimesNewRomanPSMT" w:hAnsi="TimesNewRomanPSMT" w:cs="TimesNewRomanPSMT"/>
                <w:sz w:val="20"/>
                <w:lang w:val="en-GB" w:eastAsia="ko-KR"/>
              </w:rPr>
              <w:t>200 kHz</w:t>
            </w:r>
            <w:r w:rsidRPr="00627D1E">
              <w:rPr>
                <w:rFonts w:ascii="TimesNewRomanPSMT" w:hAnsi="TimesNewRomanPSMT" w:cs="TimesNewRomanPSMT" w:hint="eastAsia"/>
                <w:sz w:val="20"/>
                <w:lang w:val="en-GB" w:eastAsia="zh-CN"/>
              </w:rPr>
              <w:t>。</w:t>
            </w:r>
          </w:p>
          <w:p w14:paraId="63418251" w14:textId="6657A501" w:rsidR="00611AB9" w:rsidRPr="00627D1E" w:rsidRDefault="006C0DB2" w:rsidP="00E21548">
            <w:pPr>
              <w:pStyle w:val="Tabletext"/>
              <w:rPr>
                <w:rFonts w:ascii="TimesNewRomanPSMT" w:hAnsi="TimesNewRomanPSMT" w:cs="TimesNewRomanPSMT"/>
                <w:sz w:val="20"/>
                <w:lang w:val="en-GB" w:eastAsia="ko-KR"/>
              </w:rPr>
            </w:pPr>
            <w:r w:rsidRPr="00627D1E">
              <w:rPr>
                <w:rFonts w:ascii="TimesNewRomanPSMT" w:hAnsi="TimesNewRomanPSMT" w:cs="TimesNewRomanPSMT"/>
                <w:sz w:val="20"/>
                <w:vertAlign w:val="superscript"/>
                <w:lang w:val="en-GB" w:eastAsia="ko-KR"/>
              </w:rPr>
              <w:t>3)</w:t>
            </w:r>
            <w:r w:rsidRPr="00627D1E">
              <w:rPr>
                <w:rFonts w:ascii="TimesNewRomanPSMT" w:hAnsi="TimesNewRomanPSMT" w:cs="TimesNewRomanPSMT" w:hint="eastAsia"/>
                <w:sz w:val="20"/>
                <w:lang w:val="en-GB" w:eastAsia="ko-KR"/>
              </w:rPr>
              <w:t xml:space="preserve"> </w:t>
            </w:r>
            <w:r w:rsidR="00040D7C" w:rsidRPr="00627D1E">
              <w:rPr>
                <w:rFonts w:ascii="TimesNewRomanPSMT" w:hAnsi="TimesNewRomanPSMT" w:cs="TimesNewRomanPSMT" w:hint="eastAsia"/>
                <w:sz w:val="20"/>
                <w:lang w:val="en-GB" w:eastAsia="zh-CN"/>
              </w:rPr>
              <w:t>对</w:t>
            </w:r>
            <w:r w:rsidRPr="00627D1E">
              <w:rPr>
                <w:rFonts w:ascii="TimesNewRomanPSMT" w:hAnsi="TimesNewRomanPSMT" w:cs="TimesNewRomanPSMT" w:hint="eastAsia"/>
                <w:sz w:val="20"/>
                <w:lang w:val="en-GB" w:eastAsia="ko-KR"/>
              </w:rPr>
              <w:t>于助听器和室内使用</w:t>
            </w:r>
          </w:p>
        </w:tc>
      </w:tr>
      <w:tr w:rsidR="00611AB9" w:rsidRPr="00627D1E" w14:paraId="27050AC6" w14:textId="77777777" w:rsidTr="009F0352">
        <w:trPr>
          <w:cantSplit/>
          <w:jc w:val="center"/>
        </w:trPr>
        <w:tc>
          <w:tcPr>
            <w:tcW w:w="704" w:type="dxa"/>
            <w:vMerge/>
            <w:vAlign w:val="center"/>
          </w:tcPr>
          <w:p w14:paraId="743B8530" w14:textId="77777777" w:rsidR="00611AB9" w:rsidRPr="00627D1E" w:rsidRDefault="00611AB9">
            <w:pPr>
              <w:pStyle w:val="Tabletext"/>
              <w:rPr>
                <w:snapToGrid w:val="0"/>
                <w:sz w:val="20"/>
                <w:lang w:val="en-GB" w:eastAsia="zh-CN"/>
              </w:rPr>
            </w:pPr>
          </w:p>
        </w:tc>
        <w:tc>
          <w:tcPr>
            <w:tcW w:w="1644" w:type="dxa"/>
            <w:vMerge/>
            <w:vAlign w:val="center"/>
          </w:tcPr>
          <w:p w14:paraId="2A717ED2" w14:textId="77777777" w:rsidR="00611AB9" w:rsidRPr="00627D1E" w:rsidRDefault="00611AB9" w:rsidP="00E21548">
            <w:pPr>
              <w:pStyle w:val="Tabletext"/>
              <w:rPr>
                <w:sz w:val="20"/>
                <w:lang w:val="en-GB" w:eastAsia="ko-KR"/>
              </w:rPr>
            </w:pPr>
          </w:p>
        </w:tc>
        <w:tc>
          <w:tcPr>
            <w:tcW w:w="2519" w:type="dxa"/>
            <w:vAlign w:val="center"/>
          </w:tcPr>
          <w:p w14:paraId="5F1B05D8" w14:textId="77777777" w:rsidR="00611AB9" w:rsidRPr="00627D1E" w:rsidRDefault="006C0DB2" w:rsidP="00E21548">
            <w:pPr>
              <w:pStyle w:val="Tabletext"/>
              <w:rPr>
                <w:sz w:val="20"/>
                <w:lang w:eastAsia="ko-KR"/>
              </w:rPr>
            </w:pPr>
            <w:r w:rsidRPr="00627D1E">
              <w:rPr>
                <w:rFonts w:hint="eastAsia"/>
                <w:sz w:val="20"/>
                <w:lang w:eastAsia="ko-KR"/>
              </w:rPr>
              <w:t>173.300-174.000 MHz</w:t>
            </w:r>
            <w:r w:rsidRPr="00627D1E">
              <w:rPr>
                <w:sz w:val="20"/>
                <w:vertAlign w:val="superscript"/>
                <w:lang w:eastAsia="ko-KR"/>
              </w:rPr>
              <w:t>3)</w:t>
            </w:r>
          </w:p>
        </w:tc>
        <w:tc>
          <w:tcPr>
            <w:tcW w:w="2155" w:type="dxa"/>
            <w:vMerge/>
            <w:vAlign w:val="center"/>
          </w:tcPr>
          <w:p w14:paraId="2ABC1B38" w14:textId="77777777" w:rsidR="00611AB9" w:rsidRPr="00627D1E" w:rsidRDefault="00611AB9" w:rsidP="00E21548">
            <w:pPr>
              <w:pStyle w:val="Tabletext"/>
              <w:rPr>
                <w:sz w:val="20"/>
                <w:lang w:val="en-GB" w:eastAsia="ko-KR"/>
              </w:rPr>
            </w:pPr>
          </w:p>
        </w:tc>
        <w:tc>
          <w:tcPr>
            <w:tcW w:w="2767" w:type="dxa"/>
            <w:vMerge/>
          </w:tcPr>
          <w:p w14:paraId="0D6CEE77"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0258D0CB" w14:textId="77777777" w:rsidTr="009F0352">
        <w:trPr>
          <w:cantSplit/>
          <w:jc w:val="center"/>
        </w:trPr>
        <w:tc>
          <w:tcPr>
            <w:tcW w:w="704" w:type="dxa"/>
            <w:vMerge/>
            <w:vAlign w:val="center"/>
          </w:tcPr>
          <w:p w14:paraId="077B029C" w14:textId="77777777" w:rsidR="00611AB9" w:rsidRPr="00627D1E" w:rsidRDefault="00611AB9">
            <w:pPr>
              <w:pStyle w:val="Tabletext"/>
              <w:rPr>
                <w:snapToGrid w:val="0"/>
                <w:sz w:val="20"/>
                <w:lang w:val="en-GB"/>
              </w:rPr>
            </w:pPr>
          </w:p>
        </w:tc>
        <w:tc>
          <w:tcPr>
            <w:tcW w:w="1644" w:type="dxa"/>
            <w:vMerge/>
            <w:vAlign w:val="center"/>
          </w:tcPr>
          <w:p w14:paraId="151FC263" w14:textId="77777777" w:rsidR="00611AB9" w:rsidRPr="00627D1E" w:rsidRDefault="00611AB9" w:rsidP="00E21548">
            <w:pPr>
              <w:pStyle w:val="Tabletext"/>
              <w:rPr>
                <w:sz w:val="20"/>
                <w:lang w:val="en-GB" w:eastAsia="ko-KR"/>
              </w:rPr>
            </w:pPr>
          </w:p>
        </w:tc>
        <w:tc>
          <w:tcPr>
            <w:tcW w:w="2519" w:type="dxa"/>
            <w:vAlign w:val="center"/>
          </w:tcPr>
          <w:p w14:paraId="7E710DC7" w14:textId="77777777" w:rsidR="00611AB9" w:rsidRPr="00627D1E" w:rsidRDefault="006C0DB2" w:rsidP="00E21548">
            <w:pPr>
              <w:pStyle w:val="Tabletext"/>
              <w:rPr>
                <w:sz w:val="20"/>
                <w:lang w:eastAsia="ko-KR"/>
              </w:rPr>
            </w:pPr>
            <w:r w:rsidRPr="00627D1E">
              <w:rPr>
                <w:rFonts w:hint="eastAsia"/>
                <w:sz w:val="20"/>
                <w:lang w:eastAsia="ko-KR"/>
              </w:rPr>
              <w:t>216.000-217.000 MHz</w:t>
            </w:r>
            <w:r w:rsidRPr="00627D1E">
              <w:rPr>
                <w:sz w:val="20"/>
                <w:vertAlign w:val="superscript"/>
                <w:lang w:eastAsia="ko-KR"/>
              </w:rPr>
              <w:t>3)</w:t>
            </w:r>
          </w:p>
        </w:tc>
        <w:tc>
          <w:tcPr>
            <w:tcW w:w="2155" w:type="dxa"/>
            <w:vMerge/>
            <w:vAlign w:val="center"/>
          </w:tcPr>
          <w:p w14:paraId="522A85E0" w14:textId="77777777" w:rsidR="00611AB9" w:rsidRPr="00627D1E" w:rsidRDefault="00611AB9" w:rsidP="00E21548">
            <w:pPr>
              <w:pStyle w:val="Tabletext"/>
              <w:rPr>
                <w:sz w:val="20"/>
                <w:lang w:val="en-GB" w:eastAsia="ko-KR"/>
              </w:rPr>
            </w:pPr>
          </w:p>
        </w:tc>
        <w:tc>
          <w:tcPr>
            <w:tcW w:w="2767" w:type="dxa"/>
            <w:vMerge/>
          </w:tcPr>
          <w:p w14:paraId="445EC282"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0E80567E" w14:textId="77777777" w:rsidTr="009F0352">
        <w:trPr>
          <w:cantSplit/>
          <w:jc w:val="center"/>
        </w:trPr>
        <w:tc>
          <w:tcPr>
            <w:tcW w:w="704" w:type="dxa"/>
            <w:vMerge/>
            <w:vAlign w:val="center"/>
          </w:tcPr>
          <w:p w14:paraId="244EADE0" w14:textId="77777777" w:rsidR="00611AB9" w:rsidRPr="00627D1E" w:rsidRDefault="00611AB9">
            <w:pPr>
              <w:pStyle w:val="Tabletext"/>
              <w:rPr>
                <w:snapToGrid w:val="0"/>
                <w:sz w:val="20"/>
                <w:lang w:val="en-GB"/>
              </w:rPr>
            </w:pPr>
          </w:p>
        </w:tc>
        <w:tc>
          <w:tcPr>
            <w:tcW w:w="1644" w:type="dxa"/>
            <w:vMerge/>
            <w:vAlign w:val="center"/>
          </w:tcPr>
          <w:p w14:paraId="797131B5" w14:textId="77777777" w:rsidR="00611AB9" w:rsidRPr="00627D1E" w:rsidRDefault="00611AB9" w:rsidP="00E21548">
            <w:pPr>
              <w:pStyle w:val="Tabletext"/>
              <w:rPr>
                <w:sz w:val="20"/>
                <w:lang w:val="en-GB" w:eastAsia="ko-KR"/>
              </w:rPr>
            </w:pPr>
          </w:p>
        </w:tc>
        <w:tc>
          <w:tcPr>
            <w:tcW w:w="2519" w:type="dxa"/>
            <w:vAlign w:val="center"/>
          </w:tcPr>
          <w:p w14:paraId="068CDA9A" w14:textId="77777777" w:rsidR="00611AB9" w:rsidRPr="00627D1E" w:rsidRDefault="006C0DB2" w:rsidP="00E21548">
            <w:pPr>
              <w:pStyle w:val="Tabletext"/>
              <w:rPr>
                <w:sz w:val="20"/>
              </w:rPr>
            </w:pPr>
            <w:r w:rsidRPr="00627D1E">
              <w:rPr>
                <w:sz w:val="20"/>
              </w:rPr>
              <w:t>217.250-220.110</w:t>
            </w:r>
            <w:r w:rsidRPr="00627D1E">
              <w:rPr>
                <w:sz w:val="20"/>
                <w:lang w:eastAsia="ko-KR"/>
              </w:rPr>
              <w:t> MHz</w:t>
            </w:r>
          </w:p>
        </w:tc>
        <w:tc>
          <w:tcPr>
            <w:tcW w:w="2155" w:type="dxa"/>
            <w:vMerge/>
            <w:vAlign w:val="center"/>
          </w:tcPr>
          <w:p w14:paraId="64AB0482" w14:textId="77777777" w:rsidR="00611AB9" w:rsidRPr="00627D1E" w:rsidRDefault="00611AB9" w:rsidP="00E21548">
            <w:pPr>
              <w:pStyle w:val="Tabletext"/>
              <w:rPr>
                <w:sz w:val="20"/>
                <w:lang w:val="en-GB" w:eastAsia="ko-KR"/>
              </w:rPr>
            </w:pPr>
          </w:p>
        </w:tc>
        <w:tc>
          <w:tcPr>
            <w:tcW w:w="2767" w:type="dxa"/>
            <w:vMerge/>
          </w:tcPr>
          <w:p w14:paraId="0FD8E2C5"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51DB3563" w14:textId="77777777" w:rsidTr="009F0352">
        <w:trPr>
          <w:cantSplit/>
          <w:jc w:val="center"/>
        </w:trPr>
        <w:tc>
          <w:tcPr>
            <w:tcW w:w="704" w:type="dxa"/>
            <w:vMerge/>
            <w:vAlign w:val="center"/>
          </w:tcPr>
          <w:p w14:paraId="6C82D8B7" w14:textId="77777777" w:rsidR="00611AB9" w:rsidRPr="00627D1E" w:rsidRDefault="00611AB9">
            <w:pPr>
              <w:pStyle w:val="Tabletext"/>
              <w:rPr>
                <w:snapToGrid w:val="0"/>
                <w:sz w:val="20"/>
                <w:lang w:val="en-GB"/>
              </w:rPr>
            </w:pPr>
          </w:p>
        </w:tc>
        <w:tc>
          <w:tcPr>
            <w:tcW w:w="1644" w:type="dxa"/>
            <w:vMerge/>
            <w:vAlign w:val="center"/>
          </w:tcPr>
          <w:p w14:paraId="72C0E67A" w14:textId="77777777" w:rsidR="00611AB9" w:rsidRPr="00627D1E" w:rsidRDefault="00611AB9" w:rsidP="00E21548">
            <w:pPr>
              <w:pStyle w:val="Tabletext"/>
              <w:rPr>
                <w:sz w:val="20"/>
                <w:lang w:val="en-GB" w:eastAsia="ko-KR"/>
              </w:rPr>
            </w:pPr>
          </w:p>
        </w:tc>
        <w:tc>
          <w:tcPr>
            <w:tcW w:w="2519" w:type="dxa"/>
            <w:vAlign w:val="center"/>
          </w:tcPr>
          <w:p w14:paraId="6D56DC37" w14:textId="77777777" w:rsidR="00611AB9" w:rsidRPr="00627D1E" w:rsidRDefault="006C0DB2" w:rsidP="00E21548">
            <w:pPr>
              <w:pStyle w:val="Tabletext"/>
              <w:rPr>
                <w:sz w:val="20"/>
              </w:rPr>
            </w:pPr>
            <w:r w:rsidRPr="00627D1E">
              <w:rPr>
                <w:sz w:val="20"/>
              </w:rPr>
              <w:t>223.000-225.000</w:t>
            </w:r>
            <w:r w:rsidRPr="00627D1E">
              <w:rPr>
                <w:sz w:val="20"/>
                <w:lang w:eastAsia="ko-KR"/>
              </w:rPr>
              <w:t> MHz</w:t>
            </w:r>
          </w:p>
        </w:tc>
        <w:tc>
          <w:tcPr>
            <w:tcW w:w="2155" w:type="dxa"/>
            <w:vMerge/>
            <w:vAlign w:val="center"/>
          </w:tcPr>
          <w:p w14:paraId="384B1A99" w14:textId="77777777" w:rsidR="00611AB9" w:rsidRPr="00627D1E" w:rsidRDefault="00611AB9" w:rsidP="00E21548">
            <w:pPr>
              <w:pStyle w:val="Tabletext"/>
              <w:rPr>
                <w:sz w:val="20"/>
                <w:lang w:val="en-GB" w:eastAsia="ko-KR"/>
              </w:rPr>
            </w:pPr>
          </w:p>
        </w:tc>
        <w:tc>
          <w:tcPr>
            <w:tcW w:w="2767" w:type="dxa"/>
            <w:vMerge/>
          </w:tcPr>
          <w:p w14:paraId="344839B9"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1BD9AAB4" w14:textId="77777777" w:rsidTr="009F0352">
        <w:trPr>
          <w:cantSplit/>
          <w:jc w:val="center"/>
        </w:trPr>
        <w:tc>
          <w:tcPr>
            <w:tcW w:w="704" w:type="dxa"/>
            <w:vMerge/>
            <w:vAlign w:val="center"/>
          </w:tcPr>
          <w:p w14:paraId="619C063B" w14:textId="77777777" w:rsidR="00611AB9" w:rsidRPr="00627D1E" w:rsidRDefault="00611AB9">
            <w:pPr>
              <w:pStyle w:val="Tabletext"/>
              <w:rPr>
                <w:snapToGrid w:val="0"/>
                <w:sz w:val="20"/>
                <w:lang w:val="en-GB"/>
              </w:rPr>
            </w:pPr>
          </w:p>
        </w:tc>
        <w:tc>
          <w:tcPr>
            <w:tcW w:w="1644" w:type="dxa"/>
            <w:vMerge/>
            <w:vAlign w:val="center"/>
          </w:tcPr>
          <w:p w14:paraId="39A7FB85" w14:textId="77777777" w:rsidR="00611AB9" w:rsidRPr="00627D1E" w:rsidRDefault="00611AB9" w:rsidP="00E21548">
            <w:pPr>
              <w:pStyle w:val="Tabletext"/>
              <w:rPr>
                <w:sz w:val="20"/>
                <w:lang w:val="en-GB" w:eastAsia="ko-KR"/>
              </w:rPr>
            </w:pPr>
          </w:p>
        </w:tc>
        <w:tc>
          <w:tcPr>
            <w:tcW w:w="2519" w:type="dxa"/>
            <w:vAlign w:val="center"/>
          </w:tcPr>
          <w:p w14:paraId="7C690158" w14:textId="77777777" w:rsidR="00611AB9" w:rsidRPr="00627D1E" w:rsidRDefault="006C0DB2" w:rsidP="00E21548">
            <w:pPr>
              <w:pStyle w:val="Tabletext"/>
              <w:rPr>
                <w:sz w:val="20"/>
                <w:lang w:val="en-GB" w:eastAsia="ko-KR"/>
              </w:rPr>
            </w:pPr>
            <w:r w:rsidRPr="00627D1E">
              <w:rPr>
                <w:sz w:val="20"/>
              </w:rPr>
              <w:t>9</w:t>
            </w:r>
            <w:r w:rsidRPr="00627D1E">
              <w:rPr>
                <w:sz w:val="20"/>
                <w:lang w:eastAsia="ko-KR"/>
              </w:rPr>
              <w:t>25</w:t>
            </w:r>
            <w:r w:rsidRPr="00627D1E">
              <w:rPr>
                <w:sz w:val="20"/>
              </w:rPr>
              <w:t>.000-</w:t>
            </w:r>
            <w:r w:rsidRPr="00627D1E">
              <w:rPr>
                <w:sz w:val="20"/>
                <w:lang w:eastAsia="ko-KR"/>
              </w:rPr>
              <w:t>937.500 MHz</w:t>
            </w:r>
          </w:p>
        </w:tc>
        <w:tc>
          <w:tcPr>
            <w:tcW w:w="2155" w:type="dxa"/>
            <w:vMerge/>
            <w:vAlign w:val="center"/>
          </w:tcPr>
          <w:p w14:paraId="6365799D" w14:textId="77777777" w:rsidR="00611AB9" w:rsidRPr="00627D1E" w:rsidRDefault="00611AB9" w:rsidP="00E21548">
            <w:pPr>
              <w:pStyle w:val="Tabletext"/>
              <w:rPr>
                <w:sz w:val="20"/>
                <w:lang w:val="en-GB" w:eastAsia="ko-KR"/>
              </w:rPr>
            </w:pPr>
          </w:p>
        </w:tc>
        <w:tc>
          <w:tcPr>
            <w:tcW w:w="2767" w:type="dxa"/>
            <w:vMerge/>
          </w:tcPr>
          <w:p w14:paraId="46F7648F" w14:textId="77777777" w:rsidR="00611AB9" w:rsidRPr="00627D1E" w:rsidRDefault="00611AB9" w:rsidP="00E21548">
            <w:pPr>
              <w:pStyle w:val="Tabletext"/>
              <w:rPr>
                <w:rFonts w:ascii="TimesNewRomanPSMT" w:hAnsi="TimesNewRomanPSMT" w:cs="TimesNewRomanPSMT"/>
                <w:sz w:val="20"/>
                <w:lang w:val="en-GB" w:eastAsia="ko-KR"/>
              </w:rPr>
            </w:pPr>
          </w:p>
        </w:tc>
      </w:tr>
      <w:tr w:rsidR="00611AB9" w:rsidRPr="00627D1E" w14:paraId="038F7345" w14:textId="77777777" w:rsidTr="009F0352">
        <w:trPr>
          <w:cantSplit/>
          <w:jc w:val="center"/>
        </w:trPr>
        <w:tc>
          <w:tcPr>
            <w:tcW w:w="704" w:type="dxa"/>
            <w:vAlign w:val="center"/>
          </w:tcPr>
          <w:p w14:paraId="08766C53" w14:textId="77777777" w:rsidR="00611AB9" w:rsidRPr="00627D1E" w:rsidRDefault="006C0DB2">
            <w:pPr>
              <w:pStyle w:val="Tabletext"/>
              <w:jc w:val="center"/>
              <w:rPr>
                <w:snapToGrid w:val="0"/>
                <w:sz w:val="20"/>
              </w:rPr>
            </w:pPr>
            <w:r w:rsidRPr="00627D1E">
              <w:rPr>
                <w:snapToGrid w:val="0"/>
                <w:sz w:val="20"/>
              </w:rPr>
              <w:t>11</w:t>
            </w:r>
          </w:p>
        </w:tc>
        <w:tc>
          <w:tcPr>
            <w:tcW w:w="1644" w:type="dxa"/>
            <w:vAlign w:val="center"/>
          </w:tcPr>
          <w:p w14:paraId="422650B8" w14:textId="77777777" w:rsidR="00611AB9" w:rsidRPr="00627D1E" w:rsidRDefault="006C0DB2" w:rsidP="00E21548">
            <w:pPr>
              <w:pStyle w:val="Tabletext"/>
              <w:rPr>
                <w:sz w:val="20"/>
                <w:lang w:val="en-GB" w:eastAsia="ko-KR"/>
              </w:rPr>
            </w:pPr>
            <w:r w:rsidRPr="00627D1E">
              <w:rPr>
                <w:rFonts w:hAnsi="SimSun"/>
                <w:sz w:val="20"/>
                <w:lang w:val="en-US" w:eastAsia="zh-CN"/>
              </w:rPr>
              <w:t>包括无线局域网的无线电接入系统</w:t>
            </w:r>
          </w:p>
        </w:tc>
        <w:tc>
          <w:tcPr>
            <w:tcW w:w="2519" w:type="dxa"/>
            <w:vAlign w:val="center"/>
          </w:tcPr>
          <w:p w14:paraId="52F36EE5" w14:textId="77777777" w:rsidR="00611AB9" w:rsidRPr="00627D1E" w:rsidRDefault="006C0DB2" w:rsidP="00E21548">
            <w:pPr>
              <w:pStyle w:val="Tabletext"/>
              <w:rPr>
                <w:rFonts w:eastAsia="Gulim"/>
                <w:sz w:val="20"/>
                <w:lang w:eastAsia="ko-KR"/>
              </w:rPr>
            </w:pPr>
            <w:r w:rsidRPr="00627D1E">
              <w:rPr>
                <w:rFonts w:eastAsia="Gulim"/>
                <w:sz w:val="20"/>
                <w:lang w:eastAsia="ko-KR"/>
              </w:rPr>
              <w:t>5 150-5 350 MHz</w:t>
            </w:r>
          </w:p>
        </w:tc>
        <w:tc>
          <w:tcPr>
            <w:tcW w:w="2155" w:type="dxa"/>
            <w:vAlign w:val="center"/>
          </w:tcPr>
          <w:p w14:paraId="5FF22F0A" w14:textId="77777777" w:rsidR="00611AB9" w:rsidRPr="00627D1E" w:rsidRDefault="006C0DB2" w:rsidP="00E21548">
            <w:pPr>
              <w:pStyle w:val="Tabletext"/>
              <w:rPr>
                <w:sz w:val="20"/>
                <w:lang w:eastAsia="ko-KR"/>
              </w:rPr>
            </w:pPr>
            <w:r w:rsidRPr="00627D1E">
              <w:rPr>
                <w:sz w:val="20"/>
                <w:lang w:eastAsia="ko-KR"/>
              </w:rPr>
              <w:t>10 mW/MHz</w:t>
            </w:r>
            <w:r w:rsidRPr="00627D1E">
              <w:rPr>
                <w:rFonts w:hint="eastAsia"/>
                <w:sz w:val="20"/>
                <w:vertAlign w:val="superscript"/>
                <w:lang w:eastAsia="ko-KR"/>
              </w:rPr>
              <w:t>4</w:t>
            </w:r>
            <w:r w:rsidRPr="00627D1E">
              <w:rPr>
                <w:sz w:val="20"/>
                <w:vertAlign w:val="superscript"/>
                <w:lang w:eastAsia="ko-KR"/>
              </w:rPr>
              <w:t>)</w:t>
            </w:r>
          </w:p>
          <w:p w14:paraId="69038964" w14:textId="77777777" w:rsidR="00611AB9" w:rsidRPr="00627D1E" w:rsidRDefault="006C0DB2" w:rsidP="00E21548">
            <w:pPr>
              <w:pStyle w:val="Tabletext"/>
              <w:rPr>
                <w:sz w:val="20"/>
                <w:lang w:eastAsia="ko-KR"/>
              </w:rPr>
            </w:pPr>
            <w:r w:rsidRPr="00627D1E">
              <w:rPr>
                <w:sz w:val="20"/>
                <w:lang w:eastAsia="ko-KR"/>
              </w:rPr>
              <w:t>5 mW/MHz</w:t>
            </w:r>
            <w:r w:rsidRPr="00627D1E">
              <w:rPr>
                <w:rFonts w:hint="eastAsia"/>
                <w:sz w:val="20"/>
                <w:vertAlign w:val="superscript"/>
                <w:lang w:eastAsia="ko-KR"/>
              </w:rPr>
              <w:t>5</w:t>
            </w:r>
            <w:r w:rsidRPr="00627D1E">
              <w:rPr>
                <w:sz w:val="20"/>
                <w:vertAlign w:val="superscript"/>
                <w:lang w:eastAsia="ko-KR"/>
              </w:rPr>
              <w:t>)</w:t>
            </w:r>
          </w:p>
          <w:p w14:paraId="47BABDB5" w14:textId="77777777" w:rsidR="00611AB9" w:rsidRPr="00627D1E" w:rsidRDefault="006C0DB2" w:rsidP="00E21548">
            <w:pPr>
              <w:pStyle w:val="Tabletext"/>
              <w:rPr>
                <w:sz w:val="20"/>
                <w:vertAlign w:val="superscript"/>
                <w:lang w:eastAsia="ko-KR"/>
              </w:rPr>
            </w:pPr>
            <w:r w:rsidRPr="00627D1E">
              <w:rPr>
                <w:sz w:val="20"/>
                <w:lang w:eastAsia="ko-KR"/>
              </w:rPr>
              <w:t>2.5 mW/MHz</w:t>
            </w:r>
            <w:r w:rsidRPr="00627D1E">
              <w:rPr>
                <w:rFonts w:hint="eastAsia"/>
                <w:sz w:val="20"/>
                <w:vertAlign w:val="superscript"/>
                <w:lang w:eastAsia="ko-KR"/>
              </w:rPr>
              <w:t>6</w:t>
            </w:r>
            <w:r w:rsidRPr="00627D1E">
              <w:rPr>
                <w:sz w:val="20"/>
                <w:vertAlign w:val="superscript"/>
                <w:lang w:eastAsia="ko-KR"/>
              </w:rPr>
              <w:t>)</w:t>
            </w:r>
            <w:r w:rsidRPr="00627D1E">
              <w:rPr>
                <w:rFonts w:hint="eastAsia"/>
                <w:sz w:val="20"/>
                <w:vertAlign w:val="superscript"/>
                <w:lang w:eastAsia="ko-KR"/>
              </w:rPr>
              <w:t xml:space="preserve"> 7)</w:t>
            </w:r>
          </w:p>
          <w:p w14:paraId="620CB6AC" w14:textId="77777777" w:rsidR="00611AB9" w:rsidRPr="00627D1E" w:rsidRDefault="006C0DB2" w:rsidP="00E21548">
            <w:pPr>
              <w:pStyle w:val="Tabletext"/>
              <w:rPr>
                <w:sz w:val="20"/>
                <w:lang w:eastAsia="ko-KR"/>
              </w:rPr>
            </w:pPr>
            <w:r w:rsidRPr="00627D1E">
              <w:rPr>
                <w:rFonts w:hint="eastAsia"/>
                <w:sz w:val="20"/>
                <w:lang w:eastAsia="ko-KR"/>
              </w:rPr>
              <w:t>1.25</w:t>
            </w:r>
            <w:r w:rsidRPr="00627D1E">
              <w:rPr>
                <w:sz w:val="20"/>
                <w:lang w:eastAsia="ko-KR"/>
              </w:rPr>
              <w:t> mW/MHz</w:t>
            </w:r>
            <w:r w:rsidRPr="00627D1E">
              <w:rPr>
                <w:rFonts w:hint="eastAsia"/>
                <w:sz w:val="20"/>
                <w:vertAlign w:val="superscript"/>
                <w:lang w:eastAsia="ko-KR"/>
              </w:rPr>
              <w:t>8</w:t>
            </w:r>
            <w:r w:rsidRPr="00627D1E">
              <w:rPr>
                <w:sz w:val="20"/>
                <w:vertAlign w:val="superscript"/>
                <w:lang w:eastAsia="ko-KR"/>
              </w:rPr>
              <w:t>)</w:t>
            </w:r>
          </w:p>
        </w:tc>
        <w:tc>
          <w:tcPr>
            <w:tcW w:w="2767" w:type="dxa"/>
          </w:tcPr>
          <w:p w14:paraId="1CC8D03C" w14:textId="427E26D8" w:rsidR="00611AB9" w:rsidRPr="00627D1E" w:rsidRDefault="006C0DB2" w:rsidP="00E21548">
            <w:pPr>
              <w:pStyle w:val="Tabletext"/>
              <w:rPr>
                <w:rFonts w:ascii="TimesNewRomanPSMT" w:hAnsi="TimesNewRomanPSMT" w:cs="TimesNewRomanPSMT"/>
                <w:sz w:val="20"/>
                <w:lang w:val="en-GB" w:eastAsia="zh-CN"/>
              </w:rPr>
            </w:pPr>
            <w:r w:rsidRPr="00627D1E">
              <w:rPr>
                <w:rFonts w:hAnsi="SimSun"/>
                <w:sz w:val="20"/>
                <w:lang w:val="en-US" w:eastAsia="zh-CN"/>
              </w:rPr>
              <w:t>标称天线增益是</w:t>
            </w:r>
            <w:r w:rsidRPr="00627D1E">
              <w:rPr>
                <w:rFonts w:ascii="TimesNewRomanPSMT" w:hAnsi="TimesNewRomanPSMT" w:cs="TimesNewRomanPSMT"/>
                <w:sz w:val="20"/>
                <w:lang w:val="en-GB" w:eastAsia="ko-KR"/>
              </w:rPr>
              <w:br/>
            </w:r>
            <w:r w:rsidR="00551115" w:rsidRPr="00627D1E">
              <w:rPr>
                <w:rFonts w:ascii="TimesNewRomanPSMT" w:hAnsi="TimesNewRomanPSMT" w:cs="TimesNewRomanPSMT" w:hint="eastAsia"/>
                <w:sz w:val="20"/>
                <w:lang w:val="en-GB" w:eastAsia="zh-CN"/>
              </w:rPr>
              <w:t>7</w:t>
            </w:r>
            <w:r w:rsidR="00551115" w:rsidRPr="00627D1E">
              <w:rPr>
                <w:rFonts w:ascii="TimesNewRomanPSMT" w:hAnsi="TimesNewRomanPSMT" w:cs="TimesNewRomanPSMT"/>
                <w:sz w:val="20"/>
                <w:lang w:val="en-GB" w:eastAsia="ko-KR"/>
              </w:rPr>
              <w:t>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5EE948EA" w14:textId="77777777" w:rsidR="00611AB9" w:rsidRPr="00627D1E" w:rsidRDefault="006C0DB2" w:rsidP="00E21548">
            <w:pPr>
              <w:pStyle w:val="Tabletext"/>
              <w:rPr>
                <w:spacing w:val="-6"/>
                <w:sz w:val="20"/>
                <w:lang w:val="en-GB" w:eastAsia="zh-CN"/>
              </w:rPr>
            </w:pPr>
            <w:r w:rsidRPr="00627D1E">
              <w:rPr>
                <w:spacing w:val="-6"/>
                <w:sz w:val="20"/>
                <w:vertAlign w:val="superscript"/>
                <w:lang w:val="en-GB" w:eastAsia="ko-KR"/>
              </w:rPr>
              <w:t>4)</w:t>
            </w:r>
            <w:r w:rsidRPr="00627D1E">
              <w:rPr>
                <w:spacing w:val="-6"/>
                <w:sz w:val="20"/>
                <w:lang w:val="en-GB" w:eastAsia="ko-KR"/>
              </w:rPr>
              <w:t xml:space="preserve"> </w:t>
            </w:r>
            <w:r w:rsidRPr="00627D1E">
              <w:rPr>
                <w:rFonts w:hint="eastAsia"/>
                <w:spacing w:val="-6"/>
                <w:sz w:val="20"/>
                <w:lang w:val="en-GB" w:eastAsia="zh-CN"/>
              </w:rPr>
              <w:t>在</w:t>
            </w:r>
            <w:r w:rsidRPr="00627D1E">
              <w:rPr>
                <w:spacing w:val="-6"/>
                <w:sz w:val="20"/>
                <w:lang w:val="en-GB" w:eastAsia="ko-KR"/>
              </w:rPr>
              <w:t>OBW 0.5-20 MHz</w:t>
            </w:r>
            <w:r w:rsidRPr="00627D1E">
              <w:rPr>
                <w:rFonts w:hint="eastAsia"/>
                <w:spacing w:val="-6"/>
                <w:sz w:val="20"/>
                <w:lang w:val="en-GB" w:eastAsia="zh-CN"/>
              </w:rPr>
              <w:t>情况下。</w:t>
            </w:r>
          </w:p>
          <w:p w14:paraId="369F1EE9" w14:textId="77777777" w:rsidR="00611AB9" w:rsidRPr="00627D1E" w:rsidRDefault="006C0DB2" w:rsidP="00E21548">
            <w:pPr>
              <w:pStyle w:val="Tabletext"/>
              <w:rPr>
                <w:spacing w:val="-6"/>
                <w:sz w:val="20"/>
                <w:lang w:val="en-GB" w:eastAsia="zh-CN"/>
              </w:rPr>
            </w:pPr>
            <w:r w:rsidRPr="00627D1E">
              <w:rPr>
                <w:spacing w:val="-6"/>
                <w:sz w:val="20"/>
                <w:vertAlign w:val="superscript"/>
                <w:lang w:val="en-GB" w:eastAsia="ko-KR"/>
              </w:rPr>
              <w:t>5)</w:t>
            </w:r>
            <w:r w:rsidRPr="00627D1E">
              <w:rPr>
                <w:spacing w:val="-6"/>
                <w:sz w:val="20"/>
                <w:lang w:val="en-GB" w:eastAsia="ko-KR"/>
              </w:rPr>
              <w:t xml:space="preserve"> </w:t>
            </w:r>
            <w:r w:rsidRPr="00627D1E">
              <w:rPr>
                <w:rFonts w:hint="eastAsia"/>
                <w:spacing w:val="-6"/>
                <w:sz w:val="20"/>
                <w:lang w:val="en-GB" w:eastAsia="zh-CN"/>
              </w:rPr>
              <w:t>在</w:t>
            </w:r>
            <w:r w:rsidRPr="00627D1E">
              <w:rPr>
                <w:spacing w:val="-6"/>
                <w:sz w:val="20"/>
                <w:lang w:val="en-GB" w:eastAsia="ko-KR"/>
              </w:rPr>
              <w:t>OBW 20-40 MHz</w:t>
            </w:r>
            <w:r w:rsidRPr="00627D1E">
              <w:rPr>
                <w:rFonts w:hint="eastAsia"/>
                <w:spacing w:val="-6"/>
                <w:sz w:val="20"/>
                <w:lang w:val="en-GB" w:eastAsia="zh-CN"/>
              </w:rPr>
              <w:t>情况下。</w:t>
            </w:r>
          </w:p>
          <w:p w14:paraId="1171ABB0" w14:textId="77777777" w:rsidR="00611AB9" w:rsidRPr="00627D1E" w:rsidRDefault="006C0DB2" w:rsidP="00E21548">
            <w:pPr>
              <w:pStyle w:val="Tabletext"/>
              <w:rPr>
                <w:spacing w:val="-6"/>
                <w:sz w:val="20"/>
                <w:lang w:val="en-GB" w:eastAsia="zh-CN"/>
              </w:rPr>
            </w:pPr>
            <w:r w:rsidRPr="00627D1E">
              <w:rPr>
                <w:spacing w:val="-6"/>
                <w:sz w:val="20"/>
                <w:vertAlign w:val="superscript"/>
                <w:lang w:val="en-GB" w:eastAsia="ko-KR"/>
              </w:rPr>
              <w:t>6)</w:t>
            </w:r>
            <w:r w:rsidRPr="00627D1E">
              <w:rPr>
                <w:spacing w:val="-6"/>
                <w:sz w:val="20"/>
                <w:lang w:val="en-GB" w:eastAsia="ko-KR"/>
              </w:rPr>
              <w:t xml:space="preserve"> </w:t>
            </w:r>
            <w:r w:rsidRPr="00627D1E">
              <w:rPr>
                <w:rFonts w:hint="eastAsia"/>
                <w:spacing w:val="-6"/>
                <w:sz w:val="20"/>
                <w:lang w:val="en-GB" w:eastAsia="zh-CN"/>
              </w:rPr>
              <w:t>在</w:t>
            </w:r>
            <w:r w:rsidRPr="00627D1E">
              <w:rPr>
                <w:spacing w:val="-6"/>
                <w:sz w:val="20"/>
                <w:lang w:val="en-GB" w:eastAsia="ko-KR"/>
              </w:rPr>
              <w:t>OBW 40-80 MHz</w:t>
            </w:r>
            <w:r w:rsidRPr="00627D1E">
              <w:rPr>
                <w:rFonts w:hint="eastAsia"/>
                <w:spacing w:val="-6"/>
                <w:sz w:val="20"/>
                <w:lang w:val="en-GB" w:eastAsia="zh-CN"/>
              </w:rPr>
              <w:t>情况下。</w:t>
            </w:r>
          </w:p>
          <w:p w14:paraId="50D426A6" w14:textId="77777777" w:rsidR="00611AB9" w:rsidRPr="00627D1E" w:rsidRDefault="006C0DB2" w:rsidP="00E21548">
            <w:pPr>
              <w:pStyle w:val="Tabletext"/>
              <w:rPr>
                <w:spacing w:val="-6"/>
                <w:sz w:val="20"/>
                <w:lang w:eastAsia="zh-CN"/>
              </w:rPr>
            </w:pPr>
            <w:r w:rsidRPr="00627D1E">
              <w:rPr>
                <w:spacing w:val="-6"/>
                <w:sz w:val="20"/>
                <w:vertAlign w:val="superscript"/>
                <w:lang w:eastAsia="zh-CN"/>
              </w:rPr>
              <w:t>7)</w:t>
            </w:r>
            <w:r w:rsidRPr="00627D1E">
              <w:rPr>
                <w:spacing w:val="-6"/>
                <w:sz w:val="20"/>
                <w:lang w:eastAsia="zh-CN"/>
              </w:rPr>
              <w:t xml:space="preserve"> </w:t>
            </w:r>
            <w:r w:rsidRPr="00627D1E">
              <w:rPr>
                <w:rFonts w:hint="eastAsia"/>
                <w:spacing w:val="-6"/>
                <w:sz w:val="20"/>
                <w:lang w:eastAsia="ko-KR"/>
              </w:rPr>
              <w:t>在</w:t>
            </w:r>
            <w:r w:rsidRPr="00627D1E">
              <w:rPr>
                <w:rFonts w:hint="eastAsia"/>
                <w:spacing w:val="-6"/>
                <w:sz w:val="20"/>
                <w:lang w:eastAsia="ko-KR"/>
              </w:rPr>
              <w:t>5</w:t>
            </w:r>
            <w:r w:rsidRPr="00627D1E">
              <w:rPr>
                <w:spacing w:val="-6"/>
                <w:sz w:val="20"/>
                <w:lang w:eastAsia="ko-KR"/>
              </w:rPr>
              <w:t xml:space="preserve"> </w:t>
            </w:r>
            <w:r w:rsidRPr="00627D1E">
              <w:rPr>
                <w:rFonts w:hint="eastAsia"/>
                <w:spacing w:val="-6"/>
                <w:sz w:val="20"/>
                <w:lang w:eastAsia="ko-KR"/>
              </w:rPr>
              <w:t>230-5</w:t>
            </w:r>
            <w:r w:rsidRPr="00627D1E">
              <w:rPr>
                <w:spacing w:val="-6"/>
                <w:sz w:val="20"/>
                <w:lang w:eastAsia="ko-KR"/>
              </w:rPr>
              <w:t xml:space="preserve"> </w:t>
            </w:r>
            <w:r w:rsidRPr="00627D1E">
              <w:rPr>
                <w:rFonts w:hint="eastAsia"/>
                <w:spacing w:val="-6"/>
                <w:sz w:val="20"/>
                <w:lang w:eastAsia="ko-KR"/>
              </w:rPr>
              <w:t>250MHz</w:t>
            </w:r>
            <w:r w:rsidRPr="00627D1E">
              <w:rPr>
                <w:rFonts w:hint="eastAsia"/>
                <w:spacing w:val="-6"/>
                <w:sz w:val="20"/>
                <w:lang w:eastAsia="ko-KR"/>
              </w:rPr>
              <w:t>和</w:t>
            </w:r>
            <w:r w:rsidRPr="00627D1E">
              <w:rPr>
                <w:rFonts w:hint="eastAsia"/>
                <w:spacing w:val="-6"/>
                <w:sz w:val="20"/>
                <w:lang w:eastAsia="ko-KR"/>
              </w:rPr>
              <w:t>OBW</w:t>
            </w:r>
            <w:r w:rsidRPr="00627D1E">
              <w:rPr>
                <w:spacing w:val="-6"/>
                <w:sz w:val="20"/>
                <w:lang w:eastAsia="ko-KR"/>
              </w:rPr>
              <w:t xml:space="preserve"> </w:t>
            </w:r>
            <w:r w:rsidRPr="00627D1E">
              <w:rPr>
                <w:rFonts w:hint="eastAsia"/>
                <w:spacing w:val="-6"/>
                <w:sz w:val="20"/>
                <w:lang w:eastAsia="ko-KR"/>
              </w:rPr>
              <w:t>0.5-40</w:t>
            </w:r>
            <w:r w:rsidRPr="00627D1E">
              <w:rPr>
                <w:spacing w:val="-6"/>
                <w:sz w:val="20"/>
                <w:lang w:eastAsia="ko-KR"/>
              </w:rPr>
              <w:t xml:space="preserve"> </w:t>
            </w:r>
            <w:r w:rsidRPr="00627D1E">
              <w:rPr>
                <w:rFonts w:hint="eastAsia"/>
                <w:spacing w:val="-6"/>
                <w:sz w:val="20"/>
                <w:lang w:eastAsia="ko-KR"/>
              </w:rPr>
              <w:t>MHz</w:t>
            </w:r>
            <w:r w:rsidRPr="00627D1E">
              <w:rPr>
                <w:rFonts w:hint="eastAsia"/>
                <w:spacing w:val="-6"/>
                <w:sz w:val="20"/>
                <w:lang w:eastAsia="ko-KR"/>
              </w:rPr>
              <w:t>中使用部分或全部频谱</w:t>
            </w:r>
            <w:r w:rsidRPr="00627D1E">
              <w:rPr>
                <w:rFonts w:hint="eastAsia"/>
                <w:spacing w:val="-6"/>
                <w:sz w:val="20"/>
                <w:lang w:eastAsia="zh-CN"/>
              </w:rPr>
              <w:t>的情况下。</w:t>
            </w:r>
          </w:p>
          <w:p w14:paraId="75DB927B"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sz w:val="20"/>
                <w:vertAlign w:val="superscript"/>
                <w:lang w:val="en-GB" w:eastAsia="zh-CN"/>
              </w:rPr>
              <w:t>8)</w:t>
            </w:r>
            <w:r w:rsidRPr="00627D1E">
              <w:rPr>
                <w:rFonts w:ascii="TimesNewRomanPSMT" w:hAnsi="TimesNewRomanPSMT" w:cs="TimesNewRomanPSMT"/>
                <w:sz w:val="20"/>
                <w:lang w:val="en-GB" w:eastAsia="zh-CN"/>
              </w:rPr>
              <w:t xml:space="preserve"> </w:t>
            </w:r>
            <w:r w:rsidRPr="00627D1E">
              <w:rPr>
                <w:rFonts w:hint="eastAsia"/>
                <w:spacing w:val="-6"/>
                <w:sz w:val="20"/>
                <w:lang w:eastAsia="ko-KR"/>
              </w:rPr>
              <w:t>在</w:t>
            </w:r>
            <w:r w:rsidRPr="00627D1E">
              <w:rPr>
                <w:rFonts w:hint="eastAsia"/>
                <w:spacing w:val="-6"/>
                <w:sz w:val="20"/>
                <w:lang w:eastAsia="ko-KR"/>
              </w:rPr>
              <w:t>OBW</w:t>
            </w:r>
            <w:r w:rsidRPr="00627D1E">
              <w:rPr>
                <w:spacing w:val="-6"/>
                <w:sz w:val="20"/>
                <w:lang w:eastAsia="ko-KR"/>
              </w:rPr>
              <w:t xml:space="preserve"> </w:t>
            </w:r>
            <w:r w:rsidRPr="00627D1E">
              <w:rPr>
                <w:rFonts w:hint="eastAsia"/>
                <w:spacing w:val="-6"/>
                <w:sz w:val="20"/>
                <w:lang w:eastAsia="ko-KR"/>
              </w:rPr>
              <w:t>80-160</w:t>
            </w:r>
            <w:r w:rsidRPr="00627D1E">
              <w:rPr>
                <w:spacing w:val="-6"/>
                <w:sz w:val="20"/>
                <w:lang w:eastAsia="ko-KR"/>
              </w:rPr>
              <w:t xml:space="preserve"> </w:t>
            </w:r>
            <w:r w:rsidRPr="00627D1E">
              <w:rPr>
                <w:rFonts w:hint="eastAsia"/>
                <w:spacing w:val="-6"/>
                <w:sz w:val="20"/>
                <w:lang w:eastAsia="ko-KR"/>
              </w:rPr>
              <w:t>MHz</w:t>
            </w:r>
            <w:r w:rsidRPr="00627D1E">
              <w:rPr>
                <w:rFonts w:hint="eastAsia"/>
                <w:spacing w:val="-6"/>
                <w:sz w:val="20"/>
                <w:lang w:eastAsia="ko-KR"/>
              </w:rPr>
              <w:t>的情况下</w:t>
            </w:r>
          </w:p>
        </w:tc>
      </w:tr>
    </w:tbl>
    <w:p w14:paraId="2AE13C61" w14:textId="77777777" w:rsidR="00101AC5" w:rsidRPr="00627D1E" w:rsidRDefault="00101AC5">
      <w:pPr>
        <w:jc w:val="center"/>
        <w:rPr>
          <w:szCs w:val="24"/>
          <w:lang w:eastAsia="zh-CN"/>
        </w:rPr>
      </w:pPr>
      <w:r w:rsidRPr="00627D1E">
        <w:rPr>
          <w:szCs w:val="24"/>
          <w:lang w:eastAsia="zh-CN"/>
        </w:rPr>
        <w:br w:type="page"/>
      </w:r>
    </w:p>
    <w:p w14:paraId="19F9005A" w14:textId="456B2EA8" w:rsidR="00B32FDA" w:rsidRPr="00627D1E" w:rsidRDefault="00B32FDA" w:rsidP="00B32FDA">
      <w:pPr>
        <w:pStyle w:val="Caption"/>
        <w:keepNext/>
        <w:jc w:val="center"/>
        <w:rPr>
          <w:rFonts w:eastAsia="SimSun"/>
          <w:b w:val="0"/>
          <w:bCs w:val="0"/>
          <w:sz w:val="24"/>
          <w:szCs w:val="24"/>
        </w:rPr>
      </w:pPr>
      <w:r w:rsidRPr="00627D1E">
        <w:rPr>
          <w:rFonts w:eastAsia="SimSun"/>
          <w:b w:val="0"/>
          <w:bCs w:val="0"/>
          <w:sz w:val="24"/>
          <w:szCs w:val="24"/>
        </w:rPr>
        <w:lastRenderedPageBreak/>
        <w:t>表</w:t>
      </w:r>
      <w:r w:rsidR="00A64A62" w:rsidRPr="00627D1E">
        <w:rPr>
          <w:rFonts w:eastAsia="SimSun"/>
          <w:b w:val="0"/>
          <w:bCs w:val="0"/>
          <w:sz w:val="24"/>
          <w:szCs w:val="24"/>
        </w:rPr>
        <w:t>18</w:t>
      </w:r>
      <w:r w:rsidRPr="00627D1E">
        <w:rPr>
          <w:rFonts w:eastAsia="SimSun"/>
          <w:b w:val="0"/>
          <w:bCs w:val="0"/>
          <w:sz w:val="24"/>
          <w:szCs w:val="24"/>
        </w:rPr>
        <w:t>（</w:t>
      </w:r>
      <w:r w:rsidRPr="00627D1E">
        <w:rPr>
          <w:rFonts w:eastAsia="STKaiti"/>
          <w:b w:val="0"/>
          <w:bCs w:val="0"/>
          <w:sz w:val="24"/>
          <w:szCs w:val="24"/>
        </w:rPr>
        <w:t>续</w:t>
      </w:r>
      <w:r w:rsidRPr="00627D1E">
        <w:rPr>
          <w:rFonts w:eastAsia="SimSun"/>
          <w:b w:val="0"/>
          <w:bCs w:val="0"/>
          <w:sz w:val="24"/>
          <w:szCs w:val="24"/>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611AB9" w:rsidRPr="00627D1E" w14:paraId="30BE915F"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008F3BDD"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11F8457C"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7C8E625D"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频段</w:t>
            </w:r>
            <w:r w:rsidRPr="00627D1E">
              <w:rPr>
                <w:rFonts w:hAnsi="SimSun"/>
                <w:snapToGrid w:val="0"/>
                <w:sz w:val="20"/>
                <w:lang w:eastAsia="zh-CN"/>
              </w:rPr>
              <w:t>/</w:t>
            </w:r>
            <w:r w:rsidRPr="00627D1E">
              <w:rPr>
                <w:rFonts w:hAnsi="SimSun"/>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7D607797"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最大场强</w:t>
            </w:r>
            <w:r w:rsidRPr="00627D1E">
              <w:rPr>
                <w:rFonts w:hAnsi="SimSun"/>
                <w:snapToGrid w:val="0"/>
                <w:sz w:val="20"/>
                <w:lang w:eastAsia="zh-CN"/>
              </w:rPr>
              <w:t>/</w:t>
            </w:r>
            <w:r w:rsidRPr="00627D1E">
              <w:rPr>
                <w:rFonts w:hAnsi="SimSun"/>
                <w:snapToGrid w:val="0"/>
                <w:sz w:val="20"/>
                <w:lang w:eastAsia="zh-CN"/>
              </w:rPr>
              <w:t>射频</w:t>
            </w:r>
            <w:r w:rsidRPr="00627D1E">
              <w:rPr>
                <w:rFonts w:hAnsi="SimSun"/>
                <w:snapToGrid w:val="0"/>
                <w:sz w:val="20"/>
                <w:lang w:eastAsia="zh-CN"/>
              </w:rPr>
              <w:br/>
            </w:r>
            <w:r w:rsidRPr="00627D1E">
              <w:rPr>
                <w:rFonts w:hAnsi="SimSun"/>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78D8D05E"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备注</w:t>
            </w:r>
          </w:p>
        </w:tc>
      </w:tr>
      <w:tr w:rsidR="00611AB9" w:rsidRPr="00627D1E" w14:paraId="511DDF8B" w14:textId="77777777" w:rsidTr="009F0352">
        <w:trPr>
          <w:cantSplit/>
          <w:jc w:val="center"/>
        </w:trPr>
        <w:tc>
          <w:tcPr>
            <w:tcW w:w="704" w:type="dxa"/>
            <w:vMerge w:val="restart"/>
            <w:vAlign w:val="center"/>
          </w:tcPr>
          <w:p w14:paraId="19DBC0A8" w14:textId="77777777" w:rsidR="00611AB9" w:rsidRPr="00627D1E" w:rsidRDefault="00611AB9">
            <w:pPr>
              <w:pStyle w:val="Tabletext"/>
              <w:jc w:val="center"/>
              <w:rPr>
                <w:snapToGrid w:val="0"/>
                <w:sz w:val="20"/>
                <w:lang w:val="en-US" w:eastAsia="zh-CN"/>
              </w:rPr>
            </w:pPr>
          </w:p>
        </w:tc>
        <w:tc>
          <w:tcPr>
            <w:tcW w:w="1644" w:type="dxa"/>
            <w:vMerge w:val="restart"/>
            <w:vAlign w:val="center"/>
          </w:tcPr>
          <w:p w14:paraId="1E7AAA06" w14:textId="77777777" w:rsidR="00611AB9" w:rsidRPr="00627D1E" w:rsidRDefault="00611AB9">
            <w:pPr>
              <w:pStyle w:val="Tabletext"/>
              <w:rPr>
                <w:sz w:val="20"/>
                <w:lang w:val="en-GB" w:eastAsia="ko-KR"/>
              </w:rPr>
            </w:pPr>
          </w:p>
        </w:tc>
        <w:tc>
          <w:tcPr>
            <w:tcW w:w="2519" w:type="dxa"/>
            <w:vAlign w:val="center"/>
          </w:tcPr>
          <w:p w14:paraId="62D97C79" w14:textId="77777777" w:rsidR="00611AB9" w:rsidRPr="00627D1E" w:rsidRDefault="006C0DB2" w:rsidP="00E21548">
            <w:pPr>
              <w:pStyle w:val="Tabletext"/>
              <w:rPr>
                <w:sz w:val="20"/>
                <w:lang w:eastAsia="ko-KR"/>
              </w:rPr>
            </w:pPr>
            <w:r w:rsidRPr="00627D1E">
              <w:rPr>
                <w:sz w:val="20"/>
                <w:lang w:eastAsia="ko-KR"/>
              </w:rPr>
              <w:t>5 470-5 850 MHz</w:t>
            </w:r>
          </w:p>
        </w:tc>
        <w:tc>
          <w:tcPr>
            <w:tcW w:w="2155" w:type="dxa"/>
            <w:vAlign w:val="center"/>
          </w:tcPr>
          <w:p w14:paraId="4C89150F" w14:textId="77777777" w:rsidR="00611AB9" w:rsidRPr="00627D1E" w:rsidRDefault="006C0DB2" w:rsidP="00E21548">
            <w:pPr>
              <w:pStyle w:val="Tabletext"/>
              <w:rPr>
                <w:sz w:val="20"/>
                <w:vertAlign w:val="superscript"/>
                <w:lang w:eastAsia="ko-KR"/>
              </w:rPr>
            </w:pPr>
            <w:r w:rsidRPr="00627D1E">
              <w:rPr>
                <w:sz w:val="20"/>
                <w:lang w:eastAsia="ko-KR"/>
              </w:rPr>
              <w:t>10 mW/MHz</w:t>
            </w:r>
            <w:r w:rsidRPr="00627D1E">
              <w:rPr>
                <w:sz w:val="20"/>
                <w:vertAlign w:val="superscript"/>
                <w:lang w:eastAsia="ko-KR"/>
              </w:rPr>
              <w:t>10)</w:t>
            </w:r>
          </w:p>
          <w:p w14:paraId="41F9B7E4" w14:textId="77777777" w:rsidR="00611AB9" w:rsidRPr="00627D1E" w:rsidRDefault="006C0DB2" w:rsidP="00E21548">
            <w:pPr>
              <w:pStyle w:val="Tabletext"/>
              <w:rPr>
                <w:sz w:val="20"/>
                <w:vertAlign w:val="superscript"/>
                <w:lang w:eastAsia="ko-KR"/>
              </w:rPr>
            </w:pPr>
            <w:r w:rsidRPr="00627D1E">
              <w:rPr>
                <w:sz w:val="20"/>
                <w:lang w:eastAsia="ko-KR"/>
              </w:rPr>
              <w:t>5 mW/MHz</w:t>
            </w:r>
            <w:r w:rsidRPr="00627D1E">
              <w:rPr>
                <w:sz w:val="20"/>
                <w:vertAlign w:val="superscript"/>
                <w:lang w:eastAsia="ko-KR"/>
              </w:rPr>
              <w:t>11)</w:t>
            </w:r>
          </w:p>
          <w:p w14:paraId="24107EB2" w14:textId="77777777" w:rsidR="00611AB9" w:rsidRPr="00627D1E" w:rsidRDefault="006C0DB2" w:rsidP="00E21548">
            <w:pPr>
              <w:pStyle w:val="Tabletext"/>
              <w:rPr>
                <w:sz w:val="20"/>
                <w:vertAlign w:val="superscript"/>
                <w:lang w:eastAsia="ko-KR"/>
              </w:rPr>
            </w:pPr>
            <w:r w:rsidRPr="00627D1E">
              <w:rPr>
                <w:sz w:val="20"/>
                <w:lang w:eastAsia="ko-KR"/>
              </w:rPr>
              <w:t>2.5 mW/MHz</w:t>
            </w:r>
            <w:r w:rsidRPr="00627D1E">
              <w:rPr>
                <w:sz w:val="20"/>
                <w:vertAlign w:val="superscript"/>
                <w:lang w:eastAsia="ko-KR"/>
              </w:rPr>
              <w:t>12)</w:t>
            </w:r>
          </w:p>
          <w:p w14:paraId="27D9367A" w14:textId="77777777" w:rsidR="00611AB9" w:rsidRPr="00627D1E" w:rsidRDefault="006C0DB2" w:rsidP="00E21548">
            <w:pPr>
              <w:pStyle w:val="Tabletext"/>
              <w:rPr>
                <w:sz w:val="20"/>
                <w:lang w:eastAsia="ko-KR"/>
              </w:rPr>
            </w:pPr>
            <w:r w:rsidRPr="00627D1E">
              <w:rPr>
                <w:sz w:val="20"/>
                <w:lang w:eastAsia="ko-KR"/>
              </w:rPr>
              <w:t>1.25 mW/MHz</w:t>
            </w:r>
            <w:r w:rsidRPr="00627D1E">
              <w:rPr>
                <w:sz w:val="20"/>
                <w:vertAlign w:val="superscript"/>
                <w:lang w:eastAsia="ko-KR"/>
              </w:rPr>
              <w:t>13)</w:t>
            </w:r>
          </w:p>
        </w:tc>
        <w:tc>
          <w:tcPr>
            <w:tcW w:w="2767" w:type="dxa"/>
          </w:tcPr>
          <w:p w14:paraId="530BA88E" w14:textId="77777777" w:rsidR="00611AB9" w:rsidRPr="00627D1E" w:rsidRDefault="006C0DB2" w:rsidP="00E21548">
            <w:pPr>
              <w:pStyle w:val="Tabletext"/>
              <w:rPr>
                <w:rFonts w:ascii="TimesNewRomanPSMT" w:hAnsi="TimesNewRomanPSMT" w:cs="TimesNewRomanPSMT"/>
                <w:sz w:val="20"/>
                <w:lang w:val="en-GB" w:eastAsia="ko-KR"/>
              </w:rPr>
            </w:pPr>
            <w:r w:rsidRPr="00627D1E">
              <w:rPr>
                <w:rFonts w:hAnsi="SimSun"/>
                <w:sz w:val="20"/>
                <w:lang w:val="en-US" w:eastAsia="zh-CN"/>
              </w:rPr>
              <w:t>标称天线增益是</w:t>
            </w:r>
            <w:r w:rsidRPr="00627D1E">
              <w:rPr>
                <w:rFonts w:ascii="TimesNewRomanPSMT" w:hAnsi="TimesNewRomanPSMT" w:cs="TimesNewRomanPSMT"/>
                <w:sz w:val="20"/>
                <w:lang w:val="en-GB" w:eastAsia="ko-KR"/>
              </w:rPr>
              <w:t>7 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014E3F4F" w14:textId="77777777" w:rsidR="00611AB9" w:rsidRPr="00627D1E" w:rsidRDefault="006C0DB2" w:rsidP="00E21548">
            <w:pPr>
              <w:pStyle w:val="Tabletext"/>
              <w:rPr>
                <w:spacing w:val="-10"/>
                <w:sz w:val="20"/>
                <w:lang w:val="en-GB" w:eastAsia="ko-KR"/>
              </w:rPr>
            </w:pPr>
            <w:r w:rsidRPr="00627D1E">
              <w:rPr>
                <w:spacing w:val="-10"/>
                <w:sz w:val="20"/>
                <w:vertAlign w:val="superscript"/>
                <w:lang w:val="en-GB" w:eastAsia="ko-KR"/>
              </w:rPr>
              <w:t>9)</w:t>
            </w:r>
            <w:r w:rsidRPr="00627D1E">
              <w:rPr>
                <w:spacing w:val="-10"/>
                <w:sz w:val="20"/>
                <w:lang w:val="en-GB" w:eastAsia="ko-KR"/>
              </w:rPr>
              <w:t xml:space="preserve"> </w:t>
            </w:r>
            <w:r w:rsidRPr="00627D1E">
              <w:rPr>
                <w:rFonts w:hint="eastAsia"/>
                <w:spacing w:val="-10"/>
                <w:sz w:val="20"/>
                <w:lang w:val="en-GB" w:eastAsia="zh-CN"/>
              </w:rPr>
              <w:t>在</w:t>
            </w:r>
            <w:r w:rsidRPr="00627D1E">
              <w:rPr>
                <w:spacing w:val="-10"/>
                <w:sz w:val="20"/>
                <w:lang w:val="en-GB" w:eastAsia="ko-KR"/>
              </w:rPr>
              <w:t>OBW 0.5-20 MHz</w:t>
            </w:r>
            <w:r w:rsidRPr="00627D1E">
              <w:rPr>
                <w:rFonts w:hint="eastAsia"/>
                <w:spacing w:val="-6"/>
                <w:sz w:val="20"/>
                <w:lang w:val="en-GB" w:eastAsia="zh-CN"/>
              </w:rPr>
              <w:t>情况下。</w:t>
            </w:r>
          </w:p>
          <w:p w14:paraId="31DF6682" w14:textId="77777777" w:rsidR="00611AB9" w:rsidRPr="00627D1E" w:rsidRDefault="006C0DB2" w:rsidP="00E21548">
            <w:pPr>
              <w:pStyle w:val="Tabletext"/>
              <w:rPr>
                <w:spacing w:val="-10"/>
                <w:sz w:val="20"/>
                <w:lang w:val="en-GB" w:eastAsia="ko-KR"/>
              </w:rPr>
            </w:pPr>
            <w:r w:rsidRPr="00627D1E">
              <w:rPr>
                <w:spacing w:val="-10"/>
                <w:sz w:val="20"/>
                <w:vertAlign w:val="superscript"/>
                <w:lang w:val="en-GB" w:eastAsia="ko-KR"/>
              </w:rPr>
              <w:t>10)</w:t>
            </w:r>
            <w:r w:rsidRPr="00627D1E">
              <w:rPr>
                <w:spacing w:val="-10"/>
                <w:sz w:val="20"/>
                <w:lang w:val="en-GB" w:eastAsia="ko-KR"/>
              </w:rPr>
              <w:t xml:space="preserve"> </w:t>
            </w:r>
            <w:r w:rsidRPr="00627D1E">
              <w:rPr>
                <w:rFonts w:hint="eastAsia"/>
                <w:spacing w:val="-10"/>
                <w:sz w:val="20"/>
                <w:lang w:val="en-GB" w:eastAsia="zh-CN"/>
              </w:rPr>
              <w:t>在</w:t>
            </w:r>
            <w:r w:rsidRPr="00627D1E">
              <w:rPr>
                <w:spacing w:val="-10"/>
                <w:sz w:val="20"/>
                <w:lang w:val="en-GB" w:eastAsia="ko-KR"/>
              </w:rPr>
              <w:t>OBW 20-40 MHz</w:t>
            </w:r>
            <w:r w:rsidRPr="00627D1E">
              <w:rPr>
                <w:rFonts w:hint="eastAsia"/>
                <w:spacing w:val="-6"/>
                <w:sz w:val="20"/>
                <w:lang w:val="en-GB" w:eastAsia="zh-CN"/>
              </w:rPr>
              <w:t>情况下。</w:t>
            </w:r>
          </w:p>
          <w:p w14:paraId="626C5487" w14:textId="77777777" w:rsidR="00611AB9" w:rsidRPr="00627D1E" w:rsidRDefault="006C0DB2" w:rsidP="00E21548">
            <w:pPr>
              <w:pStyle w:val="Tabletext"/>
              <w:rPr>
                <w:spacing w:val="-10"/>
                <w:sz w:val="20"/>
                <w:lang w:val="en-GB" w:eastAsia="ko-KR"/>
              </w:rPr>
            </w:pPr>
            <w:r w:rsidRPr="00627D1E">
              <w:rPr>
                <w:spacing w:val="-10"/>
                <w:sz w:val="20"/>
                <w:vertAlign w:val="superscript"/>
                <w:lang w:val="en-GB" w:eastAsia="ko-KR"/>
              </w:rPr>
              <w:t>11)</w:t>
            </w:r>
            <w:r w:rsidRPr="00627D1E">
              <w:rPr>
                <w:spacing w:val="-10"/>
                <w:sz w:val="20"/>
                <w:lang w:val="en-GB" w:eastAsia="ko-KR"/>
              </w:rPr>
              <w:t xml:space="preserve"> </w:t>
            </w:r>
            <w:r w:rsidRPr="00627D1E">
              <w:rPr>
                <w:rFonts w:hint="eastAsia"/>
                <w:spacing w:val="-10"/>
                <w:sz w:val="20"/>
                <w:lang w:val="en-GB" w:eastAsia="zh-CN"/>
              </w:rPr>
              <w:t>在</w:t>
            </w:r>
            <w:r w:rsidRPr="00627D1E">
              <w:rPr>
                <w:spacing w:val="-10"/>
                <w:sz w:val="20"/>
                <w:lang w:val="en-GB" w:eastAsia="ko-KR"/>
              </w:rPr>
              <w:t>OBW 40-80 MHz</w:t>
            </w:r>
            <w:r w:rsidRPr="00627D1E">
              <w:rPr>
                <w:rFonts w:hint="eastAsia"/>
                <w:spacing w:val="-6"/>
                <w:sz w:val="20"/>
                <w:lang w:val="en-GB" w:eastAsia="zh-CN"/>
              </w:rPr>
              <w:t>情况下。</w:t>
            </w:r>
          </w:p>
          <w:p w14:paraId="70F3B970" w14:textId="77777777" w:rsidR="00611AB9" w:rsidRPr="00627D1E" w:rsidRDefault="006C0DB2" w:rsidP="00E21548">
            <w:pPr>
              <w:pStyle w:val="Tabletext"/>
              <w:rPr>
                <w:rFonts w:ascii="TimesNewRomanPSMT" w:hAnsi="TimesNewRomanPSMT" w:cs="TimesNewRomanPSMT"/>
                <w:sz w:val="20"/>
                <w:lang w:val="en-GB" w:eastAsia="ko-KR"/>
              </w:rPr>
            </w:pPr>
            <w:r w:rsidRPr="00627D1E">
              <w:rPr>
                <w:spacing w:val="-10"/>
                <w:sz w:val="20"/>
                <w:vertAlign w:val="superscript"/>
                <w:lang w:val="en-GB" w:eastAsia="ko-KR"/>
              </w:rPr>
              <w:t>12)</w:t>
            </w:r>
            <w:r w:rsidRPr="00627D1E">
              <w:rPr>
                <w:spacing w:val="-10"/>
                <w:sz w:val="20"/>
                <w:lang w:val="en-GB" w:eastAsia="ko-KR"/>
              </w:rPr>
              <w:t xml:space="preserve"> </w:t>
            </w:r>
            <w:r w:rsidRPr="00627D1E">
              <w:rPr>
                <w:rFonts w:hint="eastAsia"/>
                <w:spacing w:val="-14"/>
                <w:sz w:val="20"/>
                <w:lang w:val="en-GB" w:eastAsia="zh-CN"/>
              </w:rPr>
              <w:t>在</w:t>
            </w:r>
            <w:r w:rsidRPr="00627D1E">
              <w:rPr>
                <w:spacing w:val="-14"/>
                <w:sz w:val="20"/>
                <w:lang w:val="en-GB" w:eastAsia="ko-KR"/>
              </w:rPr>
              <w:t xml:space="preserve">OBW 80-160 </w:t>
            </w:r>
            <w:proofErr w:type="spellStart"/>
            <w:r w:rsidRPr="00627D1E">
              <w:rPr>
                <w:spacing w:val="-14"/>
                <w:sz w:val="20"/>
                <w:lang w:val="en-GB" w:eastAsia="ko-KR"/>
              </w:rPr>
              <w:t>MHz.</w:t>
            </w:r>
            <w:proofErr w:type="spellEnd"/>
            <w:r w:rsidRPr="00627D1E">
              <w:rPr>
                <w:rFonts w:hint="eastAsia"/>
                <w:spacing w:val="-6"/>
                <w:sz w:val="20"/>
                <w:lang w:val="en-GB" w:eastAsia="zh-CN"/>
              </w:rPr>
              <w:t>情况下。</w:t>
            </w:r>
          </w:p>
        </w:tc>
      </w:tr>
      <w:tr w:rsidR="00611AB9" w:rsidRPr="00627D1E" w14:paraId="51E6E3DA" w14:textId="77777777" w:rsidTr="009F0352">
        <w:trPr>
          <w:cantSplit/>
          <w:jc w:val="center"/>
        </w:trPr>
        <w:tc>
          <w:tcPr>
            <w:tcW w:w="704" w:type="dxa"/>
            <w:vMerge/>
            <w:vAlign w:val="center"/>
          </w:tcPr>
          <w:p w14:paraId="0215BA08" w14:textId="77777777" w:rsidR="00611AB9" w:rsidRPr="00627D1E" w:rsidRDefault="00611AB9">
            <w:pPr>
              <w:pStyle w:val="Tabletext"/>
              <w:jc w:val="center"/>
              <w:rPr>
                <w:snapToGrid w:val="0"/>
                <w:sz w:val="20"/>
                <w:lang w:val="en-US" w:eastAsia="zh-CN"/>
              </w:rPr>
            </w:pPr>
          </w:p>
        </w:tc>
        <w:tc>
          <w:tcPr>
            <w:tcW w:w="1644" w:type="dxa"/>
            <w:vMerge/>
            <w:vAlign w:val="center"/>
          </w:tcPr>
          <w:p w14:paraId="168E72EA" w14:textId="77777777" w:rsidR="00611AB9" w:rsidRPr="00627D1E" w:rsidRDefault="00611AB9">
            <w:pPr>
              <w:pStyle w:val="Tabletext"/>
              <w:rPr>
                <w:sz w:val="20"/>
                <w:lang w:val="en-GB" w:eastAsia="ko-KR"/>
              </w:rPr>
            </w:pPr>
          </w:p>
        </w:tc>
        <w:tc>
          <w:tcPr>
            <w:tcW w:w="2519" w:type="dxa"/>
            <w:vAlign w:val="center"/>
          </w:tcPr>
          <w:p w14:paraId="71DB42B7" w14:textId="77777777" w:rsidR="00611AB9" w:rsidRPr="00627D1E" w:rsidRDefault="006C0DB2" w:rsidP="00E21548">
            <w:pPr>
              <w:pStyle w:val="Tabletext"/>
              <w:rPr>
                <w:rFonts w:eastAsia="Gulim"/>
                <w:sz w:val="20"/>
              </w:rPr>
            </w:pPr>
            <w:r w:rsidRPr="00627D1E">
              <w:rPr>
                <w:rFonts w:hint="eastAsia"/>
                <w:sz w:val="20"/>
                <w:lang w:eastAsia="ko-KR"/>
              </w:rPr>
              <w:t xml:space="preserve">5 925-6 425 </w:t>
            </w:r>
            <w:r w:rsidRPr="00627D1E">
              <w:rPr>
                <w:sz w:val="20"/>
                <w:lang w:eastAsia="ko-KR"/>
              </w:rPr>
              <w:t>MHz</w:t>
            </w:r>
          </w:p>
        </w:tc>
        <w:tc>
          <w:tcPr>
            <w:tcW w:w="2155" w:type="dxa"/>
            <w:vAlign w:val="center"/>
          </w:tcPr>
          <w:p w14:paraId="039B50CF" w14:textId="77777777" w:rsidR="00611AB9" w:rsidRPr="00627D1E" w:rsidRDefault="006C0DB2" w:rsidP="00E21548">
            <w:pPr>
              <w:pStyle w:val="Tabletext"/>
              <w:rPr>
                <w:sz w:val="20"/>
                <w:lang w:eastAsia="ko-KR"/>
              </w:rPr>
            </w:pPr>
            <w:r w:rsidRPr="00627D1E">
              <w:rPr>
                <w:rFonts w:hint="eastAsia"/>
                <w:sz w:val="20"/>
                <w:lang w:eastAsia="ko-KR"/>
              </w:rPr>
              <w:t>14 dBm (</w:t>
            </w:r>
            <w:proofErr w:type="spellStart"/>
            <w:r w:rsidRPr="00627D1E">
              <w:rPr>
                <w:rFonts w:hint="eastAsia"/>
                <w:sz w:val="20"/>
                <w:lang w:eastAsia="ko-KR"/>
              </w:rPr>
              <w:t>e.i.r.p</w:t>
            </w:r>
            <w:proofErr w:type="spellEnd"/>
            <w:r w:rsidRPr="00627D1E">
              <w:rPr>
                <w:sz w:val="20"/>
                <w:lang w:eastAsia="ko-KR"/>
              </w:rPr>
              <w:t>.</w:t>
            </w:r>
            <w:r w:rsidRPr="00627D1E">
              <w:rPr>
                <w:rFonts w:hint="eastAsia"/>
                <w:sz w:val="20"/>
                <w:lang w:eastAsia="ko-KR"/>
              </w:rPr>
              <w:t>)</w:t>
            </w:r>
          </w:p>
          <w:p w14:paraId="7877BF15" w14:textId="77777777" w:rsidR="00611AB9" w:rsidRPr="00627D1E" w:rsidRDefault="006C0DB2" w:rsidP="00E21548">
            <w:pPr>
              <w:pStyle w:val="Tabletext"/>
              <w:rPr>
                <w:sz w:val="20"/>
                <w:lang w:eastAsia="ko-KR"/>
              </w:rPr>
            </w:pPr>
            <w:r w:rsidRPr="00627D1E">
              <w:rPr>
                <w:rFonts w:hint="eastAsia"/>
                <w:sz w:val="20"/>
                <w:lang w:eastAsia="ko-KR"/>
              </w:rPr>
              <w:t>(1 dBm/MHz)</w:t>
            </w:r>
          </w:p>
        </w:tc>
        <w:tc>
          <w:tcPr>
            <w:tcW w:w="2767" w:type="dxa"/>
          </w:tcPr>
          <w:p w14:paraId="24EA7713"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hint="eastAsia"/>
                <w:sz w:val="20"/>
                <w:lang w:eastAsia="ko-KR"/>
              </w:rPr>
              <w:t>最大</w:t>
            </w:r>
            <w:r w:rsidRPr="00627D1E">
              <w:rPr>
                <w:rFonts w:hint="eastAsia"/>
                <w:sz w:val="20"/>
                <w:lang w:eastAsia="ko-KR"/>
              </w:rPr>
              <w:t>OBW</w:t>
            </w:r>
            <w:r w:rsidRPr="00627D1E">
              <w:rPr>
                <w:rFonts w:hint="eastAsia"/>
                <w:sz w:val="20"/>
                <w:lang w:eastAsia="ko-KR"/>
              </w:rPr>
              <w:t>为</w:t>
            </w:r>
            <w:r w:rsidRPr="00627D1E">
              <w:rPr>
                <w:rFonts w:hint="eastAsia"/>
                <w:sz w:val="20"/>
                <w:lang w:eastAsia="ko-KR"/>
              </w:rPr>
              <w:t xml:space="preserve"> 160 MHz</w:t>
            </w:r>
            <w:r w:rsidRPr="00627D1E">
              <w:rPr>
                <w:rFonts w:hint="eastAsia"/>
                <w:sz w:val="20"/>
                <w:lang w:eastAsia="ko-KR"/>
              </w:rPr>
              <w:t>。</w:t>
            </w:r>
          </w:p>
        </w:tc>
      </w:tr>
      <w:tr w:rsidR="00611AB9" w:rsidRPr="00627D1E" w14:paraId="2077180A" w14:textId="77777777" w:rsidTr="009F0352">
        <w:trPr>
          <w:cantSplit/>
          <w:jc w:val="center"/>
        </w:trPr>
        <w:tc>
          <w:tcPr>
            <w:tcW w:w="704" w:type="dxa"/>
            <w:vMerge/>
            <w:vAlign w:val="center"/>
          </w:tcPr>
          <w:p w14:paraId="21BFF4C5" w14:textId="77777777" w:rsidR="00611AB9" w:rsidRPr="00627D1E" w:rsidRDefault="00611AB9">
            <w:pPr>
              <w:pStyle w:val="Tabletext"/>
              <w:jc w:val="center"/>
              <w:rPr>
                <w:snapToGrid w:val="0"/>
                <w:sz w:val="20"/>
                <w:lang w:val="en-US" w:eastAsia="zh-CN"/>
              </w:rPr>
            </w:pPr>
          </w:p>
        </w:tc>
        <w:tc>
          <w:tcPr>
            <w:tcW w:w="1644" w:type="dxa"/>
            <w:vMerge/>
            <w:vAlign w:val="center"/>
          </w:tcPr>
          <w:p w14:paraId="5C1DE37C" w14:textId="77777777" w:rsidR="00611AB9" w:rsidRPr="00627D1E" w:rsidRDefault="00611AB9">
            <w:pPr>
              <w:pStyle w:val="Tabletext"/>
              <w:rPr>
                <w:sz w:val="20"/>
                <w:lang w:val="en-GB" w:eastAsia="ko-KR"/>
              </w:rPr>
            </w:pPr>
          </w:p>
        </w:tc>
        <w:tc>
          <w:tcPr>
            <w:tcW w:w="2519" w:type="dxa"/>
            <w:vAlign w:val="center"/>
          </w:tcPr>
          <w:p w14:paraId="01ACF58D" w14:textId="77777777" w:rsidR="00611AB9" w:rsidRPr="00627D1E" w:rsidRDefault="006C0DB2" w:rsidP="00E21548">
            <w:pPr>
              <w:pStyle w:val="Tabletext"/>
              <w:rPr>
                <w:rFonts w:eastAsia="Gulim"/>
                <w:sz w:val="20"/>
              </w:rPr>
            </w:pPr>
            <w:r w:rsidRPr="00627D1E">
              <w:rPr>
                <w:rFonts w:hint="eastAsia"/>
                <w:sz w:val="20"/>
                <w:lang w:eastAsia="ko-KR"/>
              </w:rPr>
              <w:t xml:space="preserve">5 925-7 125 </w:t>
            </w:r>
            <w:r w:rsidRPr="00627D1E">
              <w:rPr>
                <w:sz w:val="20"/>
                <w:lang w:eastAsia="ko-KR"/>
              </w:rPr>
              <w:t>MHz</w:t>
            </w:r>
          </w:p>
        </w:tc>
        <w:tc>
          <w:tcPr>
            <w:tcW w:w="2155" w:type="dxa"/>
            <w:vAlign w:val="center"/>
          </w:tcPr>
          <w:p w14:paraId="6354CC1B" w14:textId="77777777" w:rsidR="00611AB9" w:rsidRPr="00627D1E" w:rsidRDefault="006C0DB2" w:rsidP="00E21548">
            <w:pPr>
              <w:pStyle w:val="Tabletext"/>
              <w:rPr>
                <w:sz w:val="20"/>
                <w:lang w:eastAsia="ko-KR"/>
              </w:rPr>
            </w:pPr>
            <w:r w:rsidRPr="00627D1E">
              <w:rPr>
                <w:rFonts w:hint="eastAsia"/>
                <w:sz w:val="20"/>
                <w:lang w:eastAsia="ko-KR"/>
              </w:rPr>
              <w:t>2 dBm/MHz</w:t>
            </w:r>
          </w:p>
          <w:p w14:paraId="47271641" w14:textId="77777777" w:rsidR="00611AB9" w:rsidRPr="00627D1E" w:rsidRDefault="006C0DB2" w:rsidP="00E21548">
            <w:pPr>
              <w:pStyle w:val="Tabletext"/>
              <w:rPr>
                <w:sz w:val="20"/>
                <w:lang w:eastAsia="ko-KR"/>
              </w:rPr>
            </w:pPr>
            <w:r w:rsidRPr="00627D1E">
              <w:rPr>
                <w:rFonts w:hint="eastAsia"/>
                <w:sz w:val="20"/>
                <w:lang w:eastAsia="ko-KR"/>
              </w:rPr>
              <w:t>(</w:t>
            </w:r>
            <w:proofErr w:type="spellStart"/>
            <w:proofErr w:type="gramStart"/>
            <w:r w:rsidRPr="00627D1E">
              <w:rPr>
                <w:rFonts w:hint="eastAsia"/>
                <w:sz w:val="20"/>
                <w:lang w:eastAsia="ko-KR"/>
              </w:rPr>
              <w:t>e.i.r.p</w:t>
            </w:r>
            <w:proofErr w:type="spellEnd"/>
            <w:r w:rsidRPr="00627D1E">
              <w:rPr>
                <w:sz w:val="20"/>
                <w:lang w:eastAsia="ko-KR"/>
              </w:rPr>
              <w:t>.</w:t>
            </w:r>
            <w:proofErr w:type="gramEnd"/>
            <w:r w:rsidRPr="00627D1E">
              <w:rPr>
                <w:rFonts w:hint="eastAsia"/>
                <w:sz w:val="20"/>
                <w:lang w:eastAsia="ko-KR"/>
              </w:rPr>
              <w:t>)</w:t>
            </w:r>
          </w:p>
        </w:tc>
        <w:tc>
          <w:tcPr>
            <w:tcW w:w="2767" w:type="dxa"/>
          </w:tcPr>
          <w:p w14:paraId="418DA26A" w14:textId="77777777" w:rsidR="00611AB9" w:rsidRPr="00627D1E" w:rsidRDefault="006C0DB2" w:rsidP="00E21548">
            <w:pPr>
              <w:pStyle w:val="Tabletext"/>
              <w:rPr>
                <w:rFonts w:ascii="TimesNewRomanPSMT" w:hAnsi="TimesNewRomanPSMT" w:cs="TimesNewRomanPSMT"/>
                <w:sz w:val="20"/>
                <w:lang w:eastAsia="ko-KR"/>
              </w:rPr>
            </w:pPr>
            <w:r w:rsidRPr="00627D1E">
              <w:rPr>
                <w:rFonts w:ascii="TimesNewRomanPSMT" w:hAnsi="TimesNewRomanPSMT" w:cs="TimesNewRomanPSMT" w:hint="eastAsia"/>
                <w:sz w:val="20"/>
                <w:lang w:eastAsia="ko-KR"/>
              </w:rPr>
              <w:t>最大</w:t>
            </w:r>
            <w:r w:rsidRPr="00627D1E">
              <w:rPr>
                <w:rFonts w:ascii="TimesNewRomanPSMT" w:hAnsi="TimesNewRomanPSMT" w:cs="TimesNewRomanPSMT" w:hint="eastAsia"/>
                <w:sz w:val="20"/>
                <w:lang w:eastAsia="ko-KR"/>
              </w:rPr>
              <w:t>OBW</w:t>
            </w:r>
            <w:r w:rsidRPr="00627D1E">
              <w:rPr>
                <w:rFonts w:ascii="TimesNewRomanPSMT" w:hAnsi="TimesNewRomanPSMT" w:cs="TimesNewRomanPSMT" w:hint="eastAsia"/>
                <w:sz w:val="20"/>
                <w:lang w:eastAsia="ko-KR"/>
              </w:rPr>
              <w:t>为</w:t>
            </w:r>
            <w:r w:rsidRPr="00627D1E">
              <w:rPr>
                <w:rFonts w:ascii="TimesNewRomanPSMT" w:hAnsi="TimesNewRomanPSMT" w:cs="TimesNewRomanPSMT" w:hint="eastAsia"/>
                <w:sz w:val="20"/>
                <w:lang w:eastAsia="ko-KR"/>
              </w:rPr>
              <w:t xml:space="preserve"> 160 MHz</w:t>
            </w:r>
            <w:r w:rsidRPr="00627D1E">
              <w:rPr>
                <w:rFonts w:ascii="TimesNewRomanPSMT" w:hAnsi="TimesNewRomanPSMT" w:cs="TimesNewRomanPSMT" w:hint="eastAsia"/>
                <w:sz w:val="20"/>
                <w:lang w:eastAsia="ko-KR"/>
              </w:rPr>
              <w:t>。</w:t>
            </w:r>
          </w:p>
          <w:p w14:paraId="719C9E70"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eastAsia="ko-KR"/>
              </w:rPr>
              <w:t>仅</w:t>
            </w:r>
            <w:r w:rsidRPr="00627D1E">
              <w:rPr>
                <w:rFonts w:ascii="TimesNewRomanPSMT" w:hAnsi="TimesNewRomanPSMT" w:cs="TimesNewRomanPSMT" w:hint="eastAsia"/>
                <w:sz w:val="20"/>
                <w:lang w:eastAsia="zh-CN"/>
              </w:rPr>
              <w:t>适用于</w:t>
            </w:r>
            <w:r w:rsidRPr="00627D1E">
              <w:rPr>
                <w:rFonts w:ascii="TimesNewRomanPSMT" w:hAnsi="TimesNewRomanPSMT" w:cs="TimesNewRomanPSMT" w:hint="eastAsia"/>
                <w:sz w:val="20"/>
                <w:lang w:eastAsia="ko-KR"/>
              </w:rPr>
              <w:t>室内操作</w:t>
            </w:r>
            <w:r w:rsidRPr="00627D1E">
              <w:rPr>
                <w:rFonts w:ascii="TimesNewRomanPSMT" w:hAnsi="TimesNewRomanPSMT" w:cs="TimesNewRomanPSMT" w:hint="eastAsia"/>
                <w:sz w:val="20"/>
                <w:lang w:eastAsia="zh-CN"/>
              </w:rPr>
              <w:t>。</w:t>
            </w:r>
          </w:p>
        </w:tc>
      </w:tr>
      <w:tr w:rsidR="00611AB9" w:rsidRPr="00627D1E" w14:paraId="49ABDCDF" w14:textId="77777777" w:rsidTr="009F0352">
        <w:trPr>
          <w:cantSplit/>
          <w:jc w:val="center"/>
        </w:trPr>
        <w:tc>
          <w:tcPr>
            <w:tcW w:w="704" w:type="dxa"/>
            <w:vMerge/>
            <w:vAlign w:val="center"/>
          </w:tcPr>
          <w:p w14:paraId="13E1FA19" w14:textId="77777777" w:rsidR="00611AB9" w:rsidRPr="00627D1E" w:rsidRDefault="00611AB9">
            <w:pPr>
              <w:pStyle w:val="Tabletext"/>
              <w:jc w:val="center"/>
              <w:rPr>
                <w:snapToGrid w:val="0"/>
                <w:sz w:val="20"/>
                <w:lang w:val="en-US" w:eastAsia="zh-CN"/>
              </w:rPr>
            </w:pPr>
          </w:p>
        </w:tc>
        <w:tc>
          <w:tcPr>
            <w:tcW w:w="1644" w:type="dxa"/>
            <w:vMerge/>
            <w:vAlign w:val="center"/>
          </w:tcPr>
          <w:p w14:paraId="5F4448FA" w14:textId="77777777" w:rsidR="00611AB9" w:rsidRPr="00627D1E" w:rsidRDefault="00611AB9">
            <w:pPr>
              <w:pStyle w:val="Tabletext"/>
              <w:rPr>
                <w:sz w:val="20"/>
                <w:lang w:val="en-GB" w:eastAsia="ko-KR"/>
              </w:rPr>
            </w:pPr>
          </w:p>
        </w:tc>
        <w:tc>
          <w:tcPr>
            <w:tcW w:w="2519" w:type="dxa"/>
            <w:vAlign w:val="center"/>
          </w:tcPr>
          <w:p w14:paraId="59B08BFD" w14:textId="77777777" w:rsidR="00611AB9" w:rsidRPr="00627D1E" w:rsidRDefault="006C0DB2" w:rsidP="00E21548">
            <w:pPr>
              <w:pStyle w:val="Tabletext"/>
              <w:rPr>
                <w:rFonts w:eastAsia="Gulim"/>
                <w:sz w:val="20"/>
              </w:rPr>
            </w:pPr>
            <w:r w:rsidRPr="00627D1E">
              <w:rPr>
                <w:rFonts w:eastAsia="Gulim"/>
                <w:sz w:val="20"/>
              </w:rPr>
              <w:t>17</w:t>
            </w:r>
            <w:r w:rsidRPr="00627D1E">
              <w:rPr>
                <w:rFonts w:eastAsia="Gulim"/>
                <w:sz w:val="20"/>
                <w:lang w:eastAsia="ko-KR"/>
              </w:rPr>
              <w:t xml:space="preserve"> </w:t>
            </w:r>
            <w:r w:rsidRPr="00627D1E">
              <w:rPr>
                <w:rFonts w:eastAsia="Gulim"/>
                <w:sz w:val="20"/>
              </w:rPr>
              <w:t>705-17</w:t>
            </w:r>
            <w:r w:rsidRPr="00627D1E">
              <w:rPr>
                <w:rFonts w:eastAsia="Gulim"/>
                <w:sz w:val="20"/>
                <w:lang w:eastAsia="ko-KR"/>
              </w:rPr>
              <w:t xml:space="preserve"> </w:t>
            </w:r>
            <w:r w:rsidRPr="00627D1E">
              <w:rPr>
                <w:rFonts w:eastAsia="Gulim"/>
                <w:sz w:val="20"/>
              </w:rPr>
              <w:t>715</w:t>
            </w:r>
            <w:r w:rsidRPr="00627D1E">
              <w:rPr>
                <w:rFonts w:eastAsia="Gulim"/>
                <w:sz w:val="20"/>
                <w:lang w:eastAsia="ko-KR"/>
              </w:rPr>
              <w:t> MHz</w:t>
            </w:r>
          </w:p>
        </w:tc>
        <w:tc>
          <w:tcPr>
            <w:tcW w:w="2155" w:type="dxa"/>
            <w:vMerge w:val="restart"/>
            <w:vAlign w:val="center"/>
          </w:tcPr>
          <w:p w14:paraId="64F75BB3" w14:textId="77777777" w:rsidR="00611AB9" w:rsidRPr="00627D1E" w:rsidRDefault="006C0DB2" w:rsidP="00E21548">
            <w:pPr>
              <w:pStyle w:val="Tabletext"/>
              <w:rPr>
                <w:sz w:val="20"/>
                <w:lang w:eastAsia="ko-KR"/>
              </w:rPr>
            </w:pPr>
            <w:r w:rsidRPr="00627D1E">
              <w:rPr>
                <w:sz w:val="20"/>
                <w:lang w:eastAsia="ko-KR"/>
              </w:rPr>
              <w:t>10 mW</w:t>
            </w:r>
            <w:r w:rsidRPr="00627D1E">
              <w:rPr>
                <w:rFonts w:hint="eastAsia"/>
                <w:sz w:val="20"/>
                <w:lang w:eastAsia="ko-KR"/>
              </w:rPr>
              <w:t xml:space="preserve"> (</w:t>
            </w:r>
            <w:proofErr w:type="spellStart"/>
            <w:r w:rsidRPr="00627D1E">
              <w:rPr>
                <w:rFonts w:hint="eastAsia"/>
                <w:sz w:val="20"/>
                <w:lang w:eastAsia="ko-KR"/>
              </w:rPr>
              <w:t>e.i.r.p</w:t>
            </w:r>
            <w:proofErr w:type="spellEnd"/>
            <w:r w:rsidRPr="00627D1E">
              <w:rPr>
                <w:rFonts w:hint="eastAsia"/>
                <w:sz w:val="20"/>
                <w:lang w:eastAsia="ko-KR"/>
              </w:rPr>
              <w:t>)</w:t>
            </w:r>
          </w:p>
        </w:tc>
        <w:tc>
          <w:tcPr>
            <w:tcW w:w="2767" w:type="dxa"/>
            <w:vMerge w:val="restart"/>
          </w:tcPr>
          <w:p w14:paraId="0085C65C"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eastAsia="zh-CN"/>
              </w:rPr>
              <w:t>最大</w:t>
            </w:r>
            <w:r w:rsidRPr="00627D1E">
              <w:rPr>
                <w:rFonts w:ascii="TimesNewRomanPSMT" w:hAnsi="TimesNewRomanPSMT" w:cs="TimesNewRomanPSMT"/>
                <w:sz w:val="20"/>
                <w:lang w:val="en-GB" w:eastAsia="ko-KR"/>
              </w:rPr>
              <w:t>OBW</w:t>
            </w:r>
            <w:r w:rsidRPr="00627D1E">
              <w:rPr>
                <w:rFonts w:ascii="TimesNewRomanPSMT" w:hAnsi="TimesNewRomanPSMT" w:cs="TimesNewRomanPSMT"/>
                <w:sz w:val="20"/>
                <w:lang w:val="en-US" w:eastAsia="zh-CN"/>
              </w:rPr>
              <w:t>是</w:t>
            </w:r>
            <w:r w:rsidRPr="00627D1E">
              <w:rPr>
                <w:rFonts w:ascii="TimesNewRomanPSMT" w:hAnsi="TimesNewRomanPSMT" w:cs="TimesNewRomanPSMT"/>
                <w:sz w:val="20"/>
                <w:lang w:val="en-GB" w:eastAsia="ko-KR"/>
              </w:rPr>
              <w:t>10 MHz</w:t>
            </w:r>
            <w:r w:rsidRPr="00627D1E">
              <w:rPr>
                <w:rFonts w:ascii="TimesNewRomanPSMT" w:hAnsi="TimesNewRomanPSMT" w:cs="TimesNewRomanPSMT"/>
                <w:sz w:val="20"/>
                <w:lang w:val="en-GB" w:eastAsia="ko-KR"/>
              </w:rPr>
              <w:br/>
            </w: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2.15 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27177337"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仅用于无限局域网。</w:t>
            </w:r>
          </w:p>
        </w:tc>
      </w:tr>
      <w:tr w:rsidR="00611AB9" w:rsidRPr="00627D1E" w14:paraId="03A59932" w14:textId="77777777" w:rsidTr="009F0352">
        <w:trPr>
          <w:cantSplit/>
          <w:jc w:val="center"/>
        </w:trPr>
        <w:tc>
          <w:tcPr>
            <w:tcW w:w="704" w:type="dxa"/>
            <w:vMerge/>
            <w:vAlign w:val="center"/>
          </w:tcPr>
          <w:p w14:paraId="61453ED3" w14:textId="77777777" w:rsidR="00611AB9" w:rsidRPr="00627D1E" w:rsidRDefault="00611AB9">
            <w:pPr>
              <w:pStyle w:val="Tabletext"/>
              <w:jc w:val="center"/>
              <w:rPr>
                <w:snapToGrid w:val="0"/>
                <w:sz w:val="20"/>
                <w:lang w:eastAsia="zh-CN"/>
              </w:rPr>
            </w:pPr>
          </w:p>
        </w:tc>
        <w:tc>
          <w:tcPr>
            <w:tcW w:w="1644" w:type="dxa"/>
            <w:vMerge/>
            <w:vAlign w:val="center"/>
          </w:tcPr>
          <w:p w14:paraId="388804B6" w14:textId="77777777" w:rsidR="00611AB9" w:rsidRPr="00627D1E" w:rsidRDefault="00611AB9">
            <w:pPr>
              <w:pStyle w:val="Tabletext"/>
              <w:rPr>
                <w:sz w:val="20"/>
                <w:lang w:val="en-GB" w:eastAsia="ko-KR"/>
              </w:rPr>
            </w:pPr>
          </w:p>
        </w:tc>
        <w:tc>
          <w:tcPr>
            <w:tcW w:w="2519" w:type="dxa"/>
            <w:vAlign w:val="center"/>
          </w:tcPr>
          <w:p w14:paraId="55298EB6" w14:textId="77777777" w:rsidR="00611AB9" w:rsidRPr="00627D1E" w:rsidRDefault="006C0DB2" w:rsidP="00E21548">
            <w:pPr>
              <w:pStyle w:val="Tabletext"/>
              <w:rPr>
                <w:rFonts w:eastAsia="Gulim"/>
                <w:sz w:val="20"/>
                <w:lang w:eastAsia="ko-KR"/>
              </w:rPr>
            </w:pPr>
            <w:r w:rsidRPr="00627D1E">
              <w:rPr>
                <w:rFonts w:eastAsia="Gulim"/>
                <w:sz w:val="20"/>
              </w:rPr>
              <w:t>17</w:t>
            </w:r>
            <w:r w:rsidRPr="00627D1E">
              <w:rPr>
                <w:rFonts w:eastAsia="Gulim"/>
                <w:sz w:val="20"/>
                <w:lang w:eastAsia="ko-KR"/>
              </w:rPr>
              <w:t xml:space="preserve"> </w:t>
            </w:r>
            <w:r w:rsidRPr="00627D1E">
              <w:rPr>
                <w:rFonts w:eastAsia="Gulim"/>
                <w:sz w:val="20"/>
              </w:rPr>
              <w:t>725-17</w:t>
            </w:r>
            <w:r w:rsidRPr="00627D1E">
              <w:rPr>
                <w:rFonts w:eastAsia="Gulim"/>
                <w:sz w:val="20"/>
                <w:lang w:eastAsia="ko-KR"/>
              </w:rPr>
              <w:t xml:space="preserve"> </w:t>
            </w:r>
            <w:r w:rsidRPr="00627D1E">
              <w:rPr>
                <w:rFonts w:eastAsia="Gulim"/>
                <w:sz w:val="20"/>
              </w:rPr>
              <w:t>735</w:t>
            </w:r>
            <w:r w:rsidRPr="00627D1E">
              <w:rPr>
                <w:rFonts w:eastAsia="Gulim"/>
                <w:sz w:val="20"/>
                <w:lang w:eastAsia="ko-KR"/>
              </w:rPr>
              <w:t> MHz</w:t>
            </w:r>
          </w:p>
        </w:tc>
        <w:tc>
          <w:tcPr>
            <w:tcW w:w="2155" w:type="dxa"/>
            <w:vMerge/>
            <w:vAlign w:val="center"/>
          </w:tcPr>
          <w:p w14:paraId="3654B8BB" w14:textId="77777777" w:rsidR="00611AB9" w:rsidRPr="00627D1E" w:rsidRDefault="00611AB9" w:rsidP="00E21548">
            <w:pPr>
              <w:pStyle w:val="Tabletext"/>
              <w:rPr>
                <w:sz w:val="20"/>
                <w:lang w:eastAsia="ko-KR"/>
              </w:rPr>
            </w:pPr>
          </w:p>
        </w:tc>
        <w:tc>
          <w:tcPr>
            <w:tcW w:w="2767" w:type="dxa"/>
            <w:vMerge/>
          </w:tcPr>
          <w:p w14:paraId="6B3FA4E3" w14:textId="77777777" w:rsidR="00611AB9" w:rsidRPr="00627D1E" w:rsidRDefault="00611AB9" w:rsidP="00E21548">
            <w:pPr>
              <w:pStyle w:val="Tabletext"/>
              <w:rPr>
                <w:rFonts w:ascii="TimesNewRomanPSMT" w:hAnsi="TimesNewRomanPSMT" w:cs="TimesNewRomanPSMT"/>
                <w:sz w:val="20"/>
                <w:lang w:val="en-US" w:eastAsia="zh-CN"/>
              </w:rPr>
            </w:pPr>
          </w:p>
        </w:tc>
      </w:tr>
      <w:tr w:rsidR="00611AB9" w:rsidRPr="00627D1E" w14:paraId="54AFA446" w14:textId="77777777" w:rsidTr="009F0352">
        <w:trPr>
          <w:cantSplit/>
          <w:jc w:val="center"/>
        </w:trPr>
        <w:tc>
          <w:tcPr>
            <w:tcW w:w="704" w:type="dxa"/>
            <w:vMerge/>
            <w:vAlign w:val="center"/>
          </w:tcPr>
          <w:p w14:paraId="02F2C90B" w14:textId="77777777" w:rsidR="00611AB9" w:rsidRPr="00627D1E" w:rsidRDefault="00611AB9">
            <w:pPr>
              <w:pStyle w:val="Tabletext"/>
              <w:jc w:val="center"/>
              <w:rPr>
                <w:snapToGrid w:val="0"/>
                <w:sz w:val="20"/>
              </w:rPr>
            </w:pPr>
          </w:p>
        </w:tc>
        <w:tc>
          <w:tcPr>
            <w:tcW w:w="1644" w:type="dxa"/>
            <w:vMerge/>
            <w:vAlign w:val="center"/>
          </w:tcPr>
          <w:p w14:paraId="37174F1D" w14:textId="77777777" w:rsidR="00611AB9" w:rsidRPr="00627D1E" w:rsidRDefault="00611AB9">
            <w:pPr>
              <w:pStyle w:val="Tabletext"/>
              <w:rPr>
                <w:sz w:val="20"/>
                <w:lang w:val="en-GB" w:eastAsia="ko-KR"/>
              </w:rPr>
            </w:pPr>
          </w:p>
        </w:tc>
        <w:tc>
          <w:tcPr>
            <w:tcW w:w="2519" w:type="dxa"/>
            <w:vAlign w:val="center"/>
          </w:tcPr>
          <w:p w14:paraId="1442D425" w14:textId="77777777" w:rsidR="00611AB9" w:rsidRPr="00627D1E" w:rsidRDefault="006C0DB2" w:rsidP="00E21548">
            <w:pPr>
              <w:pStyle w:val="Tabletext"/>
              <w:rPr>
                <w:rFonts w:eastAsia="Gulim"/>
                <w:sz w:val="20"/>
                <w:lang w:eastAsia="ko-KR"/>
              </w:rPr>
            </w:pPr>
            <w:r w:rsidRPr="00627D1E">
              <w:rPr>
                <w:rFonts w:eastAsia="Gulim"/>
                <w:sz w:val="20"/>
              </w:rPr>
              <w:t>19</w:t>
            </w:r>
            <w:r w:rsidRPr="00627D1E">
              <w:rPr>
                <w:rFonts w:eastAsia="Gulim"/>
                <w:sz w:val="20"/>
                <w:lang w:eastAsia="ko-KR"/>
              </w:rPr>
              <w:t xml:space="preserve"> </w:t>
            </w:r>
            <w:r w:rsidRPr="00627D1E">
              <w:rPr>
                <w:rFonts w:eastAsia="Gulim"/>
                <w:sz w:val="20"/>
              </w:rPr>
              <w:t>265-19</w:t>
            </w:r>
            <w:r w:rsidRPr="00627D1E">
              <w:rPr>
                <w:rFonts w:eastAsia="Gulim"/>
                <w:sz w:val="20"/>
                <w:lang w:eastAsia="ko-KR"/>
              </w:rPr>
              <w:t xml:space="preserve"> </w:t>
            </w:r>
            <w:r w:rsidRPr="00627D1E">
              <w:rPr>
                <w:rFonts w:eastAsia="Gulim"/>
                <w:sz w:val="20"/>
              </w:rPr>
              <w:t>275</w:t>
            </w:r>
            <w:r w:rsidRPr="00627D1E">
              <w:rPr>
                <w:rFonts w:eastAsia="Gulim"/>
                <w:sz w:val="20"/>
                <w:lang w:eastAsia="ko-KR"/>
              </w:rPr>
              <w:t> MHz</w:t>
            </w:r>
          </w:p>
        </w:tc>
        <w:tc>
          <w:tcPr>
            <w:tcW w:w="2155" w:type="dxa"/>
            <w:vMerge/>
            <w:vAlign w:val="center"/>
          </w:tcPr>
          <w:p w14:paraId="62D15A4B" w14:textId="77777777" w:rsidR="00611AB9" w:rsidRPr="00627D1E" w:rsidRDefault="00611AB9" w:rsidP="00E21548">
            <w:pPr>
              <w:pStyle w:val="Tabletext"/>
              <w:rPr>
                <w:sz w:val="20"/>
                <w:lang w:eastAsia="ko-KR"/>
              </w:rPr>
            </w:pPr>
          </w:p>
        </w:tc>
        <w:tc>
          <w:tcPr>
            <w:tcW w:w="2767" w:type="dxa"/>
            <w:vMerge/>
          </w:tcPr>
          <w:p w14:paraId="1481DAB2" w14:textId="77777777" w:rsidR="00611AB9" w:rsidRPr="00627D1E" w:rsidRDefault="00611AB9" w:rsidP="00E21548">
            <w:pPr>
              <w:pStyle w:val="Tabletext"/>
              <w:rPr>
                <w:rFonts w:ascii="TimesNewRomanPSMT" w:hAnsi="TimesNewRomanPSMT" w:cs="TimesNewRomanPSMT"/>
                <w:sz w:val="20"/>
                <w:lang w:eastAsia="ko-KR"/>
              </w:rPr>
            </w:pPr>
          </w:p>
        </w:tc>
      </w:tr>
      <w:tr w:rsidR="00611AB9" w:rsidRPr="00627D1E" w14:paraId="7F99ED3B" w14:textId="77777777" w:rsidTr="009F0352">
        <w:trPr>
          <w:cantSplit/>
          <w:jc w:val="center"/>
        </w:trPr>
        <w:tc>
          <w:tcPr>
            <w:tcW w:w="704" w:type="dxa"/>
            <w:vMerge/>
            <w:vAlign w:val="center"/>
          </w:tcPr>
          <w:p w14:paraId="713DE173" w14:textId="77777777" w:rsidR="00611AB9" w:rsidRPr="00627D1E" w:rsidRDefault="00611AB9">
            <w:pPr>
              <w:pStyle w:val="Tabletext"/>
              <w:jc w:val="center"/>
              <w:rPr>
                <w:snapToGrid w:val="0"/>
                <w:sz w:val="20"/>
              </w:rPr>
            </w:pPr>
          </w:p>
        </w:tc>
        <w:tc>
          <w:tcPr>
            <w:tcW w:w="1644" w:type="dxa"/>
            <w:vMerge/>
            <w:vAlign w:val="center"/>
          </w:tcPr>
          <w:p w14:paraId="6DFEF8AD" w14:textId="77777777" w:rsidR="00611AB9" w:rsidRPr="00627D1E" w:rsidRDefault="00611AB9">
            <w:pPr>
              <w:pStyle w:val="Tabletext"/>
              <w:rPr>
                <w:sz w:val="20"/>
                <w:lang w:val="en-GB" w:eastAsia="ko-KR"/>
              </w:rPr>
            </w:pPr>
          </w:p>
        </w:tc>
        <w:tc>
          <w:tcPr>
            <w:tcW w:w="2519" w:type="dxa"/>
            <w:vAlign w:val="center"/>
          </w:tcPr>
          <w:p w14:paraId="69970772" w14:textId="77777777" w:rsidR="00611AB9" w:rsidRPr="00627D1E" w:rsidRDefault="006C0DB2" w:rsidP="00E21548">
            <w:pPr>
              <w:pStyle w:val="Tabletext"/>
              <w:rPr>
                <w:rFonts w:eastAsia="Gulim"/>
                <w:sz w:val="20"/>
              </w:rPr>
            </w:pPr>
            <w:r w:rsidRPr="00627D1E">
              <w:rPr>
                <w:rFonts w:eastAsia="Gulim"/>
                <w:sz w:val="20"/>
              </w:rPr>
              <w:t>19</w:t>
            </w:r>
            <w:r w:rsidRPr="00627D1E">
              <w:rPr>
                <w:rFonts w:eastAsia="Gulim"/>
                <w:sz w:val="20"/>
                <w:lang w:eastAsia="ko-KR"/>
              </w:rPr>
              <w:t xml:space="preserve"> </w:t>
            </w:r>
            <w:r w:rsidRPr="00627D1E">
              <w:rPr>
                <w:rFonts w:eastAsia="Gulim"/>
                <w:sz w:val="20"/>
              </w:rPr>
              <w:t>285-19</w:t>
            </w:r>
            <w:r w:rsidRPr="00627D1E">
              <w:rPr>
                <w:rFonts w:eastAsia="Gulim"/>
                <w:sz w:val="20"/>
                <w:lang w:eastAsia="ko-KR"/>
              </w:rPr>
              <w:t xml:space="preserve"> </w:t>
            </w:r>
            <w:r w:rsidRPr="00627D1E">
              <w:rPr>
                <w:rFonts w:eastAsia="Gulim"/>
                <w:sz w:val="20"/>
              </w:rPr>
              <w:t>295</w:t>
            </w:r>
            <w:r w:rsidRPr="00627D1E">
              <w:rPr>
                <w:rFonts w:eastAsia="Gulim"/>
                <w:sz w:val="20"/>
                <w:lang w:eastAsia="ko-KR"/>
              </w:rPr>
              <w:t> MHz</w:t>
            </w:r>
          </w:p>
        </w:tc>
        <w:tc>
          <w:tcPr>
            <w:tcW w:w="2155" w:type="dxa"/>
            <w:vMerge/>
            <w:vAlign w:val="center"/>
          </w:tcPr>
          <w:p w14:paraId="62059154" w14:textId="77777777" w:rsidR="00611AB9" w:rsidRPr="00627D1E" w:rsidRDefault="00611AB9" w:rsidP="00E21548">
            <w:pPr>
              <w:pStyle w:val="Tabletext"/>
              <w:rPr>
                <w:sz w:val="20"/>
                <w:lang w:eastAsia="ko-KR"/>
              </w:rPr>
            </w:pPr>
          </w:p>
        </w:tc>
        <w:tc>
          <w:tcPr>
            <w:tcW w:w="2767" w:type="dxa"/>
            <w:vMerge/>
          </w:tcPr>
          <w:p w14:paraId="0AA53975" w14:textId="77777777" w:rsidR="00611AB9" w:rsidRPr="00627D1E" w:rsidRDefault="00611AB9" w:rsidP="00E21548">
            <w:pPr>
              <w:pStyle w:val="Tabletext"/>
              <w:rPr>
                <w:rFonts w:ascii="TimesNewRomanPSMT" w:hAnsi="TimesNewRomanPSMT" w:cs="TimesNewRomanPSMT"/>
                <w:sz w:val="20"/>
                <w:lang w:eastAsia="ko-KR"/>
              </w:rPr>
            </w:pPr>
          </w:p>
        </w:tc>
      </w:tr>
      <w:tr w:rsidR="00611AB9" w:rsidRPr="00627D1E" w14:paraId="4ABF815B" w14:textId="77777777" w:rsidTr="009F0352">
        <w:trPr>
          <w:cantSplit/>
          <w:jc w:val="center"/>
        </w:trPr>
        <w:tc>
          <w:tcPr>
            <w:tcW w:w="704" w:type="dxa"/>
            <w:vMerge/>
            <w:vAlign w:val="center"/>
          </w:tcPr>
          <w:p w14:paraId="4F2EE552" w14:textId="77777777" w:rsidR="00611AB9" w:rsidRPr="00627D1E" w:rsidRDefault="00611AB9">
            <w:pPr>
              <w:pStyle w:val="Tabletext"/>
              <w:jc w:val="center"/>
              <w:rPr>
                <w:snapToGrid w:val="0"/>
                <w:sz w:val="20"/>
              </w:rPr>
            </w:pPr>
          </w:p>
        </w:tc>
        <w:tc>
          <w:tcPr>
            <w:tcW w:w="1644" w:type="dxa"/>
            <w:vMerge/>
            <w:vAlign w:val="center"/>
          </w:tcPr>
          <w:p w14:paraId="5520626A" w14:textId="77777777" w:rsidR="00611AB9" w:rsidRPr="00627D1E" w:rsidRDefault="00611AB9">
            <w:pPr>
              <w:pStyle w:val="Tabletext"/>
              <w:rPr>
                <w:sz w:val="20"/>
                <w:lang w:val="en-GB" w:eastAsia="ko-KR"/>
              </w:rPr>
            </w:pPr>
          </w:p>
        </w:tc>
        <w:tc>
          <w:tcPr>
            <w:tcW w:w="2519" w:type="dxa"/>
            <w:vAlign w:val="center"/>
          </w:tcPr>
          <w:p w14:paraId="566C5E5D" w14:textId="77777777" w:rsidR="00611AB9" w:rsidRPr="00627D1E" w:rsidRDefault="006C0DB2" w:rsidP="00E21548">
            <w:pPr>
              <w:pStyle w:val="Tabletext"/>
              <w:rPr>
                <w:rFonts w:eastAsia="Gulim"/>
                <w:sz w:val="20"/>
                <w:lang w:eastAsia="ko-KR"/>
              </w:rPr>
            </w:pPr>
            <w:r w:rsidRPr="00627D1E">
              <w:rPr>
                <w:rFonts w:eastAsia="Gulim" w:hint="eastAsia"/>
                <w:sz w:val="20"/>
                <w:lang w:eastAsia="ko-KR"/>
              </w:rPr>
              <w:t>17 700-17 740 MHz</w:t>
            </w:r>
          </w:p>
          <w:p w14:paraId="166CF82B" w14:textId="77777777" w:rsidR="00611AB9" w:rsidRPr="00627D1E" w:rsidRDefault="006C0DB2" w:rsidP="00E21548">
            <w:pPr>
              <w:pStyle w:val="Tabletext"/>
              <w:rPr>
                <w:rFonts w:eastAsia="Gulim"/>
                <w:sz w:val="20"/>
                <w:lang w:eastAsia="ko-KR"/>
              </w:rPr>
            </w:pPr>
            <w:r w:rsidRPr="00627D1E">
              <w:rPr>
                <w:rFonts w:eastAsia="Gulim"/>
                <w:sz w:val="20"/>
                <w:lang w:eastAsia="ko-KR"/>
              </w:rPr>
              <w:t>19 260-19 300 MHz</w:t>
            </w:r>
          </w:p>
        </w:tc>
        <w:tc>
          <w:tcPr>
            <w:tcW w:w="2155" w:type="dxa"/>
            <w:vAlign w:val="center"/>
          </w:tcPr>
          <w:p w14:paraId="6D79500D" w14:textId="77777777" w:rsidR="00611AB9" w:rsidRPr="00627D1E" w:rsidRDefault="006C0DB2" w:rsidP="00E21548">
            <w:pPr>
              <w:pStyle w:val="Tabletext"/>
              <w:rPr>
                <w:sz w:val="20"/>
                <w:lang w:eastAsia="ko-KR"/>
              </w:rPr>
            </w:pPr>
            <w:r w:rsidRPr="00627D1E">
              <w:rPr>
                <w:rFonts w:hint="eastAsia"/>
                <w:sz w:val="20"/>
                <w:lang w:eastAsia="ko-KR"/>
              </w:rPr>
              <w:t>1 mW/MHz</w:t>
            </w:r>
          </w:p>
        </w:tc>
        <w:tc>
          <w:tcPr>
            <w:tcW w:w="2767" w:type="dxa"/>
          </w:tcPr>
          <w:p w14:paraId="6200F908"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23 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5A5EA0EA"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sz w:val="20"/>
                <w:lang w:val="en-GB" w:eastAsia="ko-KR"/>
              </w:rPr>
              <w:t>OBW</w:t>
            </w:r>
            <w:r w:rsidRPr="00627D1E">
              <w:rPr>
                <w:rFonts w:hAnsi="SimSun"/>
                <w:sz w:val="20"/>
                <w:lang w:val="en-US" w:eastAsia="ko-KR"/>
              </w:rPr>
              <w:t>是</w:t>
            </w:r>
            <w:r w:rsidRPr="00627D1E">
              <w:rPr>
                <w:rFonts w:ascii="TimesNewRomanPSMT" w:hAnsi="TimesNewRomanPSMT" w:cs="TimesNewRomanPSMT"/>
                <w:sz w:val="20"/>
                <w:lang w:val="en-GB" w:eastAsia="ko-KR"/>
              </w:rPr>
              <w:t>10-40 MHz</w:t>
            </w:r>
            <w:r w:rsidRPr="00627D1E">
              <w:rPr>
                <w:rFonts w:ascii="TimesNewRomanPSMT" w:hAnsi="TimesNewRomanPSMT" w:cs="TimesNewRomanPSMT" w:hint="eastAsia"/>
                <w:sz w:val="20"/>
                <w:lang w:val="en-GB" w:eastAsia="zh-CN"/>
              </w:rPr>
              <w:t>。</w:t>
            </w:r>
          </w:p>
          <w:p w14:paraId="7B501841" w14:textId="77777777" w:rsidR="00611AB9" w:rsidRPr="00627D1E" w:rsidRDefault="006C0DB2" w:rsidP="00E21548">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仅适用于固定的点对点操作。</w:t>
            </w:r>
          </w:p>
        </w:tc>
      </w:tr>
      <w:tr w:rsidR="00611AB9" w:rsidRPr="00627D1E" w14:paraId="15031CDE" w14:textId="77777777" w:rsidTr="009F0352">
        <w:trPr>
          <w:cantSplit/>
          <w:jc w:val="center"/>
        </w:trPr>
        <w:tc>
          <w:tcPr>
            <w:tcW w:w="704" w:type="dxa"/>
            <w:vMerge w:val="restart"/>
            <w:vAlign w:val="center"/>
          </w:tcPr>
          <w:p w14:paraId="2FD250C2" w14:textId="77777777" w:rsidR="00611AB9" w:rsidRPr="00627D1E" w:rsidRDefault="006C0DB2">
            <w:pPr>
              <w:pStyle w:val="Tabletext"/>
              <w:jc w:val="center"/>
              <w:rPr>
                <w:snapToGrid w:val="0"/>
                <w:sz w:val="20"/>
              </w:rPr>
            </w:pPr>
            <w:r w:rsidRPr="00627D1E">
              <w:rPr>
                <w:snapToGrid w:val="0"/>
                <w:sz w:val="20"/>
              </w:rPr>
              <w:t>12</w:t>
            </w:r>
          </w:p>
        </w:tc>
        <w:tc>
          <w:tcPr>
            <w:tcW w:w="1644" w:type="dxa"/>
            <w:vMerge w:val="restart"/>
            <w:vAlign w:val="center"/>
          </w:tcPr>
          <w:p w14:paraId="3270EE01" w14:textId="77777777" w:rsidR="00611AB9" w:rsidRPr="00627D1E" w:rsidRDefault="006C0DB2">
            <w:pPr>
              <w:pStyle w:val="Tabletext"/>
              <w:rPr>
                <w:sz w:val="20"/>
                <w:lang w:eastAsia="ko-KR"/>
              </w:rPr>
            </w:pPr>
            <w:r w:rsidRPr="00627D1E">
              <w:rPr>
                <w:rFonts w:hint="eastAsia"/>
                <w:sz w:val="20"/>
                <w:lang w:eastAsia="zh-CN"/>
              </w:rPr>
              <w:t>无线</w:t>
            </w:r>
            <w:r w:rsidRPr="00627D1E">
              <w:rPr>
                <w:rFonts w:hAnsi="SimSun"/>
                <w:sz w:val="20"/>
                <w:lang w:eastAsia="zh-CN"/>
              </w:rPr>
              <w:t>数据通信</w:t>
            </w:r>
          </w:p>
        </w:tc>
        <w:tc>
          <w:tcPr>
            <w:tcW w:w="2519" w:type="dxa"/>
            <w:vMerge w:val="restart"/>
            <w:vAlign w:val="center"/>
          </w:tcPr>
          <w:p w14:paraId="316779CD" w14:textId="7CA510CB" w:rsidR="00611AB9" w:rsidRPr="00627D1E" w:rsidRDefault="006C0DB2" w:rsidP="00E21548">
            <w:pPr>
              <w:pStyle w:val="Tabletext"/>
              <w:rPr>
                <w:sz w:val="20"/>
                <w:lang w:eastAsia="ko-KR"/>
              </w:rPr>
            </w:pPr>
            <w:r w:rsidRPr="00627D1E">
              <w:rPr>
                <w:rFonts w:eastAsia="Gulim"/>
                <w:sz w:val="20"/>
              </w:rPr>
              <w:t>2</w:t>
            </w:r>
            <w:r w:rsidRPr="00627D1E">
              <w:rPr>
                <w:rFonts w:eastAsia="Gulim"/>
                <w:sz w:val="20"/>
                <w:lang w:eastAsia="ko-KR"/>
              </w:rPr>
              <w:t xml:space="preserve"> </w:t>
            </w:r>
            <w:r w:rsidRPr="00627D1E">
              <w:rPr>
                <w:rFonts w:eastAsia="Gulim"/>
                <w:sz w:val="20"/>
              </w:rPr>
              <w:t>400-2</w:t>
            </w:r>
            <w:r w:rsidRPr="00627D1E">
              <w:rPr>
                <w:rFonts w:eastAsia="Gulim"/>
                <w:sz w:val="20"/>
                <w:lang w:eastAsia="ko-KR"/>
              </w:rPr>
              <w:t xml:space="preserve"> </w:t>
            </w:r>
            <w:r w:rsidRPr="00627D1E">
              <w:rPr>
                <w:rFonts w:eastAsia="Gulim"/>
                <w:sz w:val="20"/>
              </w:rPr>
              <w:t>48</w:t>
            </w:r>
            <w:r w:rsidRPr="00627D1E">
              <w:rPr>
                <w:rFonts w:eastAsia="Gulim"/>
                <w:sz w:val="20"/>
                <w:lang w:eastAsia="ko-KR"/>
              </w:rPr>
              <w:t>3.5 MHz</w:t>
            </w:r>
            <w:r w:rsidR="00370B63" w:rsidRPr="00627D1E">
              <w:rPr>
                <w:rFonts w:hint="eastAsia"/>
                <w:sz w:val="20"/>
                <w:lang w:eastAsia="zh-CN"/>
              </w:rPr>
              <w:t>、</w:t>
            </w:r>
            <w:r w:rsidRPr="00627D1E">
              <w:rPr>
                <w:sz w:val="20"/>
                <w:lang w:eastAsia="ko-KR"/>
              </w:rPr>
              <w:br/>
            </w:r>
            <w:r w:rsidRPr="00627D1E">
              <w:rPr>
                <w:rFonts w:eastAsia="Gulim"/>
                <w:sz w:val="20"/>
              </w:rPr>
              <w:t>5</w:t>
            </w:r>
            <w:r w:rsidRPr="00627D1E">
              <w:rPr>
                <w:rFonts w:eastAsia="Gulim"/>
                <w:sz w:val="20"/>
                <w:lang w:eastAsia="ko-KR"/>
              </w:rPr>
              <w:t xml:space="preserve"> </w:t>
            </w:r>
            <w:r w:rsidRPr="00627D1E">
              <w:rPr>
                <w:rFonts w:eastAsia="Gulim"/>
                <w:sz w:val="20"/>
              </w:rPr>
              <w:t>725-5 850</w:t>
            </w:r>
            <w:r w:rsidRPr="00627D1E">
              <w:rPr>
                <w:rFonts w:eastAsia="Gulim"/>
                <w:sz w:val="20"/>
                <w:lang w:eastAsia="ko-KR"/>
              </w:rPr>
              <w:t> MHz</w:t>
            </w:r>
          </w:p>
        </w:tc>
        <w:tc>
          <w:tcPr>
            <w:tcW w:w="2155" w:type="dxa"/>
            <w:vAlign w:val="center"/>
          </w:tcPr>
          <w:p w14:paraId="69B8745A" w14:textId="72605EAA" w:rsidR="00611AB9" w:rsidRPr="00627D1E" w:rsidRDefault="006C0DB2" w:rsidP="00E21548">
            <w:pPr>
              <w:pStyle w:val="Tabletext"/>
              <w:rPr>
                <w:sz w:val="20"/>
                <w:lang w:val="en-GB" w:eastAsia="ko-KR"/>
              </w:rPr>
            </w:pPr>
            <w:r w:rsidRPr="00627D1E">
              <w:rPr>
                <w:sz w:val="20"/>
                <w:lang w:val="en-GB" w:eastAsia="ko-KR"/>
              </w:rPr>
              <w:t>3 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br/>
            </w:r>
            <w:r w:rsidR="001D0035" w:rsidRPr="00627D1E">
              <w:rPr>
                <w:rFonts w:hint="eastAsia"/>
                <w:sz w:val="20"/>
                <w:lang w:val="en-GB" w:eastAsia="zh-CN"/>
              </w:rPr>
              <w:t>（</w:t>
            </w:r>
            <w:r w:rsidRPr="00627D1E">
              <w:rPr>
                <w:rFonts w:hint="eastAsia"/>
                <w:sz w:val="20"/>
                <w:lang w:val="en-GB" w:eastAsia="zh-CN"/>
              </w:rPr>
              <w:t>用于</w:t>
            </w:r>
            <w:r w:rsidRPr="00627D1E">
              <w:rPr>
                <w:sz w:val="20"/>
                <w:lang w:val="en-GB" w:eastAsia="ko-KR"/>
              </w:rPr>
              <w:t>FHSS</w:t>
            </w:r>
            <w:r w:rsidRPr="00627D1E">
              <w:rPr>
                <w:rFonts w:hint="eastAsia"/>
                <w:sz w:val="20"/>
                <w:lang w:val="en-GB" w:eastAsia="zh-CN"/>
              </w:rPr>
              <w:t>类型</w:t>
            </w:r>
            <w:r w:rsidR="001D0035" w:rsidRPr="00627D1E">
              <w:rPr>
                <w:rFonts w:hint="eastAsia"/>
                <w:sz w:val="20"/>
                <w:lang w:val="en-GB" w:eastAsia="zh-CN"/>
              </w:rPr>
              <w:t>）</w:t>
            </w:r>
          </w:p>
        </w:tc>
        <w:tc>
          <w:tcPr>
            <w:tcW w:w="2767" w:type="dxa"/>
          </w:tcPr>
          <w:p w14:paraId="64549A74" w14:textId="77777777" w:rsidR="00611AB9" w:rsidRPr="00627D1E" w:rsidRDefault="006C0DB2" w:rsidP="00E21548">
            <w:pPr>
              <w:pStyle w:val="Tabletext"/>
              <w:tabs>
                <w:tab w:val="clear" w:pos="284"/>
                <w:tab w:val="left" w:pos="380"/>
              </w:tabs>
              <w:ind w:leftChars="-19" w:left="-46" w:firstLineChars="2" w:firstLine="4"/>
              <w:rPr>
                <w:rFonts w:ascii="TimesNewRomanPSMT" w:hAnsi="TimesNewRomanPSMT" w:cs="TimesNewRomanPSMT"/>
                <w:sz w:val="20"/>
                <w:lang w:val="en-GB" w:eastAsia="ko-KR"/>
              </w:rPr>
            </w:pP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6 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sz w:val="20"/>
                <w:lang w:val="en-GB" w:eastAsia="ko-KR"/>
              </w:rPr>
              <w:t xml:space="preserve"> (20 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sz w:val="20"/>
                <w:lang w:val="en-GB" w:eastAsia="ko-KR"/>
              </w:rPr>
              <w:t xml:space="preserve"> </w:t>
            </w:r>
            <w:r w:rsidRPr="00627D1E">
              <w:rPr>
                <w:rFonts w:ascii="TimesNewRomanPSMT" w:hAnsi="TimesNewRomanPSMT" w:cs="TimesNewRomanPSMT" w:hint="eastAsia"/>
                <w:sz w:val="20"/>
                <w:lang w:val="en-GB" w:eastAsia="zh-CN"/>
              </w:rPr>
              <w:t>适用于点对点应用</w:t>
            </w:r>
            <w:r w:rsidRPr="00627D1E">
              <w:rPr>
                <w:rFonts w:ascii="TimesNewRomanPSMT" w:hAnsi="TimesNewRomanPSMT" w:cs="TimesNewRomanPSMT"/>
                <w:sz w:val="20"/>
                <w:lang w:val="en-GB" w:eastAsia="ko-KR"/>
              </w:rPr>
              <w:t>)</w:t>
            </w:r>
          </w:p>
          <w:p w14:paraId="1CB6345A" w14:textId="77777777" w:rsidR="00611AB9" w:rsidRPr="00627D1E" w:rsidRDefault="006C0DB2" w:rsidP="00E21548">
            <w:pPr>
              <w:pStyle w:val="Tabletext"/>
              <w:tabs>
                <w:tab w:val="clear" w:pos="284"/>
                <w:tab w:val="left" w:pos="380"/>
              </w:tabs>
              <w:ind w:leftChars="-19" w:left="-46" w:firstLineChars="2" w:firstLine="4"/>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跳频信道的峰值功率除以整个跳频频段（</w:t>
            </w:r>
            <w:r w:rsidRPr="00627D1E">
              <w:rPr>
                <w:rFonts w:ascii="TimesNewRomanPSMT" w:hAnsi="TimesNewRomanPSMT" w:cs="TimesNewRomanPSMT" w:hint="eastAsia"/>
                <w:sz w:val="20"/>
                <w:lang w:val="en-GB" w:eastAsia="zh-CN"/>
              </w:rPr>
              <w:t>MHz</w:t>
            </w:r>
            <w:r w:rsidRPr="00627D1E">
              <w:rPr>
                <w:rFonts w:ascii="TimesNewRomanPSMT" w:hAnsi="TimesNewRomanPSMT" w:cs="TimesNewRomanPSMT" w:hint="eastAsia"/>
                <w:sz w:val="20"/>
                <w:lang w:val="en-GB" w:eastAsia="zh-CN"/>
              </w:rPr>
              <w:t>）。</w:t>
            </w:r>
          </w:p>
        </w:tc>
      </w:tr>
      <w:tr w:rsidR="00611AB9" w:rsidRPr="00627D1E" w14:paraId="4A394DCD" w14:textId="77777777" w:rsidTr="009F0352">
        <w:trPr>
          <w:cantSplit/>
          <w:jc w:val="center"/>
        </w:trPr>
        <w:tc>
          <w:tcPr>
            <w:tcW w:w="704" w:type="dxa"/>
            <w:vMerge/>
            <w:vAlign w:val="center"/>
          </w:tcPr>
          <w:p w14:paraId="33771EA8" w14:textId="77777777" w:rsidR="00611AB9" w:rsidRPr="00627D1E" w:rsidRDefault="00611AB9">
            <w:pPr>
              <w:pStyle w:val="Tabletext"/>
              <w:jc w:val="center"/>
              <w:rPr>
                <w:snapToGrid w:val="0"/>
                <w:sz w:val="20"/>
                <w:lang w:val="en-GB" w:eastAsia="zh-CN"/>
              </w:rPr>
            </w:pPr>
          </w:p>
        </w:tc>
        <w:tc>
          <w:tcPr>
            <w:tcW w:w="1644" w:type="dxa"/>
            <w:vMerge/>
            <w:vAlign w:val="center"/>
          </w:tcPr>
          <w:p w14:paraId="7BDFDABC" w14:textId="77777777" w:rsidR="00611AB9" w:rsidRPr="00627D1E" w:rsidRDefault="00611AB9">
            <w:pPr>
              <w:pStyle w:val="Tabletext"/>
              <w:rPr>
                <w:sz w:val="20"/>
                <w:lang w:val="en-GB" w:eastAsia="ko-KR"/>
              </w:rPr>
            </w:pPr>
          </w:p>
        </w:tc>
        <w:tc>
          <w:tcPr>
            <w:tcW w:w="2519" w:type="dxa"/>
            <w:vMerge/>
            <w:vAlign w:val="center"/>
          </w:tcPr>
          <w:p w14:paraId="55D757FB" w14:textId="77777777" w:rsidR="00611AB9" w:rsidRPr="00627D1E" w:rsidRDefault="00611AB9" w:rsidP="00E21548">
            <w:pPr>
              <w:pStyle w:val="Tabletext"/>
              <w:rPr>
                <w:rFonts w:eastAsia="Gulim"/>
                <w:sz w:val="20"/>
                <w:lang w:val="en-GB" w:eastAsia="zh-CN"/>
              </w:rPr>
            </w:pPr>
          </w:p>
        </w:tc>
        <w:tc>
          <w:tcPr>
            <w:tcW w:w="2155" w:type="dxa"/>
            <w:vAlign w:val="center"/>
          </w:tcPr>
          <w:p w14:paraId="4157116C" w14:textId="77777777" w:rsidR="00611AB9" w:rsidRPr="00627D1E" w:rsidRDefault="006C0DB2" w:rsidP="00E21548">
            <w:pPr>
              <w:pStyle w:val="Tabletext"/>
              <w:rPr>
                <w:sz w:val="20"/>
                <w:vertAlign w:val="superscript"/>
                <w:lang w:val="en-GB" w:eastAsia="ko-KR"/>
              </w:rPr>
            </w:pPr>
            <w:r w:rsidRPr="00627D1E">
              <w:rPr>
                <w:sz w:val="20"/>
                <w:lang w:val="en-GB" w:eastAsia="ko-KR"/>
              </w:rPr>
              <w:t>10 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1</w:t>
            </w:r>
            <w:r w:rsidR="00B32FDA" w:rsidRPr="00627D1E">
              <w:rPr>
                <w:sz w:val="20"/>
                <w:vertAlign w:val="superscript"/>
                <w:lang w:val="en-GB" w:eastAsia="ko-KR"/>
              </w:rPr>
              <w:t>3</w:t>
            </w:r>
            <w:r w:rsidRPr="00627D1E">
              <w:rPr>
                <w:sz w:val="20"/>
                <w:vertAlign w:val="superscript"/>
                <w:lang w:val="en-GB" w:eastAsia="ko-KR"/>
              </w:rPr>
              <w:t xml:space="preserve">) </w:t>
            </w:r>
          </w:p>
          <w:p w14:paraId="444442E3" w14:textId="77777777" w:rsidR="00611AB9" w:rsidRPr="00627D1E" w:rsidRDefault="006C0DB2" w:rsidP="00E21548">
            <w:pPr>
              <w:pStyle w:val="Tabletext"/>
              <w:rPr>
                <w:sz w:val="20"/>
                <w:vertAlign w:val="superscript"/>
                <w:lang w:val="en-GB" w:eastAsia="ko-KR"/>
              </w:rPr>
            </w:pPr>
            <w:r w:rsidRPr="00627D1E">
              <w:rPr>
                <w:sz w:val="20"/>
                <w:lang w:val="en-GB" w:eastAsia="ko-KR"/>
              </w:rPr>
              <w:t>5 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1</w:t>
            </w:r>
            <w:r w:rsidR="00B32FDA" w:rsidRPr="00627D1E">
              <w:rPr>
                <w:sz w:val="20"/>
                <w:vertAlign w:val="superscript"/>
                <w:lang w:val="en-GB" w:eastAsia="ko-KR"/>
              </w:rPr>
              <w:t>4</w:t>
            </w:r>
            <w:r w:rsidRPr="00627D1E">
              <w:rPr>
                <w:sz w:val="20"/>
                <w:vertAlign w:val="superscript"/>
                <w:lang w:val="en-GB" w:eastAsia="ko-KR"/>
              </w:rPr>
              <w:t>)</w:t>
            </w:r>
          </w:p>
          <w:p w14:paraId="09C6D277" w14:textId="77777777" w:rsidR="00611AB9" w:rsidRPr="00627D1E" w:rsidRDefault="006C0DB2" w:rsidP="00E21548">
            <w:pPr>
              <w:pStyle w:val="Tabletext"/>
              <w:rPr>
                <w:sz w:val="20"/>
                <w:vertAlign w:val="superscript"/>
                <w:lang w:val="en-GB" w:eastAsia="ko-KR"/>
              </w:rPr>
            </w:pPr>
            <w:r w:rsidRPr="00627D1E">
              <w:rPr>
                <w:sz w:val="20"/>
                <w:lang w:val="en-GB" w:eastAsia="ko-KR"/>
              </w:rPr>
              <w:t>2.5 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1</w:t>
            </w:r>
            <w:r w:rsidR="00B32FDA" w:rsidRPr="00627D1E">
              <w:rPr>
                <w:sz w:val="20"/>
                <w:vertAlign w:val="superscript"/>
                <w:lang w:val="en-GB" w:eastAsia="ko-KR"/>
              </w:rPr>
              <w:t>5</w:t>
            </w:r>
            <w:r w:rsidRPr="00627D1E">
              <w:rPr>
                <w:sz w:val="20"/>
                <w:vertAlign w:val="superscript"/>
                <w:lang w:val="en-GB" w:eastAsia="ko-KR"/>
              </w:rPr>
              <w:t>)</w:t>
            </w:r>
          </w:p>
          <w:p w14:paraId="2B84C419" w14:textId="63824443" w:rsidR="00611AB9" w:rsidRPr="00627D1E" w:rsidRDefault="006C0DB2" w:rsidP="00E21548">
            <w:pPr>
              <w:pStyle w:val="Tabletext"/>
              <w:rPr>
                <w:sz w:val="20"/>
                <w:lang w:val="en-GB" w:eastAsia="ko-KR"/>
              </w:rPr>
            </w:pPr>
            <w:r w:rsidRPr="00627D1E">
              <w:rPr>
                <w:sz w:val="20"/>
                <w:lang w:val="en-GB" w:eastAsia="ko-KR"/>
              </w:rPr>
              <w:t>0.1 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1</w:t>
            </w:r>
            <w:r w:rsidR="00B32FDA" w:rsidRPr="00627D1E">
              <w:rPr>
                <w:sz w:val="20"/>
                <w:vertAlign w:val="superscript"/>
                <w:lang w:val="en-GB" w:eastAsia="ko-KR"/>
              </w:rPr>
              <w:t>6</w:t>
            </w:r>
            <w:r w:rsidRPr="00627D1E">
              <w:rPr>
                <w:sz w:val="20"/>
                <w:vertAlign w:val="superscript"/>
                <w:lang w:val="en-GB" w:eastAsia="ko-KR"/>
              </w:rPr>
              <w:t>)</w:t>
            </w:r>
            <w:r w:rsidRPr="00627D1E">
              <w:rPr>
                <w:sz w:val="20"/>
                <w:vertAlign w:val="superscript"/>
                <w:lang w:val="en-GB" w:eastAsia="ko-KR"/>
              </w:rPr>
              <w:br/>
            </w:r>
            <w:r w:rsidR="006F45CF" w:rsidRPr="00627D1E">
              <w:rPr>
                <w:rFonts w:hint="eastAsia"/>
                <w:sz w:val="20"/>
                <w:lang w:val="en-GB" w:eastAsia="zh-CN"/>
              </w:rPr>
              <w:t>（</w:t>
            </w:r>
            <w:r w:rsidRPr="00627D1E">
              <w:rPr>
                <w:rFonts w:hint="eastAsia"/>
                <w:sz w:val="20"/>
                <w:lang w:val="en-GB" w:eastAsia="ko-KR"/>
              </w:rPr>
              <w:t>用于</w:t>
            </w:r>
            <w:r w:rsidR="00CD016E" w:rsidRPr="00627D1E">
              <w:rPr>
                <w:rFonts w:hint="eastAsia"/>
                <w:sz w:val="20"/>
                <w:lang w:val="en-GB" w:eastAsia="zh-CN"/>
              </w:rPr>
              <w:t>其他</w:t>
            </w:r>
            <w:r w:rsidRPr="00627D1E">
              <w:rPr>
                <w:rFonts w:hint="eastAsia"/>
                <w:sz w:val="20"/>
                <w:lang w:val="en-GB" w:eastAsia="ko-KR"/>
              </w:rPr>
              <w:t>扩频类型和</w:t>
            </w:r>
            <w:r w:rsidRPr="00627D1E">
              <w:rPr>
                <w:rFonts w:hint="eastAsia"/>
                <w:sz w:val="20"/>
                <w:lang w:val="en-GB" w:eastAsia="ko-KR"/>
              </w:rPr>
              <w:t>OFDM</w:t>
            </w:r>
            <w:r w:rsidR="006F45CF" w:rsidRPr="00627D1E">
              <w:rPr>
                <w:rFonts w:hint="eastAsia"/>
                <w:sz w:val="20"/>
                <w:lang w:val="en-GB" w:eastAsia="zh-CN"/>
              </w:rPr>
              <w:t>）</w:t>
            </w:r>
          </w:p>
        </w:tc>
        <w:tc>
          <w:tcPr>
            <w:tcW w:w="2767" w:type="dxa"/>
          </w:tcPr>
          <w:p w14:paraId="1F63B4A6" w14:textId="71407551" w:rsidR="00611AB9" w:rsidRPr="00627D1E" w:rsidRDefault="006C0DB2" w:rsidP="00E21548">
            <w:pPr>
              <w:pStyle w:val="Tabletext"/>
              <w:tabs>
                <w:tab w:val="clear" w:pos="284"/>
                <w:tab w:val="left" w:pos="380"/>
              </w:tabs>
              <w:ind w:leftChars="-18" w:left="-43"/>
              <w:rPr>
                <w:rFonts w:ascii="TimesNewRomanPSMT" w:hAnsi="TimesNewRomanPSMT" w:cs="TimesNewRomanPSMT"/>
                <w:sz w:val="20"/>
                <w:lang w:val="en-GB" w:eastAsia="ko-KR"/>
              </w:rPr>
            </w:pP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6 </w:t>
            </w:r>
            <w:proofErr w:type="spellStart"/>
            <w:r w:rsidRPr="00627D1E">
              <w:rPr>
                <w:rFonts w:ascii="TimesNewRomanPSMT" w:hAnsi="TimesNewRomanPSMT" w:cs="TimesNewRomanPSMT"/>
                <w:sz w:val="20"/>
                <w:lang w:val="en-GB" w:eastAsia="ko-KR"/>
              </w:rPr>
              <w:t>dBi</w:t>
            </w:r>
            <w:proofErr w:type="spellEnd"/>
            <w:r w:rsidR="009D3EFF" w:rsidRPr="00627D1E">
              <w:rPr>
                <w:rFonts w:ascii="TimesNewRomanPSMT" w:hAnsi="TimesNewRomanPSMT" w:cs="TimesNewRomanPSMT" w:hint="eastAsia"/>
                <w:sz w:val="20"/>
                <w:lang w:val="en-GB" w:eastAsia="zh-CN"/>
              </w:rPr>
              <w:t>（</w:t>
            </w:r>
            <w:r w:rsidRPr="00627D1E">
              <w:rPr>
                <w:rFonts w:ascii="TimesNewRomanPSMT" w:hAnsi="TimesNewRomanPSMT" w:cs="TimesNewRomanPSMT"/>
                <w:sz w:val="20"/>
                <w:lang w:val="en-GB" w:eastAsia="ko-KR"/>
              </w:rPr>
              <w:t>20 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sz w:val="20"/>
                <w:lang w:val="en-GB" w:eastAsia="ko-KR"/>
              </w:rPr>
              <w:t xml:space="preserve"> </w:t>
            </w:r>
            <w:r w:rsidRPr="00627D1E">
              <w:rPr>
                <w:rFonts w:ascii="TimesNewRomanPSMT" w:hAnsi="TimesNewRomanPSMT" w:cs="TimesNewRomanPSMT" w:hint="eastAsia"/>
                <w:sz w:val="20"/>
                <w:lang w:val="en-GB" w:eastAsia="zh-CN"/>
              </w:rPr>
              <w:t>适用于点对点应用</w:t>
            </w:r>
            <w:r w:rsidR="009D3EFF" w:rsidRPr="00627D1E">
              <w:rPr>
                <w:rFonts w:ascii="TimesNewRomanPSMT" w:hAnsi="TimesNewRomanPSMT" w:cs="TimesNewRomanPSMT" w:hint="eastAsia"/>
                <w:sz w:val="20"/>
                <w:lang w:val="en-GB" w:eastAsia="zh-CN"/>
              </w:rPr>
              <w:t>）</w:t>
            </w:r>
          </w:p>
          <w:p w14:paraId="4F15F54F" w14:textId="77777777" w:rsidR="00611AB9" w:rsidRPr="00627D1E" w:rsidRDefault="006C0DB2" w:rsidP="00E21548">
            <w:pPr>
              <w:pStyle w:val="Tabletext"/>
              <w:tabs>
                <w:tab w:val="clear" w:pos="567"/>
                <w:tab w:val="left" w:pos="464"/>
              </w:tabs>
              <w:rPr>
                <w:rFonts w:ascii="TimesNewRomanPSMT" w:hAnsi="TimesNewRomanPSMT" w:cs="TimesNewRomanPSMT"/>
                <w:spacing w:val="-16"/>
                <w:sz w:val="20"/>
                <w:lang w:val="en-GB" w:eastAsia="zh-CN"/>
              </w:rPr>
            </w:pPr>
            <w:r w:rsidRPr="00627D1E">
              <w:rPr>
                <w:rFonts w:ascii="TimesNewRomanPSMT" w:hAnsi="TimesNewRomanPSMT" w:cs="TimesNewRomanPSMT"/>
                <w:spacing w:val="-16"/>
                <w:sz w:val="20"/>
                <w:vertAlign w:val="superscript"/>
                <w:lang w:val="en-GB" w:eastAsia="ko-KR"/>
              </w:rPr>
              <w:t>1</w:t>
            </w:r>
            <w:r w:rsidR="00B32FDA" w:rsidRPr="00627D1E">
              <w:rPr>
                <w:rFonts w:ascii="TimesNewRomanPSMT" w:hAnsi="TimesNewRomanPSMT" w:cs="TimesNewRomanPSMT"/>
                <w:spacing w:val="-16"/>
                <w:sz w:val="20"/>
                <w:vertAlign w:val="superscript"/>
                <w:lang w:val="en-GB" w:eastAsia="ko-KR"/>
              </w:rPr>
              <w:t>3</w:t>
            </w:r>
            <w:r w:rsidRPr="00627D1E">
              <w:rPr>
                <w:rFonts w:ascii="TimesNewRomanPSMT" w:hAnsi="TimesNewRomanPSMT" w:cs="TimesNewRomanPSMT"/>
                <w:spacing w:val="-16"/>
                <w:sz w:val="20"/>
                <w:vertAlign w:val="superscript"/>
                <w:lang w:val="en-GB" w:eastAsia="ko-KR"/>
              </w:rPr>
              <w:t>)</w:t>
            </w:r>
            <w:r w:rsidRPr="00627D1E">
              <w:rPr>
                <w:rFonts w:ascii="TimesNewRomanPSMT" w:hAnsi="TimesNewRomanPSMT" w:cs="TimesNewRomanPSMT"/>
                <w:spacing w:val="-16"/>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0.5-26 MHz</w:t>
            </w:r>
            <w:r w:rsidRPr="00627D1E">
              <w:rPr>
                <w:rFonts w:ascii="TimesNewRomanPSMT" w:hAnsi="TimesNewRomanPSMT" w:cs="TimesNewRomanPSMT" w:hint="eastAsia"/>
                <w:spacing w:val="-16"/>
                <w:sz w:val="20"/>
                <w:lang w:val="en-GB" w:eastAsia="zh-CN"/>
              </w:rPr>
              <w:t>情况下。</w:t>
            </w:r>
          </w:p>
          <w:p w14:paraId="1870A999" w14:textId="77777777" w:rsidR="00611AB9" w:rsidRPr="00627D1E" w:rsidRDefault="006C0DB2" w:rsidP="00E21548">
            <w:pPr>
              <w:pStyle w:val="Tabletext"/>
              <w:tabs>
                <w:tab w:val="clear" w:pos="567"/>
                <w:tab w:val="left" w:pos="464"/>
              </w:tabs>
              <w:rPr>
                <w:rFonts w:ascii="TimesNewRomanPSMT" w:hAnsi="TimesNewRomanPSMT" w:cs="TimesNewRomanPSMT"/>
                <w:spacing w:val="-16"/>
                <w:sz w:val="20"/>
                <w:lang w:val="en-GB" w:eastAsia="ko-KR"/>
              </w:rPr>
            </w:pPr>
            <w:r w:rsidRPr="00627D1E">
              <w:rPr>
                <w:rFonts w:ascii="TimesNewRomanPSMT" w:hAnsi="TimesNewRomanPSMT" w:cs="TimesNewRomanPSMT"/>
                <w:spacing w:val="-16"/>
                <w:sz w:val="20"/>
                <w:vertAlign w:val="superscript"/>
                <w:lang w:val="en-GB" w:eastAsia="ko-KR"/>
              </w:rPr>
              <w:t>1</w:t>
            </w:r>
            <w:r w:rsidR="00B32FDA" w:rsidRPr="00627D1E">
              <w:rPr>
                <w:rFonts w:ascii="TimesNewRomanPSMT" w:hAnsi="TimesNewRomanPSMT" w:cs="TimesNewRomanPSMT"/>
                <w:spacing w:val="-16"/>
                <w:sz w:val="20"/>
                <w:vertAlign w:val="superscript"/>
                <w:lang w:val="en-GB" w:eastAsia="ko-KR"/>
              </w:rPr>
              <w:t>4</w:t>
            </w:r>
            <w:r w:rsidRPr="00627D1E">
              <w:rPr>
                <w:rFonts w:ascii="TimesNewRomanPSMT" w:hAnsi="TimesNewRomanPSMT" w:cs="TimesNewRomanPSMT"/>
                <w:spacing w:val="-16"/>
                <w:sz w:val="20"/>
                <w:vertAlign w:val="superscript"/>
                <w:lang w:val="en-GB" w:eastAsia="ko-KR"/>
              </w:rPr>
              <w:t>)</w:t>
            </w:r>
            <w:r w:rsidRPr="00627D1E">
              <w:rPr>
                <w:rFonts w:ascii="TimesNewRomanPSMT" w:hAnsi="TimesNewRomanPSMT" w:cs="TimesNewRomanPSMT"/>
                <w:spacing w:val="-16"/>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26-40 MHz</w:t>
            </w:r>
            <w:r w:rsidRPr="00627D1E">
              <w:rPr>
                <w:rFonts w:ascii="TimesNewRomanPSMT" w:hAnsi="TimesNewRomanPSMT" w:cs="TimesNewRomanPSMT" w:hint="eastAsia"/>
                <w:spacing w:val="-16"/>
                <w:sz w:val="20"/>
                <w:lang w:val="en-GB" w:eastAsia="zh-CN"/>
              </w:rPr>
              <w:t>情况下。</w:t>
            </w:r>
          </w:p>
          <w:p w14:paraId="35271A84" w14:textId="77777777" w:rsidR="00611AB9" w:rsidRPr="00627D1E" w:rsidRDefault="006C0DB2" w:rsidP="00E21548">
            <w:pPr>
              <w:pStyle w:val="Tabletext"/>
              <w:tabs>
                <w:tab w:val="clear" w:pos="567"/>
                <w:tab w:val="left" w:pos="464"/>
              </w:tabs>
              <w:rPr>
                <w:rFonts w:ascii="TimesNewRomanPSMT" w:hAnsi="TimesNewRomanPSMT" w:cs="TimesNewRomanPSMT"/>
                <w:spacing w:val="-16"/>
                <w:sz w:val="20"/>
                <w:lang w:val="en-GB" w:eastAsia="ko-KR"/>
              </w:rPr>
            </w:pPr>
            <w:r w:rsidRPr="00627D1E">
              <w:rPr>
                <w:rFonts w:ascii="TimesNewRomanPSMT" w:hAnsi="TimesNewRomanPSMT" w:cs="TimesNewRomanPSMT"/>
                <w:spacing w:val="-16"/>
                <w:sz w:val="20"/>
                <w:vertAlign w:val="superscript"/>
                <w:lang w:val="en-GB" w:eastAsia="ko-KR"/>
              </w:rPr>
              <w:t>1</w:t>
            </w:r>
            <w:r w:rsidR="00B32FDA" w:rsidRPr="00627D1E">
              <w:rPr>
                <w:rFonts w:ascii="TimesNewRomanPSMT" w:hAnsi="TimesNewRomanPSMT" w:cs="TimesNewRomanPSMT"/>
                <w:spacing w:val="-16"/>
                <w:sz w:val="20"/>
                <w:vertAlign w:val="superscript"/>
                <w:lang w:val="en-GB" w:eastAsia="ko-KR"/>
              </w:rPr>
              <w:t>5</w:t>
            </w:r>
            <w:r w:rsidRPr="00627D1E">
              <w:rPr>
                <w:rFonts w:ascii="TimesNewRomanPSMT" w:hAnsi="TimesNewRomanPSMT" w:cs="TimesNewRomanPSMT"/>
                <w:spacing w:val="-16"/>
                <w:sz w:val="20"/>
                <w:vertAlign w:val="superscript"/>
                <w:lang w:val="en-GB" w:eastAsia="ko-KR"/>
              </w:rPr>
              <w:t>)</w:t>
            </w:r>
            <w:r w:rsidRPr="00627D1E">
              <w:rPr>
                <w:rFonts w:ascii="TimesNewRomanPSMT" w:hAnsi="TimesNewRomanPSMT" w:cs="TimesNewRomanPSMT"/>
                <w:spacing w:val="-16"/>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40-80 </w:t>
            </w:r>
            <w:proofErr w:type="spellStart"/>
            <w:r w:rsidRPr="00627D1E">
              <w:rPr>
                <w:rFonts w:ascii="TimesNewRomanPSMT" w:hAnsi="TimesNewRomanPSMT" w:cs="TimesNewRomanPSMT"/>
                <w:spacing w:val="-16"/>
                <w:sz w:val="20"/>
                <w:lang w:val="en-GB" w:eastAsia="ko-KR"/>
              </w:rPr>
              <w:t>MHz.</w:t>
            </w:r>
            <w:proofErr w:type="spellEnd"/>
            <w:r w:rsidRPr="00627D1E">
              <w:rPr>
                <w:rFonts w:ascii="TimesNewRomanPSMT" w:hAnsi="TimesNewRomanPSMT" w:cs="TimesNewRomanPSMT" w:hint="eastAsia"/>
                <w:spacing w:val="-16"/>
                <w:sz w:val="20"/>
                <w:lang w:val="en-GB" w:eastAsia="zh-CN"/>
              </w:rPr>
              <w:t>情况下。</w:t>
            </w:r>
          </w:p>
          <w:p w14:paraId="3830FBD1" w14:textId="77777777" w:rsidR="00611AB9" w:rsidRPr="00627D1E" w:rsidRDefault="006C0DB2" w:rsidP="00E21548">
            <w:pPr>
              <w:pStyle w:val="Tabletext"/>
              <w:tabs>
                <w:tab w:val="clear" w:pos="567"/>
                <w:tab w:val="left" w:pos="464"/>
              </w:tabs>
              <w:rPr>
                <w:rFonts w:ascii="TimesNewRomanPSMT" w:hAnsi="TimesNewRomanPSMT" w:cs="TimesNewRomanPSMT"/>
                <w:sz w:val="20"/>
                <w:lang w:val="en-GB" w:eastAsia="zh-CN"/>
              </w:rPr>
            </w:pPr>
            <w:r w:rsidRPr="00627D1E">
              <w:rPr>
                <w:rFonts w:ascii="TimesNewRomanPSMT" w:hAnsi="TimesNewRomanPSMT" w:cs="TimesNewRomanPSMT"/>
                <w:sz w:val="20"/>
                <w:vertAlign w:val="superscript"/>
                <w:lang w:val="en-GB" w:eastAsia="zh-CN"/>
              </w:rPr>
              <w:t>1</w:t>
            </w:r>
            <w:r w:rsidR="00B32FDA" w:rsidRPr="00627D1E">
              <w:rPr>
                <w:rFonts w:ascii="TimesNewRomanPSMT" w:hAnsi="TimesNewRomanPSMT" w:cs="TimesNewRomanPSMT"/>
                <w:sz w:val="20"/>
                <w:vertAlign w:val="superscript"/>
                <w:lang w:val="en-GB" w:eastAsia="zh-CN"/>
              </w:rPr>
              <w:t>6</w:t>
            </w:r>
            <w:r w:rsidRPr="00627D1E">
              <w:rPr>
                <w:rFonts w:ascii="TimesNewRomanPSMT" w:hAnsi="TimesNewRomanPSMT" w:cs="TimesNewRomanPSMT"/>
                <w:sz w:val="20"/>
                <w:vertAlign w:val="superscript"/>
                <w:lang w:val="en-GB" w:eastAsia="zh-CN"/>
              </w:rPr>
              <w:t>)</w:t>
            </w:r>
            <w:r w:rsidRPr="00627D1E">
              <w:rPr>
                <w:rFonts w:ascii="TimesNewRomanPSMT" w:hAnsi="TimesNewRomanPSMT" w:cs="TimesNewRomanPSMT"/>
                <w:sz w:val="20"/>
                <w:lang w:val="en-GB" w:eastAsia="zh-CN"/>
              </w:rPr>
              <w:t xml:space="preserve"> </w:t>
            </w:r>
            <w:r w:rsidRPr="00627D1E">
              <w:rPr>
                <w:rFonts w:ascii="TimesNewRomanPSMT" w:hAnsi="TimesNewRomanPSMT" w:cs="TimesNewRomanPSMT" w:hint="eastAsia"/>
                <w:sz w:val="20"/>
                <w:lang w:val="en-GB" w:eastAsia="zh-CN"/>
              </w:rPr>
              <w:t>仅适用于</w:t>
            </w:r>
            <w:r w:rsidRPr="00627D1E">
              <w:rPr>
                <w:rFonts w:ascii="TimesNewRomanPSMT" w:hAnsi="TimesNewRomanPSMT" w:cs="TimesNewRomanPSMT" w:hint="eastAsia"/>
                <w:sz w:val="20"/>
                <w:lang w:val="en-GB" w:eastAsia="zh-CN"/>
              </w:rPr>
              <w:t>2.4 GHz</w:t>
            </w:r>
            <w:r w:rsidRPr="00627D1E">
              <w:rPr>
                <w:rFonts w:ascii="TimesNewRomanPSMT" w:hAnsi="TimesNewRomanPSMT" w:cs="TimesNewRomanPSMT" w:hint="eastAsia"/>
                <w:sz w:val="20"/>
                <w:lang w:val="en-GB" w:eastAsia="zh-CN"/>
              </w:rPr>
              <w:t>频段内</w:t>
            </w:r>
            <w:r w:rsidRPr="00627D1E">
              <w:rPr>
                <w:rFonts w:ascii="TimesNewRomanPSMT" w:hAnsi="TimesNewRomanPSMT" w:cs="TimesNewRomanPSMT" w:hint="eastAsia"/>
                <w:sz w:val="20"/>
                <w:lang w:val="en-GB" w:eastAsia="zh-CN"/>
              </w:rPr>
              <w:t>OBW</w:t>
            </w:r>
            <w:r w:rsidRPr="00627D1E">
              <w:rPr>
                <w:rFonts w:ascii="TimesNewRomanPSMT" w:hAnsi="TimesNewRomanPSMT" w:cs="TimesNewRomanPSMT" w:hint="eastAsia"/>
                <w:sz w:val="20"/>
                <w:lang w:val="en-GB" w:eastAsia="zh-CN"/>
              </w:rPr>
              <w:t>为</w:t>
            </w:r>
            <w:r w:rsidRPr="00627D1E">
              <w:rPr>
                <w:rFonts w:ascii="TimesNewRomanPSMT" w:hAnsi="TimesNewRomanPSMT" w:cs="TimesNewRomanPSMT" w:hint="eastAsia"/>
                <w:sz w:val="20"/>
                <w:lang w:val="en-GB" w:eastAsia="zh-CN"/>
              </w:rPr>
              <w:t>40-60 MHz</w:t>
            </w:r>
            <w:r w:rsidRPr="00627D1E">
              <w:rPr>
                <w:rFonts w:ascii="TimesNewRomanPSMT" w:hAnsi="TimesNewRomanPSMT" w:cs="TimesNewRomanPSMT" w:hint="eastAsia"/>
                <w:sz w:val="20"/>
                <w:lang w:val="en-GB" w:eastAsia="zh-CN"/>
              </w:rPr>
              <w:t>的设备。</w:t>
            </w:r>
          </w:p>
        </w:tc>
      </w:tr>
      <w:tr w:rsidR="00611AB9" w:rsidRPr="00627D1E" w14:paraId="33614FBB" w14:textId="77777777" w:rsidTr="009F0352">
        <w:trPr>
          <w:cantSplit/>
          <w:jc w:val="center"/>
        </w:trPr>
        <w:tc>
          <w:tcPr>
            <w:tcW w:w="704" w:type="dxa"/>
            <w:vMerge/>
            <w:vAlign w:val="center"/>
          </w:tcPr>
          <w:p w14:paraId="136A9940" w14:textId="77777777" w:rsidR="00611AB9" w:rsidRPr="00627D1E" w:rsidRDefault="00611AB9">
            <w:pPr>
              <w:pStyle w:val="Tabletext"/>
              <w:jc w:val="center"/>
              <w:rPr>
                <w:snapToGrid w:val="0"/>
                <w:sz w:val="20"/>
                <w:lang w:val="en-GB" w:eastAsia="zh-CN"/>
              </w:rPr>
            </w:pPr>
          </w:p>
        </w:tc>
        <w:tc>
          <w:tcPr>
            <w:tcW w:w="1644" w:type="dxa"/>
            <w:vMerge/>
            <w:vAlign w:val="center"/>
          </w:tcPr>
          <w:p w14:paraId="7B85F5AD" w14:textId="77777777" w:rsidR="00611AB9" w:rsidRPr="00627D1E" w:rsidRDefault="00611AB9">
            <w:pPr>
              <w:pStyle w:val="Tabletext"/>
              <w:rPr>
                <w:sz w:val="20"/>
                <w:lang w:val="en-GB" w:eastAsia="ko-KR"/>
              </w:rPr>
            </w:pPr>
          </w:p>
        </w:tc>
        <w:tc>
          <w:tcPr>
            <w:tcW w:w="2519" w:type="dxa"/>
            <w:vMerge/>
            <w:vAlign w:val="center"/>
          </w:tcPr>
          <w:p w14:paraId="5D2EEE59" w14:textId="77777777" w:rsidR="00611AB9" w:rsidRPr="00627D1E" w:rsidRDefault="00611AB9" w:rsidP="00E21548">
            <w:pPr>
              <w:pStyle w:val="Tabletext"/>
              <w:rPr>
                <w:rFonts w:eastAsia="Gulim"/>
                <w:sz w:val="20"/>
                <w:lang w:val="en-GB" w:eastAsia="zh-CN"/>
              </w:rPr>
            </w:pPr>
          </w:p>
        </w:tc>
        <w:tc>
          <w:tcPr>
            <w:tcW w:w="2155" w:type="dxa"/>
            <w:vAlign w:val="center"/>
          </w:tcPr>
          <w:p w14:paraId="6C7AB9F3" w14:textId="1781BCBF" w:rsidR="00611AB9" w:rsidRPr="00627D1E" w:rsidRDefault="006C0DB2" w:rsidP="00E21548">
            <w:pPr>
              <w:pStyle w:val="Tabletext"/>
              <w:rPr>
                <w:sz w:val="20"/>
                <w:lang w:val="en-GB" w:eastAsia="ko-KR"/>
              </w:rPr>
            </w:pPr>
            <w:r w:rsidRPr="00627D1E">
              <w:rPr>
                <w:sz w:val="20"/>
                <w:lang w:val="en-GB" w:eastAsia="ko-KR"/>
              </w:rPr>
              <w:t>10 </w:t>
            </w:r>
            <w:proofErr w:type="spellStart"/>
            <w:r w:rsidRPr="00627D1E">
              <w:rPr>
                <w:sz w:val="20"/>
                <w:lang w:val="en-GB" w:eastAsia="ko-KR"/>
              </w:rPr>
              <w:t>mW</w:t>
            </w:r>
            <w:proofErr w:type="spellEnd"/>
            <w:r w:rsidR="00EA1451" w:rsidRPr="00627D1E">
              <w:rPr>
                <w:sz w:val="20"/>
                <w:lang w:val="en-GB" w:eastAsia="ko-KR"/>
              </w:rPr>
              <w:t>（</w:t>
            </w:r>
            <w:proofErr w:type="spellStart"/>
            <w:r w:rsidR="00EA1451" w:rsidRPr="00627D1E">
              <w:rPr>
                <w:sz w:val="20"/>
                <w:lang w:val="en-GB" w:eastAsia="ko-KR"/>
              </w:rPr>
              <w:t>e.r.p.</w:t>
            </w:r>
            <w:proofErr w:type="spellEnd"/>
            <w:r w:rsidR="00EA1451" w:rsidRPr="00627D1E">
              <w:rPr>
                <w:sz w:val="20"/>
                <w:lang w:val="en-GB" w:eastAsia="ko-KR"/>
              </w:rPr>
              <w:t>）</w:t>
            </w:r>
          </w:p>
          <w:p w14:paraId="3B3C9584" w14:textId="6732AF45" w:rsidR="00611AB9" w:rsidRPr="00627D1E" w:rsidRDefault="006F45CF" w:rsidP="00E21548">
            <w:pPr>
              <w:pStyle w:val="Tabletext"/>
              <w:rPr>
                <w:sz w:val="20"/>
                <w:lang w:val="en-GB" w:eastAsia="ko-KR"/>
              </w:rPr>
            </w:pPr>
            <w:r w:rsidRPr="00627D1E">
              <w:rPr>
                <w:rFonts w:hint="eastAsia"/>
                <w:sz w:val="20"/>
                <w:lang w:val="en-GB" w:eastAsia="zh-CN"/>
              </w:rPr>
              <w:t>（</w:t>
            </w:r>
            <w:r w:rsidR="00CD016E" w:rsidRPr="00627D1E">
              <w:rPr>
                <w:rFonts w:hint="eastAsia"/>
                <w:sz w:val="20"/>
                <w:lang w:val="en-GB" w:eastAsia="zh-CN"/>
              </w:rPr>
              <w:t>其他</w:t>
            </w:r>
            <w:r w:rsidR="006C0DB2" w:rsidRPr="00627D1E">
              <w:rPr>
                <w:rFonts w:hint="eastAsia"/>
                <w:sz w:val="20"/>
                <w:lang w:val="en-GB" w:eastAsia="zh-CN"/>
              </w:rPr>
              <w:t>类型</w:t>
            </w:r>
            <w:r w:rsidRPr="00627D1E">
              <w:rPr>
                <w:rFonts w:hint="eastAsia"/>
                <w:sz w:val="20"/>
                <w:lang w:val="en-GB" w:eastAsia="zh-CN"/>
              </w:rPr>
              <w:t>）</w:t>
            </w:r>
          </w:p>
        </w:tc>
        <w:tc>
          <w:tcPr>
            <w:tcW w:w="2767" w:type="dxa"/>
          </w:tcPr>
          <w:p w14:paraId="1E40B4B5" w14:textId="77777777" w:rsidR="00611AB9" w:rsidRPr="00627D1E" w:rsidRDefault="006C0DB2" w:rsidP="00E21548">
            <w:pPr>
              <w:pStyle w:val="Tabletext"/>
              <w:tabs>
                <w:tab w:val="clear" w:pos="284"/>
                <w:tab w:val="left" w:pos="0"/>
              </w:tabs>
              <w:ind w:leftChars="-19" w:left="-46" w:firstLineChars="1" w:firstLine="2"/>
              <w:rPr>
                <w:rFonts w:ascii="TimesNewRomanPSMT" w:hAnsi="TimesNewRomanPSMT" w:cs="TimesNewRomanPSMT"/>
                <w:sz w:val="20"/>
                <w:lang w:val="en-GB" w:eastAsia="ko-KR"/>
              </w:rPr>
            </w:pPr>
            <w:r w:rsidRPr="00627D1E">
              <w:rPr>
                <w:rFonts w:ascii="TimesNewRomanPSMT" w:hAnsi="TimesNewRomanPSMT" w:cs="TimesNewRomanPSMT" w:hint="eastAsia"/>
                <w:sz w:val="20"/>
                <w:lang w:val="en-GB" w:eastAsia="zh-CN"/>
              </w:rPr>
              <w:t>对</w:t>
            </w:r>
            <w:r w:rsidRPr="00627D1E">
              <w:rPr>
                <w:rFonts w:ascii="TimesNewRomanPSMT" w:hAnsi="TimesNewRomanPSMT" w:cs="TimesNewRomanPSMT"/>
                <w:sz w:val="20"/>
                <w:lang w:val="en-GB" w:eastAsia="ko-KR"/>
              </w:rPr>
              <w:t>2.4 GHz</w:t>
            </w:r>
            <w:r w:rsidRPr="00627D1E">
              <w:rPr>
                <w:rFonts w:ascii="TimesNewRomanPSMT" w:hAnsi="TimesNewRomanPSMT" w:cs="TimesNewRomanPSMT" w:hint="eastAsia"/>
                <w:sz w:val="20"/>
                <w:lang w:val="en-GB" w:eastAsia="zh-CN"/>
              </w:rPr>
              <w:t>频段，</w:t>
            </w:r>
            <w:r w:rsidRPr="00627D1E">
              <w:rPr>
                <w:rFonts w:ascii="TimesNewRomanPSMT" w:hAnsi="TimesNewRomanPSMT" w:cs="TimesNewRomanPSMT" w:hint="eastAsia"/>
                <w:sz w:val="20"/>
                <w:lang w:val="en-US" w:eastAsia="zh-CN"/>
              </w:rPr>
              <w:t>最大占用带宽</w:t>
            </w:r>
            <w:r w:rsidRPr="00627D1E">
              <w:rPr>
                <w:rFonts w:ascii="TimesNewRomanPSMT" w:hAnsi="TimesNewRomanPSMT" w:cs="TimesNewRomanPSMT"/>
                <w:sz w:val="20"/>
                <w:lang w:val="en-US" w:eastAsia="ko-KR"/>
              </w:rPr>
              <w:t>（</w:t>
            </w:r>
            <w:r w:rsidRPr="00627D1E">
              <w:rPr>
                <w:rFonts w:ascii="TimesNewRomanPSMT" w:hAnsi="TimesNewRomanPSMT" w:cs="TimesNewRomanPSMT"/>
                <w:sz w:val="20"/>
                <w:lang w:val="en-US" w:eastAsia="ko-KR"/>
              </w:rPr>
              <w:t>OBW</w:t>
            </w:r>
            <w:r w:rsidRPr="00627D1E">
              <w:rPr>
                <w:rFonts w:ascii="TimesNewRomanPSMT" w:hAnsi="TimesNewRomanPSMT" w:cs="TimesNewRomanPSMT"/>
                <w:sz w:val="20"/>
                <w:lang w:val="en-US" w:eastAsia="ko-KR"/>
              </w:rPr>
              <w:t>）</w:t>
            </w:r>
            <w:r w:rsidRPr="00627D1E">
              <w:rPr>
                <w:rFonts w:ascii="TimesNewRomanPSMT" w:hAnsi="TimesNewRomanPSMT" w:cs="TimesNewRomanPSMT" w:hint="eastAsia"/>
                <w:sz w:val="20"/>
                <w:lang w:val="en-US" w:eastAsia="zh-CN"/>
              </w:rPr>
              <w:t>为</w:t>
            </w:r>
            <w:r w:rsidRPr="00627D1E">
              <w:rPr>
                <w:rFonts w:ascii="TimesNewRomanPSMT" w:hAnsi="TimesNewRomanPSMT" w:cs="TimesNewRomanPSMT"/>
                <w:sz w:val="20"/>
                <w:lang w:val="en-GB" w:eastAsia="ko-KR"/>
              </w:rPr>
              <w:t>26 MHz</w:t>
            </w:r>
            <w:r w:rsidRPr="00627D1E">
              <w:rPr>
                <w:rFonts w:ascii="TimesNewRomanPSMT" w:hAnsi="TimesNewRomanPSMT" w:cs="TimesNewRomanPSMT" w:hint="eastAsia"/>
                <w:sz w:val="20"/>
                <w:lang w:val="en-GB" w:eastAsia="zh-CN"/>
              </w:rPr>
              <w:t>，对</w:t>
            </w:r>
            <w:r w:rsidRPr="00627D1E">
              <w:rPr>
                <w:rFonts w:ascii="TimesNewRomanPSMT" w:hAnsi="TimesNewRomanPSMT" w:cs="TimesNewRomanPSMT"/>
                <w:sz w:val="20"/>
                <w:lang w:val="en-GB" w:eastAsia="ko-KR"/>
              </w:rPr>
              <w:t>5.8 GHz</w:t>
            </w:r>
            <w:r w:rsidRPr="00627D1E">
              <w:rPr>
                <w:rFonts w:ascii="TimesNewRomanPSMT" w:hAnsi="TimesNewRomanPSMT" w:cs="TimesNewRomanPSMT" w:hint="eastAsia"/>
                <w:sz w:val="20"/>
                <w:lang w:val="en-GB" w:eastAsia="zh-CN"/>
              </w:rPr>
              <w:t>频段，</w:t>
            </w:r>
            <w:r w:rsidRPr="00627D1E">
              <w:rPr>
                <w:rFonts w:ascii="TimesNewRomanPSMT" w:hAnsi="TimesNewRomanPSMT" w:cs="TimesNewRomanPSMT" w:hint="eastAsia"/>
                <w:sz w:val="20"/>
                <w:lang w:val="en-GB" w:eastAsia="zh-CN"/>
              </w:rPr>
              <w:t>OBW</w:t>
            </w:r>
            <w:r w:rsidRPr="00627D1E">
              <w:rPr>
                <w:rFonts w:ascii="TimesNewRomanPSMT" w:hAnsi="TimesNewRomanPSMT" w:cs="TimesNewRomanPSMT" w:hint="eastAsia"/>
                <w:sz w:val="20"/>
                <w:lang w:val="en-GB" w:eastAsia="zh-CN"/>
              </w:rPr>
              <w:t>为</w:t>
            </w:r>
            <w:r w:rsidRPr="00627D1E">
              <w:rPr>
                <w:rFonts w:ascii="TimesNewRomanPSMT" w:hAnsi="TimesNewRomanPSMT" w:cs="TimesNewRomanPSMT"/>
                <w:sz w:val="20"/>
                <w:lang w:val="en-GB" w:eastAsia="ko-KR"/>
              </w:rPr>
              <w:t>70 MHz</w:t>
            </w:r>
            <w:r w:rsidRPr="00627D1E">
              <w:rPr>
                <w:rFonts w:ascii="TimesNewRomanPSMT" w:hAnsi="TimesNewRomanPSMT" w:cs="TimesNewRomanPSMT" w:hint="eastAsia"/>
                <w:sz w:val="20"/>
                <w:lang w:val="en-GB" w:eastAsia="zh-CN"/>
              </w:rPr>
              <w:t>（中心频率为</w:t>
            </w:r>
            <w:r w:rsidRPr="00627D1E">
              <w:rPr>
                <w:rFonts w:ascii="TimesNewRomanPSMT" w:hAnsi="TimesNewRomanPSMT" w:cs="TimesNewRomanPSMT"/>
                <w:sz w:val="20"/>
                <w:lang w:val="en-GB" w:eastAsia="ko-KR"/>
              </w:rPr>
              <w:t>5 775 MHz</w:t>
            </w:r>
            <w:r w:rsidRPr="00627D1E">
              <w:rPr>
                <w:rFonts w:ascii="TimesNewRomanPSMT" w:hAnsi="TimesNewRomanPSMT" w:cs="TimesNewRomanPSMT" w:hint="eastAsia"/>
                <w:sz w:val="20"/>
                <w:lang w:val="en-GB" w:eastAsia="zh-CN"/>
              </w:rPr>
              <w:t>）。</w:t>
            </w:r>
          </w:p>
        </w:tc>
      </w:tr>
    </w:tbl>
    <w:p w14:paraId="373C99D1" w14:textId="77777777" w:rsidR="00E21548" w:rsidRPr="00627D1E" w:rsidRDefault="00E21548">
      <w:pPr>
        <w:jc w:val="center"/>
        <w:rPr>
          <w:szCs w:val="24"/>
          <w:lang w:eastAsia="zh-CN"/>
        </w:rPr>
      </w:pPr>
    </w:p>
    <w:p w14:paraId="2AE5BB72" w14:textId="77777777" w:rsidR="00E21548" w:rsidRPr="00627D1E" w:rsidRDefault="00E21548">
      <w:pPr>
        <w:tabs>
          <w:tab w:val="clear" w:pos="794"/>
          <w:tab w:val="clear" w:pos="1191"/>
          <w:tab w:val="clear" w:pos="1588"/>
          <w:tab w:val="clear" w:pos="1985"/>
        </w:tabs>
        <w:overflowPunct/>
        <w:autoSpaceDE/>
        <w:autoSpaceDN/>
        <w:adjustRightInd/>
        <w:spacing w:before="0"/>
        <w:jc w:val="left"/>
        <w:textAlignment w:val="auto"/>
        <w:rPr>
          <w:szCs w:val="24"/>
          <w:lang w:eastAsia="zh-CN"/>
        </w:rPr>
      </w:pPr>
      <w:r w:rsidRPr="00627D1E">
        <w:rPr>
          <w:szCs w:val="24"/>
          <w:lang w:eastAsia="zh-CN"/>
        </w:rPr>
        <w:br w:type="page"/>
      </w:r>
    </w:p>
    <w:p w14:paraId="4A54DA0F" w14:textId="0D5251A4" w:rsidR="00611AB9" w:rsidRPr="00627D1E" w:rsidRDefault="006C0DB2">
      <w:pPr>
        <w:jc w:val="center"/>
        <w:rPr>
          <w:lang w:eastAsia="zh-CN"/>
        </w:rPr>
      </w:pPr>
      <w:r w:rsidRPr="00627D1E">
        <w:rPr>
          <w:rFonts w:hint="eastAsia"/>
          <w:szCs w:val="24"/>
          <w:lang w:eastAsia="zh-CN"/>
        </w:rPr>
        <w:lastRenderedPageBreak/>
        <w:t>表</w:t>
      </w:r>
      <w:r w:rsidR="00A64A62" w:rsidRPr="00627D1E">
        <w:rPr>
          <w:szCs w:val="24"/>
          <w:lang w:eastAsia="zh-CN"/>
        </w:rPr>
        <w:t>18</w:t>
      </w:r>
      <w:r w:rsidRPr="00627D1E">
        <w:rPr>
          <w:rFonts w:hint="eastAsia"/>
          <w:szCs w:val="24"/>
          <w:lang w:eastAsia="zh-CN"/>
        </w:rPr>
        <w:t>（</w:t>
      </w:r>
      <w:r w:rsidRPr="00627D1E">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611AB9" w:rsidRPr="00627D1E" w14:paraId="39EC83F2"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343E3C87"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52A4E108"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1A59CF84"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频段</w:t>
            </w:r>
            <w:r w:rsidRPr="00627D1E">
              <w:rPr>
                <w:rFonts w:hAnsi="SimSun"/>
                <w:snapToGrid w:val="0"/>
                <w:sz w:val="20"/>
                <w:lang w:eastAsia="zh-CN"/>
              </w:rPr>
              <w:t>/</w:t>
            </w:r>
            <w:r w:rsidRPr="00627D1E">
              <w:rPr>
                <w:rFonts w:hAnsi="SimSun" w:hint="eastAsia"/>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027ACC1B"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最大场强</w:t>
            </w:r>
            <w:r w:rsidRPr="00627D1E">
              <w:rPr>
                <w:rFonts w:hAnsi="SimSun"/>
                <w:snapToGrid w:val="0"/>
                <w:sz w:val="20"/>
                <w:lang w:eastAsia="zh-CN"/>
              </w:rPr>
              <w:t>/</w:t>
            </w:r>
            <w:r w:rsidRPr="00627D1E">
              <w:rPr>
                <w:rFonts w:hAnsi="SimSun" w:hint="eastAsia"/>
                <w:snapToGrid w:val="0"/>
                <w:sz w:val="20"/>
                <w:lang w:eastAsia="zh-CN"/>
              </w:rPr>
              <w:t>射频</w:t>
            </w:r>
            <w:r w:rsidRPr="00627D1E">
              <w:rPr>
                <w:rFonts w:hAnsi="SimSun"/>
                <w:snapToGrid w:val="0"/>
                <w:sz w:val="20"/>
                <w:lang w:eastAsia="zh-CN"/>
              </w:rPr>
              <w:br/>
            </w:r>
            <w:r w:rsidRPr="00627D1E">
              <w:rPr>
                <w:rFonts w:hAnsi="SimSun" w:hint="eastAsia"/>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3BF4D06C"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备注</w:t>
            </w:r>
          </w:p>
        </w:tc>
      </w:tr>
      <w:tr w:rsidR="00611AB9" w:rsidRPr="00627D1E" w14:paraId="45E490B1" w14:textId="77777777" w:rsidTr="009F0352">
        <w:trPr>
          <w:cantSplit/>
          <w:jc w:val="center"/>
        </w:trPr>
        <w:tc>
          <w:tcPr>
            <w:tcW w:w="704" w:type="dxa"/>
            <w:vMerge w:val="restart"/>
            <w:vAlign w:val="center"/>
          </w:tcPr>
          <w:p w14:paraId="418EBB0C" w14:textId="77777777" w:rsidR="00611AB9" w:rsidRPr="00627D1E" w:rsidRDefault="00611AB9">
            <w:pPr>
              <w:pStyle w:val="Tabletext"/>
              <w:jc w:val="center"/>
              <w:rPr>
                <w:snapToGrid w:val="0"/>
                <w:sz w:val="20"/>
                <w:lang w:val="en-GB" w:eastAsia="zh-CN"/>
              </w:rPr>
            </w:pPr>
          </w:p>
        </w:tc>
        <w:tc>
          <w:tcPr>
            <w:tcW w:w="1644" w:type="dxa"/>
            <w:vMerge w:val="restart"/>
            <w:vAlign w:val="center"/>
          </w:tcPr>
          <w:p w14:paraId="1BAA96ED" w14:textId="77777777" w:rsidR="00611AB9" w:rsidRPr="00627D1E" w:rsidRDefault="00611AB9">
            <w:pPr>
              <w:pStyle w:val="Tabletext"/>
              <w:rPr>
                <w:sz w:val="20"/>
                <w:lang w:val="en-GB" w:eastAsia="ko-KR"/>
              </w:rPr>
            </w:pPr>
          </w:p>
        </w:tc>
        <w:tc>
          <w:tcPr>
            <w:tcW w:w="2519" w:type="dxa"/>
            <w:vAlign w:val="center"/>
          </w:tcPr>
          <w:p w14:paraId="7A6CB439" w14:textId="69FC0772" w:rsidR="00611AB9" w:rsidRPr="00627D1E" w:rsidRDefault="006C0DB2" w:rsidP="00C038F0">
            <w:pPr>
              <w:pStyle w:val="Tabletext"/>
              <w:rPr>
                <w:sz w:val="20"/>
                <w:lang w:eastAsia="zh-CN"/>
              </w:rPr>
            </w:pPr>
            <w:r w:rsidRPr="00627D1E">
              <w:rPr>
                <w:sz w:val="20"/>
              </w:rPr>
              <w:t>2 410</w:t>
            </w:r>
            <w:r w:rsidR="0050000D" w:rsidRPr="00627D1E">
              <w:rPr>
                <w:rFonts w:hint="eastAsia"/>
                <w:sz w:val="20"/>
                <w:lang w:eastAsia="zh-CN"/>
              </w:rPr>
              <w:t>、</w:t>
            </w:r>
            <w:r w:rsidRPr="00627D1E">
              <w:rPr>
                <w:sz w:val="20"/>
              </w:rPr>
              <w:t>2 430</w:t>
            </w:r>
            <w:r w:rsidR="0050000D" w:rsidRPr="00627D1E">
              <w:rPr>
                <w:rFonts w:hint="eastAsia"/>
                <w:sz w:val="20"/>
                <w:lang w:eastAsia="zh-CN"/>
              </w:rPr>
              <w:t>、</w:t>
            </w:r>
            <w:r w:rsidRPr="00627D1E">
              <w:rPr>
                <w:sz w:val="20"/>
              </w:rPr>
              <w:t>2 450</w:t>
            </w:r>
            <w:r w:rsidRPr="00627D1E">
              <w:rPr>
                <w:rFonts w:hint="eastAsia"/>
                <w:sz w:val="20"/>
                <w:lang w:eastAsia="zh-CN"/>
              </w:rPr>
              <w:t>和</w:t>
            </w:r>
          </w:p>
          <w:p w14:paraId="374ADC67" w14:textId="77777777" w:rsidR="00611AB9" w:rsidRPr="00627D1E" w:rsidRDefault="006C0DB2" w:rsidP="00C038F0">
            <w:pPr>
              <w:pStyle w:val="Tabletext"/>
              <w:rPr>
                <w:sz w:val="20"/>
              </w:rPr>
            </w:pPr>
            <w:r w:rsidRPr="00627D1E">
              <w:rPr>
                <w:sz w:val="20"/>
              </w:rPr>
              <w:t>2 470</w:t>
            </w:r>
            <w:r w:rsidRPr="00627D1E">
              <w:rPr>
                <w:sz w:val="20"/>
                <w:lang w:eastAsia="ko-KR"/>
              </w:rPr>
              <w:t> MHz</w:t>
            </w:r>
          </w:p>
        </w:tc>
        <w:tc>
          <w:tcPr>
            <w:tcW w:w="2155" w:type="dxa"/>
            <w:vAlign w:val="center"/>
          </w:tcPr>
          <w:p w14:paraId="4DF63242" w14:textId="77777777" w:rsidR="00611AB9" w:rsidRPr="00627D1E" w:rsidRDefault="006C0DB2" w:rsidP="00C038F0">
            <w:pPr>
              <w:pStyle w:val="Tabletext"/>
              <w:rPr>
                <w:sz w:val="20"/>
                <w:lang w:eastAsia="ko-KR"/>
              </w:rPr>
            </w:pPr>
            <w:r w:rsidRPr="00627D1E">
              <w:rPr>
                <w:sz w:val="20"/>
                <w:lang w:eastAsia="ko-KR"/>
              </w:rPr>
              <w:t>10 mW</w:t>
            </w:r>
          </w:p>
        </w:tc>
        <w:tc>
          <w:tcPr>
            <w:tcW w:w="2767" w:type="dxa"/>
          </w:tcPr>
          <w:p w14:paraId="78F2FBD1" w14:textId="2BD4939C" w:rsidR="00611AB9" w:rsidRPr="002E67D4" w:rsidRDefault="006C0DB2" w:rsidP="002E67D4">
            <w:pPr>
              <w:pStyle w:val="Tabletext"/>
              <w:rPr>
                <w:lang w:eastAsia="zh-CN"/>
              </w:rPr>
            </w:pPr>
            <w:r w:rsidRPr="002E67D4">
              <w:rPr>
                <w:lang w:eastAsia="zh-CN"/>
              </w:rPr>
              <w:t>标称天线增益是</w:t>
            </w:r>
            <w:r w:rsidRPr="002E67D4">
              <w:rPr>
                <w:lang w:eastAsia="zh-CN"/>
              </w:rPr>
              <w:t>6 </w:t>
            </w:r>
            <w:proofErr w:type="spellStart"/>
            <w:r w:rsidRPr="002E67D4">
              <w:rPr>
                <w:lang w:eastAsia="zh-CN"/>
              </w:rPr>
              <w:t>dBi</w:t>
            </w:r>
            <w:proofErr w:type="spellEnd"/>
            <w:r w:rsidR="002E67D4">
              <w:rPr>
                <w:lang w:eastAsia="zh-CN"/>
              </w:rPr>
              <w:br/>
            </w:r>
            <w:r w:rsidR="0050000D" w:rsidRPr="002E67D4">
              <w:rPr>
                <w:rFonts w:hint="eastAsia"/>
                <w:lang w:eastAsia="zh-CN"/>
              </w:rPr>
              <w:t>（</w:t>
            </w:r>
            <w:r w:rsidRPr="002E67D4">
              <w:rPr>
                <w:lang w:eastAsia="zh-CN"/>
              </w:rPr>
              <w:t>20 </w:t>
            </w:r>
            <w:proofErr w:type="spellStart"/>
            <w:r w:rsidRPr="002E67D4">
              <w:rPr>
                <w:lang w:eastAsia="zh-CN"/>
              </w:rPr>
              <w:t>dBi</w:t>
            </w:r>
            <w:proofErr w:type="spellEnd"/>
            <w:r w:rsidRPr="002E67D4">
              <w:rPr>
                <w:lang w:eastAsia="zh-CN"/>
              </w:rPr>
              <w:t xml:space="preserve"> </w:t>
            </w:r>
            <w:r w:rsidRPr="002E67D4">
              <w:rPr>
                <w:rFonts w:hint="eastAsia"/>
                <w:lang w:eastAsia="zh-CN"/>
              </w:rPr>
              <w:t>适用于点对点应用</w:t>
            </w:r>
            <w:r w:rsidR="0050000D" w:rsidRPr="002E67D4">
              <w:rPr>
                <w:rFonts w:hint="eastAsia"/>
                <w:lang w:eastAsia="zh-CN"/>
              </w:rPr>
              <w:t>）</w:t>
            </w:r>
          </w:p>
          <w:p w14:paraId="1CB38C12" w14:textId="77777777" w:rsidR="00611AB9" w:rsidRPr="002E67D4" w:rsidRDefault="006C0DB2" w:rsidP="002E67D4">
            <w:pPr>
              <w:pStyle w:val="Tabletext"/>
              <w:rPr>
                <w:lang w:eastAsia="zh-CN"/>
              </w:rPr>
            </w:pPr>
            <w:r w:rsidRPr="002E67D4">
              <w:rPr>
                <w:rFonts w:hint="eastAsia"/>
                <w:lang w:eastAsia="zh-CN"/>
              </w:rPr>
              <w:t>最大占用带宽</w:t>
            </w:r>
            <w:r w:rsidRPr="002E67D4">
              <w:rPr>
                <w:lang w:eastAsia="zh-CN"/>
              </w:rPr>
              <w:t>（</w:t>
            </w:r>
            <w:r w:rsidRPr="002E67D4">
              <w:rPr>
                <w:lang w:eastAsia="zh-CN"/>
              </w:rPr>
              <w:t>OBW</w:t>
            </w:r>
            <w:r w:rsidRPr="002E67D4">
              <w:rPr>
                <w:lang w:eastAsia="zh-CN"/>
              </w:rPr>
              <w:t>）</w:t>
            </w:r>
            <w:r w:rsidRPr="002E67D4">
              <w:rPr>
                <w:rFonts w:hint="eastAsia"/>
                <w:lang w:eastAsia="zh-CN"/>
              </w:rPr>
              <w:br/>
            </w:r>
            <w:r w:rsidRPr="002E67D4">
              <w:rPr>
                <w:lang w:eastAsia="zh-CN"/>
              </w:rPr>
              <w:t>是</w:t>
            </w:r>
            <w:r w:rsidRPr="002E67D4">
              <w:rPr>
                <w:lang w:eastAsia="zh-CN"/>
              </w:rPr>
              <w:t>16 MHz</w:t>
            </w:r>
          </w:p>
          <w:p w14:paraId="2F114DDB" w14:textId="77777777" w:rsidR="00611AB9" w:rsidRPr="00627D1E" w:rsidRDefault="006C0DB2" w:rsidP="002E67D4">
            <w:pPr>
              <w:pStyle w:val="Tabletext"/>
              <w:rPr>
                <w:rFonts w:ascii="TimesNewRomanPSMT" w:hAnsi="TimesNewRomanPSMT" w:cs="TimesNewRomanPSMT"/>
                <w:sz w:val="20"/>
                <w:lang w:eastAsia="zh-CN"/>
              </w:rPr>
            </w:pPr>
            <w:r w:rsidRPr="002E67D4">
              <w:rPr>
                <w:rFonts w:hint="eastAsia"/>
                <w:lang w:eastAsia="zh-CN"/>
              </w:rPr>
              <w:t>仅适用于模拟视频传输。</w:t>
            </w:r>
          </w:p>
        </w:tc>
      </w:tr>
      <w:tr w:rsidR="00611AB9" w:rsidRPr="00627D1E" w14:paraId="585EA98E" w14:textId="77777777" w:rsidTr="009F0352">
        <w:trPr>
          <w:cantSplit/>
          <w:jc w:val="center"/>
        </w:trPr>
        <w:tc>
          <w:tcPr>
            <w:tcW w:w="704" w:type="dxa"/>
            <w:vMerge/>
            <w:vAlign w:val="center"/>
          </w:tcPr>
          <w:p w14:paraId="6C8FB0BD" w14:textId="77777777" w:rsidR="00611AB9" w:rsidRPr="00627D1E" w:rsidRDefault="00611AB9">
            <w:pPr>
              <w:pStyle w:val="Tabletext"/>
              <w:jc w:val="center"/>
              <w:rPr>
                <w:snapToGrid w:val="0"/>
                <w:sz w:val="20"/>
                <w:lang w:eastAsia="zh-CN"/>
              </w:rPr>
            </w:pPr>
          </w:p>
        </w:tc>
        <w:tc>
          <w:tcPr>
            <w:tcW w:w="1644" w:type="dxa"/>
            <w:vMerge/>
            <w:vAlign w:val="center"/>
          </w:tcPr>
          <w:p w14:paraId="5F7C25B7" w14:textId="77777777" w:rsidR="00611AB9" w:rsidRPr="00627D1E" w:rsidRDefault="00611AB9">
            <w:pPr>
              <w:pStyle w:val="Tabletext"/>
              <w:rPr>
                <w:sz w:val="20"/>
                <w:lang w:eastAsia="ko-KR"/>
              </w:rPr>
            </w:pPr>
          </w:p>
        </w:tc>
        <w:tc>
          <w:tcPr>
            <w:tcW w:w="2519" w:type="dxa"/>
            <w:vAlign w:val="center"/>
          </w:tcPr>
          <w:p w14:paraId="38BFBC6A" w14:textId="77777777" w:rsidR="00611AB9" w:rsidRPr="00627D1E" w:rsidRDefault="006C0DB2" w:rsidP="00C038F0">
            <w:pPr>
              <w:pStyle w:val="Tabletext"/>
              <w:rPr>
                <w:sz w:val="20"/>
                <w:lang w:eastAsia="ko-KR"/>
              </w:rPr>
            </w:pPr>
            <w:r w:rsidRPr="00627D1E">
              <w:rPr>
                <w:sz w:val="20"/>
              </w:rPr>
              <w:t>5 800</w:t>
            </w:r>
            <w:r w:rsidRPr="00627D1E">
              <w:rPr>
                <w:rFonts w:hint="eastAsia"/>
                <w:sz w:val="20"/>
                <w:lang w:eastAsia="zh-CN"/>
              </w:rPr>
              <w:t>和</w:t>
            </w:r>
            <w:r w:rsidRPr="00627D1E">
              <w:rPr>
                <w:sz w:val="20"/>
              </w:rPr>
              <w:t>5 810</w:t>
            </w:r>
            <w:r w:rsidRPr="00627D1E">
              <w:rPr>
                <w:sz w:val="20"/>
                <w:lang w:eastAsia="ko-KR"/>
              </w:rPr>
              <w:t> MHz</w:t>
            </w:r>
          </w:p>
        </w:tc>
        <w:tc>
          <w:tcPr>
            <w:tcW w:w="2155" w:type="dxa"/>
            <w:vAlign w:val="center"/>
          </w:tcPr>
          <w:p w14:paraId="2EAC0DAB" w14:textId="77777777" w:rsidR="00611AB9" w:rsidRPr="00627D1E" w:rsidRDefault="006C0DB2" w:rsidP="00C038F0">
            <w:pPr>
              <w:pStyle w:val="Tabletext"/>
              <w:rPr>
                <w:sz w:val="20"/>
                <w:lang w:eastAsia="ko-KR"/>
              </w:rPr>
            </w:pPr>
            <w:r w:rsidRPr="00627D1E">
              <w:rPr>
                <w:sz w:val="20"/>
                <w:lang w:eastAsia="ko-KR"/>
              </w:rPr>
              <w:t>10 mW</w:t>
            </w:r>
          </w:p>
        </w:tc>
        <w:tc>
          <w:tcPr>
            <w:tcW w:w="2767" w:type="dxa"/>
          </w:tcPr>
          <w:p w14:paraId="199526D3" w14:textId="77777777" w:rsidR="00611AB9" w:rsidRPr="00627D1E" w:rsidRDefault="006C0DB2" w:rsidP="00C038F0">
            <w:pPr>
              <w:pStyle w:val="Tabletext"/>
              <w:rPr>
                <w:rFonts w:ascii="TimesNewRomanPSMT" w:hAnsi="TimesNewRomanPSMT" w:cs="TimesNewRomanPSMT"/>
                <w:sz w:val="20"/>
                <w:lang w:eastAsia="zh-CN"/>
              </w:rPr>
            </w:pPr>
            <w:r w:rsidRPr="00627D1E">
              <w:rPr>
                <w:rFonts w:ascii="TimesNewRomanPSMT" w:hAnsi="TimesNewRomanPSMT" w:cs="TimesNewRomanPSMT" w:hint="eastAsia"/>
                <w:sz w:val="20"/>
                <w:lang w:eastAsia="zh-CN"/>
              </w:rPr>
              <w:t>道路</w:t>
            </w:r>
            <w:proofErr w:type="gramStart"/>
            <w:r w:rsidRPr="00627D1E">
              <w:rPr>
                <w:rFonts w:ascii="TimesNewRomanPSMT" w:hAnsi="TimesNewRomanPSMT" w:cs="TimesNewRomanPSMT" w:hint="eastAsia"/>
                <w:sz w:val="20"/>
                <w:lang w:eastAsia="zh-CN"/>
              </w:rPr>
              <w:t>侧设备</w:t>
            </w:r>
            <w:proofErr w:type="gramEnd"/>
            <w:r w:rsidRPr="00627D1E">
              <w:rPr>
                <w:rFonts w:ascii="TimesNewRomanPSMT" w:hAnsi="TimesNewRomanPSMT" w:cs="TimesNewRomanPSMT" w:hint="eastAsia"/>
                <w:sz w:val="20"/>
                <w:lang w:eastAsia="zh-CN"/>
              </w:rPr>
              <w:t>的标称天线增益为</w:t>
            </w:r>
            <w:r w:rsidRPr="00627D1E">
              <w:rPr>
                <w:rFonts w:ascii="TimesNewRomanPSMT" w:hAnsi="TimesNewRomanPSMT" w:cs="TimesNewRomanPSMT" w:hint="eastAsia"/>
                <w:sz w:val="20"/>
                <w:lang w:eastAsia="zh-CN"/>
              </w:rPr>
              <w:t xml:space="preserve">22 </w:t>
            </w:r>
            <w:proofErr w:type="spellStart"/>
            <w:r w:rsidRPr="00627D1E">
              <w:rPr>
                <w:rFonts w:ascii="TimesNewRomanPSMT" w:hAnsi="TimesNewRomanPSMT" w:cs="TimesNewRomanPSMT" w:hint="eastAsia"/>
                <w:sz w:val="20"/>
                <w:lang w:eastAsia="zh-CN"/>
              </w:rPr>
              <w:t>dBi</w:t>
            </w:r>
            <w:proofErr w:type="spellEnd"/>
            <w:r w:rsidRPr="00627D1E">
              <w:rPr>
                <w:rFonts w:ascii="TimesNewRomanPSMT" w:hAnsi="TimesNewRomanPSMT" w:cs="TimesNewRomanPSMT" w:hint="eastAsia"/>
                <w:sz w:val="20"/>
                <w:lang w:eastAsia="zh-CN"/>
              </w:rPr>
              <w:t>，车载设备的标称天线增益为</w:t>
            </w:r>
            <w:r w:rsidRPr="00627D1E">
              <w:rPr>
                <w:rFonts w:ascii="TimesNewRomanPSMT" w:hAnsi="TimesNewRomanPSMT" w:cs="TimesNewRomanPSMT" w:hint="eastAsia"/>
                <w:sz w:val="20"/>
                <w:lang w:eastAsia="zh-CN"/>
              </w:rPr>
              <w:t xml:space="preserve">8 </w:t>
            </w:r>
            <w:proofErr w:type="spellStart"/>
            <w:r w:rsidRPr="00627D1E">
              <w:rPr>
                <w:rFonts w:ascii="TimesNewRomanPSMT" w:hAnsi="TimesNewRomanPSMT" w:cs="TimesNewRomanPSMT" w:hint="eastAsia"/>
                <w:sz w:val="20"/>
                <w:lang w:eastAsia="zh-CN"/>
              </w:rPr>
              <w:t>dBi</w:t>
            </w:r>
            <w:proofErr w:type="spellEnd"/>
            <w:r w:rsidRPr="00627D1E">
              <w:rPr>
                <w:rFonts w:ascii="TimesNewRomanPSMT" w:hAnsi="TimesNewRomanPSMT" w:cs="TimesNewRomanPSMT" w:hint="eastAsia"/>
                <w:sz w:val="20"/>
                <w:lang w:eastAsia="zh-CN"/>
              </w:rPr>
              <w:t>。</w:t>
            </w:r>
          </w:p>
          <w:p w14:paraId="09FF2DFE" w14:textId="77777777" w:rsidR="00611AB9" w:rsidRPr="00627D1E" w:rsidRDefault="006C0DB2" w:rsidP="00C038F0">
            <w:pPr>
              <w:pStyle w:val="Tabletext"/>
              <w:rPr>
                <w:rFonts w:ascii="TimesNewRomanPSMT" w:hAnsi="TimesNewRomanPSMT" w:cs="TimesNewRomanPSMT"/>
                <w:sz w:val="20"/>
                <w:lang w:eastAsia="ko-KR"/>
              </w:rPr>
            </w:pPr>
            <w:r w:rsidRPr="00627D1E">
              <w:rPr>
                <w:rFonts w:ascii="TimesNewRomanPSMT" w:hAnsi="TimesNewRomanPSMT" w:cs="TimesNewRomanPSMT" w:hint="eastAsia"/>
                <w:sz w:val="20"/>
                <w:lang w:val="en-US" w:eastAsia="zh-CN"/>
              </w:rPr>
              <w:t>最大占用带宽</w:t>
            </w:r>
            <w:r w:rsidRPr="00627D1E">
              <w:rPr>
                <w:rFonts w:ascii="TimesNewRomanPSMT" w:hAnsi="TimesNewRomanPSMT" w:cs="TimesNewRomanPSMT"/>
                <w:sz w:val="20"/>
                <w:lang w:eastAsia="ko-KR"/>
              </w:rPr>
              <w:t>（</w:t>
            </w:r>
            <w:r w:rsidRPr="00627D1E">
              <w:rPr>
                <w:rFonts w:ascii="TimesNewRomanPSMT" w:hAnsi="TimesNewRomanPSMT" w:cs="TimesNewRomanPSMT"/>
                <w:sz w:val="20"/>
                <w:lang w:eastAsia="ko-KR"/>
              </w:rPr>
              <w:t>OBW</w:t>
            </w:r>
            <w:r w:rsidRPr="00627D1E">
              <w:rPr>
                <w:rFonts w:ascii="TimesNewRomanPSMT" w:hAnsi="TimesNewRomanPSMT" w:cs="TimesNewRomanPSMT"/>
                <w:sz w:val="20"/>
                <w:lang w:eastAsia="ko-KR"/>
              </w:rPr>
              <w:t>）</w:t>
            </w:r>
            <w:r w:rsidRPr="00627D1E">
              <w:rPr>
                <w:rFonts w:ascii="TimesNewRomanPSMT" w:hAnsi="TimesNewRomanPSMT" w:cs="TimesNewRomanPSMT" w:hint="eastAsia"/>
                <w:sz w:val="20"/>
                <w:lang w:eastAsia="zh-CN"/>
              </w:rPr>
              <w:br/>
            </w:r>
            <w:r w:rsidRPr="00627D1E">
              <w:rPr>
                <w:rFonts w:ascii="TimesNewRomanPSMT" w:hAnsi="TimesNewRomanPSMT" w:cs="TimesNewRomanPSMT"/>
                <w:sz w:val="20"/>
                <w:lang w:val="en-US" w:eastAsia="ko-KR"/>
              </w:rPr>
              <w:t>是</w:t>
            </w:r>
            <w:r w:rsidRPr="00627D1E">
              <w:rPr>
                <w:rFonts w:ascii="TimesNewRomanPSMT" w:hAnsi="TimesNewRomanPSMT" w:cs="TimesNewRomanPSMT"/>
                <w:sz w:val="20"/>
                <w:lang w:eastAsia="ko-KR"/>
              </w:rPr>
              <w:t>8 MHz</w:t>
            </w:r>
          </w:p>
          <w:p w14:paraId="1D942BBD" w14:textId="77777777" w:rsidR="00611AB9" w:rsidRPr="00627D1E" w:rsidRDefault="006C0DB2" w:rsidP="00C038F0">
            <w:pPr>
              <w:pStyle w:val="Tabletext"/>
              <w:tabs>
                <w:tab w:val="clear" w:pos="284"/>
                <w:tab w:val="clear" w:pos="567"/>
                <w:tab w:val="left" w:pos="0"/>
              </w:tabs>
              <w:rPr>
                <w:sz w:val="20"/>
                <w:lang w:eastAsia="zh-CN"/>
              </w:rPr>
            </w:pPr>
            <w:r w:rsidRPr="00627D1E">
              <w:rPr>
                <w:rFonts w:hint="eastAsia"/>
                <w:sz w:val="20"/>
                <w:lang w:eastAsia="zh-CN"/>
              </w:rPr>
              <w:t>仅适用于专用的短距离通信（</w:t>
            </w:r>
            <w:r w:rsidRPr="00627D1E">
              <w:rPr>
                <w:rFonts w:hint="eastAsia"/>
                <w:sz w:val="20"/>
                <w:lang w:eastAsia="zh-CN"/>
              </w:rPr>
              <w:t>DSRC</w:t>
            </w:r>
            <w:r w:rsidRPr="00627D1E">
              <w:rPr>
                <w:rFonts w:hint="eastAsia"/>
                <w:sz w:val="20"/>
                <w:lang w:eastAsia="zh-CN"/>
              </w:rPr>
              <w:t>）。</w:t>
            </w:r>
          </w:p>
        </w:tc>
      </w:tr>
      <w:tr w:rsidR="00611AB9" w:rsidRPr="00627D1E" w14:paraId="4034E1C7" w14:textId="77777777" w:rsidTr="009F0352">
        <w:trPr>
          <w:cantSplit/>
          <w:jc w:val="center"/>
        </w:trPr>
        <w:tc>
          <w:tcPr>
            <w:tcW w:w="704" w:type="dxa"/>
            <w:vMerge w:val="restart"/>
            <w:vAlign w:val="center"/>
          </w:tcPr>
          <w:p w14:paraId="429B99C2" w14:textId="77777777" w:rsidR="00611AB9" w:rsidRPr="00627D1E" w:rsidRDefault="006C0DB2">
            <w:pPr>
              <w:pStyle w:val="Tabletext"/>
              <w:jc w:val="center"/>
              <w:rPr>
                <w:snapToGrid w:val="0"/>
                <w:sz w:val="20"/>
              </w:rPr>
            </w:pPr>
            <w:r w:rsidRPr="00627D1E">
              <w:rPr>
                <w:snapToGrid w:val="0"/>
                <w:sz w:val="20"/>
              </w:rPr>
              <w:t>13</w:t>
            </w:r>
          </w:p>
        </w:tc>
        <w:tc>
          <w:tcPr>
            <w:tcW w:w="1644" w:type="dxa"/>
            <w:vMerge w:val="restart"/>
            <w:vAlign w:val="center"/>
          </w:tcPr>
          <w:p w14:paraId="666673E7" w14:textId="77777777" w:rsidR="00611AB9" w:rsidRPr="00627D1E" w:rsidRDefault="006C0DB2">
            <w:pPr>
              <w:pStyle w:val="Tabletext"/>
              <w:rPr>
                <w:sz w:val="20"/>
                <w:lang w:eastAsia="ko-KR"/>
              </w:rPr>
            </w:pPr>
            <w:r w:rsidRPr="00627D1E">
              <w:rPr>
                <w:rFonts w:hAnsi="SimSun"/>
                <w:sz w:val="20"/>
                <w:lang w:eastAsia="zh-CN"/>
              </w:rPr>
              <w:t>车辆识别系统</w:t>
            </w:r>
          </w:p>
        </w:tc>
        <w:tc>
          <w:tcPr>
            <w:tcW w:w="2519" w:type="dxa"/>
            <w:vAlign w:val="center"/>
          </w:tcPr>
          <w:p w14:paraId="03794940" w14:textId="50697DBA" w:rsidR="00611AB9" w:rsidRPr="00627D1E" w:rsidRDefault="006C0DB2" w:rsidP="00C038F0">
            <w:pPr>
              <w:pStyle w:val="Tabletext"/>
              <w:rPr>
                <w:sz w:val="20"/>
                <w:lang w:eastAsia="ko-KR"/>
              </w:rPr>
            </w:pPr>
            <w:r w:rsidRPr="00627D1E">
              <w:rPr>
                <w:sz w:val="20"/>
                <w:lang w:eastAsia="ko-KR"/>
              </w:rPr>
              <w:t>2 440</w:t>
            </w:r>
            <w:r w:rsidR="0050000D" w:rsidRPr="00627D1E">
              <w:rPr>
                <w:rFonts w:hint="eastAsia"/>
                <w:sz w:val="20"/>
                <w:lang w:eastAsia="zh-CN"/>
              </w:rPr>
              <w:t>（</w:t>
            </w:r>
            <w:r w:rsidRPr="00627D1E">
              <w:rPr>
                <w:sz w:val="20"/>
                <w:lang w:eastAsia="ko-KR"/>
              </w:rPr>
              <w:t>2 427-2 453</w:t>
            </w:r>
            <w:r w:rsidR="0050000D" w:rsidRPr="00627D1E">
              <w:rPr>
                <w:rFonts w:hint="eastAsia"/>
                <w:sz w:val="20"/>
                <w:lang w:eastAsia="zh-CN"/>
              </w:rPr>
              <w:t>）</w:t>
            </w:r>
            <w:r w:rsidRPr="00627D1E">
              <w:rPr>
                <w:sz w:val="20"/>
                <w:lang w:eastAsia="ko-KR"/>
              </w:rPr>
              <w:t>MHz</w:t>
            </w:r>
          </w:p>
        </w:tc>
        <w:tc>
          <w:tcPr>
            <w:tcW w:w="2155" w:type="dxa"/>
            <w:vMerge w:val="restart"/>
            <w:vAlign w:val="center"/>
          </w:tcPr>
          <w:p w14:paraId="5EFBD80B" w14:textId="77777777" w:rsidR="00611AB9" w:rsidRPr="00627D1E" w:rsidRDefault="006C0DB2" w:rsidP="00C038F0">
            <w:pPr>
              <w:pStyle w:val="Tabletext"/>
              <w:rPr>
                <w:sz w:val="20"/>
                <w:lang w:eastAsia="ko-KR"/>
              </w:rPr>
            </w:pPr>
            <w:r w:rsidRPr="00627D1E">
              <w:rPr>
                <w:sz w:val="20"/>
                <w:lang w:eastAsia="ko-KR"/>
              </w:rPr>
              <w:t>300 mW</w:t>
            </w:r>
          </w:p>
        </w:tc>
        <w:tc>
          <w:tcPr>
            <w:tcW w:w="2767" w:type="dxa"/>
            <w:vMerge w:val="restart"/>
          </w:tcPr>
          <w:p w14:paraId="7E9BF5E2" w14:textId="77777777"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20 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tc>
      </w:tr>
      <w:tr w:rsidR="00611AB9" w:rsidRPr="00627D1E" w14:paraId="6F9EFBF5" w14:textId="77777777" w:rsidTr="009F0352">
        <w:trPr>
          <w:cantSplit/>
          <w:jc w:val="center"/>
        </w:trPr>
        <w:tc>
          <w:tcPr>
            <w:tcW w:w="704" w:type="dxa"/>
            <w:vMerge/>
            <w:vAlign w:val="center"/>
          </w:tcPr>
          <w:p w14:paraId="47C660BD" w14:textId="77777777" w:rsidR="00611AB9" w:rsidRPr="00627D1E" w:rsidRDefault="00611AB9">
            <w:pPr>
              <w:pStyle w:val="Tabletext"/>
              <w:jc w:val="center"/>
              <w:rPr>
                <w:snapToGrid w:val="0"/>
                <w:sz w:val="20"/>
                <w:lang w:val="en-GB" w:eastAsia="zh-CN"/>
              </w:rPr>
            </w:pPr>
          </w:p>
        </w:tc>
        <w:tc>
          <w:tcPr>
            <w:tcW w:w="1644" w:type="dxa"/>
            <w:vMerge/>
            <w:vAlign w:val="center"/>
          </w:tcPr>
          <w:p w14:paraId="207A1D83" w14:textId="77777777" w:rsidR="00611AB9" w:rsidRPr="00627D1E" w:rsidRDefault="00611AB9">
            <w:pPr>
              <w:pStyle w:val="Tabletext"/>
              <w:rPr>
                <w:sz w:val="20"/>
                <w:lang w:val="en-GB" w:eastAsia="ko-KR"/>
              </w:rPr>
            </w:pPr>
          </w:p>
        </w:tc>
        <w:tc>
          <w:tcPr>
            <w:tcW w:w="2519" w:type="dxa"/>
            <w:vAlign w:val="center"/>
          </w:tcPr>
          <w:p w14:paraId="07CADED2" w14:textId="4E7F2507" w:rsidR="00611AB9" w:rsidRPr="00627D1E" w:rsidRDefault="006C0DB2" w:rsidP="00C038F0">
            <w:pPr>
              <w:pStyle w:val="Tabletext"/>
              <w:rPr>
                <w:sz w:val="20"/>
                <w:lang w:eastAsia="ko-KR"/>
              </w:rPr>
            </w:pPr>
            <w:r w:rsidRPr="00627D1E">
              <w:rPr>
                <w:sz w:val="20"/>
                <w:lang w:eastAsia="ko-KR"/>
              </w:rPr>
              <w:t>2 450</w:t>
            </w:r>
            <w:r w:rsidR="0050000D" w:rsidRPr="00627D1E">
              <w:rPr>
                <w:rFonts w:hint="eastAsia"/>
                <w:sz w:val="20"/>
                <w:lang w:eastAsia="zh-CN"/>
              </w:rPr>
              <w:t>（</w:t>
            </w:r>
            <w:r w:rsidRPr="00627D1E">
              <w:rPr>
                <w:sz w:val="20"/>
                <w:lang w:eastAsia="ko-KR"/>
              </w:rPr>
              <w:t>2 434-2 465</w:t>
            </w:r>
            <w:r w:rsidR="0050000D" w:rsidRPr="00627D1E">
              <w:rPr>
                <w:rFonts w:hint="eastAsia"/>
                <w:sz w:val="20"/>
                <w:lang w:eastAsia="zh-CN"/>
              </w:rPr>
              <w:t>）</w:t>
            </w:r>
            <w:r w:rsidRPr="00627D1E">
              <w:rPr>
                <w:sz w:val="20"/>
                <w:lang w:eastAsia="ko-KR"/>
              </w:rPr>
              <w:t>MHz</w:t>
            </w:r>
          </w:p>
        </w:tc>
        <w:tc>
          <w:tcPr>
            <w:tcW w:w="2155" w:type="dxa"/>
            <w:vMerge/>
            <w:vAlign w:val="center"/>
          </w:tcPr>
          <w:p w14:paraId="0CD2C28F" w14:textId="77777777" w:rsidR="00611AB9" w:rsidRPr="00627D1E" w:rsidRDefault="00611AB9" w:rsidP="00C038F0">
            <w:pPr>
              <w:pStyle w:val="Tabletext"/>
              <w:rPr>
                <w:sz w:val="20"/>
                <w:lang w:val="en-GB" w:eastAsia="ko-KR"/>
              </w:rPr>
            </w:pPr>
          </w:p>
        </w:tc>
        <w:tc>
          <w:tcPr>
            <w:tcW w:w="2767" w:type="dxa"/>
            <w:vMerge/>
          </w:tcPr>
          <w:p w14:paraId="0C7E9822" w14:textId="77777777" w:rsidR="00611AB9" w:rsidRPr="00627D1E" w:rsidRDefault="00611AB9" w:rsidP="00C038F0">
            <w:pPr>
              <w:pStyle w:val="Tabletext"/>
              <w:rPr>
                <w:rFonts w:ascii="TimesNewRomanPSMT" w:hAnsi="TimesNewRomanPSMT" w:cs="TimesNewRomanPSMT"/>
                <w:sz w:val="20"/>
                <w:lang w:val="en-GB" w:eastAsia="ko-KR"/>
              </w:rPr>
            </w:pPr>
          </w:p>
        </w:tc>
      </w:tr>
      <w:tr w:rsidR="00611AB9" w:rsidRPr="00627D1E" w14:paraId="3DBB8EF9" w14:textId="77777777" w:rsidTr="009F0352">
        <w:trPr>
          <w:cantSplit/>
          <w:jc w:val="center"/>
        </w:trPr>
        <w:tc>
          <w:tcPr>
            <w:tcW w:w="704" w:type="dxa"/>
            <w:vMerge/>
            <w:vAlign w:val="center"/>
          </w:tcPr>
          <w:p w14:paraId="4134DB44" w14:textId="77777777" w:rsidR="00611AB9" w:rsidRPr="00627D1E" w:rsidRDefault="00611AB9">
            <w:pPr>
              <w:pStyle w:val="Tabletext"/>
              <w:jc w:val="center"/>
              <w:rPr>
                <w:snapToGrid w:val="0"/>
                <w:sz w:val="20"/>
                <w:lang w:val="en-GB"/>
              </w:rPr>
            </w:pPr>
          </w:p>
        </w:tc>
        <w:tc>
          <w:tcPr>
            <w:tcW w:w="1644" w:type="dxa"/>
            <w:vMerge/>
            <w:vAlign w:val="center"/>
          </w:tcPr>
          <w:p w14:paraId="23CCA3E2" w14:textId="77777777" w:rsidR="00611AB9" w:rsidRPr="00627D1E" w:rsidRDefault="00611AB9">
            <w:pPr>
              <w:pStyle w:val="Tabletext"/>
              <w:rPr>
                <w:sz w:val="20"/>
                <w:lang w:val="en-GB" w:eastAsia="ko-KR"/>
              </w:rPr>
            </w:pPr>
          </w:p>
        </w:tc>
        <w:tc>
          <w:tcPr>
            <w:tcW w:w="2519" w:type="dxa"/>
            <w:vAlign w:val="center"/>
          </w:tcPr>
          <w:p w14:paraId="7CB7E951" w14:textId="1AFB1612" w:rsidR="00611AB9" w:rsidRPr="00627D1E" w:rsidRDefault="006C0DB2" w:rsidP="00C038F0">
            <w:pPr>
              <w:pStyle w:val="Tabletext"/>
              <w:rPr>
                <w:sz w:val="20"/>
                <w:lang w:eastAsia="ko-KR"/>
              </w:rPr>
            </w:pPr>
            <w:r w:rsidRPr="00627D1E">
              <w:rPr>
                <w:sz w:val="20"/>
                <w:lang w:eastAsia="ko-KR"/>
              </w:rPr>
              <w:t>2 455</w:t>
            </w:r>
            <w:r w:rsidR="0050000D" w:rsidRPr="00627D1E">
              <w:rPr>
                <w:rFonts w:hint="eastAsia"/>
                <w:sz w:val="20"/>
                <w:lang w:eastAsia="zh-CN"/>
              </w:rPr>
              <w:t>（</w:t>
            </w:r>
            <w:r w:rsidRPr="00627D1E">
              <w:rPr>
                <w:sz w:val="20"/>
                <w:lang w:eastAsia="ko-KR"/>
              </w:rPr>
              <w:t>2 439-2 470</w:t>
            </w:r>
            <w:r w:rsidR="0050000D" w:rsidRPr="00627D1E">
              <w:rPr>
                <w:rFonts w:hint="eastAsia"/>
                <w:sz w:val="20"/>
                <w:lang w:eastAsia="zh-CN"/>
              </w:rPr>
              <w:t>）</w:t>
            </w:r>
            <w:r w:rsidRPr="00627D1E">
              <w:rPr>
                <w:sz w:val="20"/>
                <w:lang w:eastAsia="ko-KR"/>
              </w:rPr>
              <w:t>MHz</w:t>
            </w:r>
          </w:p>
        </w:tc>
        <w:tc>
          <w:tcPr>
            <w:tcW w:w="2155" w:type="dxa"/>
            <w:vMerge/>
            <w:vAlign w:val="center"/>
          </w:tcPr>
          <w:p w14:paraId="367ECEEC" w14:textId="77777777" w:rsidR="00611AB9" w:rsidRPr="00627D1E" w:rsidRDefault="00611AB9" w:rsidP="00C038F0">
            <w:pPr>
              <w:pStyle w:val="Tabletext"/>
              <w:rPr>
                <w:sz w:val="20"/>
                <w:lang w:val="en-GB" w:eastAsia="ko-KR"/>
              </w:rPr>
            </w:pPr>
          </w:p>
        </w:tc>
        <w:tc>
          <w:tcPr>
            <w:tcW w:w="2767" w:type="dxa"/>
            <w:vMerge/>
          </w:tcPr>
          <w:p w14:paraId="39D50F5F" w14:textId="77777777" w:rsidR="00611AB9" w:rsidRPr="00627D1E" w:rsidRDefault="00611AB9" w:rsidP="00C038F0">
            <w:pPr>
              <w:pStyle w:val="Tabletext"/>
              <w:rPr>
                <w:rFonts w:ascii="TimesNewRomanPSMT" w:hAnsi="TimesNewRomanPSMT" w:cs="TimesNewRomanPSMT"/>
                <w:sz w:val="20"/>
                <w:lang w:val="en-GB" w:eastAsia="ko-KR"/>
              </w:rPr>
            </w:pPr>
          </w:p>
        </w:tc>
      </w:tr>
      <w:tr w:rsidR="00611AB9" w:rsidRPr="00627D1E" w14:paraId="35989D5C" w14:textId="77777777" w:rsidTr="009F0352">
        <w:trPr>
          <w:cantSplit/>
          <w:trHeight w:val="522"/>
          <w:jc w:val="center"/>
        </w:trPr>
        <w:tc>
          <w:tcPr>
            <w:tcW w:w="704" w:type="dxa"/>
            <w:vMerge w:val="restart"/>
            <w:vAlign w:val="center"/>
          </w:tcPr>
          <w:p w14:paraId="5F68A9AB" w14:textId="77777777" w:rsidR="00611AB9" w:rsidRPr="00627D1E" w:rsidRDefault="006C0DB2">
            <w:pPr>
              <w:pStyle w:val="Tabletext"/>
              <w:jc w:val="center"/>
              <w:rPr>
                <w:snapToGrid w:val="0"/>
                <w:sz w:val="20"/>
              </w:rPr>
            </w:pPr>
            <w:r w:rsidRPr="00627D1E">
              <w:rPr>
                <w:snapToGrid w:val="0"/>
                <w:sz w:val="20"/>
              </w:rPr>
              <w:t>14</w:t>
            </w:r>
          </w:p>
        </w:tc>
        <w:tc>
          <w:tcPr>
            <w:tcW w:w="1644" w:type="dxa"/>
            <w:vMerge w:val="restart"/>
            <w:vAlign w:val="center"/>
          </w:tcPr>
          <w:p w14:paraId="4D41DC56" w14:textId="77777777" w:rsidR="00611AB9" w:rsidRPr="00627D1E" w:rsidRDefault="006C0DB2">
            <w:pPr>
              <w:pStyle w:val="Tabletext"/>
              <w:rPr>
                <w:sz w:val="20"/>
                <w:lang w:eastAsia="ko-KR"/>
              </w:rPr>
            </w:pPr>
            <w:r w:rsidRPr="00627D1E">
              <w:rPr>
                <w:rFonts w:hint="eastAsia"/>
                <w:sz w:val="20"/>
                <w:lang w:eastAsia="ko-KR"/>
              </w:rPr>
              <w:t>汽车雷达</w:t>
            </w:r>
          </w:p>
        </w:tc>
        <w:tc>
          <w:tcPr>
            <w:tcW w:w="2519" w:type="dxa"/>
            <w:vAlign w:val="center"/>
          </w:tcPr>
          <w:p w14:paraId="72AEB990" w14:textId="77777777" w:rsidR="00611AB9" w:rsidRPr="00627D1E" w:rsidRDefault="006C0DB2" w:rsidP="00C038F0">
            <w:pPr>
              <w:pStyle w:val="Tabletext"/>
              <w:rPr>
                <w:rFonts w:eastAsia="Gulim"/>
                <w:sz w:val="20"/>
                <w:lang w:eastAsia="ko-KR"/>
              </w:rPr>
            </w:pPr>
            <w:r w:rsidRPr="00627D1E">
              <w:rPr>
                <w:rFonts w:eastAsia="Gulim" w:hint="eastAsia"/>
                <w:sz w:val="20"/>
                <w:lang w:eastAsia="ko-KR"/>
              </w:rPr>
              <w:t>24.25-26.65 GHz</w:t>
            </w:r>
          </w:p>
        </w:tc>
        <w:tc>
          <w:tcPr>
            <w:tcW w:w="2155" w:type="dxa"/>
            <w:vAlign w:val="center"/>
          </w:tcPr>
          <w:p w14:paraId="3411BFDA" w14:textId="303A49FD" w:rsidR="00611AB9" w:rsidRPr="00627D1E" w:rsidRDefault="006C0DB2" w:rsidP="00C038F0">
            <w:pPr>
              <w:pStyle w:val="Tabletext"/>
              <w:rPr>
                <w:sz w:val="20"/>
                <w:lang w:eastAsia="ko-KR"/>
              </w:rPr>
            </w:pPr>
            <w:r w:rsidRPr="00627D1E">
              <w:rPr>
                <w:rFonts w:hint="eastAsia"/>
                <w:sz w:val="20"/>
                <w:lang w:eastAsia="ko-KR"/>
              </w:rPr>
              <w:t xml:space="preserve">-41.3 dBm/MHz </w:t>
            </w:r>
            <w:r w:rsidR="00715975" w:rsidRPr="00627D1E">
              <w:rPr>
                <w:rFonts w:hint="eastAsia"/>
                <w:sz w:val="20"/>
                <w:lang w:eastAsia="zh-CN"/>
              </w:rPr>
              <w:t>（</w:t>
            </w:r>
            <w:proofErr w:type="spellStart"/>
            <w:r w:rsidRPr="00627D1E">
              <w:rPr>
                <w:rFonts w:hint="eastAsia"/>
                <w:sz w:val="20"/>
                <w:lang w:eastAsia="ko-KR"/>
              </w:rPr>
              <w:t>e.i.r.p</w:t>
            </w:r>
            <w:proofErr w:type="spellEnd"/>
            <w:r w:rsidRPr="00627D1E">
              <w:rPr>
                <w:sz w:val="20"/>
                <w:lang w:eastAsia="ko-KR"/>
              </w:rPr>
              <w:t>.</w:t>
            </w:r>
            <w:r w:rsidR="00715975" w:rsidRPr="00627D1E">
              <w:rPr>
                <w:rFonts w:hint="eastAsia"/>
                <w:sz w:val="20"/>
                <w:lang w:eastAsia="zh-CN"/>
              </w:rPr>
              <w:t>）</w:t>
            </w:r>
          </w:p>
        </w:tc>
        <w:tc>
          <w:tcPr>
            <w:tcW w:w="2767" w:type="dxa"/>
          </w:tcPr>
          <w:p w14:paraId="27F9CF76" w14:textId="77777777" w:rsidR="00611AB9" w:rsidRPr="00627D1E" w:rsidRDefault="00611AB9" w:rsidP="00C038F0">
            <w:pPr>
              <w:pStyle w:val="Tabletext"/>
              <w:rPr>
                <w:rFonts w:ascii="TimesNewRomanPSMT" w:hAnsi="TimesNewRomanPSMT" w:cs="TimesNewRomanPSMT"/>
                <w:sz w:val="20"/>
                <w:lang w:eastAsia="ko-KR"/>
              </w:rPr>
            </w:pPr>
          </w:p>
        </w:tc>
      </w:tr>
      <w:tr w:rsidR="00611AB9" w:rsidRPr="00627D1E" w14:paraId="7917DC65" w14:textId="77777777" w:rsidTr="009F0352">
        <w:trPr>
          <w:cantSplit/>
          <w:trHeight w:val="522"/>
          <w:jc w:val="center"/>
        </w:trPr>
        <w:tc>
          <w:tcPr>
            <w:tcW w:w="704" w:type="dxa"/>
            <w:vMerge/>
            <w:vAlign w:val="center"/>
          </w:tcPr>
          <w:p w14:paraId="3AD9B4CE" w14:textId="77777777" w:rsidR="00611AB9" w:rsidRPr="00627D1E" w:rsidRDefault="00611AB9">
            <w:pPr>
              <w:pStyle w:val="Tabletext"/>
              <w:jc w:val="center"/>
              <w:rPr>
                <w:snapToGrid w:val="0"/>
                <w:sz w:val="20"/>
              </w:rPr>
            </w:pPr>
          </w:p>
        </w:tc>
        <w:tc>
          <w:tcPr>
            <w:tcW w:w="1644" w:type="dxa"/>
            <w:vMerge/>
            <w:vAlign w:val="center"/>
          </w:tcPr>
          <w:p w14:paraId="4CFA0945" w14:textId="77777777" w:rsidR="00611AB9" w:rsidRPr="00627D1E" w:rsidRDefault="00611AB9">
            <w:pPr>
              <w:pStyle w:val="Tabletext"/>
              <w:rPr>
                <w:sz w:val="20"/>
                <w:lang w:eastAsia="ko-KR"/>
              </w:rPr>
            </w:pPr>
          </w:p>
        </w:tc>
        <w:tc>
          <w:tcPr>
            <w:tcW w:w="2519" w:type="dxa"/>
            <w:vAlign w:val="center"/>
          </w:tcPr>
          <w:p w14:paraId="2F426C04" w14:textId="77777777" w:rsidR="00611AB9" w:rsidRPr="00627D1E" w:rsidRDefault="006C0DB2" w:rsidP="00C038F0">
            <w:pPr>
              <w:pStyle w:val="Tabletext"/>
              <w:rPr>
                <w:sz w:val="20"/>
              </w:rPr>
            </w:pPr>
            <w:r w:rsidRPr="00627D1E">
              <w:rPr>
                <w:sz w:val="20"/>
              </w:rPr>
              <w:t>76-77</w:t>
            </w:r>
            <w:r w:rsidRPr="00627D1E">
              <w:rPr>
                <w:sz w:val="20"/>
                <w:lang w:eastAsia="ko-KR"/>
              </w:rPr>
              <w:t> GHz</w:t>
            </w:r>
          </w:p>
        </w:tc>
        <w:tc>
          <w:tcPr>
            <w:tcW w:w="2155" w:type="dxa"/>
            <w:vAlign w:val="center"/>
          </w:tcPr>
          <w:p w14:paraId="2236A807" w14:textId="6245FEA5" w:rsidR="00611AB9" w:rsidRPr="00627D1E" w:rsidRDefault="006C0DB2" w:rsidP="00C038F0">
            <w:pPr>
              <w:pStyle w:val="Tabletext"/>
              <w:rPr>
                <w:sz w:val="20"/>
                <w:lang w:eastAsia="ko-KR"/>
              </w:rPr>
            </w:pPr>
            <w:r w:rsidRPr="00627D1E">
              <w:rPr>
                <w:sz w:val="20"/>
                <w:lang w:eastAsia="ko-KR"/>
              </w:rPr>
              <w:t>55 dBm</w:t>
            </w:r>
            <w:r w:rsidR="00715975"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715975" w:rsidRPr="00627D1E">
              <w:rPr>
                <w:rFonts w:hint="eastAsia"/>
                <w:sz w:val="20"/>
                <w:lang w:eastAsia="zh-CN"/>
              </w:rPr>
              <w:t>）</w:t>
            </w:r>
          </w:p>
        </w:tc>
        <w:tc>
          <w:tcPr>
            <w:tcW w:w="2767" w:type="dxa"/>
          </w:tcPr>
          <w:p w14:paraId="25D8CE77" w14:textId="77777777"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仅适用于道路车辆。</w:t>
            </w:r>
          </w:p>
          <w:p w14:paraId="09756E5F" w14:textId="3246E6F8"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每个天线端口上的最大天线输入功率为</w:t>
            </w:r>
            <w:r w:rsidR="002808D0" w:rsidRPr="00627D1E">
              <w:rPr>
                <w:rFonts w:ascii="TimesNewRomanPSMT" w:hAnsi="TimesNewRomanPSMT" w:cs="TimesNewRomanPSMT" w:hint="eastAsia"/>
                <w:sz w:val="20"/>
                <w:lang w:val="en-GB" w:eastAsia="zh-CN"/>
              </w:rPr>
              <w:t xml:space="preserve">20 </w:t>
            </w:r>
            <w:proofErr w:type="spellStart"/>
            <w:r w:rsidRPr="00627D1E">
              <w:rPr>
                <w:rFonts w:ascii="TimesNewRomanPSMT" w:hAnsi="TimesNewRomanPSMT" w:cs="TimesNewRomanPSMT" w:hint="eastAsia"/>
                <w:sz w:val="20"/>
                <w:lang w:val="en-GB" w:eastAsia="zh-CN"/>
              </w:rPr>
              <w:t>mW</w:t>
            </w:r>
            <w:proofErr w:type="spellEnd"/>
            <w:r w:rsidRPr="00627D1E">
              <w:rPr>
                <w:rFonts w:ascii="TimesNewRomanPSMT" w:hAnsi="TimesNewRomanPSMT" w:cs="TimesNewRomanPSMT" w:hint="eastAsia"/>
                <w:sz w:val="20"/>
                <w:lang w:val="en-GB" w:eastAsia="zh-CN"/>
              </w:rPr>
              <w:t>。</w:t>
            </w:r>
          </w:p>
        </w:tc>
      </w:tr>
      <w:tr w:rsidR="00611AB9" w:rsidRPr="00627D1E" w14:paraId="3BEDCE39" w14:textId="77777777" w:rsidTr="009F0352">
        <w:trPr>
          <w:cantSplit/>
          <w:trHeight w:val="522"/>
          <w:jc w:val="center"/>
        </w:trPr>
        <w:tc>
          <w:tcPr>
            <w:tcW w:w="704" w:type="dxa"/>
            <w:vMerge/>
            <w:vAlign w:val="center"/>
          </w:tcPr>
          <w:p w14:paraId="236EFD23" w14:textId="77777777" w:rsidR="00611AB9" w:rsidRPr="00627D1E" w:rsidRDefault="00611AB9">
            <w:pPr>
              <w:pStyle w:val="Tabletext"/>
              <w:jc w:val="center"/>
              <w:rPr>
                <w:snapToGrid w:val="0"/>
                <w:sz w:val="20"/>
                <w:lang w:eastAsia="ko-KR"/>
              </w:rPr>
            </w:pPr>
          </w:p>
        </w:tc>
        <w:tc>
          <w:tcPr>
            <w:tcW w:w="1644" w:type="dxa"/>
            <w:vMerge/>
            <w:vAlign w:val="center"/>
          </w:tcPr>
          <w:p w14:paraId="73F1F7A9" w14:textId="77777777" w:rsidR="00611AB9" w:rsidRPr="00627D1E" w:rsidRDefault="00611AB9">
            <w:pPr>
              <w:pStyle w:val="Tabletext"/>
              <w:rPr>
                <w:sz w:val="20"/>
                <w:lang w:eastAsia="ko-KR"/>
              </w:rPr>
            </w:pPr>
          </w:p>
        </w:tc>
        <w:tc>
          <w:tcPr>
            <w:tcW w:w="2519" w:type="dxa"/>
            <w:vAlign w:val="center"/>
          </w:tcPr>
          <w:p w14:paraId="24B70755" w14:textId="77777777" w:rsidR="00611AB9" w:rsidRPr="00627D1E" w:rsidRDefault="006C0DB2" w:rsidP="00C038F0">
            <w:pPr>
              <w:pStyle w:val="Tabletext"/>
              <w:rPr>
                <w:sz w:val="20"/>
                <w:lang w:eastAsia="ko-KR"/>
              </w:rPr>
            </w:pPr>
            <w:r w:rsidRPr="00627D1E">
              <w:rPr>
                <w:rFonts w:hint="eastAsia"/>
                <w:sz w:val="20"/>
                <w:lang w:eastAsia="ko-KR"/>
              </w:rPr>
              <w:t>77-81</w:t>
            </w:r>
            <w:r w:rsidRPr="00627D1E">
              <w:rPr>
                <w:sz w:val="20"/>
                <w:lang w:eastAsia="ko-KR"/>
              </w:rPr>
              <w:t> GHz</w:t>
            </w:r>
          </w:p>
        </w:tc>
        <w:tc>
          <w:tcPr>
            <w:tcW w:w="2155" w:type="dxa"/>
            <w:vAlign w:val="center"/>
          </w:tcPr>
          <w:p w14:paraId="1CA101F3" w14:textId="52DEFFA9" w:rsidR="00611AB9" w:rsidRPr="00627D1E" w:rsidRDefault="006C0DB2" w:rsidP="00C038F0">
            <w:pPr>
              <w:pStyle w:val="Tabletext"/>
              <w:rPr>
                <w:sz w:val="20"/>
                <w:lang w:eastAsia="ko-KR"/>
              </w:rPr>
            </w:pPr>
            <w:r w:rsidRPr="00627D1E">
              <w:rPr>
                <w:sz w:val="20"/>
                <w:lang w:eastAsia="ko-KR"/>
              </w:rPr>
              <w:t>55 dBm</w:t>
            </w:r>
            <w:r w:rsidRPr="00627D1E">
              <w:rPr>
                <w:rFonts w:hint="eastAsia"/>
                <w:sz w:val="20"/>
                <w:lang w:eastAsia="ko-KR"/>
              </w:rPr>
              <w:t>/50</w:t>
            </w:r>
            <w:r w:rsidR="005940EA" w:rsidRPr="00627D1E">
              <w:rPr>
                <w:rFonts w:hint="eastAsia"/>
                <w:sz w:val="20"/>
                <w:lang w:eastAsia="zh-CN"/>
              </w:rPr>
              <w:t xml:space="preserve"> </w:t>
            </w:r>
            <w:r w:rsidRPr="00627D1E">
              <w:rPr>
                <w:rFonts w:hint="eastAsia"/>
                <w:sz w:val="20"/>
                <w:lang w:eastAsia="ko-KR"/>
              </w:rPr>
              <w:t xml:space="preserve">MHz </w:t>
            </w:r>
            <w:r w:rsidR="005940EA"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5940EA" w:rsidRPr="00627D1E">
              <w:rPr>
                <w:rFonts w:hint="eastAsia"/>
                <w:sz w:val="20"/>
                <w:lang w:eastAsia="zh-CN"/>
              </w:rPr>
              <w:t>）</w:t>
            </w:r>
          </w:p>
        </w:tc>
        <w:tc>
          <w:tcPr>
            <w:tcW w:w="2767" w:type="dxa"/>
          </w:tcPr>
          <w:p w14:paraId="67D49859" w14:textId="77777777" w:rsidR="00611AB9" w:rsidRPr="002E67D4" w:rsidRDefault="006C0DB2" w:rsidP="002E67D4">
            <w:pPr>
              <w:pStyle w:val="Tabletext"/>
              <w:rPr>
                <w:lang w:eastAsia="zh-CN"/>
              </w:rPr>
            </w:pPr>
            <w:r w:rsidRPr="002E67D4">
              <w:rPr>
                <w:rFonts w:hint="eastAsia"/>
                <w:lang w:eastAsia="zh-CN"/>
              </w:rPr>
              <w:t>仅适用于公路车辆。</w:t>
            </w:r>
          </w:p>
          <w:p w14:paraId="61E57CB3" w14:textId="77777777" w:rsidR="00611AB9" w:rsidRPr="00627D1E" w:rsidRDefault="006C0DB2" w:rsidP="002E67D4">
            <w:pPr>
              <w:pStyle w:val="Tabletext"/>
              <w:rPr>
                <w:rFonts w:ascii="TimesNewRomanPSMT" w:hAnsi="TimesNewRomanPSMT" w:cs="TimesNewRomanPSMT"/>
                <w:sz w:val="20"/>
                <w:lang w:val="en-GB" w:eastAsia="zh-CN"/>
              </w:rPr>
            </w:pPr>
            <w:r w:rsidRPr="002E67D4">
              <w:rPr>
                <w:rFonts w:hint="eastAsia"/>
                <w:lang w:eastAsia="zh-CN"/>
              </w:rPr>
              <w:t>每个天线端口上的最大天线输入功率为</w:t>
            </w:r>
            <w:r w:rsidRPr="002E67D4">
              <w:rPr>
                <w:rFonts w:hint="eastAsia"/>
                <w:lang w:eastAsia="zh-CN"/>
              </w:rPr>
              <w:t>20</w:t>
            </w:r>
            <w:r w:rsidRPr="002E67D4">
              <w:rPr>
                <w:lang w:eastAsia="zh-CN"/>
              </w:rPr>
              <w:t xml:space="preserve"> </w:t>
            </w:r>
            <w:r w:rsidRPr="002E67D4">
              <w:rPr>
                <w:rFonts w:hint="eastAsia"/>
                <w:lang w:eastAsia="zh-CN"/>
              </w:rPr>
              <w:t>mW</w:t>
            </w:r>
            <w:r w:rsidRPr="002E67D4">
              <w:rPr>
                <w:rFonts w:hint="eastAsia"/>
                <w:lang w:eastAsia="zh-CN"/>
              </w:rPr>
              <w:t>。</w:t>
            </w:r>
          </w:p>
        </w:tc>
      </w:tr>
      <w:tr w:rsidR="00611AB9" w:rsidRPr="00627D1E" w14:paraId="313CACE8" w14:textId="77777777" w:rsidTr="009F0352">
        <w:trPr>
          <w:cantSplit/>
          <w:trHeight w:val="522"/>
          <w:jc w:val="center"/>
        </w:trPr>
        <w:tc>
          <w:tcPr>
            <w:tcW w:w="704" w:type="dxa"/>
            <w:vAlign w:val="center"/>
          </w:tcPr>
          <w:p w14:paraId="2D0D2977" w14:textId="77777777" w:rsidR="00611AB9" w:rsidRPr="00627D1E" w:rsidRDefault="006C0DB2">
            <w:pPr>
              <w:pStyle w:val="Tabletext"/>
              <w:jc w:val="center"/>
              <w:rPr>
                <w:snapToGrid w:val="0"/>
                <w:sz w:val="20"/>
                <w:lang w:eastAsia="ko-KR"/>
              </w:rPr>
            </w:pPr>
            <w:r w:rsidRPr="00627D1E">
              <w:rPr>
                <w:rFonts w:hint="eastAsia"/>
                <w:snapToGrid w:val="0"/>
                <w:sz w:val="20"/>
                <w:lang w:eastAsia="ko-KR"/>
              </w:rPr>
              <w:t>15</w:t>
            </w:r>
          </w:p>
        </w:tc>
        <w:tc>
          <w:tcPr>
            <w:tcW w:w="1644" w:type="dxa"/>
            <w:vAlign w:val="center"/>
          </w:tcPr>
          <w:p w14:paraId="6CFC7C04" w14:textId="77777777" w:rsidR="00611AB9" w:rsidRPr="00627D1E" w:rsidRDefault="006C0DB2">
            <w:pPr>
              <w:pStyle w:val="Tabletext"/>
              <w:rPr>
                <w:sz w:val="20"/>
                <w:lang w:eastAsia="ko-KR"/>
              </w:rPr>
            </w:pPr>
            <w:r w:rsidRPr="00627D1E">
              <w:rPr>
                <w:rFonts w:hint="eastAsia"/>
                <w:sz w:val="20"/>
                <w:lang w:eastAsia="ko-KR"/>
              </w:rPr>
              <w:t>障碍</w:t>
            </w:r>
            <w:r w:rsidRPr="00627D1E">
              <w:rPr>
                <w:rFonts w:hint="eastAsia"/>
                <w:sz w:val="20"/>
                <w:lang w:eastAsia="zh-CN"/>
              </w:rPr>
              <w:t>物</w:t>
            </w:r>
            <w:r w:rsidRPr="00627D1E">
              <w:rPr>
                <w:rFonts w:hint="eastAsia"/>
                <w:sz w:val="20"/>
                <w:lang w:eastAsia="ko-KR"/>
              </w:rPr>
              <w:t>探测雷达</w:t>
            </w:r>
          </w:p>
        </w:tc>
        <w:tc>
          <w:tcPr>
            <w:tcW w:w="2519" w:type="dxa"/>
            <w:vAlign w:val="center"/>
          </w:tcPr>
          <w:p w14:paraId="2D2E91BA" w14:textId="77777777" w:rsidR="00611AB9" w:rsidRPr="00627D1E" w:rsidRDefault="006C0DB2" w:rsidP="00C038F0">
            <w:pPr>
              <w:pStyle w:val="Tabletext"/>
              <w:rPr>
                <w:sz w:val="20"/>
                <w:lang w:eastAsia="ko-KR"/>
              </w:rPr>
            </w:pPr>
            <w:r w:rsidRPr="00627D1E">
              <w:rPr>
                <w:rFonts w:hint="eastAsia"/>
                <w:sz w:val="20"/>
                <w:lang w:eastAsia="ko-KR"/>
              </w:rPr>
              <w:t>34.275-34.875 GHz</w:t>
            </w:r>
          </w:p>
        </w:tc>
        <w:tc>
          <w:tcPr>
            <w:tcW w:w="2155" w:type="dxa"/>
            <w:vAlign w:val="center"/>
          </w:tcPr>
          <w:p w14:paraId="6E99522D" w14:textId="195FA3ED" w:rsidR="00611AB9" w:rsidRPr="00627D1E" w:rsidRDefault="006C0DB2" w:rsidP="00C038F0">
            <w:pPr>
              <w:pStyle w:val="Tabletext"/>
              <w:rPr>
                <w:sz w:val="20"/>
                <w:lang w:eastAsia="ko-KR"/>
              </w:rPr>
            </w:pPr>
            <w:r w:rsidRPr="00627D1E">
              <w:rPr>
                <w:rFonts w:hint="eastAsia"/>
                <w:sz w:val="20"/>
                <w:lang w:eastAsia="ko-KR"/>
              </w:rPr>
              <w:t>55 dBm</w:t>
            </w:r>
            <w:r w:rsidR="00AB5558" w:rsidRPr="00627D1E">
              <w:rPr>
                <w:rFonts w:hint="eastAsia"/>
                <w:sz w:val="20"/>
                <w:lang w:eastAsia="zh-CN"/>
              </w:rPr>
              <w:t>（</w:t>
            </w:r>
            <w:proofErr w:type="spellStart"/>
            <w:r w:rsidRPr="00627D1E">
              <w:rPr>
                <w:rFonts w:hint="eastAsia"/>
                <w:sz w:val="20"/>
                <w:lang w:eastAsia="ko-KR"/>
              </w:rPr>
              <w:t>e.i.r.p</w:t>
            </w:r>
            <w:proofErr w:type="spellEnd"/>
            <w:r w:rsidRPr="00627D1E">
              <w:rPr>
                <w:sz w:val="20"/>
                <w:lang w:eastAsia="ko-KR"/>
              </w:rPr>
              <w:t>.</w:t>
            </w:r>
            <w:r w:rsidR="00AB5558" w:rsidRPr="00627D1E">
              <w:rPr>
                <w:rFonts w:hint="eastAsia"/>
                <w:sz w:val="20"/>
                <w:lang w:eastAsia="zh-CN"/>
              </w:rPr>
              <w:t>）</w:t>
            </w:r>
          </w:p>
          <w:p w14:paraId="0AF27EBD" w14:textId="48DCE7F6" w:rsidR="00611AB9" w:rsidRPr="00627D1E" w:rsidRDefault="00AB5558" w:rsidP="00C038F0">
            <w:pPr>
              <w:pStyle w:val="Tabletext"/>
              <w:rPr>
                <w:sz w:val="20"/>
                <w:lang w:eastAsia="ko-KR"/>
              </w:rPr>
            </w:pPr>
            <w:r w:rsidRPr="00627D1E">
              <w:rPr>
                <w:rFonts w:hint="eastAsia"/>
                <w:sz w:val="20"/>
                <w:lang w:eastAsia="zh-CN"/>
              </w:rPr>
              <w:t>（</w:t>
            </w:r>
            <w:r w:rsidR="006C0DB2" w:rsidRPr="00627D1E">
              <w:rPr>
                <w:sz w:val="20"/>
                <w:lang w:eastAsia="ko-KR"/>
              </w:rPr>
              <w:t>8 dBm/MHz</w:t>
            </w:r>
            <w:r w:rsidRPr="00627D1E">
              <w:rPr>
                <w:rFonts w:hint="eastAsia"/>
                <w:sz w:val="20"/>
                <w:lang w:eastAsia="zh-CN"/>
              </w:rPr>
              <w:t>）</w:t>
            </w:r>
          </w:p>
        </w:tc>
        <w:tc>
          <w:tcPr>
            <w:tcW w:w="2767" w:type="dxa"/>
          </w:tcPr>
          <w:p w14:paraId="13F4CBD7" w14:textId="77777777"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仅适用于监控路面。</w:t>
            </w:r>
          </w:p>
        </w:tc>
      </w:tr>
      <w:tr w:rsidR="00611AB9" w:rsidRPr="00627D1E" w14:paraId="08450597" w14:textId="77777777" w:rsidTr="009F0352">
        <w:trPr>
          <w:cantSplit/>
          <w:jc w:val="center"/>
        </w:trPr>
        <w:tc>
          <w:tcPr>
            <w:tcW w:w="704" w:type="dxa"/>
            <w:vMerge w:val="restart"/>
            <w:vAlign w:val="center"/>
          </w:tcPr>
          <w:p w14:paraId="7FC203CA" w14:textId="77777777" w:rsidR="00611AB9" w:rsidRPr="00627D1E" w:rsidRDefault="006C0DB2">
            <w:pPr>
              <w:pStyle w:val="Tabletext"/>
              <w:jc w:val="center"/>
              <w:rPr>
                <w:snapToGrid w:val="0"/>
                <w:sz w:val="20"/>
              </w:rPr>
            </w:pPr>
            <w:r w:rsidRPr="00627D1E">
              <w:rPr>
                <w:snapToGrid w:val="0"/>
                <w:sz w:val="20"/>
              </w:rPr>
              <w:t>16</w:t>
            </w:r>
          </w:p>
        </w:tc>
        <w:tc>
          <w:tcPr>
            <w:tcW w:w="1644" w:type="dxa"/>
            <w:vMerge w:val="restart"/>
            <w:vAlign w:val="center"/>
          </w:tcPr>
          <w:p w14:paraId="51184F79" w14:textId="30E5E1CD" w:rsidR="00611AB9" w:rsidRPr="00627D1E" w:rsidRDefault="008B18ED">
            <w:pPr>
              <w:pStyle w:val="Tabletext"/>
              <w:rPr>
                <w:sz w:val="20"/>
                <w:lang w:eastAsia="ko-KR"/>
              </w:rPr>
            </w:pPr>
            <w:r w:rsidRPr="00627D1E">
              <w:rPr>
                <w:rFonts w:hAnsi="SimSun"/>
                <w:sz w:val="20"/>
                <w:lang w:eastAsia="zh-CN"/>
              </w:rPr>
              <w:t>无线电频率</w:t>
            </w:r>
            <w:r w:rsidR="006C0DB2" w:rsidRPr="00627D1E">
              <w:rPr>
                <w:rFonts w:hAnsi="SimSun"/>
                <w:sz w:val="20"/>
                <w:lang w:eastAsia="zh-CN"/>
              </w:rPr>
              <w:t>识别应用</w:t>
            </w:r>
            <w:r w:rsidR="006C0DB2" w:rsidRPr="00627D1E">
              <w:rPr>
                <w:sz w:val="20"/>
                <w:lang w:eastAsia="ko-KR"/>
              </w:rPr>
              <w:t>（</w:t>
            </w:r>
            <w:r w:rsidR="006C0DB2" w:rsidRPr="00627D1E">
              <w:rPr>
                <w:sz w:val="20"/>
                <w:lang w:eastAsia="ko-KR"/>
              </w:rPr>
              <w:t>RFID</w:t>
            </w:r>
            <w:r w:rsidR="006C0DB2" w:rsidRPr="00627D1E">
              <w:rPr>
                <w:sz w:val="20"/>
                <w:lang w:eastAsia="ko-KR"/>
              </w:rPr>
              <w:t>）</w:t>
            </w:r>
          </w:p>
        </w:tc>
        <w:tc>
          <w:tcPr>
            <w:tcW w:w="2519" w:type="dxa"/>
            <w:vAlign w:val="center"/>
          </w:tcPr>
          <w:p w14:paraId="2CADAECC" w14:textId="77777777" w:rsidR="00611AB9" w:rsidRPr="00627D1E" w:rsidRDefault="006C0DB2" w:rsidP="00C038F0">
            <w:pPr>
              <w:pStyle w:val="Tabletext"/>
              <w:rPr>
                <w:rFonts w:eastAsia="Gulim"/>
                <w:sz w:val="20"/>
                <w:lang w:eastAsia="ko-KR"/>
              </w:rPr>
            </w:pPr>
            <w:r w:rsidRPr="00627D1E">
              <w:rPr>
                <w:rFonts w:eastAsia="Gulim"/>
                <w:sz w:val="20"/>
              </w:rPr>
              <w:t>13.552-13.568</w:t>
            </w:r>
            <w:r w:rsidRPr="00627D1E">
              <w:rPr>
                <w:rFonts w:eastAsia="Gulim"/>
                <w:sz w:val="20"/>
                <w:lang w:eastAsia="ko-KR"/>
              </w:rPr>
              <w:t> MHz</w:t>
            </w:r>
          </w:p>
        </w:tc>
        <w:tc>
          <w:tcPr>
            <w:tcW w:w="2155" w:type="dxa"/>
            <w:vAlign w:val="center"/>
          </w:tcPr>
          <w:p w14:paraId="1E1799C9" w14:textId="02C077A1" w:rsidR="00611AB9" w:rsidRPr="00627D1E" w:rsidRDefault="006C0DB2" w:rsidP="00C038F0">
            <w:pPr>
              <w:pStyle w:val="Tabletext"/>
              <w:rPr>
                <w:sz w:val="20"/>
                <w:lang w:eastAsia="ko-KR"/>
              </w:rPr>
            </w:pPr>
            <w:r w:rsidRPr="00627D1E">
              <w:rPr>
                <w:sz w:val="20"/>
                <w:lang w:eastAsia="ko-KR"/>
              </w:rPr>
              <w:t>93.5 dB</w:t>
            </w:r>
            <w:r w:rsidR="00711267" w:rsidRPr="00627D1E">
              <w:rPr>
                <w:rFonts w:hint="eastAsia"/>
                <w:sz w:val="20"/>
                <w:lang w:eastAsia="zh-CN"/>
              </w:rPr>
              <w:t>（</w:t>
            </w:r>
            <w:proofErr w:type="spellStart"/>
            <w:r w:rsidRPr="00627D1E">
              <w:rPr>
                <w:rFonts w:eastAsia="HYHeadLine-Medium"/>
                <w:snapToGrid w:val="0"/>
                <w:sz w:val="20"/>
              </w:rPr>
              <w:t>μ</w:t>
            </w:r>
            <w:r w:rsidRPr="00627D1E">
              <w:rPr>
                <w:sz w:val="20"/>
                <w:lang w:eastAsia="ko-KR"/>
              </w:rPr>
              <w:t>V</w:t>
            </w:r>
            <w:proofErr w:type="spellEnd"/>
            <w:r w:rsidRPr="00627D1E">
              <w:rPr>
                <w:sz w:val="20"/>
                <w:lang w:eastAsia="ko-KR"/>
              </w:rPr>
              <w:t>/m</w:t>
            </w:r>
            <w:r w:rsidR="00711267" w:rsidRPr="00627D1E">
              <w:rPr>
                <w:rFonts w:hint="eastAsia"/>
                <w:sz w:val="20"/>
                <w:lang w:eastAsia="zh-CN"/>
              </w:rPr>
              <w:t>）</w:t>
            </w:r>
            <w:r w:rsidR="00463739" w:rsidRPr="00627D1E">
              <w:rPr>
                <w:rFonts w:hint="eastAsia"/>
                <w:snapToGrid w:val="0"/>
                <w:sz w:val="20"/>
                <w:lang w:eastAsia="zh-CN"/>
              </w:rPr>
              <w:t xml:space="preserve"> </w:t>
            </w:r>
            <w:r w:rsidR="00463739" w:rsidRPr="00627D1E">
              <w:rPr>
                <w:rFonts w:hint="eastAsia"/>
                <w:snapToGrid w:val="0"/>
                <w:sz w:val="20"/>
                <w:lang w:eastAsia="zh-CN"/>
              </w:rPr>
              <w:t>，</w:t>
            </w:r>
            <w:r w:rsidR="00463739" w:rsidRPr="00627D1E">
              <w:rPr>
                <w:snapToGrid w:val="0"/>
                <w:sz w:val="20"/>
              </w:rPr>
              <w:t>在</w:t>
            </w:r>
            <w:r w:rsidR="00463739" w:rsidRPr="00627D1E">
              <w:rPr>
                <w:snapToGrid w:val="0"/>
                <w:sz w:val="20"/>
              </w:rPr>
              <w:t>10 m</w:t>
            </w:r>
            <w:r w:rsidR="00463739" w:rsidRPr="00627D1E">
              <w:rPr>
                <w:snapToGrid w:val="0"/>
                <w:sz w:val="20"/>
              </w:rPr>
              <w:t>处</w:t>
            </w:r>
          </w:p>
        </w:tc>
        <w:tc>
          <w:tcPr>
            <w:tcW w:w="2767" w:type="dxa"/>
          </w:tcPr>
          <w:p w14:paraId="0A73670D" w14:textId="77777777" w:rsidR="00611AB9" w:rsidRPr="00627D1E" w:rsidRDefault="00611AB9" w:rsidP="00C038F0">
            <w:pPr>
              <w:pStyle w:val="Tabletext"/>
              <w:rPr>
                <w:rFonts w:ascii="TimesNewRomanPSMT" w:hAnsi="TimesNewRomanPSMT" w:cs="TimesNewRomanPSMT"/>
                <w:sz w:val="20"/>
                <w:lang w:eastAsia="ko-KR"/>
              </w:rPr>
            </w:pPr>
          </w:p>
        </w:tc>
      </w:tr>
      <w:tr w:rsidR="00611AB9" w:rsidRPr="00627D1E" w14:paraId="2679CE49" w14:textId="77777777" w:rsidTr="009F0352">
        <w:trPr>
          <w:cantSplit/>
          <w:jc w:val="center"/>
        </w:trPr>
        <w:tc>
          <w:tcPr>
            <w:tcW w:w="704" w:type="dxa"/>
            <w:vMerge/>
            <w:vAlign w:val="center"/>
          </w:tcPr>
          <w:p w14:paraId="5AF4173E" w14:textId="77777777" w:rsidR="00611AB9" w:rsidRPr="00627D1E" w:rsidRDefault="00611AB9">
            <w:pPr>
              <w:pStyle w:val="Tabletext"/>
              <w:rPr>
                <w:snapToGrid w:val="0"/>
                <w:sz w:val="20"/>
              </w:rPr>
            </w:pPr>
          </w:p>
        </w:tc>
        <w:tc>
          <w:tcPr>
            <w:tcW w:w="1644" w:type="dxa"/>
            <w:vMerge/>
            <w:vAlign w:val="center"/>
          </w:tcPr>
          <w:p w14:paraId="612C97DD" w14:textId="77777777" w:rsidR="00611AB9" w:rsidRPr="00627D1E" w:rsidRDefault="00611AB9">
            <w:pPr>
              <w:pStyle w:val="Tabletext"/>
              <w:rPr>
                <w:sz w:val="20"/>
                <w:lang w:eastAsia="ko-KR"/>
              </w:rPr>
            </w:pPr>
          </w:p>
        </w:tc>
        <w:tc>
          <w:tcPr>
            <w:tcW w:w="2519" w:type="dxa"/>
            <w:vAlign w:val="center"/>
          </w:tcPr>
          <w:p w14:paraId="06CADA2C" w14:textId="77777777" w:rsidR="00611AB9" w:rsidRPr="00627D1E" w:rsidRDefault="006C0DB2" w:rsidP="00C038F0">
            <w:pPr>
              <w:pStyle w:val="Tabletext"/>
              <w:rPr>
                <w:sz w:val="20"/>
                <w:lang w:eastAsia="ko-KR"/>
              </w:rPr>
            </w:pPr>
            <w:r w:rsidRPr="00627D1E">
              <w:rPr>
                <w:sz w:val="20"/>
                <w:lang w:eastAsia="ko-KR"/>
              </w:rPr>
              <w:t>433.670-434.170 MHz</w:t>
            </w:r>
          </w:p>
        </w:tc>
        <w:tc>
          <w:tcPr>
            <w:tcW w:w="2155" w:type="dxa"/>
            <w:vAlign w:val="center"/>
          </w:tcPr>
          <w:p w14:paraId="2F207824" w14:textId="7678A6F3" w:rsidR="00611AB9" w:rsidRPr="00627D1E" w:rsidRDefault="006C0DB2" w:rsidP="00C038F0">
            <w:pPr>
              <w:pStyle w:val="Tabletext"/>
              <w:rPr>
                <w:sz w:val="20"/>
                <w:lang w:eastAsia="ko-KR"/>
              </w:rPr>
            </w:pPr>
            <w:r w:rsidRPr="00627D1E">
              <w:rPr>
                <w:sz w:val="20"/>
                <w:lang w:eastAsia="ko-KR"/>
              </w:rPr>
              <w:t>3.6 mW</w:t>
            </w:r>
            <w:r w:rsidR="00711267"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711267" w:rsidRPr="00627D1E">
              <w:rPr>
                <w:rFonts w:hint="eastAsia"/>
                <w:sz w:val="20"/>
                <w:lang w:eastAsia="zh-CN"/>
              </w:rPr>
              <w:t>）</w:t>
            </w:r>
          </w:p>
        </w:tc>
        <w:tc>
          <w:tcPr>
            <w:tcW w:w="2767" w:type="dxa"/>
          </w:tcPr>
          <w:p w14:paraId="0BADD2BA" w14:textId="77777777" w:rsidR="00611AB9" w:rsidRPr="00627D1E" w:rsidRDefault="00611AB9" w:rsidP="00C038F0">
            <w:pPr>
              <w:pStyle w:val="Tabletext"/>
              <w:rPr>
                <w:rFonts w:ascii="TimesNewRomanPSMT" w:hAnsi="TimesNewRomanPSMT" w:cs="TimesNewRomanPSMT"/>
                <w:sz w:val="20"/>
                <w:lang w:eastAsia="ko-KR"/>
              </w:rPr>
            </w:pPr>
          </w:p>
        </w:tc>
      </w:tr>
      <w:tr w:rsidR="00611AB9" w:rsidRPr="00627D1E" w14:paraId="219796FF" w14:textId="77777777" w:rsidTr="009F0352">
        <w:trPr>
          <w:cantSplit/>
          <w:jc w:val="center"/>
        </w:trPr>
        <w:tc>
          <w:tcPr>
            <w:tcW w:w="704" w:type="dxa"/>
            <w:vMerge/>
            <w:vAlign w:val="center"/>
          </w:tcPr>
          <w:p w14:paraId="29EBA083" w14:textId="77777777" w:rsidR="00611AB9" w:rsidRPr="00627D1E" w:rsidRDefault="00611AB9">
            <w:pPr>
              <w:pStyle w:val="Tabletext"/>
              <w:rPr>
                <w:snapToGrid w:val="0"/>
                <w:sz w:val="20"/>
              </w:rPr>
            </w:pPr>
          </w:p>
        </w:tc>
        <w:tc>
          <w:tcPr>
            <w:tcW w:w="1644" w:type="dxa"/>
            <w:vMerge/>
            <w:vAlign w:val="center"/>
          </w:tcPr>
          <w:p w14:paraId="4F797AD6" w14:textId="77777777" w:rsidR="00611AB9" w:rsidRPr="00627D1E" w:rsidRDefault="00611AB9">
            <w:pPr>
              <w:pStyle w:val="Tabletext"/>
              <w:rPr>
                <w:sz w:val="20"/>
                <w:lang w:eastAsia="ko-KR"/>
              </w:rPr>
            </w:pPr>
          </w:p>
        </w:tc>
        <w:tc>
          <w:tcPr>
            <w:tcW w:w="2519" w:type="dxa"/>
            <w:vMerge w:val="restart"/>
            <w:vAlign w:val="center"/>
          </w:tcPr>
          <w:p w14:paraId="026A34E5" w14:textId="40093B9B" w:rsidR="00611AB9" w:rsidRPr="00627D1E" w:rsidRDefault="006C0DB2" w:rsidP="00C038F0">
            <w:pPr>
              <w:pStyle w:val="Tabletext"/>
              <w:rPr>
                <w:sz w:val="20"/>
                <w:lang w:eastAsia="ko-KR"/>
              </w:rPr>
            </w:pPr>
            <w:r w:rsidRPr="00627D1E">
              <w:rPr>
                <w:sz w:val="20"/>
                <w:lang w:eastAsia="ko-KR"/>
              </w:rPr>
              <w:t>917-923.5 MHz</w:t>
            </w:r>
            <w:r w:rsidRPr="00627D1E">
              <w:rPr>
                <w:sz w:val="20"/>
                <w:lang w:eastAsia="ko-KR"/>
              </w:rPr>
              <w:br/>
            </w:r>
            <w:r w:rsidR="004A10AD" w:rsidRPr="00627D1E">
              <w:rPr>
                <w:rFonts w:hint="eastAsia"/>
                <w:sz w:val="20"/>
                <w:lang w:eastAsia="zh-CN"/>
              </w:rPr>
              <w:t>（</w:t>
            </w:r>
            <w:r w:rsidRPr="00627D1E">
              <w:rPr>
                <w:sz w:val="20"/>
                <w:lang w:eastAsia="ko-KR"/>
              </w:rPr>
              <w:t>32</w:t>
            </w:r>
            <w:r w:rsidRPr="00627D1E">
              <w:rPr>
                <w:rFonts w:ascii="SimSun" w:hAnsi="SimSun" w:cs="SimSun" w:hint="eastAsia"/>
                <w:sz w:val="20"/>
                <w:lang w:val="en-GB" w:eastAsia="zh-CN"/>
              </w:rPr>
              <w:t>个信道，</w:t>
            </w:r>
            <w:r w:rsidRPr="00627D1E">
              <w:rPr>
                <w:rFonts w:hint="eastAsia"/>
                <w:sz w:val="20"/>
                <w:lang w:val="en-GB" w:eastAsia="zh-CN"/>
              </w:rPr>
              <w:t>2</w:t>
            </w:r>
            <w:r w:rsidRPr="00627D1E">
              <w:rPr>
                <w:rFonts w:eastAsia="GulimChe"/>
                <w:sz w:val="20"/>
                <w:lang w:val="en-GB" w:eastAsia="ko-KR"/>
              </w:rPr>
              <w:t>0</w:t>
            </w:r>
            <w:r w:rsidRPr="00627D1E">
              <w:rPr>
                <w:rFonts w:hint="eastAsia"/>
                <w:sz w:val="20"/>
                <w:lang w:val="en-GB" w:eastAsia="zh-CN"/>
              </w:rPr>
              <w:t>0</w:t>
            </w:r>
            <w:r w:rsidRPr="00627D1E">
              <w:rPr>
                <w:rFonts w:eastAsia="GulimChe"/>
                <w:sz w:val="20"/>
                <w:lang w:val="en-GB" w:eastAsia="ko-KR"/>
              </w:rPr>
              <w:t> kHz</w:t>
            </w:r>
            <w:r w:rsidRPr="00627D1E">
              <w:rPr>
                <w:rFonts w:eastAsia="GulimChe"/>
                <w:sz w:val="20"/>
                <w:lang w:val="en-GB" w:eastAsia="ko-KR"/>
              </w:rPr>
              <w:br/>
            </w:r>
            <w:r w:rsidRPr="00627D1E">
              <w:rPr>
                <w:rFonts w:hint="eastAsia"/>
                <w:sz w:val="20"/>
                <w:lang w:val="en-GB" w:eastAsia="zh-CN"/>
              </w:rPr>
              <w:t>步长</w:t>
            </w:r>
            <w:r w:rsidR="004A10AD" w:rsidRPr="00627D1E">
              <w:rPr>
                <w:rFonts w:hint="eastAsia"/>
                <w:sz w:val="20"/>
                <w:lang w:eastAsia="zh-CN"/>
              </w:rPr>
              <w:t>）</w:t>
            </w:r>
          </w:p>
        </w:tc>
        <w:tc>
          <w:tcPr>
            <w:tcW w:w="2155" w:type="dxa"/>
            <w:vAlign w:val="center"/>
          </w:tcPr>
          <w:p w14:paraId="3F7BDDCE" w14:textId="713020BD" w:rsidR="00611AB9" w:rsidRPr="00627D1E" w:rsidRDefault="006C0DB2" w:rsidP="00C038F0">
            <w:pPr>
              <w:pStyle w:val="Tabletext"/>
              <w:rPr>
                <w:sz w:val="20"/>
                <w:lang w:eastAsia="ko-KR"/>
              </w:rPr>
            </w:pPr>
            <w:r w:rsidRPr="00627D1E">
              <w:rPr>
                <w:sz w:val="20"/>
                <w:lang w:eastAsia="ko-KR"/>
              </w:rPr>
              <w:t>4 W</w:t>
            </w:r>
            <w:r w:rsidR="00711267"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711267" w:rsidRPr="00627D1E">
              <w:rPr>
                <w:rFonts w:hint="eastAsia"/>
                <w:sz w:val="20"/>
                <w:lang w:eastAsia="zh-CN"/>
              </w:rPr>
              <w:t>）</w:t>
            </w:r>
          </w:p>
        </w:tc>
        <w:tc>
          <w:tcPr>
            <w:tcW w:w="2767" w:type="dxa"/>
          </w:tcPr>
          <w:p w14:paraId="0DF8EC8D" w14:textId="03B74992"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在</w:t>
            </w:r>
            <w:r w:rsidRPr="00627D1E">
              <w:rPr>
                <w:rFonts w:ascii="TimesNewRomanPSMT" w:hAnsi="TimesNewRomanPSMT" w:cs="TimesNewRomanPSMT" w:hint="eastAsia"/>
                <w:sz w:val="20"/>
                <w:lang w:val="en-GB" w:eastAsia="zh-CN"/>
              </w:rPr>
              <w:t>2</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5</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8</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11</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14</w:t>
            </w:r>
            <w:r w:rsidRPr="00627D1E">
              <w:rPr>
                <w:rFonts w:ascii="TimesNewRomanPSMT" w:hAnsi="TimesNewRomanPSMT" w:cs="TimesNewRomanPSMT" w:hint="eastAsia"/>
                <w:sz w:val="20"/>
                <w:lang w:val="en-GB" w:eastAsia="zh-CN"/>
              </w:rPr>
              <w:t>和</w:t>
            </w:r>
            <w:r w:rsidRPr="00627D1E">
              <w:rPr>
                <w:rFonts w:ascii="TimesNewRomanPSMT" w:hAnsi="TimesNewRomanPSMT" w:cs="TimesNewRomanPSMT" w:hint="eastAsia"/>
                <w:sz w:val="20"/>
                <w:lang w:val="en-GB" w:eastAsia="zh-CN"/>
              </w:rPr>
              <w:t>17</w:t>
            </w:r>
            <w:r w:rsidRPr="00627D1E">
              <w:rPr>
                <w:rFonts w:ascii="TimesNewRomanPSMT" w:hAnsi="TimesNewRomanPSMT" w:cs="TimesNewRomanPSMT" w:hint="eastAsia"/>
                <w:sz w:val="20"/>
                <w:lang w:val="en-GB" w:eastAsia="zh-CN"/>
              </w:rPr>
              <w:t>号信道上的无源</w:t>
            </w:r>
            <w:r w:rsidRPr="00627D1E">
              <w:rPr>
                <w:rFonts w:ascii="TimesNewRomanPSMT" w:hAnsi="TimesNewRomanPSMT" w:cs="TimesNewRomanPSMT" w:hint="eastAsia"/>
                <w:sz w:val="20"/>
                <w:lang w:val="en-GB" w:eastAsia="zh-CN"/>
              </w:rPr>
              <w:t>RFID</w:t>
            </w:r>
            <w:r w:rsidRPr="00627D1E">
              <w:rPr>
                <w:rFonts w:ascii="TimesNewRomanPSMT" w:hAnsi="TimesNewRomanPSMT" w:cs="TimesNewRomanPSMT" w:hint="eastAsia"/>
                <w:sz w:val="20"/>
                <w:lang w:val="en-GB" w:eastAsia="zh-CN"/>
              </w:rPr>
              <w:t>。</w:t>
            </w:r>
          </w:p>
        </w:tc>
      </w:tr>
      <w:tr w:rsidR="00611AB9" w:rsidRPr="00627D1E" w14:paraId="4CFFA6DA" w14:textId="77777777" w:rsidTr="009F0352">
        <w:trPr>
          <w:cantSplit/>
          <w:jc w:val="center"/>
        </w:trPr>
        <w:tc>
          <w:tcPr>
            <w:tcW w:w="704" w:type="dxa"/>
            <w:vMerge/>
            <w:vAlign w:val="center"/>
          </w:tcPr>
          <w:p w14:paraId="4F8869D6" w14:textId="77777777" w:rsidR="00611AB9" w:rsidRPr="00627D1E" w:rsidRDefault="00611AB9">
            <w:pPr>
              <w:pStyle w:val="Tabletext"/>
              <w:rPr>
                <w:snapToGrid w:val="0"/>
                <w:sz w:val="20"/>
                <w:lang w:val="en-GB" w:eastAsia="zh-CN"/>
              </w:rPr>
            </w:pPr>
          </w:p>
        </w:tc>
        <w:tc>
          <w:tcPr>
            <w:tcW w:w="1644" w:type="dxa"/>
            <w:vMerge/>
            <w:vAlign w:val="center"/>
          </w:tcPr>
          <w:p w14:paraId="3F510F3C" w14:textId="77777777" w:rsidR="00611AB9" w:rsidRPr="00627D1E" w:rsidRDefault="00611AB9">
            <w:pPr>
              <w:pStyle w:val="Tabletext"/>
              <w:rPr>
                <w:sz w:val="20"/>
                <w:lang w:val="en-GB" w:eastAsia="ko-KR"/>
              </w:rPr>
            </w:pPr>
          </w:p>
        </w:tc>
        <w:tc>
          <w:tcPr>
            <w:tcW w:w="2519" w:type="dxa"/>
            <w:vMerge/>
            <w:vAlign w:val="center"/>
          </w:tcPr>
          <w:p w14:paraId="23C23821" w14:textId="77777777" w:rsidR="00611AB9" w:rsidRPr="00627D1E" w:rsidRDefault="00611AB9" w:rsidP="00C038F0">
            <w:pPr>
              <w:pStyle w:val="Tabletext"/>
              <w:rPr>
                <w:sz w:val="20"/>
                <w:lang w:val="en-GB" w:eastAsia="ko-KR"/>
              </w:rPr>
            </w:pPr>
          </w:p>
        </w:tc>
        <w:tc>
          <w:tcPr>
            <w:tcW w:w="2155" w:type="dxa"/>
            <w:vAlign w:val="center"/>
          </w:tcPr>
          <w:p w14:paraId="6CF020D4" w14:textId="4AE31538" w:rsidR="00611AB9" w:rsidRPr="00627D1E" w:rsidRDefault="006C0DB2" w:rsidP="00C038F0">
            <w:pPr>
              <w:pStyle w:val="Tabletext"/>
              <w:rPr>
                <w:sz w:val="20"/>
                <w:lang w:eastAsia="ko-KR"/>
              </w:rPr>
            </w:pPr>
            <w:r w:rsidRPr="00627D1E">
              <w:rPr>
                <w:sz w:val="20"/>
                <w:lang w:eastAsia="ko-KR"/>
              </w:rPr>
              <w:t>200 mW</w:t>
            </w:r>
            <w:r w:rsidR="00711267"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711267" w:rsidRPr="00627D1E">
              <w:rPr>
                <w:rFonts w:hint="eastAsia"/>
                <w:sz w:val="20"/>
                <w:lang w:eastAsia="zh-CN"/>
              </w:rPr>
              <w:t>）</w:t>
            </w:r>
          </w:p>
        </w:tc>
        <w:tc>
          <w:tcPr>
            <w:tcW w:w="2767" w:type="dxa"/>
          </w:tcPr>
          <w:p w14:paraId="532852DC" w14:textId="77777777" w:rsidR="00611AB9" w:rsidRPr="00627D1E" w:rsidRDefault="006C0DB2" w:rsidP="00C038F0">
            <w:pPr>
              <w:pStyle w:val="Tabletext"/>
              <w:rPr>
                <w:rFonts w:ascii="TimesNewRomanPSMT" w:hAnsi="TimesNewRomanPSMT" w:cs="TimesNewRomanPSMT"/>
                <w:sz w:val="20"/>
                <w:lang w:eastAsia="zh-CN"/>
              </w:rPr>
            </w:pPr>
            <w:r w:rsidRPr="00627D1E">
              <w:rPr>
                <w:rFonts w:ascii="TimesNewRomanPSMT" w:hAnsi="TimesNewRomanPSMT" w:cs="TimesNewRomanPSMT" w:hint="eastAsia"/>
                <w:sz w:val="20"/>
                <w:lang w:eastAsia="zh-CN"/>
              </w:rPr>
              <w:t>在</w:t>
            </w:r>
            <w:r w:rsidRPr="00627D1E">
              <w:rPr>
                <w:rFonts w:ascii="TimesNewRomanPSMT" w:hAnsi="TimesNewRomanPSMT" w:cs="TimesNewRomanPSMT" w:hint="eastAsia"/>
                <w:sz w:val="20"/>
                <w:lang w:eastAsia="zh-CN"/>
              </w:rPr>
              <w:t>20-32</w:t>
            </w:r>
            <w:r w:rsidRPr="00627D1E">
              <w:rPr>
                <w:rFonts w:ascii="TimesNewRomanPSMT" w:hAnsi="TimesNewRomanPSMT" w:cs="TimesNewRomanPSMT" w:hint="eastAsia"/>
                <w:sz w:val="20"/>
                <w:lang w:eastAsia="zh-CN"/>
              </w:rPr>
              <w:t>号信道上的无源</w:t>
            </w:r>
            <w:r w:rsidRPr="00627D1E">
              <w:rPr>
                <w:rFonts w:ascii="TimesNewRomanPSMT" w:hAnsi="TimesNewRomanPSMT" w:cs="TimesNewRomanPSMT" w:hint="eastAsia"/>
                <w:sz w:val="20"/>
                <w:lang w:eastAsia="zh-CN"/>
              </w:rPr>
              <w:t>RFID</w:t>
            </w:r>
            <w:r w:rsidRPr="00627D1E">
              <w:rPr>
                <w:rFonts w:ascii="TimesNewRomanPSMT" w:hAnsi="TimesNewRomanPSMT" w:cs="TimesNewRomanPSMT" w:hint="eastAsia"/>
                <w:sz w:val="20"/>
                <w:lang w:eastAsia="zh-CN"/>
              </w:rPr>
              <w:t>。</w:t>
            </w:r>
          </w:p>
        </w:tc>
      </w:tr>
      <w:tr w:rsidR="00611AB9" w:rsidRPr="00627D1E" w14:paraId="57A8A505" w14:textId="77777777" w:rsidTr="009F0352">
        <w:trPr>
          <w:cantSplit/>
          <w:jc w:val="center"/>
        </w:trPr>
        <w:tc>
          <w:tcPr>
            <w:tcW w:w="704" w:type="dxa"/>
            <w:vMerge/>
            <w:vAlign w:val="center"/>
          </w:tcPr>
          <w:p w14:paraId="06B0C660" w14:textId="77777777" w:rsidR="00611AB9" w:rsidRPr="00627D1E" w:rsidRDefault="00611AB9">
            <w:pPr>
              <w:pStyle w:val="Tabletext"/>
              <w:rPr>
                <w:snapToGrid w:val="0"/>
                <w:sz w:val="20"/>
                <w:lang w:val="en-GB" w:eastAsia="zh-CN"/>
              </w:rPr>
            </w:pPr>
          </w:p>
        </w:tc>
        <w:tc>
          <w:tcPr>
            <w:tcW w:w="1644" w:type="dxa"/>
            <w:vMerge/>
            <w:vAlign w:val="center"/>
          </w:tcPr>
          <w:p w14:paraId="46B707CC" w14:textId="77777777" w:rsidR="00611AB9" w:rsidRPr="00627D1E" w:rsidRDefault="00611AB9">
            <w:pPr>
              <w:pStyle w:val="Tabletext"/>
              <w:rPr>
                <w:sz w:val="20"/>
                <w:lang w:val="en-GB" w:eastAsia="ko-KR"/>
              </w:rPr>
            </w:pPr>
          </w:p>
        </w:tc>
        <w:tc>
          <w:tcPr>
            <w:tcW w:w="2519" w:type="dxa"/>
            <w:vMerge/>
            <w:vAlign w:val="center"/>
          </w:tcPr>
          <w:p w14:paraId="76B2FC6A" w14:textId="77777777" w:rsidR="00611AB9" w:rsidRPr="00627D1E" w:rsidRDefault="00611AB9" w:rsidP="00C038F0">
            <w:pPr>
              <w:pStyle w:val="Tabletext"/>
              <w:rPr>
                <w:sz w:val="20"/>
                <w:lang w:val="en-GB" w:eastAsia="ko-KR"/>
              </w:rPr>
            </w:pPr>
          </w:p>
        </w:tc>
        <w:tc>
          <w:tcPr>
            <w:tcW w:w="2155" w:type="dxa"/>
            <w:vAlign w:val="center"/>
          </w:tcPr>
          <w:p w14:paraId="4B8A7082" w14:textId="397AE0D7" w:rsidR="00611AB9" w:rsidRPr="00627D1E" w:rsidRDefault="006C0DB2" w:rsidP="00C038F0">
            <w:pPr>
              <w:pStyle w:val="Tabletext"/>
              <w:rPr>
                <w:sz w:val="20"/>
                <w:lang w:eastAsia="ko-KR"/>
              </w:rPr>
            </w:pPr>
            <w:r w:rsidRPr="00627D1E">
              <w:rPr>
                <w:sz w:val="20"/>
                <w:lang w:eastAsia="ko-KR"/>
              </w:rPr>
              <w:t>10 mW</w:t>
            </w:r>
            <w:r w:rsidR="00711267"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711267" w:rsidRPr="00627D1E">
              <w:rPr>
                <w:rFonts w:hint="eastAsia"/>
                <w:sz w:val="20"/>
                <w:lang w:eastAsia="zh-CN"/>
              </w:rPr>
              <w:t>）</w:t>
            </w:r>
          </w:p>
        </w:tc>
        <w:tc>
          <w:tcPr>
            <w:tcW w:w="2767" w:type="dxa"/>
          </w:tcPr>
          <w:p w14:paraId="190B0AC3" w14:textId="765268BF"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在</w:t>
            </w:r>
            <w:r w:rsidRPr="00627D1E">
              <w:rPr>
                <w:rFonts w:ascii="TimesNewRomanPSMT" w:hAnsi="TimesNewRomanPSMT" w:cs="TimesNewRomanPSMT" w:hint="eastAsia"/>
                <w:sz w:val="20"/>
                <w:lang w:val="en-GB" w:eastAsia="zh-CN"/>
              </w:rPr>
              <w:t>2</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5</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8</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11</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14</w:t>
            </w:r>
            <w:r w:rsidR="00083734" w:rsidRPr="00627D1E">
              <w:rPr>
                <w:rFonts w:ascii="TimesNewRomanPSMT" w:hAnsi="TimesNewRomanPSMT" w:cs="TimesNewRomanPSMT" w:hint="eastAsia"/>
                <w:sz w:val="20"/>
                <w:lang w:val="en-GB" w:eastAsia="zh-CN"/>
              </w:rPr>
              <w:t>、</w:t>
            </w:r>
            <w:r w:rsidRPr="00627D1E">
              <w:rPr>
                <w:rFonts w:ascii="TimesNewRomanPSMT" w:hAnsi="TimesNewRomanPSMT" w:cs="TimesNewRomanPSMT" w:hint="eastAsia"/>
                <w:sz w:val="20"/>
                <w:lang w:val="en-GB" w:eastAsia="zh-CN"/>
              </w:rPr>
              <w:t>17</w:t>
            </w:r>
            <w:r w:rsidRPr="00627D1E">
              <w:rPr>
                <w:rFonts w:ascii="TimesNewRomanPSMT" w:hAnsi="TimesNewRomanPSMT" w:cs="TimesNewRomanPSMT" w:hint="eastAsia"/>
                <w:sz w:val="20"/>
                <w:lang w:val="en-GB" w:eastAsia="zh-CN"/>
              </w:rPr>
              <w:t>和</w:t>
            </w:r>
            <w:r w:rsidRPr="00627D1E">
              <w:rPr>
                <w:rFonts w:ascii="TimesNewRomanPSMT" w:hAnsi="TimesNewRomanPSMT" w:cs="TimesNewRomanPSMT" w:hint="eastAsia"/>
                <w:sz w:val="20"/>
                <w:lang w:val="en-GB" w:eastAsia="zh-CN"/>
              </w:rPr>
              <w:t>19-32</w:t>
            </w:r>
            <w:r w:rsidRPr="00627D1E">
              <w:rPr>
                <w:rFonts w:ascii="TimesNewRomanPSMT" w:hAnsi="TimesNewRomanPSMT" w:cs="TimesNewRomanPSMT" w:hint="eastAsia"/>
                <w:sz w:val="20"/>
                <w:lang w:val="en-GB" w:eastAsia="zh-CN"/>
              </w:rPr>
              <w:t>号信道上的任何设备。</w:t>
            </w:r>
          </w:p>
        </w:tc>
      </w:tr>
      <w:tr w:rsidR="00611AB9" w:rsidRPr="00627D1E" w14:paraId="588F2CF4" w14:textId="77777777" w:rsidTr="009F0352">
        <w:trPr>
          <w:cantSplit/>
          <w:jc w:val="center"/>
        </w:trPr>
        <w:tc>
          <w:tcPr>
            <w:tcW w:w="704" w:type="dxa"/>
            <w:vMerge/>
            <w:vAlign w:val="center"/>
          </w:tcPr>
          <w:p w14:paraId="7BCF83E9" w14:textId="77777777" w:rsidR="00611AB9" w:rsidRPr="00627D1E" w:rsidRDefault="00611AB9">
            <w:pPr>
              <w:pStyle w:val="Tabletext"/>
              <w:rPr>
                <w:snapToGrid w:val="0"/>
                <w:sz w:val="20"/>
                <w:lang w:val="en-GB" w:eastAsia="zh-CN"/>
              </w:rPr>
            </w:pPr>
          </w:p>
        </w:tc>
        <w:tc>
          <w:tcPr>
            <w:tcW w:w="1644" w:type="dxa"/>
            <w:vMerge/>
            <w:vAlign w:val="center"/>
          </w:tcPr>
          <w:p w14:paraId="63046C57" w14:textId="77777777" w:rsidR="00611AB9" w:rsidRPr="00627D1E" w:rsidRDefault="00611AB9">
            <w:pPr>
              <w:pStyle w:val="Tabletext"/>
              <w:rPr>
                <w:sz w:val="20"/>
                <w:lang w:val="en-GB" w:eastAsia="ko-KR"/>
              </w:rPr>
            </w:pPr>
          </w:p>
        </w:tc>
        <w:tc>
          <w:tcPr>
            <w:tcW w:w="2519" w:type="dxa"/>
            <w:vMerge/>
            <w:vAlign w:val="center"/>
          </w:tcPr>
          <w:p w14:paraId="3BBD389F" w14:textId="77777777" w:rsidR="00611AB9" w:rsidRPr="00627D1E" w:rsidRDefault="00611AB9" w:rsidP="00C038F0">
            <w:pPr>
              <w:pStyle w:val="Tabletext"/>
              <w:rPr>
                <w:sz w:val="20"/>
                <w:lang w:val="en-GB" w:eastAsia="ko-KR"/>
              </w:rPr>
            </w:pPr>
          </w:p>
        </w:tc>
        <w:tc>
          <w:tcPr>
            <w:tcW w:w="2155" w:type="dxa"/>
            <w:vAlign w:val="center"/>
          </w:tcPr>
          <w:p w14:paraId="6531FEA1" w14:textId="7D4952BC" w:rsidR="00611AB9" w:rsidRPr="00627D1E" w:rsidRDefault="006C0DB2" w:rsidP="00C038F0">
            <w:pPr>
              <w:pStyle w:val="Tabletext"/>
              <w:rPr>
                <w:sz w:val="20"/>
                <w:lang w:eastAsia="ko-KR"/>
              </w:rPr>
            </w:pPr>
            <w:r w:rsidRPr="00627D1E">
              <w:rPr>
                <w:sz w:val="20"/>
                <w:lang w:eastAsia="ja-JP"/>
              </w:rPr>
              <w:t>3</w:t>
            </w:r>
            <w:r w:rsidRPr="00627D1E">
              <w:rPr>
                <w:sz w:val="20"/>
                <w:lang w:eastAsia="ko-KR"/>
              </w:rPr>
              <w:t> mW</w:t>
            </w:r>
            <w:r w:rsidR="00711267" w:rsidRPr="00627D1E">
              <w:rPr>
                <w:rFonts w:hint="eastAsia"/>
                <w:sz w:val="20"/>
                <w:lang w:eastAsia="zh-CN"/>
              </w:rPr>
              <w:t>（</w:t>
            </w:r>
            <w:proofErr w:type="spellStart"/>
            <w:r w:rsidRPr="00627D1E">
              <w:rPr>
                <w:sz w:val="20"/>
                <w:lang w:eastAsia="ko-KR"/>
              </w:rPr>
              <w:t>e.i.r.p</w:t>
            </w:r>
            <w:proofErr w:type="spellEnd"/>
            <w:r w:rsidRPr="00627D1E">
              <w:rPr>
                <w:sz w:val="20"/>
                <w:lang w:eastAsia="ko-KR"/>
              </w:rPr>
              <w:t>.</w:t>
            </w:r>
            <w:r w:rsidR="00711267" w:rsidRPr="00627D1E">
              <w:rPr>
                <w:rFonts w:hint="eastAsia"/>
                <w:sz w:val="20"/>
                <w:lang w:eastAsia="zh-CN"/>
              </w:rPr>
              <w:t>）</w:t>
            </w:r>
          </w:p>
        </w:tc>
        <w:tc>
          <w:tcPr>
            <w:tcW w:w="2767" w:type="dxa"/>
          </w:tcPr>
          <w:p w14:paraId="4A0262A5" w14:textId="152F9108" w:rsidR="00611AB9" w:rsidRPr="00627D1E" w:rsidRDefault="006C0DB2" w:rsidP="00C038F0">
            <w:pPr>
              <w:pStyle w:val="Tabletext"/>
              <w:rPr>
                <w:rFonts w:ascii="TimesNewRomanPSMT" w:hAnsi="TimesNewRomanPSMT" w:cs="TimesNewRomanPSMT"/>
                <w:sz w:val="20"/>
                <w:lang w:val="en-GB" w:eastAsia="ko-KR"/>
              </w:rPr>
            </w:pPr>
            <w:r w:rsidRPr="00627D1E">
              <w:rPr>
                <w:rFonts w:hAnsi="SimSun"/>
                <w:sz w:val="20"/>
                <w:lang w:eastAsia="zh-CN"/>
              </w:rPr>
              <w:t>在</w:t>
            </w:r>
            <w:r w:rsidRPr="00627D1E">
              <w:rPr>
                <w:rFonts w:ascii="TimesNewRomanPSMT" w:hAnsi="TimesNewRomanPSMT" w:cs="TimesNewRomanPSMT"/>
                <w:sz w:val="20"/>
                <w:lang w:val="en-GB" w:eastAsia="ko-KR"/>
              </w:rPr>
              <w:t>1</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3</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4</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6</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7</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9</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10</w:t>
            </w:r>
            <w:r w:rsidR="00083734" w:rsidRPr="00627D1E">
              <w:rPr>
                <w:rFonts w:ascii="TimesNewRomanPSMT" w:hAnsi="TimesNewRomanPSMT" w:cs="TimesNewRomanPSMT"/>
                <w:sz w:val="20"/>
                <w:lang w:val="en-GB" w:eastAsia="ko-KR"/>
              </w:rPr>
              <w:t>、</w:t>
            </w:r>
            <w:r w:rsidR="002E67D4">
              <w:rPr>
                <w:rFonts w:ascii="TimesNewRomanPSMT" w:hAnsi="TimesNewRomanPSMT" w:cs="TimesNewRomanPSMT"/>
                <w:sz w:val="20"/>
                <w:lang w:val="en-GB" w:eastAsia="zh-CN"/>
              </w:rPr>
              <w:br/>
            </w:r>
            <w:r w:rsidRPr="00627D1E">
              <w:rPr>
                <w:rFonts w:ascii="TimesNewRomanPSMT" w:hAnsi="TimesNewRomanPSMT" w:cs="TimesNewRomanPSMT"/>
                <w:sz w:val="20"/>
                <w:lang w:val="en-GB" w:eastAsia="ko-KR"/>
              </w:rPr>
              <w:t>12</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13</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15</w:t>
            </w:r>
            <w:r w:rsidR="00083734"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16</w:t>
            </w:r>
            <w:r w:rsidRPr="00627D1E">
              <w:rPr>
                <w:rFonts w:ascii="TimesNewRomanPSMT" w:hAnsi="TimesNewRomanPSMT" w:cs="TimesNewRomanPSMT" w:hint="eastAsia"/>
                <w:sz w:val="20"/>
                <w:lang w:val="en-GB" w:eastAsia="zh-CN"/>
              </w:rPr>
              <w:t>和</w:t>
            </w:r>
            <w:r w:rsidRPr="00627D1E">
              <w:rPr>
                <w:rFonts w:ascii="TimesNewRomanPSMT" w:hAnsi="TimesNewRomanPSMT" w:cs="TimesNewRomanPSMT"/>
                <w:sz w:val="20"/>
                <w:lang w:val="en-GB" w:eastAsia="ko-KR"/>
              </w:rPr>
              <w:t>18</w:t>
            </w:r>
            <w:r w:rsidRPr="00627D1E">
              <w:rPr>
                <w:rFonts w:hAnsi="SimSun"/>
                <w:sz w:val="20"/>
                <w:lang w:val="en-US" w:eastAsia="zh-CN"/>
              </w:rPr>
              <w:t>号信道上的任何设备</w:t>
            </w:r>
            <w:r w:rsidRPr="00627D1E">
              <w:rPr>
                <w:rFonts w:hAnsi="SimSun" w:hint="eastAsia"/>
                <w:sz w:val="20"/>
                <w:lang w:val="en-US" w:eastAsia="zh-CN"/>
              </w:rPr>
              <w:t>。</w:t>
            </w:r>
          </w:p>
        </w:tc>
      </w:tr>
    </w:tbl>
    <w:p w14:paraId="07BC84C1" w14:textId="77777777" w:rsidR="00611AB9" w:rsidRPr="00627D1E" w:rsidRDefault="00611AB9">
      <w:pPr>
        <w:jc w:val="center"/>
        <w:rPr>
          <w:szCs w:val="24"/>
          <w:lang w:eastAsia="zh-CN"/>
        </w:rPr>
      </w:pPr>
    </w:p>
    <w:p w14:paraId="663D9A1B" w14:textId="77777777" w:rsidR="00C038F0" w:rsidRPr="00627D1E" w:rsidRDefault="00C038F0">
      <w:pPr>
        <w:tabs>
          <w:tab w:val="clear" w:pos="794"/>
          <w:tab w:val="clear" w:pos="1191"/>
          <w:tab w:val="clear" w:pos="1588"/>
          <w:tab w:val="clear" w:pos="1985"/>
        </w:tabs>
        <w:overflowPunct/>
        <w:autoSpaceDE/>
        <w:autoSpaceDN/>
        <w:adjustRightInd/>
        <w:spacing w:before="0"/>
        <w:jc w:val="left"/>
        <w:textAlignment w:val="auto"/>
        <w:rPr>
          <w:szCs w:val="24"/>
          <w:lang w:eastAsia="zh-CN"/>
        </w:rPr>
      </w:pPr>
      <w:r w:rsidRPr="00627D1E">
        <w:rPr>
          <w:szCs w:val="24"/>
          <w:lang w:eastAsia="zh-CN"/>
        </w:rPr>
        <w:br w:type="page"/>
      </w:r>
    </w:p>
    <w:p w14:paraId="644DEE46" w14:textId="7AF2A784" w:rsidR="00611AB9" w:rsidRPr="00627D1E" w:rsidRDefault="006C0DB2">
      <w:pPr>
        <w:jc w:val="center"/>
        <w:rPr>
          <w:lang w:eastAsia="zh-CN"/>
        </w:rPr>
      </w:pPr>
      <w:r w:rsidRPr="00627D1E">
        <w:rPr>
          <w:rFonts w:hint="eastAsia"/>
          <w:szCs w:val="24"/>
          <w:lang w:eastAsia="zh-CN"/>
        </w:rPr>
        <w:lastRenderedPageBreak/>
        <w:t>表</w:t>
      </w:r>
      <w:r w:rsidR="00A64A62" w:rsidRPr="00627D1E">
        <w:rPr>
          <w:szCs w:val="24"/>
          <w:lang w:eastAsia="zh-CN"/>
        </w:rPr>
        <w:t>18</w:t>
      </w:r>
      <w:r w:rsidRPr="00627D1E">
        <w:rPr>
          <w:rFonts w:hint="eastAsia"/>
          <w:szCs w:val="24"/>
          <w:lang w:eastAsia="zh-CN"/>
        </w:rPr>
        <w:t>（</w:t>
      </w:r>
      <w:r w:rsidRPr="00627D1E">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611AB9" w:rsidRPr="00627D1E" w14:paraId="3A5CA61A"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1CBAE5EC"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49135731"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0604BF15"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频段</w:t>
            </w:r>
            <w:r w:rsidRPr="00627D1E">
              <w:rPr>
                <w:rFonts w:hAnsi="SimSun"/>
                <w:snapToGrid w:val="0"/>
                <w:sz w:val="20"/>
                <w:lang w:eastAsia="zh-CN"/>
              </w:rPr>
              <w:t>/</w:t>
            </w:r>
            <w:r w:rsidRPr="00627D1E">
              <w:rPr>
                <w:rFonts w:hAnsi="SimSun"/>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7F2338A8"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最大场强</w:t>
            </w:r>
            <w:r w:rsidRPr="00627D1E">
              <w:rPr>
                <w:rFonts w:hAnsi="SimSun"/>
                <w:snapToGrid w:val="0"/>
                <w:sz w:val="20"/>
                <w:lang w:eastAsia="zh-CN"/>
              </w:rPr>
              <w:t>/</w:t>
            </w:r>
            <w:r w:rsidRPr="00627D1E">
              <w:rPr>
                <w:rFonts w:hAnsi="SimSun"/>
                <w:snapToGrid w:val="0"/>
                <w:sz w:val="20"/>
                <w:lang w:eastAsia="zh-CN"/>
              </w:rPr>
              <w:t>射频</w:t>
            </w:r>
            <w:r w:rsidRPr="00627D1E">
              <w:rPr>
                <w:rFonts w:hAnsi="SimSun"/>
                <w:snapToGrid w:val="0"/>
                <w:sz w:val="20"/>
                <w:lang w:eastAsia="zh-CN"/>
              </w:rPr>
              <w:br/>
            </w:r>
            <w:r w:rsidRPr="00627D1E">
              <w:rPr>
                <w:rFonts w:hAnsi="SimSun"/>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05416F6F" w14:textId="77777777" w:rsidR="00611AB9" w:rsidRPr="00627D1E" w:rsidRDefault="006C0DB2">
            <w:pPr>
              <w:pStyle w:val="Tablehead"/>
              <w:spacing w:before="120" w:after="120"/>
              <w:rPr>
                <w:rFonts w:hAnsi="SimSun"/>
                <w:snapToGrid w:val="0"/>
                <w:sz w:val="20"/>
                <w:lang w:eastAsia="zh-CN"/>
              </w:rPr>
            </w:pPr>
            <w:r w:rsidRPr="00627D1E">
              <w:rPr>
                <w:rFonts w:hAnsi="SimSun"/>
                <w:snapToGrid w:val="0"/>
                <w:sz w:val="20"/>
                <w:lang w:eastAsia="zh-CN"/>
              </w:rPr>
              <w:t>备注</w:t>
            </w:r>
          </w:p>
        </w:tc>
      </w:tr>
      <w:tr w:rsidR="00611AB9" w:rsidRPr="00627D1E" w14:paraId="69554AD0" w14:textId="77777777" w:rsidTr="009F0352">
        <w:trPr>
          <w:cantSplit/>
          <w:jc w:val="center"/>
        </w:trPr>
        <w:tc>
          <w:tcPr>
            <w:tcW w:w="704" w:type="dxa"/>
            <w:vMerge w:val="restart"/>
            <w:vAlign w:val="center"/>
          </w:tcPr>
          <w:p w14:paraId="0F5D16CE" w14:textId="77777777" w:rsidR="00611AB9" w:rsidRPr="00627D1E" w:rsidRDefault="006C0DB2">
            <w:pPr>
              <w:pStyle w:val="Tabletext"/>
              <w:jc w:val="center"/>
              <w:rPr>
                <w:snapToGrid w:val="0"/>
                <w:sz w:val="20"/>
                <w:lang w:eastAsia="ko-KR"/>
              </w:rPr>
            </w:pPr>
            <w:r w:rsidRPr="00627D1E">
              <w:rPr>
                <w:rFonts w:hint="eastAsia"/>
                <w:snapToGrid w:val="0"/>
                <w:sz w:val="20"/>
                <w:lang w:eastAsia="ko-KR"/>
              </w:rPr>
              <w:t>17</w:t>
            </w:r>
          </w:p>
        </w:tc>
        <w:tc>
          <w:tcPr>
            <w:tcW w:w="1644" w:type="dxa"/>
            <w:vMerge w:val="restart"/>
            <w:vAlign w:val="center"/>
          </w:tcPr>
          <w:p w14:paraId="01408AC5" w14:textId="77777777" w:rsidR="00611AB9" w:rsidRPr="00627D1E" w:rsidRDefault="006C0DB2">
            <w:pPr>
              <w:pStyle w:val="Tabletext"/>
              <w:rPr>
                <w:sz w:val="20"/>
                <w:lang w:eastAsia="ko-KR"/>
              </w:rPr>
            </w:pPr>
            <w:r w:rsidRPr="00627D1E">
              <w:rPr>
                <w:rFonts w:hint="eastAsia"/>
                <w:sz w:val="20"/>
                <w:lang w:eastAsia="ko-KR"/>
              </w:rPr>
              <w:t>无处不在的传感器网络（</w:t>
            </w:r>
            <w:r w:rsidRPr="00627D1E">
              <w:rPr>
                <w:rFonts w:hint="eastAsia"/>
                <w:sz w:val="20"/>
                <w:lang w:eastAsia="ko-KR"/>
              </w:rPr>
              <w:t>USN</w:t>
            </w:r>
            <w:r w:rsidRPr="00627D1E">
              <w:rPr>
                <w:rFonts w:hint="eastAsia"/>
                <w:sz w:val="20"/>
                <w:lang w:eastAsia="ko-KR"/>
              </w:rPr>
              <w:t>）</w:t>
            </w:r>
          </w:p>
        </w:tc>
        <w:tc>
          <w:tcPr>
            <w:tcW w:w="2519" w:type="dxa"/>
            <w:vMerge w:val="restart"/>
            <w:vAlign w:val="center"/>
          </w:tcPr>
          <w:p w14:paraId="2418684E" w14:textId="77777777" w:rsidR="00611AB9" w:rsidRPr="00627D1E" w:rsidRDefault="006C0DB2" w:rsidP="00C038F0">
            <w:pPr>
              <w:pStyle w:val="Tabletext"/>
              <w:rPr>
                <w:sz w:val="20"/>
                <w:lang w:eastAsia="ko-KR"/>
              </w:rPr>
            </w:pPr>
            <w:r w:rsidRPr="00627D1E">
              <w:rPr>
                <w:rFonts w:hint="eastAsia"/>
                <w:sz w:val="20"/>
                <w:lang w:eastAsia="ko-KR"/>
              </w:rPr>
              <w:t>917-</w:t>
            </w:r>
            <w:r w:rsidRPr="00627D1E">
              <w:rPr>
                <w:sz w:val="20"/>
                <w:lang w:eastAsia="ko-KR"/>
              </w:rPr>
              <w:t>923.5 MHz</w:t>
            </w:r>
          </w:p>
        </w:tc>
        <w:tc>
          <w:tcPr>
            <w:tcW w:w="2155" w:type="dxa"/>
            <w:vAlign w:val="center"/>
          </w:tcPr>
          <w:p w14:paraId="57664FC7" w14:textId="1D73EAFC" w:rsidR="00611AB9" w:rsidRPr="00627D1E" w:rsidRDefault="006C0DB2" w:rsidP="00C038F0">
            <w:pPr>
              <w:pStyle w:val="Tabletext"/>
              <w:rPr>
                <w:sz w:val="20"/>
                <w:lang w:eastAsia="ko-KR"/>
              </w:rPr>
            </w:pPr>
            <w:r w:rsidRPr="00627D1E">
              <w:rPr>
                <w:rFonts w:hint="eastAsia"/>
                <w:sz w:val="20"/>
                <w:lang w:eastAsia="ko-KR"/>
              </w:rPr>
              <w:t>3 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0B0F69AA" w14:textId="0ABE7AF6" w:rsidR="00611AB9" w:rsidRPr="00627D1E" w:rsidRDefault="006C0DB2" w:rsidP="00C038F0">
            <w:pPr>
              <w:pStyle w:val="Tabletext"/>
              <w:rPr>
                <w:rFonts w:ascii="TimesNewRomanPSMT" w:hAnsi="TimesNewRomanPSMT" w:cs="TimesNewRomanPSMT"/>
                <w:sz w:val="20"/>
                <w:lang w:val="en-GB" w:eastAsia="ko-KR"/>
              </w:rPr>
            </w:pPr>
            <w:r w:rsidRPr="00627D1E">
              <w:rPr>
                <w:rFonts w:hAnsi="SimSun"/>
                <w:sz w:val="20"/>
                <w:lang w:eastAsia="zh-CN"/>
              </w:rPr>
              <w:t>在</w:t>
            </w:r>
            <w:r w:rsidRPr="00627D1E">
              <w:rPr>
                <w:rFonts w:ascii="TimesNewRomanPSMT" w:hAnsi="TimesNewRomanPSMT" w:cs="TimesNewRomanPSMT"/>
                <w:sz w:val="20"/>
                <w:lang w:val="en-GB" w:eastAsia="ko-KR"/>
              </w:rPr>
              <w:t>1</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3</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4</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6</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7</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9</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10</w:t>
            </w:r>
            <w:r w:rsidR="000E2663" w:rsidRPr="00627D1E">
              <w:rPr>
                <w:rFonts w:ascii="TimesNewRomanPSMT" w:hAnsi="TimesNewRomanPSMT" w:cs="TimesNewRomanPSMT"/>
                <w:sz w:val="20"/>
                <w:lang w:val="en-GB" w:eastAsia="ko-KR"/>
              </w:rPr>
              <w:t>、</w:t>
            </w:r>
            <w:r w:rsidR="002E67D4">
              <w:rPr>
                <w:rFonts w:ascii="TimesNewRomanPSMT" w:hAnsi="TimesNewRomanPSMT" w:cs="TimesNewRomanPSMT"/>
                <w:sz w:val="20"/>
                <w:lang w:val="en-GB" w:eastAsia="zh-CN"/>
              </w:rPr>
              <w:br/>
            </w:r>
            <w:r w:rsidRPr="00627D1E">
              <w:rPr>
                <w:rFonts w:ascii="TimesNewRomanPSMT" w:hAnsi="TimesNewRomanPSMT" w:cs="TimesNewRomanPSMT"/>
                <w:sz w:val="20"/>
                <w:lang w:val="en-GB" w:eastAsia="ko-KR"/>
              </w:rPr>
              <w:t>12</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13</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15</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16</w:t>
            </w:r>
            <w:r w:rsidRPr="00627D1E">
              <w:rPr>
                <w:rFonts w:ascii="TimesNewRomanPSMT" w:hAnsi="TimesNewRomanPSMT" w:cs="TimesNewRomanPSMT" w:hint="eastAsia"/>
                <w:sz w:val="20"/>
                <w:lang w:val="en-GB" w:eastAsia="zh-CN"/>
              </w:rPr>
              <w:t>和</w:t>
            </w:r>
            <w:r w:rsidRPr="00627D1E">
              <w:rPr>
                <w:rFonts w:ascii="TimesNewRomanPSMT" w:hAnsi="TimesNewRomanPSMT" w:cs="TimesNewRomanPSMT"/>
                <w:sz w:val="20"/>
                <w:lang w:val="en-GB" w:eastAsia="ko-KR"/>
              </w:rPr>
              <w:t>18</w:t>
            </w:r>
            <w:r w:rsidRPr="00627D1E">
              <w:rPr>
                <w:rFonts w:hAnsi="SimSun"/>
                <w:sz w:val="20"/>
                <w:lang w:val="en-US" w:eastAsia="zh-CN"/>
              </w:rPr>
              <w:t>号信道上的任何设备</w:t>
            </w:r>
            <w:r w:rsidRPr="00627D1E">
              <w:rPr>
                <w:rFonts w:hAnsi="SimSun" w:hint="eastAsia"/>
                <w:sz w:val="20"/>
                <w:lang w:val="en-US" w:eastAsia="zh-CN"/>
              </w:rPr>
              <w:t>。</w:t>
            </w:r>
          </w:p>
        </w:tc>
      </w:tr>
      <w:tr w:rsidR="00611AB9" w:rsidRPr="00627D1E" w14:paraId="381E80D1" w14:textId="77777777" w:rsidTr="009F0352">
        <w:trPr>
          <w:cantSplit/>
          <w:jc w:val="center"/>
        </w:trPr>
        <w:tc>
          <w:tcPr>
            <w:tcW w:w="704" w:type="dxa"/>
            <w:vMerge/>
            <w:vAlign w:val="center"/>
          </w:tcPr>
          <w:p w14:paraId="08240647" w14:textId="77777777" w:rsidR="00611AB9" w:rsidRPr="00627D1E" w:rsidRDefault="00611AB9">
            <w:pPr>
              <w:pStyle w:val="Tabletext"/>
              <w:rPr>
                <w:snapToGrid w:val="0"/>
                <w:sz w:val="20"/>
                <w:lang w:val="en-GB" w:eastAsia="zh-CN"/>
              </w:rPr>
            </w:pPr>
          </w:p>
        </w:tc>
        <w:tc>
          <w:tcPr>
            <w:tcW w:w="1644" w:type="dxa"/>
            <w:vMerge/>
            <w:vAlign w:val="center"/>
          </w:tcPr>
          <w:p w14:paraId="691176CE" w14:textId="77777777" w:rsidR="00611AB9" w:rsidRPr="00627D1E" w:rsidRDefault="00611AB9">
            <w:pPr>
              <w:pStyle w:val="Tabletext"/>
              <w:rPr>
                <w:sz w:val="20"/>
                <w:lang w:val="en-GB" w:eastAsia="ko-KR"/>
              </w:rPr>
            </w:pPr>
          </w:p>
        </w:tc>
        <w:tc>
          <w:tcPr>
            <w:tcW w:w="2519" w:type="dxa"/>
            <w:vMerge/>
            <w:vAlign w:val="center"/>
          </w:tcPr>
          <w:p w14:paraId="5E07B2B2" w14:textId="77777777" w:rsidR="00611AB9" w:rsidRPr="00627D1E" w:rsidRDefault="00611AB9" w:rsidP="00C038F0">
            <w:pPr>
              <w:pStyle w:val="Tabletext"/>
              <w:rPr>
                <w:sz w:val="20"/>
                <w:lang w:val="en-GB" w:eastAsia="ko-KR"/>
              </w:rPr>
            </w:pPr>
          </w:p>
        </w:tc>
        <w:tc>
          <w:tcPr>
            <w:tcW w:w="2155" w:type="dxa"/>
            <w:vAlign w:val="center"/>
          </w:tcPr>
          <w:p w14:paraId="685F4C26" w14:textId="0ED49ED6" w:rsidR="00611AB9" w:rsidRPr="00627D1E" w:rsidRDefault="006C0DB2" w:rsidP="00C038F0">
            <w:pPr>
              <w:pStyle w:val="Tabletext"/>
              <w:rPr>
                <w:sz w:val="20"/>
                <w:lang w:eastAsia="ko-KR"/>
              </w:rPr>
            </w:pPr>
            <w:r w:rsidRPr="00627D1E">
              <w:rPr>
                <w:rFonts w:hint="eastAsia"/>
                <w:sz w:val="20"/>
                <w:lang w:eastAsia="ko-KR"/>
              </w:rPr>
              <w:t>10 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2AF946D1" w14:textId="22AB9195" w:rsidR="00611AB9" w:rsidRPr="00627D1E" w:rsidRDefault="006C0DB2" w:rsidP="00C038F0">
            <w:pPr>
              <w:pStyle w:val="Tabletext"/>
              <w:rPr>
                <w:rFonts w:ascii="TimesNewRomanPSMT" w:hAnsi="TimesNewRomanPSMT" w:cs="TimesNewRomanPSMT"/>
                <w:sz w:val="20"/>
                <w:lang w:val="en-GB" w:eastAsia="ko-KR"/>
              </w:rPr>
            </w:pPr>
            <w:r w:rsidRPr="00627D1E">
              <w:rPr>
                <w:rFonts w:hAnsi="SimSun"/>
                <w:sz w:val="20"/>
                <w:lang w:eastAsia="zh-CN"/>
              </w:rPr>
              <w:t>在</w:t>
            </w:r>
            <w:r w:rsidRPr="00627D1E">
              <w:rPr>
                <w:rFonts w:ascii="TimesNewRomanPSMT" w:hAnsi="TimesNewRomanPSMT" w:cs="TimesNewRomanPSMT"/>
                <w:sz w:val="20"/>
                <w:lang w:val="en-GB" w:eastAsia="ko-KR"/>
              </w:rPr>
              <w:t>2</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5</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8</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11</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14</w:t>
            </w:r>
            <w:r w:rsidR="000E2663" w:rsidRPr="00627D1E">
              <w:rPr>
                <w:rFonts w:ascii="TimesNewRomanPSMT" w:hAnsi="TimesNewRomanPSMT" w:cs="TimesNewRomanPSMT"/>
                <w:sz w:val="20"/>
                <w:lang w:val="en-GB" w:eastAsia="ko-KR"/>
              </w:rPr>
              <w:t>、</w:t>
            </w:r>
            <w:r w:rsidRPr="00627D1E">
              <w:rPr>
                <w:rFonts w:ascii="TimesNewRomanPSMT" w:hAnsi="TimesNewRomanPSMT" w:cs="TimesNewRomanPSMT"/>
                <w:sz w:val="20"/>
                <w:lang w:val="en-GB" w:eastAsia="ko-KR"/>
              </w:rPr>
              <w:t>17</w:t>
            </w:r>
            <w:r w:rsidRPr="00627D1E">
              <w:rPr>
                <w:rFonts w:ascii="TimesNewRomanPSMT" w:hAnsi="TimesNewRomanPSMT" w:cs="TimesNewRomanPSMT" w:hint="eastAsia"/>
                <w:sz w:val="20"/>
                <w:lang w:val="en-GB" w:eastAsia="zh-CN"/>
              </w:rPr>
              <w:t>和</w:t>
            </w:r>
            <w:r w:rsidRPr="00627D1E">
              <w:rPr>
                <w:rFonts w:ascii="TimesNewRomanPSMT" w:hAnsi="TimesNewRomanPSMT" w:cs="TimesNewRomanPSMT"/>
                <w:sz w:val="20"/>
                <w:lang w:val="en-GB" w:eastAsia="ko-KR"/>
              </w:rPr>
              <w:t>19-32</w:t>
            </w:r>
            <w:r w:rsidRPr="00627D1E">
              <w:rPr>
                <w:rFonts w:hAnsi="SimSun"/>
                <w:sz w:val="20"/>
                <w:lang w:val="en-US" w:eastAsia="zh-CN"/>
              </w:rPr>
              <w:t>号信道上的任何设备</w:t>
            </w:r>
            <w:r w:rsidRPr="00627D1E">
              <w:rPr>
                <w:rFonts w:hAnsi="SimSun" w:hint="eastAsia"/>
                <w:sz w:val="20"/>
                <w:lang w:val="en-US" w:eastAsia="zh-CN"/>
              </w:rPr>
              <w:t>。</w:t>
            </w:r>
          </w:p>
        </w:tc>
      </w:tr>
      <w:tr w:rsidR="00611AB9" w:rsidRPr="00627D1E" w14:paraId="7C9B18B1" w14:textId="77777777" w:rsidTr="009F0352">
        <w:trPr>
          <w:cantSplit/>
          <w:jc w:val="center"/>
        </w:trPr>
        <w:tc>
          <w:tcPr>
            <w:tcW w:w="704" w:type="dxa"/>
            <w:vMerge/>
            <w:vAlign w:val="center"/>
          </w:tcPr>
          <w:p w14:paraId="054090F2" w14:textId="77777777" w:rsidR="00611AB9" w:rsidRPr="00627D1E" w:rsidRDefault="00611AB9">
            <w:pPr>
              <w:pStyle w:val="Tabletext"/>
              <w:rPr>
                <w:snapToGrid w:val="0"/>
                <w:sz w:val="20"/>
                <w:lang w:val="en-GB" w:eastAsia="zh-CN"/>
              </w:rPr>
            </w:pPr>
          </w:p>
        </w:tc>
        <w:tc>
          <w:tcPr>
            <w:tcW w:w="1644" w:type="dxa"/>
            <w:vMerge/>
            <w:vAlign w:val="center"/>
          </w:tcPr>
          <w:p w14:paraId="19053E2D" w14:textId="77777777" w:rsidR="00611AB9" w:rsidRPr="00627D1E" w:rsidRDefault="00611AB9">
            <w:pPr>
              <w:pStyle w:val="Tabletext"/>
              <w:rPr>
                <w:sz w:val="20"/>
                <w:lang w:val="en-GB" w:eastAsia="ko-KR"/>
              </w:rPr>
            </w:pPr>
          </w:p>
        </w:tc>
        <w:tc>
          <w:tcPr>
            <w:tcW w:w="2519" w:type="dxa"/>
            <w:vMerge/>
            <w:vAlign w:val="center"/>
          </w:tcPr>
          <w:p w14:paraId="792F08E7" w14:textId="77777777" w:rsidR="00611AB9" w:rsidRPr="00627D1E" w:rsidRDefault="00611AB9" w:rsidP="00C038F0">
            <w:pPr>
              <w:pStyle w:val="Tabletext"/>
              <w:rPr>
                <w:sz w:val="20"/>
                <w:lang w:val="en-GB" w:eastAsia="ko-KR"/>
              </w:rPr>
            </w:pPr>
          </w:p>
        </w:tc>
        <w:tc>
          <w:tcPr>
            <w:tcW w:w="2155" w:type="dxa"/>
            <w:vAlign w:val="center"/>
          </w:tcPr>
          <w:p w14:paraId="1C758DD7" w14:textId="2AFCB4AE" w:rsidR="00611AB9" w:rsidRPr="00627D1E" w:rsidRDefault="006C0DB2" w:rsidP="00C038F0">
            <w:pPr>
              <w:pStyle w:val="Tabletext"/>
              <w:rPr>
                <w:sz w:val="20"/>
                <w:lang w:eastAsia="ko-KR"/>
              </w:rPr>
            </w:pPr>
            <w:r w:rsidRPr="00627D1E">
              <w:rPr>
                <w:rFonts w:hint="eastAsia"/>
                <w:sz w:val="20"/>
                <w:lang w:eastAsia="ko-KR"/>
              </w:rPr>
              <w:t>25 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64CF37C3" w14:textId="77777777" w:rsidR="00611AB9" w:rsidRPr="00627D1E" w:rsidRDefault="006C0DB2" w:rsidP="00C038F0">
            <w:pPr>
              <w:pStyle w:val="Tabletext"/>
              <w:rPr>
                <w:rFonts w:ascii="TimesNewRomanPSMT" w:hAnsi="TimesNewRomanPSMT" w:cs="TimesNewRomanPSMT"/>
                <w:sz w:val="20"/>
                <w:lang w:eastAsia="ko-KR"/>
              </w:rPr>
            </w:pPr>
            <w:r w:rsidRPr="00627D1E">
              <w:rPr>
                <w:rFonts w:hAnsi="SimSun"/>
                <w:sz w:val="20"/>
                <w:lang w:eastAsia="zh-CN"/>
              </w:rPr>
              <w:t>在</w:t>
            </w:r>
            <w:r w:rsidRPr="00627D1E">
              <w:rPr>
                <w:rFonts w:ascii="TimesNewRomanPSMT" w:hAnsi="TimesNewRomanPSMT" w:cs="TimesNewRomanPSMT"/>
                <w:sz w:val="20"/>
                <w:lang w:eastAsia="ko-KR"/>
              </w:rPr>
              <w:t>26-32</w:t>
            </w:r>
            <w:r w:rsidRPr="00627D1E">
              <w:rPr>
                <w:rFonts w:hAnsi="SimSun"/>
                <w:sz w:val="20"/>
                <w:lang w:val="en-US" w:eastAsia="zh-CN"/>
              </w:rPr>
              <w:t>号信道上的任何设备</w:t>
            </w:r>
            <w:r w:rsidRPr="00627D1E">
              <w:rPr>
                <w:rFonts w:hAnsi="SimSun" w:hint="eastAsia"/>
                <w:sz w:val="20"/>
                <w:lang w:val="en-US" w:eastAsia="zh-CN"/>
              </w:rPr>
              <w:t>。</w:t>
            </w:r>
          </w:p>
        </w:tc>
      </w:tr>
      <w:tr w:rsidR="00611AB9" w:rsidRPr="00627D1E" w14:paraId="4905EC50" w14:textId="77777777" w:rsidTr="009F0352">
        <w:trPr>
          <w:cantSplit/>
          <w:jc w:val="center"/>
        </w:trPr>
        <w:tc>
          <w:tcPr>
            <w:tcW w:w="704" w:type="dxa"/>
            <w:vMerge/>
            <w:vAlign w:val="center"/>
          </w:tcPr>
          <w:p w14:paraId="650F2ADF" w14:textId="77777777" w:rsidR="00611AB9" w:rsidRPr="00627D1E" w:rsidRDefault="00611AB9">
            <w:pPr>
              <w:pStyle w:val="Tabletext"/>
              <w:rPr>
                <w:snapToGrid w:val="0"/>
                <w:sz w:val="20"/>
                <w:lang w:val="en-GB" w:eastAsia="zh-CN"/>
              </w:rPr>
            </w:pPr>
          </w:p>
        </w:tc>
        <w:tc>
          <w:tcPr>
            <w:tcW w:w="1644" w:type="dxa"/>
            <w:vMerge/>
            <w:vAlign w:val="center"/>
          </w:tcPr>
          <w:p w14:paraId="11EC8E7F" w14:textId="77777777" w:rsidR="00611AB9" w:rsidRPr="00627D1E" w:rsidRDefault="00611AB9">
            <w:pPr>
              <w:pStyle w:val="Tabletext"/>
              <w:rPr>
                <w:sz w:val="20"/>
                <w:lang w:val="en-GB" w:eastAsia="ko-KR"/>
              </w:rPr>
            </w:pPr>
          </w:p>
        </w:tc>
        <w:tc>
          <w:tcPr>
            <w:tcW w:w="2519" w:type="dxa"/>
            <w:vMerge/>
            <w:vAlign w:val="center"/>
          </w:tcPr>
          <w:p w14:paraId="3B235DAD" w14:textId="77777777" w:rsidR="00611AB9" w:rsidRPr="00627D1E" w:rsidRDefault="00611AB9" w:rsidP="00C038F0">
            <w:pPr>
              <w:pStyle w:val="Tabletext"/>
              <w:rPr>
                <w:sz w:val="20"/>
                <w:lang w:val="en-GB" w:eastAsia="ko-KR"/>
              </w:rPr>
            </w:pPr>
          </w:p>
        </w:tc>
        <w:tc>
          <w:tcPr>
            <w:tcW w:w="2155" w:type="dxa"/>
            <w:vAlign w:val="center"/>
          </w:tcPr>
          <w:p w14:paraId="56CD90E2" w14:textId="3BAC4FDA" w:rsidR="00611AB9" w:rsidRPr="00627D1E" w:rsidRDefault="006C0DB2" w:rsidP="00C038F0">
            <w:pPr>
              <w:pStyle w:val="Tabletext"/>
              <w:rPr>
                <w:sz w:val="20"/>
                <w:lang w:eastAsia="ko-KR"/>
              </w:rPr>
            </w:pPr>
            <w:r w:rsidRPr="00627D1E">
              <w:rPr>
                <w:rFonts w:hint="eastAsia"/>
                <w:sz w:val="20"/>
                <w:lang w:eastAsia="ko-KR"/>
              </w:rPr>
              <w:t>200 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273C228B" w14:textId="542B7B1F" w:rsidR="00611AB9" w:rsidRPr="00627D1E" w:rsidRDefault="006C0DB2" w:rsidP="00C038F0">
            <w:pPr>
              <w:pStyle w:val="Tabletex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在</w:t>
            </w:r>
            <w:r w:rsidRPr="00627D1E">
              <w:rPr>
                <w:rFonts w:ascii="TimesNewRomanPSMT" w:hAnsi="TimesNewRomanPSMT" w:cs="TimesNewRomanPSMT" w:hint="eastAsia"/>
                <w:sz w:val="20"/>
                <w:lang w:val="en-GB" w:eastAsia="zh-CN"/>
              </w:rPr>
              <w:t>20-32</w:t>
            </w:r>
            <w:r w:rsidRPr="00627D1E">
              <w:rPr>
                <w:rFonts w:ascii="TimesNewRomanPSMT" w:hAnsi="TimesNewRomanPSMT" w:cs="TimesNewRomanPSMT" w:hint="eastAsia"/>
                <w:sz w:val="20"/>
                <w:lang w:val="en-GB" w:eastAsia="zh-CN"/>
              </w:rPr>
              <w:t>号信道上的任何设备，仅适用于</w:t>
            </w:r>
            <w:r w:rsidR="00C37163" w:rsidRPr="00627D1E">
              <w:rPr>
                <w:rFonts w:ascii="TimesNewRomanPSMT" w:hAnsi="TimesNewRomanPSMT" w:cs="TimesNewRomanPSMT" w:hint="eastAsia"/>
                <w:sz w:val="20"/>
                <w:lang w:val="en-GB" w:eastAsia="zh-CN"/>
              </w:rPr>
              <w:t>室</w:t>
            </w:r>
            <w:r w:rsidRPr="00627D1E">
              <w:rPr>
                <w:rFonts w:ascii="TimesNewRomanPSMT" w:hAnsi="TimesNewRomanPSMT" w:cs="TimesNewRomanPSMT" w:hint="eastAsia"/>
                <w:sz w:val="20"/>
                <w:lang w:val="en-GB" w:eastAsia="zh-CN"/>
              </w:rPr>
              <w:t>外点对多点操作。</w:t>
            </w:r>
          </w:p>
        </w:tc>
      </w:tr>
      <w:tr w:rsidR="00611AB9" w:rsidRPr="00627D1E" w14:paraId="6D446533" w14:textId="77777777" w:rsidTr="009F0352">
        <w:trPr>
          <w:cantSplit/>
          <w:jc w:val="center"/>
        </w:trPr>
        <w:tc>
          <w:tcPr>
            <w:tcW w:w="704" w:type="dxa"/>
            <w:vMerge/>
            <w:vAlign w:val="center"/>
          </w:tcPr>
          <w:p w14:paraId="03478D49" w14:textId="77777777" w:rsidR="00611AB9" w:rsidRPr="00627D1E" w:rsidRDefault="00611AB9">
            <w:pPr>
              <w:pStyle w:val="Tabletext"/>
              <w:rPr>
                <w:snapToGrid w:val="0"/>
                <w:sz w:val="20"/>
                <w:lang w:val="en-GB" w:eastAsia="zh-CN"/>
              </w:rPr>
            </w:pPr>
          </w:p>
        </w:tc>
        <w:tc>
          <w:tcPr>
            <w:tcW w:w="1644" w:type="dxa"/>
            <w:vMerge/>
            <w:vAlign w:val="center"/>
          </w:tcPr>
          <w:p w14:paraId="6B03E349" w14:textId="77777777" w:rsidR="00611AB9" w:rsidRPr="00627D1E" w:rsidRDefault="00611AB9">
            <w:pPr>
              <w:pStyle w:val="Tabletext"/>
              <w:rPr>
                <w:sz w:val="20"/>
                <w:lang w:val="en-GB" w:eastAsia="ko-KR"/>
              </w:rPr>
            </w:pPr>
          </w:p>
        </w:tc>
        <w:tc>
          <w:tcPr>
            <w:tcW w:w="2519" w:type="dxa"/>
            <w:vAlign w:val="center"/>
          </w:tcPr>
          <w:p w14:paraId="0F336973" w14:textId="77777777" w:rsidR="00611AB9" w:rsidRPr="00627D1E" w:rsidRDefault="006C0DB2" w:rsidP="00C038F0">
            <w:pPr>
              <w:pStyle w:val="Tabletext"/>
              <w:rPr>
                <w:sz w:val="20"/>
                <w:lang w:eastAsia="ko-KR"/>
              </w:rPr>
            </w:pPr>
            <w:r w:rsidRPr="00627D1E">
              <w:rPr>
                <w:rFonts w:hint="eastAsia"/>
                <w:sz w:val="20"/>
                <w:lang w:eastAsia="ko-KR"/>
              </w:rPr>
              <w:t>940.1</w:t>
            </w:r>
            <w:r w:rsidRPr="00627D1E">
              <w:rPr>
                <w:sz w:val="20"/>
                <w:lang w:eastAsia="ko-KR"/>
              </w:rPr>
              <w:t>-946.3 MHz</w:t>
            </w:r>
          </w:p>
        </w:tc>
        <w:tc>
          <w:tcPr>
            <w:tcW w:w="2155" w:type="dxa"/>
            <w:vAlign w:val="center"/>
          </w:tcPr>
          <w:p w14:paraId="426129FC" w14:textId="5C803376" w:rsidR="00611AB9" w:rsidRPr="00627D1E" w:rsidRDefault="006C0DB2" w:rsidP="00C038F0">
            <w:pPr>
              <w:pStyle w:val="Tabletext"/>
              <w:rPr>
                <w:sz w:val="20"/>
                <w:lang w:eastAsia="ko-KR"/>
              </w:rPr>
            </w:pPr>
            <w:r w:rsidRPr="00627D1E">
              <w:rPr>
                <w:rFonts w:hint="eastAsia"/>
                <w:sz w:val="20"/>
                <w:lang w:eastAsia="ko-KR"/>
              </w:rPr>
              <w:t>200 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24946DC8" w14:textId="77777777" w:rsidR="00611AB9" w:rsidRPr="00627D1E" w:rsidRDefault="00611AB9" w:rsidP="00C038F0">
            <w:pPr>
              <w:pStyle w:val="Tabletext"/>
              <w:rPr>
                <w:rFonts w:ascii="TimesNewRomanPSMT" w:hAnsi="TimesNewRomanPSMT" w:cs="TimesNewRomanPSMT"/>
                <w:sz w:val="20"/>
                <w:lang w:val="en-GB" w:eastAsia="ko-KR"/>
              </w:rPr>
            </w:pPr>
          </w:p>
        </w:tc>
      </w:tr>
      <w:tr w:rsidR="00611AB9" w:rsidRPr="00627D1E" w14:paraId="2992A99E" w14:textId="77777777" w:rsidTr="009F0352">
        <w:trPr>
          <w:cantSplit/>
          <w:jc w:val="center"/>
        </w:trPr>
        <w:tc>
          <w:tcPr>
            <w:tcW w:w="704" w:type="dxa"/>
            <w:vMerge/>
            <w:vAlign w:val="center"/>
          </w:tcPr>
          <w:p w14:paraId="73EB43AB" w14:textId="77777777" w:rsidR="00611AB9" w:rsidRPr="00627D1E" w:rsidRDefault="00611AB9">
            <w:pPr>
              <w:pStyle w:val="Tabletext"/>
              <w:rPr>
                <w:snapToGrid w:val="0"/>
                <w:sz w:val="20"/>
                <w:lang w:val="en-GB"/>
              </w:rPr>
            </w:pPr>
          </w:p>
        </w:tc>
        <w:tc>
          <w:tcPr>
            <w:tcW w:w="1644" w:type="dxa"/>
            <w:vMerge/>
            <w:vAlign w:val="center"/>
          </w:tcPr>
          <w:p w14:paraId="238FF7ED" w14:textId="77777777" w:rsidR="00611AB9" w:rsidRPr="00627D1E" w:rsidRDefault="00611AB9">
            <w:pPr>
              <w:pStyle w:val="Tabletext"/>
              <w:rPr>
                <w:sz w:val="20"/>
                <w:lang w:val="en-GB" w:eastAsia="ko-KR"/>
              </w:rPr>
            </w:pPr>
          </w:p>
        </w:tc>
        <w:tc>
          <w:tcPr>
            <w:tcW w:w="2519" w:type="dxa"/>
            <w:vAlign w:val="center"/>
          </w:tcPr>
          <w:p w14:paraId="6526FBDD" w14:textId="77777777" w:rsidR="00611AB9" w:rsidRPr="00627D1E" w:rsidRDefault="006C0DB2" w:rsidP="00C038F0">
            <w:pPr>
              <w:pStyle w:val="Tabletext"/>
              <w:rPr>
                <w:sz w:val="20"/>
                <w:lang w:eastAsia="ko-KR"/>
              </w:rPr>
            </w:pPr>
            <w:r w:rsidRPr="00627D1E">
              <w:rPr>
                <w:rFonts w:hint="eastAsia"/>
                <w:sz w:val="20"/>
                <w:lang w:eastAsia="ko-KR"/>
              </w:rPr>
              <w:t>1 788.478-1 791.950 MHz</w:t>
            </w:r>
          </w:p>
        </w:tc>
        <w:tc>
          <w:tcPr>
            <w:tcW w:w="2155" w:type="dxa"/>
            <w:vAlign w:val="center"/>
          </w:tcPr>
          <w:p w14:paraId="2399330A" w14:textId="3D432AD5" w:rsidR="00611AB9" w:rsidRPr="00627D1E" w:rsidRDefault="006C0DB2" w:rsidP="00C038F0">
            <w:pPr>
              <w:pStyle w:val="Tabletext"/>
              <w:rPr>
                <w:sz w:val="20"/>
                <w:lang w:eastAsia="ko-KR"/>
              </w:rPr>
            </w:pPr>
            <w:r w:rsidRPr="00627D1E">
              <w:rPr>
                <w:rFonts w:hint="eastAsia"/>
                <w:sz w:val="20"/>
                <w:lang w:eastAsia="ko-KR"/>
              </w:rPr>
              <w:t>100 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4747D3BC" w14:textId="77777777" w:rsidR="00611AB9" w:rsidRPr="00627D1E" w:rsidRDefault="00611AB9" w:rsidP="00C038F0">
            <w:pPr>
              <w:pStyle w:val="Tabletext"/>
              <w:rPr>
                <w:rFonts w:ascii="TimesNewRomanPSMT" w:hAnsi="TimesNewRomanPSMT" w:cs="TimesNewRomanPSMT"/>
                <w:sz w:val="20"/>
                <w:lang w:val="en-GB" w:eastAsia="ko-KR"/>
              </w:rPr>
            </w:pPr>
          </w:p>
        </w:tc>
      </w:tr>
      <w:tr w:rsidR="00684922" w:rsidRPr="00627D1E" w14:paraId="22B02110" w14:textId="77777777" w:rsidTr="009F0352">
        <w:trPr>
          <w:cantSplit/>
          <w:jc w:val="center"/>
        </w:trPr>
        <w:tc>
          <w:tcPr>
            <w:tcW w:w="704" w:type="dxa"/>
            <w:vMerge w:val="restart"/>
            <w:vAlign w:val="center"/>
          </w:tcPr>
          <w:p w14:paraId="1C888234" w14:textId="1F56B3CB" w:rsidR="00684922" w:rsidRPr="00627D1E" w:rsidRDefault="00684922" w:rsidP="001C07B4">
            <w:pPr>
              <w:pStyle w:val="Tabletext"/>
              <w:keepNext/>
              <w:spacing w:before="30" w:after="30"/>
              <w:jc w:val="center"/>
              <w:rPr>
                <w:snapToGrid w:val="0"/>
                <w:sz w:val="20"/>
                <w:lang w:val="en-GB"/>
              </w:rPr>
            </w:pPr>
            <w:r w:rsidRPr="00627D1E">
              <w:rPr>
                <w:snapToGrid w:val="0"/>
                <w:sz w:val="20"/>
              </w:rPr>
              <w:t>18</w:t>
            </w:r>
          </w:p>
        </w:tc>
        <w:tc>
          <w:tcPr>
            <w:tcW w:w="1644" w:type="dxa"/>
            <w:vMerge w:val="restart"/>
            <w:vAlign w:val="center"/>
          </w:tcPr>
          <w:p w14:paraId="3BF7D92F" w14:textId="2BE2BBEF" w:rsidR="00684922" w:rsidRPr="00627D1E" w:rsidRDefault="00684922" w:rsidP="001C07B4">
            <w:pPr>
              <w:pStyle w:val="Tabletext"/>
              <w:keepNext/>
              <w:spacing w:before="30" w:after="30"/>
              <w:rPr>
                <w:sz w:val="20"/>
                <w:lang w:val="en-GB" w:eastAsia="ko-KR"/>
              </w:rPr>
            </w:pPr>
            <w:r w:rsidRPr="00627D1E">
              <w:rPr>
                <w:rFonts w:hAnsi="SimSun"/>
                <w:sz w:val="20"/>
                <w:lang w:eastAsia="zh-CN"/>
              </w:rPr>
              <w:t>无绳电话</w:t>
            </w:r>
            <w:r w:rsidRPr="00627D1E">
              <w:rPr>
                <w:sz w:val="20"/>
                <w:lang w:eastAsia="zh-CN"/>
              </w:rPr>
              <w:t>（</w:t>
            </w:r>
            <w:r w:rsidRPr="00627D1E">
              <w:rPr>
                <w:rFonts w:hAnsi="SimSun"/>
                <w:sz w:val="20"/>
                <w:lang w:eastAsia="zh-CN"/>
              </w:rPr>
              <w:t>数字</w:t>
            </w:r>
            <w:r w:rsidRPr="00627D1E">
              <w:rPr>
                <w:rFonts w:hAnsi="SimSun" w:hint="eastAsia"/>
                <w:sz w:val="20"/>
                <w:lang w:eastAsia="zh-CN"/>
              </w:rPr>
              <w:t>）</w:t>
            </w:r>
          </w:p>
        </w:tc>
        <w:tc>
          <w:tcPr>
            <w:tcW w:w="2519" w:type="dxa"/>
            <w:vAlign w:val="center"/>
          </w:tcPr>
          <w:p w14:paraId="2E53C72D" w14:textId="1BA320C9" w:rsidR="00684922" w:rsidRPr="00627D1E" w:rsidRDefault="00684922" w:rsidP="00500DB2">
            <w:pPr>
              <w:pStyle w:val="Tabletext"/>
              <w:keepNext/>
              <w:spacing w:before="30" w:after="30"/>
              <w:rPr>
                <w:sz w:val="20"/>
                <w:lang w:eastAsia="ko-KR"/>
              </w:rPr>
            </w:pPr>
            <w:r w:rsidRPr="00627D1E">
              <w:rPr>
                <w:sz w:val="20"/>
                <w:lang w:eastAsia="ko-KR"/>
              </w:rPr>
              <w:t>1</w:t>
            </w:r>
            <w:r w:rsidRPr="00627D1E">
              <w:rPr>
                <w:rFonts w:hint="eastAsia"/>
                <w:sz w:val="20"/>
                <w:lang w:eastAsia="zh-CN"/>
              </w:rPr>
              <w:t xml:space="preserve"> </w:t>
            </w:r>
            <w:r w:rsidRPr="00627D1E">
              <w:rPr>
                <w:sz w:val="20"/>
                <w:lang w:eastAsia="ko-KR"/>
              </w:rPr>
              <w:t>786.750-1</w:t>
            </w:r>
            <w:r w:rsidRPr="00627D1E">
              <w:rPr>
                <w:rFonts w:hint="eastAsia"/>
                <w:sz w:val="20"/>
                <w:lang w:eastAsia="zh-CN"/>
              </w:rPr>
              <w:t xml:space="preserve"> </w:t>
            </w:r>
            <w:r w:rsidRPr="00627D1E">
              <w:rPr>
                <w:sz w:val="20"/>
                <w:lang w:eastAsia="ko-KR"/>
              </w:rPr>
              <w:t>791.950 MHz</w:t>
            </w:r>
          </w:p>
        </w:tc>
        <w:tc>
          <w:tcPr>
            <w:tcW w:w="2155" w:type="dxa"/>
            <w:vAlign w:val="center"/>
          </w:tcPr>
          <w:p w14:paraId="5F0CE0CA" w14:textId="0AFBE1FC" w:rsidR="00684922" w:rsidRPr="00627D1E" w:rsidRDefault="009A6E66" w:rsidP="00C038F0">
            <w:pPr>
              <w:pStyle w:val="Tabletext"/>
              <w:rPr>
                <w:sz w:val="20"/>
                <w:lang w:eastAsia="ko-KR"/>
              </w:rPr>
            </w:pPr>
            <w:r w:rsidRPr="00627D1E">
              <w:rPr>
                <w:sz w:val="20"/>
                <w:lang w:eastAsia="ko-KR"/>
              </w:rPr>
              <w:t>100 mW</w:t>
            </w:r>
            <w:r w:rsidRPr="00627D1E">
              <w:rPr>
                <w:sz w:val="20"/>
                <w:lang w:eastAsia="ko-KR"/>
              </w:rPr>
              <w:t>（</w:t>
            </w:r>
            <w:proofErr w:type="spellStart"/>
            <w:r w:rsidRPr="00627D1E">
              <w:rPr>
                <w:sz w:val="20"/>
                <w:lang w:eastAsia="ko-KR"/>
              </w:rPr>
              <w:t>e.i.r.p</w:t>
            </w:r>
            <w:proofErr w:type="spellEnd"/>
            <w:r w:rsidRPr="00627D1E">
              <w:rPr>
                <w:sz w:val="20"/>
                <w:lang w:eastAsia="ko-KR"/>
              </w:rPr>
              <w:t>.</w:t>
            </w:r>
            <w:r w:rsidRPr="00627D1E">
              <w:rPr>
                <w:sz w:val="20"/>
                <w:lang w:eastAsia="ko-KR"/>
              </w:rPr>
              <w:t>）</w:t>
            </w:r>
          </w:p>
        </w:tc>
        <w:tc>
          <w:tcPr>
            <w:tcW w:w="2767" w:type="dxa"/>
          </w:tcPr>
          <w:p w14:paraId="0C187E40" w14:textId="60AA9D1B" w:rsidR="00684922" w:rsidRPr="00627D1E" w:rsidRDefault="009A6E66" w:rsidP="00C038F0">
            <w:pPr>
              <w:pStyle w:val="Tabletext"/>
              <w:rPr>
                <w:rFonts w:ascii="TimesNewRomanPSMT" w:hAnsi="TimesNewRomanPSMT" w:cs="TimesNewRomanPSMT"/>
                <w:sz w:val="20"/>
                <w:lang w:eastAsia="ko-KR"/>
              </w:rPr>
            </w:pPr>
            <w:r w:rsidRPr="00627D1E">
              <w:rPr>
                <w:rFonts w:ascii="TimesNewRomanPSMT" w:hAnsi="TimesNewRomanPSMT" w:cs="TimesNewRomanPSMT" w:hint="eastAsia"/>
                <w:sz w:val="20"/>
                <w:lang w:val="en-US" w:eastAsia="zh-CN"/>
              </w:rPr>
              <w:t>最大</w:t>
            </w:r>
            <w:r w:rsidRPr="00627D1E">
              <w:rPr>
                <w:sz w:val="20"/>
                <w:lang w:eastAsia="ko-KR"/>
              </w:rPr>
              <w:t>OBW</w:t>
            </w:r>
            <w:r w:rsidRPr="00627D1E">
              <w:rPr>
                <w:rFonts w:hint="eastAsia"/>
                <w:sz w:val="20"/>
                <w:lang w:val="en-GB" w:eastAsia="zh-CN"/>
              </w:rPr>
              <w:t>是</w:t>
            </w:r>
            <w:r w:rsidRPr="00627D1E">
              <w:rPr>
                <w:sz w:val="20"/>
                <w:lang w:eastAsia="ko-KR"/>
              </w:rPr>
              <w:t>1.728 MHz</w:t>
            </w:r>
            <w:r w:rsidRPr="00627D1E">
              <w:rPr>
                <w:rFonts w:hint="eastAsia"/>
                <w:sz w:val="20"/>
                <w:lang w:val="en-GB" w:eastAsia="zh-CN"/>
              </w:rPr>
              <w:t>。</w:t>
            </w:r>
          </w:p>
        </w:tc>
      </w:tr>
      <w:tr w:rsidR="00684922" w:rsidRPr="00627D1E" w14:paraId="1581F756" w14:textId="77777777" w:rsidTr="009F0352">
        <w:trPr>
          <w:cantSplit/>
          <w:jc w:val="center"/>
        </w:trPr>
        <w:tc>
          <w:tcPr>
            <w:tcW w:w="704" w:type="dxa"/>
            <w:vMerge/>
            <w:vAlign w:val="center"/>
          </w:tcPr>
          <w:p w14:paraId="61E12528" w14:textId="77777777" w:rsidR="00684922" w:rsidRPr="00627D1E" w:rsidRDefault="00684922">
            <w:pPr>
              <w:pStyle w:val="Tabletext"/>
              <w:spacing w:before="30" w:after="30"/>
              <w:jc w:val="center"/>
              <w:rPr>
                <w:snapToGrid w:val="0"/>
                <w:sz w:val="20"/>
              </w:rPr>
            </w:pPr>
          </w:p>
        </w:tc>
        <w:tc>
          <w:tcPr>
            <w:tcW w:w="1644" w:type="dxa"/>
            <w:vMerge/>
            <w:vAlign w:val="center"/>
          </w:tcPr>
          <w:p w14:paraId="155B4B79" w14:textId="77777777" w:rsidR="00684922" w:rsidRPr="00627D1E" w:rsidRDefault="00684922">
            <w:pPr>
              <w:pStyle w:val="Tabletext"/>
              <w:spacing w:before="30" w:after="30"/>
              <w:rPr>
                <w:sz w:val="20"/>
                <w:lang w:eastAsia="ko-KR"/>
              </w:rPr>
            </w:pPr>
          </w:p>
        </w:tc>
        <w:tc>
          <w:tcPr>
            <w:tcW w:w="2519" w:type="dxa"/>
            <w:vMerge w:val="restart"/>
            <w:vAlign w:val="center"/>
          </w:tcPr>
          <w:p w14:paraId="6A6B0F8F" w14:textId="2462B1DC" w:rsidR="00684922" w:rsidRPr="00627D1E" w:rsidRDefault="00F61CB8" w:rsidP="00C038F0">
            <w:pPr>
              <w:pStyle w:val="Tabletext"/>
              <w:spacing w:before="30" w:after="30"/>
              <w:rPr>
                <w:sz w:val="20"/>
                <w:lang w:eastAsia="zh-CN"/>
              </w:rPr>
            </w:pPr>
            <w:r w:rsidRPr="00627D1E">
              <w:rPr>
                <w:sz w:val="20"/>
                <w:lang w:val="en-GB" w:eastAsia="ko-KR"/>
              </w:rPr>
              <w:t>2 400-2 483.5 MHz</w:t>
            </w:r>
          </w:p>
        </w:tc>
        <w:tc>
          <w:tcPr>
            <w:tcW w:w="2155" w:type="dxa"/>
            <w:vAlign w:val="center"/>
          </w:tcPr>
          <w:p w14:paraId="2840E067" w14:textId="22B13F69" w:rsidR="00684922" w:rsidRPr="00627D1E" w:rsidRDefault="00684922" w:rsidP="00C038F0">
            <w:pPr>
              <w:pStyle w:val="Tabletext"/>
              <w:spacing w:before="30" w:after="30"/>
              <w:rPr>
                <w:sz w:val="20"/>
                <w:lang w:val="en-GB" w:eastAsia="ko-KR"/>
              </w:rPr>
            </w:pPr>
            <w:r w:rsidRPr="00627D1E">
              <w:rPr>
                <w:sz w:val="20"/>
                <w:lang w:val="en-GB" w:eastAsia="ko-KR"/>
              </w:rPr>
              <w:t>3 </w:t>
            </w:r>
            <w:proofErr w:type="spellStart"/>
            <w:r w:rsidRPr="00627D1E">
              <w:rPr>
                <w:sz w:val="20"/>
                <w:lang w:val="en-GB" w:eastAsia="ko-KR"/>
              </w:rPr>
              <w:t>mW</w:t>
            </w:r>
            <w:proofErr w:type="spellEnd"/>
            <w:r w:rsidRPr="00627D1E">
              <w:rPr>
                <w:sz w:val="20"/>
                <w:lang w:val="en-GB" w:eastAsia="ko-KR"/>
              </w:rPr>
              <w:t>/MHz</w:t>
            </w:r>
            <w:r w:rsidRPr="00627D1E">
              <w:rPr>
                <w:sz w:val="20"/>
                <w:lang w:val="en-GB" w:eastAsia="ko-KR"/>
              </w:rPr>
              <w:br/>
            </w:r>
            <w:r w:rsidRPr="00627D1E">
              <w:rPr>
                <w:rFonts w:hint="eastAsia"/>
                <w:sz w:val="20"/>
                <w:lang w:val="en-GB" w:eastAsia="zh-CN"/>
              </w:rPr>
              <w:t>（用于</w:t>
            </w:r>
            <w:r w:rsidRPr="00627D1E">
              <w:rPr>
                <w:sz w:val="20"/>
                <w:lang w:val="en-GB" w:eastAsia="ko-KR"/>
              </w:rPr>
              <w:t>FHSS</w:t>
            </w:r>
            <w:r w:rsidRPr="00627D1E">
              <w:rPr>
                <w:rFonts w:hint="eastAsia"/>
                <w:sz w:val="20"/>
                <w:lang w:val="en-GB" w:eastAsia="zh-CN"/>
              </w:rPr>
              <w:t>类型）</w:t>
            </w:r>
          </w:p>
        </w:tc>
        <w:tc>
          <w:tcPr>
            <w:tcW w:w="2767" w:type="dxa"/>
          </w:tcPr>
          <w:p w14:paraId="5BEDA822" w14:textId="77777777" w:rsidR="00684922" w:rsidRPr="00627D1E" w:rsidRDefault="00684922" w:rsidP="00C038F0">
            <w:pPr>
              <w:pStyle w:val="Tabletext"/>
              <w:keepNext/>
              <w:tabs>
                <w:tab w:val="clear" w:pos="284"/>
                <w:tab w:val="left" w:pos="380"/>
              </w:tabs>
              <w:ind w:leftChars="-19" w:left="-46" w:firstLineChars="2" w:firstLine="4"/>
              <w:rPr>
                <w:rFonts w:ascii="TimesNewRomanPSMT" w:hAnsi="TimesNewRomanPSMT" w:cs="TimesNewRomanPSMT"/>
                <w:sz w:val="20"/>
                <w:lang w:val="en-GB" w:eastAsia="zh-CN"/>
              </w:rPr>
            </w:pP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6 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4757FC97" w14:textId="77777777" w:rsidR="00684922" w:rsidRPr="00627D1E" w:rsidRDefault="00684922" w:rsidP="00C038F0">
            <w:pPr>
              <w:pStyle w:val="Tabletext"/>
              <w:tabs>
                <w:tab w:val="clear" w:pos="284"/>
                <w:tab w:val="clear" w:pos="567"/>
                <w:tab w:val="left" w:pos="0"/>
                <w:tab w:val="left" w:pos="176"/>
              </w:tabs>
              <w:spacing w:before="30" w:after="30"/>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跳频信道的峰值功率除以整个跳频频段（</w:t>
            </w:r>
            <w:r w:rsidRPr="00627D1E">
              <w:rPr>
                <w:rFonts w:ascii="TimesNewRomanPSMT" w:hAnsi="TimesNewRomanPSMT" w:cs="TimesNewRomanPSMT" w:hint="eastAsia"/>
                <w:sz w:val="20"/>
                <w:lang w:val="en-GB" w:eastAsia="zh-CN"/>
              </w:rPr>
              <w:t>MHz</w:t>
            </w:r>
            <w:r w:rsidRPr="00627D1E">
              <w:rPr>
                <w:rFonts w:ascii="TimesNewRomanPSMT" w:hAnsi="TimesNewRomanPSMT" w:cs="TimesNewRomanPSMT" w:hint="eastAsia"/>
                <w:sz w:val="20"/>
                <w:lang w:val="en-GB" w:eastAsia="zh-CN"/>
              </w:rPr>
              <w:t>）。</w:t>
            </w:r>
          </w:p>
        </w:tc>
      </w:tr>
      <w:tr w:rsidR="00684922" w:rsidRPr="00627D1E" w14:paraId="0268F169" w14:textId="77777777" w:rsidTr="009F0352">
        <w:trPr>
          <w:cantSplit/>
          <w:jc w:val="center"/>
        </w:trPr>
        <w:tc>
          <w:tcPr>
            <w:tcW w:w="704" w:type="dxa"/>
            <w:vMerge/>
            <w:vAlign w:val="center"/>
          </w:tcPr>
          <w:p w14:paraId="35FA66D9" w14:textId="77777777" w:rsidR="00684922" w:rsidRPr="00627D1E" w:rsidRDefault="00684922">
            <w:pPr>
              <w:pStyle w:val="Tabletext"/>
              <w:spacing w:before="30" w:after="30"/>
              <w:jc w:val="center"/>
              <w:rPr>
                <w:snapToGrid w:val="0"/>
                <w:sz w:val="20"/>
                <w:lang w:val="en-US" w:eastAsia="zh-CN"/>
              </w:rPr>
            </w:pPr>
          </w:p>
        </w:tc>
        <w:tc>
          <w:tcPr>
            <w:tcW w:w="1644" w:type="dxa"/>
            <w:vMerge/>
            <w:vAlign w:val="center"/>
          </w:tcPr>
          <w:p w14:paraId="62486D0B" w14:textId="77777777" w:rsidR="00684922" w:rsidRPr="00627D1E" w:rsidRDefault="00684922">
            <w:pPr>
              <w:pStyle w:val="Tabletext"/>
              <w:spacing w:before="30" w:after="30"/>
              <w:rPr>
                <w:sz w:val="20"/>
                <w:lang w:val="en-US" w:eastAsia="ko-KR"/>
              </w:rPr>
            </w:pPr>
          </w:p>
        </w:tc>
        <w:tc>
          <w:tcPr>
            <w:tcW w:w="2519" w:type="dxa"/>
            <w:vMerge/>
            <w:vAlign w:val="center"/>
          </w:tcPr>
          <w:p w14:paraId="0F8C3383" w14:textId="77777777" w:rsidR="00684922" w:rsidRPr="00627D1E" w:rsidRDefault="00684922" w:rsidP="00C038F0">
            <w:pPr>
              <w:pStyle w:val="Tabletext"/>
              <w:spacing w:before="30" w:after="30"/>
              <w:rPr>
                <w:sz w:val="20"/>
                <w:lang w:val="en-US" w:eastAsia="ko-KR"/>
              </w:rPr>
            </w:pPr>
          </w:p>
        </w:tc>
        <w:tc>
          <w:tcPr>
            <w:tcW w:w="2155" w:type="dxa"/>
            <w:vAlign w:val="center"/>
          </w:tcPr>
          <w:p w14:paraId="10A0ED61" w14:textId="77777777" w:rsidR="00684922" w:rsidRPr="00627D1E" w:rsidRDefault="00684922" w:rsidP="00C038F0">
            <w:pPr>
              <w:pStyle w:val="Tabletext"/>
              <w:keepNext/>
              <w:rPr>
                <w:sz w:val="20"/>
                <w:vertAlign w:val="superscript"/>
                <w:lang w:val="en-GB" w:eastAsia="ko-KR"/>
              </w:rPr>
            </w:pPr>
            <w:r w:rsidRPr="00627D1E">
              <w:rPr>
                <w:sz w:val="20"/>
                <w:lang w:val="en-GB" w:eastAsia="ko-KR"/>
              </w:rPr>
              <w:t>10 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 xml:space="preserve">17) </w:t>
            </w:r>
          </w:p>
          <w:p w14:paraId="08BF4BFA" w14:textId="77777777" w:rsidR="00684922" w:rsidRPr="00627D1E" w:rsidRDefault="00684922" w:rsidP="00C038F0">
            <w:pPr>
              <w:pStyle w:val="Tabletext"/>
              <w:keepNext/>
              <w:rPr>
                <w:sz w:val="20"/>
                <w:vertAlign w:val="superscript"/>
                <w:lang w:val="en-GB" w:eastAsia="ko-KR"/>
              </w:rPr>
            </w:pPr>
            <w:r w:rsidRPr="00627D1E">
              <w:rPr>
                <w:sz w:val="20"/>
                <w:lang w:val="en-GB" w:eastAsia="ko-KR"/>
              </w:rPr>
              <w:t>5 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18)</w:t>
            </w:r>
          </w:p>
          <w:p w14:paraId="2DD26FF7" w14:textId="77777777" w:rsidR="00684922" w:rsidRPr="00627D1E" w:rsidRDefault="00684922" w:rsidP="00C038F0">
            <w:pPr>
              <w:pStyle w:val="Tabletext"/>
              <w:keepNext/>
              <w:rPr>
                <w:sz w:val="20"/>
                <w:vertAlign w:val="superscript"/>
                <w:lang w:val="en-GB" w:eastAsia="ko-KR"/>
              </w:rPr>
            </w:pPr>
            <w:r w:rsidRPr="00627D1E">
              <w:rPr>
                <w:sz w:val="20"/>
                <w:lang w:val="en-GB" w:eastAsia="ko-KR"/>
              </w:rPr>
              <w:t>2.5 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19)</w:t>
            </w:r>
          </w:p>
          <w:p w14:paraId="7D1E2EC5" w14:textId="569B07B4" w:rsidR="00684922" w:rsidRPr="00627D1E" w:rsidRDefault="00684922" w:rsidP="00C038F0">
            <w:pPr>
              <w:pStyle w:val="Tabletext"/>
              <w:spacing w:before="30" w:after="30"/>
              <w:rPr>
                <w:sz w:val="20"/>
                <w:lang w:val="en-GB" w:eastAsia="ko-KR"/>
              </w:rPr>
            </w:pPr>
            <w:r w:rsidRPr="00627D1E">
              <w:rPr>
                <w:sz w:val="20"/>
                <w:lang w:val="en-GB" w:eastAsia="ko-KR"/>
              </w:rPr>
              <w:t>0.1 </w:t>
            </w:r>
            <w:proofErr w:type="spellStart"/>
            <w:r w:rsidRPr="00627D1E">
              <w:rPr>
                <w:sz w:val="20"/>
                <w:lang w:val="en-GB" w:eastAsia="ko-KR"/>
              </w:rPr>
              <w:t>mW</w:t>
            </w:r>
            <w:proofErr w:type="spellEnd"/>
            <w:r w:rsidRPr="00627D1E">
              <w:rPr>
                <w:sz w:val="20"/>
                <w:lang w:val="en-GB" w:eastAsia="ko-KR"/>
              </w:rPr>
              <w:t>/MHz</w:t>
            </w:r>
            <w:r w:rsidRPr="00627D1E">
              <w:rPr>
                <w:sz w:val="20"/>
                <w:vertAlign w:val="superscript"/>
                <w:lang w:val="en-GB" w:eastAsia="ko-KR"/>
              </w:rPr>
              <w:t>20)</w:t>
            </w:r>
            <w:r w:rsidRPr="00627D1E">
              <w:rPr>
                <w:sz w:val="20"/>
                <w:vertAlign w:val="superscript"/>
                <w:lang w:val="en-GB" w:eastAsia="ko-KR"/>
              </w:rPr>
              <w:br/>
            </w:r>
            <w:r w:rsidRPr="00627D1E">
              <w:rPr>
                <w:rFonts w:hint="eastAsia"/>
                <w:sz w:val="20"/>
                <w:lang w:val="en-GB" w:eastAsia="zh-CN"/>
              </w:rPr>
              <w:t>（</w:t>
            </w:r>
            <w:r w:rsidRPr="00627D1E">
              <w:rPr>
                <w:rFonts w:hint="eastAsia"/>
                <w:sz w:val="20"/>
                <w:lang w:val="en-GB" w:eastAsia="ko-KR"/>
              </w:rPr>
              <w:t>用于</w:t>
            </w:r>
            <w:r w:rsidRPr="00627D1E">
              <w:rPr>
                <w:rFonts w:hint="eastAsia"/>
                <w:sz w:val="20"/>
                <w:lang w:val="en-GB" w:eastAsia="zh-CN"/>
              </w:rPr>
              <w:t>其他</w:t>
            </w:r>
            <w:r w:rsidRPr="00627D1E">
              <w:rPr>
                <w:rFonts w:hint="eastAsia"/>
                <w:sz w:val="20"/>
                <w:lang w:val="en-GB" w:eastAsia="ko-KR"/>
              </w:rPr>
              <w:t>扩频类型和</w:t>
            </w:r>
            <w:r w:rsidRPr="00627D1E">
              <w:rPr>
                <w:rFonts w:hint="eastAsia"/>
                <w:sz w:val="20"/>
                <w:lang w:val="en-GB" w:eastAsia="ko-KR"/>
              </w:rPr>
              <w:t>OFDM</w:t>
            </w:r>
            <w:r w:rsidRPr="00627D1E">
              <w:rPr>
                <w:rFonts w:hint="eastAsia"/>
                <w:sz w:val="20"/>
                <w:lang w:val="en-GB" w:eastAsia="zh-CN"/>
              </w:rPr>
              <w:t>）</w:t>
            </w:r>
          </w:p>
        </w:tc>
        <w:tc>
          <w:tcPr>
            <w:tcW w:w="2767" w:type="dxa"/>
          </w:tcPr>
          <w:p w14:paraId="09F525D2" w14:textId="77777777" w:rsidR="00684922" w:rsidRPr="00627D1E" w:rsidRDefault="00684922" w:rsidP="00C038F0">
            <w:pPr>
              <w:pStyle w:val="Tabletext"/>
              <w:keepNext/>
              <w:tabs>
                <w:tab w:val="clear" w:pos="284"/>
                <w:tab w:val="left" w:pos="380"/>
              </w:tabs>
              <w:ind w:leftChars="-19" w:left="-46" w:firstLineChars="1" w:firstLine="2"/>
              <w:rPr>
                <w:rFonts w:ascii="TimesNewRomanPSMT" w:hAnsi="TimesNewRomanPSMT" w:cs="TimesNewRomanPSMT"/>
                <w:sz w:val="20"/>
                <w:lang w:val="en-GB" w:eastAsia="ko-KR"/>
              </w:rPr>
            </w:pPr>
            <w:r w:rsidRPr="00627D1E">
              <w:rPr>
                <w:rFonts w:ascii="TimesNewRomanPSMT" w:hAnsi="TimesNewRomanPSMT" w:cs="TimesNewRomanPSMT"/>
                <w:sz w:val="20"/>
                <w:lang w:val="en-GB" w:eastAsia="ko-KR"/>
              </w:rPr>
              <w:t>标称天线增益是</w:t>
            </w:r>
            <w:r w:rsidRPr="00627D1E">
              <w:rPr>
                <w:rFonts w:ascii="TimesNewRomanPSMT" w:hAnsi="TimesNewRomanPSMT" w:cs="TimesNewRomanPSMT"/>
                <w:sz w:val="20"/>
                <w:lang w:val="en-GB" w:eastAsia="ko-KR"/>
              </w:rPr>
              <w:t>6 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1CB88C48" w14:textId="77777777" w:rsidR="00684922" w:rsidRPr="00627D1E" w:rsidRDefault="00684922" w:rsidP="00C038F0">
            <w:pPr>
              <w:pStyle w:val="Tabletext"/>
              <w:keepNext/>
              <w:tabs>
                <w:tab w:val="clear" w:pos="567"/>
                <w:tab w:val="left" w:pos="464"/>
              </w:tabs>
              <w:rPr>
                <w:rFonts w:ascii="TimesNewRomanPSMT" w:hAnsi="TimesNewRomanPSMT" w:cs="TimesNewRomanPSMT"/>
                <w:spacing w:val="-16"/>
                <w:sz w:val="20"/>
                <w:lang w:val="en-GB" w:eastAsia="zh-CN"/>
              </w:rPr>
            </w:pPr>
            <w:r w:rsidRPr="00627D1E">
              <w:rPr>
                <w:rFonts w:ascii="TimesNewRomanPSMT" w:hAnsi="TimesNewRomanPSMT" w:cs="TimesNewRomanPSMT"/>
                <w:spacing w:val="-16"/>
                <w:sz w:val="20"/>
                <w:vertAlign w:val="superscript"/>
                <w:lang w:val="en-GB" w:eastAsia="ko-KR"/>
              </w:rPr>
              <w:t>17)</w:t>
            </w:r>
            <w:r w:rsidRPr="00627D1E">
              <w:rPr>
                <w:rFonts w:ascii="TimesNewRomanPSMT" w:hAnsi="TimesNewRomanPSMT" w:cs="TimesNewRomanPSMT"/>
                <w:spacing w:val="-16"/>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0.5-26 MHz</w:t>
            </w:r>
            <w:r w:rsidRPr="00627D1E">
              <w:rPr>
                <w:rFonts w:ascii="TimesNewRomanPSMT" w:hAnsi="TimesNewRomanPSMT" w:cs="TimesNewRomanPSMT" w:hint="eastAsia"/>
                <w:spacing w:val="-16"/>
                <w:sz w:val="20"/>
                <w:lang w:val="en-GB" w:eastAsia="zh-CN"/>
              </w:rPr>
              <w:t>情况下。</w:t>
            </w:r>
          </w:p>
          <w:p w14:paraId="6EEA7953" w14:textId="77777777" w:rsidR="00684922" w:rsidRPr="00627D1E" w:rsidRDefault="00684922" w:rsidP="00C038F0">
            <w:pPr>
              <w:pStyle w:val="Tabletext"/>
              <w:keepNext/>
              <w:tabs>
                <w:tab w:val="clear" w:pos="567"/>
                <w:tab w:val="left" w:pos="464"/>
              </w:tabs>
              <w:rPr>
                <w:rFonts w:ascii="TimesNewRomanPSMT" w:hAnsi="TimesNewRomanPSMT" w:cs="TimesNewRomanPSMT"/>
                <w:spacing w:val="-16"/>
                <w:sz w:val="20"/>
                <w:lang w:val="en-GB" w:eastAsia="ko-KR"/>
              </w:rPr>
            </w:pPr>
            <w:r w:rsidRPr="00627D1E">
              <w:rPr>
                <w:rFonts w:ascii="TimesNewRomanPSMT" w:hAnsi="TimesNewRomanPSMT" w:cs="TimesNewRomanPSMT"/>
                <w:spacing w:val="-16"/>
                <w:sz w:val="20"/>
                <w:vertAlign w:val="superscript"/>
                <w:lang w:val="en-GB" w:eastAsia="ko-KR"/>
              </w:rPr>
              <w:t>18)</w:t>
            </w:r>
            <w:r w:rsidRPr="00627D1E">
              <w:rPr>
                <w:rFonts w:ascii="TimesNewRomanPSMT" w:hAnsi="TimesNewRomanPSMT" w:cs="TimesNewRomanPSMT"/>
                <w:spacing w:val="-16"/>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26-40 MHz</w:t>
            </w:r>
            <w:r w:rsidRPr="00627D1E">
              <w:rPr>
                <w:rFonts w:ascii="TimesNewRomanPSMT" w:hAnsi="TimesNewRomanPSMT" w:cs="TimesNewRomanPSMT" w:hint="eastAsia"/>
                <w:spacing w:val="-16"/>
                <w:sz w:val="20"/>
                <w:lang w:val="en-GB" w:eastAsia="zh-CN"/>
              </w:rPr>
              <w:t>情况下。</w:t>
            </w:r>
          </w:p>
          <w:p w14:paraId="343D56D2" w14:textId="77777777" w:rsidR="00684922" w:rsidRPr="00627D1E" w:rsidRDefault="00684922" w:rsidP="00C038F0">
            <w:pPr>
              <w:pStyle w:val="Tabletext"/>
              <w:keepNext/>
              <w:tabs>
                <w:tab w:val="clear" w:pos="567"/>
                <w:tab w:val="left" w:pos="464"/>
              </w:tabs>
              <w:rPr>
                <w:rFonts w:ascii="TimesNewRomanPSMT" w:hAnsi="TimesNewRomanPSMT" w:cs="TimesNewRomanPSMT"/>
                <w:spacing w:val="-16"/>
                <w:sz w:val="20"/>
                <w:lang w:val="en-GB" w:eastAsia="ko-KR"/>
              </w:rPr>
            </w:pPr>
            <w:r w:rsidRPr="00627D1E">
              <w:rPr>
                <w:rFonts w:ascii="TimesNewRomanPSMT" w:hAnsi="TimesNewRomanPSMT" w:cs="TimesNewRomanPSMT"/>
                <w:spacing w:val="-16"/>
                <w:sz w:val="20"/>
                <w:vertAlign w:val="superscript"/>
                <w:lang w:val="en-GB" w:eastAsia="ko-KR"/>
              </w:rPr>
              <w:t>19)</w:t>
            </w:r>
            <w:r w:rsidRPr="00627D1E">
              <w:rPr>
                <w:rFonts w:ascii="TimesNewRomanPSMT" w:hAnsi="TimesNewRomanPSMT" w:cs="TimesNewRomanPSMT"/>
                <w:spacing w:val="-16"/>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40-80 </w:t>
            </w:r>
            <w:proofErr w:type="spellStart"/>
            <w:r w:rsidRPr="00627D1E">
              <w:rPr>
                <w:rFonts w:ascii="TimesNewRomanPSMT" w:hAnsi="TimesNewRomanPSMT" w:cs="TimesNewRomanPSMT"/>
                <w:spacing w:val="-16"/>
                <w:sz w:val="20"/>
                <w:lang w:val="en-GB" w:eastAsia="ko-KR"/>
              </w:rPr>
              <w:t>MHz.</w:t>
            </w:r>
            <w:proofErr w:type="spellEnd"/>
            <w:r w:rsidRPr="00627D1E">
              <w:rPr>
                <w:rFonts w:ascii="TimesNewRomanPSMT" w:hAnsi="TimesNewRomanPSMT" w:cs="TimesNewRomanPSMT" w:hint="eastAsia"/>
                <w:spacing w:val="-16"/>
                <w:sz w:val="20"/>
                <w:lang w:val="en-GB" w:eastAsia="zh-CN"/>
              </w:rPr>
              <w:t>情况下。</w:t>
            </w:r>
          </w:p>
          <w:p w14:paraId="30387EE5" w14:textId="77777777" w:rsidR="00684922" w:rsidRPr="00627D1E" w:rsidRDefault="00684922" w:rsidP="00C038F0">
            <w:pPr>
              <w:pStyle w:val="Tabletext"/>
              <w:tabs>
                <w:tab w:val="clear" w:pos="284"/>
                <w:tab w:val="clear" w:pos="567"/>
                <w:tab w:val="left" w:pos="0"/>
                <w:tab w:val="left" w:pos="176"/>
              </w:tabs>
              <w:spacing w:before="30" w:after="30"/>
              <w:rPr>
                <w:rFonts w:ascii="TimesNewRomanPSMT" w:hAnsi="TimesNewRomanPSMT" w:cs="TimesNewRomanPSMT"/>
                <w:sz w:val="20"/>
                <w:lang w:val="en-GB" w:eastAsia="ko-KR"/>
              </w:rPr>
            </w:pPr>
            <w:r w:rsidRPr="00627D1E">
              <w:rPr>
                <w:sz w:val="20"/>
                <w:vertAlign w:val="superscript"/>
                <w:lang w:val="en-GB" w:eastAsia="ko-KR"/>
              </w:rPr>
              <w:t>20)</w:t>
            </w:r>
            <w:r w:rsidRPr="00627D1E">
              <w:rPr>
                <w:sz w:val="20"/>
                <w:lang w:val="en-GB" w:eastAsia="ko-KR"/>
              </w:rPr>
              <w:t xml:space="preserve"> </w:t>
            </w:r>
            <w:r w:rsidRPr="00627D1E">
              <w:rPr>
                <w:rFonts w:ascii="TimesNewRomanPSMT" w:hAnsi="TimesNewRomanPSMT" w:cs="TimesNewRomanPSMT" w:hint="eastAsia"/>
                <w:spacing w:val="-16"/>
                <w:sz w:val="20"/>
                <w:lang w:val="en-GB" w:eastAsia="zh-CN"/>
              </w:rPr>
              <w:t>在</w:t>
            </w:r>
            <w:r w:rsidRPr="00627D1E">
              <w:rPr>
                <w:rFonts w:ascii="TimesNewRomanPSMT" w:hAnsi="TimesNewRomanPSMT" w:cs="TimesNewRomanPSMT"/>
                <w:spacing w:val="-16"/>
                <w:sz w:val="20"/>
                <w:lang w:val="en-GB" w:eastAsia="ko-KR"/>
              </w:rPr>
              <w:t>OBW 40-60 MHz</w:t>
            </w:r>
            <w:r w:rsidRPr="00627D1E">
              <w:rPr>
                <w:rFonts w:ascii="TimesNewRomanPSMT" w:hAnsi="TimesNewRomanPSMT" w:cs="TimesNewRomanPSMT" w:hint="eastAsia"/>
                <w:spacing w:val="-16"/>
                <w:sz w:val="20"/>
                <w:lang w:val="en-GB" w:eastAsia="zh-CN"/>
              </w:rPr>
              <w:t>情况下。</w:t>
            </w:r>
          </w:p>
        </w:tc>
      </w:tr>
      <w:tr w:rsidR="00684922" w:rsidRPr="00177664" w14:paraId="13647BDA" w14:textId="77777777" w:rsidTr="009F0352">
        <w:trPr>
          <w:cantSplit/>
          <w:trHeight w:val="889"/>
          <w:jc w:val="center"/>
        </w:trPr>
        <w:tc>
          <w:tcPr>
            <w:tcW w:w="704" w:type="dxa"/>
            <w:vMerge/>
            <w:vAlign w:val="center"/>
          </w:tcPr>
          <w:p w14:paraId="0F01F0EF" w14:textId="77777777" w:rsidR="00684922" w:rsidRPr="00627D1E" w:rsidRDefault="00684922">
            <w:pPr>
              <w:pStyle w:val="Tabletext"/>
              <w:spacing w:before="30" w:after="30"/>
              <w:jc w:val="center"/>
              <w:rPr>
                <w:snapToGrid w:val="0"/>
                <w:sz w:val="20"/>
                <w:lang w:val="en-GB" w:eastAsia="zh-CN"/>
              </w:rPr>
            </w:pPr>
          </w:p>
        </w:tc>
        <w:tc>
          <w:tcPr>
            <w:tcW w:w="1644" w:type="dxa"/>
            <w:vMerge/>
            <w:vAlign w:val="center"/>
          </w:tcPr>
          <w:p w14:paraId="5884C59C" w14:textId="77777777" w:rsidR="00684922" w:rsidRPr="00627D1E" w:rsidRDefault="00684922">
            <w:pPr>
              <w:pStyle w:val="Tabletext"/>
              <w:spacing w:before="30" w:after="30"/>
              <w:rPr>
                <w:sz w:val="20"/>
                <w:lang w:val="en-GB" w:eastAsia="ko-KR"/>
              </w:rPr>
            </w:pPr>
          </w:p>
        </w:tc>
        <w:tc>
          <w:tcPr>
            <w:tcW w:w="2519" w:type="dxa"/>
            <w:vMerge/>
            <w:vAlign w:val="center"/>
          </w:tcPr>
          <w:p w14:paraId="789DD8C5" w14:textId="77777777" w:rsidR="00684922" w:rsidRPr="00627D1E" w:rsidRDefault="00684922" w:rsidP="00C038F0">
            <w:pPr>
              <w:pStyle w:val="Tabletext"/>
              <w:spacing w:before="30" w:after="30"/>
              <w:rPr>
                <w:sz w:val="20"/>
                <w:lang w:val="en-GB" w:eastAsia="ko-KR"/>
              </w:rPr>
            </w:pPr>
          </w:p>
        </w:tc>
        <w:tc>
          <w:tcPr>
            <w:tcW w:w="2155" w:type="dxa"/>
            <w:vAlign w:val="center"/>
          </w:tcPr>
          <w:p w14:paraId="5A91FB5F" w14:textId="148358D6" w:rsidR="00684922" w:rsidRPr="00627D1E" w:rsidRDefault="00684922" w:rsidP="00C038F0">
            <w:pPr>
              <w:pStyle w:val="Tabletext"/>
              <w:keepNext/>
              <w:rPr>
                <w:sz w:val="20"/>
                <w:lang w:val="en-GB" w:eastAsia="ko-KR"/>
              </w:rPr>
            </w:pPr>
            <w:r w:rsidRPr="00627D1E">
              <w:rPr>
                <w:sz w:val="20"/>
                <w:lang w:val="en-GB" w:eastAsia="ko-KR"/>
              </w:rPr>
              <w:t>10 </w:t>
            </w:r>
            <w:proofErr w:type="spellStart"/>
            <w:r w:rsidRPr="00627D1E">
              <w:rPr>
                <w:sz w:val="20"/>
                <w:lang w:val="en-GB" w:eastAsia="ko-KR"/>
              </w:rPr>
              <w:t>mW</w:t>
            </w:r>
            <w:proofErr w:type="spellEnd"/>
            <w:r w:rsidRPr="00627D1E">
              <w:rPr>
                <w:sz w:val="20"/>
                <w:lang w:val="en-GB" w:eastAsia="ko-KR"/>
              </w:rPr>
              <w:t>（</w:t>
            </w:r>
            <w:proofErr w:type="spellStart"/>
            <w:r w:rsidRPr="00627D1E">
              <w:rPr>
                <w:sz w:val="20"/>
                <w:lang w:val="en-GB" w:eastAsia="ko-KR"/>
              </w:rPr>
              <w:t>e.r.p.</w:t>
            </w:r>
            <w:proofErr w:type="spellEnd"/>
            <w:r w:rsidRPr="00627D1E">
              <w:rPr>
                <w:sz w:val="20"/>
                <w:lang w:val="en-GB" w:eastAsia="ko-KR"/>
              </w:rPr>
              <w:t>）</w:t>
            </w:r>
          </w:p>
          <w:p w14:paraId="2D654474" w14:textId="5EC25012" w:rsidR="00684922" w:rsidRPr="00627D1E" w:rsidRDefault="00684922" w:rsidP="00C038F0">
            <w:pPr>
              <w:pStyle w:val="Tabletext"/>
              <w:spacing w:before="30" w:after="30"/>
              <w:rPr>
                <w:sz w:val="20"/>
                <w:lang w:val="en-GB" w:eastAsia="ko-KR"/>
              </w:rPr>
            </w:pPr>
            <w:r w:rsidRPr="00627D1E">
              <w:rPr>
                <w:rFonts w:hint="eastAsia"/>
                <w:sz w:val="20"/>
                <w:lang w:val="en-GB" w:eastAsia="zh-CN"/>
              </w:rPr>
              <w:t>（</w:t>
            </w:r>
            <w:r w:rsidRPr="00627D1E">
              <w:rPr>
                <w:rFonts w:hint="eastAsia"/>
                <w:sz w:val="20"/>
                <w:lang w:val="en-GB" w:eastAsia="ko-KR"/>
              </w:rPr>
              <w:t>用于</w:t>
            </w:r>
            <w:r w:rsidRPr="00627D1E">
              <w:rPr>
                <w:rFonts w:hint="eastAsia"/>
                <w:sz w:val="20"/>
                <w:lang w:val="en-GB" w:eastAsia="zh-CN"/>
              </w:rPr>
              <w:t>非</w:t>
            </w:r>
            <w:r w:rsidRPr="00627D1E">
              <w:rPr>
                <w:rFonts w:hint="eastAsia"/>
                <w:sz w:val="20"/>
                <w:lang w:val="en-GB" w:eastAsia="ko-KR"/>
              </w:rPr>
              <w:t>扩频类型</w:t>
            </w:r>
            <w:r w:rsidRPr="00627D1E">
              <w:rPr>
                <w:rFonts w:hint="eastAsia"/>
                <w:sz w:val="20"/>
                <w:lang w:val="en-GB" w:eastAsia="zh-CN"/>
              </w:rPr>
              <w:t>）</w:t>
            </w:r>
          </w:p>
        </w:tc>
        <w:tc>
          <w:tcPr>
            <w:tcW w:w="2767" w:type="dxa"/>
          </w:tcPr>
          <w:p w14:paraId="20FFE0EC" w14:textId="77777777" w:rsidR="00684922" w:rsidRPr="00627D1E" w:rsidRDefault="00684922" w:rsidP="00C038F0">
            <w:pPr>
              <w:pStyle w:val="Tabletext"/>
              <w:tabs>
                <w:tab w:val="clear" w:pos="284"/>
                <w:tab w:val="clear" w:pos="567"/>
                <w:tab w:val="left" w:pos="0"/>
                <w:tab w:val="left" w:pos="176"/>
              </w:tabs>
              <w:spacing w:before="30" w:after="30"/>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最大</w:t>
            </w:r>
            <w:r w:rsidRPr="00627D1E">
              <w:rPr>
                <w:sz w:val="20"/>
                <w:lang w:val="en-GB" w:eastAsia="ko-KR"/>
              </w:rPr>
              <w:t>OBW</w:t>
            </w:r>
            <w:r w:rsidRPr="00627D1E">
              <w:rPr>
                <w:rFonts w:hint="eastAsia"/>
                <w:sz w:val="20"/>
                <w:lang w:val="en-GB" w:eastAsia="zh-CN"/>
              </w:rPr>
              <w:t>是</w:t>
            </w:r>
            <w:r w:rsidRPr="00627D1E">
              <w:rPr>
                <w:rFonts w:ascii="TimesNewRomanPSMT" w:hAnsi="TimesNewRomanPSMT" w:cs="TimesNewRomanPSMT" w:hint="eastAsia"/>
                <w:sz w:val="20"/>
                <w:lang w:val="en-GB" w:eastAsia="ko-KR"/>
              </w:rPr>
              <w:t>26 MHz</w:t>
            </w:r>
            <w:r w:rsidRPr="00627D1E">
              <w:rPr>
                <w:rFonts w:ascii="TimesNewRomanPSMT" w:hAnsi="TimesNewRomanPSMT" w:cs="TimesNewRomanPSMT" w:hint="eastAsia"/>
                <w:sz w:val="20"/>
                <w:lang w:val="en-GB" w:eastAsia="zh-CN"/>
              </w:rPr>
              <w:t>。</w:t>
            </w:r>
          </w:p>
        </w:tc>
      </w:tr>
      <w:tr w:rsidR="00611AB9" w:rsidRPr="00627D1E" w14:paraId="4908FEAD" w14:textId="77777777" w:rsidTr="009F0352">
        <w:trPr>
          <w:cantSplit/>
          <w:jc w:val="center"/>
        </w:trPr>
        <w:tc>
          <w:tcPr>
            <w:tcW w:w="704" w:type="dxa"/>
            <w:vMerge w:val="restart"/>
            <w:vAlign w:val="center"/>
          </w:tcPr>
          <w:p w14:paraId="10F023EE" w14:textId="77777777" w:rsidR="00611AB9" w:rsidRPr="00627D1E" w:rsidRDefault="006C0DB2">
            <w:pPr>
              <w:pStyle w:val="Tabletext"/>
              <w:spacing w:before="30" w:after="30"/>
              <w:jc w:val="center"/>
              <w:rPr>
                <w:snapToGrid w:val="0"/>
                <w:sz w:val="20"/>
                <w:lang w:val="en-US"/>
              </w:rPr>
            </w:pPr>
            <w:r w:rsidRPr="00627D1E">
              <w:rPr>
                <w:rFonts w:hint="eastAsia"/>
                <w:snapToGrid w:val="0"/>
                <w:sz w:val="20"/>
                <w:lang w:val="en-GB" w:eastAsia="zh-CN"/>
              </w:rPr>
              <w:t>1</w:t>
            </w:r>
            <w:r w:rsidRPr="00627D1E">
              <w:rPr>
                <w:snapToGrid w:val="0"/>
                <w:sz w:val="20"/>
                <w:lang w:val="en-GB" w:eastAsia="zh-CN"/>
              </w:rPr>
              <w:t>9</w:t>
            </w:r>
          </w:p>
        </w:tc>
        <w:tc>
          <w:tcPr>
            <w:tcW w:w="1644" w:type="dxa"/>
            <w:vMerge w:val="restart"/>
            <w:vAlign w:val="center"/>
          </w:tcPr>
          <w:p w14:paraId="679F0ABF" w14:textId="77777777" w:rsidR="00611AB9" w:rsidRPr="00627D1E" w:rsidRDefault="006C0DB2">
            <w:pPr>
              <w:pStyle w:val="Tabletext"/>
              <w:spacing w:before="30" w:after="30"/>
              <w:rPr>
                <w:sz w:val="20"/>
                <w:lang w:val="en-US" w:eastAsia="ko-KR"/>
              </w:rPr>
            </w:pPr>
            <w:r w:rsidRPr="00627D1E">
              <w:rPr>
                <w:sz w:val="20"/>
                <w:lang w:eastAsia="ko-KR"/>
              </w:rPr>
              <w:t>UWB</w:t>
            </w:r>
            <w:r w:rsidRPr="00627D1E">
              <w:rPr>
                <w:rFonts w:hAnsi="SimSun"/>
                <w:sz w:val="20"/>
                <w:lang w:val="en-US" w:eastAsia="zh-CN"/>
              </w:rPr>
              <w:t>设备</w:t>
            </w:r>
          </w:p>
        </w:tc>
        <w:tc>
          <w:tcPr>
            <w:tcW w:w="2519" w:type="dxa"/>
            <w:vAlign w:val="center"/>
          </w:tcPr>
          <w:p w14:paraId="5B6C1E72" w14:textId="77777777" w:rsidR="00611AB9" w:rsidRPr="00627D1E" w:rsidRDefault="006C0DB2" w:rsidP="00C038F0">
            <w:pPr>
              <w:pStyle w:val="Tabletext"/>
              <w:spacing w:before="30" w:after="30"/>
              <w:rPr>
                <w:rFonts w:eastAsia="Gulim"/>
                <w:sz w:val="20"/>
                <w:lang w:eastAsia="ko-KR"/>
              </w:rPr>
            </w:pPr>
            <w:r w:rsidRPr="00627D1E">
              <w:rPr>
                <w:rFonts w:eastAsia="Gulim" w:hint="eastAsia"/>
                <w:sz w:val="20"/>
                <w:lang w:eastAsia="ko-KR"/>
              </w:rPr>
              <w:t>4.2</w:t>
            </w:r>
            <w:r w:rsidRPr="00627D1E">
              <w:rPr>
                <w:rFonts w:eastAsia="Gulim"/>
                <w:sz w:val="20"/>
                <w:lang w:eastAsia="ko-KR"/>
              </w:rPr>
              <w:t>-</w:t>
            </w:r>
            <w:r w:rsidRPr="00627D1E">
              <w:rPr>
                <w:rFonts w:eastAsia="Gulim"/>
                <w:sz w:val="20"/>
              </w:rPr>
              <w:t>4.8</w:t>
            </w:r>
            <w:r w:rsidRPr="00627D1E">
              <w:rPr>
                <w:rFonts w:eastAsia="Gulim"/>
                <w:sz w:val="20"/>
                <w:lang w:eastAsia="ko-KR"/>
              </w:rPr>
              <w:t> GHz</w:t>
            </w:r>
          </w:p>
        </w:tc>
        <w:tc>
          <w:tcPr>
            <w:tcW w:w="2155" w:type="dxa"/>
            <w:vMerge w:val="restart"/>
            <w:vAlign w:val="center"/>
          </w:tcPr>
          <w:p w14:paraId="5DD8EC2E" w14:textId="6A8B83A8" w:rsidR="00611AB9" w:rsidRPr="00627D1E" w:rsidRDefault="006C0DB2" w:rsidP="00C038F0">
            <w:pPr>
              <w:pStyle w:val="Tabletext"/>
              <w:spacing w:before="30" w:after="30"/>
              <w:rPr>
                <w:sz w:val="20"/>
                <w:lang w:eastAsia="ko-KR"/>
              </w:rPr>
            </w:pPr>
            <w:r w:rsidRPr="00627D1E">
              <w:rPr>
                <w:sz w:val="20"/>
                <w:lang w:eastAsia="ko-KR"/>
              </w:rPr>
              <w:t>−41.3 dBm/MHz</w:t>
            </w:r>
            <w:r w:rsidR="002E67D4">
              <w:rPr>
                <w:sz w:val="20"/>
                <w:lang w:eastAsia="ko-KR"/>
              </w:rPr>
              <w:br/>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tc>
        <w:tc>
          <w:tcPr>
            <w:tcW w:w="2767" w:type="dxa"/>
            <w:vMerge w:val="restart"/>
          </w:tcPr>
          <w:p w14:paraId="760C00FA" w14:textId="4ED63510" w:rsidR="002E67D4" w:rsidRPr="002E67D4" w:rsidRDefault="006C0DB2" w:rsidP="002E67D4">
            <w:pPr>
              <w:pStyle w:val="Tabletext"/>
              <w:tabs>
                <w:tab w:val="clear" w:pos="284"/>
                <w:tab w:val="clear" w:pos="567"/>
                <w:tab w:val="left" w:pos="0"/>
                <w:tab w:val="left" w:pos="176"/>
              </w:tabs>
              <w:spacing w:before="30" w:after="30"/>
              <w:rPr>
                <w:lang w:eastAsia="zh-CN"/>
              </w:rPr>
            </w:pPr>
            <w:r w:rsidRPr="002E67D4">
              <w:rPr>
                <w:lang w:eastAsia="zh-CN"/>
              </w:rPr>
              <w:t>最小</w:t>
            </w:r>
            <w:r w:rsidRPr="002E67D4">
              <w:rPr>
                <w:lang w:eastAsia="zh-CN"/>
              </w:rPr>
              <w:t>10 dB</w:t>
            </w:r>
            <w:r w:rsidRPr="002E67D4">
              <w:rPr>
                <w:lang w:eastAsia="zh-CN"/>
              </w:rPr>
              <w:t>带宽为</w:t>
            </w:r>
            <w:r w:rsidR="002E67D4">
              <w:rPr>
                <w:lang w:eastAsia="zh-CN"/>
              </w:rPr>
              <w:br/>
            </w:r>
            <w:r w:rsidRPr="002E67D4">
              <w:rPr>
                <w:lang w:eastAsia="zh-CN"/>
              </w:rPr>
              <w:t>450 MHz</w:t>
            </w:r>
            <w:r w:rsidRPr="002E67D4">
              <w:rPr>
                <w:rFonts w:hint="eastAsia"/>
                <w:lang w:eastAsia="zh-CN"/>
              </w:rPr>
              <w:t>。应在</w:t>
            </w:r>
            <w:r w:rsidRPr="002E67D4">
              <w:rPr>
                <w:lang w:eastAsia="zh-CN"/>
              </w:rPr>
              <w:t>4</w:t>
            </w:r>
            <w:r w:rsidRPr="002E67D4">
              <w:rPr>
                <w:rFonts w:hint="eastAsia"/>
                <w:lang w:eastAsia="zh-CN"/>
              </w:rPr>
              <w:t>.</w:t>
            </w:r>
            <w:r w:rsidRPr="002E67D4">
              <w:rPr>
                <w:lang w:eastAsia="zh-CN"/>
              </w:rPr>
              <w:t>2</w:t>
            </w:r>
            <w:r w:rsidRPr="002E67D4">
              <w:rPr>
                <w:rFonts w:hint="eastAsia"/>
                <w:lang w:eastAsia="zh-CN"/>
              </w:rPr>
              <w:t>-4.8 GHz</w:t>
            </w:r>
            <w:r w:rsidRPr="002E67D4">
              <w:rPr>
                <w:rFonts w:hint="eastAsia"/>
                <w:lang w:eastAsia="zh-CN"/>
              </w:rPr>
              <w:t>频段上采用干扰缓解功能（</w:t>
            </w:r>
            <w:r w:rsidRPr="002E67D4">
              <w:rPr>
                <w:rFonts w:hint="eastAsia"/>
                <w:lang w:eastAsia="zh-CN"/>
              </w:rPr>
              <w:t>DAA</w:t>
            </w:r>
            <w:r w:rsidR="009F32AF" w:rsidRPr="002E67D4">
              <w:rPr>
                <w:rFonts w:hint="eastAsia"/>
                <w:lang w:eastAsia="zh-CN"/>
              </w:rPr>
              <w:t>、</w:t>
            </w:r>
            <w:r w:rsidRPr="002E67D4">
              <w:rPr>
                <w:rFonts w:hint="eastAsia"/>
                <w:lang w:eastAsia="zh-CN"/>
              </w:rPr>
              <w:t>LDC</w:t>
            </w:r>
            <w:r w:rsidRPr="002E67D4">
              <w:rPr>
                <w:rFonts w:hint="eastAsia"/>
                <w:lang w:eastAsia="zh-CN"/>
              </w:rPr>
              <w:t>等）。</w:t>
            </w:r>
          </w:p>
          <w:p w14:paraId="53CF0BEA" w14:textId="28A5A732" w:rsidR="00611AB9" w:rsidRPr="002E67D4" w:rsidRDefault="006C0DB2" w:rsidP="002E67D4">
            <w:pPr>
              <w:pStyle w:val="Tabletext"/>
              <w:tabs>
                <w:tab w:val="clear" w:pos="284"/>
                <w:tab w:val="clear" w:pos="567"/>
                <w:tab w:val="left" w:pos="0"/>
                <w:tab w:val="left" w:pos="176"/>
              </w:tabs>
              <w:spacing w:before="30" w:after="30"/>
              <w:rPr>
                <w:lang w:eastAsia="zh-CN"/>
              </w:rPr>
            </w:pPr>
            <w:r w:rsidRPr="002E67D4">
              <w:rPr>
                <w:rFonts w:hint="eastAsia"/>
                <w:lang w:eastAsia="zh-CN"/>
              </w:rPr>
              <w:t>6.0-7.2</w:t>
            </w:r>
            <w:r w:rsidRPr="002E67D4">
              <w:rPr>
                <w:lang w:eastAsia="zh-CN"/>
              </w:rPr>
              <w:t xml:space="preserve"> </w:t>
            </w:r>
            <w:r w:rsidRPr="002E67D4">
              <w:rPr>
                <w:rFonts w:hint="eastAsia"/>
                <w:lang w:eastAsia="zh-CN"/>
              </w:rPr>
              <w:t xml:space="preserve">GHz </w:t>
            </w:r>
            <w:r w:rsidRPr="002E67D4">
              <w:rPr>
                <w:rFonts w:hint="eastAsia"/>
                <w:lang w:eastAsia="zh-CN"/>
              </w:rPr>
              <w:t>频段不适用于固定室外设备。</w:t>
            </w:r>
          </w:p>
        </w:tc>
      </w:tr>
      <w:tr w:rsidR="00611AB9" w:rsidRPr="00627D1E" w14:paraId="21442995" w14:textId="77777777" w:rsidTr="009F0352">
        <w:trPr>
          <w:cantSplit/>
          <w:jc w:val="center"/>
        </w:trPr>
        <w:tc>
          <w:tcPr>
            <w:tcW w:w="704" w:type="dxa"/>
            <w:vMerge/>
            <w:vAlign w:val="center"/>
          </w:tcPr>
          <w:p w14:paraId="791F178C" w14:textId="77777777" w:rsidR="00611AB9" w:rsidRPr="00627D1E" w:rsidRDefault="00611AB9">
            <w:pPr>
              <w:pStyle w:val="Tabletext"/>
              <w:spacing w:before="30" w:after="30"/>
              <w:jc w:val="center"/>
              <w:rPr>
                <w:snapToGrid w:val="0"/>
                <w:sz w:val="20"/>
                <w:lang w:val="en-GB" w:eastAsia="zh-CN"/>
              </w:rPr>
            </w:pPr>
          </w:p>
        </w:tc>
        <w:tc>
          <w:tcPr>
            <w:tcW w:w="1644" w:type="dxa"/>
            <w:vMerge/>
            <w:vAlign w:val="center"/>
          </w:tcPr>
          <w:p w14:paraId="38D75ADC" w14:textId="77777777" w:rsidR="00611AB9" w:rsidRPr="00627D1E" w:rsidRDefault="00611AB9">
            <w:pPr>
              <w:pStyle w:val="Tabletext"/>
              <w:spacing w:before="30" w:after="30"/>
              <w:rPr>
                <w:sz w:val="20"/>
                <w:lang w:val="en-GB" w:eastAsia="ko-KR"/>
              </w:rPr>
            </w:pPr>
          </w:p>
        </w:tc>
        <w:tc>
          <w:tcPr>
            <w:tcW w:w="2519" w:type="dxa"/>
            <w:vAlign w:val="center"/>
          </w:tcPr>
          <w:p w14:paraId="38C56D48" w14:textId="77777777" w:rsidR="00611AB9" w:rsidRPr="00627D1E" w:rsidRDefault="006C0DB2" w:rsidP="00C038F0">
            <w:pPr>
              <w:pStyle w:val="Tabletext"/>
              <w:spacing w:before="30" w:after="30"/>
              <w:rPr>
                <w:rFonts w:eastAsia="Gulim"/>
                <w:sz w:val="20"/>
              </w:rPr>
            </w:pPr>
            <w:r w:rsidRPr="00627D1E">
              <w:rPr>
                <w:rStyle w:val="TabletextChar"/>
                <w:rFonts w:hint="eastAsia"/>
                <w:sz w:val="20"/>
              </w:rPr>
              <w:t>6.0</w:t>
            </w:r>
            <w:r w:rsidRPr="00627D1E">
              <w:rPr>
                <w:rStyle w:val="TabletextChar"/>
                <w:sz w:val="20"/>
              </w:rPr>
              <w:t>-10.2 GHz</w:t>
            </w:r>
          </w:p>
        </w:tc>
        <w:tc>
          <w:tcPr>
            <w:tcW w:w="2155" w:type="dxa"/>
            <w:vMerge/>
            <w:vAlign w:val="center"/>
          </w:tcPr>
          <w:p w14:paraId="08FE4850" w14:textId="77777777" w:rsidR="00611AB9" w:rsidRPr="00627D1E" w:rsidRDefault="00611AB9">
            <w:pPr>
              <w:pStyle w:val="Tabletext"/>
              <w:spacing w:before="30" w:after="30"/>
              <w:jc w:val="center"/>
              <w:rPr>
                <w:sz w:val="20"/>
                <w:lang w:eastAsia="ko-KR"/>
              </w:rPr>
            </w:pPr>
          </w:p>
        </w:tc>
        <w:tc>
          <w:tcPr>
            <w:tcW w:w="2767" w:type="dxa"/>
            <w:vMerge/>
          </w:tcPr>
          <w:p w14:paraId="1E28E0C8" w14:textId="77777777" w:rsidR="00611AB9" w:rsidRPr="00627D1E" w:rsidRDefault="00611AB9">
            <w:pPr>
              <w:pStyle w:val="Tabletext"/>
              <w:spacing w:before="30" w:after="30"/>
              <w:rPr>
                <w:rFonts w:ascii="TimesNewRomanPSMT" w:hAnsi="TimesNewRomanPSMT" w:cs="TimesNewRomanPSMT"/>
                <w:sz w:val="20"/>
                <w:lang w:eastAsia="ko-KR"/>
              </w:rPr>
            </w:pPr>
          </w:p>
        </w:tc>
      </w:tr>
    </w:tbl>
    <w:p w14:paraId="4EFBF333" w14:textId="77777777" w:rsidR="00611AB9" w:rsidRPr="00627D1E" w:rsidRDefault="00611AB9">
      <w:pPr>
        <w:rPr>
          <w:lang w:eastAsia="zh-CN"/>
        </w:rPr>
      </w:pPr>
    </w:p>
    <w:p w14:paraId="32ADBC9A"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szCs w:val="24"/>
          <w:lang w:eastAsia="zh-CN"/>
        </w:rPr>
      </w:pPr>
      <w:r w:rsidRPr="00627D1E">
        <w:rPr>
          <w:szCs w:val="24"/>
          <w:lang w:eastAsia="zh-CN"/>
        </w:rPr>
        <w:br w:type="page"/>
      </w:r>
    </w:p>
    <w:p w14:paraId="4E2927F3" w14:textId="697C055A" w:rsidR="00611AB9" w:rsidRPr="00627D1E" w:rsidRDefault="006C0DB2">
      <w:pPr>
        <w:jc w:val="center"/>
        <w:rPr>
          <w:lang w:eastAsia="zh-CN"/>
        </w:rPr>
      </w:pPr>
      <w:r w:rsidRPr="00627D1E">
        <w:rPr>
          <w:rFonts w:hint="eastAsia"/>
          <w:szCs w:val="24"/>
          <w:lang w:eastAsia="zh-CN"/>
        </w:rPr>
        <w:lastRenderedPageBreak/>
        <w:t>表</w:t>
      </w:r>
      <w:r w:rsidR="00A64A62" w:rsidRPr="00627D1E">
        <w:rPr>
          <w:szCs w:val="24"/>
          <w:lang w:eastAsia="zh-CN"/>
        </w:rPr>
        <w:t>18</w:t>
      </w:r>
      <w:r w:rsidRPr="00627D1E">
        <w:rPr>
          <w:rFonts w:hint="eastAsia"/>
          <w:szCs w:val="24"/>
          <w:lang w:eastAsia="zh-CN"/>
        </w:rPr>
        <w:t>（</w:t>
      </w:r>
      <w:r w:rsidRPr="00627D1E">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611AB9" w:rsidRPr="00627D1E" w14:paraId="10EF581E"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1BEE8479"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285CDEB7"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0DD8D445"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频段</w:t>
            </w:r>
            <w:r w:rsidRPr="00627D1E">
              <w:rPr>
                <w:rFonts w:hAnsi="SimSun"/>
                <w:snapToGrid w:val="0"/>
                <w:sz w:val="20"/>
                <w:lang w:eastAsia="zh-CN"/>
              </w:rPr>
              <w:t>/</w:t>
            </w:r>
            <w:r w:rsidRPr="00627D1E">
              <w:rPr>
                <w:rFonts w:hAnsi="SimSun" w:hint="eastAsia"/>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525420F9"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最大场强</w:t>
            </w:r>
            <w:r w:rsidRPr="00627D1E">
              <w:rPr>
                <w:rFonts w:hAnsi="SimSun"/>
                <w:snapToGrid w:val="0"/>
                <w:sz w:val="20"/>
                <w:lang w:eastAsia="zh-CN"/>
              </w:rPr>
              <w:t>/</w:t>
            </w:r>
            <w:r w:rsidRPr="00627D1E">
              <w:rPr>
                <w:rFonts w:hAnsi="SimSun" w:hint="eastAsia"/>
                <w:snapToGrid w:val="0"/>
                <w:sz w:val="20"/>
                <w:lang w:eastAsia="zh-CN"/>
              </w:rPr>
              <w:t>射频</w:t>
            </w:r>
            <w:r w:rsidRPr="00627D1E">
              <w:rPr>
                <w:rFonts w:hAnsi="SimSun"/>
                <w:snapToGrid w:val="0"/>
                <w:sz w:val="20"/>
                <w:lang w:eastAsia="zh-CN"/>
              </w:rPr>
              <w:br/>
            </w:r>
            <w:r w:rsidRPr="00627D1E">
              <w:rPr>
                <w:rFonts w:hAnsi="SimSun" w:hint="eastAsia"/>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0081DC5C" w14:textId="77777777" w:rsidR="00611AB9" w:rsidRPr="00627D1E" w:rsidRDefault="006C0DB2">
            <w:pPr>
              <w:pStyle w:val="Tablehead"/>
              <w:spacing w:before="120" w:after="120"/>
              <w:rPr>
                <w:rFonts w:hAnsi="SimSun"/>
                <w:snapToGrid w:val="0"/>
                <w:sz w:val="20"/>
                <w:lang w:eastAsia="zh-CN"/>
              </w:rPr>
            </w:pPr>
            <w:r w:rsidRPr="00627D1E">
              <w:rPr>
                <w:rFonts w:hAnsi="SimSun" w:hint="eastAsia"/>
                <w:snapToGrid w:val="0"/>
                <w:sz w:val="20"/>
                <w:lang w:eastAsia="zh-CN"/>
              </w:rPr>
              <w:t>备注</w:t>
            </w:r>
          </w:p>
        </w:tc>
      </w:tr>
      <w:tr w:rsidR="00611AB9" w:rsidRPr="00627D1E" w14:paraId="26DCFD53" w14:textId="77777777" w:rsidTr="009F0352">
        <w:trPr>
          <w:cantSplit/>
          <w:trHeight w:val="152"/>
          <w:jc w:val="center"/>
        </w:trPr>
        <w:tc>
          <w:tcPr>
            <w:tcW w:w="704" w:type="dxa"/>
            <w:vMerge w:val="restart"/>
            <w:vAlign w:val="center"/>
          </w:tcPr>
          <w:p w14:paraId="49142E32" w14:textId="77777777" w:rsidR="00611AB9" w:rsidRPr="00627D1E" w:rsidRDefault="006C0DB2">
            <w:pPr>
              <w:pStyle w:val="Tabletext"/>
              <w:spacing w:before="30" w:after="30"/>
              <w:jc w:val="center"/>
              <w:rPr>
                <w:snapToGrid w:val="0"/>
                <w:sz w:val="20"/>
              </w:rPr>
            </w:pPr>
            <w:r w:rsidRPr="00627D1E">
              <w:rPr>
                <w:snapToGrid w:val="0"/>
                <w:sz w:val="20"/>
              </w:rPr>
              <w:t>20</w:t>
            </w:r>
          </w:p>
        </w:tc>
        <w:tc>
          <w:tcPr>
            <w:tcW w:w="1644" w:type="dxa"/>
            <w:vMerge w:val="restart"/>
            <w:vAlign w:val="center"/>
          </w:tcPr>
          <w:p w14:paraId="263D1B74" w14:textId="77777777" w:rsidR="00611AB9" w:rsidRPr="00627D1E" w:rsidRDefault="006C0DB2">
            <w:pPr>
              <w:pStyle w:val="Tabletext"/>
              <w:spacing w:before="30" w:after="30"/>
              <w:rPr>
                <w:sz w:val="20"/>
                <w:lang w:eastAsia="ko-KR"/>
              </w:rPr>
            </w:pPr>
            <w:r w:rsidRPr="00627D1E">
              <w:rPr>
                <w:rFonts w:hAnsi="SimSun"/>
                <w:sz w:val="20"/>
                <w:lang w:eastAsia="zh-CN"/>
              </w:rPr>
              <w:t>非特定</w:t>
            </w:r>
            <w:r w:rsidRPr="00627D1E">
              <w:rPr>
                <w:sz w:val="20"/>
                <w:lang w:eastAsia="ko-KR"/>
              </w:rPr>
              <w:t>SRD</w:t>
            </w:r>
          </w:p>
        </w:tc>
        <w:tc>
          <w:tcPr>
            <w:tcW w:w="2519" w:type="dxa"/>
            <w:vAlign w:val="center"/>
          </w:tcPr>
          <w:p w14:paraId="115306DD" w14:textId="77777777" w:rsidR="00611AB9" w:rsidRPr="00627D1E" w:rsidRDefault="006C0DB2" w:rsidP="00C038F0">
            <w:pPr>
              <w:pStyle w:val="Tabletext"/>
              <w:spacing w:before="30" w:after="30"/>
              <w:rPr>
                <w:sz w:val="20"/>
                <w:lang w:eastAsia="ko-KR"/>
              </w:rPr>
            </w:pPr>
            <w:r w:rsidRPr="00627D1E">
              <w:rPr>
                <w:rFonts w:hint="eastAsia"/>
                <w:sz w:val="20"/>
                <w:lang w:eastAsia="ko-KR"/>
              </w:rPr>
              <w:t>262-264 MHz</w:t>
            </w:r>
          </w:p>
        </w:tc>
        <w:tc>
          <w:tcPr>
            <w:tcW w:w="2155" w:type="dxa"/>
            <w:vAlign w:val="center"/>
          </w:tcPr>
          <w:p w14:paraId="393AF7F8" w14:textId="7E84B45C" w:rsidR="00611AB9" w:rsidRPr="00627D1E" w:rsidRDefault="006C0DB2" w:rsidP="00C038F0">
            <w:pPr>
              <w:pStyle w:val="Tabletext"/>
              <w:rPr>
                <w:rFonts w:eastAsia="Malgun Gothic"/>
                <w:sz w:val="20"/>
                <w:lang w:eastAsia="ko-KR"/>
              </w:rPr>
            </w:pPr>
            <w:r w:rsidRPr="00627D1E">
              <w:rPr>
                <w:rFonts w:hint="eastAsia"/>
                <w:sz w:val="20"/>
                <w:lang w:eastAsia="ko-KR"/>
              </w:rPr>
              <w:t xml:space="preserve">100 </w:t>
            </w:r>
            <w:r w:rsidRPr="00627D1E">
              <w:rPr>
                <w:sz w:val="20"/>
                <w:lang w:eastAsia="ko-KR"/>
              </w:rPr>
              <w:t>mW</w:t>
            </w:r>
            <w:r w:rsidR="00EA1451" w:rsidRPr="00627D1E">
              <w:rPr>
                <w:sz w:val="20"/>
                <w:lang w:eastAsia="ko-KR"/>
              </w:rPr>
              <w:t>（</w:t>
            </w:r>
            <w:proofErr w:type="spellStart"/>
            <w:r w:rsidR="00EA1451" w:rsidRPr="00627D1E">
              <w:rPr>
                <w:sz w:val="20"/>
                <w:lang w:eastAsia="ko-KR"/>
              </w:rPr>
              <w:t>e.r.p</w:t>
            </w:r>
            <w:proofErr w:type="spellEnd"/>
            <w:r w:rsidR="00EA1451" w:rsidRPr="00627D1E">
              <w:rPr>
                <w:sz w:val="20"/>
                <w:lang w:eastAsia="ko-KR"/>
              </w:rPr>
              <w:t>.</w:t>
            </w:r>
            <w:r w:rsidR="00EA1451" w:rsidRPr="00627D1E">
              <w:rPr>
                <w:sz w:val="20"/>
                <w:lang w:eastAsia="ko-KR"/>
              </w:rPr>
              <w:t>）</w:t>
            </w:r>
          </w:p>
        </w:tc>
        <w:tc>
          <w:tcPr>
            <w:tcW w:w="2767" w:type="dxa"/>
          </w:tcPr>
          <w:p w14:paraId="5B17DD1A" w14:textId="77777777" w:rsidR="002E67D4" w:rsidRDefault="006C0DB2" w:rsidP="002E67D4">
            <w:pPr>
              <w:pStyle w:val="Tabletext"/>
              <w:spacing w:before="30" w:after="30"/>
              <w:rPr>
                <w:lang w:eastAsia="zh-CN"/>
              </w:rPr>
            </w:pPr>
            <w:r w:rsidRPr="002E67D4">
              <w:rPr>
                <w:rFonts w:hint="eastAsia"/>
                <w:lang w:eastAsia="zh-CN"/>
              </w:rPr>
              <w:t>中心频率为</w:t>
            </w:r>
            <w:r w:rsidRPr="002E67D4">
              <w:rPr>
                <w:rFonts w:hint="eastAsia"/>
                <w:lang w:eastAsia="zh-CN"/>
              </w:rPr>
              <w:t>262.00625</w:t>
            </w:r>
            <w:r w:rsidRPr="002E67D4">
              <w:rPr>
                <w:lang w:eastAsia="zh-CN"/>
              </w:rPr>
              <w:t xml:space="preserve"> </w:t>
            </w:r>
            <w:r w:rsidRPr="002E67D4">
              <w:rPr>
                <w:rFonts w:hint="eastAsia"/>
                <w:lang w:eastAsia="zh-CN"/>
              </w:rPr>
              <w:t>MHz</w:t>
            </w:r>
            <w:r w:rsidRPr="002E67D4">
              <w:rPr>
                <w:lang w:eastAsia="zh-CN"/>
              </w:rPr>
              <w:t xml:space="preserve"> </w:t>
            </w:r>
            <w:r w:rsidRPr="002E67D4">
              <w:rPr>
                <w:rFonts w:hint="eastAsia"/>
                <w:lang w:eastAsia="zh-CN"/>
              </w:rPr>
              <w:t>+</w:t>
            </w:r>
            <w:r w:rsidRPr="002E67D4">
              <w:rPr>
                <w:lang w:eastAsia="zh-CN"/>
              </w:rPr>
              <w:t xml:space="preserve"> </w:t>
            </w:r>
            <w:r w:rsidR="00F85D7C" w:rsidRPr="002E67D4">
              <w:rPr>
                <w:rFonts w:hint="eastAsia"/>
                <w:lang w:eastAsia="zh-CN"/>
              </w:rPr>
              <w:t>（</w:t>
            </w:r>
            <w:r w:rsidRPr="002E67D4">
              <w:rPr>
                <w:rFonts w:hint="eastAsia"/>
                <w:lang w:eastAsia="zh-CN"/>
              </w:rPr>
              <w:t>12.5</w:t>
            </w:r>
            <w:r w:rsidRPr="002E67D4">
              <w:rPr>
                <w:lang w:eastAsia="zh-CN"/>
              </w:rPr>
              <w:t xml:space="preserve"> </w:t>
            </w:r>
            <w:r w:rsidRPr="002E67D4">
              <w:rPr>
                <w:rFonts w:hint="eastAsia"/>
                <w:lang w:eastAsia="zh-CN"/>
              </w:rPr>
              <w:t>kHz</w:t>
            </w:r>
            <w:r w:rsidRPr="002E67D4">
              <w:rPr>
                <w:lang w:eastAsia="zh-CN"/>
              </w:rPr>
              <w:t xml:space="preserve"> </w:t>
            </w:r>
            <w:r w:rsidRPr="002E67D4">
              <w:rPr>
                <w:rFonts w:hint="eastAsia"/>
                <w:lang w:eastAsia="zh-CN"/>
              </w:rPr>
              <w:t>x</w:t>
            </w:r>
            <w:r w:rsidRPr="002E67D4">
              <w:rPr>
                <w:lang w:eastAsia="zh-CN"/>
              </w:rPr>
              <w:t xml:space="preserve"> </w:t>
            </w:r>
            <w:r w:rsidRPr="002E67D4">
              <w:rPr>
                <w:rFonts w:hint="eastAsia"/>
                <w:lang w:eastAsia="zh-CN"/>
              </w:rPr>
              <w:t>(N-1)</w:t>
            </w:r>
            <w:r w:rsidR="00F85D7C" w:rsidRPr="002E67D4">
              <w:rPr>
                <w:rFonts w:hint="eastAsia"/>
                <w:lang w:eastAsia="zh-CN"/>
              </w:rPr>
              <w:t>）</w:t>
            </w:r>
            <w:r w:rsidRPr="002E67D4">
              <w:rPr>
                <w:rFonts w:hint="eastAsia"/>
                <w:lang w:eastAsia="zh-CN"/>
              </w:rPr>
              <w:t>。</w:t>
            </w:r>
          </w:p>
          <w:p w14:paraId="28DC4F5A" w14:textId="591D7B81" w:rsidR="00611AB9" w:rsidRPr="002E67D4" w:rsidRDefault="006C0DB2" w:rsidP="002E67D4">
            <w:pPr>
              <w:pStyle w:val="Tabletext"/>
              <w:spacing w:before="30" w:after="30"/>
              <w:rPr>
                <w:lang w:eastAsia="zh-CN"/>
              </w:rPr>
            </w:pPr>
            <w:r w:rsidRPr="002E67D4">
              <w:rPr>
                <w:rFonts w:hint="eastAsia"/>
                <w:lang w:eastAsia="zh-CN"/>
              </w:rPr>
              <w:t>N</w:t>
            </w:r>
            <w:r w:rsidRPr="002E67D4">
              <w:rPr>
                <w:rFonts w:hint="eastAsia"/>
                <w:lang w:eastAsia="zh-CN"/>
              </w:rPr>
              <w:t>为信道数，不小于</w:t>
            </w:r>
            <w:r w:rsidRPr="002E67D4">
              <w:rPr>
                <w:rFonts w:hint="eastAsia"/>
                <w:lang w:eastAsia="zh-CN"/>
              </w:rPr>
              <w:t>1</w:t>
            </w:r>
            <w:r w:rsidRPr="002E67D4">
              <w:rPr>
                <w:rFonts w:hint="eastAsia"/>
                <w:lang w:eastAsia="zh-CN"/>
              </w:rPr>
              <w:t>且不大于</w:t>
            </w:r>
            <w:r w:rsidRPr="002E67D4">
              <w:rPr>
                <w:rFonts w:hint="eastAsia"/>
                <w:lang w:eastAsia="zh-CN"/>
              </w:rPr>
              <w:t>160</w:t>
            </w:r>
            <w:r w:rsidRPr="002E67D4">
              <w:rPr>
                <w:rFonts w:hint="eastAsia"/>
                <w:lang w:eastAsia="zh-CN"/>
              </w:rPr>
              <w:t>。</w:t>
            </w:r>
          </w:p>
        </w:tc>
      </w:tr>
      <w:tr w:rsidR="00611AB9" w:rsidRPr="00627D1E" w14:paraId="2A88222E" w14:textId="77777777" w:rsidTr="009F0352">
        <w:trPr>
          <w:cantSplit/>
          <w:trHeight w:val="148"/>
          <w:jc w:val="center"/>
        </w:trPr>
        <w:tc>
          <w:tcPr>
            <w:tcW w:w="704" w:type="dxa"/>
            <w:vMerge/>
            <w:vAlign w:val="center"/>
          </w:tcPr>
          <w:p w14:paraId="06EF1386" w14:textId="77777777" w:rsidR="00611AB9" w:rsidRPr="00627D1E" w:rsidRDefault="00611AB9">
            <w:pPr>
              <w:pStyle w:val="Tabletext"/>
              <w:spacing w:before="30" w:after="30"/>
              <w:jc w:val="center"/>
              <w:rPr>
                <w:snapToGrid w:val="0"/>
                <w:sz w:val="20"/>
                <w:lang w:eastAsia="zh-CN"/>
              </w:rPr>
            </w:pPr>
          </w:p>
        </w:tc>
        <w:tc>
          <w:tcPr>
            <w:tcW w:w="1644" w:type="dxa"/>
            <w:vMerge/>
            <w:vAlign w:val="center"/>
          </w:tcPr>
          <w:p w14:paraId="1CCCC244" w14:textId="77777777" w:rsidR="00611AB9" w:rsidRPr="00627D1E" w:rsidRDefault="00611AB9">
            <w:pPr>
              <w:pStyle w:val="Tabletext"/>
              <w:spacing w:before="30" w:after="30"/>
              <w:rPr>
                <w:sz w:val="20"/>
                <w:lang w:eastAsia="ko-KR"/>
              </w:rPr>
            </w:pPr>
          </w:p>
        </w:tc>
        <w:tc>
          <w:tcPr>
            <w:tcW w:w="2519" w:type="dxa"/>
            <w:vAlign w:val="center"/>
          </w:tcPr>
          <w:p w14:paraId="76456239" w14:textId="1FDB9236" w:rsidR="00611AB9" w:rsidRPr="00627D1E" w:rsidRDefault="006C0DB2" w:rsidP="00C038F0">
            <w:pPr>
              <w:pStyle w:val="Tabletext"/>
              <w:spacing w:before="30" w:after="30"/>
              <w:rPr>
                <w:sz w:val="20"/>
                <w:lang w:eastAsia="ko-KR"/>
              </w:rPr>
            </w:pPr>
            <w:r w:rsidRPr="00627D1E">
              <w:rPr>
                <w:rFonts w:hint="eastAsia"/>
                <w:sz w:val="20"/>
                <w:lang w:eastAsia="ko-KR"/>
              </w:rPr>
              <w:t>22-23.6</w:t>
            </w:r>
            <w:r w:rsidR="009F32AF" w:rsidRPr="00627D1E">
              <w:rPr>
                <w:rFonts w:hint="eastAsia"/>
                <w:sz w:val="20"/>
                <w:lang w:eastAsia="zh-CN"/>
              </w:rPr>
              <w:t xml:space="preserve"> </w:t>
            </w:r>
            <w:r w:rsidRPr="00627D1E">
              <w:rPr>
                <w:rFonts w:hint="eastAsia"/>
                <w:sz w:val="20"/>
                <w:lang w:eastAsia="ko-KR"/>
              </w:rPr>
              <w:t>GHz</w:t>
            </w:r>
          </w:p>
        </w:tc>
        <w:tc>
          <w:tcPr>
            <w:tcW w:w="2155" w:type="dxa"/>
            <w:vAlign w:val="center"/>
          </w:tcPr>
          <w:p w14:paraId="5ED61566" w14:textId="77777777" w:rsidR="00611AB9" w:rsidRPr="00627D1E" w:rsidRDefault="006C0DB2" w:rsidP="00C038F0">
            <w:pPr>
              <w:pStyle w:val="Tabletext"/>
              <w:spacing w:before="30" w:after="30"/>
              <w:rPr>
                <w:sz w:val="20"/>
                <w:lang w:eastAsia="ko-KR"/>
              </w:rPr>
            </w:pPr>
            <w:r w:rsidRPr="00627D1E">
              <w:rPr>
                <w:rFonts w:hint="eastAsia"/>
                <w:sz w:val="20"/>
                <w:lang w:eastAsia="ko-KR"/>
              </w:rPr>
              <w:t>100</w:t>
            </w:r>
            <w:r w:rsidRPr="00627D1E">
              <w:rPr>
                <w:sz w:val="20"/>
                <w:lang w:eastAsia="ko-KR"/>
              </w:rPr>
              <w:t> mW</w:t>
            </w:r>
          </w:p>
          <w:p w14:paraId="55FFCB16" w14:textId="66744725" w:rsidR="00611AB9" w:rsidRPr="00627D1E" w:rsidRDefault="0071515F" w:rsidP="00C038F0">
            <w:pPr>
              <w:pStyle w:val="Tabletext"/>
              <w:spacing w:before="30" w:after="30"/>
              <w:rPr>
                <w:sz w:val="20"/>
                <w:lang w:eastAsia="ko-KR"/>
              </w:rPr>
            </w:pPr>
            <w:r w:rsidRPr="00627D1E">
              <w:rPr>
                <w:rFonts w:hint="eastAsia"/>
                <w:sz w:val="20"/>
                <w:lang w:eastAsia="zh-CN"/>
              </w:rPr>
              <w:t>（</w:t>
            </w:r>
            <w:r w:rsidR="006C0DB2" w:rsidRPr="00627D1E">
              <w:rPr>
                <w:sz w:val="20"/>
                <w:lang w:eastAsia="ko-KR"/>
              </w:rPr>
              <w:t>6 dBm/MHz</w:t>
            </w:r>
            <w:r w:rsidRPr="00627D1E">
              <w:rPr>
                <w:rFonts w:hint="eastAsia"/>
                <w:sz w:val="20"/>
                <w:lang w:eastAsia="zh-CN"/>
              </w:rPr>
              <w:t>）</w:t>
            </w:r>
          </w:p>
        </w:tc>
        <w:tc>
          <w:tcPr>
            <w:tcW w:w="2767" w:type="dxa"/>
          </w:tcPr>
          <w:p w14:paraId="511EED72" w14:textId="77777777" w:rsidR="00611AB9" w:rsidRPr="00627D1E" w:rsidRDefault="006C0DB2" w:rsidP="00C038F0">
            <w:pPr>
              <w:pStyle w:val="Tabletext"/>
              <w:spacing w:before="30" w:after="30"/>
              <w:rPr>
                <w:rFonts w:ascii="TimesNewRomanPSMT" w:hAnsi="TimesNewRomanPSMT" w:cs="TimesNewRomanPSMT"/>
                <w:sz w:val="20"/>
                <w:lang w:val="en-GB" w:eastAsia="zh-CN"/>
              </w:rPr>
            </w:pPr>
            <w:r w:rsidRPr="00627D1E">
              <w:rPr>
                <w:rFonts w:hAnsi="SimSun"/>
                <w:sz w:val="20"/>
                <w:lang w:val="en-US" w:eastAsia="zh-CN"/>
              </w:rPr>
              <w:t>标称天线增益是</w:t>
            </w:r>
            <w:r w:rsidRPr="00627D1E">
              <w:rPr>
                <w:rFonts w:ascii="TimesNewRomanPSMT" w:hAnsi="TimesNewRomanPSMT" w:cs="TimesNewRomanPSMT"/>
                <w:sz w:val="20"/>
                <w:lang w:val="en-GB" w:eastAsia="ko-KR"/>
              </w:rPr>
              <w:t>1</w:t>
            </w:r>
            <w:r w:rsidRPr="00627D1E">
              <w:rPr>
                <w:rFonts w:ascii="TimesNewRomanPSMT" w:hAnsi="TimesNewRomanPSMT" w:cs="TimesNewRomanPSMT" w:hint="eastAsia"/>
                <w:sz w:val="20"/>
                <w:lang w:val="en-GB" w:eastAsia="ko-KR"/>
              </w:rPr>
              <w:t>6</w:t>
            </w:r>
            <w:r w:rsidRPr="00627D1E">
              <w:rPr>
                <w:rFonts w:ascii="TimesNewRomanPSMT" w:hAnsi="TimesNewRomanPSMT" w:cs="TimesNewRomanPSMT"/>
                <w:sz w:val="20"/>
                <w:lang w:val="en-GB" w:eastAsia="ko-KR"/>
              </w:rPr>
              <w:t>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tc>
      </w:tr>
      <w:tr w:rsidR="00611AB9" w:rsidRPr="00627D1E" w14:paraId="08199627" w14:textId="77777777" w:rsidTr="009F0352">
        <w:trPr>
          <w:cantSplit/>
          <w:trHeight w:val="148"/>
          <w:jc w:val="center"/>
        </w:trPr>
        <w:tc>
          <w:tcPr>
            <w:tcW w:w="704" w:type="dxa"/>
            <w:vMerge/>
            <w:vAlign w:val="center"/>
          </w:tcPr>
          <w:p w14:paraId="43940A8A" w14:textId="77777777" w:rsidR="00611AB9" w:rsidRPr="00627D1E" w:rsidRDefault="00611AB9">
            <w:pPr>
              <w:pStyle w:val="Tabletext"/>
              <w:spacing w:before="30" w:after="30"/>
              <w:jc w:val="center"/>
              <w:rPr>
                <w:snapToGrid w:val="0"/>
                <w:sz w:val="20"/>
                <w:lang w:val="en-GB" w:eastAsia="zh-CN"/>
              </w:rPr>
            </w:pPr>
          </w:p>
        </w:tc>
        <w:tc>
          <w:tcPr>
            <w:tcW w:w="1644" w:type="dxa"/>
            <w:vMerge/>
            <w:vAlign w:val="center"/>
          </w:tcPr>
          <w:p w14:paraId="21652315" w14:textId="77777777" w:rsidR="00611AB9" w:rsidRPr="00627D1E" w:rsidRDefault="00611AB9">
            <w:pPr>
              <w:pStyle w:val="Tabletext"/>
              <w:spacing w:before="30" w:after="30"/>
              <w:rPr>
                <w:sz w:val="20"/>
                <w:lang w:val="en-GB" w:eastAsia="ko-KR"/>
              </w:rPr>
            </w:pPr>
          </w:p>
        </w:tc>
        <w:tc>
          <w:tcPr>
            <w:tcW w:w="2519" w:type="dxa"/>
            <w:vAlign w:val="center"/>
          </w:tcPr>
          <w:p w14:paraId="3FFF9307" w14:textId="77777777" w:rsidR="00611AB9" w:rsidRPr="00627D1E" w:rsidRDefault="006C0DB2" w:rsidP="00C038F0">
            <w:pPr>
              <w:pStyle w:val="Tabletext"/>
              <w:spacing w:before="30" w:after="30"/>
              <w:rPr>
                <w:sz w:val="20"/>
                <w:lang w:eastAsia="ko-KR"/>
              </w:rPr>
            </w:pPr>
            <w:r w:rsidRPr="00627D1E">
              <w:rPr>
                <w:sz w:val="20"/>
                <w:lang w:eastAsia="ko-KR"/>
              </w:rPr>
              <w:t>57-66 GHz</w:t>
            </w:r>
          </w:p>
        </w:tc>
        <w:tc>
          <w:tcPr>
            <w:tcW w:w="2155" w:type="dxa"/>
            <w:vAlign w:val="center"/>
          </w:tcPr>
          <w:p w14:paraId="4AB84870" w14:textId="15DA39CD" w:rsidR="00611AB9" w:rsidRPr="00627D1E" w:rsidRDefault="006C0DB2" w:rsidP="00C038F0">
            <w:pPr>
              <w:pStyle w:val="Tabletext"/>
              <w:rPr>
                <w:sz w:val="20"/>
                <w:lang w:eastAsia="ko-KR"/>
              </w:rPr>
            </w:pPr>
            <w:r w:rsidRPr="00627D1E">
              <w:rPr>
                <w:sz w:val="20"/>
                <w:lang w:eastAsia="ko-KR"/>
              </w:rPr>
              <w:t>43 dBm</w:t>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p w14:paraId="1ABFC2D0" w14:textId="6FE81B67" w:rsidR="00611AB9" w:rsidRPr="00627D1E" w:rsidRDefault="006C0DB2" w:rsidP="00C038F0">
            <w:pPr>
              <w:pStyle w:val="Tabletext"/>
              <w:rPr>
                <w:sz w:val="20"/>
                <w:vertAlign w:val="superscript"/>
                <w:lang w:eastAsia="ko-KR"/>
              </w:rPr>
            </w:pPr>
            <w:r w:rsidRPr="00627D1E">
              <w:rPr>
                <w:sz w:val="20"/>
                <w:lang w:eastAsia="ko-KR"/>
              </w:rPr>
              <w:t>57 dBm</w:t>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r w:rsidRPr="00627D1E">
              <w:rPr>
                <w:rFonts w:hint="eastAsia"/>
                <w:sz w:val="20"/>
                <w:vertAlign w:val="superscript"/>
                <w:lang w:eastAsia="ko-KR"/>
              </w:rPr>
              <w:t>21</w:t>
            </w:r>
            <w:r w:rsidRPr="00627D1E">
              <w:rPr>
                <w:sz w:val="20"/>
                <w:vertAlign w:val="superscript"/>
                <w:lang w:eastAsia="ko-KR"/>
              </w:rPr>
              <w:t>)</w:t>
            </w:r>
          </w:p>
          <w:p w14:paraId="49A15C09" w14:textId="075C36C3" w:rsidR="00611AB9" w:rsidRPr="00627D1E" w:rsidRDefault="006C0DB2" w:rsidP="00C038F0">
            <w:pPr>
              <w:pStyle w:val="Tabletext"/>
              <w:rPr>
                <w:sz w:val="20"/>
                <w:vertAlign w:val="superscript"/>
                <w:lang w:eastAsia="ko-KR"/>
              </w:rPr>
            </w:pPr>
            <w:r w:rsidRPr="00627D1E">
              <w:rPr>
                <w:rFonts w:hint="eastAsia"/>
                <w:sz w:val="20"/>
                <w:lang w:eastAsia="ko-KR"/>
              </w:rPr>
              <w:t>82 dBm</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r w:rsidRPr="00627D1E">
              <w:rPr>
                <w:rFonts w:hint="eastAsia"/>
                <w:sz w:val="20"/>
                <w:vertAlign w:val="superscript"/>
                <w:lang w:eastAsia="ko-KR"/>
              </w:rPr>
              <w:t>22</w:t>
            </w:r>
            <w:r w:rsidRPr="00627D1E">
              <w:rPr>
                <w:sz w:val="20"/>
                <w:vertAlign w:val="superscript"/>
                <w:lang w:eastAsia="ko-KR"/>
              </w:rPr>
              <w:t>)</w:t>
            </w:r>
          </w:p>
          <w:p w14:paraId="4E54A122" w14:textId="4A644BEC" w:rsidR="00611AB9" w:rsidRPr="00627D1E" w:rsidRDefault="006C0DB2" w:rsidP="00C038F0">
            <w:pPr>
              <w:pStyle w:val="Tabletext"/>
              <w:spacing w:before="30" w:after="30"/>
              <w:rPr>
                <w:sz w:val="20"/>
                <w:lang w:eastAsia="ko-KR"/>
              </w:rPr>
            </w:pPr>
            <w:r w:rsidRPr="00627D1E">
              <w:rPr>
                <w:rFonts w:ascii="TimesNewRomanPSMT" w:hAnsi="TimesNewRomanPSMT" w:cs="TimesNewRomanPSMT" w:hint="eastAsia"/>
                <w:sz w:val="20"/>
                <w:lang w:eastAsia="ko-KR"/>
              </w:rPr>
              <w:t>82-</w:t>
            </w:r>
            <w:r w:rsidR="004C7283" w:rsidRPr="00627D1E">
              <w:rPr>
                <w:rFonts w:ascii="TimesNewRomanPSMT" w:hAnsi="TimesNewRomanPSMT" w:cs="TimesNewRomanPSMT" w:hint="eastAsia"/>
                <w:sz w:val="20"/>
                <w:lang w:eastAsia="zh-CN"/>
              </w:rPr>
              <w:t>（</w:t>
            </w:r>
            <w:r w:rsidRPr="00627D1E">
              <w:rPr>
                <w:rFonts w:ascii="TimesNewRomanPSMT" w:hAnsi="TimesNewRomanPSMT" w:cs="TimesNewRomanPSMT" w:hint="eastAsia"/>
                <w:sz w:val="20"/>
                <w:lang w:eastAsia="ko-KR"/>
              </w:rPr>
              <w:t>51-</w:t>
            </w:r>
            <w:r w:rsidRPr="00627D1E">
              <w:rPr>
                <w:rFonts w:ascii="TimesNewRomanPSMT" w:hAnsi="TimesNewRomanPSMT" w:cs="TimesNewRomanPSMT" w:hint="eastAsia"/>
                <w:sz w:val="20"/>
                <w:lang w:eastAsia="zh-CN"/>
              </w:rPr>
              <w:t>天线增益</w:t>
            </w:r>
            <w:r w:rsidR="004C7283" w:rsidRPr="00627D1E">
              <w:rPr>
                <w:rFonts w:ascii="TimesNewRomanPSMT" w:hAnsi="TimesNewRomanPSMT" w:cs="TimesNewRomanPSMT" w:hint="eastAsia"/>
                <w:sz w:val="20"/>
                <w:lang w:eastAsia="zh-CN"/>
              </w:rPr>
              <w:t>）</w:t>
            </w:r>
            <w:r w:rsidRPr="00627D1E">
              <w:rPr>
                <w:rFonts w:ascii="TimesNewRomanPSMT" w:hAnsi="TimesNewRomanPSMT" w:cs="TimesNewRomanPSMT" w:hint="eastAsia"/>
                <w:sz w:val="20"/>
                <w:lang w:eastAsia="ko-KR"/>
              </w:rPr>
              <w:t xml:space="preserve"> x 2 dBm</w:t>
            </w:r>
            <w:r w:rsidR="00131D5D" w:rsidRPr="00627D1E">
              <w:rPr>
                <w:rFonts w:ascii="TimesNewRomanPSMT" w:hAnsi="TimesNewRomanPSMT" w:cs="TimesNewRomanPSMT" w:hint="eastAsia"/>
                <w:sz w:val="20"/>
                <w:lang w:eastAsia="ko-KR"/>
              </w:rPr>
              <w:t>（</w:t>
            </w:r>
            <w:proofErr w:type="spellStart"/>
            <w:r w:rsidR="00131D5D" w:rsidRPr="00627D1E">
              <w:rPr>
                <w:rFonts w:ascii="TimesNewRomanPSMT" w:hAnsi="TimesNewRomanPSMT" w:cs="TimesNewRomanPSMT" w:hint="eastAsia"/>
                <w:sz w:val="20"/>
                <w:lang w:eastAsia="ko-KR"/>
              </w:rPr>
              <w:t>e.i.r.p</w:t>
            </w:r>
            <w:proofErr w:type="spellEnd"/>
            <w:r w:rsidR="00131D5D" w:rsidRPr="00627D1E">
              <w:rPr>
                <w:rFonts w:ascii="TimesNewRomanPSMT" w:hAnsi="TimesNewRomanPSMT" w:cs="TimesNewRomanPSMT" w:hint="eastAsia"/>
                <w:sz w:val="20"/>
                <w:lang w:eastAsia="ko-KR"/>
              </w:rPr>
              <w:t>.</w:t>
            </w:r>
            <w:r w:rsidR="00131D5D" w:rsidRPr="00627D1E">
              <w:rPr>
                <w:rFonts w:ascii="TimesNewRomanPSMT" w:hAnsi="TimesNewRomanPSMT" w:cs="TimesNewRomanPSMT" w:hint="eastAsia"/>
                <w:sz w:val="20"/>
                <w:lang w:eastAsia="ko-KR"/>
              </w:rPr>
              <w:t>）</w:t>
            </w:r>
            <w:r w:rsidRPr="00627D1E">
              <w:rPr>
                <w:rFonts w:hint="eastAsia"/>
                <w:sz w:val="20"/>
                <w:vertAlign w:val="superscript"/>
                <w:lang w:eastAsia="ko-KR"/>
              </w:rPr>
              <w:t>23</w:t>
            </w:r>
            <w:r w:rsidRPr="00627D1E">
              <w:rPr>
                <w:sz w:val="20"/>
                <w:vertAlign w:val="superscript"/>
                <w:lang w:eastAsia="ko-KR"/>
              </w:rPr>
              <w:t>)</w:t>
            </w:r>
          </w:p>
        </w:tc>
        <w:tc>
          <w:tcPr>
            <w:tcW w:w="2767" w:type="dxa"/>
          </w:tcPr>
          <w:p w14:paraId="1FB6635B" w14:textId="77777777" w:rsidR="00611AB9" w:rsidRPr="00627D1E" w:rsidRDefault="006C0DB2" w:rsidP="00C038F0">
            <w:pPr>
              <w:pStyle w:val="Tabletext"/>
              <w:spacing w:before="30" w:after="30"/>
              <w:ind w:left="238" w:hangingChars="119" w:hanging="238"/>
              <w:rPr>
                <w:rFonts w:ascii="TimesNewRomanPSMT" w:hAnsi="TimesNewRomanPSMT" w:cs="TimesNewRomanPSMT"/>
                <w:sz w:val="20"/>
                <w:lang w:val="en-GB" w:eastAsia="zh-CN"/>
              </w:rPr>
            </w:pPr>
            <w:r w:rsidRPr="00627D1E">
              <w:rPr>
                <w:rFonts w:ascii="TimesNewRomanPSMT" w:hAnsi="TimesNewRomanPSMT" w:cs="TimesNewRomanPSMT"/>
                <w:sz w:val="20"/>
                <w:vertAlign w:val="superscript"/>
                <w:lang w:val="en-GB" w:eastAsia="ko-KR"/>
              </w:rPr>
              <w:t>21)</w:t>
            </w:r>
            <w:r w:rsidRPr="00627D1E">
              <w:rPr>
                <w:rFonts w:ascii="TimesNewRomanPSMT" w:hAnsi="TimesNewRomanPSMT" w:cs="TimesNewRomanPSMT" w:hint="eastAsia"/>
                <w:sz w:val="20"/>
                <w:lang w:val="en-GB" w:eastAsia="ko-KR"/>
              </w:rPr>
              <w:t>仅适用于固定的点对点操作</w:t>
            </w:r>
            <w:r w:rsidRPr="00627D1E">
              <w:rPr>
                <w:rFonts w:ascii="TimesNewRomanPSMT" w:hAnsi="TimesNewRomanPSMT" w:cs="TimesNewRomanPSMT" w:hint="eastAsia"/>
                <w:sz w:val="20"/>
                <w:lang w:val="en-GB" w:eastAsia="zh-CN"/>
              </w:rPr>
              <w:t>。</w:t>
            </w:r>
          </w:p>
          <w:p w14:paraId="330E50E8" w14:textId="06A80080" w:rsidR="00611AB9" w:rsidRPr="00627D1E" w:rsidRDefault="006C0DB2" w:rsidP="00C038F0">
            <w:pPr>
              <w:pStyle w:val="Tabletext"/>
              <w:rPr>
                <w:rFonts w:ascii="TimesNewRomanPSMT" w:hAnsi="TimesNewRomanPSMT" w:cs="TimesNewRomanPSMT"/>
                <w:sz w:val="20"/>
                <w:lang w:eastAsia="ko-KR"/>
              </w:rPr>
            </w:pPr>
            <w:r w:rsidRPr="00627D1E">
              <w:rPr>
                <w:rFonts w:ascii="TimesNewRomanPSMT" w:hAnsi="TimesNewRomanPSMT" w:cs="TimesNewRomanPSMT"/>
                <w:sz w:val="20"/>
                <w:vertAlign w:val="superscript"/>
                <w:lang w:eastAsia="ko-KR"/>
              </w:rPr>
              <w:t>22)</w:t>
            </w:r>
            <w:r w:rsidRPr="00627D1E">
              <w:rPr>
                <w:rFonts w:ascii="TimesNewRomanPSMT" w:hAnsi="TimesNewRomanPSMT" w:cs="TimesNewRomanPSMT" w:hint="eastAsia"/>
                <w:sz w:val="20"/>
                <w:lang w:eastAsia="ko-KR"/>
              </w:rPr>
              <w:t>标称天线增益高于</w:t>
            </w:r>
            <w:r w:rsidRPr="00627D1E">
              <w:rPr>
                <w:rFonts w:ascii="TimesNewRomanPSMT" w:hAnsi="TimesNewRomanPSMT" w:cs="TimesNewRomanPSMT" w:hint="eastAsia"/>
                <w:sz w:val="20"/>
                <w:lang w:eastAsia="ko-KR"/>
              </w:rPr>
              <w:t>51</w:t>
            </w:r>
            <w:r w:rsidR="009E4291" w:rsidRPr="00627D1E">
              <w:rPr>
                <w:rFonts w:ascii="TimesNewRomanPSMT" w:hAnsi="TimesNewRomanPSMT" w:cs="TimesNewRomanPSMT" w:hint="eastAsia"/>
                <w:sz w:val="20"/>
                <w:lang w:eastAsia="zh-CN"/>
              </w:rPr>
              <w:t xml:space="preserve"> </w:t>
            </w:r>
            <w:proofErr w:type="spellStart"/>
            <w:r w:rsidRPr="00627D1E">
              <w:rPr>
                <w:rFonts w:ascii="TimesNewRomanPSMT" w:hAnsi="TimesNewRomanPSMT" w:cs="TimesNewRomanPSMT" w:hint="eastAsia"/>
                <w:sz w:val="20"/>
                <w:lang w:eastAsia="ko-KR"/>
              </w:rPr>
              <w:t>dBi</w:t>
            </w:r>
            <w:proofErr w:type="spellEnd"/>
            <w:r w:rsidRPr="00627D1E">
              <w:rPr>
                <w:rFonts w:ascii="TimesNewRomanPSMT" w:hAnsi="TimesNewRomanPSMT" w:cs="TimesNewRomanPSMT" w:hint="eastAsia"/>
                <w:sz w:val="20"/>
                <w:lang w:eastAsia="ko-KR"/>
              </w:rPr>
              <w:t>。</w:t>
            </w:r>
          </w:p>
          <w:p w14:paraId="4742AC9F" w14:textId="77777777" w:rsidR="00611AB9" w:rsidRPr="00627D1E" w:rsidRDefault="006C0DB2" w:rsidP="00C038F0">
            <w:pPr>
              <w:pStyle w:val="Tabletext"/>
              <w:rPr>
                <w:rFonts w:ascii="TimesNewRomanPSMT" w:hAnsi="TimesNewRomanPSMT" w:cs="TimesNewRomanPSMT"/>
                <w:sz w:val="20"/>
                <w:lang w:eastAsia="ko-KR"/>
              </w:rPr>
            </w:pPr>
            <w:r w:rsidRPr="00627D1E">
              <w:rPr>
                <w:rFonts w:ascii="TimesNewRomanPSMT" w:hAnsi="TimesNewRomanPSMT" w:cs="TimesNewRomanPSMT" w:hint="eastAsia"/>
                <w:sz w:val="20"/>
                <w:lang w:eastAsia="ko-KR"/>
              </w:rPr>
              <w:t>仅适用于室外固定点对点操作</w:t>
            </w:r>
            <w:r w:rsidRPr="00627D1E">
              <w:rPr>
                <w:rFonts w:ascii="TimesNewRomanPSMT" w:hAnsi="TimesNewRomanPSMT" w:cs="TimesNewRomanPSMT" w:hint="eastAsia"/>
                <w:sz w:val="20"/>
                <w:lang w:eastAsia="zh-CN"/>
              </w:rPr>
              <w:t>。</w:t>
            </w:r>
          </w:p>
          <w:p w14:paraId="63E52F85" w14:textId="17A79DDE" w:rsidR="00611AB9" w:rsidRPr="00627D1E" w:rsidRDefault="006C0DB2" w:rsidP="00C038F0">
            <w:pPr>
              <w:pStyle w:val="Tabletext"/>
              <w:rPr>
                <w:rFonts w:ascii="TimesNewRomanPSMT" w:hAnsi="TimesNewRomanPSMT" w:cs="TimesNewRomanPSMT"/>
                <w:sz w:val="20"/>
                <w:lang w:eastAsia="ko-KR"/>
              </w:rPr>
            </w:pPr>
            <w:r w:rsidRPr="00627D1E">
              <w:rPr>
                <w:rFonts w:ascii="TimesNewRomanPSMT" w:hAnsi="TimesNewRomanPSMT" w:cs="TimesNewRomanPSMT"/>
                <w:sz w:val="20"/>
                <w:vertAlign w:val="superscript"/>
                <w:lang w:eastAsia="ko-KR"/>
              </w:rPr>
              <w:t>23)</w:t>
            </w:r>
            <w:r w:rsidRPr="00627D1E">
              <w:rPr>
                <w:rFonts w:ascii="TimesNewRomanPSMT" w:hAnsi="TimesNewRomanPSMT" w:cs="TimesNewRomanPSMT" w:hint="eastAsia"/>
                <w:sz w:val="20"/>
                <w:lang w:eastAsia="ko-KR"/>
              </w:rPr>
              <w:t>标称天线增益低于</w:t>
            </w:r>
            <w:r w:rsidRPr="00627D1E">
              <w:rPr>
                <w:rFonts w:ascii="TimesNewRomanPSMT" w:hAnsi="TimesNewRomanPSMT" w:cs="TimesNewRomanPSMT" w:hint="eastAsia"/>
                <w:sz w:val="20"/>
                <w:lang w:eastAsia="ko-KR"/>
              </w:rPr>
              <w:t>51</w:t>
            </w:r>
            <w:r w:rsidR="00221837" w:rsidRPr="00627D1E">
              <w:rPr>
                <w:rFonts w:ascii="TimesNewRomanPSMT" w:hAnsi="TimesNewRomanPSMT" w:cs="TimesNewRomanPSMT" w:hint="eastAsia"/>
                <w:sz w:val="20"/>
                <w:lang w:eastAsia="zh-CN"/>
              </w:rPr>
              <w:t xml:space="preserve"> </w:t>
            </w:r>
            <w:proofErr w:type="spellStart"/>
            <w:r w:rsidRPr="00627D1E">
              <w:rPr>
                <w:rFonts w:ascii="TimesNewRomanPSMT" w:hAnsi="TimesNewRomanPSMT" w:cs="TimesNewRomanPSMT" w:hint="eastAsia"/>
                <w:sz w:val="20"/>
                <w:lang w:eastAsia="ko-KR"/>
              </w:rPr>
              <w:t>dBi</w:t>
            </w:r>
            <w:proofErr w:type="spellEnd"/>
            <w:r w:rsidRPr="00627D1E">
              <w:rPr>
                <w:rFonts w:ascii="TimesNewRomanPSMT" w:hAnsi="TimesNewRomanPSMT" w:cs="TimesNewRomanPSMT" w:hint="eastAsia"/>
                <w:sz w:val="20"/>
                <w:lang w:eastAsia="ko-KR"/>
              </w:rPr>
              <w:t>。</w:t>
            </w:r>
          </w:p>
          <w:p w14:paraId="6A5CE066" w14:textId="77777777" w:rsidR="00611AB9" w:rsidRPr="00627D1E" w:rsidRDefault="006C0DB2" w:rsidP="00C038F0">
            <w:pPr>
              <w:pStyle w:val="Tabletext"/>
              <w:spacing w:before="30" w:after="30"/>
              <w:rPr>
                <w:rFonts w:ascii="TimesNewRomanPSMT" w:hAnsi="TimesNewRomanPSMT" w:cs="TimesNewRomanPSMT"/>
                <w:sz w:val="20"/>
                <w:lang w:val="en-GB" w:eastAsia="zh-CN"/>
              </w:rPr>
            </w:pPr>
            <w:r w:rsidRPr="00627D1E">
              <w:rPr>
                <w:rFonts w:ascii="TimesNewRomanPSMT" w:hAnsi="TimesNewRomanPSMT" w:cs="TimesNewRomanPSMT" w:hint="eastAsia"/>
                <w:sz w:val="20"/>
                <w:lang w:eastAsia="ko-KR"/>
              </w:rPr>
              <w:t>仅适用于室外固定点对点操作</w:t>
            </w:r>
            <w:r w:rsidRPr="00627D1E">
              <w:rPr>
                <w:rFonts w:ascii="TimesNewRomanPSMT" w:hAnsi="TimesNewRomanPSMT" w:cs="TimesNewRomanPSMT" w:hint="eastAsia"/>
                <w:sz w:val="20"/>
                <w:lang w:eastAsia="zh-CN"/>
              </w:rPr>
              <w:t>。</w:t>
            </w:r>
          </w:p>
        </w:tc>
      </w:tr>
      <w:tr w:rsidR="00611AB9" w:rsidRPr="00627D1E" w14:paraId="3D78C861" w14:textId="77777777" w:rsidTr="009F0352">
        <w:trPr>
          <w:cantSplit/>
          <w:trHeight w:val="148"/>
          <w:jc w:val="center"/>
        </w:trPr>
        <w:tc>
          <w:tcPr>
            <w:tcW w:w="704" w:type="dxa"/>
            <w:vMerge/>
            <w:vAlign w:val="center"/>
          </w:tcPr>
          <w:p w14:paraId="58A21BA0" w14:textId="77777777" w:rsidR="00611AB9" w:rsidRPr="00627D1E" w:rsidRDefault="00611AB9">
            <w:pPr>
              <w:pStyle w:val="Tabletext"/>
              <w:spacing w:before="30" w:after="30"/>
              <w:jc w:val="center"/>
              <w:rPr>
                <w:snapToGrid w:val="0"/>
                <w:sz w:val="20"/>
                <w:lang w:val="en-GB" w:eastAsia="zh-CN"/>
              </w:rPr>
            </w:pPr>
          </w:p>
        </w:tc>
        <w:tc>
          <w:tcPr>
            <w:tcW w:w="1644" w:type="dxa"/>
            <w:vMerge/>
            <w:vAlign w:val="center"/>
          </w:tcPr>
          <w:p w14:paraId="5E0AB193" w14:textId="77777777" w:rsidR="00611AB9" w:rsidRPr="00627D1E" w:rsidRDefault="00611AB9">
            <w:pPr>
              <w:pStyle w:val="Tabletext"/>
              <w:spacing w:before="30" w:after="30"/>
              <w:rPr>
                <w:sz w:val="20"/>
                <w:lang w:val="en-GB" w:eastAsia="ko-KR"/>
              </w:rPr>
            </w:pPr>
          </w:p>
        </w:tc>
        <w:tc>
          <w:tcPr>
            <w:tcW w:w="2519" w:type="dxa"/>
            <w:vAlign w:val="center"/>
          </w:tcPr>
          <w:p w14:paraId="5B4B362F" w14:textId="77777777" w:rsidR="00611AB9" w:rsidRPr="00627D1E" w:rsidRDefault="006C0DB2" w:rsidP="00C038F0">
            <w:pPr>
              <w:pStyle w:val="Tabletext"/>
              <w:spacing w:before="30" w:after="30"/>
              <w:rPr>
                <w:sz w:val="20"/>
                <w:lang w:eastAsia="ko-KR"/>
              </w:rPr>
            </w:pPr>
            <w:r w:rsidRPr="00627D1E">
              <w:rPr>
                <w:rFonts w:hint="eastAsia"/>
                <w:sz w:val="20"/>
                <w:lang w:eastAsia="ko-KR"/>
              </w:rPr>
              <w:t>122</w:t>
            </w:r>
            <w:r w:rsidRPr="00627D1E">
              <w:rPr>
                <w:sz w:val="20"/>
                <w:lang w:eastAsia="ko-KR"/>
              </w:rPr>
              <w:t>-</w:t>
            </w:r>
            <w:r w:rsidRPr="00627D1E">
              <w:rPr>
                <w:rFonts w:hint="eastAsia"/>
                <w:sz w:val="20"/>
                <w:lang w:eastAsia="ko-KR"/>
              </w:rPr>
              <w:t>123</w:t>
            </w:r>
            <w:r w:rsidRPr="00627D1E">
              <w:rPr>
                <w:sz w:val="20"/>
                <w:lang w:eastAsia="ko-KR"/>
              </w:rPr>
              <w:t> GHz</w:t>
            </w:r>
          </w:p>
        </w:tc>
        <w:tc>
          <w:tcPr>
            <w:tcW w:w="2155" w:type="dxa"/>
            <w:vAlign w:val="center"/>
          </w:tcPr>
          <w:p w14:paraId="6F6A847C" w14:textId="04C1686A" w:rsidR="00611AB9" w:rsidRPr="00627D1E" w:rsidRDefault="006C0DB2" w:rsidP="00C038F0">
            <w:pPr>
              <w:pStyle w:val="Tabletext"/>
              <w:spacing w:before="30" w:after="30"/>
              <w:rPr>
                <w:sz w:val="20"/>
                <w:lang w:eastAsia="ko-KR"/>
              </w:rPr>
            </w:pPr>
            <w:r w:rsidRPr="00627D1E">
              <w:rPr>
                <w:rFonts w:hint="eastAsia"/>
                <w:sz w:val="20"/>
                <w:lang w:eastAsia="ko-KR"/>
              </w:rPr>
              <w:t>100</w:t>
            </w:r>
            <w:r w:rsidRPr="00627D1E">
              <w:rPr>
                <w:sz w:val="20"/>
                <w:lang w:eastAsia="ko-KR"/>
              </w:rPr>
              <w:t> mW</w:t>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tc>
        <w:tc>
          <w:tcPr>
            <w:tcW w:w="2767" w:type="dxa"/>
          </w:tcPr>
          <w:p w14:paraId="646979F6" w14:textId="77777777" w:rsidR="00611AB9" w:rsidRPr="00627D1E" w:rsidRDefault="00611AB9" w:rsidP="00C038F0">
            <w:pPr>
              <w:pStyle w:val="Tabletext"/>
              <w:spacing w:before="30" w:after="30"/>
              <w:rPr>
                <w:rFonts w:ascii="TimesNewRomanPSMT" w:hAnsi="TimesNewRomanPSMT" w:cs="TimesNewRomanPSMT"/>
                <w:sz w:val="20"/>
                <w:lang w:eastAsia="ko-KR"/>
              </w:rPr>
            </w:pPr>
          </w:p>
        </w:tc>
      </w:tr>
      <w:tr w:rsidR="00611AB9" w:rsidRPr="00627D1E" w14:paraId="328A2380" w14:textId="77777777" w:rsidTr="009F0352">
        <w:trPr>
          <w:cantSplit/>
          <w:trHeight w:val="148"/>
          <w:jc w:val="center"/>
        </w:trPr>
        <w:tc>
          <w:tcPr>
            <w:tcW w:w="704" w:type="dxa"/>
            <w:vMerge/>
            <w:vAlign w:val="center"/>
          </w:tcPr>
          <w:p w14:paraId="5DAC0E4C" w14:textId="77777777" w:rsidR="00611AB9" w:rsidRPr="00627D1E" w:rsidRDefault="00611AB9">
            <w:pPr>
              <w:pStyle w:val="Tabletext"/>
              <w:spacing w:before="30" w:after="30"/>
              <w:jc w:val="center"/>
              <w:rPr>
                <w:snapToGrid w:val="0"/>
                <w:sz w:val="20"/>
              </w:rPr>
            </w:pPr>
          </w:p>
        </w:tc>
        <w:tc>
          <w:tcPr>
            <w:tcW w:w="1644" w:type="dxa"/>
            <w:vMerge/>
            <w:vAlign w:val="center"/>
          </w:tcPr>
          <w:p w14:paraId="2CAD6A61" w14:textId="77777777" w:rsidR="00611AB9" w:rsidRPr="00627D1E" w:rsidRDefault="00611AB9">
            <w:pPr>
              <w:pStyle w:val="Tabletext"/>
              <w:spacing w:before="30" w:after="30"/>
              <w:rPr>
                <w:sz w:val="20"/>
                <w:lang w:eastAsia="ko-KR"/>
              </w:rPr>
            </w:pPr>
          </w:p>
        </w:tc>
        <w:tc>
          <w:tcPr>
            <w:tcW w:w="2519" w:type="dxa"/>
            <w:vAlign w:val="center"/>
          </w:tcPr>
          <w:p w14:paraId="13D6CCE1" w14:textId="77777777" w:rsidR="00611AB9" w:rsidRPr="00627D1E" w:rsidRDefault="006C0DB2" w:rsidP="00C038F0">
            <w:pPr>
              <w:pStyle w:val="Tabletext"/>
              <w:spacing w:before="30" w:after="30"/>
              <w:rPr>
                <w:sz w:val="20"/>
                <w:lang w:eastAsia="ko-KR"/>
              </w:rPr>
            </w:pPr>
            <w:r w:rsidRPr="00627D1E">
              <w:rPr>
                <w:rFonts w:hint="eastAsia"/>
                <w:sz w:val="20"/>
                <w:lang w:eastAsia="ko-KR"/>
              </w:rPr>
              <w:t>244</w:t>
            </w:r>
            <w:r w:rsidRPr="00627D1E">
              <w:rPr>
                <w:sz w:val="20"/>
                <w:lang w:eastAsia="ko-KR"/>
              </w:rPr>
              <w:t>-</w:t>
            </w:r>
            <w:r w:rsidRPr="00627D1E">
              <w:rPr>
                <w:rFonts w:hint="eastAsia"/>
                <w:sz w:val="20"/>
                <w:lang w:eastAsia="ko-KR"/>
              </w:rPr>
              <w:t>246</w:t>
            </w:r>
            <w:r w:rsidRPr="00627D1E">
              <w:rPr>
                <w:sz w:val="20"/>
                <w:lang w:eastAsia="ko-KR"/>
              </w:rPr>
              <w:t> GHz</w:t>
            </w:r>
          </w:p>
        </w:tc>
        <w:tc>
          <w:tcPr>
            <w:tcW w:w="2155" w:type="dxa"/>
            <w:vAlign w:val="center"/>
          </w:tcPr>
          <w:p w14:paraId="327E8BB6" w14:textId="0ACF6F85" w:rsidR="00611AB9" w:rsidRPr="00627D1E" w:rsidRDefault="006C0DB2" w:rsidP="00C038F0">
            <w:pPr>
              <w:pStyle w:val="Tabletext"/>
              <w:spacing w:before="30" w:after="30"/>
              <w:rPr>
                <w:sz w:val="20"/>
                <w:lang w:eastAsia="ko-KR"/>
              </w:rPr>
            </w:pPr>
            <w:r w:rsidRPr="00627D1E">
              <w:rPr>
                <w:rFonts w:hint="eastAsia"/>
                <w:sz w:val="20"/>
                <w:lang w:eastAsia="ko-KR"/>
              </w:rPr>
              <w:t>100</w:t>
            </w:r>
            <w:r w:rsidRPr="00627D1E">
              <w:rPr>
                <w:sz w:val="20"/>
                <w:lang w:eastAsia="ko-KR"/>
              </w:rPr>
              <w:t> mW</w:t>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tc>
        <w:tc>
          <w:tcPr>
            <w:tcW w:w="2767" w:type="dxa"/>
          </w:tcPr>
          <w:p w14:paraId="3BC292E5" w14:textId="77777777" w:rsidR="00611AB9" w:rsidRPr="00627D1E" w:rsidRDefault="00611AB9" w:rsidP="00C038F0">
            <w:pPr>
              <w:pStyle w:val="Tabletext"/>
              <w:spacing w:before="30" w:after="30"/>
              <w:rPr>
                <w:rFonts w:ascii="TimesNewRomanPSMT" w:hAnsi="TimesNewRomanPSMT" w:cs="TimesNewRomanPSMT"/>
                <w:sz w:val="20"/>
                <w:lang w:eastAsia="ko-KR"/>
              </w:rPr>
            </w:pPr>
          </w:p>
        </w:tc>
      </w:tr>
      <w:tr w:rsidR="00611AB9" w:rsidRPr="00627D1E" w14:paraId="442BCBFA" w14:textId="77777777" w:rsidTr="009F0352">
        <w:trPr>
          <w:cantSplit/>
          <w:jc w:val="center"/>
        </w:trPr>
        <w:tc>
          <w:tcPr>
            <w:tcW w:w="704" w:type="dxa"/>
            <w:vAlign w:val="center"/>
          </w:tcPr>
          <w:p w14:paraId="7880A3D6" w14:textId="77777777" w:rsidR="00611AB9" w:rsidRPr="00627D1E" w:rsidRDefault="006C0DB2">
            <w:pPr>
              <w:pStyle w:val="Tabletext"/>
              <w:spacing w:before="30" w:after="30"/>
              <w:jc w:val="center"/>
              <w:rPr>
                <w:snapToGrid w:val="0"/>
                <w:sz w:val="20"/>
              </w:rPr>
            </w:pPr>
            <w:r w:rsidRPr="00627D1E">
              <w:rPr>
                <w:snapToGrid w:val="0"/>
                <w:sz w:val="20"/>
              </w:rPr>
              <w:t>21</w:t>
            </w:r>
          </w:p>
        </w:tc>
        <w:tc>
          <w:tcPr>
            <w:tcW w:w="1644" w:type="dxa"/>
            <w:vAlign w:val="center"/>
          </w:tcPr>
          <w:p w14:paraId="7A1A4DBD" w14:textId="13D38198" w:rsidR="00611AB9" w:rsidRPr="00627D1E" w:rsidRDefault="006C0DB2">
            <w:pPr>
              <w:pStyle w:val="Tabletext"/>
              <w:spacing w:before="30" w:after="30"/>
              <w:rPr>
                <w:sz w:val="20"/>
                <w:lang w:eastAsia="ko-KR"/>
              </w:rPr>
            </w:pPr>
            <w:r w:rsidRPr="00627D1E">
              <w:rPr>
                <w:rFonts w:hAnsi="SimSun"/>
                <w:sz w:val="20"/>
                <w:lang w:eastAsia="zh-CN"/>
              </w:rPr>
              <w:t>医疗植入</w:t>
            </w:r>
            <w:r w:rsidR="00A20C46" w:rsidRPr="00627D1E">
              <w:rPr>
                <w:rFonts w:hAnsi="SimSun" w:hint="eastAsia"/>
                <w:sz w:val="20"/>
                <w:lang w:eastAsia="zh-CN"/>
              </w:rPr>
              <w:t>物</w:t>
            </w:r>
            <w:r w:rsidRPr="00627D1E">
              <w:rPr>
                <w:rFonts w:hAnsi="SimSun"/>
                <w:sz w:val="20"/>
                <w:lang w:eastAsia="zh-CN"/>
              </w:rPr>
              <w:t>通信系统</w:t>
            </w:r>
            <w:r w:rsidRPr="00627D1E">
              <w:rPr>
                <w:sz w:val="20"/>
                <w:lang w:eastAsia="ko-KR"/>
              </w:rPr>
              <w:t>（</w:t>
            </w:r>
            <w:r w:rsidRPr="00627D1E">
              <w:rPr>
                <w:sz w:val="20"/>
                <w:lang w:eastAsia="ko-KR"/>
              </w:rPr>
              <w:t>MICS</w:t>
            </w:r>
            <w:r w:rsidRPr="00627D1E">
              <w:rPr>
                <w:sz w:val="20"/>
                <w:lang w:eastAsia="ko-KR"/>
              </w:rPr>
              <w:t>）</w:t>
            </w:r>
          </w:p>
        </w:tc>
        <w:tc>
          <w:tcPr>
            <w:tcW w:w="2519" w:type="dxa"/>
            <w:vAlign w:val="center"/>
          </w:tcPr>
          <w:p w14:paraId="5E253562" w14:textId="77777777" w:rsidR="00611AB9" w:rsidRPr="00627D1E" w:rsidRDefault="006C0DB2" w:rsidP="00C038F0">
            <w:pPr>
              <w:pStyle w:val="Tabletext"/>
              <w:spacing w:before="30" w:after="30"/>
              <w:rPr>
                <w:sz w:val="20"/>
                <w:lang w:eastAsia="ko-KR"/>
              </w:rPr>
            </w:pPr>
            <w:r w:rsidRPr="00627D1E">
              <w:rPr>
                <w:sz w:val="20"/>
                <w:lang w:eastAsia="ko-KR"/>
              </w:rPr>
              <w:t>402-405 MHz</w:t>
            </w:r>
          </w:p>
        </w:tc>
        <w:tc>
          <w:tcPr>
            <w:tcW w:w="2155" w:type="dxa"/>
            <w:vAlign w:val="center"/>
          </w:tcPr>
          <w:p w14:paraId="547DD5D4" w14:textId="52F5FFF5" w:rsidR="00611AB9" w:rsidRPr="00627D1E" w:rsidRDefault="006C0DB2" w:rsidP="00C038F0">
            <w:pPr>
              <w:pStyle w:val="Tabletext"/>
              <w:spacing w:before="30" w:after="30"/>
              <w:rPr>
                <w:sz w:val="20"/>
                <w:lang w:eastAsia="ko-KR"/>
              </w:rPr>
            </w:pPr>
            <w:r w:rsidRPr="00627D1E">
              <w:rPr>
                <w:sz w:val="20"/>
                <w:lang w:eastAsia="ko-KR"/>
              </w:rPr>
              <w:t xml:space="preserve">25 </w:t>
            </w:r>
            <w:proofErr w:type="spellStart"/>
            <w:r w:rsidRPr="00627D1E">
              <w:rPr>
                <w:rFonts w:eastAsia="HYHeadLine-Medium"/>
                <w:snapToGrid w:val="0"/>
                <w:sz w:val="20"/>
              </w:rPr>
              <w:t>μ</w:t>
            </w:r>
            <w:r w:rsidRPr="00627D1E">
              <w:rPr>
                <w:sz w:val="20"/>
                <w:lang w:eastAsia="ko-KR"/>
              </w:rPr>
              <w:t>W</w:t>
            </w:r>
            <w:proofErr w:type="spellEnd"/>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tc>
        <w:tc>
          <w:tcPr>
            <w:tcW w:w="2767" w:type="dxa"/>
          </w:tcPr>
          <w:p w14:paraId="7A810F10" w14:textId="77777777" w:rsidR="00611AB9" w:rsidRPr="00627D1E" w:rsidRDefault="006C0DB2" w:rsidP="00C038F0">
            <w:pPr>
              <w:pStyle w:val="Tabletext"/>
              <w:spacing w:before="30" w:after="30"/>
              <w:rPr>
                <w:rFonts w:ascii="TimesNewRomanPSMT" w:hAnsi="TimesNewRomanPSMT" w:cs="TimesNewRomanPSMT"/>
                <w:sz w:val="20"/>
                <w:lang w:eastAsia="zh-CN"/>
              </w:rPr>
            </w:pPr>
            <w:r w:rsidRPr="00627D1E">
              <w:rPr>
                <w:rFonts w:ascii="TimesNewRomanPSMT" w:hAnsi="TimesNewRomanPSMT" w:cs="TimesNewRomanPSMT" w:hint="eastAsia"/>
                <w:sz w:val="20"/>
                <w:lang w:val="en-US" w:eastAsia="zh-CN"/>
              </w:rPr>
              <w:t>最大</w:t>
            </w:r>
            <w:r w:rsidRPr="00627D1E">
              <w:rPr>
                <w:sz w:val="20"/>
                <w:lang w:eastAsia="ko-KR"/>
              </w:rPr>
              <w:t>OBW</w:t>
            </w:r>
            <w:r w:rsidRPr="00627D1E">
              <w:rPr>
                <w:rFonts w:hint="eastAsia"/>
                <w:sz w:val="20"/>
                <w:lang w:val="en-GB" w:eastAsia="zh-CN"/>
              </w:rPr>
              <w:t>是</w:t>
            </w:r>
            <w:r w:rsidRPr="00627D1E">
              <w:rPr>
                <w:rFonts w:ascii="TimesNewRomanPSMT" w:hAnsi="TimesNewRomanPSMT" w:cs="TimesNewRomanPSMT"/>
                <w:sz w:val="20"/>
                <w:lang w:eastAsia="ko-KR"/>
              </w:rPr>
              <w:t>300 kHz</w:t>
            </w:r>
            <w:r w:rsidRPr="00627D1E">
              <w:rPr>
                <w:rFonts w:ascii="TimesNewRomanPSMT" w:hAnsi="TimesNewRomanPSMT" w:cs="TimesNewRomanPSMT" w:hint="eastAsia"/>
                <w:sz w:val="20"/>
                <w:lang w:val="en-GB" w:eastAsia="zh-CN"/>
              </w:rPr>
              <w:t>。</w:t>
            </w:r>
          </w:p>
        </w:tc>
      </w:tr>
      <w:tr w:rsidR="00611AB9" w:rsidRPr="00627D1E" w14:paraId="03CE21BF" w14:textId="77777777" w:rsidTr="009F0352">
        <w:trPr>
          <w:cantSplit/>
          <w:jc w:val="center"/>
        </w:trPr>
        <w:tc>
          <w:tcPr>
            <w:tcW w:w="704" w:type="dxa"/>
            <w:vMerge w:val="restart"/>
            <w:vAlign w:val="center"/>
          </w:tcPr>
          <w:p w14:paraId="5F3D16B3" w14:textId="77777777" w:rsidR="00611AB9" w:rsidRPr="00627D1E" w:rsidRDefault="006C0DB2">
            <w:pPr>
              <w:pStyle w:val="Tabletext"/>
              <w:spacing w:before="30" w:after="30"/>
              <w:jc w:val="center"/>
              <w:rPr>
                <w:snapToGrid w:val="0"/>
                <w:sz w:val="20"/>
              </w:rPr>
            </w:pPr>
            <w:r w:rsidRPr="00627D1E">
              <w:rPr>
                <w:snapToGrid w:val="0"/>
                <w:sz w:val="20"/>
              </w:rPr>
              <w:t>22</w:t>
            </w:r>
          </w:p>
        </w:tc>
        <w:tc>
          <w:tcPr>
            <w:tcW w:w="1644" w:type="dxa"/>
            <w:vMerge w:val="restart"/>
            <w:vAlign w:val="center"/>
          </w:tcPr>
          <w:p w14:paraId="459CCBE9" w14:textId="77777777" w:rsidR="00611AB9" w:rsidRPr="00627D1E" w:rsidRDefault="006C0DB2">
            <w:pPr>
              <w:pStyle w:val="Tabletext"/>
              <w:spacing w:before="30" w:after="30"/>
              <w:rPr>
                <w:rFonts w:hAnsi="SimSun"/>
                <w:sz w:val="20"/>
                <w:lang w:eastAsia="zh-CN"/>
              </w:rPr>
            </w:pPr>
            <w:r w:rsidRPr="00627D1E">
              <w:rPr>
                <w:rFonts w:hAnsi="SimSun"/>
                <w:sz w:val="20"/>
                <w:lang w:eastAsia="zh-CN"/>
              </w:rPr>
              <w:t>雷达感应器系统</w:t>
            </w:r>
          </w:p>
        </w:tc>
        <w:tc>
          <w:tcPr>
            <w:tcW w:w="2519" w:type="dxa"/>
            <w:vAlign w:val="center"/>
          </w:tcPr>
          <w:p w14:paraId="2B477F4A" w14:textId="77777777" w:rsidR="00611AB9" w:rsidRPr="00627D1E" w:rsidRDefault="006C0DB2" w:rsidP="00C038F0">
            <w:pPr>
              <w:pStyle w:val="Tabletext"/>
              <w:spacing w:before="30" w:after="30"/>
              <w:rPr>
                <w:sz w:val="20"/>
                <w:lang w:eastAsia="ko-KR"/>
              </w:rPr>
            </w:pPr>
            <w:r w:rsidRPr="00627D1E">
              <w:rPr>
                <w:rFonts w:hint="eastAsia"/>
                <w:sz w:val="20"/>
                <w:lang w:eastAsia="ko-KR"/>
              </w:rPr>
              <w:t>5 847-5 850 MHz</w:t>
            </w:r>
          </w:p>
        </w:tc>
        <w:tc>
          <w:tcPr>
            <w:tcW w:w="2155" w:type="dxa"/>
            <w:vAlign w:val="center"/>
          </w:tcPr>
          <w:p w14:paraId="70EB04F5" w14:textId="581C40F8" w:rsidR="00611AB9" w:rsidRPr="00627D1E" w:rsidRDefault="006C0DB2" w:rsidP="00C038F0">
            <w:pPr>
              <w:pStyle w:val="Tabletext"/>
              <w:spacing w:before="30" w:after="30"/>
              <w:rPr>
                <w:sz w:val="20"/>
                <w:lang w:eastAsia="ko-KR"/>
              </w:rPr>
            </w:pPr>
            <w:r w:rsidRPr="00627D1E">
              <w:rPr>
                <w:rFonts w:hint="eastAsia"/>
                <w:sz w:val="20"/>
                <w:lang w:eastAsia="ko-KR"/>
              </w:rPr>
              <w:t xml:space="preserve">10 </w:t>
            </w:r>
            <w:r w:rsidRPr="00627D1E">
              <w:rPr>
                <w:sz w:val="20"/>
                <w:lang w:eastAsia="ko-KR"/>
              </w:rPr>
              <w:t>mW</w:t>
            </w:r>
            <w:r w:rsidR="00131D5D" w:rsidRPr="00627D1E">
              <w:rPr>
                <w:rFonts w:hint="eastAsia"/>
                <w:sz w:val="20"/>
                <w:lang w:eastAsia="ko-KR"/>
              </w:rPr>
              <w:t>（</w:t>
            </w:r>
            <w:proofErr w:type="spellStart"/>
            <w:r w:rsidR="00131D5D" w:rsidRPr="00627D1E">
              <w:rPr>
                <w:rFonts w:hint="eastAsia"/>
                <w:sz w:val="20"/>
                <w:lang w:eastAsia="ko-KR"/>
              </w:rPr>
              <w:t>e.i.r.p</w:t>
            </w:r>
            <w:proofErr w:type="spellEnd"/>
            <w:r w:rsidR="00131D5D" w:rsidRPr="00627D1E">
              <w:rPr>
                <w:rFonts w:hint="eastAsia"/>
                <w:sz w:val="20"/>
                <w:lang w:eastAsia="ko-KR"/>
              </w:rPr>
              <w:t>.</w:t>
            </w:r>
            <w:r w:rsidR="00131D5D" w:rsidRPr="00627D1E">
              <w:rPr>
                <w:rFonts w:hint="eastAsia"/>
                <w:sz w:val="20"/>
                <w:lang w:eastAsia="ko-KR"/>
              </w:rPr>
              <w:t>）</w:t>
            </w:r>
          </w:p>
        </w:tc>
        <w:tc>
          <w:tcPr>
            <w:tcW w:w="2767" w:type="dxa"/>
          </w:tcPr>
          <w:p w14:paraId="032A2B5C" w14:textId="77777777" w:rsidR="00611AB9" w:rsidRPr="00627D1E" w:rsidRDefault="006C0DB2" w:rsidP="00C038F0">
            <w:pPr>
              <w:pStyle w:val="Tabletext"/>
              <w:spacing w:before="30" w:after="30"/>
              <w:rPr>
                <w:rFonts w:ascii="TimesNewRomanPSMT" w:hAnsi="TimesNewRomanPSMT" w:cs="TimesNewRomanPSMT"/>
                <w:sz w:val="20"/>
                <w:lang w:val="en-US" w:eastAsia="zh-CN"/>
              </w:rPr>
            </w:pPr>
            <w:r w:rsidRPr="00627D1E">
              <w:rPr>
                <w:rFonts w:ascii="TimesNewRomanPSMT" w:hAnsi="TimesNewRomanPSMT" w:cs="TimesNewRomanPSMT" w:hint="eastAsia"/>
                <w:sz w:val="20"/>
                <w:lang w:eastAsia="zh-CN"/>
              </w:rPr>
              <w:t>最大</w:t>
            </w:r>
            <w:r w:rsidRPr="00627D1E">
              <w:rPr>
                <w:rFonts w:ascii="TimesNewRomanPSMT" w:hAnsi="TimesNewRomanPSMT" w:cs="TimesNewRomanPSMT" w:hint="eastAsia"/>
                <w:sz w:val="20"/>
                <w:lang w:eastAsia="zh-CN"/>
              </w:rPr>
              <w:t>O</w:t>
            </w:r>
            <w:r w:rsidRPr="00627D1E">
              <w:rPr>
                <w:rFonts w:ascii="TimesNewRomanPSMT" w:hAnsi="TimesNewRomanPSMT" w:cs="TimesNewRomanPSMT"/>
                <w:sz w:val="20"/>
                <w:lang w:eastAsia="zh-CN"/>
              </w:rPr>
              <w:t>BW</w:t>
            </w:r>
            <w:r w:rsidRPr="00627D1E">
              <w:rPr>
                <w:rFonts w:ascii="TimesNewRomanPSMT" w:hAnsi="TimesNewRomanPSMT" w:cs="TimesNewRomanPSMT" w:hint="eastAsia"/>
                <w:sz w:val="20"/>
                <w:lang w:eastAsia="zh-CN"/>
              </w:rPr>
              <w:t>为</w:t>
            </w:r>
            <w:r w:rsidRPr="00627D1E">
              <w:rPr>
                <w:rFonts w:ascii="TimesNewRomanPSMT" w:hAnsi="TimesNewRomanPSMT" w:cs="TimesNewRomanPSMT" w:hint="eastAsia"/>
                <w:sz w:val="20"/>
                <w:lang w:eastAsia="zh-CN"/>
              </w:rPr>
              <w:t>3</w:t>
            </w:r>
            <w:r w:rsidRPr="00627D1E">
              <w:rPr>
                <w:rFonts w:ascii="TimesNewRomanPSMT" w:hAnsi="TimesNewRomanPSMT" w:cs="TimesNewRomanPSMT"/>
                <w:sz w:val="20"/>
                <w:lang w:eastAsia="zh-CN"/>
              </w:rPr>
              <w:t xml:space="preserve"> MH</w:t>
            </w:r>
            <w:r w:rsidRPr="00627D1E">
              <w:rPr>
                <w:rFonts w:ascii="TimesNewRomanPSMT" w:hAnsi="TimesNewRomanPSMT" w:cs="TimesNewRomanPSMT" w:hint="eastAsia"/>
                <w:sz w:val="20"/>
                <w:lang w:eastAsia="zh-CN"/>
              </w:rPr>
              <w:t>z</w:t>
            </w:r>
            <w:r w:rsidRPr="00627D1E">
              <w:rPr>
                <w:rFonts w:ascii="TimesNewRomanPSMT" w:hAnsi="TimesNewRomanPSMT" w:cs="TimesNewRomanPSMT" w:hint="eastAsia"/>
                <w:sz w:val="20"/>
                <w:lang w:eastAsia="zh-CN"/>
              </w:rPr>
              <w:t>。</w:t>
            </w:r>
          </w:p>
        </w:tc>
      </w:tr>
      <w:tr w:rsidR="00611AB9" w:rsidRPr="00627D1E" w14:paraId="73C3AE31" w14:textId="77777777" w:rsidTr="009F0352">
        <w:trPr>
          <w:cantSplit/>
          <w:jc w:val="center"/>
        </w:trPr>
        <w:tc>
          <w:tcPr>
            <w:tcW w:w="704" w:type="dxa"/>
            <w:vMerge/>
            <w:vAlign w:val="center"/>
          </w:tcPr>
          <w:p w14:paraId="15F14E25" w14:textId="77777777" w:rsidR="00611AB9" w:rsidRPr="00627D1E" w:rsidRDefault="00611AB9">
            <w:pPr>
              <w:pStyle w:val="Tabletext"/>
              <w:spacing w:before="30" w:after="30"/>
              <w:jc w:val="center"/>
              <w:rPr>
                <w:snapToGrid w:val="0"/>
                <w:sz w:val="20"/>
                <w:lang w:eastAsia="zh-CN"/>
              </w:rPr>
            </w:pPr>
          </w:p>
        </w:tc>
        <w:tc>
          <w:tcPr>
            <w:tcW w:w="1644" w:type="dxa"/>
            <w:vMerge/>
            <w:vAlign w:val="center"/>
          </w:tcPr>
          <w:p w14:paraId="654F9CEC" w14:textId="77777777" w:rsidR="00611AB9" w:rsidRPr="00627D1E" w:rsidRDefault="00611AB9">
            <w:pPr>
              <w:pStyle w:val="Tabletext"/>
              <w:spacing w:before="30" w:after="30"/>
              <w:rPr>
                <w:sz w:val="20"/>
                <w:lang w:eastAsia="ko-KR"/>
              </w:rPr>
            </w:pPr>
          </w:p>
        </w:tc>
        <w:tc>
          <w:tcPr>
            <w:tcW w:w="2519" w:type="dxa"/>
            <w:vAlign w:val="center"/>
          </w:tcPr>
          <w:p w14:paraId="3A44033B" w14:textId="77777777" w:rsidR="00611AB9" w:rsidRPr="00627D1E" w:rsidRDefault="006C0DB2" w:rsidP="00C038F0">
            <w:pPr>
              <w:pStyle w:val="Tabletext"/>
              <w:spacing w:before="30" w:after="30"/>
              <w:rPr>
                <w:sz w:val="20"/>
                <w:lang w:eastAsia="ko-KR"/>
              </w:rPr>
            </w:pPr>
            <w:r w:rsidRPr="00627D1E">
              <w:rPr>
                <w:sz w:val="20"/>
                <w:lang w:eastAsia="ko-KR"/>
              </w:rPr>
              <w:t>10.5-10.55 GHz</w:t>
            </w:r>
          </w:p>
        </w:tc>
        <w:tc>
          <w:tcPr>
            <w:tcW w:w="2155" w:type="dxa"/>
            <w:vAlign w:val="center"/>
          </w:tcPr>
          <w:p w14:paraId="5E3CC965" w14:textId="4EF549C7" w:rsidR="00611AB9" w:rsidRPr="00627D1E" w:rsidRDefault="006C0DB2" w:rsidP="00C038F0">
            <w:pPr>
              <w:pStyle w:val="Tabletext"/>
              <w:spacing w:before="30" w:after="30"/>
              <w:rPr>
                <w:sz w:val="20"/>
                <w:lang w:eastAsia="ko-KR"/>
              </w:rPr>
            </w:pPr>
            <w:r w:rsidRPr="00627D1E">
              <w:rPr>
                <w:sz w:val="20"/>
                <w:lang w:eastAsia="ko-KR"/>
              </w:rPr>
              <w:t>25 mW</w:t>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tc>
        <w:tc>
          <w:tcPr>
            <w:tcW w:w="2767" w:type="dxa"/>
          </w:tcPr>
          <w:p w14:paraId="5D071529" w14:textId="77777777" w:rsidR="00611AB9" w:rsidRPr="00627D1E" w:rsidRDefault="006C0DB2" w:rsidP="00C038F0">
            <w:pPr>
              <w:pStyle w:val="Tabletext"/>
              <w:spacing w:before="30" w:after="30"/>
              <w:rPr>
                <w:rFonts w:ascii="TimesNewRomanPSMT" w:hAnsi="TimesNewRomanPSMT" w:cs="TimesNewRomanPSMT"/>
                <w:sz w:val="20"/>
                <w:lang w:eastAsia="zh-CN"/>
              </w:rPr>
            </w:pPr>
            <w:r w:rsidRPr="00627D1E">
              <w:rPr>
                <w:rFonts w:ascii="TimesNewRomanPSMT" w:hAnsi="TimesNewRomanPSMT" w:cs="TimesNewRomanPSMT" w:hint="eastAsia"/>
                <w:sz w:val="20"/>
                <w:lang w:val="en-US" w:eastAsia="zh-CN"/>
              </w:rPr>
              <w:t>最大</w:t>
            </w:r>
            <w:r w:rsidRPr="00627D1E">
              <w:rPr>
                <w:sz w:val="20"/>
                <w:lang w:eastAsia="ko-KR"/>
              </w:rPr>
              <w:t>OBW</w:t>
            </w:r>
            <w:r w:rsidRPr="00627D1E">
              <w:rPr>
                <w:rFonts w:hint="eastAsia"/>
                <w:sz w:val="20"/>
                <w:lang w:val="en-GB" w:eastAsia="zh-CN"/>
              </w:rPr>
              <w:t>是</w:t>
            </w:r>
            <w:r w:rsidRPr="00627D1E">
              <w:rPr>
                <w:rFonts w:ascii="TimesNewRomanPSMT" w:hAnsi="TimesNewRomanPSMT" w:cs="TimesNewRomanPSMT"/>
                <w:sz w:val="20"/>
                <w:lang w:eastAsia="ko-KR"/>
              </w:rPr>
              <w:t>50 MHz</w:t>
            </w:r>
            <w:r w:rsidRPr="00627D1E">
              <w:rPr>
                <w:rFonts w:ascii="TimesNewRomanPSMT" w:hAnsi="TimesNewRomanPSMT" w:cs="TimesNewRomanPSMT" w:hint="eastAsia"/>
                <w:sz w:val="20"/>
                <w:lang w:val="en-GB" w:eastAsia="zh-CN"/>
              </w:rPr>
              <w:t>。</w:t>
            </w:r>
          </w:p>
        </w:tc>
      </w:tr>
      <w:tr w:rsidR="00611AB9" w:rsidRPr="00627D1E" w14:paraId="107EECE5" w14:textId="77777777" w:rsidTr="009F0352">
        <w:trPr>
          <w:cantSplit/>
          <w:jc w:val="center"/>
        </w:trPr>
        <w:tc>
          <w:tcPr>
            <w:tcW w:w="704" w:type="dxa"/>
            <w:vMerge/>
            <w:tcBorders>
              <w:bottom w:val="single" w:sz="4" w:space="0" w:color="auto"/>
            </w:tcBorders>
            <w:vAlign w:val="center"/>
          </w:tcPr>
          <w:p w14:paraId="34FE8803" w14:textId="77777777" w:rsidR="00611AB9" w:rsidRPr="00627D1E" w:rsidRDefault="00611AB9">
            <w:pPr>
              <w:pStyle w:val="Tabletext"/>
              <w:spacing w:before="30" w:after="30"/>
              <w:jc w:val="center"/>
              <w:rPr>
                <w:snapToGrid w:val="0"/>
                <w:color w:val="0000FF"/>
                <w:sz w:val="20"/>
              </w:rPr>
            </w:pPr>
          </w:p>
        </w:tc>
        <w:tc>
          <w:tcPr>
            <w:tcW w:w="1644" w:type="dxa"/>
            <w:vMerge/>
            <w:tcBorders>
              <w:bottom w:val="single" w:sz="4" w:space="0" w:color="auto"/>
            </w:tcBorders>
            <w:vAlign w:val="center"/>
          </w:tcPr>
          <w:p w14:paraId="23B49875" w14:textId="77777777" w:rsidR="00611AB9" w:rsidRPr="00627D1E" w:rsidRDefault="00611AB9">
            <w:pPr>
              <w:pStyle w:val="Tabletext"/>
              <w:spacing w:before="30" w:after="30"/>
              <w:rPr>
                <w:sz w:val="20"/>
                <w:lang w:eastAsia="ko-KR"/>
              </w:rPr>
            </w:pPr>
          </w:p>
        </w:tc>
        <w:tc>
          <w:tcPr>
            <w:tcW w:w="2519" w:type="dxa"/>
            <w:vAlign w:val="center"/>
          </w:tcPr>
          <w:p w14:paraId="62499146" w14:textId="77777777" w:rsidR="00611AB9" w:rsidRPr="00627D1E" w:rsidRDefault="006C0DB2" w:rsidP="00C038F0">
            <w:pPr>
              <w:pStyle w:val="Tabletext"/>
              <w:spacing w:before="30" w:after="30"/>
              <w:rPr>
                <w:sz w:val="20"/>
                <w:lang w:eastAsia="ko-KR"/>
              </w:rPr>
            </w:pPr>
            <w:r w:rsidRPr="00627D1E">
              <w:rPr>
                <w:sz w:val="20"/>
                <w:lang w:eastAsia="ko-KR"/>
              </w:rPr>
              <w:t>24.05-24.25 GHz</w:t>
            </w:r>
          </w:p>
        </w:tc>
        <w:tc>
          <w:tcPr>
            <w:tcW w:w="2155" w:type="dxa"/>
            <w:vAlign w:val="center"/>
          </w:tcPr>
          <w:p w14:paraId="3B57234A" w14:textId="77777777" w:rsidR="00611AB9" w:rsidRPr="00627D1E" w:rsidRDefault="006C0DB2" w:rsidP="00C038F0">
            <w:pPr>
              <w:pStyle w:val="Tabletext"/>
              <w:spacing w:before="30" w:after="30"/>
              <w:rPr>
                <w:sz w:val="20"/>
                <w:lang w:eastAsia="ko-KR"/>
              </w:rPr>
            </w:pPr>
            <w:r w:rsidRPr="00627D1E">
              <w:rPr>
                <w:rFonts w:hint="eastAsia"/>
                <w:sz w:val="20"/>
                <w:lang w:eastAsia="ko-KR"/>
              </w:rPr>
              <w:t>10 mW</w:t>
            </w:r>
          </w:p>
          <w:p w14:paraId="18F1A733" w14:textId="49E7BA6B" w:rsidR="00611AB9" w:rsidRPr="00627D1E" w:rsidRDefault="00E52679" w:rsidP="00C038F0">
            <w:pPr>
              <w:pStyle w:val="Tabletext"/>
              <w:spacing w:before="30" w:after="30"/>
              <w:rPr>
                <w:sz w:val="20"/>
                <w:lang w:eastAsia="ko-KR"/>
              </w:rPr>
            </w:pPr>
            <w:r w:rsidRPr="00627D1E">
              <w:rPr>
                <w:rFonts w:hint="eastAsia"/>
                <w:sz w:val="20"/>
                <w:lang w:eastAsia="zh-CN"/>
              </w:rPr>
              <w:t>（</w:t>
            </w:r>
            <w:r w:rsidR="006C0DB2" w:rsidRPr="00627D1E">
              <w:rPr>
                <w:sz w:val="20"/>
                <w:lang w:eastAsia="ko-KR"/>
              </w:rPr>
              <w:t>100 mW</w:t>
            </w:r>
            <w:r w:rsidR="00131D5D" w:rsidRPr="00627D1E">
              <w:rPr>
                <w:sz w:val="20"/>
                <w:lang w:eastAsia="ko-KR"/>
              </w:rPr>
              <w:t>（</w:t>
            </w:r>
            <w:proofErr w:type="spellStart"/>
            <w:r w:rsidR="00131D5D" w:rsidRPr="00627D1E">
              <w:rPr>
                <w:sz w:val="20"/>
                <w:lang w:eastAsia="ko-KR"/>
              </w:rPr>
              <w:t>e.i.r.p</w:t>
            </w:r>
            <w:proofErr w:type="spellEnd"/>
            <w:r w:rsidR="00131D5D" w:rsidRPr="00627D1E">
              <w:rPr>
                <w:sz w:val="20"/>
                <w:lang w:eastAsia="ko-KR"/>
              </w:rPr>
              <w:t>.</w:t>
            </w:r>
            <w:r w:rsidR="00131D5D" w:rsidRPr="00627D1E">
              <w:rPr>
                <w:sz w:val="20"/>
                <w:lang w:eastAsia="ko-KR"/>
              </w:rPr>
              <w:t>）</w:t>
            </w:r>
          </w:p>
        </w:tc>
        <w:tc>
          <w:tcPr>
            <w:tcW w:w="2767" w:type="dxa"/>
          </w:tcPr>
          <w:p w14:paraId="09A816CA" w14:textId="77777777" w:rsidR="00611AB9" w:rsidRPr="00627D1E" w:rsidRDefault="006C0DB2" w:rsidP="00C038F0">
            <w:pPr>
              <w:pStyle w:val="Tabletext"/>
              <w:spacing w:before="30" w:after="30"/>
              <w:rPr>
                <w:rFonts w:ascii="TimesNewRomanPSMT" w:hAnsi="TimesNewRomanPSMT" w:cs="TimesNewRomanPSMT"/>
                <w:sz w:val="20"/>
                <w:lang w:eastAsia="zh-CN"/>
              </w:rPr>
            </w:pPr>
            <w:r w:rsidRPr="00627D1E">
              <w:rPr>
                <w:rFonts w:ascii="TimesNewRomanPSMT" w:hAnsi="TimesNewRomanPSMT" w:cs="TimesNewRomanPSMT" w:hint="eastAsia"/>
                <w:sz w:val="20"/>
                <w:lang w:val="en-US" w:eastAsia="zh-CN"/>
              </w:rPr>
              <w:t>最大</w:t>
            </w:r>
            <w:r w:rsidRPr="00627D1E">
              <w:rPr>
                <w:sz w:val="20"/>
                <w:lang w:eastAsia="ko-KR"/>
              </w:rPr>
              <w:t>OBW</w:t>
            </w:r>
            <w:r w:rsidRPr="00627D1E">
              <w:rPr>
                <w:rFonts w:hint="eastAsia"/>
                <w:sz w:val="20"/>
                <w:lang w:val="en-GB" w:eastAsia="zh-CN"/>
              </w:rPr>
              <w:t>是</w:t>
            </w:r>
            <w:r w:rsidRPr="00627D1E">
              <w:rPr>
                <w:rFonts w:ascii="TimesNewRomanPSMT" w:hAnsi="TimesNewRomanPSMT" w:cs="TimesNewRomanPSMT"/>
                <w:sz w:val="20"/>
                <w:lang w:eastAsia="ko-KR"/>
              </w:rPr>
              <w:t>200 MHz</w:t>
            </w:r>
            <w:r w:rsidRPr="00627D1E">
              <w:rPr>
                <w:rFonts w:ascii="TimesNewRomanPSMT" w:hAnsi="TimesNewRomanPSMT" w:cs="TimesNewRomanPSMT" w:hint="eastAsia"/>
                <w:sz w:val="20"/>
                <w:lang w:val="en-GB" w:eastAsia="zh-CN"/>
              </w:rPr>
              <w:t>。</w:t>
            </w:r>
          </w:p>
        </w:tc>
      </w:tr>
      <w:tr w:rsidR="00611AB9" w:rsidRPr="00627D1E" w14:paraId="39F242DE" w14:textId="77777777" w:rsidTr="009F0352">
        <w:trPr>
          <w:cantSplit/>
          <w:trHeight w:val="1456"/>
          <w:jc w:val="center"/>
        </w:trPr>
        <w:tc>
          <w:tcPr>
            <w:tcW w:w="704" w:type="dxa"/>
            <w:vAlign w:val="center"/>
          </w:tcPr>
          <w:p w14:paraId="7052D8CB" w14:textId="77777777" w:rsidR="00611AB9" w:rsidRPr="00627D1E" w:rsidRDefault="006C0DB2">
            <w:pPr>
              <w:pStyle w:val="Tabletext"/>
              <w:spacing w:before="30" w:after="30"/>
              <w:jc w:val="center"/>
              <w:rPr>
                <w:snapToGrid w:val="0"/>
                <w:sz w:val="20"/>
              </w:rPr>
            </w:pPr>
            <w:r w:rsidRPr="00627D1E">
              <w:rPr>
                <w:snapToGrid w:val="0"/>
                <w:sz w:val="20"/>
              </w:rPr>
              <w:t>23</w:t>
            </w:r>
          </w:p>
        </w:tc>
        <w:tc>
          <w:tcPr>
            <w:tcW w:w="1644" w:type="dxa"/>
            <w:vAlign w:val="center"/>
          </w:tcPr>
          <w:p w14:paraId="3553C827" w14:textId="77777777" w:rsidR="00611AB9" w:rsidRPr="00627D1E" w:rsidRDefault="006C0DB2">
            <w:pPr>
              <w:pStyle w:val="Tabletext"/>
              <w:keepNext/>
              <w:spacing w:before="30" w:after="30"/>
              <w:rPr>
                <w:sz w:val="20"/>
                <w:lang w:eastAsia="ko-KR"/>
              </w:rPr>
            </w:pPr>
            <w:r w:rsidRPr="00627D1E">
              <w:rPr>
                <w:rFonts w:hAnsi="SimSun"/>
                <w:sz w:val="20"/>
                <w:lang w:eastAsia="zh-CN"/>
              </w:rPr>
              <w:t>民用频段无线电收发两用机</w:t>
            </w:r>
            <w:r w:rsidRPr="00627D1E">
              <w:rPr>
                <w:sz w:val="20"/>
                <w:lang w:eastAsia="zh-CN"/>
              </w:rPr>
              <w:t>（</w:t>
            </w:r>
            <w:r w:rsidRPr="00627D1E">
              <w:rPr>
                <w:rFonts w:hAnsi="SimSun"/>
                <w:sz w:val="20"/>
                <w:lang w:eastAsia="zh-CN"/>
              </w:rPr>
              <w:t>单工</w:t>
            </w:r>
            <w:r w:rsidRPr="00627D1E">
              <w:rPr>
                <w:sz w:val="20"/>
                <w:lang w:eastAsia="zh-CN"/>
              </w:rPr>
              <w:t>）</w:t>
            </w:r>
          </w:p>
        </w:tc>
        <w:tc>
          <w:tcPr>
            <w:tcW w:w="2519" w:type="dxa"/>
            <w:vAlign w:val="center"/>
          </w:tcPr>
          <w:p w14:paraId="6A3242ED" w14:textId="597EB295" w:rsidR="00611AB9" w:rsidRPr="00627D1E" w:rsidRDefault="006C0DB2" w:rsidP="00C038F0">
            <w:pPr>
              <w:pStyle w:val="Tabletext"/>
              <w:keepNext/>
              <w:spacing w:before="30" w:after="30"/>
              <w:rPr>
                <w:rFonts w:eastAsia="GulimChe"/>
                <w:sz w:val="20"/>
                <w:lang w:val="en-GB" w:eastAsia="ko-KR"/>
              </w:rPr>
            </w:pPr>
            <w:r w:rsidRPr="00627D1E">
              <w:rPr>
                <w:rFonts w:eastAsia="GulimChe"/>
                <w:sz w:val="20"/>
                <w:lang w:val="en-GB" w:eastAsia="zh-CN"/>
              </w:rPr>
              <w:t>26.965</w:t>
            </w:r>
            <w:r w:rsidR="00202919" w:rsidRPr="00627D1E">
              <w:rPr>
                <w:rFonts w:eastAsia="GulimChe"/>
                <w:sz w:val="20"/>
                <w:lang w:val="en-GB" w:eastAsia="zh-CN"/>
              </w:rPr>
              <w:t>、</w:t>
            </w:r>
            <w:r w:rsidRPr="00627D1E">
              <w:rPr>
                <w:rFonts w:eastAsia="GulimChe"/>
                <w:sz w:val="20"/>
                <w:lang w:val="en-GB" w:eastAsia="zh-CN"/>
              </w:rPr>
              <w:t>26.975</w:t>
            </w:r>
            <w:r w:rsidR="00202919" w:rsidRPr="00627D1E">
              <w:rPr>
                <w:rFonts w:eastAsia="GulimChe"/>
                <w:sz w:val="20"/>
                <w:lang w:val="en-GB" w:eastAsia="zh-CN"/>
              </w:rPr>
              <w:t>、</w:t>
            </w:r>
            <w:r w:rsidRPr="00627D1E">
              <w:rPr>
                <w:rFonts w:eastAsia="GulimChe"/>
                <w:sz w:val="20"/>
                <w:lang w:val="en-GB" w:eastAsia="zh-CN"/>
              </w:rPr>
              <w:t>26.985</w:t>
            </w:r>
            <w:r w:rsidR="00202919" w:rsidRPr="00627D1E">
              <w:rPr>
                <w:rFonts w:eastAsia="GulimChe"/>
                <w:sz w:val="20"/>
                <w:lang w:val="en-GB" w:eastAsia="zh-CN"/>
              </w:rPr>
              <w:t>、</w:t>
            </w:r>
            <w:r w:rsidRPr="00627D1E">
              <w:rPr>
                <w:rFonts w:eastAsia="GulimChe"/>
                <w:sz w:val="20"/>
                <w:lang w:val="en-GB" w:eastAsia="zh-CN"/>
              </w:rPr>
              <w:t>27.005</w:t>
            </w:r>
            <w:r w:rsidR="00202919" w:rsidRPr="00627D1E">
              <w:rPr>
                <w:rFonts w:eastAsia="GulimChe"/>
                <w:sz w:val="20"/>
                <w:lang w:val="en-GB" w:eastAsia="zh-CN"/>
              </w:rPr>
              <w:t>、</w:t>
            </w:r>
            <w:r w:rsidRPr="00627D1E">
              <w:rPr>
                <w:rFonts w:eastAsia="GulimChe"/>
                <w:sz w:val="20"/>
                <w:lang w:val="en-GB" w:eastAsia="zh-CN"/>
              </w:rPr>
              <w:t>27.015</w:t>
            </w:r>
            <w:r w:rsidR="00202919" w:rsidRPr="00627D1E">
              <w:rPr>
                <w:rFonts w:eastAsia="GulimChe"/>
                <w:sz w:val="20"/>
                <w:lang w:val="en-GB" w:eastAsia="zh-CN"/>
              </w:rPr>
              <w:t>、</w:t>
            </w:r>
            <w:r w:rsidRPr="00627D1E">
              <w:rPr>
                <w:rFonts w:eastAsia="GulimChe"/>
                <w:sz w:val="20"/>
                <w:lang w:val="en-GB" w:eastAsia="zh-CN"/>
              </w:rPr>
              <w:t>27.025</w:t>
            </w:r>
            <w:r w:rsidR="00202919" w:rsidRPr="00627D1E">
              <w:rPr>
                <w:rFonts w:eastAsia="GulimChe"/>
                <w:sz w:val="20"/>
                <w:lang w:val="en-GB" w:eastAsia="zh-CN"/>
              </w:rPr>
              <w:t>、</w:t>
            </w:r>
            <w:r w:rsidRPr="00627D1E">
              <w:rPr>
                <w:rFonts w:eastAsia="GulimChe"/>
                <w:sz w:val="20"/>
                <w:lang w:val="en-GB" w:eastAsia="zh-CN"/>
              </w:rPr>
              <w:t>27.035</w:t>
            </w:r>
            <w:r w:rsidR="00202919" w:rsidRPr="00627D1E">
              <w:rPr>
                <w:rFonts w:eastAsia="GulimChe"/>
                <w:sz w:val="20"/>
                <w:lang w:val="en-GB" w:eastAsia="zh-CN"/>
              </w:rPr>
              <w:t>、</w:t>
            </w:r>
            <w:r w:rsidRPr="00627D1E">
              <w:rPr>
                <w:rFonts w:eastAsia="GulimChe"/>
                <w:sz w:val="20"/>
                <w:lang w:val="en-GB" w:eastAsia="zh-CN"/>
              </w:rPr>
              <w:t>27.055</w:t>
            </w:r>
            <w:r w:rsidR="00202919" w:rsidRPr="00627D1E">
              <w:rPr>
                <w:rFonts w:eastAsia="GulimChe"/>
                <w:sz w:val="20"/>
                <w:lang w:val="en-GB" w:eastAsia="zh-CN"/>
              </w:rPr>
              <w:t>、</w:t>
            </w:r>
            <w:r w:rsidRPr="00627D1E">
              <w:rPr>
                <w:rFonts w:eastAsia="GulimChe"/>
                <w:sz w:val="20"/>
                <w:lang w:val="en-GB" w:eastAsia="zh-CN"/>
              </w:rPr>
              <w:t>27.065</w:t>
            </w:r>
            <w:r w:rsidR="00202919" w:rsidRPr="00627D1E">
              <w:rPr>
                <w:rFonts w:eastAsia="GulimChe"/>
                <w:sz w:val="20"/>
                <w:lang w:val="en-GB" w:eastAsia="zh-CN"/>
              </w:rPr>
              <w:t>、</w:t>
            </w:r>
            <w:r w:rsidRPr="00627D1E">
              <w:rPr>
                <w:rFonts w:eastAsia="GulimChe"/>
                <w:sz w:val="20"/>
                <w:lang w:val="en-GB" w:eastAsia="zh-CN"/>
              </w:rPr>
              <w:t>27.075</w:t>
            </w:r>
            <w:r w:rsidR="00202919" w:rsidRPr="00627D1E">
              <w:rPr>
                <w:rFonts w:eastAsia="GulimChe"/>
                <w:sz w:val="20"/>
                <w:lang w:val="en-GB" w:eastAsia="zh-CN"/>
              </w:rPr>
              <w:t>、</w:t>
            </w:r>
            <w:r w:rsidRPr="00627D1E">
              <w:rPr>
                <w:rFonts w:eastAsia="GulimChe"/>
                <w:sz w:val="20"/>
                <w:lang w:val="en-GB" w:eastAsia="zh-CN"/>
              </w:rPr>
              <w:t>27.085</w:t>
            </w:r>
            <w:r w:rsidR="00202919" w:rsidRPr="00627D1E">
              <w:rPr>
                <w:rFonts w:eastAsia="GulimChe"/>
                <w:sz w:val="20"/>
                <w:lang w:val="en-GB" w:eastAsia="zh-CN"/>
              </w:rPr>
              <w:t>、</w:t>
            </w:r>
            <w:r w:rsidRPr="00627D1E">
              <w:rPr>
                <w:rFonts w:eastAsia="GulimChe"/>
                <w:sz w:val="20"/>
                <w:lang w:val="en-GB" w:eastAsia="zh-CN"/>
              </w:rPr>
              <w:t>27.105</w:t>
            </w:r>
            <w:r w:rsidR="00202919" w:rsidRPr="00627D1E">
              <w:rPr>
                <w:rFonts w:eastAsia="GulimChe"/>
                <w:sz w:val="20"/>
                <w:lang w:val="en-GB" w:eastAsia="zh-CN"/>
              </w:rPr>
              <w:t>、</w:t>
            </w:r>
            <w:r w:rsidRPr="00627D1E">
              <w:rPr>
                <w:rFonts w:eastAsia="GulimChe"/>
                <w:sz w:val="20"/>
                <w:lang w:val="en-GB" w:eastAsia="zh-CN"/>
              </w:rPr>
              <w:t>27.115</w:t>
            </w:r>
            <w:r w:rsidR="00202919" w:rsidRPr="00627D1E">
              <w:rPr>
                <w:rFonts w:eastAsia="GulimChe"/>
                <w:sz w:val="20"/>
                <w:lang w:val="en-GB" w:eastAsia="zh-CN"/>
              </w:rPr>
              <w:t>、</w:t>
            </w:r>
            <w:r w:rsidRPr="00627D1E">
              <w:rPr>
                <w:rFonts w:eastAsia="GulimChe"/>
                <w:sz w:val="20"/>
                <w:lang w:val="en-GB" w:eastAsia="zh-CN"/>
              </w:rPr>
              <w:t>27.125</w:t>
            </w:r>
            <w:r w:rsidR="00202919" w:rsidRPr="00627D1E">
              <w:rPr>
                <w:rFonts w:eastAsia="GulimChe"/>
                <w:sz w:val="20"/>
                <w:lang w:val="en-GB" w:eastAsia="zh-CN"/>
              </w:rPr>
              <w:t>、</w:t>
            </w:r>
            <w:r w:rsidRPr="00627D1E">
              <w:rPr>
                <w:rFonts w:eastAsia="GulimChe"/>
                <w:sz w:val="20"/>
                <w:lang w:val="en-GB" w:eastAsia="zh-CN"/>
              </w:rPr>
              <w:t>27.135</w:t>
            </w:r>
            <w:r w:rsidR="00202919" w:rsidRPr="00627D1E">
              <w:rPr>
                <w:rFonts w:eastAsia="GulimChe"/>
                <w:sz w:val="20"/>
                <w:lang w:val="en-GB" w:eastAsia="zh-CN"/>
              </w:rPr>
              <w:t>、</w:t>
            </w:r>
            <w:r w:rsidRPr="00627D1E">
              <w:rPr>
                <w:rFonts w:eastAsia="GulimChe"/>
                <w:sz w:val="20"/>
                <w:lang w:val="en-GB" w:eastAsia="zh-CN"/>
              </w:rPr>
              <w:t>27.155</w:t>
            </w:r>
            <w:r w:rsidR="00202919" w:rsidRPr="00627D1E">
              <w:rPr>
                <w:rFonts w:eastAsia="GulimChe"/>
                <w:sz w:val="20"/>
                <w:lang w:val="en-GB" w:eastAsia="zh-CN"/>
              </w:rPr>
              <w:t>、</w:t>
            </w:r>
            <w:r w:rsidRPr="00627D1E">
              <w:rPr>
                <w:rFonts w:eastAsia="GulimChe"/>
                <w:sz w:val="20"/>
                <w:lang w:val="en-GB" w:eastAsia="zh-CN"/>
              </w:rPr>
              <w:t>27.165</w:t>
            </w:r>
            <w:r w:rsidR="00202919" w:rsidRPr="00627D1E">
              <w:rPr>
                <w:rFonts w:eastAsia="GulimChe"/>
                <w:sz w:val="20"/>
                <w:lang w:val="en-GB" w:eastAsia="zh-CN"/>
              </w:rPr>
              <w:t>、</w:t>
            </w:r>
            <w:r w:rsidRPr="00627D1E">
              <w:rPr>
                <w:rFonts w:eastAsia="GulimChe"/>
                <w:sz w:val="20"/>
                <w:lang w:val="en-GB" w:eastAsia="zh-CN"/>
              </w:rPr>
              <w:t>27.175</w:t>
            </w:r>
            <w:r w:rsidR="00202919" w:rsidRPr="00627D1E">
              <w:rPr>
                <w:rFonts w:eastAsia="GulimChe"/>
                <w:sz w:val="20"/>
                <w:lang w:val="en-GB" w:eastAsia="zh-CN"/>
              </w:rPr>
              <w:t>、</w:t>
            </w:r>
            <w:r w:rsidRPr="00627D1E">
              <w:rPr>
                <w:rFonts w:eastAsia="GulimChe"/>
                <w:sz w:val="20"/>
                <w:lang w:val="en-GB" w:eastAsia="zh-CN"/>
              </w:rPr>
              <w:t>27.185</w:t>
            </w:r>
            <w:r w:rsidR="00202919" w:rsidRPr="00627D1E">
              <w:rPr>
                <w:rFonts w:eastAsia="GulimChe"/>
                <w:sz w:val="20"/>
                <w:lang w:val="en-GB" w:eastAsia="zh-CN"/>
              </w:rPr>
              <w:t>、</w:t>
            </w:r>
            <w:r w:rsidRPr="00627D1E">
              <w:rPr>
                <w:rFonts w:eastAsia="GulimChe"/>
                <w:sz w:val="20"/>
                <w:lang w:val="en-GB" w:eastAsia="zh-CN"/>
              </w:rPr>
              <w:t>27.205</w:t>
            </w:r>
            <w:r w:rsidR="00202919" w:rsidRPr="00627D1E">
              <w:rPr>
                <w:rFonts w:eastAsia="GulimChe"/>
                <w:sz w:val="20"/>
                <w:lang w:val="en-GB" w:eastAsia="zh-CN"/>
              </w:rPr>
              <w:t>、</w:t>
            </w:r>
            <w:r w:rsidRPr="00627D1E">
              <w:rPr>
                <w:rFonts w:eastAsia="GulimChe"/>
                <w:sz w:val="20"/>
                <w:lang w:val="en-GB" w:eastAsia="zh-CN"/>
              </w:rPr>
              <w:t>27.215</w:t>
            </w:r>
            <w:r w:rsidR="00202919" w:rsidRPr="00627D1E">
              <w:rPr>
                <w:rFonts w:eastAsia="GulimChe"/>
                <w:sz w:val="20"/>
                <w:lang w:val="en-GB" w:eastAsia="zh-CN"/>
              </w:rPr>
              <w:t>、</w:t>
            </w:r>
            <w:r w:rsidRPr="00627D1E">
              <w:rPr>
                <w:rFonts w:eastAsia="GulimChe"/>
                <w:sz w:val="20"/>
                <w:lang w:val="en-GB" w:eastAsia="zh-CN"/>
              </w:rPr>
              <w:t>27.225</w:t>
            </w:r>
            <w:r w:rsidR="00202919" w:rsidRPr="00627D1E">
              <w:rPr>
                <w:rFonts w:eastAsia="GulimChe"/>
                <w:sz w:val="20"/>
                <w:lang w:val="en-GB" w:eastAsia="zh-CN"/>
              </w:rPr>
              <w:t>、</w:t>
            </w:r>
            <w:r w:rsidRPr="00627D1E">
              <w:rPr>
                <w:rFonts w:eastAsia="GulimChe"/>
                <w:sz w:val="20"/>
                <w:lang w:val="en-GB" w:eastAsia="zh-CN"/>
              </w:rPr>
              <w:t>27.235</w:t>
            </w:r>
            <w:r w:rsidR="00202919" w:rsidRPr="00627D1E">
              <w:rPr>
                <w:rFonts w:eastAsia="GulimChe"/>
                <w:sz w:val="20"/>
                <w:lang w:val="en-GB" w:eastAsia="zh-CN"/>
              </w:rPr>
              <w:t>、</w:t>
            </w:r>
            <w:r w:rsidRPr="00627D1E">
              <w:rPr>
                <w:rFonts w:eastAsia="GulimChe"/>
                <w:sz w:val="20"/>
                <w:lang w:val="en-GB" w:eastAsia="zh-CN"/>
              </w:rPr>
              <w:t>27.245</w:t>
            </w:r>
            <w:r w:rsidR="00202919" w:rsidRPr="00627D1E">
              <w:rPr>
                <w:rFonts w:eastAsia="GulimChe"/>
                <w:sz w:val="20"/>
                <w:lang w:val="en-GB" w:eastAsia="zh-CN"/>
              </w:rPr>
              <w:t>、</w:t>
            </w:r>
            <w:r w:rsidRPr="00627D1E">
              <w:rPr>
                <w:rFonts w:eastAsia="GulimChe"/>
                <w:sz w:val="20"/>
                <w:lang w:val="en-GB" w:eastAsia="zh-CN"/>
              </w:rPr>
              <w:t>27.255</w:t>
            </w:r>
            <w:r w:rsidR="00202919" w:rsidRPr="00627D1E">
              <w:rPr>
                <w:rFonts w:eastAsia="GulimChe"/>
                <w:sz w:val="20"/>
                <w:lang w:val="en-GB" w:eastAsia="zh-CN"/>
              </w:rPr>
              <w:t>、</w:t>
            </w:r>
            <w:r w:rsidRPr="00627D1E">
              <w:rPr>
                <w:rFonts w:eastAsia="GulimChe"/>
                <w:sz w:val="20"/>
                <w:lang w:val="en-GB" w:eastAsia="zh-CN"/>
              </w:rPr>
              <w:t>27.265</w:t>
            </w:r>
            <w:r w:rsidR="00202919" w:rsidRPr="00627D1E">
              <w:rPr>
                <w:rFonts w:eastAsia="GulimChe"/>
                <w:sz w:val="20"/>
                <w:lang w:val="en-GB" w:eastAsia="zh-CN"/>
              </w:rPr>
              <w:t>、</w:t>
            </w:r>
            <w:r w:rsidRPr="00627D1E">
              <w:rPr>
                <w:rFonts w:eastAsia="GulimChe"/>
                <w:sz w:val="20"/>
                <w:lang w:val="en-GB" w:eastAsia="zh-CN"/>
              </w:rPr>
              <w:t>27.275</w:t>
            </w:r>
            <w:r w:rsidR="00202919" w:rsidRPr="00627D1E">
              <w:rPr>
                <w:rFonts w:eastAsia="GulimChe"/>
                <w:sz w:val="20"/>
                <w:lang w:val="en-GB" w:eastAsia="zh-CN"/>
              </w:rPr>
              <w:t>、</w:t>
            </w:r>
            <w:r w:rsidRPr="00627D1E">
              <w:rPr>
                <w:rFonts w:eastAsia="GulimChe"/>
                <w:sz w:val="20"/>
                <w:lang w:val="en-GB" w:eastAsia="zh-CN"/>
              </w:rPr>
              <w:t>27.285</w:t>
            </w:r>
            <w:r w:rsidR="00202919" w:rsidRPr="00627D1E">
              <w:rPr>
                <w:rFonts w:eastAsia="GulimChe"/>
                <w:sz w:val="20"/>
                <w:lang w:val="en-GB" w:eastAsia="zh-CN"/>
              </w:rPr>
              <w:t>、</w:t>
            </w:r>
            <w:r w:rsidRPr="00627D1E">
              <w:rPr>
                <w:rFonts w:eastAsia="GulimChe"/>
                <w:sz w:val="20"/>
                <w:lang w:val="en-GB" w:eastAsia="zh-CN"/>
              </w:rPr>
              <w:t>27.295</w:t>
            </w:r>
            <w:r w:rsidR="00202919" w:rsidRPr="00627D1E">
              <w:rPr>
                <w:rFonts w:eastAsia="GulimChe"/>
                <w:sz w:val="20"/>
                <w:lang w:val="en-GB" w:eastAsia="zh-CN"/>
              </w:rPr>
              <w:t>、</w:t>
            </w:r>
            <w:r w:rsidRPr="00627D1E">
              <w:rPr>
                <w:rFonts w:eastAsia="GulimChe"/>
                <w:sz w:val="20"/>
                <w:lang w:val="en-GB" w:eastAsia="zh-CN"/>
              </w:rPr>
              <w:t>27.305</w:t>
            </w:r>
            <w:r w:rsidR="00202919" w:rsidRPr="00627D1E">
              <w:rPr>
                <w:rFonts w:eastAsia="GulimChe"/>
                <w:sz w:val="20"/>
                <w:lang w:val="en-GB" w:eastAsia="zh-CN"/>
              </w:rPr>
              <w:t>、</w:t>
            </w:r>
            <w:r w:rsidRPr="00627D1E">
              <w:rPr>
                <w:rFonts w:eastAsia="GulimChe"/>
                <w:sz w:val="20"/>
                <w:lang w:val="en-GB" w:eastAsia="zh-CN"/>
              </w:rPr>
              <w:t>27.315</w:t>
            </w:r>
            <w:r w:rsidR="00202919" w:rsidRPr="00627D1E">
              <w:rPr>
                <w:rFonts w:eastAsia="GulimChe"/>
                <w:sz w:val="20"/>
                <w:lang w:val="en-GB" w:eastAsia="zh-CN"/>
              </w:rPr>
              <w:t>、</w:t>
            </w:r>
            <w:r w:rsidRPr="00627D1E">
              <w:rPr>
                <w:rFonts w:eastAsia="GulimChe"/>
                <w:sz w:val="20"/>
                <w:lang w:val="en-GB" w:eastAsia="zh-CN"/>
              </w:rPr>
              <w:t>27.325</w:t>
            </w:r>
            <w:r w:rsidR="00202919" w:rsidRPr="00627D1E">
              <w:rPr>
                <w:rFonts w:eastAsia="GulimChe"/>
                <w:sz w:val="20"/>
                <w:lang w:val="en-GB" w:eastAsia="zh-CN"/>
              </w:rPr>
              <w:t>、</w:t>
            </w:r>
            <w:r w:rsidRPr="00627D1E">
              <w:rPr>
                <w:rFonts w:eastAsia="GulimChe"/>
                <w:sz w:val="20"/>
                <w:lang w:val="en-GB" w:eastAsia="zh-CN"/>
              </w:rPr>
              <w:t>27.335</w:t>
            </w:r>
            <w:r w:rsidR="00202919" w:rsidRPr="00627D1E">
              <w:rPr>
                <w:rFonts w:eastAsia="GulimChe"/>
                <w:sz w:val="20"/>
                <w:lang w:val="en-GB" w:eastAsia="zh-CN"/>
              </w:rPr>
              <w:t>、</w:t>
            </w:r>
            <w:r w:rsidRPr="00627D1E">
              <w:rPr>
                <w:rFonts w:eastAsia="GulimChe"/>
                <w:sz w:val="20"/>
                <w:lang w:val="en-GB" w:eastAsia="zh-CN"/>
              </w:rPr>
              <w:t>27.345</w:t>
            </w:r>
            <w:r w:rsidR="00202919" w:rsidRPr="00627D1E">
              <w:rPr>
                <w:rFonts w:eastAsia="GulimChe"/>
                <w:sz w:val="20"/>
                <w:lang w:val="en-GB" w:eastAsia="zh-CN"/>
              </w:rPr>
              <w:t>、</w:t>
            </w:r>
            <w:r w:rsidRPr="00627D1E">
              <w:rPr>
                <w:rFonts w:eastAsia="GulimChe"/>
                <w:sz w:val="20"/>
                <w:lang w:val="en-GB" w:eastAsia="zh-CN"/>
              </w:rPr>
              <w:t>27.355</w:t>
            </w:r>
            <w:r w:rsidR="00202919" w:rsidRPr="00627D1E">
              <w:rPr>
                <w:rFonts w:eastAsia="GulimChe"/>
                <w:sz w:val="20"/>
                <w:lang w:val="en-GB" w:eastAsia="zh-CN"/>
              </w:rPr>
              <w:t>、</w:t>
            </w:r>
            <w:r w:rsidRPr="00627D1E">
              <w:rPr>
                <w:rFonts w:eastAsia="GulimChe"/>
                <w:sz w:val="20"/>
                <w:lang w:val="en-GB" w:eastAsia="zh-CN"/>
              </w:rPr>
              <w:t>27.365</w:t>
            </w:r>
            <w:r w:rsidR="00202919" w:rsidRPr="00627D1E">
              <w:rPr>
                <w:rFonts w:eastAsia="GulimChe"/>
                <w:sz w:val="20"/>
                <w:lang w:val="en-GB" w:eastAsia="zh-CN"/>
              </w:rPr>
              <w:t>、</w:t>
            </w:r>
            <w:r w:rsidRPr="00627D1E">
              <w:rPr>
                <w:rFonts w:eastAsia="GulimChe"/>
                <w:sz w:val="20"/>
                <w:lang w:val="en-GB" w:eastAsia="zh-CN"/>
              </w:rPr>
              <w:t>27.375</w:t>
            </w:r>
            <w:r w:rsidR="00202919" w:rsidRPr="00627D1E">
              <w:rPr>
                <w:rFonts w:eastAsia="GulimChe"/>
                <w:sz w:val="20"/>
                <w:lang w:val="en-GB" w:eastAsia="zh-CN"/>
              </w:rPr>
              <w:t>、</w:t>
            </w:r>
            <w:r w:rsidRPr="00627D1E">
              <w:rPr>
                <w:rFonts w:eastAsia="GulimChe"/>
                <w:sz w:val="20"/>
                <w:lang w:val="en-GB" w:eastAsia="zh-CN"/>
              </w:rPr>
              <w:t>27.385</w:t>
            </w:r>
            <w:r w:rsidR="00202919" w:rsidRPr="00627D1E">
              <w:rPr>
                <w:rFonts w:eastAsia="GulimChe"/>
                <w:sz w:val="20"/>
                <w:lang w:val="en-GB" w:eastAsia="zh-CN"/>
              </w:rPr>
              <w:t>、</w:t>
            </w:r>
            <w:r w:rsidRPr="00627D1E">
              <w:rPr>
                <w:rFonts w:eastAsia="GulimChe"/>
                <w:sz w:val="20"/>
                <w:lang w:val="en-GB" w:eastAsia="zh-CN"/>
              </w:rPr>
              <w:t>27.395</w:t>
            </w:r>
            <w:r w:rsidRPr="00627D1E">
              <w:rPr>
                <w:rFonts w:eastAsia="GulimChe"/>
                <w:sz w:val="20"/>
                <w:lang w:val="en-GB" w:eastAsia="ko-KR"/>
              </w:rPr>
              <w:br/>
            </w:r>
            <w:r w:rsidRPr="00627D1E">
              <w:rPr>
                <w:rFonts w:hAnsi="SimSun"/>
                <w:sz w:val="20"/>
                <w:lang w:val="en-US" w:eastAsia="zh-CN"/>
              </w:rPr>
              <w:t>和</w:t>
            </w:r>
            <w:r w:rsidRPr="00627D1E">
              <w:rPr>
                <w:rFonts w:eastAsia="GulimChe"/>
                <w:sz w:val="20"/>
                <w:lang w:val="en-GB" w:eastAsia="zh-CN"/>
              </w:rPr>
              <w:t>27.405</w:t>
            </w:r>
            <w:r w:rsidRPr="00627D1E">
              <w:rPr>
                <w:rFonts w:eastAsia="GulimChe"/>
                <w:sz w:val="20"/>
                <w:lang w:val="en-GB" w:eastAsia="ko-KR"/>
              </w:rPr>
              <w:t> MHz</w:t>
            </w:r>
            <w:r w:rsidRPr="00627D1E">
              <w:rPr>
                <w:rFonts w:eastAsia="GulimChe"/>
                <w:sz w:val="20"/>
                <w:lang w:val="en-GB" w:eastAsia="ko-KR"/>
              </w:rPr>
              <w:br/>
            </w:r>
            <w:r w:rsidR="00584F4F" w:rsidRPr="00627D1E">
              <w:rPr>
                <w:rFonts w:hint="eastAsia"/>
                <w:sz w:val="20"/>
                <w:lang w:val="en-GB" w:eastAsia="zh-CN"/>
              </w:rPr>
              <w:t>（</w:t>
            </w:r>
            <w:r w:rsidRPr="00627D1E">
              <w:rPr>
                <w:sz w:val="20"/>
                <w:lang w:val="en-GB" w:eastAsia="ko-KR"/>
              </w:rPr>
              <w:t>40</w:t>
            </w:r>
            <w:r w:rsidRPr="00627D1E">
              <w:rPr>
                <w:rFonts w:hAnsi="SimSun"/>
                <w:sz w:val="20"/>
                <w:lang w:val="en-US" w:eastAsia="zh-CN"/>
              </w:rPr>
              <w:t>个</w:t>
            </w:r>
            <w:r w:rsidRPr="00627D1E">
              <w:rPr>
                <w:rFonts w:hAnsi="SimSun"/>
                <w:sz w:val="20"/>
                <w:lang w:val="en-US" w:eastAsia="ko-KR"/>
              </w:rPr>
              <w:t>信道，</w:t>
            </w:r>
            <w:r w:rsidRPr="00627D1E">
              <w:rPr>
                <w:sz w:val="20"/>
                <w:lang w:val="en-GB" w:eastAsia="ko-KR"/>
              </w:rPr>
              <w:t xml:space="preserve">10 kHz </w:t>
            </w:r>
            <w:r w:rsidRPr="00627D1E">
              <w:rPr>
                <w:rFonts w:hAnsi="SimSun"/>
                <w:sz w:val="20"/>
                <w:lang w:val="en-US" w:eastAsia="ko-KR"/>
              </w:rPr>
              <w:t>间隔</w:t>
            </w:r>
            <w:r w:rsidR="00584F4F" w:rsidRPr="00627D1E">
              <w:rPr>
                <w:rFonts w:hint="eastAsia"/>
                <w:sz w:val="20"/>
                <w:lang w:val="en-GB" w:eastAsia="zh-CN"/>
              </w:rPr>
              <w:t>）</w:t>
            </w:r>
          </w:p>
        </w:tc>
        <w:tc>
          <w:tcPr>
            <w:tcW w:w="2155" w:type="dxa"/>
          </w:tcPr>
          <w:p w14:paraId="253E783C" w14:textId="77777777" w:rsidR="00611AB9" w:rsidRPr="00627D1E" w:rsidRDefault="006C0DB2" w:rsidP="00C038F0">
            <w:pPr>
              <w:pStyle w:val="Tabletext"/>
              <w:keepNext/>
              <w:spacing w:before="30" w:after="30"/>
              <w:rPr>
                <w:rFonts w:ascii="TimesNewRomanPSMT" w:hAnsi="TimesNewRomanPSMT" w:cs="TimesNewRomanPSMT"/>
                <w:sz w:val="20"/>
                <w:lang w:eastAsia="ko-KR"/>
              </w:rPr>
            </w:pPr>
            <w:r w:rsidRPr="00627D1E">
              <w:rPr>
                <w:sz w:val="20"/>
                <w:lang w:eastAsia="ko-KR"/>
              </w:rPr>
              <w:t>3 W</w:t>
            </w:r>
          </w:p>
        </w:tc>
        <w:tc>
          <w:tcPr>
            <w:tcW w:w="2767" w:type="dxa"/>
          </w:tcPr>
          <w:p w14:paraId="68974C1E" w14:textId="77777777" w:rsidR="00611AB9" w:rsidRPr="00627D1E" w:rsidRDefault="006C0DB2" w:rsidP="00C038F0">
            <w:pPr>
              <w:pStyle w:val="Tabletext"/>
              <w:keepNext/>
              <w:spacing w:before="0" w:after="0"/>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对双边带辐射，最大</w:t>
            </w:r>
            <w:r w:rsidRPr="00627D1E">
              <w:rPr>
                <w:rFonts w:ascii="TimesNewRomanPSMT" w:hAnsi="TimesNewRomanPSMT" w:cs="TimesNewRomanPSMT" w:hint="eastAsia"/>
                <w:sz w:val="20"/>
                <w:lang w:val="en-GB" w:eastAsia="zh-CN"/>
              </w:rPr>
              <w:t>OBW</w:t>
            </w:r>
            <w:r w:rsidRPr="00627D1E">
              <w:rPr>
                <w:rFonts w:ascii="TimesNewRomanPSMT" w:hAnsi="TimesNewRomanPSMT" w:cs="TimesNewRomanPSMT" w:hint="eastAsia"/>
                <w:sz w:val="20"/>
                <w:lang w:val="en-GB" w:eastAsia="zh-CN"/>
              </w:rPr>
              <w:t>为</w:t>
            </w:r>
            <w:r w:rsidRPr="00627D1E">
              <w:rPr>
                <w:rFonts w:ascii="TimesNewRomanPSMT" w:hAnsi="TimesNewRomanPSMT" w:cs="TimesNewRomanPSMT" w:hint="eastAsia"/>
                <w:sz w:val="20"/>
                <w:lang w:val="en-GB" w:eastAsia="zh-CN"/>
              </w:rPr>
              <w:t>6 kHz</w:t>
            </w:r>
            <w:r w:rsidRPr="00627D1E">
              <w:rPr>
                <w:rFonts w:ascii="TimesNewRomanPSMT" w:hAnsi="TimesNewRomanPSMT" w:cs="TimesNewRomanPSMT" w:hint="eastAsia"/>
                <w:sz w:val="20"/>
                <w:lang w:val="en-GB" w:eastAsia="zh-CN"/>
              </w:rPr>
              <w:t>，对单边带辐射，最大</w:t>
            </w:r>
            <w:r w:rsidRPr="00627D1E">
              <w:rPr>
                <w:rFonts w:ascii="TimesNewRomanPSMT" w:hAnsi="TimesNewRomanPSMT" w:cs="TimesNewRomanPSMT" w:hint="eastAsia"/>
                <w:sz w:val="20"/>
                <w:lang w:val="en-GB" w:eastAsia="zh-CN"/>
              </w:rPr>
              <w:t>OBW</w:t>
            </w:r>
            <w:r w:rsidRPr="00627D1E">
              <w:rPr>
                <w:rFonts w:ascii="TimesNewRomanPSMT" w:hAnsi="TimesNewRomanPSMT" w:cs="TimesNewRomanPSMT" w:hint="eastAsia"/>
                <w:sz w:val="20"/>
                <w:lang w:val="en-GB" w:eastAsia="zh-CN"/>
              </w:rPr>
              <w:t>为</w:t>
            </w:r>
            <w:r w:rsidRPr="00627D1E">
              <w:rPr>
                <w:rFonts w:ascii="TimesNewRomanPSMT" w:hAnsi="TimesNewRomanPSMT" w:cs="TimesNewRomanPSMT" w:hint="eastAsia"/>
                <w:sz w:val="20"/>
                <w:lang w:val="en-GB" w:eastAsia="zh-CN"/>
              </w:rPr>
              <w:t>3 kHz</w:t>
            </w:r>
            <w:r w:rsidRPr="00627D1E">
              <w:rPr>
                <w:rFonts w:ascii="TimesNewRomanPSMT" w:hAnsi="TimesNewRomanPSMT" w:cs="TimesNewRomanPSMT" w:hint="eastAsia"/>
                <w:sz w:val="20"/>
                <w:lang w:val="en-GB" w:eastAsia="zh-CN"/>
              </w:rPr>
              <w:t>。</w:t>
            </w:r>
          </w:p>
          <w:p w14:paraId="0F500F31" w14:textId="77777777" w:rsidR="00611AB9" w:rsidRPr="00627D1E" w:rsidRDefault="006C0DB2" w:rsidP="00C038F0">
            <w:pPr>
              <w:spacing w:before="0"/>
              <w:jc w:val="left"/>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天线应为鞭型，对便携式，天线长度的限值为</w:t>
            </w:r>
            <w:r w:rsidRPr="00627D1E">
              <w:rPr>
                <w:rFonts w:ascii="TimesNewRomanPSMT" w:hAnsi="TimesNewRomanPSMT" w:cs="TimesNewRomanPSMT" w:hint="eastAsia"/>
                <w:sz w:val="20"/>
                <w:lang w:val="en-GB" w:eastAsia="zh-CN"/>
              </w:rPr>
              <w:t>1</w:t>
            </w:r>
            <w:r w:rsidRPr="00627D1E">
              <w:rPr>
                <w:rFonts w:ascii="TimesNewRomanPSMT" w:hAnsi="TimesNewRomanPSMT" w:cs="TimesNewRomanPSMT" w:hint="eastAsia"/>
                <w:sz w:val="20"/>
                <w:lang w:val="en-GB" w:eastAsia="zh-CN"/>
              </w:rPr>
              <w:t>米，对车内置型，限值为</w:t>
            </w:r>
            <w:r w:rsidRPr="00627D1E">
              <w:rPr>
                <w:rFonts w:ascii="TimesNewRomanPSMT" w:hAnsi="TimesNewRomanPSMT" w:cs="TimesNewRomanPSMT" w:hint="eastAsia"/>
                <w:sz w:val="20"/>
                <w:lang w:val="en-GB" w:eastAsia="zh-CN"/>
              </w:rPr>
              <w:t>3</w:t>
            </w:r>
            <w:r w:rsidRPr="00627D1E">
              <w:rPr>
                <w:rFonts w:ascii="TimesNewRomanPSMT" w:hAnsi="TimesNewRomanPSMT" w:cs="TimesNewRomanPSMT" w:hint="eastAsia"/>
                <w:sz w:val="20"/>
                <w:lang w:val="en-GB" w:eastAsia="zh-CN"/>
              </w:rPr>
              <w:t>米（总高度不应高于</w:t>
            </w:r>
            <w:r w:rsidRPr="00627D1E">
              <w:rPr>
                <w:rFonts w:ascii="TimesNewRomanPSMT" w:hAnsi="TimesNewRomanPSMT" w:cs="TimesNewRomanPSMT" w:hint="eastAsia"/>
                <w:sz w:val="20"/>
                <w:lang w:val="en-GB" w:eastAsia="zh-CN"/>
              </w:rPr>
              <w:t>4.5</w:t>
            </w:r>
            <w:r w:rsidRPr="00627D1E">
              <w:rPr>
                <w:rFonts w:ascii="TimesNewRomanPSMT" w:hAnsi="TimesNewRomanPSMT" w:cs="TimesNewRomanPSMT" w:hint="eastAsia"/>
                <w:sz w:val="20"/>
                <w:lang w:val="en-GB" w:eastAsia="zh-CN"/>
              </w:rPr>
              <w:t>米），对固定类型，限值为</w:t>
            </w:r>
            <w:r w:rsidRPr="00627D1E">
              <w:rPr>
                <w:rFonts w:ascii="TimesNewRomanPSMT" w:hAnsi="TimesNewRomanPSMT" w:cs="TimesNewRomanPSMT" w:hint="eastAsia"/>
                <w:sz w:val="20"/>
                <w:lang w:val="en-GB" w:eastAsia="zh-CN"/>
              </w:rPr>
              <w:t>6</w:t>
            </w:r>
            <w:r w:rsidRPr="00627D1E">
              <w:rPr>
                <w:rFonts w:ascii="TimesNewRomanPSMT" w:hAnsi="TimesNewRomanPSMT" w:cs="TimesNewRomanPSMT" w:hint="eastAsia"/>
                <w:sz w:val="20"/>
                <w:lang w:val="en-GB" w:eastAsia="zh-CN"/>
              </w:rPr>
              <w:t>米。</w:t>
            </w:r>
          </w:p>
          <w:p w14:paraId="0D637AAF" w14:textId="77777777" w:rsidR="00611AB9" w:rsidRPr="00627D1E" w:rsidRDefault="006C0DB2" w:rsidP="00C038F0">
            <w:pPr>
              <w:pStyle w:val="Tabletext"/>
              <w:keepNext/>
              <w:spacing w:before="0" w:after="0"/>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27.065 MHz</w:t>
            </w:r>
            <w:r w:rsidRPr="00627D1E">
              <w:rPr>
                <w:rFonts w:ascii="TimesNewRomanPSMT" w:hAnsi="TimesNewRomanPSMT" w:cs="TimesNewRomanPSMT" w:hint="eastAsia"/>
                <w:sz w:val="20"/>
                <w:lang w:val="en-GB" w:eastAsia="zh-CN"/>
              </w:rPr>
              <w:t>信道被指定用于紧急通信（如火警）。</w:t>
            </w:r>
          </w:p>
          <w:p w14:paraId="3C6641AC" w14:textId="77777777" w:rsidR="00611AB9" w:rsidRPr="00627D1E" w:rsidRDefault="006C0DB2" w:rsidP="00C038F0">
            <w:pPr>
              <w:pStyle w:val="Tabletext"/>
              <w:keepNext/>
              <w:spacing w:before="0" w:after="0"/>
              <w:rPr>
                <w:rFonts w:ascii="TimesNewRomanPSMT" w:hAnsi="TimesNewRomanPSMT" w:cs="TimesNewRomanPSMT"/>
                <w:sz w:val="20"/>
                <w:lang w:val="en-GB" w:eastAsia="zh-CN"/>
              </w:rPr>
            </w:pPr>
            <w:r w:rsidRPr="00627D1E">
              <w:rPr>
                <w:rFonts w:ascii="TimesNewRomanPSMT" w:hAnsi="TimesNewRomanPSMT" w:cs="TimesNewRomanPSMT" w:hint="eastAsia"/>
                <w:sz w:val="20"/>
                <w:lang w:val="en-GB" w:eastAsia="zh-CN"/>
              </w:rPr>
              <w:t>27.185 MHz</w:t>
            </w:r>
            <w:r w:rsidRPr="00627D1E">
              <w:rPr>
                <w:rFonts w:ascii="TimesNewRomanPSMT" w:hAnsi="TimesNewRomanPSMT" w:cs="TimesNewRomanPSMT" w:hint="eastAsia"/>
                <w:sz w:val="20"/>
                <w:lang w:val="en-GB" w:eastAsia="zh-CN"/>
              </w:rPr>
              <w:t>信道被指定用于气象、医疗和交通引导。</w:t>
            </w:r>
          </w:p>
        </w:tc>
      </w:tr>
    </w:tbl>
    <w:p w14:paraId="1DFC2142" w14:textId="77777777" w:rsidR="00611AB9" w:rsidRPr="00627D1E" w:rsidRDefault="00611AB9">
      <w:pPr>
        <w:rPr>
          <w:lang w:eastAsia="zh-CN"/>
        </w:rPr>
      </w:pPr>
    </w:p>
    <w:p w14:paraId="6C9495F3" w14:textId="7D53F6A3" w:rsidR="00611AB9" w:rsidRPr="00627D1E" w:rsidRDefault="006C0DB2">
      <w:pPr>
        <w:tabs>
          <w:tab w:val="clear" w:pos="794"/>
          <w:tab w:val="clear" w:pos="1191"/>
          <w:tab w:val="clear" w:pos="1588"/>
          <w:tab w:val="clear" w:pos="1985"/>
        </w:tabs>
        <w:overflowPunct/>
        <w:autoSpaceDE/>
        <w:autoSpaceDN/>
        <w:adjustRightInd/>
        <w:spacing w:before="0"/>
        <w:jc w:val="center"/>
        <w:textAlignment w:val="auto"/>
        <w:rPr>
          <w:lang w:eastAsia="zh-CN"/>
        </w:rPr>
      </w:pPr>
      <w:r w:rsidRPr="00627D1E">
        <w:rPr>
          <w:lang w:eastAsia="zh-CN"/>
        </w:rPr>
        <w:br w:type="page"/>
      </w:r>
      <w:r w:rsidRPr="00627D1E">
        <w:rPr>
          <w:rFonts w:hint="eastAsia"/>
          <w:szCs w:val="24"/>
          <w:lang w:eastAsia="zh-CN"/>
        </w:rPr>
        <w:lastRenderedPageBreak/>
        <w:t>表</w:t>
      </w:r>
      <w:r w:rsidR="00A64A62" w:rsidRPr="00627D1E">
        <w:rPr>
          <w:szCs w:val="24"/>
          <w:lang w:eastAsia="zh-CN"/>
        </w:rPr>
        <w:t>18</w:t>
      </w:r>
      <w:r w:rsidRPr="00627D1E">
        <w:rPr>
          <w:rFonts w:hint="eastAsia"/>
          <w:szCs w:val="24"/>
          <w:lang w:eastAsia="zh-CN"/>
        </w:rPr>
        <w:t>（</w:t>
      </w:r>
      <w:r w:rsidR="00DA3D09">
        <w:rPr>
          <w:rFonts w:ascii="STKaiti" w:eastAsia="STKaiti" w:hAnsi="STKaiti" w:hint="eastAsia"/>
          <w:kern w:val="2"/>
          <w:szCs w:val="22"/>
          <w:lang w:val="en-US" w:eastAsia="zh-CN"/>
        </w:rPr>
        <w:t>续</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611AB9" w:rsidRPr="00627D1E" w14:paraId="16A54D2F" w14:textId="77777777" w:rsidTr="009F0352">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1B49753B" w14:textId="77777777" w:rsidR="00611AB9" w:rsidRPr="009F0352" w:rsidRDefault="006C0DB2" w:rsidP="009F0352">
            <w:pPr>
              <w:pStyle w:val="Tablehead"/>
              <w:rPr>
                <w:bCs/>
                <w:snapToGrid w:val="0"/>
                <w:sz w:val="20"/>
                <w:lang w:eastAsia="zh-CN"/>
              </w:rPr>
            </w:pPr>
            <w:r w:rsidRPr="009F0352">
              <w:rPr>
                <w:rFonts w:hint="eastAsia"/>
                <w:bCs/>
                <w:snapToGrid w:val="0"/>
                <w:sz w:val="20"/>
                <w:lang w:eastAsia="zh-CN"/>
              </w:rPr>
              <w:t>编号</w:t>
            </w:r>
          </w:p>
        </w:tc>
        <w:tc>
          <w:tcPr>
            <w:tcW w:w="1644" w:type="dxa"/>
            <w:tcBorders>
              <w:top w:val="single" w:sz="4" w:space="0" w:color="auto"/>
              <w:left w:val="single" w:sz="4" w:space="0" w:color="auto"/>
              <w:bottom w:val="single" w:sz="4" w:space="0" w:color="auto"/>
              <w:right w:val="single" w:sz="4" w:space="0" w:color="auto"/>
            </w:tcBorders>
            <w:vAlign w:val="center"/>
          </w:tcPr>
          <w:p w14:paraId="6C2305EA" w14:textId="77777777" w:rsidR="00611AB9" w:rsidRPr="009F0352" w:rsidRDefault="006C0DB2" w:rsidP="009F0352">
            <w:pPr>
              <w:pStyle w:val="Tablehead"/>
              <w:rPr>
                <w:bCs/>
                <w:snapToGrid w:val="0"/>
                <w:sz w:val="20"/>
                <w:lang w:eastAsia="zh-CN"/>
              </w:rPr>
            </w:pPr>
            <w:r w:rsidRPr="009F0352">
              <w:rPr>
                <w:rFonts w:hint="eastAsia"/>
                <w:bCs/>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16A6C5AA" w14:textId="77777777" w:rsidR="00611AB9" w:rsidRPr="009F0352" w:rsidRDefault="006C0DB2" w:rsidP="009F0352">
            <w:pPr>
              <w:pStyle w:val="Tablehead"/>
              <w:rPr>
                <w:bCs/>
                <w:snapToGrid w:val="0"/>
                <w:sz w:val="20"/>
                <w:lang w:eastAsia="zh-CN"/>
              </w:rPr>
            </w:pPr>
            <w:r w:rsidRPr="009F0352">
              <w:rPr>
                <w:rFonts w:hint="eastAsia"/>
                <w:bCs/>
                <w:snapToGrid w:val="0"/>
                <w:sz w:val="20"/>
                <w:lang w:eastAsia="zh-CN"/>
              </w:rPr>
              <w:t>频段</w:t>
            </w:r>
            <w:r w:rsidRPr="009F0352">
              <w:rPr>
                <w:bCs/>
                <w:snapToGrid w:val="0"/>
                <w:sz w:val="20"/>
                <w:lang w:eastAsia="zh-CN"/>
              </w:rPr>
              <w:t>/</w:t>
            </w:r>
            <w:r w:rsidRPr="009F0352">
              <w:rPr>
                <w:rFonts w:hint="eastAsia"/>
                <w:bCs/>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16F9D4B7" w14:textId="77777777" w:rsidR="00611AB9" w:rsidRPr="009F0352" w:rsidRDefault="006C0DB2" w:rsidP="009F0352">
            <w:pPr>
              <w:pStyle w:val="Tablehead"/>
              <w:rPr>
                <w:bCs/>
                <w:snapToGrid w:val="0"/>
                <w:sz w:val="20"/>
                <w:lang w:eastAsia="zh-CN"/>
              </w:rPr>
            </w:pPr>
            <w:r w:rsidRPr="009F0352">
              <w:rPr>
                <w:rFonts w:hint="eastAsia"/>
                <w:bCs/>
                <w:snapToGrid w:val="0"/>
                <w:sz w:val="20"/>
                <w:lang w:eastAsia="zh-CN"/>
              </w:rPr>
              <w:t>最大场强</w:t>
            </w:r>
            <w:r w:rsidRPr="009F0352">
              <w:rPr>
                <w:bCs/>
                <w:snapToGrid w:val="0"/>
                <w:sz w:val="20"/>
                <w:lang w:eastAsia="zh-CN"/>
              </w:rPr>
              <w:t>/</w:t>
            </w:r>
            <w:r w:rsidRPr="009F0352">
              <w:rPr>
                <w:rFonts w:hint="eastAsia"/>
                <w:bCs/>
                <w:snapToGrid w:val="0"/>
                <w:sz w:val="20"/>
                <w:lang w:eastAsia="zh-CN"/>
              </w:rPr>
              <w:t>射频</w:t>
            </w:r>
            <w:r w:rsidRPr="009F0352">
              <w:rPr>
                <w:bCs/>
                <w:snapToGrid w:val="0"/>
                <w:sz w:val="20"/>
                <w:lang w:eastAsia="zh-CN"/>
              </w:rPr>
              <w:br/>
            </w:r>
            <w:r w:rsidRPr="009F0352">
              <w:rPr>
                <w:rFonts w:hint="eastAsia"/>
                <w:bCs/>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09622EAD" w14:textId="77777777" w:rsidR="00611AB9" w:rsidRPr="009F0352" w:rsidRDefault="006C0DB2" w:rsidP="009F0352">
            <w:pPr>
              <w:pStyle w:val="Tablehead"/>
              <w:rPr>
                <w:bCs/>
                <w:snapToGrid w:val="0"/>
                <w:sz w:val="20"/>
                <w:lang w:eastAsia="zh-CN"/>
              </w:rPr>
            </w:pPr>
            <w:r w:rsidRPr="009F0352">
              <w:rPr>
                <w:rFonts w:hint="eastAsia"/>
                <w:bCs/>
                <w:snapToGrid w:val="0"/>
                <w:sz w:val="20"/>
                <w:lang w:eastAsia="zh-CN"/>
              </w:rPr>
              <w:t>备注</w:t>
            </w:r>
          </w:p>
        </w:tc>
      </w:tr>
      <w:tr w:rsidR="00611AB9" w:rsidRPr="00177664" w14:paraId="5871E07C" w14:textId="77777777" w:rsidTr="009F0352">
        <w:trPr>
          <w:cantSplit/>
          <w:jc w:val="center"/>
        </w:trPr>
        <w:tc>
          <w:tcPr>
            <w:tcW w:w="704" w:type="dxa"/>
            <w:vMerge w:val="restart"/>
            <w:vAlign w:val="center"/>
          </w:tcPr>
          <w:p w14:paraId="5E8ECF9A" w14:textId="77777777"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644" w:type="dxa"/>
            <w:vMerge w:val="restart"/>
            <w:vAlign w:val="center"/>
          </w:tcPr>
          <w:p w14:paraId="27BF2462" w14:textId="77777777" w:rsidR="00611AB9" w:rsidRPr="00627D1E" w:rsidRDefault="00611AB9">
            <w:pPr>
              <w:pStyle w:val="Tabletext"/>
              <w:spacing w:before="30" w:after="30"/>
              <w:rPr>
                <w:sz w:val="20"/>
                <w:lang w:val="en-US" w:eastAsia="ko-KR"/>
              </w:rPr>
            </w:pPr>
          </w:p>
        </w:tc>
        <w:tc>
          <w:tcPr>
            <w:tcW w:w="2519" w:type="dxa"/>
            <w:tcBorders>
              <w:bottom w:val="single" w:sz="4" w:space="0" w:color="auto"/>
            </w:tcBorders>
            <w:vAlign w:val="center"/>
          </w:tcPr>
          <w:p w14:paraId="6AE38A7B" w14:textId="789A6C6C" w:rsidR="00611AB9" w:rsidRPr="004A6F94" w:rsidRDefault="006C0DB2" w:rsidP="00C038F0">
            <w:pPr>
              <w:pStyle w:val="Tabletext"/>
              <w:spacing w:before="30" w:after="30"/>
              <w:rPr>
                <w:rFonts w:ascii="HCI Hollyhock" w:eastAsia="Gulim"/>
                <w:sz w:val="20"/>
                <w:lang w:val="en-US" w:eastAsia="ko-KR"/>
              </w:rPr>
            </w:pPr>
            <w:r w:rsidRPr="004A6F94">
              <w:rPr>
                <w:rFonts w:eastAsia="GulimChe" w:hint="eastAsia"/>
                <w:sz w:val="20"/>
                <w:lang w:val="en-US" w:eastAsia="ko-KR"/>
              </w:rPr>
              <w:t>424.</w:t>
            </w:r>
            <w:r w:rsidRPr="004A6F94">
              <w:rPr>
                <w:rFonts w:eastAsia="GulimChe"/>
                <w:sz w:val="20"/>
                <w:lang w:val="en-US" w:eastAsia="ko-KR"/>
              </w:rPr>
              <w:t>13750</w:t>
            </w:r>
            <w:r w:rsidR="0098483D" w:rsidRPr="00627D1E">
              <w:rPr>
                <w:rFonts w:eastAsia="GulimChe"/>
                <w:sz w:val="20"/>
                <w:lang w:eastAsia="ko-KR"/>
              </w:rPr>
              <w:t>、</w:t>
            </w:r>
            <w:r w:rsidRPr="004A6F94">
              <w:rPr>
                <w:rFonts w:eastAsia="GulimChe"/>
                <w:sz w:val="20"/>
                <w:lang w:val="en-US" w:eastAsia="ko-KR"/>
              </w:rPr>
              <w:t>424.15000</w:t>
            </w:r>
            <w:r w:rsidR="0098483D" w:rsidRPr="00627D1E">
              <w:rPr>
                <w:rFonts w:eastAsia="GulimChe"/>
                <w:sz w:val="20"/>
                <w:lang w:eastAsia="ko-KR"/>
              </w:rPr>
              <w:t>、</w:t>
            </w:r>
            <w:r w:rsidR="009024A2" w:rsidRPr="004A6F94">
              <w:rPr>
                <w:rFonts w:eastAsiaTheme="minorEastAsia"/>
                <w:sz w:val="20"/>
                <w:lang w:val="en-US" w:eastAsia="zh-CN"/>
              </w:rPr>
              <w:br/>
            </w:r>
            <w:r w:rsidRPr="004A6F94">
              <w:rPr>
                <w:rFonts w:eastAsia="휴먼고딕"/>
                <w:sz w:val="20"/>
                <w:lang w:val="en-US"/>
              </w:rPr>
              <w:t>424.16250</w:t>
            </w:r>
            <w:r w:rsidR="0098483D" w:rsidRPr="00627D1E">
              <w:rPr>
                <w:rFonts w:eastAsia="휴먼고딕"/>
                <w:sz w:val="20"/>
              </w:rPr>
              <w:t>、</w:t>
            </w:r>
            <w:r w:rsidRPr="004A6F94">
              <w:rPr>
                <w:rFonts w:eastAsia="휴먼고딕"/>
                <w:sz w:val="20"/>
                <w:lang w:val="en-US"/>
              </w:rPr>
              <w:t>424.17500</w:t>
            </w:r>
            <w:r w:rsidR="0098483D" w:rsidRPr="00627D1E">
              <w:rPr>
                <w:rFonts w:eastAsia="휴먼고딕"/>
                <w:sz w:val="20"/>
              </w:rPr>
              <w:t>、</w:t>
            </w:r>
            <w:r w:rsidRPr="004A6F94">
              <w:rPr>
                <w:rFonts w:eastAsia="휴먼고딕"/>
                <w:sz w:val="20"/>
                <w:lang w:val="en-US"/>
              </w:rPr>
              <w:t>424.18750</w:t>
            </w:r>
            <w:r w:rsidR="0098483D" w:rsidRPr="00627D1E">
              <w:rPr>
                <w:rFonts w:eastAsia="휴먼고딕"/>
                <w:sz w:val="20"/>
              </w:rPr>
              <w:t>、</w:t>
            </w:r>
            <w:r w:rsidRPr="004A6F94">
              <w:rPr>
                <w:rFonts w:eastAsia="휴먼고딕"/>
                <w:sz w:val="20"/>
                <w:lang w:val="en-US"/>
              </w:rPr>
              <w:t>424.20000</w:t>
            </w:r>
            <w:r w:rsidR="0098483D" w:rsidRPr="00627D1E">
              <w:rPr>
                <w:rFonts w:eastAsia="휴먼고딕"/>
                <w:sz w:val="20"/>
              </w:rPr>
              <w:t>、</w:t>
            </w:r>
            <w:r w:rsidRPr="004A6F94">
              <w:rPr>
                <w:rFonts w:eastAsia="휴먼고딕"/>
                <w:sz w:val="20"/>
                <w:lang w:val="en-US"/>
              </w:rPr>
              <w:t>424.21250</w:t>
            </w:r>
            <w:r w:rsidR="0098483D" w:rsidRPr="00627D1E">
              <w:rPr>
                <w:rFonts w:eastAsia="휴먼고딕"/>
                <w:sz w:val="20"/>
              </w:rPr>
              <w:t>、</w:t>
            </w:r>
            <w:r w:rsidRPr="004A6F94">
              <w:rPr>
                <w:rFonts w:eastAsia="휴먼고딕"/>
                <w:sz w:val="20"/>
                <w:lang w:val="en-US"/>
              </w:rPr>
              <w:t>424.22500</w:t>
            </w:r>
            <w:r w:rsidR="0098483D" w:rsidRPr="00627D1E">
              <w:rPr>
                <w:rFonts w:eastAsia="휴먼고딕"/>
                <w:sz w:val="20"/>
              </w:rPr>
              <w:t>、</w:t>
            </w:r>
            <w:r w:rsidRPr="004A6F94">
              <w:rPr>
                <w:rFonts w:eastAsia="휴먼고딕"/>
                <w:sz w:val="20"/>
                <w:lang w:val="en-US"/>
              </w:rPr>
              <w:t>424.23750</w:t>
            </w:r>
            <w:r w:rsidR="0098483D" w:rsidRPr="00627D1E">
              <w:rPr>
                <w:rFonts w:eastAsia="휴먼고딕"/>
                <w:sz w:val="20"/>
              </w:rPr>
              <w:t>、</w:t>
            </w:r>
            <w:r w:rsidRPr="004A6F94">
              <w:rPr>
                <w:rFonts w:eastAsia="휴먼고딕"/>
                <w:sz w:val="20"/>
                <w:lang w:val="en-US"/>
              </w:rPr>
              <w:t>424.25000</w:t>
            </w:r>
            <w:r w:rsidR="0098483D" w:rsidRPr="00627D1E">
              <w:rPr>
                <w:rFonts w:eastAsia="휴먼고딕"/>
                <w:sz w:val="20"/>
              </w:rPr>
              <w:t>、</w:t>
            </w:r>
            <w:r w:rsidRPr="004A6F94">
              <w:rPr>
                <w:rFonts w:eastAsia="휴먼고딕"/>
                <w:sz w:val="20"/>
                <w:lang w:val="en-US"/>
              </w:rPr>
              <w:t>424.26250</w:t>
            </w:r>
            <w:r w:rsidR="0098483D" w:rsidRPr="00627D1E">
              <w:rPr>
                <w:rFonts w:eastAsia="휴먼고딕"/>
                <w:sz w:val="20"/>
              </w:rPr>
              <w:t>、</w:t>
            </w:r>
            <w:r w:rsidRPr="004A6F94">
              <w:rPr>
                <w:rFonts w:eastAsia="휴먼고딕"/>
                <w:sz w:val="20"/>
                <w:lang w:val="en-US"/>
              </w:rPr>
              <w:t>448.73750</w:t>
            </w:r>
            <w:r w:rsidR="0098483D" w:rsidRPr="00627D1E">
              <w:rPr>
                <w:rFonts w:eastAsia="휴먼고딕"/>
                <w:sz w:val="20"/>
              </w:rPr>
              <w:t>、</w:t>
            </w:r>
            <w:r w:rsidRPr="004A6F94">
              <w:rPr>
                <w:rFonts w:eastAsia="휴먼고딕"/>
                <w:sz w:val="20"/>
                <w:lang w:val="en-US"/>
              </w:rPr>
              <w:t>448.75000</w:t>
            </w:r>
            <w:r w:rsidR="0098483D" w:rsidRPr="00627D1E">
              <w:rPr>
                <w:rFonts w:eastAsia="휴먼고딕"/>
                <w:sz w:val="20"/>
              </w:rPr>
              <w:t>、</w:t>
            </w:r>
            <w:r w:rsidRPr="004A6F94">
              <w:rPr>
                <w:rFonts w:eastAsia="휴먼고딕"/>
                <w:sz w:val="20"/>
                <w:lang w:val="en-US"/>
              </w:rPr>
              <w:t>448.76250</w:t>
            </w:r>
            <w:r w:rsidR="0098483D" w:rsidRPr="00627D1E">
              <w:rPr>
                <w:rFonts w:eastAsia="휴먼고딕"/>
                <w:sz w:val="20"/>
              </w:rPr>
              <w:t>、</w:t>
            </w:r>
            <w:r w:rsidRPr="004A6F94">
              <w:rPr>
                <w:rFonts w:eastAsia="휴먼고딕"/>
                <w:sz w:val="20"/>
                <w:lang w:val="en-US"/>
              </w:rPr>
              <w:t>448.77500</w:t>
            </w:r>
            <w:r w:rsidR="0098483D" w:rsidRPr="00627D1E">
              <w:rPr>
                <w:rFonts w:eastAsia="휴먼고딕"/>
                <w:sz w:val="20"/>
              </w:rPr>
              <w:t>、</w:t>
            </w:r>
            <w:r w:rsidRPr="004A6F94">
              <w:rPr>
                <w:rFonts w:eastAsia="휴먼고딕"/>
                <w:sz w:val="20"/>
                <w:lang w:val="en-US"/>
              </w:rPr>
              <w:t>448.78750</w:t>
            </w:r>
            <w:r w:rsidR="0098483D" w:rsidRPr="00627D1E">
              <w:rPr>
                <w:rFonts w:eastAsia="휴먼고딕"/>
                <w:sz w:val="20"/>
              </w:rPr>
              <w:t>、</w:t>
            </w:r>
            <w:r w:rsidRPr="004A6F94">
              <w:rPr>
                <w:rFonts w:eastAsia="휴먼고딕"/>
                <w:sz w:val="20"/>
                <w:lang w:val="en-US"/>
              </w:rPr>
              <w:t>448.80000</w:t>
            </w:r>
            <w:r w:rsidR="0098483D" w:rsidRPr="00627D1E">
              <w:rPr>
                <w:rFonts w:eastAsia="휴먼고딕"/>
                <w:sz w:val="20"/>
              </w:rPr>
              <w:t>、</w:t>
            </w:r>
            <w:r w:rsidRPr="004A6F94">
              <w:rPr>
                <w:rFonts w:eastAsia="휴먼고딕"/>
                <w:sz w:val="20"/>
                <w:lang w:val="en-US"/>
              </w:rPr>
              <w:t>448.81250</w:t>
            </w:r>
            <w:r w:rsidR="0098483D" w:rsidRPr="00627D1E">
              <w:rPr>
                <w:rFonts w:eastAsia="휴먼고딕"/>
                <w:sz w:val="20"/>
              </w:rPr>
              <w:t>、</w:t>
            </w:r>
            <w:r w:rsidRPr="004A6F94">
              <w:rPr>
                <w:rFonts w:eastAsia="휴먼고딕"/>
                <w:sz w:val="20"/>
                <w:lang w:val="en-US"/>
              </w:rPr>
              <w:t>448.82500</w:t>
            </w:r>
            <w:r w:rsidR="0098483D" w:rsidRPr="00627D1E">
              <w:rPr>
                <w:rFonts w:eastAsia="휴먼고딕"/>
                <w:sz w:val="20"/>
              </w:rPr>
              <w:t>、</w:t>
            </w:r>
            <w:r w:rsidRPr="004A6F94">
              <w:rPr>
                <w:rFonts w:eastAsia="휴먼고딕"/>
                <w:sz w:val="20"/>
                <w:lang w:val="en-US"/>
              </w:rPr>
              <w:t>448.83750</w:t>
            </w:r>
            <w:r w:rsidR="0098483D" w:rsidRPr="00627D1E">
              <w:rPr>
                <w:rFonts w:eastAsia="휴먼고딕"/>
                <w:sz w:val="20"/>
              </w:rPr>
              <w:t>、</w:t>
            </w:r>
            <w:r w:rsidRPr="004A6F94">
              <w:rPr>
                <w:rFonts w:eastAsia="휴먼고딕"/>
                <w:sz w:val="20"/>
                <w:lang w:val="en-US"/>
              </w:rPr>
              <w:t>448.85000</w:t>
            </w:r>
            <w:r w:rsidR="0098483D" w:rsidRPr="00627D1E">
              <w:rPr>
                <w:rFonts w:eastAsia="휴먼고딕"/>
                <w:sz w:val="20"/>
              </w:rPr>
              <w:t>、</w:t>
            </w:r>
            <w:r w:rsidRPr="004A6F94">
              <w:rPr>
                <w:rFonts w:eastAsia="휴먼고딕"/>
                <w:sz w:val="20"/>
                <w:lang w:val="en-US"/>
              </w:rPr>
              <w:t>448.86250</w:t>
            </w:r>
            <w:r w:rsidR="0098483D" w:rsidRPr="00627D1E">
              <w:rPr>
                <w:rFonts w:eastAsia="휴먼고딕"/>
                <w:sz w:val="20"/>
              </w:rPr>
              <w:t>、</w:t>
            </w:r>
            <w:r w:rsidRPr="004A6F94">
              <w:rPr>
                <w:rFonts w:eastAsia="휴먼고딕"/>
                <w:sz w:val="20"/>
                <w:lang w:val="en-US"/>
              </w:rPr>
              <w:t>448.87500</w:t>
            </w:r>
            <w:r w:rsidR="0098483D" w:rsidRPr="00627D1E">
              <w:rPr>
                <w:rFonts w:eastAsia="휴먼고딕"/>
                <w:sz w:val="20"/>
              </w:rPr>
              <w:t>、</w:t>
            </w:r>
            <w:r w:rsidRPr="004A6F94">
              <w:rPr>
                <w:rFonts w:eastAsia="휴먼고딕"/>
                <w:sz w:val="20"/>
                <w:lang w:val="en-US"/>
              </w:rPr>
              <w:t>448.88750</w:t>
            </w:r>
            <w:r w:rsidR="0098483D" w:rsidRPr="00627D1E">
              <w:rPr>
                <w:rFonts w:eastAsia="휴먼고딕"/>
                <w:sz w:val="20"/>
              </w:rPr>
              <w:t>、</w:t>
            </w:r>
            <w:r w:rsidRPr="004A6F94">
              <w:rPr>
                <w:rFonts w:eastAsia="휴먼고딕"/>
                <w:sz w:val="20"/>
                <w:lang w:val="en-US"/>
              </w:rPr>
              <w:t>448.90000</w:t>
            </w:r>
            <w:r w:rsidR="0098483D" w:rsidRPr="00627D1E">
              <w:rPr>
                <w:rFonts w:eastAsia="휴먼고딕"/>
                <w:sz w:val="20"/>
              </w:rPr>
              <w:t>、</w:t>
            </w:r>
            <w:r w:rsidRPr="004A6F94">
              <w:rPr>
                <w:rFonts w:eastAsia="휴먼고딕"/>
                <w:sz w:val="20"/>
                <w:lang w:val="en-US"/>
              </w:rPr>
              <w:t>448.91250</w:t>
            </w:r>
            <w:r w:rsidR="0098483D" w:rsidRPr="00627D1E">
              <w:rPr>
                <w:rFonts w:eastAsia="휴먼고딕"/>
                <w:sz w:val="20"/>
              </w:rPr>
              <w:t>、</w:t>
            </w:r>
            <w:r w:rsidRPr="004A6F94">
              <w:rPr>
                <w:rFonts w:eastAsia="휴먼고딕"/>
                <w:sz w:val="20"/>
                <w:lang w:val="en-US"/>
              </w:rPr>
              <w:t>448.92500</w:t>
            </w:r>
            <w:r w:rsidR="0098483D" w:rsidRPr="00627D1E">
              <w:rPr>
                <w:rFonts w:eastAsia="휴먼고딕"/>
                <w:sz w:val="20"/>
              </w:rPr>
              <w:t>、</w:t>
            </w:r>
            <w:r w:rsidRPr="004A6F94">
              <w:rPr>
                <w:rFonts w:eastAsia="휴먼고딕"/>
                <w:sz w:val="20"/>
                <w:lang w:val="en-US"/>
              </w:rPr>
              <w:t>449.13750</w:t>
            </w:r>
            <w:r w:rsidR="0098483D" w:rsidRPr="00627D1E">
              <w:rPr>
                <w:rFonts w:eastAsia="휴먼고딕"/>
                <w:sz w:val="20"/>
              </w:rPr>
              <w:t>、</w:t>
            </w:r>
            <w:r w:rsidRPr="004A6F94">
              <w:rPr>
                <w:rFonts w:eastAsia="휴먼고딕"/>
                <w:sz w:val="20"/>
                <w:lang w:val="en-US"/>
              </w:rPr>
              <w:t>449.15000</w:t>
            </w:r>
            <w:r w:rsidR="0098483D" w:rsidRPr="00627D1E">
              <w:rPr>
                <w:rFonts w:eastAsia="휴먼고딕"/>
                <w:sz w:val="20"/>
              </w:rPr>
              <w:t>、</w:t>
            </w:r>
            <w:r w:rsidRPr="004A6F94">
              <w:rPr>
                <w:rFonts w:eastAsia="휴먼고딕"/>
                <w:sz w:val="20"/>
                <w:lang w:val="en-US"/>
              </w:rPr>
              <w:t>449.16250</w:t>
            </w:r>
            <w:r w:rsidR="0098483D" w:rsidRPr="00627D1E">
              <w:rPr>
                <w:rFonts w:eastAsia="휴먼고딕"/>
                <w:sz w:val="20"/>
              </w:rPr>
              <w:t>、</w:t>
            </w:r>
            <w:r w:rsidRPr="004A6F94">
              <w:rPr>
                <w:rFonts w:eastAsia="휴먼고딕"/>
                <w:sz w:val="20"/>
                <w:lang w:val="en-US"/>
              </w:rPr>
              <w:t>449.17500</w:t>
            </w:r>
            <w:r w:rsidR="0098483D" w:rsidRPr="00627D1E">
              <w:rPr>
                <w:rFonts w:eastAsia="휴먼고딕"/>
                <w:sz w:val="20"/>
              </w:rPr>
              <w:t>、</w:t>
            </w:r>
            <w:r w:rsidRPr="004A6F94">
              <w:rPr>
                <w:rFonts w:eastAsia="휴먼고딕"/>
                <w:sz w:val="20"/>
                <w:lang w:val="en-US"/>
              </w:rPr>
              <w:t>449.18750</w:t>
            </w:r>
            <w:r w:rsidR="0098483D" w:rsidRPr="00627D1E">
              <w:rPr>
                <w:rFonts w:eastAsia="휴먼고딕"/>
                <w:sz w:val="20"/>
              </w:rPr>
              <w:t>、</w:t>
            </w:r>
            <w:r w:rsidRPr="004A6F94">
              <w:rPr>
                <w:rFonts w:eastAsia="휴먼고딕"/>
                <w:sz w:val="20"/>
                <w:lang w:val="en-US"/>
              </w:rPr>
              <w:t>449.20000</w:t>
            </w:r>
            <w:r w:rsidR="0098483D" w:rsidRPr="00627D1E">
              <w:rPr>
                <w:rFonts w:eastAsia="휴먼고딕"/>
                <w:sz w:val="20"/>
              </w:rPr>
              <w:t>、</w:t>
            </w:r>
            <w:r w:rsidRPr="004A6F94">
              <w:rPr>
                <w:rFonts w:eastAsia="휴먼고딕"/>
                <w:sz w:val="20"/>
                <w:lang w:val="en-US"/>
              </w:rPr>
              <w:t>449.21250</w:t>
            </w:r>
            <w:r w:rsidR="0098483D" w:rsidRPr="00627D1E">
              <w:rPr>
                <w:rFonts w:eastAsia="휴먼고딕"/>
                <w:sz w:val="20"/>
              </w:rPr>
              <w:t>、</w:t>
            </w:r>
            <w:r w:rsidRPr="004A6F94">
              <w:rPr>
                <w:rFonts w:eastAsia="휴먼고딕"/>
                <w:sz w:val="20"/>
                <w:lang w:val="en-US"/>
              </w:rPr>
              <w:t>449.22500</w:t>
            </w:r>
            <w:r w:rsidR="0098483D" w:rsidRPr="00627D1E">
              <w:rPr>
                <w:rFonts w:eastAsia="휴먼고딕"/>
                <w:sz w:val="20"/>
              </w:rPr>
              <w:t>、</w:t>
            </w:r>
            <w:r w:rsidRPr="004A6F94">
              <w:rPr>
                <w:rFonts w:eastAsia="휴먼고딕"/>
                <w:sz w:val="20"/>
                <w:lang w:val="en-US"/>
              </w:rPr>
              <w:t>449.23750</w:t>
            </w:r>
            <w:r w:rsidR="0098483D" w:rsidRPr="00627D1E">
              <w:rPr>
                <w:rFonts w:eastAsia="휴먼고딕"/>
                <w:sz w:val="20"/>
              </w:rPr>
              <w:t>、</w:t>
            </w:r>
            <w:r w:rsidRPr="004A6F94">
              <w:rPr>
                <w:rFonts w:eastAsia="휴먼고딕"/>
                <w:sz w:val="20"/>
                <w:lang w:val="en-US"/>
              </w:rPr>
              <w:t>449.25000</w:t>
            </w:r>
            <w:r w:rsidR="0098483D" w:rsidRPr="00627D1E">
              <w:rPr>
                <w:rFonts w:eastAsia="휴먼고딕"/>
                <w:sz w:val="20"/>
              </w:rPr>
              <w:t>、</w:t>
            </w:r>
            <w:r w:rsidRPr="004A6F94">
              <w:rPr>
                <w:rFonts w:eastAsia="휴먼고딕"/>
                <w:sz w:val="20"/>
                <w:lang w:val="en-US"/>
              </w:rPr>
              <w:t>449.26250</w:t>
            </w:r>
          </w:p>
        </w:tc>
        <w:tc>
          <w:tcPr>
            <w:tcW w:w="2155" w:type="dxa"/>
            <w:vAlign w:val="center"/>
          </w:tcPr>
          <w:p w14:paraId="36448A71" w14:textId="77777777" w:rsidR="00611AB9" w:rsidRPr="00627D1E" w:rsidRDefault="006C0DB2" w:rsidP="00C038F0">
            <w:pPr>
              <w:pStyle w:val="Tabletext"/>
              <w:spacing w:before="30" w:after="30"/>
              <w:rPr>
                <w:sz w:val="20"/>
                <w:lang w:eastAsia="ko-KR"/>
              </w:rPr>
            </w:pPr>
            <w:r w:rsidRPr="00627D1E">
              <w:rPr>
                <w:rFonts w:hint="eastAsia"/>
                <w:sz w:val="20"/>
                <w:lang w:eastAsia="ko-KR"/>
              </w:rPr>
              <w:t>500 mW</w:t>
            </w:r>
          </w:p>
        </w:tc>
        <w:tc>
          <w:tcPr>
            <w:tcW w:w="2767" w:type="dxa"/>
          </w:tcPr>
          <w:p w14:paraId="7E7FF155" w14:textId="77777777" w:rsidR="00611AB9" w:rsidRPr="00627D1E" w:rsidRDefault="006C0DB2" w:rsidP="00C038F0">
            <w:pPr>
              <w:pStyle w:val="Tabletext"/>
              <w:spacing w:before="30" w:after="30"/>
              <w:rPr>
                <w:rFonts w:ascii="TimesNewRomanPSMT" w:hAnsi="TimesNewRomanPSMT" w:cs="TimesNewRomanPSMT"/>
                <w:sz w:val="20"/>
                <w:lang w:val="en-GB" w:eastAsia="zh-CN"/>
              </w:rPr>
            </w:pPr>
            <w:r w:rsidRPr="00627D1E">
              <w:rPr>
                <w:rFonts w:hAnsi="SimSun"/>
                <w:sz w:val="20"/>
                <w:lang w:val="en-US" w:eastAsia="zh-CN"/>
              </w:rPr>
              <w:t>标称天线增益是</w:t>
            </w:r>
            <w:r w:rsidRPr="00627D1E">
              <w:rPr>
                <w:rFonts w:ascii="TimesNewRomanPSMT" w:hAnsi="TimesNewRomanPSMT" w:cs="TimesNewRomanPSMT"/>
                <w:sz w:val="20"/>
                <w:lang w:val="en-GB" w:eastAsia="ko-KR"/>
              </w:rPr>
              <w:t xml:space="preserve">2.14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0D5A3362" w14:textId="77777777" w:rsidR="00611AB9" w:rsidRPr="00627D1E" w:rsidRDefault="006C0DB2" w:rsidP="00C038F0">
            <w:pPr>
              <w:pStyle w:val="Tabletext"/>
              <w:spacing w:before="30" w:after="30"/>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最大</w:t>
            </w:r>
            <w:r w:rsidRPr="00627D1E">
              <w:rPr>
                <w:sz w:val="20"/>
                <w:lang w:val="en-GB" w:eastAsia="ko-KR"/>
              </w:rPr>
              <w:t>OBW</w:t>
            </w:r>
            <w:r w:rsidRPr="00627D1E">
              <w:rPr>
                <w:rFonts w:hint="eastAsia"/>
                <w:sz w:val="20"/>
                <w:lang w:val="en-GB" w:eastAsia="zh-CN"/>
              </w:rPr>
              <w:t>是</w:t>
            </w:r>
            <w:r w:rsidRPr="00627D1E">
              <w:rPr>
                <w:rFonts w:ascii="TimesNewRomanPSMT" w:hAnsi="TimesNewRomanPSMT" w:cs="TimesNewRomanPSMT"/>
                <w:sz w:val="20"/>
                <w:lang w:val="en-GB" w:eastAsia="ko-KR"/>
              </w:rPr>
              <w:t>8.5 kHz</w:t>
            </w:r>
            <w:r w:rsidRPr="00627D1E">
              <w:rPr>
                <w:rFonts w:ascii="TimesNewRomanPSMT" w:hAnsi="TimesNewRomanPSMT" w:cs="TimesNewRomanPSMT" w:hint="eastAsia"/>
                <w:sz w:val="20"/>
                <w:lang w:val="en-GB" w:eastAsia="zh-CN"/>
              </w:rPr>
              <w:t>。</w:t>
            </w:r>
          </w:p>
        </w:tc>
      </w:tr>
      <w:tr w:rsidR="00611AB9" w:rsidRPr="00177664" w14:paraId="78AE16E3" w14:textId="77777777" w:rsidTr="009F0352">
        <w:trPr>
          <w:cantSplit/>
          <w:jc w:val="center"/>
        </w:trPr>
        <w:tc>
          <w:tcPr>
            <w:tcW w:w="704" w:type="dxa"/>
            <w:vMerge/>
            <w:vAlign w:val="center"/>
          </w:tcPr>
          <w:p w14:paraId="23BDE37E" w14:textId="77777777" w:rsidR="00611AB9" w:rsidRPr="00627D1E" w:rsidRDefault="00611AB9">
            <w:pPr>
              <w:overflowPunct/>
              <w:autoSpaceDE/>
              <w:autoSpaceDN/>
              <w:adjustRightInd/>
              <w:spacing w:before="30" w:after="30"/>
              <w:textAlignment w:val="auto"/>
              <w:rPr>
                <w:snapToGrid w:val="0"/>
                <w:sz w:val="20"/>
                <w:lang w:val="en-GB"/>
              </w:rPr>
            </w:pPr>
          </w:p>
        </w:tc>
        <w:tc>
          <w:tcPr>
            <w:tcW w:w="1644" w:type="dxa"/>
            <w:vMerge/>
            <w:vAlign w:val="center"/>
          </w:tcPr>
          <w:p w14:paraId="46CD2892" w14:textId="77777777" w:rsidR="00611AB9" w:rsidRPr="00627D1E" w:rsidRDefault="00611AB9">
            <w:pPr>
              <w:pStyle w:val="Tabletext"/>
              <w:spacing w:before="30" w:after="30"/>
              <w:rPr>
                <w:sz w:val="20"/>
                <w:lang w:val="en-GB" w:eastAsia="ko-KR"/>
              </w:rPr>
            </w:pPr>
          </w:p>
        </w:tc>
        <w:tc>
          <w:tcPr>
            <w:tcW w:w="2519" w:type="dxa"/>
            <w:tcBorders>
              <w:top w:val="single" w:sz="4" w:space="0" w:color="auto"/>
            </w:tcBorders>
          </w:tcPr>
          <w:p w14:paraId="479A5409" w14:textId="59EE039C" w:rsidR="00611AB9" w:rsidRPr="00627D1E" w:rsidRDefault="006C0DB2" w:rsidP="00C038F0">
            <w:pPr>
              <w:pStyle w:val="a0"/>
              <w:wordWrap/>
              <w:spacing w:line="240" w:lineRule="auto"/>
              <w:jc w:val="left"/>
              <w:rPr>
                <w:rFonts w:ascii="Times New Roman" w:hAnsi="Times New Roman" w:cs="Times New Roman"/>
              </w:rPr>
            </w:pPr>
            <w:r w:rsidRPr="00627D1E">
              <w:rPr>
                <w:rFonts w:ascii="Times New Roman" w:eastAsia="휴먼고딕" w:hAnsi="Times New Roman" w:cs="Times New Roman"/>
              </w:rPr>
              <w:t>424.14375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424.15625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424.16875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424.18125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424.19375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424.20625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424.21875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424.23125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424.24375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424.25625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448.74375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448.75625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448.76875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448.78125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448.79375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448.80625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448.81875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448.83125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448.84375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448.85625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448.86875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448.88125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448.89375</w:t>
            </w:r>
            <w:r w:rsidR="0098483D" w:rsidRPr="00627D1E">
              <w:rPr>
                <w:rFonts w:ascii="Times New Roman" w:eastAsia="휴먼고딕" w:hAnsi="Times New Roman" w:cs="Times New Roman"/>
              </w:rPr>
              <w:t>、</w:t>
            </w:r>
            <w:r w:rsidRPr="00627D1E">
              <w:rPr>
                <w:rFonts w:ascii="Times New Roman" w:eastAsia="휴먼고딕" w:hAnsi="Times New Roman" w:cs="Times New Roman"/>
              </w:rPr>
              <w:t>448.90625</w:t>
            </w:r>
            <w:r w:rsidR="0098483D" w:rsidRPr="00627D1E">
              <w:rPr>
                <w:rFonts w:ascii="Times New Roman" w:eastAsia="휴먼고딕" w:hAnsi="Times New Roman" w:cs="Times New Roman"/>
              </w:rPr>
              <w:t>、</w:t>
            </w:r>
            <w:r w:rsidR="00297620" w:rsidRPr="00627D1E">
              <w:rPr>
                <w:rFonts w:ascii="Times New Roman" w:eastAsiaTheme="minorEastAsia" w:hAnsi="Times New Roman" w:cs="Times New Roman"/>
                <w:lang w:eastAsia="zh-CN"/>
              </w:rPr>
              <w:br/>
            </w:r>
            <w:r w:rsidRPr="00627D1E">
              <w:rPr>
                <w:rFonts w:ascii="Times New Roman" w:eastAsia="휴먼고딕" w:hAnsi="Times New Roman" w:cs="Times New Roman"/>
              </w:rPr>
              <w:t>448.91875</w:t>
            </w:r>
          </w:p>
        </w:tc>
        <w:tc>
          <w:tcPr>
            <w:tcW w:w="2155" w:type="dxa"/>
            <w:vAlign w:val="center"/>
          </w:tcPr>
          <w:p w14:paraId="0696C5CC" w14:textId="77777777" w:rsidR="00611AB9" w:rsidRPr="00627D1E" w:rsidRDefault="006C0DB2" w:rsidP="00C038F0">
            <w:pPr>
              <w:pStyle w:val="Tabletext"/>
              <w:spacing w:before="30" w:after="30"/>
              <w:rPr>
                <w:sz w:val="20"/>
                <w:lang w:eastAsia="zh-CN"/>
              </w:rPr>
            </w:pPr>
            <w:r w:rsidRPr="00627D1E">
              <w:rPr>
                <w:rFonts w:hint="eastAsia"/>
                <w:sz w:val="20"/>
                <w:lang w:eastAsia="ko-KR"/>
              </w:rPr>
              <w:t>500 mW</w:t>
            </w:r>
          </w:p>
        </w:tc>
        <w:tc>
          <w:tcPr>
            <w:tcW w:w="2767" w:type="dxa"/>
          </w:tcPr>
          <w:p w14:paraId="612EE57F" w14:textId="77777777" w:rsidR="00611AB9" w:rsidRPr="00627D1E" w:rsidRDefault="006C0DB2" w:rsidP="00C038F0">
            <w:pPr>
              <w:pStyle w:val="Tabletext"/>
              <w:spacing w:before="30" w:after="30"/>
              <w:rPr>
                <w:rFonts w:ascii="TimesNewRomanPSMT" w:hAnsi="TimesNewRomanPSMT" w:cs="TimesNewRomanPSMT"/>
                <w:sz w:val="20"/>
                <w:lang w:val="en-GB" w:eastAsia="zh-CN"/>
              </w:rPr>
            </w:pPr>
            <w:r w:rsidRPr="00627D1E">
              <w:rPr>
                <w:rFonts w:hAnsi="SimSun"/>
                <w:sz w:val="20"/>
                <w:lang w:val="en-US" w:eastAsia="zh-CN"/>
              </w:rPr>
              <w:t>标称天线增益是</w:t>
            </w:r>
            <w:r w:rsidRPr="00627D1E">
              <w:rPr>
                <w:rFonts w:ascii="TimesNewRomanPSMT" w:hAnsi="TimesNewRomanPSMT" w:cs="TimesNewRomanPSMT"/>
                <w:sz w:val="20"/>
                <w:lang w:val="en-GB" w:eastAsia="ko-KR"/>
              </w:rPr>
              <w:t xml:space="preserve">2.14 </w:t>
            </w:r>
            <w:proofErr w:type="spellStart"/>
            <w:r w:rsidRPr="00627D1E">
              <w:rPr>
                <w:rFonts w:ascii="TimesNewRomanPSMT" w:hAnsi="TimesNewRomanPSMT" w:cs="TimesNewRomanPSMT"/>
                <w:sz w:val="20"/>
                <w:lang w:val="en-GB" w:eastAsia="ko-KR"/>
              </w:rPr>
              <w:t>dBi</w:t>
            </w:r>
            <w:proofErr w:type="spellEnd"/>
            <w:r w:rsidRPr="00627D1E">
              <w:rPr>
                <w:rFonts w:ascii="TimesNewRomanPSMT" w:hAnsi="TimesNewRomanPSMT" w:cs="TimesNewRomanPSMT" w:hint="eastAsia"/>
                <w:sz w:val="20"/>
                <w:lang w:val="en-GB" w:eastAsia="zh-CN"/>
              </w:rPr>
              <w:t>。</w:t>
            </w:r>
          </w:p>
          <w:p w14:paraId="5F27106D" w14:textId="77777777" w:rsidR="00611AB9" w:rsidRPr="00627D1E" w:rsidRDefault="006C0DB2" w:rsidP="00C038F0">
            <w:pPr>
              <w:pStyle w:val="Tabletext"/>
              <w:spacing w:before="30" w:after="30"/>
              <w:rPr>
                <w:rFonts w:ascii="TimesNewRomanPSMT" w:hAnsi="TimesNewRomanPSMT" w:cs="TimesNewRomanPSMT"/>
                <w:sz w:val="20"/>
                <w:lang w:val="en-GB" w:eastAsia="zh-CN"/>
              </w:rPr>
            </w:pPr>
            <w:r w:rsidRPr="00627D1E">
              <w:rPr>
                <w:rFonts w:ascii="TimesNewRomanPSMT" w:hAnsi="TimesNewRomanPSMT" w:cs="TimesNewRomanPSMT" w:hint="eastAsia"/>
                <w:sz w:val="20"/>
                <w:lang w:val="en-US" w:eastAsia="zh-CN"/>
              </w:rPr>
              <w:t>最大</w:t>
            </w:r>
            <w:r w:rsidRPr="00627D1E">
              <w:rPr>
                <w:sz w:val="20"/>
                <w:lang w:val="en-GB" w:eastAsia="ko-KR"/>
              </w:rPr>
              <w:t>OBW</w:t>
            </w:r>
            <w:r w:rsidRPr="00627D1E">
              <w:rPr>
                <w:rFonts w:hint="eastAsia"/>
                <w:sz w:val="20"/>
                <w:lang w:val="en-GB" w:eastAsia="zh-CN"/>
              </w:rPr>
              <w:t>是</w:t>
            </w:r>
            <w:r w:rsidRPr="00627D1E">
              <w:rPr>
                <w:rFonts w:ascii="TimesNewRomanPSMT" w:hAnsi="TimesNewRomanPSMT" w:cs="TimesNewRomanPSMT"/>
                <w:sz w:val="20"/>
                <w:lang w:val="en-GB" w:eastAsia="ko-KR"/>
              </w:rPr>
              <w:t>4 kHz</w:t>
            </w:r>
            <w:r w:rsidRPr="00627D1E">
              <w:rPr>
                <w:rFonts w:ascii="TimesNewRomanPSMT" w:hAnsi="TimesNewRomanPSMT" w:cs="TimesNewRomanPSMT" w:hint="eastAsia"/>
                <w:sz w:val="20"/>
                <w:lang w:val="en-GB" w:eastAsia="zh-CN"/>
              </w:rPr>
              <w:t>。</w:t>
            </w:r>
          </w:p>
        </w:tc>
      </w:tr>
    </w:tbl>
    <w:p w14:paraId="72D92CCD" w14:textId="77777777" w:rsidR="009F0352" w:rsidRPr="00177664" w:rsidRDefault="009F0352">
      <w:pPr>
        <w:rPr>
          <w:b/>
          <w:lang w:val="en-GB"/>
        </w:rPr>
      </w:pPr>
      <w:r w:rsidRPr="00177664">
        <w:rPr>
          <w:b/>
          <w:lang w:val="en-GB"/>
        </w:rPr>
        <w:br w:type="page"/>
      </w:r>
    </w:p>
    <w:p w14:paraId="214275BA" w14:textId="77777777" w:rsidR="009F0352" w:rsidRPr="00627D1E" w:rsidRDefault="009F0352" w:rsidP="009F0352">
      <w:pPr>
        <w:tabs>
          <w:tab w:val="clear" w:pos="794"/>
          <w:tab w:val="clear" w:pos="1191"/>
          <w:tab w:val="clear" w:pos="1588"/>
          <w:tab w:val="clear" w:pos="1985"/>
        </w:tabs>
        <w:overflowPunct/>
        <w:autoSpaceDE/>
        <w:autoSpaceDN/>
        <w:adjustRightInd/>
        <w:spacing w:before="0"/>
        <w:jc w:val="center"/>
        <w:textAlignment w:val="auto"/>
        <w:rPr>
          <w:lang w:eastAsia="zh-CN"/>
        </w:rPr>
      </w:pPr>
      <w:r w:rsidRPr="00627D1E">
        <w:rPr>
          <w:rFonts w:hint="eastAsia"/>
          <w:szCs w:val="24"/>
          <w:lang w:eastAsia="zh-CN"/>
        </w:rPr>
        <w:lastRenderedPageBreak/>
        <w:t>表</w:t>
      </w:r>
      <w:r w:rsidRPr="00627D1E">
        <w:rPr>
          <w:szCs w:val="24"/>
          <w:lang w:eastAsia="zh-CN"/>
        </w:rPr>
        <w:t>18</w:t>
      </w:r>
      <w:r w:rsidRPr="00627D1E">
        <w:rPr>
          <w:rFonts w:hint="eastAsia"/>
          <w:szCs w:val="24"/>
          <w:lang w:eastAsia="zh-CN"/>
        </w:rPr>
        <w:t>（</w:t>
      </w:r>
      <w:r w:rsidRPr="00627D1E">
        <w:rPr>
          <w:rFonts w:ascii="STKaiti" w:eastAsia="STKaiti" w:hAnsi="STKaiti" w:hint="eastAsia"/>
          <w:kern w:val="2"/>
          <w:szCs w:val="22"/>
          <w:lang w:val="en-US" w:eastAsia="zh-CN"/>
        </w:rPr>
        <w:t>完</w:t>
      </w:r>
      <w:r w:rsidRPr="00627D1E">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44"/>
        <w:gridCol w:w="2519"/>
        <w:gridCol w:w="2155"/>
        <w:gridCol w:w="2767"/>
      </w:tblGrid>
      <w:tr w:rsidR="009F0352" w:rsidRPr="00627D1E" w14:paraId="3F9192BD" w14:textId="77777777" w:rsidTr="00AC6820">
        <w:trPr>
          <w:cantSplit/>
          <w:jc w:val="center"/>
        </w:trPr>
        <w:tc>
          <w:tcPr>
            <w:tcW w:w="704" w:type="dxa"/>
            <w:tcBorders>
              <w:top w:val="single" w:sz="4" w:space="0" w:color="auto"/>
            </w:tcBorders>
            <w:vAlign w:val="center"/>
          </w:tcPr>
          <w:p w14:paraId="69F88CBE" w14:textId="6C6F39B6" w:rsidR="009F0352" w:rsidRPr="009F0352" w:rsidRDefault="009F0352" w:rsidP="009F0352">
            <w:pPr>
              <w:pStyle w:val="Tablehead"/>
              <w:rPr>
                <w:bCs/>
                <w:snapToGrid w:val="0"/>
                <w:sz w:val="20"/>
                <w:lang w:eastAsia="zh-CN"/>
              </w:rPr>
            </w:pPr>
            <w:r w:rsidRPr="009F0352">
              <w:rPr>
                <w:rFonts w:hint="eastAsia"/>
                <w:bCs/>
                <w:snapToGrid w:val="0"/>
                <w:sz w:val="20"/>
                <w:lang w:eastAsia="zh-CN"/>
              </w:rPr>
              <w:t>编号</w:t>
            </w:r>
          </w:p>
        </w:tc>
        <w:tc>
          <w:tcPr>
            <w:tcW w:w="1644" w:type="dxa"/>
            <w:tcBorders>
              <w:top w:val="single" w:sz="4" w:space="0" w:color="auto"/>
            </w:tcBorders>
            <w:vAlign w:val="center"/>
          </w:tcPr>
          <w:p w14:paraId="7F3C5632" w14:textId="0205DCE7" w:rsidR="009F0352" w:rsidRPr="009F0352" w:rsidRDefault="009F0352" w:rsidP="009F0352">
            <w:pPr>
              <w:pStyle w:val="Tablehead"/>
              <w:rPr>
                <w:bCs/>
                <w:snapToGrid w:val="0"/>
                <w:sz w:val="20"/>
                <w:lang w:eastAsia="zh-CN"/>
              </w:rPr>
            </w:pPr>
            <w:r w:rsidRPr="009F0352">
              <w:rPr>
                <w:rFonts w:hint="eastAsia"/>
                <w:bCs/>
                <w:snapToGrid w:val="0"/>
                <w:sz w:val="20"/>
                <w:lang w:eastAsia="zh-CN"/>
              </w:rPr>
              <w:t>应用</w:t>
            </w:r>
          </w:p>
        </w:tc>
        <w:tc>
          <w:tcPr>
            <w:tcW w:w="2519" w:type="dxa"/>
            <w:tcBorders>
              <w:top w:val="single" w:sz="4" w:space="0" w:color="auto"/>
            </w:tcBorders>
            <w:vAlign w:val="center"/>
          </w:tcPr>
          <w:p w14:paraId="48C3C210" w14:textId="35F83F0B" w:rsidR="009F0352" w:rsidRPr="009F0352" w:rsidRDefault="009F0352" w:rsidP="009F0352">
            <w:pPr>
              <w:pStyle w:val="Tablehead"/>
              <w:rPr>
                <w:bCs/>
                <w:snapToGrid w:val="0"/>
                <w:sz w:val="20"/>
                <w:lang w:eastAsia="zh-CN"/>
              </w:rPr>
            </w:pPr>
            <w:r w:rsidRPr="009F0352">
              <w:rPr>
                <w:rFonts w:hint="eastAsia"/>
                <w:bCs/>
                <w:snapToGrid w:val="0"/>
                <w:sz w:val="20"/>
                <w:lang w:eastAsia="zh-CN"/>
              </w:rPr>
              <w:t>频段</w:t>
            </w:r>
            <w:r w:rsidRPr="009F0352">
              <w:rPr>
                <w:bCs/>
                <w:snapToGrid w:val="0"/>
                <w:sz w:val="20"/>
                <w:lang w:eastAsia="zh-CN"/>
              </w:rPr>
              <w:t>/</w:t>
            </w:r>
            <w:r w:rsidRPr="009F0352">
              <w:rPr>
                <w:rFonts w:hint="eastAsia"/>
                <w:bCs/>
                <w:snapToGrid w:val="0"/>
                <w:sz w:val="20"/>
                <w:lang w:eastAsia="zh-CN"/>
              </w:rPr>
              <w:t>频率</w:t>
            </w:r>
          </w:p>
        </w:tc>
        <w:tc>
          <w:tcPr>
            <w:tcW w:w="2155" w:type="dxa"/>
            <w:vAlign w:val="center"/>
          </w:tcPr>
          <w:p w14:paraId="18F8AA12" w14:textId="0F975A86" w:rsidR="009F0352" w:rsidRPr="009F0352" w:rsidRDefault="009F0352" w:rsidP="009F0352">
            <w:pPr>
              <w:pStyle w:val="Tablehead"/>
              <w:rPr>
                <w:bCs/>
                <w:snapToGrid w:val="0"/>
                <w:sz w:val="20"/>
                <w:lang w:eastAsia="zh-CN"/>
              </w:rPr>
            </w:pPr>
            <w:r w:rsidRPr="009F0352">
              <w:rPr>
                <w:rFonts w:hint="eastAsia"/>
                <w:bCs/>
                <w:snapToGrid w:val="0"/>
                <w:sz w:val="20"/>
                <w:lang w:eastAsia="zh-CN"/>
              </w:rPr>
              <w:t>最大场强</w:t>
            </w:r>
            <w:r w:rsidRPr="009F0352">
              <w:rPr>
                <w:bCs/>
                <w:snapToGrid w:val="0"/>
                <w:sz w:val="20"/>
                <w:lang w:eastAsia="zh-CN"/>
              </w:rPr>
              <w:t>/</w:t>
            </w:r>
            <w:r w:rsidRPr="009F0352">
              <w:rPr>
                <w:rFonts w:hint="eastAsia"/>
                <w:bCs/>
                <w:snapToGrid w:val="0"/>
                <w:sz w:val="20"/>
                <w:lang w:eastAsia="zh-CN"/>
              </w:rPr>
              <w:t>射频</w:t>
            </w:r>
            <w:r w:rsidRPr="009F0352">
              <w:rPr>
                <w:bCs/>
                <w:snapToGrid w:val="0"/>
                <w:sz w:val="20"/>
                <w:lang w:eastAsia="zh-CN"/>
              </w:rPr>
              <w:br/>
            </w:r>
            <w:r w:rsidRPr="009F0352">
              <w:rPr>
                <w:rFonts w:hint="eastAsia"/>
                <w:bCs/>
                <w:snapToGrid w:val="0"/>
                <w:sz w:val="20"/>
                <w:lang w:eastAsia="zh-CN"/>
              </w:rPr>
              <w:t>输出功率</w:t>
            </w:r>
          </w:p>
        </w:tc>
        <w:tc>
          <w:tcPr>
            <w:tcW w:w="2767" w:type="dxa"/>
          </w:tcPr>
          <w:p w14:paraId="16A1283E" w14:textId="3C7882C6" w:rsidR="009F0352" w:rsidRPr="009F0352" w:rsidRDefault="009F0352" w:rsidP="009F0352">
            <w:pPr>
              <w:pStyle w:val="Tablehead"/>
              <w:rPr>
                <w:bCs/>
                <w:snapToGrid w:val="0"/>
                <w:sz w:val="20"/>
                <w:lang w:eastAsia="zh-CN"/>
              </w:rPr>
            </w:pPr>
            <w:r w:rsidRPr="009F0352">
              <w:rPr>
                <w:rFonts w:hint="eastAsia"/>
                <w:bCs/>
                <w:snapToGrid w:val="0"/>
                <w:sz w:val="20"/>
                <w:lang w:eastAsia="zh-CN"/>
              </w:rPr>
              <w:t>备注</w:t>
            </w:r>
          </w:p>
        </w:tc>
      </w:tr>
      <w:tr w:rsidR="00611AB9" w:rsidRPr="00627D1E" w14:paraId="11FC1376" w14:textId="77777777" w:rsidTr="009F0352">
        <w:trPr>
          <w:cantSplit/>
          <w:jc w:val="center"/>
        </w:trPr>
        <w:tc>
          <w:tcPr>
            <w:tcW w:w="704" w:type="dxa"/>
            <w:tcBorders>
              <w:top w:val="single" w:sz="4" w:space="0" w:color="auto"/>
            </w:tcBorders>
            <w:vAlign w:val="center"/>
          </w:tcPr>
          <w:p w14:paraId="49B0F4E1" w14:textId="21206541" w:rsidR="00611AB9" w:rsidRPr="00627D1E" w:rsidRDefault="006C0DB2">
            <w:pPr>
              <w:pStyle w:val="Tablehead"/>
              <w:spacing w:line="192" w:lineRule="auto"/>
              <w:rPr>
                <w:b w:val="0"/>
                <w:snapToGrid w:val="0"/>
                <w:sz w:val="20"/>
                <w:lang w:eastAsia="ko-KR"/>
              </w:rPr>
            </w:pPr>
            <w:r w:rsidRPr="00627D1E">
              <w:rPr>
                <w:rFonts w:hint="eastAsia"/>
                <w:b w:val="0"/>
                <w:snapToGrid w:val="0"/>
                <w:sz w:val="20"/>
                <w:lang w:eastAsia="ko-KR"/>
              </w:rPr>
              <w:t>2</w:t>
            </w:r>
            <w:r w:rsidRPr="00627D1E">
              <w:rPr>
                <w:b w:val="0"/>
                <w:snapToGrid w:val="0"/>
                <w:sz w:val="20"/>
                <w:lang w:eastAsia="ko-KR"/>
              </w:rPr>
              <w:t>4</w:t>
            </w:r>
          </w:p>
        </w:tc>
        <w:tc>
          <w:tcPr>
            <w:tcW w:w="1644" w:type="dxa"/>
            <w:tcBorders>
              <w:top w:val="single" w:sz="4" w:space="0" w:color="auto"/>
            </w:tcBorders>
            <w:vAlign w:val="center"/>
          </w:tcPr>
          <w:p w14:paraId="24AF43AA" w14:textId="77777777" w:rsidR="00611AB9" w:rsidRPr="00627D1E" w:rsidRDefault="006C0DB2">
            <w:pPr>
              <w:pStyle w:val="Tablehead"/>
              <w:spacing w:before="0" w:after="0"/>
              <w:rPr>
                <w:b w:val="0"/>
                <w:snapToGrid w:val="0"/>
                <w:sz w:val="20"/>
                <w:lang w:val="en-GB" w:eastAsia="ko-KR"/>
              </w:rPr>
            </w:pPr>
            <w:r w:rsidRPr="00627D1E">
              <w:rPr>
                <w:rFonts w:hint="eastAsia"/>
                <w:b w:val="0"/>
                <w:snapToGrid w:val="0"/>
                <w:sz w:val="20"/>
                <w:lang w:val="en-GB" w:eastAsia="ko-KR"/>
              </w:rPr>
              <w:t>使用电视白空间的数据通信设备</w:t>
            </w:r>
          </w:p>
        </w:tc>
        <w:tc>
          <w:tcPr>
            <w:tcW w:w="2519" w:type="dxa"/>
            <w:tcBorders>
              <w:top w:val="single" w:sz="4" w:space="0" w:color="auto"/>
            </w:tcBorders>
            <w:vAlign w:val="center"/>
          </w:tcPr>
          <w:p w14:paraId="72C3A81F" w14:textId="77777777" w:rsidR="00611AB9" w:rsidRPr="00627D1E" w:rsidRDefault="006C0DB2" w:rsidP="00C038F0">
            <w:pPr>
              <w:pStyle w:val="Tablehead"/>
              <w:spacing w:before="0" w:after="0"/>
              <w:jc w:val="left"/>
              <w:rPr>
                <w:b w:val="0"/>
                <w:sz w:val="20"/>
                <w:lang w:eastAsia="ko-KR"/>
              </w:rPr>
            </w:pPr>
            <w:r w:rsidRPr="00627D1E">
              <w:rPr>
                <w:b w:val="0"/>
                <w:sz w:val="20"/>
                <w:lang w:eastAsia="ko-KR"/>
              </w:rPr>
              <w:t>470-698 MHz</w:t>
            </w:r>
          </w:p>
        </w:tc>
        <w:tc>
          <w:tcPr>
            <w:tcW w:w="2155" w:type="dxa"/>
            <w:vAlign w:val="center"/>
          </w:tcPr>
          <w:p w14:paraId="5715A585" w14:textId="37092663" w:rsidR="00611AB9" w:rsidRPr="00627D1E" w:rsidRDefault="006C0DB2" w:rsidP="00C038F0">
            <w:pPr>
              <w:pStyle w:val="Tablehead"/>
              <w:spacing w:before="0" w:after="0"/>
              <w:jc w:val="left"/>
              <w:rPr>
                <w:b w:val="0"/>
                <w:snapToGrid w:val="0"/>
                <w:sz w:val="20"/>
                <w:lang w:val="en-GB" w:eastAsia="ko-KR"/>
              </w:rPr>
            </w:pPr>
            <w:r w:rsidRPr="00627D1E">
              <w:rPr>
                <w:b w:val="0"/>
                <w:snapToGrid w:val="0"/>
                <w:sz w:val="20"/>
                <w:lang w:val="en-GB" w:eastAsia="ko-KR"/>
              </w:rPr>
              <w:t>1</w:t>
            </w:r>
            <w:r w:rsidR="00FE06D3" w:rsidRPr="00627D1E">
              <w:rPr>
                <w:rFonts w:hint="eastAsia"/>
                <w:b w:val="0"/>
                <w:snapToGrid w:val="0"/>
                <w:sz w:val="20"/>
                <w:lang w:val="en-GB" w:eastAsia="zh-CN"/>
              </w:rPr>
              <w:t xml:space="preserve"> </w:t>
            </w:r>
            <w:r w:rsidRPr="00627D1E">
              <w:rPr>
                <w:b w:val="0"/>
                <w:snapToGrid w:val="0"/>
                <w:sz w:val="20"/>
                <w:lang w:val="en-GB" w:eastAsia="ko-KR"/>
              </w:rPr>
              <w:t xml:space="preserve">W/6 </w:t>
            </w:r>
            <w:r w:rsidRPr="00627D1E">
              <w:rPr>
                <w:rFonts w:eastAsia="Malgun Gothic" w:hint="eastAsia"/>
                <w:b w:val="0"/>
                <w:snapToGrid w:val="0"/>
                <w:sz w:val="20"/>
                <w:lang w:val="en-GB" w:eastAsia="ko-KR"/>
              </w:rPr>
              <w:t>MHz</w:t>
            </w:r>
            <w:r w:rsidRPr="00627D1E">
              <w:rPr>
                <w:rFonts w:hint="eastAsia"/>
                <w:b w:val="0"/>
                <w:snapToGrid w:val="0"/>
                <w:sz w:val="20"/>
                <w:lang w:val="en-GB" w:eastAsia="zh-CN"/>
              </w:rPr>
              <w:t>，用于</w:t>
            </w:r>
            <w:r w:rsidRPr="00627D1E">
              <w:rPr>
                <w:b w:val="0"/>
                <w:snapToGrid w:val="0"/>
                <w:sz w:val="20"/>
                <w:lang w:val="en-GB" w:eastAsia="zh-CN"/>
              </w:rPr>
              <w:br/>
            </w:r>
            <w:r w:rsidRPr="00627D1E">
              <w:rPr>
                <w:rFonts w:hint="eastAsia"/>
                <w:b w:val="0"/>
                <w:snapToGrid w:val="0"/>
                <w:sz w:val="20"/>
                <w:lang w:val="en-GB" w:eastAsia="zh-CN"/>
              </w:rPr>
              <w:t>固定设备</w:t>
            </w:r>
          </w:p>
          <w:p w14:paraId="747BCDAF" w14:textId="77777777" w:rsidR="00611AB9" w:rsidRPr="00627D1E" w:rsidRDefault="006C0DB2" w:rsidP="00C038F0">
            <w:pPr>
              <w:pStyle w:val="Tablehead"/>
              <w:spacing w:before="0" w:after="0"/>
              <w:jc w:val="left"/>
              <w:rPr>
                <w:b w:val="0"/>
                <w:snapToGrid w:val="0"/>
                <w:sz w:val="20"/>
                <w:lang w:val="en-GB" w:eastAsia="ko-KR"/>
              </w:rPr>
            </w:pPr>
            <w:r w:rsidRPr="00627D1E">
              <w:rPr>
                <w:b w:val="0"/>
                <w:snapToGrid w:val="0"/>
                <w:sz w:val="20"/>
                <w:lang w:val="en-GB" w:eastAsia="ko-KR"/>
              </w:rPr>
              <w:t xml:space="preserve">100 </w:t>
            </w:r>
            <w:proofErr w:type="spellStart"/>
            <w:r w:rsidRPr="00627D1E">
              <w:rPr>
                <w:rFonts w:eastAsia="Malgun Gothic" w:hint="eastAsia"/>
                <w:b w:val="0"/>
                <w:snapToGrid w:val="0"/>
                <w:sz w:val="20"/>
                <w:lang w:val="en-GB" w:eastAsia="ko-KR"/>
              </w:rPr>
              <w:t>mW</w:t>
            </w:r>
            <w:proofErr w:type="spellEnd"/>
            <w:r w:rsidRPr="00627D1E">
              <w:rPr>
                <w:rFonts w:eastAsia="Malgun Gothic" w:hint="eastAsia"/>
                <w:b w:val="0"/>
                <w:snapToGrid w:val="0"/>
                <w:sz w:val="20"/>
                <w:lang w:val="en-GB" w:eastAsia="ko-KR"/>
              </w:rPr>
              <w:t xml:space="preserve"> </w:t>
            </w:r>
            <w:bookmarkStart w:id="641" w:name="OLE_LINK22"/>
            <w:r w:rsidRPr="00627D1E">
              <w:rPr>
                <w:b w:val="0"/>
                <w:snapToGrid w:val="0"/>
                <w:sz w:val="20"/>
                <w:lang w:val="en-GB" w:eastAsia="ko-KR"/>
              </w:rPr>
              <w:t xml:space="preserve">/6 </w:t>
            </w:r>
            <w:r w:rsidRPr="00627D1E">
              <w:rPr>
                <w:rFonts w:eastAsia="Malgun Gothic" w:hint="eastAsia"/>
                <w:b w:val="0"/>
                <w:snapToGrid w:val="0"/>
                <w:sz w:val="20"/>
                <w:lang w:val="en-GB" w:eastAsia="ko-KR"/>
              </w:rPr>
              <w:t>MHz</w:t>
            </w:r>
            <w:bookmarkEnd w:id="641"/>
            <w:r w:rsidRPr="00627D1E">
              <w:rPr>
                <w:rFonts w:hint="eastAsia"/>
                <w:b w:val="0"/>
                <w:snapToGrid w:val="0"/>
                <w:sz w:val="20"/>
                <w:lang w:val="en-GB" w:eastAsia="zh-CN"/>
              </w:rPr>
              <w:t>，</w:t>
            </w:r>
            <w:r w:rsidRPr="00627D1E">
              <w:rPr>
                <w:b w:val="0"/>
                <w:snapToGrid w:val="0"/>
                <w:sz w:val="20"/>
                <w:lang w:val="en-GB" w:eastAsia="zh-CN"/>
              </w:rPr>
              <w:br/>
            </w:r>
            <w:r w:rsidRPr="00627D1E">
              <w:rPr>
                <w:rFonts w:hint="eastAsia"/>
                <w:b w:val="0"/>
                <w:snapToGrid w:val="0"/>
                <w:sz w:val="20"/>
                <w:lang w:val="en-GB" w:eastAsia="zh-CN"/>
              </w:rPr>
              <w:t>用于移动设备</w:t>
            </w:r>
          </w:p>
        </w:tc>
        <w:tc>
          <w:tcPr>
            <w:tcW w:w="2767" w:type="dxa"/>
            <w:vAlign w:val="center"/>
          </w:tcPr>
          <w:p w14:paraId="4C8EA1C4" w14:textId="77777777" w:rsidR="00611AB9" w:rsidRPr="00627D1E" w:rsidRDefault="006C0DB2" w:rsidP="00C038F0">
            <w:pPr>
              <w:pStyle w:val="Tablehead"/>
              <w:spacing w:before="0" w:after="0"/>
              <w:jc w:val="left"/>
              <w:rPr>
                <w:rFonts w:ascii="TimesNewRomanPSMT" w:hAnsi="TimesNewRomanPSMT" w:cs="TimesNewRomanPSMT"/>
                <w:b w:val="0"/>
                <w:spacing w:val="-10"/>
                <w:sz w:val="20"/>
                <w:lang w:val="en-GB" w:eastAsia="zh-CN"/>
              </w:rPr>
            </w:pPr>
            <w:r w:rsidRPr="00627D1E">
              <w:rPr>
                <w:rFonts w:ascii="TimesNewRomanPSMT" w:hAnsi="TimesNewRomanPSMT" w:cs="TimesNewRomanPSMT" w:hint="eastAsia"/>
                <w:b w:val="0"/>
                <w:bCs/>
                <w:sz w:val="20"/>
                <w:lang w:val="en-US" w:eastAsia="zh-CN"/>
              </w:rPr>
              <w:t>最大</w:t>
            </w:r>
            <w:r w:rsidRPr="00627D1E">
              <w:rPr>
                <w:b w:val="0"/>
                <w:bCs/>
                <w:sz w:val="20"/>
                <w:lang w:val="en-GB" w:eastAsia="ko-KR"/>
              </w:rPr>
              <w:t>OBW</w:t>
            </w:r>
            <w:r w:rsidRPr="00627D1E">
              <w:rPr>
                <w:rFonts w:hint="eastAsia"/>
                <w:b w:val="0"/>
                <w:bCs/>
                <w:sz w:val="20"/>
                <w:lang w:val="en-GB" w:eastAsia="zh-CN"/>
              </w:rPr>
              <w:t>为</w:t>
            </w:r>
            <w:r w:rsidRPr="00627D1E">
              <w:rPr>
                <w:rFonts w:ascii="TimesNewRomanPSMT" w:hAnsi="TimesNewRomanPSMT" w:cs="TimesNewRomanPSMT"/>
                <w:b w:val="0"/>
                <w:spacing w:val="-10"/>
                <w:sz w:val="20"/>
                <w:lang w:val="en-GB" w:eastAsia="ko-KR"/>
              </w:rPr>
              <w:t>12 MHz</w:t>
            </w:r>
            <w:r w:rsidRPr="00627D1E">
              <w:rPr>
                <w:rFonts w:ascii="TimesNewRomanPSMT" w:hAnsi="TimesNewRomanPSMT" w:cs="TimesNewRomanPSMT" w:hint="eastAsia"/>
                <w:b w:val="0"/>
                <w:spacing w:val="-10"/>
                <w:sz w:val="20"/>
                <w:lang w:val="en-GB" w:eastAsia="zh-CN"/>
              </w:rPr>
              <w:t>。</w:t>
            </w:r>
          </w:p>
          <w:p w14:paraId="16E0CB53" w14:textId="77777777" w:rsidR="00611AB9" w:rsidRPr="00627D1E" w:rsidRDefault="006C0DB2" w:rsidP="00C038F0">
            <w:pPr>
              <w:jc w:val="left"/>
              <w:rPr>
                <w:sz w:val="20"/>
                <w:lang w:val="en-GB" w:eastAsia="zh-CN"/>
              </w:rPr>
            </w:pPr>
            <w:r w:rsidRPr="00627D1E">
              <w:rPr>
                <w:rFonts w:hint="eastAsia"/>
                <w:sz w:val="20"/>
                <w:lang w:val="en-GB" w:eastAsia="zh-CN"/>
              </w:rPr>
              <w:t>对固定设备，标称天线增益为</w:t>
            </w:r>
            <w:r w:rsidRPr="00627D1E">
              <w:rPr>
                <w:rFonts w:hint="eastAsia"/>
                <w:sz w:val="20"/>
                <w:lang w:val="en-GB" w:eastAsia="zh-CN"/>
              </w:rPr>
              <w:t xml:space="preserve">6 </w:t>
            </w:r>
            <w:proofErr w:type="spellStart"/>
            <w:r w:rsidRPr="00627D1E">
              <w:rPr>
                <w:rFonts w:hint="eastAsia"/>
                <w:sz w:val="20"/>
                <w:lang w:val="en-GB" w:eastAsia="zh-CN"/>
              </w:rPr>
              <w:t>dBi</w:t>
            </w:r>
            <w:proofErr w:type="spellEnd"/>
            <w:r w:rsidRPr="00627D1E">
              <w:rPr>
                <w:rFonts w:hint="eastAsia"/>
                <w:sz w:val="20"/>
                <w:lang w:val="en-GB" w:eastAsia="zh-CN"/>
              </w:rPr>
              <w:t>，对移动设备，标称天线增益为</w:t>
            </w:r>
            <w:r w:rsidRPr="00627D1E">
              <w:rPr>
                <w:rFonts w:hint="eastAsia"/>
                <w:sz w:val="20"/>
                <w:lang w:val="en-GB" w:eastAsia="zh-CN"/>
              </w:rPr>
              <w:t xml:space="preserve">0 </w:t>
            </w:r>
            <w:proofErr w:type="spellStart"/>
            <w:r w:rsidRPr="00627D1E">
              <w:rPr>
                <w:rFonts w:hint="eastAsia"/>
                <w:sz w:val="20"/>
                <w:lang w:val="en-GB" w:eastAsia="zh-CN"/>
              </w:rPr>
              <w:t>dBi</w:t>
            </w:r>
            <w:proofErr w:type="spellEnd"/>
            <w:r w:rsidRPr="00627D1E">
              <w:rPr>
                <w:rFonts w:hint="eastAsia"/>
                <w:sz w:val="20"/>
                <w:lang w:val="en-GB" w:eastAsia="zh-CN"/>
              </w:rPr>
              <w:t>（</w:t>
            </w:r>
            <w:r w:rsidRPr="00627D1E">
              <w:rPr>
                <w:rFonts w:ascii="TimesNewRomanPSMT" w:hAnsi="TimesNewRomanPSMT" w:cs="TimesNewRomanPSMT"/>
                <w:b/>
                <w:sz w:val="20"/>
                <w:lang w:val="en-GB" w:eastAsia="ko-KR"/>
              </w:rPr>
              <w:t>*</w:t>
            </w:r>
            <w:r w:rsidRPr="00627D1E">
              <w:rPr>
                <w:rFonts w:hint="eastAsia"/>
                <w:sz w:val="20"/>
                <w:lang w:val="en-GB" w:eastAsia="zh-CN"/>
              </w:rPr>
              <w:t>如果使用较低的射频输出功率，那么可以使用更高的天线增益）。</w:t>
            </w:r>
          </w:p>
          <w:p w14:paraId="48E4F0F0" w14:textId="77777777" w:rsidR="00611AB9" w:rsidRPr="00627D1E" w:rsidRDefault="006C0DB2" w:rsidP="00C038F0">
            <w:pPr>
              <w:jc w:val="left"/>
              <w:rPr>
                <w:sz w:val="20"/>
                <w:lang w:val="en-GB" w:eastAsia="zh-CN"/>
              </w:rPr>
            </w:pPr>
            <w:r w:rsidRPr="00627D1E">
              <w:rPr>
                <w:rFonts w:hint="eastAsia"/>
                <w:sz w:val="20"/>
                <w:lang w:val="en-GB" w:eastAsia="zh-CN"/>
              </w:rPr>
              <w:t>应使用部长通知中关于广播标准和技术准则的信道安排方案。</w:t>
            </w:r>
          </w:p>
        </w:tc>
      </w:tr>
      <w:tr w:rsidR="00611AB9" w:rsidRPr="00627D1E" w14:paraId="7C192417" w14:textId="77777777" w:rsidTr="009F0352">
        <w:trPr>
          <w:cantSplit/>
          <w:jc w:val="center"/>
        </w:trPr>
        <w:tc>
          <w:tcPr>
            <w:tcW w:w="704" w:type="dxa"/>
            <w:tcBorders>
              <w:top w:val="single" w:sz="4" w:space="0" w:color="auto"/>
            </w:tcBorders>
            <w:vAlign w:val="center"/>
          </w:tcPr>
          <w:p w14:paraId="0E835B67" w14:textId="77777777" w:rsidR="00611AB9" w:rsidRPr="00627D1E" w:rsidRDefault="006C0DB2">
            <w:pPr>
              <w:pStyle w:val="Tablehead"/>
              <w:spacing w:line="192" w:lineRule="auto"/>
              <w:rPr>
                <w:b w:val="0"/>
                <w:snapToGrid w:val="0"/>
                <w:sz w:val="20"/>
                <w:lang w:eastAsia="ko-KR"/>
              </w:rPr>
            </w:pPr>
            <w:r w:rsidRPr="00627D1E">
              <w:rPr>
                <w:rFonts w:hint="eastAsia"/>
                <w:b w:val="0"/>
                <w:snapToGrid w:val="0"/>
                <w:sz w:val="20"/>
                <w:lang w:eastAsia="ko-KR"/>
              </w:rPr>
              <w:t>2</w:t>
            </w:r>
            <w:r w:rsidRPr="00627D1E">
              <w:rPr>
                <w:b w:val="0"/>
                <w:snapToGrid w:val="0"/>
                <w:sz w:val="20"/>
                <w:lang w:eastAsia="ko-KR"/>
              </w:rPr>
              <w:t>5</w:t>
            </w:r>
          </w:p>
        </w:tc>
        <w:tc>
          <w:tcPr>
            <w:tcW w:w="1644" w:type="dxa"/>
            <w:tcBorders>
              <w:top w:val="single" w:sz="4" w:space="0" w:color="auto"/>
            </w:tcBorders>
            <w:vAlign w:val="center"/>
          </w:tcPr>
          <w:p w14:paraId="60564779" w14:textId="77777777" w:rsidR="00611AB9" w:rsidRPr="00627D1E" w:rsidRDefault="006C0DB2">
            <w:pPr>
              <w:pStyle w:val="Tablehead"/>
              <w:spacing w:before="0" w:after="0"/>
              <w:rPr>
                <w:b w:val="0"/>
                <w:snapToGrid w:val="0"/>
                <w:sz w:val="20"/>
                <w:lang w:eastAsia="ko-KR"/>
              </w:rPr>
            </w:pPr>
            <w:r w:rsidRPr="00627D1E">
              <w:rPr>
                <w:rFonts w:hint="eastAsia"/>
                <w:b w:val="0"/>
                <w:snapToGrid w:val="0"/>
                <w:sz w:val="20"/>
                <w:lang w:eastAsia="zh-CN"/>
              </w:rPr>
              <w:t>协同</w:t>
            </w:r>
            <w:r w:rsidRPr="00627D1E">
              <w:rPr>
                <w:rFonts w:hint="eastAsia"/>
                <w:b w:val="0"/>
                <w:snapToGrid w:val="0"/>
                <w:sz w:val="20"/>
                <w:lang w:eastAsia="ko-KR"/>
              </w:rPr>
              <w:t>智能交通系统</w:t>
            </w:r>
          </w:p>
        </w:tc>
        <w:tc>
          <w:tcPr>
            <w:tcW w:w="2519" w:type="dxa"/>
            <w:tcBorders>
              <w:top w:val="single" w:sz="4" w:space="0" w:color="auto"/>
            </w:tcBorders>
            <w:vAlign w:val="center"/>
          </w:tcPr>
          <w:p w14:paraId="6900CA9D" w14:textId="77777777" w:rsidR="00611AB9" w:rsidRPr="00627D1E" w:rsidRDefault="006C0DB2" w:rsidP="00C038F0">
            <w:pPr>
              <w:pStyle w:val="Tablehead"/>
              <w:spacing w:before="0" w:after="0"/>
              <w:jc w:val="left"/>
              <w:rPr>
                <w:b w:val="0"/>
                <w:sz w:val="20"/>
                <w:lang w:eastAsia="ko-KR"/>
              </w:rPr>
            </w:pPr>
            <w:r w:rsidRPr="00627D1E">
              <w:rPr>
                <w:b w:val="0"/>
                <w:sz w:val="20"/>
                <w:lang w:eastAsia="ko-KR"/>
              </w:rPr>
              <w:t xml:space="preserve">5 855-5 925 </w:t>
            </w:r>
            <w:r w:rsidRPr="00627D1E">
              <w:rPr>
                <w:rFonts w:hint="eastAsia"/>
                <w:b w:val="0"/>
                <w:sz w:val="20"/>
                <w:lang w:eastAsia="ko-KR"/>
              </w:rPr>
              <w:t>MHz</w:t>
            </w:r>
          </w:p>
        </w:tc>
        <w:tc>
          <w:tcPr>
            <w:tcW w:w="2155" w:type="dxa"/>
            <w:vAlign w:val="center"/>
          </w:tcPr>
          <w:p w14:paraId="5E69EB2F" w14:textId="77777777" w:rsidR="00611AB9" w:rsidRPr="00D458ED" w:rsidRDefault="006C0DB2" w:rsidP="00C35628">
            <w:pPr>
              <w:pStyle w:val="Tablehead"/>
              <w:spacing w:before="0" w:after="0"/>
              <w:jc w:val="left"/>
              <w:rPr>
                <w:b w:val="0"/>
                <w:snapToGrid w:val="0"/>
                <w:sz w:val="20"/>
                <w:lang w:eastAsia="ko-KR"/>
              </w:rPr>
            </w:pPr>
            <w:r w:rsidRPr="00D458ED">
              <w:rPr>
                <w:b w:val="0"/>
                <w:snapToGrid w:val="0"/>
                <w:sz w:val="20"/>
                <w:lang w:eastAsia="ko-KR"/>
              </w:rPr>
              <w:t xml:space="preserve">10 </w:t>
            </w:r>
            <w:r w:rsidRPr="00D458ED">
              <w:rPr>
                <w:rFonts w:hint="eastAsia"/>
                <w:b w:val="0"/>
                <w:snapToGrid w:val="0"/>
                <w:sz w:val="20"/>
                <w:lang w:eastAsia="ko-KR"/>
              </w:rPr>
              <w:t xml:space="preserve">mW </w:t>
            </w:r>
            <w:r w:rsidRPr="00D458ED">
              <w:rPr>
                <w:b w:val="0"/>
                <w:snapToGrid w:val="0"/>
                <w:sz w:val="20"/>
                <w:lang w:eastAsia="ko-KR"/>
              </w:rPr>
              <w:t>/</w:t>
            </w:r>
            <w:r w:rsidRPr="00D458ED">
              <w:rPr>
                <w:rFonts w:hint="eastAsia"/>
                <w:b w:val="0"/>
                <w:snapToGrid w:val="0"/>
                <w:sz w:val="20"/>
                <w:lang w:eastAsia="ko-KR"/>
              </w:rPr>
              <w:t>MHz</w:t>
            </w:r>
          </w:p>
          <w:p w14:paraId="20705779" w14:textId="2D7A54FE" w:rsidR="00611AB9" w:rsidRPr="00627D1E" w:rsidRDefault="00FE06D3" w:rsidP="00C35628">
            <w:pPr>
              <w:pStyle w:val="Tablehead"/>
              <w:spacing w:before="0" w:after="0"/>
              <w:jc w:val="left"/>
              <w:rPr>
                <w:b w:val="0"/>
                <w:snapToGrid w:val="0"/>
                <w:sz w:val="20"/>
                <w:lang w:eastAsia="ko-KR"/>
              </w:rPr>
            </w:pPr>
            <w:r w:rsidRPr="00D458ED">
              <w:rPr>
                <w:rFonts w:hint="eastAsia"/>
                <w:b w:val="0"/>
                <w:snapToGrid w:val="0"/>
                <w:sz w:val="20"/>
                <w:lang w:eastAsia="ko-KR"/>
              </w:rPr>
              <w:t>（</w:t>
            </w:r>
            <w:r w:rsidR="006C0DB2" w:rsidRPr="00D458ED">
              <w:rPr>
                <w:b w:val="0"/>
                <w:snapToGrid w:val="0"/>
                <w:sz w:val="20"/>
                <w:lang w:eastAsia="ko-KR"/>
              </w:rPr>
              <w:t xml:space="preserve">33 </w:t>
            </w:r>
            <w:r w:rsidR="006C0DB2" w:rsidRPr="00D458ED">
              <w:rPr>
                <w:rFonts w:hint="eastAsia"/>
                <w:b w:val="0"/>
                <w:snapToGrid w:val="0"/>
                <w:sz w:val="20"/>
                <w:lang w:eastAsia="ko-KR"/>
              </w:rPr>
              <w:t>dBm</w:t>
            </w:r>
            <w:r w:rsidR="00C35628" w:rsidRPr="00D458ED">
              <w:rPr>
                <w:rFonts w:hint="eastAsia"/>
                <w:b w:val="0"/>
                <w:snapToGrid w:val="0"/>
                <w:sz w:val="20"/>
                <w:lang w:eastAsia="zh-CN"/>
              </w:rPr>
              <w:t>(</w:t>
            </w:r>
            <w:proofErr w:type="spellStart"/>
            <w:r w:rsidR="00131D5D" w:rsidRPr="00D458ED">
              <w:rPr>
                <w:rFonts w:hint="eastAsia"/>
                <w:b w:val="0"/>
                <w:snapToGrid w:val="0"/>
                <w:sz w:val="20"/>
                <w:lang w:eastAsia="ko-KR"/>
              </w:rPr>
              <w:t>e.i.r.p</w:t>
            </w:r>
            <w:proofErr w:type="spellEnd"/>
            <w:r w:rsidR="00131D5D" w:rsidRPr="00D458ED">
              <w:rPr>
                <w:rFonts w:hint="eastAsia"/>
                <w:b w:val="0"/>
                <w:snapToGrid w:val="0"/>
                <w:sz w:val="20"/>
                <w:lang w:eastAsia="ko-KR"/>
              </w:rPr>
              <w:t>.</w:t>
            </w:r>
            <w:r w:rsidR="00C35628" w:rsidRPr="00D458ED">
              <w:rPr>
                <w:rFonts w:hint="eastAsia"/>
                <w:b w:val="0"/>
                <w:snapToGrid w:val="0"/>
                <w:sz w:val="20"/>
                <w:lang w:eastAsia="zh-CN"/>
              </w:rPr>
              <w:t>)</w:t>
            </w:r>
            <w:r w:rsidRPr="00D458ED">
              <w:rPr>
                <w:rFonts w:hint="eastAsia"/>
                <w:b w:val="0"/>
                <w:snapToGrid w:val="0"/>
                <w:sz w:val="20"/>
                <w:lang w:eastAsia="ko-KR"/>
              </w:rPr>
              <w:t>）</w:t>
            </w:r>
          </w:p>
        </w:tc>
        <w:tc>
          <w:tcPr>
            <w:tcW w:w="2767" w:type="dxa"/>
            <w:vAlign w:val="center"/>
          </w:tcPr>
          <w:p w14:paraId="10D877EE" w14:textId="77777777" w:rsidR="00611AB9" w:rsidRPr="00627D1E" w:rsidRDefault="006C0DB2" w:rsidP="00C038F0">
            <w:pPr>
              <w:pStyle w:val="Tablehead"/>
              <w:spacing w:before="0" w:after="0"/>
              <w:jc w:val="left"/>
              <w:rPr>
                <w:rFonts w:ascii="TimesNewRomanPSMT" w:hAnsi="TimesNewRomanPSMT" w:cs="TimesNewRomanPSMT"/>
                <w:b w:val="0"/>
                <w:sz w:val="20"/>
                <w:lang w:val="en-GB" w:eastAsia="zh-CN"/>
              </w:rPr>
            </w:pPr>
            <w:r w:rsidRPr="00627D1E">
              <w:rPr>
                <w:rFonts w:ascii="TimesNewRomanPSMT" w:hAnsi="TimesNewRomanPSMT" w:cs="TimesNewRomanPSMT" w:hint="eastAsia"/>
                <w:b w:val="0"/>
                <w:bCs/>
                <w:sz w:val="20"/>
                <w:lang w:val="en-US" w:eastAsia="zh-CN"/>
              </w:rPr>
              <w:t>最大</w:t>
            </w:r>
            <w:r w:rsidRPr="00627D1E">
              <w:rPr>
                <w:b w:val="0"/>
                <w:bCs/>
                <w:sz w:val="20"/>
                <w:lang w:val="en-GB" w:eastAsia="ko-KR"/>
              </w:rPr>
              <w:t>OBW</w:t>
            </w:r>
            <w:r w:rsidRPr="00627D1E">
              <w:rPr>
                <w:rFonts w:hint="eastAsia"/>
                <w:b w:val="0"/>
                <w:bCs/>
                <w:sz w:val="20"/>
                <w:lang w:val="en-GB" w:eastAsia="zh-CN"/>
              </w:rPr>
              <w:t>是</w:t>
            </w:r>
            <w:r w:rsidRPr="00627D1E">
              <w:rPr>
                <w:rFonts w:ascii="TimesNewRomanPSMT" w:hAnsi="TimesNewRomanPSMT" w:cs="TimesNewRomanPSMT"/>
                <w:b w:val="0"/>
                <w:sz w:val="20"/>
                <w:lang w:val="en-GB" w:eastAsia="ko-KR"/>
              </w:rPr>
              <w:t>10 MHz</w:t>
            </w:r>
            <w:r w:rsidRPr="00627D1E">
              <w:rPr>
                <w:rFonts w:ascii="TimesNewRomanPSMT" w:hAnsi="TimesNewRomanPSMT" w:cs="TimesNewRomanPSMT" w:hint="eastAsia"/>
                <w:b w:val="0"/>
                <w:sz w:val="20"/>
                <w:lang w:val="en-GB" w:eastAsia="zh-CN"/>
              </w:rPr>
              <w:t>。</w:t>
            </w:r>
          </w:p>
          <w:p w14:paraId="5B7D9710" w14:textId="77777777" w:rsidR="00611AB9" w:rsidRPr="00627D1E" w:rsidRDefault="006C0DB2" w:rsidP="00C038F0">
            <w:pPr>
              <w:spacing w:before="0"/>
              <w:jc w:val="left"/>
              <w:rPr>
                <w:sz w:val="20"/>
                <w:lang w:val="en-GB" w:eastAsia="zh-CN"/>
              </w:rPr>
            </w:pPr>
            <w:r w:rsidRPr="00627D1E">
              <w:rPr>
                <w:rFonts w:hint="eastAsia"/>
                <w:sz w:val="20"/>
                <w:lang w:val="en-GB" w:eastAsia="zh-CN"/>
              </w:rPr>
              <w:t>基站受制于单个证书。</w:t>
            </w:r>
          </w:p>
        </w:tc>
      </w:tr>
      <w:tr w:rsidR="00611AB9" w:rsidRPr="00627D1E" w14:paraId="3A78E338" w14:textId="77777777">
        <w:trPr>
          <w:cantSplit/>
          <w:jc w:val="center"/>
        </w:trPr>
        <w:tc>
          <w:tcPr>
            <w:tcW w:w="9789" w:type="dxa"/>
            <w:gridSpan w:val="5"/>
            <w:tcBorders>
              <w:left w:val="nil"/>
              <w:bottom w:val="nil"/>
              <w:right w:val="nil"/>
            </w:tcBorders>
          </w:tcPr>
          <w:p w14:paraId="6B8A7A0B" w14:textId="3EAC03E8" w:rsidR="00611AB9" w:rsidRPr="00627D1E" w:rsidRDefault="006C0DB2">
            <w:pPr>
              <w:pStyle w:val="Tabletext"/>
              <w:ind w:left="199" w:right="-85" w:hanging="284"/>
              <w:rPr>
                <w:rFonts w:ascii="TimesNewRomanPSMT" w:hAnsi="TimesNewRomanPSMT" w:cs="TimesNewRomanPSMT"/>
                <w:sz w:val="20"/>
                <w:lang w:val="en-GB" w:eastAsia="ko-KR"/>
              </w:rPr>
            </w:pPr>
            <w:r w:rsidRPr="00627D1E">
              <w:rPr>
                <w:rStyle w:val="TablelegendChar"/>
                <w:sz w:val="20"/>
                <w:vertAlign w:val="superscript"/>
                <w:lang w:val="en-GB" w:eastAsia="zh-CN"/>
              </w:rPr>
              <w:t>(*)</w:t>
            </w:r>
            <w:r w:rsidRPr="00627D1E">
              <w:rPr>
                <w:rStyle w:val="TablelegendChar"/>
                <w:sz w:val="20"/>
                <w:lang w:val="en-GB" w:eastAsia="zh-CN"/>
              </w:rPr>
              <w:tab/>
            </w:r>
            <w:r w:rsidRPr="00627D1E">
              <w:rPr>
                <w:rStyle w:val="TablelegendChar"/>
                <w:rFonts w:hAnsi="SimSun"/>
                <w:sz w:val="20"/>
                <w:lang w:val="en-US" w:eastAsia="zh-CN"/>
              </w:rPr>
              <w:t>在《无线电规则》</w:t>
            </w:r>
            <w:r w:rsidR="00A24544" w:rsidRPr="00627D1E">
              <w:rPr>
                <w:rStyle w:val="TablelegendChar"/>
                <w:rFonts w:hAnsi="SimSun" w:hint="eastAsia"/>
                <w:sz w:val="20"/>
                <w:lang w:val="en-US" w:eastAsia="zh-CN"/>
              </w:rPr>
              <w:t>第</w:t>
            </w:r>
            <w:r w:rsidRPr="00627D1E">
              <w:rPr>
                <w:rStyle w:val="TablelegendChar"/>
                <w:b/>
                <w:bCs/>
                <w:sz w:val="20"/>
                <w:lang w:val="en-GB" w:eastAsia="zh-CN"/>
              </w:rPr>
              <w:t>5.82</w:t>
            </w:r>
            <w:r w:rsidR="00A24544" w:rsidRPr="00627D1E">
              <w:rPr>
                <w:rStyle w:val="TablelegendChar"/>
                <w:b/>
                <w:bCs/>
                <w:sz w:val="20"/>
                <w:lang w:val="en-GB" w:eastAsia="zh-CN"/>
              </w:rPr>
              <w:t>、</w:t>
            </w:r>
            <w:r w:rsidRPr="00627D1E">
              <w:rPr>
                <w:rStyle w:val="TablelegendChar"/>
                <w:b/>
                <w:bCs/>
                <w:sz w:val="20"/>
                <w:lang w:val="en-GB" w:eastAsia="zh-CN"/>
              </w:rPr>
              <w:t>5.108</w:t>
            </w:r>
            <w:r w:rsidR="00A24544" w:rsidRPr="00627D1E">
              <w:rPr>
                <w:rStyle w:val="TablelegendChar"/>
                <w:b/>
                <w:bCs/>
                <w:sz w:val="20"/>
                <w:lang w:val="en-GB" w:eastAsia="zh-CN"/>
              </w:rPr>
              <w:t>、</w:t>
            </w:r>
            <w:r w:rsidRPr="00627D1E">
              <w:rPr>
                <w:rStyle w:val="TablelegendChar"/>
                <w:b/>
                <w:bCs/>
                <w:sz w:val="20"/>
                <w:lang w:val="en-GB" w:eastAsia="zh-CN"/>
              </w:rPr>
              <w:t>5.109</w:t>
            </w:r>
            <w:r w:rsidR="00A24544" w:rsidRPr="00627D1E">
              <w:rPr>
                <w:rStyle w:val="TablelegendChar"/>
                <w:b/>
                <w:bCs/>
                <w:sz w:val="20"/>
                <w:lang w:val="en-GB" w:eastAsia="zh-CN"/>
              </w:rPr>
              <w:t>、</w:t>
            </w:r>
            <w:r w:rsidRPr="00627D1E">
              <w:rPr>
                <w:rStyle w:val="TablelegendChar"/>
                <w:b/>
                <w:bCs/>
                <w:sz w:val="20"/>
                <w:lang w:val="en-GB" w:eastAsia="zh-CN"/>
              </w:rPr>
              <w:t>5.110</w:t>
            </w:r>
            <w:r w:rsidR="00A24544" w:rsidRPr="00627D1E">
              <w:rPr>
                <w:rStyle w:val="TablelegendChar"/>
                <w:b/>
                <w:bCs/>
                <w:sz w:val="20"/>
                <w:lang w:val="en-GB" w:eastAsia="zh-CN"/>
              </w:rPr>
              <w:t>、</w:t>
            </w:r>
            <w:r w:rsidRPr="00627D1E">
              <w:rPr>
                <w:rStyle w:val="TablelegendChar"/>
                <w:b/>
                <w:bCs/>
                <w:sz w:val="20"/>
                <w:lang w:val="en-GB" w:eastAsia="zh-CN"/>
              </w:rPr>
              <w:t>5.149</w:t>
            </w:r>
            <w:r w:rsidR="00A24544" w:rsidRPr="00627D1E">
              <w:rPr>
                <w:rStyle w:val="TablelegendChar"/>
                <w:b/>
                <w:bCs/>
                <w:sz w:val="20"/>
                <w:lang w:val="en-GB" w:eastAsia="zh-CN"/>
              </w:rPr>
              <w:t>、</w:t>
            </w:r>
            <w:r w:rsidRPr="00627D1E">
              <w:rPr>
                <w:rStyle w:val="TablelegendChar"/>
                <w:b/>
                <w:bCs/>
                <w:sz w:val="20"/>
                <w:lang w:val="en-GB" w:eastAsia="zh-CN"/>
              </w:rPr>
              <w:t>5.180</w:t>
            </w:r>
            <w:r w:rsidR="00A24544" w:rsidRPr="00627D1E">
              <w:rPr>
                <w:rStyle w:val="TablelegendChar"/>
                <w:b/>
                <w:bCs/>
                <w:sz w:val="20"/>
                <w:lang w:val="en-GB" w:eastAsia="zh-CN"/>
              </w:rPr>
              <w:t>、</w:t>
            </w:r>
            <w:r w:rsidRPr="00627D1E">
              <w:rPr>
                <w:rStyle w:val="TablelegendChar"/>
                <w:b/>
                <w:bCs/>
                <w:sz w:val="20"/>
                <w:lang w:val="en-GB" w:eastAsia="zh-CN"/>
              </w:rPr>
              <w:t>5.199</w:t>
            </w:r>
            <w:r w:rsidR="00A24544" w:rsidRPr="00627D1E">
              <w:rPr>
                <w:rStyle w:val="TablelegendChar"/>
                <w:b/>
                <w:bCs/>
                <w:sz w:val="20"/>
                <w:lang w:val="en-GB" w:eastAsia="zh-CN"/>
              </w:rPr>
              <w:t>、</w:t>
            </w:r>
            <w:r w:rsidRPr="00627D1E">
              <w:rPr>
                <w:rStyle w:val="TablelegendChar"/>
                <w:b/>
                <w:bCs/>
                <w:sz w:val="20"/>
                <w:lang w:val="en-GB" w:eastAsia="zh-CN"/>
              </w:rPr>
              <w:t>5.200</w:t>
            </w:r>
            <w:r w:rsidR="00A24544" w:rsidRPr="00627D1E">
              <w:rPr>
                <w:rStyle w:val="TablelegendChar"/>
                <w:b/>
                <w:bCs/>
                <w:sz w:val="20"/>
                <w:lang w:val="en-GB" w:eastAsia="zh-CN"/>
              </w:rPr>
              <w:t>、</w:t>
            </w:r>
            <w:r w:rsidRPr="00627D1E">
              <w:rPr>
                <w:rStyle w:val="TablelegendChar"/>
                <w:b/>
                <w:bCs/>
                <w:sz w:val="20"/>
                <w:lang w:val="en-GB" w:eastAsia="zh-CN"/>
              </w:rPr>
              <w:t>5.223</w:t>
            </w:r>
            <w:r w:rsidR="00A24544" w:rsidRPr="00627D1E">
              <w:rPr>
                <w:rStyle w:val="TablelegendChar"/>
                <w:b/>
                <w:bCs/>
                <w:sz w:val="20"/>
                <w:lang w:val="en-GB" w:eastAsia="zh-CN"/>
              </w:rPr>
              <w:t>、</w:t>
            </w:r>
            <w:r w:rsidRPr="00627D1E">
              <w:rPr>
                <w:rStyle w:val="TablelegendChar"/>
                <w:b/>
                <w:bCs/>
                <w:sz w:val="20"/>
                <w:lang w:val="en-GB" w:eastAsia="zh-CN"/>
              </w:rPr>
              <w:t>5.226</w:t>
            </w:r>
            <w:r w:rsidR="00A24544" w:rsidRPr="00627D1E">
              <w:rPr>
                <w:rStyle w:val="TablelegendChar"/>
                <w:b/>
                <w:bCs/>
                <w:sz w:val="20"/>
                <w:lang w:val="en-GB" w:eastAsia="zh-CN"/>
              </w:rPr>
              <w:t>、</w:t>
            </w:r>
            <w:r w:rsidRPr="00627D1E">
              <w:rPr>
                <w:rStyle w:val="TablelegendChar"/>
                <w:b/>
                <w:bCs/>
                <w:sz w:val="20"/>
                <w:lang w:val="en-GB" w:eastAsia="zh-CN"/>
              </w:rPr>
              <w:t>5.328</w:t>
            </w:r>
            <w:r w:rsidR="00A24544" w:rsidRPr="00627D1E">
              <w:rPr>
                <w:rStyle w:val="TablelegendChar"/>
                <w:b/>
                <w:bCs/>
                <w:sz w:val="20"/>
                <w:lang w:val="en-GB" w:eastAsia="zh-CN"/>
              </w:rPr>
              <w:t>、</w:t>
            </w:r>
            <w:r w:rsidRPr="00627D1E">
              <w:rPr>
                <w:rStyle w:val="TablelegendChar"/>
                <w:b/>
                <w:bCs/>
                <w:sz w:val="20"/>
                <w:lang w:val="en-GB" w:eastAsia="zh-CN"/>
              </w:rPr>
              <w:t>5.337</w:t>
            </w:r>
            <w:r w:rsidR="00A24544" w:rsidRPr="00627D1E">
              <w:rPr>
                <w:rStyle w:val="TablelegendChar"/>
                <w:b/>
                <w:bCs/>
                <w:sz w:val="20"/>
                <w:lang w:val="en-GB" w:eastAsia="zh-CN"/>
              </w:rPr>
              <w:t>、</w:t>
            </w:r>
            <w:r w:rsidRPr="00627D1E">
              <w:rPr>
                <w:rStyle w:val="TablelegendChar"/>
                <w:b/>
                <w:bCs/>
                <w:sz w:val="20"/>
                <w:lang w:val="en-GB" w:eastAsia="zh-CN"/>
              </w:rPr>
              <w:t>5.340</w:t>
            </w:r>
            <w:r w:rsidR="00A24544" w:rsidRPr="00627D1E">
              <w:rPr>
                <w:rStyle w:val="TablelegendChar"/>
                <w:b/>
                <w:bCs/>
                <w:sz w:val="20"/>
                <w:lang w:val="en-GB" w:eastAsia="zh-CN"/>
              </w:rPr>
              <w:t>、</w:t>
            </w:r>
            <w:r w:rsidRPr="00627D1E">
              <w:rPr>
                <w:rStyle w:val="TablelegendChar"/>
                <w:b/>
                <w:bCs/>
                <w:sz w:val="20"/>
                <w:lang w:val="en-GB" w:eastAsia="zh-CN"/>
              </w:rPr>
              <w:t>5.375</w:t>
            </w:r>
            <w:r w:rsidR="00A24544" w:rsidRPr="00627D1E">
              <w:rPr>
                <w:rStyle w:val="TablelegendChar"/>
                <w:b/>
                <w:bCs/>
                <w:sz w:val="20"/>
                <w:lang w:val="en-GB" w:eastAsia="zh-CN"/>
              </w:rPr>
              <w:t>、</w:t>
            </w:r>
            <w:r w:rsidRPr="00627D1E">
              <w:rPr>
                <w:rStyle w:val="TablelegendChar"/>
                <w:b/>
                <w:bCs/>
                <w:sz w:val="20"/>
                <w:lang w:val="en-GB" w:eastAsia="zh-CN"/>
              </w:rPr>
              <w:t>5.392</w:t>
            </w:r>
            <w:r w:rsidR="00A24544" w:rsidRPr="00627D1E">
              <w:rPr>
                <w:rStyle w:val="TablelegendChar"/>
                <w:b/>
                <w:bCs/>
                <w:sz w:val="20"/>
                <w:lang w:val="en-GB" w:eastAsia="zh-CN"/>
              </w:rPr>
              <w:t>、</w:t>
            </w:r>
            <w:r w:rsidRPr="00627D1E">
              <w:rPr>
                <w:rStyle w:val="TablelegendChar"/>
                <w:b/>
                <w:bCs/>
                <w:sz w:val="20"/>
                <w:lang w:val="en-GB" w:eastAsia="zh-CN"/>
              </w:rPr>
              <w:t>5.441</w:t>
            </w:r>
            <w:r w:rsidR="00A24544" w:rsidRPr="00627D1E">
              <w:rPr>
                <w:rStyle w:val="TablelegendChar"/>
                <w:b/>
                <w:bCs/>
                <w:sz w:val="20"/>
                <w:lang w:val="en-GB" w:eastAsia="zh-CN"/>
              </w:rPr>
              <w:t>、</w:t>
            </w:r>
            <w:r w:rsidRPr="00627D1E">
              <w:rPr>
                <w:rStyle w:val="TablelegendChar"/>
                <w:b/>
                <w:bCs/>
                <w:sz w:val="20"/>
                <w:lang w:val="en-GB" w:eastAsia="zh-CN"/>
              </w:rPr>
              <w:t>5.444A</w:t>
            </w:r>
            <w:r w:rsidR="00A24544" w:rsidRPr="00627D1E">
              <w:rPr>
                <w:rStyle w:val="TablelegendChar"/>
                <w:b/>
                <w:bCs/>
                <w:sz w:val="20"/>
                <w:lang w:val="en-GB" w:eastAsia="zh-CN"/>
              </w:rPr>
              <w:t>、</w:t>
            </w:r>
            <w:r w:rsidRPr="00627D1E">
              <w:rPr>
                <w:rStyle w:val="TablelegendChar"/>
                <w:b/>
                <w:bCs/>
                <w:sz w:val="20"/>
                <w:lang w:val="en-GB" w:eastAsia="zh-CN"/>
              </w:rPr>
              <w:t>5.448B</w:t>
            </w:r>
            <w:r w:rsidR="00A24544" w:rsidRPr="00627D1E">
              <w:rPr>
                <w:rStyle w:val="TablelegendChar"/>
                <w:b/>
                <w:bCs/>
                <w:sz w:val="20"/>
                <w:lang w:val="en-GB" w:eastAsia="zh-CN"/>
              </w:rPr>
              <w:t>、</w:t>
            </w:r>
            <w:r w:rsidRPr="00627D1E">
              <w:rPr>
                <w:rStyle w:val="TablelegendChar"/>
                <w:b/>
                <w:bCs/>
                <w:sz w:val="20"/>
                <w:lang w:val="en-GB" w:eastAsia="zh-CN"/>
              </w:rPr>
              <w:t>5.497</w:t>
            </w:r>
            <w:r w:rsidRPr="00627D1E">
              <w:rPr>
                <w:rStyle w:val="TablelegendChar"/>
                <w:rFonts w:hAnsi="SimSun"/>
                <w:sz w:val="20"/>
                <w:lang w:eastAsia="zh-CN"/>
              </w:rPr>
              <w:t>款</w:t>
            </w:r>
            <w:r w:rsidRPr="00627D1E">
              <w:rPr>
                <w:rStyle w:val="TablelegendChar"/>
                <w:rFonts w:hAnsi="SimSun"/>
                <w:sz w:val="20"/>
                <w:lang w:val="en-US" w:eastAsia="zh-CN"/>
              </w:rPr>
              <w:t>和</w:t>
            </w:r>
            <w:r w:rsidRPr="00627D1E">
              <w:rPr>
                <w:rFonts w:hAnsi="SimSun"/>
                <w:sz w:val="20"/>
                <w:lang w:val="en-US" w:eastAsia="zh-CN"/>
              </w:rPr>
              <w:t>韩国频率划分表</w:t>
            </w:r>
            <w:r w:rsidRPr="00627D1E">
              <w:rPr>
                <w:rStyle w:val="TablelegendChar"/>
                <w:sz w:val="20"/>
                <w:lang w:val="en-GB" w:eastAsia="zh-CN"/>
              </w:rPr>
              <w:t>K16</w:t>
            </w:r>
            <w:r w:rsidR="0014326C" w:rsidRPr="00627D1E">
              <w:rPr>
                <w:rStyle w:val="TablelegendChar"/>
                <w:sz w:val="20"/>
                <w:lang w:val="en-GB" w:eastAsia="zh-CN"/>
              </w:rPr>
              <w:t>、</w:t>
            </w:r>
            <w:r w:rsidRPr="00627D1E">
              <w:rPr>
                <w:rStyle w:val="TablelegendChar"/>
                <w:sz w:val="20"/>
                <w:lang w:val="en-GB" w:eastAsia="zh-CN"/>
              </w:rPr>
              <w:t>K</w:t>
            </w:r>
            <w:r w:rsidRPr="00627D1E">
              <w:rPr>
                <w:sz w:val="20"/>
                <w:lang w:val="en-GB" w:eastAsia="ko-KR"/>
              </w:rPr>
              <w:t>47</w:t>
            </w:r>
            <w:r w:rsidR="0014326C" w:rsidRPr="00627D1E">
              <w:rPr>
                <w:sz w:val="20"/>
                <w:lang w:val="en-GB" w:eastAsia="ko-KR"/>
              </w:rPr>
              <w:t>、</w:t>
            </w:r>
            <w:r w:rsidRPr="00627D1E">
              <w:rPr>
                <w:sz w:val="20"/>
                <w:lang w:val="en-GB" w:eastAsia="ko-KR"/>
              </w:rPr>
              <w:t>K63</w:t>
            </w:r>
            <w:r w:rsidRPr="00627D1E">
              <w:rPr>
                <w:rFonts w:hint="eastAsia"/>
                <w:sz w:val="20"/>
                <w:lang w:val="en-GB" w:eastAsia="zh-CN"/>
              </w:rPr>
              <w:t>及</w:t>
            </w:r>
            <w:r w:rsidRPr="00627D1E">
              <w:rPr>
                <w:sz w:val="20"/>
                <w:lang w:val="en-GB" w:eastAsia="ko-KR"/>
              </w:rPr>
              <w:t>K116</w:t>
            </w:r>
            <w:r w:rsidRPr="00627D1E">
              <w:rPr>
                <w:rFonts w:hAnsi="SimSun"/>
                <w:sz w:val="20"/>
                <w:lang w:val="en-US" w:eastAsia="zh-CN"/>
              </w:rPr>
              <w:t>中规定的频段内，禁止故意辐射，以保护安全服务和无源服务。</w:t>
            </w:r>
          </w:p>
        </w:tc>
      </w:tr>
    </w:tbl>
    <w:p w14:paraId="25117993" w14:textId="32D31C2E" w:rsidR="00101AC5" w:rsidRPr="00627D1E" w:rsidRDefault="00101AC5">
      <w:pPr>
        <w:pStyle w:val="Heading2"/>
        <w:spacing w:before="120"/>
        <w:rPr>
          <w:szCs w:val="24"/>
          <w:lang w:val="en-US" w:eastAsia="zh-CN"/>
        </w:rPr>
      </w:pPr>
      <w:bookmarkStart w:id="642" w:name="_Toc286842996"/>
      <w:bookmarkStart w:id="643" w:name="_Toc398738174"/>
      <w:bookmarkStart w:id="644" w:name="_Toc286844080"/>
      <w:bookmarkStart w:id="645" w:name="_Toc516734429"/>
      <w:bookmarkStart w:id="646" w:name="_Toc388867682"/>
      <w:bookmarkStart w:id="647" w:name="_Toc286844555"/>
    </w:p>
    <w:p w14:paraId="4AB1B27C" w14:textId="5C041E76" w:rsidR="00611AB9" w:rsidRPr="00627D1E" w:rsidRDefault="006C0DB2">
      <w:pPr>
        <w:pStyle w:val="Heading2"/>
        <w:spacing w:before="120"/>
        <w:rPr>
          <w:szCs w:val="24"/>
          <w:lang w:val="en-US" w:eastAsia="ko-KR"/>
        </w:rPr>
      </w:pPr>
      <w:bookmarkStart w:id="648" w:name="_Toc185250542"/>
      <w:r w:rsidRPr="00627D1E">
        <w:rPr>
          <w:szCs w:val="24"/>
          <w:lang w:val="en-US" w:eastAsia="zh-CN"/>
        </w:rPr>
        <w:t>2.</w:t>
      </w:r>
      <w:r w:rsidRPr="00627D1E">
        <w:rPr>
          <w:szCs w:val="24"/>
          <w:lang w:val="en-US" w:eastAsia="ko-KR"/>
        </w:rPr>
        <w:t>2</w:t>
      </w:r>
      <w:r w:rsidRPr="00627D1E">
        <w:rPr>
          <w:szCs w:val="24"/>
          <w:lang w:val="en-US" w:eastAsia="zh-CN"/>
        </w:rPr>
        <w:tab/>
      </w:r>
      <w:r w:rsidRPr="00627D1E">
        <w:rPr>
          <w:rFonts w:hint="eastAsia"/>
          <w:szCs w:val="24"/>
          <w:lang w:val="en-US" w:eastAsia="zh-CN"/>
        </w:rPr>
        <w:t>测量仪器</w:t>
      </w:r>
      <w:bookmarkEnd w:id="642"/>
      <w:bookmarkEnd w:id="643"/>
      <w:bookmarkEnd w:id="644"/>
      <w:bookmarkEnd w:id="645"/>
      <w:bookmarkEnd w:id="646"/>
      <w:bookmarkEnd w:id="647"/>
      <w:bookmarkEnd w:id="648"/>
    </w:p>
    <w:p w14:paraId="1E192267" w14:textId="77777777" w:rsidR="00611AB9" w:rsidRPr="00627D1E" w:rsidRDefault="006C0DB2">
      <w:pPr>
        <w:ind w:firstLineChars="200" w:firstLine="480"/>
        <w:rPr>
          <w:szCs w:val="24"/>
          <w:lang w:val="en-US" w:eastAsia="zh-CN"/>
        </w:rPr>
      </w:pPr>
      <w:r w:rsidRPr="00627D1E">
        <w:rPr>
          <w:rFonts w:hint="eastAsia"/>
          <w:szCs w:val="24"/>
          <w:lang w:val="en-US" w:eastAsia="zh-CN"/>
        </w:rPr>
        <w:t>这类设备包括标准电场发生器和信号发生器等。</w:t>
      </w:r>
    </w:p>
    <w:p w14:paraId="45499DB6" w14:textId="77777777" w:rsidR="00611AB9" w:rsidRPr="00627D1E" w:rsidRDefault="006C0DB2">
      <w:pPr>
        <w:pStyle w:val="Heading2"/>
        <w:rPr>
          <w:szCs w:val="24"/>
          <w:lang w:val="en-US" w:eastAsia="ko-KR"/>
        </w:rPr>
      </w:pPr>
      <w:bookmarkStart w:id="649" w:name="_Toc286842997"/>
      <w:bookmarkStart w:id="650" w:name="_Toc286844081"/>
      <w:bookmarkStart w:id="651" w:name="_Toc286844556"/>
      <w:bookmarkStart w:id="652" w:name="_Toc388867683"/>
      <w:bookmarkStart w:id="653" w:name="_Toc398738175"/>
      <w:bookmarkStart w:id="654" w:name="_Toc516734430"/>
      <w:bookmarkStart w:id="655" w:name="_Toc185250543"/>
      <w:r w:rsidRPr="00627D1E">
        <w:rPr>
          <w:szCs w:val="24"/>
          <w:lang w:val="en-US" w:eastAsia="zh-CN"/>
        </w:rPr>
        <w:t>2.</w:t>
      </w:r>
      <w:r w:rsidRPr="00627D1E">
        <w:rPr>
          <w:szCs w:val="24"/>
          <w:lang w:val="en-US" w:eastAsia="ko-KR"/>
        </w:rPr>
        <w:t>3</w:t>
      </w:r>
      <w:r w:rsidRPr="00627D1E">
        <w:rPr>
          <w:szCs w:val="24"/>
          <w:lang w:val="en-US" w:eastAsia="zh-CN"/>
        </w:rPr>
        <w:tab/>
      </w:r>
      <w:r w:rsidRPr="00627D1E">
        <w:rPr>
          <w:rFonts w:hint="eastAsia"/>
          <w:szCs w:val="24"/>
          <w:lang w:val="en-US" w:eastAsia="zh-CN"/>
        </w:rPr>
        <w:t>接收机</w:t>
      </w:r>
      <w:bookmarkEnd w:id="649"/>
      <w:bookmarkEnd w:id="650"/>
      <w:bookmarkEnd w:id="651"/>
      <w:bookmarkEnd w:id="652"/>
      <w:bookmarkEnd w:id="653"/>
      <w:bookmarkEnd w:id="654"/>
      <w:bookmarkEnd w:id="655"/>
    </w:p>
    <w:p w14:paraId="34343638" w14:textId="7C791F0B" w:rsidR="00611AB9" w:rsidRPr="00627D1E" w:rsidRDefault="006C0DB2">
      <w:pPr>
        <w:ind w:firstLineChars="200" w:firstLine="480"/>
        <w:rPr>
          <w:szCs w:val="24"/>
          <w:lang w:val="en-US" w:eastAsia="zh-CN"/>
        </w:rPr>
      </w:pPr>
      <w:r w:rsidRPr="00627D1E">
        <w:rPr>
          <w:rFonts w:hint="eastAsia"/>
          <w:szCs w:val="24"/>
          <w:lang w:val="en-US" w:eastAsia="zh-CN"/>
        </w:rPr>
        <w:t>由于航海和导航安全性的缘</w:t>
      </w:r>
      <w:r w:rsidR="00BC24E2" w:rsidRPr="00627D1E">
        <w:rPr>
          <w:rFonts w:hint="eastAsia"/>
          <w:szCs w:val="24"/>
          <w:lang w:val="en-US" w:eastAsia="zh-CN"/>
        </w:rPr>
        <w:t>故</w:t>
      </w:r>
      <w:r w:rsidRPr="00627D1E">
        <w:rPr>
          <w:rFonts w:hint="eastAsia"/>
          <w:szCs w:val="24"/>
          <w:lang w:val="en-US" w:eastAsia="zh-CN"/>
        </w:rPr>
        <w:t>，或为天文</w:t>
      </w:r>
      <w:r w:rsidRPr="00627D1E">
        <w:rPr>
          <w:szCs w:val="24"/>
          <w:lang w:val="en-US" w:eastAsia="zh-CN"/>
        </w:rPr>
        <w:t>/</w:t>
      </w:r>
      <w:r w:rsidRPr="00627D1E">
        <w:rPr>
          <w:rFonts w:hint="eastAsia"/>
          <w:szCs w:val="24"/>
          <w:lang w:val="en-US" w:eastAsia="zh-CN"/>
        </w:rPr>
        <w:t>空间的无线电通信服务（</w:t>
      </w:r>
      <w:r w:rsidR="00517155" w:rsidRPr="00627D1E">
        <w:rPr>
          <w:rFonts w:hint="eastAsia"/>
          <w:szCs w:val="24"/>
          <w:lang w:val="en-US" w:eastAsia="zh-CN"/>
        </w:rPr>
        <w:t>根据</w:t>
      </w:r>
      <w:r w:rsidR="00951048" w:rsidRPr="00627D1E">
        <w:rPr>
          <w:rFonts w:hint="eastAsia"/>
          <w:szCs w:val="24"/>
          <w:lang w:val="en-US" w:eastAsia="zh-CN"/>
        </w:rPr>
        <w:t>《</w:t>
      </w:r>
      <w:r w:rsidRPr="00627D1E">
        <w:rPr>
          <w:rFonts w:hint="eastAsia"/>
          <w:szCs w:val="24"/>
          <w:lang w:val="en-US" w:eastAsia="zh-CN"/>
        </w:rPr>
        <w:t>无线电波法</w:t>
      </w:r>
      <w:r w:rsidR="00951048" w:rsidRPr="00627D1E">
        <w:rPr>
          <w:rFonts w:hint="eastAsia"/>
          <w:szCs w:val="24"/>
          <w:lang w:val="en-US" w:eastAsia="zh-CN"/>
        </w:rPr>
        <w:t>》</w:t>
      </w:r>
      <w:r w:rsidRPr="00627D1E">
        <w:rPr>
          <w:rFonts w:hint="eastAsia"/>
          <w:szCs w:val="24"/>
          <w:lang w:val="en-US" w:eastAsia="zh-CN"/>
        </w:rPr>
        <w:t>，这些应用都应该通报韩国主管部门）而采用的接收机不在此类之列。</w:t>
      </w:r>
    </w:p>
    <w:p w14:paraId="5210D9C9" w14:textId="07505BA2" w:rsidR="00611AB9" w:rsidRPr="00627D1E" w:rsidRDefault="006C0DB2">
      <w:pPr>
        <w:pStyle w:val="Heading2"/>
        <w:rPr>
          <w:szCs w:val="24"/>
          <w:lang w:val="en-US" w:eastAsia="zh-CN"/>
        </w:rPr>
      </w:pPr>
      <w:bookmarkStart w:id="656" w:name="_Toc286842998"/>
      <w:bookmarkStart w:id="657" w:name="_Toc286844082"/>
      <w:bookmarkStart w:id="658" w:name="_Toc286844557"/>
      <w:bookmarkStart w:id="659" w:name="_Toc388867684"/>
      <w:bookmarkStart w:id="660" w:name="_Toc398738176"/>
      <w:bookmarkStart w:id="661" w:name="_Toc516734431"/>
      <w:bookmarkStart w:id="662" w:name="_Toc185250544"/>
      <w:r w:rsidRPr="00627D1E">
        <w:rPr>
          <w:szCs w:val="24"/>
          <w:lang w:val="en-US" w:eastAsia="ko-KR"/>
        </w:rPr>
        <w:t>2.4</w:t>
      </w:r>
      <w:r w:rsidRPr="00627D1E">
        <w:rPr>
          <w:szCs w:val="24"/>
          <w:lang w:val="en-US" w:eastAsia="ko-KR"/>
        </w:rPr>
        <w:tab/>
      </w:r>
      <w:r w:rsidRPr="00627D1E">
        <w:rPr>
          <w:rFonts w:hint="eastAsia"/>
          <w:szCs w:val="24"/>
          <w:lang w:val="en-US" w:eastAsia="zh-CN"/>
        </w:rPr>
        <w:t>用于将公用无线电</w:t>
      </w:r>
      <w:r w:rsidR="007F0AF7" w:rsidRPr="00627D1E">
        <w:rPr>
          <w:rFonts w:hint="eastAsia"/>
          <w:szCs w:val="24"/>
          <w:lang w:val="en-US" w:eastAsia="zh-CN"/>
        </w:rPr>
        <w:t>通信</w:t>
      </w:r>
      <w:r w:rsidRPr="00627D1E">
        <w:rPr>
          <w:rFonts w:hint="eastAsia"/>
          <w:szCs w:val="24"/>
          <w:lang w:val="en-US" w:eastAsia="zh-CN"/>
        </w:rPr>
        <w:t>服务或广播服务转接入无线电传播盲区的无线电设备</w:t>
      </w:r>
      <w:bookmarkEnd w:id="656"/>
      <w:bookmarkEnd w:id="657"/>
      <w:bookmarkEnd w:id="658"/>
      <w:bookmarkEnd w:id="659"/>
      <w:bookmarkEnd w:id="660"/>
      <w:bookmarkEnd w:id="661"/>
      <w:bookmarkEnd w:id="662"/>
    </w:p>
    <w:p w14:paraId="6B7FCCE2" w14:textId="511B55F2" w:rsidR="00611AB9" w:rsidRPr="00627D1E" w:rsidRDefault="006C0DB2">
      <w:pPr>
        <w:pStyle w:val="TableNo"/>
        <w:rPr>
          <w:szCs w:val="24"/>
          <w:lang w:eastAsia="zh-CN"/>
        </w:rPr>
      </w:pPr>
      <w:r w:rsidRPr="00627D1E">
        <w:rPr>
          <w:rFonts w:hint="eastAsia"/>
          <w:szCs w:val="24"/>
          <w:lang w:eastAsia="zh-CN"/>
        </w:rPr>
        <w:t>表</w:t>
      </w:r>
      <w:r w:rsidR="00525832" w:rsidRPr="00627D1E">
        <w:rPr>
          <w:szCs w:val="24"/>
          <w:lang w:eastAsia="zh-CN"/>
        </w:rPr>
        <w:t>19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2409"/>
        <w:gridCol w:w="2268"/>
        <w:gridCol w:w="2268"/>
      </w:tblGrid>
      <w:tr w:rsidR="00611AB9" w:rsidRPr="00627D1E" w14:paraId="5B7E0418" w14:textId="77777777">
        <w:trPr>
          <w:jc w:val="center"/>
        </w:trPr>
        <w:tc>
          <w:tcPr>
            <w:tcW w:w="2694" w:type="dxa"/>
            <w:vAlign w:val="center"/>
          </w:tcPr>
          <w:p w14:paraId="20E3E447" w14:textId="77777777" w:rsidR="00611AB9" w:rsidRPr="00627D1E" w:rsidRDefault="006C0DB2">
            <w:pPr>
              <w:pStyle w:val="Tablehead"/>
              <w:rPr>
                <w:sz w:val="20"/>
              </w:rPr>
            </w:pPr>
            <w:r w:rsidRPr="00627D1E">
              <w:rPr>
                <w:rFonts w:hint="eastAsia"/>
                <w:sz w:val="20"/>
                <w:lang w:eastAsia="zh-CN"/>
              </w:rPr>
              <w:t>应用</w:t>
            </w:r>
          </w:p>
        </w:tc>
        <w:tc>
          <w:tcPr>
            <w:tcW w:w="2409" w:type="dxa"/>
            <w:vAlign w:val="center"/>
          </w:tcPr>
          <w:p w14:paraId="61B93A1A" w14:textId="77777777" w:rsidR="00611AB9" w:rsidRPr="00627D1E" w:rsidRDefault="006C0DB2">
            <w:pPr>
              <w:pStyle w:val="Tablehead"/>
              <w:rPr>
                <w:sz w:val="20"/>
                <w:lang w:eastAsia="zh-CN"/>
              </w:rPr>
            </w:pPr>
            <w:r w:rsidRPr="00627D1E">
              <w:rPr>
                <w:rFonts w:hint="eastAsia"/>
                <w:sz w:val="20"/>
                <w:lang w:eastAsia="zh-CN"/>
              </w:rPr>
              <w:t>频率</w:t>
            </w:r>
          </w:p>
        </w:tc>
        <w:tc>
          <w:tcPr>
            <w:tcW w:w="2268" w:type="dxa"/>
            <w:vAlign w:val="center"/>
          </w:tcPr>
          <w:p w14:paraId="19F6EE22" w14:textId="77777777" w:rsidR="00611AB9" w:rsidRPr="00627D1E" w:rsidRDefault="006C0DB2">
            <w:pPr>
              <w:pStyle w:val="Tablehead"/>
              <w:rPr>
                <w:sz w:val="20"/>
                <w:lang w:eastAsia="zh-CN"/>
              </w:rPr>
            </w:pPr>
            <w:r w:rsidRPr="00627D1E">
              <w:rPr>
                <w:rFonts w:hint="eastAsia"/>
                <w:sz w:val="20"/>
                <w:lang w:eastAsia="zh-CN"/>
              </w:rPr>
              <w:t>功率限值</w:t>
            </w:r>
          </w:p>
        </w:tc>
        <w:tc>
          <w:tcPr>
            <w:tcW w:w="2268" w:type="dxa"/>
            <w:vAlign w:val="center"/>
          </w:tcPr>
          <w:p w14:paraId="311A5D67" w14:textId="77777777" w:rsidR="00611AB9" w:rsidRPr="00627D1E" w:rsidRDefault="006C0DB2">
            <w:pPr>
              <w:pStyle w:val="Tablehead"/>
              <w:rPr>
                <w:sz w:val="20"/>
                <w:lang w:eastAsia="zh-CN"/>
              </w:rPr>
            </w:pPr>
            <w:r w:rsidRPr="00627D1E">
              <w:rPr>
                <w:rFonts w:hint="eastAsia"/>
                <w:sz w:val="20"/>
                <w:lang w:eastAsia="zh-CN"/>
              </w:rPr>
              <w:t>备注</w:t>
            </w:r>
          </w:p>
        </w:tc>
      </w:tr>
      <w:tr w:rsidR="00611AB9" w:rsidRPr="00627D1E" w14:paraId="3FF09380" w14:textId="77777777">
        <w:trPr>
          <w:jc w:val="center"/>
        </w:trPr>
        <w:tc>
          <w:tcPr>
            <w:tcW w:w="2694" w:type="dxa"/>
          </w:tcPr>
          <w:p w14:paraId="0C6FF818" w14:textId="77777777" w:rsidR="00611AB9" w:rsidRPr="00627D1E" w:rsidRDefault="006C0DB2">
            <w:pPr>
              <w:pStyle w:val="Tabletext"/>
              <w:rPr>
                <w:sz w:val="20"/>
                <w:lang w:val="en-US" w:eastAsia="zh-CN"/>
              </w:rPr>
            </w:pPr>
            <w:r w:rsidRPr="00627D1E">
              <w:rPr>
                <w:rFonts w:hint="eastAsia"/>
                <w:sz w:val="20"/>
                <w:lang w:val="en-US" w:eastAsia="zh-CN"/>
              </w:rPr>
              <w:t>将公用无线电通信服务或广播服务转接入无线电传播盲区</w:t>
            </w:r>
          </w:p>
        </w:tc>
        <w:tc>
          <w:tcPr>
            <w:tcW w:w="2409" w:type="dxa"/>
          </w:tcPr>
          <w:p w14:paraId="3E8D6F5C" w14:textId="77777777" w:rsidR="00611AB9" w:rsidRPr="00627D1E" w:rsidRDefault="006C0DB2">
            <w:pPr>
              <w:pStyle w:val="Tabletext"/>
              <w:rPr>
                <w:sz w:val="20"/>
                <w:lang w:val="en-US" w:eastAsia="zh-CN"/>
              </w:rPr>
            </w:pPr>
            <w:r w:rsidRPr="00627D1E">
              <w:rPr>
                <w:rFonts w:hint="eastAsia"/>
                <w:sz w:val="20"/>
                <w:lang w:val="en-US" w:eastAsia="zh-CN"/>
              </w:rPr>
              <w:t>指配给对应服务站（广播、固定或基站）的频率</w:t>
            </w:r>
          </w:p>
        </w:tc>
        <w:tc>
          <w:tcPr>
            <w:tcW w:w="2268" w:type="dxa"/>
          </w:tcPr>
          <w:p w14:paraId="52F5F091" w14:textId="77777777" w:rsidR="00611AB9" w:rsidRPr="00627D1E" w:rsidRDefault="006C0DB2">
            <w:pPr>
              <w:pStyle w:val="Tabletext"/>
              <w:rPr>
                <w:rFonts w:eastAsia="Gulim"/>
                <w:sz w:val="20"/>
                <w:lang w:eastAsia="ko-KR"/>
              </w:rPr>
            </w:pPr>
            <w:r w:rsidRPr="00627D1E">
              <w:rPr>
                <w:rFonts w:eastAsia="Gulim"/>
                <w:sz w:val="20"/>
                <w:lang w:eastAsia="ko-KR"/>
              </w:rPr>
              <w:t>10 mW/MHz</w:t>
            </w:r>
          </w:p>
        </w:tc>
        <w:tc>
          <w:tcPr>
            <w:tcW w:w="2268" w:type="dxa"/>
          </w:tcPr>
          <w:p w14:paraId="401AC3D7" w14:textId="77777777" w:rsidR="00611AB9" w:rsidRPr="00627D1E" w:rsidRDefault="006C0DB2">
            <w:pPr>
              <w:pStyle w:val="Tabletext"/>
              <w:rPr>
                <w:sz w:val="20"/>
                <w:lang w:val="en-US" w:eastAsia="zh-CN"/>
              </w:rPr>
            </w:pPr>
            <w:r w:rsidRPr="00627D1E">
              <w:rPr>
                <w:rFonts w:hint="eastAsia"/>
                <w:sz w:val="20"/>
                <w:lang w:val="en-US" w:eastAsia="zh-CN"/>
              </w:rPr>
              <w:t>未经通信服务提供者同意，不能安装此类无线电设备。</w:t>
            </w:r>
          </w:p>
          <w:p w14:paraId="5DD7EECA" w14:textId="77777777" w:rsidR="00611AB9" w:rsidRPr="00627D1E" w:rsidRDefault="006C0DB2">
            <w:pPr>
              <w:pStyle w:val="Tabletext"/>
              <w:rPr>
                <w:rFonts w:eastAsia="Gulim"/>
                <w:sz w:val="20"/>
                <w:lang w:val="en-US" w:eastAsia="ko-KR"/>
              </w:rPr>
            </w:pPr>
            <w:r w:rsidRPr="00627D1E">
              <w:rPr>
                <w:rFonts w:hint="eastAsia"/>
                <w:sz w:val="20"/>
                <w:lang w:val="en-US" w:eastAsia="zh-CN"/>
              </w:rPr>
              <w:t>频谱与技术准则应该与为特定服务用的无线电设备的相同</w:t>
            </w:r>
          </w:p>
        </w:tc>
      </w:tr>
      <w:tr w:rsidR="00611AB9" w:rsidRPr="00627D1E" w14:paraId="2139F3EE" w14:textId="77777777">
        <w:trPr>
          <w:jc w:val="center"/>
        </w:trPr>
        <w:tc>
          <w:tcPr>
            <w:tcW w:w="2694" w:type="dxa"/>
          </w:tcPr>
          <w:p w14:paraId="0B57605B" w14:textId="77777777" w:rsidR="00611AB9" w:rsidRPr="00627D1E" w:rsidRDefault="006C0DB2">
            <w:pPr>
              <w:pStyle w:val="Tabletext"/>
              <w:rPr>
                <w:sz w:val="20"/>
                <w:lang w:val="en-US" w:eastAsia="zh-CN"/>
              </w:rPr>
            </w:pPr>
            <w:r w:rsidRPr="00627D1E">
              <w:rPr>
                <w:rFonts w:hint="eastAsia"/>
                <w:sz w:val="20"/>
                <w:lang w:val="en-US" w:eastAsia="zh-CN"/>
              </w:rPr>
              <w:t>为将已获准的服务扩展到隧道或地下空间或为了转接卫星广播服务的无线中继器</w:t>
            </w:r>
          </w:p>
        </w:tc>
        <w:tc>
          <w:tcPr>
            <w:tcW w:w="2409" w:type="dxa"/>
          </w:tcPr>
          <w:p w14:paraId="32184825" w14:textId="77777777" w:rsidR="00611AB9" w:rsidRPr="00627D1E" w:rsidRDefault="006C0DB2">
            <w:pPr>
              <w:pStyle w:val="Tabletext"/>
              <w:rPr>
                <w:sz w:val="20"/>
                <w:lang w:val="en-US" w:eastAsia="zh-CN"/>
              </w:rPr>
            </w:pPr>
            <w:r w:rsidRPr="00627D1E">
              <w:rPr>
                <w:rFonts w:hint="eastAsia"/>
                <w:sz w:val="20"/>
                <w:lang w:val="en-US" w:eastAsia="zh-CN"/>
              </w:rPr>
              <w:t>指配给对应服务站的频率</w:t>
            </w:r>
          </w:p>
        </w:tc>
        <w:tc>
          <w:tcPr>
            <w:tcW w:w="2268" w:type="dxa"/>
          </w:tcPr>
          <w:p w14:paraId="6894790C" w14:textId="1495B5CD" w:rsidR="00611AB9" w:rsidRPr="00627D1E" w:rsidRDefault="006C0DB2">
            <w:pPr>
              <w:pStyle w:val="Tabletext"/>
              <w:rPr>
                <w:sz w:val="20"/>
                <w:lang w:eastAsia="ko-KR"/>
              </w:rPr>
            </w:pPr>
            <w:r w:rsidRPr="00627D1E">
              <w:rPr>
                <w:rFonts w:eastAsia="Gulim"/>
                <w:sz w:val="20"/>
                <w:lang w:eastAsia="ko-KR"/>
              </w:rPr>
              <w:t>10 mV/m</w:t>
            </w:r>
            <w:r w:rsidRPr="00627D1E">
              <w:rPr>
                <w:rFonts w:eastAsia="Gulim"/>
                <w:sz w:val="20"/>
                <w:lang w:eastAsia="ko-KR"/>
              </w:rPr>
              <w:t>，在</w:t>
            </w:r>
            <w:r w:rsidRPr="00627D1E">
              <w:rPr>
                <w:rFonts w:eastAsia="Gulim"/>
                <w:sz w:val="20"/>
                <w:lang w:eastAsia="ko-KR"/>
              </w:rPr>
              <w:t>10</w:t>
            </w:r>
            <w:r w:rsidR="00EF45E8" w:rsidRPr="00627D1E">
              <w:rPr>
                <w:rFonts w:eastAsiaTheme="minorEastAsia" w:hint="eastAsia"/>
                <w:sz w:val="20"/>
                <w:lang w:eastAsia="zh-CN"/>
              </w:rPr>
              <w:t xml:space="preserve"> </w:t>
            </w:r>
            <w:r w:rsidRPr="00627D1E">
              <w:rPr>
                <w:rFonts w:eastAsia="Gulim"/>
                <w:sz w:val="20"/>
                <w:lang w:eastAsia="ko-KR"/>
              </w:rPr>
              <w:t>m</w:t>
            </w:r>
            <w:r w:rsidRPr="00627D1E">
              <w:rPr>
                <w:rFonts w:ascii="SimSun" w:hAnsi="SimSun" w:cs="SimSun" w:hint="eastAsia"/>
                <w:sz w:val="20"/>
                <w:lang w:eastAsia="ko-KR"/>
              </w:rPr>
              <w:t>处</w:t>
            </w:r>
          </w:p>
        </w:tc>
        <w:tc>
          <w:tcPr>
            <w:tcW w:w="2268" w:type="dxa"/>
          </w:tcPr>
          <w:p w14:paraId="22F4B7C0" w14:textId="77777777" w:rsidR="00611AB9" w:rsidRPr="00627D1E" w:rsidRDefault="006C0DB2">
            <w:pPr>
              <w:pStyle w:val="Tabletext"/>
              <w:rPr>
                <w:sz w:val="20"/>
                <w:lang w:eastAsia="zh-CN"/>
              </w:rPr>
            </w:pPr>
            <w:r w:rsidRPr="00627D1E">
              <w:rPr>
                <w:rFonts w:hint="eastAsia"/>
                <w:sz w:val="20"/>
                <w:lang w:eastAsia="zh-CN"/>
              </w:rPr>
              <w:t>仅一个方向</w:t>
            </w:r>
          </w:p>
        </w:tc>
      </w:tr>
    </w:tbl>
    <w:p w14:paraId="39B90FEC" w14:textId="77777777" w:rsidR="00611AB9" w:rsidRPr="00627D1E" w:rsidRDefault="00611AB9">
      <w:pPr>
        <w:rPr>
          <w:lang w:val="en-US" w:eastAsia="zh-CN"/>
        </w:rPr>
      </w:pPr>
      <w:bookmarkStart w:id="663" w:name="_Toc286844086"/>
      <w:bookmarkStart w:id="664" w:name="_Toc286844561"/>
      <w:bookmarkStart w:id="665" w:name="_Toc388867688"/>
      <w:bookmarkStart w:id="666" w:name="_Toc398738180"/>
    </w:p>
    <w:p w14:paraId="0BA4AA94"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r w:rsidRPr="00627D1E">
        <w:rPr>
          <w:lang w:val="en-US" w:eastAsia="zh-CN"/>
        </w:rPr>
        <w:br w:type="page"/>
      </w:r>
    </w:p>
    <w:p w14:paraId="47309B13" w14:textId="6E7897A2" w:rsidR="00611AB9" w:rsidRPr="00627D1E" w:rsidRDefault="006C0DB2">
      <w:pPr>
        <w:pStyle w:val="AppendixNoTitle"/>
        <w:rPr>
          <w:sz w:val="24"/>
          <w:szCs w:val="24"/>
          <w:lang w:val="en-US" w:eastAsia="zh-CN"/>
        </w:rPr>
      </w:pPr>
      <w:bookmarkStart w:id="667" w:name="_Toc516734432"/>
      <w:bookmarkStart w:id="668" w:name="_Toc185250545"/>
      <w:r w:rsidRPr="00627D1E">
        <w:rPr>
          <w:rFonts w:hint="eastAsia"/>
          <w:lang w:val="en-US" w:eastAsia="zh-CN"/>
        </w:rPr>
        <w:lastRenderedPageBreak/>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6</w:t>
      </w:r>
      <w:r w:rsidRPr="00627D1E">
        <w:rPr>
          <w:rFonts w:hint="eastAsia"/>
          <w:sz w:val="24"/>
          <w:szCs w:val="24"/>
          <w:lang w:val="en-US" w:eastAsia="zh-CN"/>
        </w:rPr>
        <w:br/>
      </w:r>
      <w:r w:rsidRPr="00627D1E">
        <w:rPr>
          <w:sz w:val="24"/>
          <w:szCs w:val="24"/>
          <w:lang w:val="en-US" w:eastAsia="zh-CN"/>
        </w:rPr>
        <w:br/>
      </w:r>
      <w:r w:rsidRPr="00627D1E">
        <w:rPr>
          <w:rFonts w:hint="eastAsia"/>
          <w:b w:val="0"/>
          <w:bCs/>
          <w:sz w:val="24"/>
          <w:szCs w:val="24"/>
          <w:lang w:val="en-US" w:eastAsia="zh-CN"/>
        </w:rPr>
        <w:t>（巴西联邦共和国）</w:t>
      </w:r>
      <w:r w:rsidRPr="00627D1E">
        <w:rPr>
          <w:sz w:val="24"/>
          <w:szCs w:val="24"/>
          <w:lang w:val="en-US" w:eastAsia="zh-CN"/>
        </w:rPr>
        <w:br/>
      </w:r>
      <w:r w:rsidRPr="00627D1E">
        <w:rPr>
          <w:sz w:val="24"/>
          <w:szCs w:val="24"/>
          <w:lang w:val="en-US" w:eastAsia="zh-CN"/>
        </w:rPr>
        <w:br/>
      </w:r>
      <w:bookmarkStart w:id="669" w:name="_Hlk33017185"/>
      <w:r w:rsidRPr="00627D1E">
        <w:rPr>
          <w:rFonts w:hint="eastAsia"/>
          <w:lang w:eastAsia="zh-CN"/>
        </w:rPr>
        <w:t>巴西关于</w:t>
      </w:r>
      <w:r w:rsidR="008B08BF" w:rsidRPr="00627D1E">
        <w:rPr>
          <w:rFonts w:hint="eastAsia"/>
          <w:lang w:eastAsia="zh-CN"/>
        </w:rPr>
        <w:t>对</w:t>
      </w:r>
      <w:r w:rsidRPr="00627D1E">
        <w:rPr>
          <w:rFonts w:hint="eastAsia"/>
          <w:szCs w:val="24"/>
          <w:lang w:val="en-US" w:eastAsia="zh-CN"/>
        </w:rPr>
        <w:t>限制性辐射</w:t>
      </w:r>
      <w:r w:rsidRPr="00627D1E">
        <w:rPr>
          <w:rFonts w:hint="eastAsia"/>
          <w:lang w:eastAsia="zh-CN"/>
        </w:rPr>
        <w:t>无线电通信设备</w:t>
      </w:r>
      <w:bookmarkEnd w:id="669"/>
      <w:r w:rsidRPr="00627D1E">
        <w:rPr>
          <w:rStyle w:val="FootnoteReference"/>
          <w:szCs w:val="18"/>
          <w:lang w:val="en-US" w:eastAsia="zh-CN"/>
        </w:rPr>
        <w:footnoteReference w:id="11"/>
      </w:r>
      <w:r w:rsidRPr="00627D1E">
        <w:rPr>
          <w:rFonts w:hint="eastAsia"/>
          <w:lang w:eastAsia="zh-CN"/>
        </w:rPr>
        <w:t>的管理规定</w:t>
      </w:r>
      <w:bookmarkEnd w:id="663"/>
      <w:bookmarkEnd w:id="664"/>
      <w:bookmarkEnd w:id="665"/>
      <w:bookmarkEnd w:id="666"/>
      <w:bookmarkEnd w:id="667"/>
      <w:bookmarkEnd w:id="668"/>
    </w:p>
    <w:p w14:paraId="2EBA014B" w14:textId="77777777" w:rsidR="00611AB9" w:rsidRPr="00627D1E" w:rsidRDefault="006C0DB2">
      <w:pPr>
        <w:pStyle w:val="Heading1"/>
        <w:numPr>
          <w:ilvl w:val="0"/>
          <w:numId w:val="3"/>
        </w:numPr>
        <w:rPr>
          <w:lang w:val="en-US" w:eastAsia="zh-CN"/>
        </w:rPr>
      </w:pPr>
      <w:bookmarkStart w:id="670" w:name="_Toc286843002"/>
      <w:bookmarkStart w:id="671" w:name="_Toc286844087"/>
      <w:bookmarkStart w:id="672" w:name="_Toc286844562"/>
      <w:bookmarkStart w:id="673" w:name="_Toc388867689"/>
      <w:bookmarkStart w:id="674" w:name="_Toc398738181"/>
      <w:bookmarkStart w:id="675" w:name="_Toc516734433"/>
      <w:bookmarkStart w:id="676" w:name="_Toc185250546"/>
      <w:r w:rsidRPr="00627D1E">
        <w:rPr>
          <w:rFonts w:hint="eastAsia"/>
          <w:lang w:val="en-US" w:eastAsia="zh-CN"/>
        </w:rPr>
        <w:t>引言</w:t>
      </w:r>
      <w:bookmarkEnd w:id="670"/>
      <w:bookmarkEnd w:id="671"/>
      <w:bookmarkEnd w:id="672"/>
      <w:bookmarkEnd w:id="673"/>
      <w:bookmarkEnd w:id="674"/>
      <w:bookmarkEnd w:id="675"/>
      <w:bookmarkEnd w:id="676"/>
    </w:p>
    <w:p w14:paraId="30D06879" w14:textId="29A84DB0" w:rsidR="00611AB9" w:rsidRPr="00627D1E" w:rsidRDefault="006C0DB2">
      <w:pPr>
        <w:ind w:firstLineChars="200" w:firstLine="480"/>
        <w:rPr>
          <w:szCs w:val="24"/>
          <w:lang w:val="en-US" w:eastAsia="zh-CN"/>
        </w:rPr>
      </w:pPr>
      <w:r w:rsidRPr="00627D1E">
        <w:rPr>
          <w:rFonts w:hint="eastAsia"/>
          <w:szCs w:val="24"/>
          <w:lang w:val="en-US" w:eastAsia="zh-CN"/>
        </w:rPr>
        <w:t>关于</w:t>
      </w:r>
      <w:r w:rsidR="008B08BF" w:rsidRPr="00627D1E">
        <w:rPr>
          <w:rFonts w:hint="eastAsia"/>
          <w:szCs w:val="24"/>
          <w:lang w:val="en-US" w:eastAsia="zh-CN"/>
        </w:rPr>
        <w:t>对</w:t>
      </w:r>
      <w:r w:rsidRPr="00627D1E">
        <w:rPr>
          <w:rFonts w:hint="eastAsia"/>
          <w:szCs w:val="24"/>
          <w:lang w:val="en-US" w:eastAsia="zh-CN"/>
        </w:rPr>
        <w:t>限制性辐射无线电通信设备的管理规定</w:t>
      </w:r>
      <w:r w:rsidR="00F719D8" w:rsidRPr="00627D1E">
        <w:rPr>
          <w:rStyle w:val="FootnoteReference"/>
          <w:szCs w:val="24"/>
          <w:lang w:val="en-GB"/>
        </w:rPr>
        <w:footnoteReference w:id="12"/>
      </w:r>
      <w:r w:rsidRPr="00627D1E">
        <w:rPr>
          <w:rFonts w:hint="eastAsia"/>
          <w:szCs w:val="24"/>
          <w:lang w:val="en-US" w:eastAsia="zh-CN"/>
        </w:rPr>
        <w:t>根据第</w:t>
      </w:r>
      <w:r w:rsidRPr="00627D1E">
        <w:rPr>
          <w:rFonts w:hint="eastAsia"/>
          <w:szCs w:val="24"/>
          <w:lang w:val="en-US" w:eastAsia="zh-CN"/>
        </w:rPr>
        <w:t>680</w:t>
      </w:r>
      <w:r w:rsidRPr="00627D1E">
        <w:rPr>
          <w:rFonts w:hint="eastAsia"/>
          <w:szCs w:val="24"/>
          <w:lang w:val="en-US" w:eastAsia="zh-CN"/>
        </w:rPr>
        <w:t>号决议通过。这一管理规定制定了认定某无线电发射机为限制性辐射无线电通信设备的技术特性和运行条件。根据</w:t>
      </w:r>
      <w:r w:rsidRPr="00627D1E">
        <w:rPr>
          <w:rFonts w:hint="eastAsia"/>
          <w:szCs w:val="24"/>
          <w:lang w:val="en-US" w:eastAsia="zh-CN"/>
        </w:rPr>
        <w:t>1997</w:t>
      </w:r>
      <w:r w:rsidRPr="00627D1E">
        <w:rPr>
          <w:rFonts w:hint="eastAsia"/>
          <w:szCs w:val="24"/>
          <w:lang w:val="en-US" w:eastAsia="zh-CN"/>
        </w:rPr>
        <w:t>年</w:t>
      </w:r>
      <w:r w:rsidRPr="00627D1E">
        <w:rPr>
          <w:rFonts w:hint="eastAsia"/>
          <w:szCs w:val="24"/>
          <w:lang w:val="en-US" w:eastAsia="zh-CN"/>
        </w:rPr>
        <w:t>7</w:t>
      </w:r>
      <w:r w:rsidRPr="00627D1E">
        <w:rPr>
          <w:rFonts w:hint="eastAsia"/>
          <w:szCs w:val="24"/>
          <w:lang w:val="en-US" w:eastAsia="zh-CN"/>
        </w:rPr>
        <w:t>月</w:t>
      </w:r>
      <w:r w:rsidRPr="00627D1E">
        <w:rPr>
          <w:rFonts w:hint="eastAsia"/>
          <w:szCs w:val="24"/>
          <w:lang w:val="en-US" w:eastAsia="zh-CN"/>
        </w:rPr>
        <w:t>16</w:t>
      </w:r>
      <w:r w:rsidRPr="00627D1E">
        <w:rPr>
          <w:rFonts w:hint="eastAsia"/>
          <w:szCs w:val="24"/>
          <w:lang w:val="en-US" w:eastAsia="zh-CN"/>
        </w:rPr>
        <w:t>日生效的</w:t>
      </w:r>
      <w:r w:rsidR="00F20875" w:rsidRPr="00627D1E">
        <w:rPr>
          <w:rFonts w:hint="eastAsia"/>
          <w:szCs w:val="24"/>
          <w:lang w:val="en-US" w:eastAsia="zh-CN"/>
        </w:rPr>
        <w:t>《</w:t>
      </w:r>
      <w:r w:rsidRPr="00627D1E">
        <w:rPr>
          <w:rFonts w:hint="eastAsia"/>
          <w:szCs w:val="24"/>
          <w:lang w:val="en-US" w:eastAsia="zh-CN"/>
        </w:rPr>
        <w:t>第</w:t>
      </w:r>
      <w:r w:rsidRPr="00627D1E">
        <w:rPr>
          <w:rFonts w:hint="eastAsia"/>
          <w:szCs w:val="24"/>
          <w:lang w:val="en-US" w:eastAsia="zh-CN"/>
        </w:rPr>
        <w:t>9472</w:t>
      </w:r>
      <w:r w:rsidRPr="00627D1E">
        <w:rPr>
          <w:rFonts w:hint="eastAsia"/>
          <w:szCs w:val="24"/>
          <w:lang w:val="en-US" w:eastAsia="zh-CN"/>
        </w:rPr>
        <w:t>号法案</w:t>
      </w:r>
      <w:r w:rsidR="00F20875" w:rsidRPr="00627D1E">
        <w:rPr>
          <w:rFonts w:hint="eastAsia"/>
          <w:szCs w:val="24"/>
          <w:lang w:val="en-US" w:eastAsia="zh-CN"/>
        </w:rPr>
        <w:t>》</w:t>
      </w:r>
      <w:r w:rsidRPr="00627D1E">
        <w:rPr>
          <w:rFonts w:hint="eastAsia"/>
          <w:szCs w:val="24"/>
          <w:lang w:val="en-US" w:eastAsia="zh-CN"/>
        </w:rPr>
        <w:t>第</w:t>
      </w:r>
      <w:r w:rsidRPr="00627D1E">
        <w:rPr>
          <w:rFonts w:hint="eastAsia"/>
          <w:szCs w:val="24"/>
          <w:lang w:val="en-US" w:eastAsia="zh-CN"/>
        </w:rPr>
        <w:t>163</w:t>
      </w:r>
      <w:r w:rsidRPr="00627D1E">
        <w:rPr>
          <w:rFonts w:hint="eastAsia"/>
          <w:szCs w:val="24"/>
          <w:lang w:val="en-US" w:eastAsia="zh-CN"/>
        </w:rPr>
        <w:t>条第二款第一节的规定，属于限制性辐射的设备包括短距离设备及其他相关设备，其运行需获得豁免许可。</w:t>
      </w:r>
    </w:p>
    <w:p w14:paraId="4644B5B6" w14:textId="77777777" w:rsidR="00611AB9" w:rsidRPr="00627D1E" w:rsidRDefault="006C0DB2">
      <w:pPr>
        <w:pStyle w:val="Heading1"/>
        <w:rPr>
          <w:lang w:val="en-US" w:eastAsia="zh-CN"/>
        </w:rPr>
      </w:pPr>
      <w:bookmarkStart w:id="677" w:name="_Toc286843003"/>
      <w:bookmarkStart w:id="678" w:name="_Toc286844088"/>
      <w:bookmarkStart w:id="679" w:name="_Toc286844563"/>
      <w:bookmarkStart w:id="680" w:name="_Toc388867690"/>
      <w:bookmarkStart w:id="681" w:name="_Toc398738182"/>
      <w:bookmarkStart w:id="682" w:name="_Toc516734434"/>
      <w:bookmarkStart w:id="683" w:name="_Toc185250547"/>
      <w:r w:rsidRPr="00627D1E">
        <w:rPr>
          <w:lang w:val="en-US" w:eastAsia="zh-CN"/>
        </w:rPr>
        <w:t>2</w:t>
      </w:r>
      <w:r w:rsidRPr="00627D1E">
        <w:rPr>
          <w:lang w:val="en-US" w:eastAsia="zh-CN"/>
        </w:rPr>
        <w:tab/>
      </w:r>
      <w:r w:rsidRPr="00627D1E">
        <w:rPr>
          <w:rFonts w:hAnsi="SimSun"/>
          <w:lang w:val="en-US" w:eastAsia="zh-CN"/>
        </w:rPr>
        <w:t>定义</w:t>
      </w:r>
      <w:bookmarkEnd w:id="677"/>
      <w:bookmarkEnd w:id="678"/>
      <w:bookmarkEnd w:id="679"/>
      <w:bookmarkEnd w:id="680"/>
      <w:bookmarkEnd w:id="681"/>
      <w:bookmarkEnd w:id="682"/>
      <w:bookmarkEnd w:id="683"/>
    </w:p>
    <w:p w14:paraId="54FBD318" w14:textId="04C88F78" w:rsidR="00611AB9" w:rsidRPr="00627D1E" w:rsidRDefault="006C0DB2">
      <w:pPr>
        <w:ind w:firstLineChars="200" w:firstLine="480"/>
        <w:rPr>
          <w:szCs w:val="24"/>
          <w:lang w:val="en-US" w:eastAsia="zh-CN"/>
        </w:rPr>
      </w:pPr>
      <w:r w:rsidRPr="00627D1E">
        <w:rPr>
          <w:rFonts w:hint="eastAsia"/>
          <w:szCs w:val="24"/>
          <w:lang w:val="en-US" w:eastAsia="zh-CN"/>
        </w:rPr>
        <w:t>为了阐述</w:t>
      </w:r>
      <w:r w:rsidR="008B08BF" w:rsidRPr="00627D1E">
        <w:rPr>
          <w:rFonts w:hint="eastAsia"/>
          <w:szCs w:val="24"/>
          <w:lang w:val="en-US" w:eastAsia="zh-CN"/>
        </w:rPr>
        <w:t>关于对</w:t>
      </w:r>
      <w:r w:rsidRPr="00627D1E">
        <w:rPr>
          <w:rFonts w:hint="eastAsia"/>
          <w:szCs w:val="24"/>
          <w:lang w:val="en-US" w:eastAsia="zh-CN"/>
        </w:rPr>
        <w:t>限制性辐射无线电通信设备的管理规定，应利用下述的定义和概念：</w:t>
      </w:r>
    </w:p>
    <w:p w14:paraId="5BDE209A" w14:textId="4B908BFC" w:rsidR="00611AB9" w:rsidRPr="00627D1E" w:rsidRDefault="0059707B">
      <w:pPr>
        <w:ind w:firstLineChars="200" w:firstLine="480"/>
        <w:rPr>
          <w:szCs w:val="24"/>
          <w:lang w:val="en-US" w:eastAsia="zh-CN"/>
        </w:rPr>
      </w:pPr>
      <w:r w:rsidRPr="00627D1E">
        <w:rPr>
          <w:rFonts w:ascii="STKaiti" w:eastAsia="STKaiti" w:hAnsi="STKaiti" w:hint="eastAsia"/>
          <w:szCs w:val="24"/>
          <w:lang w:val="en-US" w:eastAsia="zh-CN"/>
        </w:rPr>
        <w:t>占空比</w:t>
      </w:r>
      <w:r w:rsidR="006C0DB2" w:rsidRPr="00627D1E">
        <w:rPr>
          <w:rFonts w:hint="eastAsia"/>
          <w:szCs w:val="24"/>
          <w:lang w:val="en-US" w:eastAsia="zh-CN"/>
        </w:rPr>
        <w:t>指的是频道带宽与频道中心频率的比例，以</w:t>
      </w:r>
      <w:r w:rsidR="006C0DB2" w:rsidRPr="00627D1E">
        <w:rPr>
          <w:iCs/>
          <w:lang w:val="en-US" w:eastAsia="zh-CN"/>
        </w:rPr>
        <w:t>2 (</w:t>
      </w:r>
      <w:proofErr w:type="spellStart"/>
      <w:r w:rsidR="006C0DB2" w:rsidRPr="00627D1E">
        <w:rPr>
          <w:i/>
          <w:iCs/>
          <w:lang w:val="en-US" w:eastAsia="zh-CN"/>
        </w:rPr>
        <w:t>f</w:t>
      </w:r>
      <w:r w:rsidR="006C0DB2" w:rsidRPr="00627D1E">
        <w:rPr>
          <w:iCs/>
          <w:vertAlign w:val="subscript"/>
          <w:lang w:val="en-US" w:eastAsia="zh-CN"/>
        </w:rPr>
        <w:t>H</w:t>
      </w:r>
      <w:proofErr w:type="spellEnd"/>
      <w:r w:rsidR="006C0DB2" w:rsidRPr="00627D1E">
        <w:rPr>
          <w:iCs/>
          <w:lang w:val="en-US" w:eastAsia="zh-CN"/>
        </w:rPr>
        <w:t xml:space="preserve"> – </w:t>
      </w:r>
      <w:proofErr w:type="spellStart"/>
      <w:r w:rsidR="006C0DB2" w:rsidRPr="00627D1E">
        <w:rPr>
          <w:i/>
          <w:iCs/>
          <w:lang w:val="en-US" w:eastAsia="zh-CN"/>
        </w:rPr>
        <w:t>f</w:t>
      </w:r>
      <w:r w:rsidR="006C0DB2" w:rsidRPr="00627D1E">
        <w:rPr>
          <w:iCs/>
          <w:vertAlign w:val="subscript"/>
          <w:lang w:val="en-US" w:eastAsia="zh-CN"/>
        </w:rPr>
        <w:t>L</w:t>
      </w:r>
      <w:proofErr w:type="spellEnd"/>
      <w:r w:rsidR="006C0DB2" w:rsidRPr="00627D1E">
        <w:rPr>
          <w:iCs/>
          <w:lang w:val="en-US" w:eastAsia="zh-CN"/>
        </w:rPr>
        <w:t>) / (</w:t>
      </w:r>
      <w:proofErr w:type="spellStart"/>
      <w:r w:rsidR="006C0DB2" w:rsidRPr="00627D1E">
        <w:rPr>
          <w:i/>
          <w:iCs/>
          <w:lang w:val="en-US" w:eastAsia="zh-CN"/>
        </w:rPr>
        <w:t>f</w:t>
      </w:r>
      <w:r w:rsidR="006C0DB2" w:rsidRPr="00627D1E">
        <w:rPr>
          <w:iCs/>
          <w:vertAlign w:val="subscript"/>
          <w:lang w:val="en-US" w:eastAsia="zh-CN"/>
        </w:rPr>
        <w:t>H</w:t>
      </w:r>
      <w:proofErr w:type="spellEnd"/>
      <w:r w:rsidR="006C0DB2" w:rsidRPr="00627D1E">
        <w:rPr>
          <w:iCs/>
          <w:lang w:val="en-US" w:eastAsia="zh-CN"/>
        </w:rPr>
        <w:t xml:space="preserve"> + </w:t>
      </w:r>
      <w:proofErr w:type="spellStart"/>
      <w:r w:rsidR="006C0DB2" w:rsidRPr="00627D1E">
        <w:rPr>
          <w:i/>
          <w:iCs/>
          <w:lang w:val="en-US" w:eastAsia="zh-CN"/>
        </w:rPr>
        <w:t>f</w:t>
      </w:r>
      <w:r w:rsidR="006C0DB2" w:rsidRPr="00627D1E">
        <w:rPr>
          <w:iCs/>
          <w:vertAlign w:val="subscript"/>
          <w:lang w:val="en-US" w:eastAsia="zh-CN"/>
        </w:rPr>
        <w:t>L</w:t>
      </w:r>
      <w:proofErr w:type="spellEnd"/>
      <w:r w:rsidR="006C0DB2" w:rsidRPr="00627D1E">
        <w:rPr>
          <w:iCs/>
          <w:lang w:val="en-US" w:eastAsia="zh-CN"/>
        </w:rPr>
        <w:t>)</w:t>
      </w:r>
      <w:r w:rsidR="006C0DB2" w:rsidRPr="00627D1E">
        <w:rPr>
          <w:rFonts w:hint="eastAsia"/>
          <w:szCs w:val="24"/>
          <w:lang w:val="en-US" w:eastAsia="zh-CN"/>
        </w:rPr>
        <w:t>表示，其中，</w:t>
      </w:r>
      <w:proofErr w:type="spellStart"/>
      <w:r w:rsidR="006C0DB2" w:rsidRPr="00627D1E">
        <w:rPr>
          <w:i/>
          <w:iCs/>
          <w:lang w:val="en-US" w:eastAsia="zh-CN"/>
        </w:rPr>
        <w:t>f</w:t>
      </w:r>
      <w:r w:rsidR="006C0DB2" w:rsidRPr="00627D1E">
        <w:rPr>
          <w:iCs/>
          <w:vertAlign w:val="subscript"/>
          <w:lang w:val="en-US" w:eastAsia="zh-CN"/>
        </w:rPr>
        <w:t>H</w:t>
      </w:r>
      <w:proofErr w:type="spellEnd"/>
      <w:r w:rsidR="006C0DB2" w:rsidRPr="00627D1E">
        <w:rPr>
          <w:rFonts w:hint="eastAsia"/>
          <w:szCs w:val="24"/>
          <w:lang w:val="en-US" w:eastAsia="zh-CN"/>
        </w:rPr>
        <w:t>和</w:t>
      </w:r>
      <w:proofErr w:type="spellStart"/>
      <w:r w:rsidR="006C0DB2" w:rsidRPr="00627D1E">
        <w:rPr>
          <w:i/>
          <w:iCs/>
          <w:lang w:val="en-US" w:eastAsia="zh-CN"/>
        </w:rPr>
        <w:t>f</w:t>
      </w:r>
      <w:r w:rsidR="006C0DB2" w:rsidRPr="00627D1E">
        <w:rPr>
          <w:iCs/>
          <w:vertAlign w:val="subscript"/>
          <w:lang w:val="en-US" w:eastAsia="zh-CN"/>
        </w:rPr>
        <w:t>L</w:t>
      </w:r>
      <w:proofErr w:type="spellEnd"/>
      <w:r w:rsidR="006C0DB2" w:rsidRPr="00627D1E">
        <w:rPr>
          <w:rFonts w:hint="eastAsia"/>
          <w:szCs w:val="24"/>
          <w:lang w:val="en-US" w:eastAsia="zh-CN"/>
        </w:rPr>
        <w:t>分别表示频道的上限和下限。</w:t>
      </w:r>
    </w:p>
    <w:p w14:paraId="73958876" w14:textId="77777777"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周期性运行设备</w:t>
      </w:r>
      <w:r w:rsidRPr="00627D1E">
        <w:rPr>
          <w:rFonts w:hint="eastAsia"/>
          <w:szCs w:val="24"/>
          <w:lang w:val="en-US" w:eastAsia="zh-CN"/>
        </w:rPr>
        <w:t>指在有规律的传输和静默周期中以不连续方式工作的系统；</w:t>
      </w:r>
    </w:p>
    <w:p w14:paraId="4AA112E0" w14:textId="77777777" w:rsidR="00611AB9" w:rsidRPr="00627D1E" w:rsidRDefault="006C0DB2">
      <w:pPr>
        <w:ind w:firstLineChars="200" w:firstLine="480"/>
        <w:rPr>
          <w:szCs w:val="24"/>
          <w:lang w:val="en-US" w:eastAsia="zh-CN"/>
        </w:rPr>
      </w:pPr>
      <w:r w:rsidRPr="00627D1E">
        <w:rPr>
          <w:rFonts w:ascii="STKaiti" w:eastAsia="STKaiti" w:hAnsi="STKaiti" w:hint="eastAsia"/>
          <w:kern w:val="2"/>
          <w:szCs w:val="22"/>
          <w:lang w:val="en-US" w:eastAsia="zh-CN"/>
        </w:rPr>
        <w:t>限制性辐射无线电通信设备</w:t>
      </w:r>
      <w:r w:rsidRPr="00627D1E">
        <w:rPr>
          <w:rFonts w:hint="eastAsia"/>
          <w:szCs w:val="24"/>
          <w:lang w:val="en-US" w:eastAsia="zh-CN"/>
        </w:rPr>
        <w:t>这一术语泛指将无线电频率用于各种应用的设备、装置或部件，在各种应用中对应的发射产生电磁场，其场强应该保持在本管理规定所设置的限值以内，并符合鉴定的技术要求。</w:t>
      </w:r>
    </w:p>
    <w:p w14:paraId="205DE688" w14:textId="05148948" w:rsidR="00611AB9" w:rsidRPr="00627D1E" w:rsidRDefault="006C0DB2">
      <w:pPr>
        <w:ind w:firstLineChars="200" w:firstLine="480"/>
        <w:rPr>
          <w:rFonts w:ascii="STKaiti" w:eastAsia="STKaiti" w:hAnsi="STKaiti"/>
          <w:kern w:val="2"/>
          <w:szCs w:val="22"/>
          <w:lang w:val="en-US" w:eastAsia="zh-CN"/>
        </w:rPr>
      </w:pPr>
      <w:r w:rsidRPr="00627D1E">
        <w:rPr>
          <w:rFonts w:ascii="STKaiti" w:eastAsia="STKaiti" w:hAnsi="STKaiti" w:hint="eastAsia"/>
          <w:kern w:val="2"/>
          <w:szCs w:val="22"/>
          <w:lang w:val="en-US" w:eastAsia="zh-CN"/>
        </w:rPr>
        <w:t>超宽频段</w:t>
      </w:r>
      <w:r w:rsidRPr="00627D1E">
        <w:rPr>
          <w:rFonts w:hint="eastAsia"/>
          <w:szCs w:val="24"/>
          <w:lang w:val="en-US" w:eastAsia="zh-CN"/>
        </w:rPr>
        <w:t>指有意发射的</w:t>
      </w:r>
      <w:r w:rsidR="0059707B" w:rsidRPr="00627D1E">
        <w:rPr>
          <w:rFonts w:hint="eastAsia"/>
          <w:szCs w:val="24"/>
          <w:lang w:val="en-US" w:eastAsia="zh-CN"/>
        </w:rPr>
        <w:t>占空比</w:t>
      </w:r>
      <w:r w:rsidRPr="00627D1E">
        <w:rPr>
          <w:rFonts w:hint="eastAsia"/>
          <w:szCs w:val="24"/>
          <w:lang w:val="en-US" w:eastAsia="zh-CN"/>
        </w:rPr>
        <w:t>超过或等于</w:t>
      </w:r>
      <w:r w:rsidRPr="00627D1E">
        <w:rPr>
          <w:rFonts w:hint="eastAsia"/>
          <w:szCs w:val="24"/>
          <w:lang w:val="en-US" w:eastAsia="zh-CN"/>
        </w:rPr>
        <w:t>20%</w:t>
      </w:r>
      <w:r w:rsidRPr="00627D1E">
        <w:rPr>
          <w:rFonts w:hint="eastAsia"/>
          <w:szCs w:val="24"/>
          <w:lang w:val="en-US" w:eastAsia="zh-CN"/>
        </w:rPr>
        <w:t>，或在不考虑</w:t>
      </w:r>
      <w:r w:rsidR="0059707B" w:rsidRPr="00627D1E">
        <w:rPr>
          <w:rFonts w:hint="eastAsia"/>
          <w:szCs w:val="24"/>
          <w:lang w:val="en-US" w:eastAsia="zh-CN"/>
        </w:rPr>
        <w:t>占空比</w:t>
      </w:r>
      <w:r w:rsidRPr="00627D1E">
        <w:rPr>
          <w:rFonts w:hint="eastAsia"/>
          <w:szCs w:val="24"/>
          <w:lang w:val="en-US" w:eastAsia="zh-CN"/>
        </w:rPr>
        <w:t>的情况下，带宽在载波峰值的</w:t>
      </w:r>
      <w:r w:rsidRPr="00627D1E">
        <w:rPr>
          <w:iCs/>
          <w:lang w:val="en-US" w:eastAsia="zh-CN"/>
        </w:rPr>
        <w:t>10 dB</w:t>
      </w:r>
      <w:r w:rsidRPr="00627D1E">
        <w:rPr>
          <w:rFonts w:hint="eastAsia"/>
          <w:szCs w:val="24"/>
          <w:lang w:val="en-US" w:eastAsia="zh-CN"/>
        </w:rPr>
        <w:t>点之间测量，大于或等于</w:t>
      </w:r>
      <w:r w:rsidRPr="00627D1E">
        <w:rPr>
          <w:iCs/>
          <w:lang w:val="en-US" w:eastAsia="zh-CN"/>
        </w:rPr>
        <w:t>500 MHz</w:t>
      </w:r>
      <w:r w:rsidRPr="00627D1E">
        <w:rPr>
          <w:rFonts w:hint="eastAsia"/>
          <w:szCs w:val="24"/>
          <w:lang w:val="en-US" w:eastAsia="zh-CN"/>
        </w:rPr>
        <w:t>。</w:t>
      </w:r>
    </w:p>
    <w:p w14:paraId="5166714B" w14:textId="2B2711E4" w:rsidR="008C4AF1" w:rsidRPr="00627D1E" w:rsidRDefault="008C4AF1" w:rsidP="008C4AF1">
      <w:pPr>
        <w:ind w:firstLineChars="200" w:firstLine="480"/>
        <w:rPr>
          <w:iCs/>
          <w:lang w:val="en-GB" w:eastAsia="zh-CN"/>
        </w:rPr>
      </w:pPr>
      <w:bookmarkStart w:id="684" w:name="_Toc286843004"/>
      <w:bookmarkStart w:id="685" w:name="_Toc286844089"/>
      <w:bookmarkStart w:id="686" w:name="_Toc286844564"/>
      <w:bookmarkStart w:id="687" w:name="_Toc388867691"/>
      <w:bookmarkStart w:id="688" w:name="_Toc398738183"/>
      <w:bookmarkStart w:id="689" w:name="_Toc516734435"/>
      <w:r w:rsidRPr="00627D1E">
        <w:rPr>
          <w:rFonts w:ascii="KaiTi" w:eastAsia="KaiTi" w:hAnsi="KaiTi" w:hint="eastAsia"/>
          <w:iCs/>
          <w:lang w:val="en-GB" w:eastAsia="zh-CN"/>
        </w:rPr>
        <w:t>毫微微小区</w:t>
      </w:r>
      <w:r w:rsidRPr="00627D1E">
        <w:rPr>
          <w:rFonts w:hint="eastAsia"/>
          <w:iCs/>
          <w:lang w:val="en-GB" w:eastAsia="zh-CN"/>
        </w:rPr>
        <w:t>指电信业务专用或公共网络的附属设备，可自行配置并由服务提供商进行管理，并作为固定</w:t>
      </w:r>
      <w:r w:rsidR="00463739" w:rsidRPr="00627D1E">
        <w:rPr>
          <w:rFonts w:hint="eastAsia"/>
          <w:iCs/>
          <w:lang w:val="en-GB" w:eastAsia="zh-CN"/>
        </w:rPr>
        <w:t>电台</w:t>
      </w:r>
      <w:r w:rsidRPr="00627D1E">
        <w:rPr>
          <w:rFonts w:hint="eastAsia"/>
          <w:iCs/>
          <w:lang w:val="en-GB" w:eastAsia="zh-CN"/>
        </w:rPr>
        <w:t>与用户</w:t>
      </w:r>
      <w:r w:rsidR="00463739" w:rsidRPr="00627D1E">
        <w:rPr>
          <w:rFonts w:hint="eastAsia"/>
          <w:iCs/>
          <w:lang w:val="en-GB" w:eastAsia="zh-CN"/>
        </w:rPr>
        <w:t>电台</w:t>
      </w:r>
      <w:r w:rsidRPr="00627D1E">
        <w:rPr>
          <w:rFonts w:hint="eastAsia"/>
          <w:iCs/>
          <w:lang w:val="en-GB" w:eastAsia="zh-CN"/>
        </w:rPr>
        <w:t>进行无线电通信。</w:t>
      </w:r>
    </w:p>
    <w:p w14:paraId="4D61AA00" w14:textId="77777777" w:rsidR="00611AB9" w:rsidRPr="00627D1E" w:rsidRDefault="006C0DB2">
      <w:pPr>
        <w:pStyle w:val="Heading1"/>
        <w:rPr>
          <w:lang w:val="en-US" w:eastAsia="zh-CN"/>
        </w:rPr>
      </w:pPr>
      <w:bookmarkStart w:id="690" w:name="_Toc185250548"/>
      <w:r w:rsidRPr="00627D1E">
        <w:rPr>
          <w:lang w:val="en-US" w:eastAsia="zh-CN"/>
        </w:rPr>
        <w:lastRenderedPageBreak/>
        <w:t>3</w:t>
      </w:r>
      <w:r w:rsidRPr="00627D1E">
        <w:rPr>
          <w:lang w:val="en-US" w:eastAsia="zh-CN"/>
        </w:rPr>
        <w:tab/>
      </w:r>
      <w:r w:rsidRPr="00627D1E">
        <w:rPr>
          <w:rFonts w:ascii="SimSun" w:hAnsi="SimSun" w:hint="eastAsia"/>
          <w:lang w:val="en-US" w:eastAsia="zh-CN"/>
        </w:rPr>
        <w:t>一般条件</w:t>
      </w:r>
      <w:bookmarkEnd w:id="684"/>
      <w:bookmarkEnd w:id="685"/>
      <w:bookmarkEnd w:id="686"/>
      <w:bookmarkEnd w:id="687"/>
      <w:bookmarkEnd w:id="688"/>
      <w:bookmarkEnd w:id="689"/>
      <w:bookmarkEnd w:id="690"/>
    </w:p>
    <w:p w14:paraId="7EB76AB8" w14:textId="049CD060" w:rsidR="003F42C9" w:rsidRPr="00627D1E" w:rsidRDefault="003F42C9" w:rsidP="003F42C9">
      <w:pPr>
        <w:ind w:firstLineChars="200" w:firstLine="480"/>
        <w:rPr>
          <w:szCs w:val="24"/>
          <w:lang w:val="en-US" w:eastAsia="zh-CN"/>
        </w:rPr>
      </w:pPr>
      <w:r w:rsidRPr="00627D1E">
        <w:rPr>
          <w:rFonts w:hint="eastAsia"/>
          <w:szCs w:val="24"/>
          <w:lang w:val="en-US" w:eastAsia="zh-CN"/>
        </w:rPr>
        <w:t>与</w:t>
      </w:r>
      <w:proofErr w:type="spellStart"/>
      <w:r w:rsidRPr="00627D1E">
        <w:rPr>
          <w:rFonts w:hint="eastAsia"/>
          <w:szCs w:val="24"/>
          <w:lang w:val="en-US" w:eastAsia="zh-CN"/>
        </w:rPr>
        <w:t>Anatel</w:t>
      </w:r>
      <w:proofErr w:type="spellEnd"/>
      <w:r w:rsidRPr="00627D1E">
        <w:rPr>
          <w:rFonts w:hint="eastAsia"/>
          <w:szCs w:val="24"/>
          <w:lang w:val="en-US" w:eastAsia="zh-CN"/>
        </w:rPr>
        <w:t>第</w:t>
      </w:r>
      <w:r w:rsidRPr="00627D1E">
        <w:rPr>
          <w:rFonts w:hint="eastAsia"/>
          <w:szCs w:val="24"/>
          <w:lang w:val="en-US" w:eastAsia="zh-CN"/>
        </w:rPr>
        <w:t>680</w:t>
      </w:r>
      <w:r w:rsidRPr="00627D1E">
        <w:rPr>
          <w:rFonts w:hint="eastAsia"/>
          <w:szCs w:val="24"/>
          <w:lang w:val="en-US" w:eastAsia="zh-CN"/>
        </w:rPr>
        <w:t>号规则规定的设备相联系的无线电通信台站，其部署和运行均免除许可证的要求。此类台站不能要求免于任何其他无线电通信台站产生的有害干扰，同时不得对主要或次要业务产生干扰。对任何主要或次要业务产生有害干扰的设备，须立即停止运行直到排除了干扰原因。</w:t>
      </w:r>
    </w:p>
    <w:p w14:paraId="71F55E7F" w14:textId="02264BD7" w:rsidR="003F42C9" w:rsidRPr="00627D1E" w:rsidRDefault="003F42C9" w:rsidP="003F42C9">
      <w:pPr>
        <w:ind w:firstLineChars="200" w:firstLine="480"/>
        <w:rPr>
          <w:szCs w:val="24"/>
          <w:lang w:eastAsia="zh-CN"/>
        </w:rPr>
      </w:pPr>
      <w:r w:rsidRPr="00627D1E">
        <w:rPr>
          <w:rFonts w:hint="eastAsia"/>
          <w:szCs w:val="24"/>
          <w:lang w:val="en-US" w:eastAsia="zh-CN"/>
        </w:rPr>
        <w:t>按照</w:t>
      </w:r>
      <w:r w:rsidR="00DF43BF" w:rsidRPr="00627D1E">
        <w:rPr>
          <w:rFonts w:hint="eastAsia"/>
          <w:szCs w:val="24"/>
          <w:lang w:val="en-US" w:eastAsia="zh-CN"/>
        </w:rPr>
        <w:t>关于</w:t>
      </w:r>
      <w:r w:rsidR="008B08BF" w:rsidRPr="00627D1E">
        <w:rPr>
          <w:rFonts w:hint="eastAsia"/>
          <w:szCs w:val="24"/>
          <w:lang w:val="en-US" w:eastAsia="zh-CN"/>
        </w:rPr>
        <w:t>对</w:t>
      </w:r>
      <w:r w:rsidRPr="00627D1E">
        <w:rPr>
          <w:rFonts w:hint="eastAsia"/>
          <w:szCs w:val="24"/>
          <w:lang w:val="en-US" w:eastAsia="zh-CN"/>
        </w:rPr>
        <w:t>限制性辐射无线电通信</w:t>
      </w:r>
      <w:r w:rsidR="008B08BF" w:rsidRPr="00627D1E">
        <w:rPr>
          <w:rFonts w:hint="eastAsia"/>
          <w:szCs w:val="24"/>
          <w:lang w:val="en-US" w:eastAsia="zh-CN"/>
        </w:rPr>
        <w:t>设备</w:t>
      </w:r>
      <w:r w:rsidR="00DF43BF" w:rsidRPr="00627D1E">
        <w:rPr>
          <w:rFonts w:hint="eastAsia"/>
          <w:szCs w:val="24"/>
          <w:lang w:val="en-US" w:eastAsia="zh-CN"/>
        </w:rPr>
        <w:t>的</w:t>
      </w:r>
      <w:r w:rsidR="008B08BF" w:rsidRPr="00627D1E">
        <w:rPr>
          <w:rFonts w:hint="eastAsia"/>
          <w:szCs w:val="24"/>
          <w:lang w:val="en-US" w:eastAsia="zh-CN"/>
        </w:rPr>
        <w:t>管理规定所</w:t>
      </w:r>
      <w:r w:rsidRPr="00627D1E">
        <w:rPr>
          <w:rFonts w:hint="eastAsia"/>
          <w:szCs w:val="24"/>
          <w:lang w:val="en-US" w:eastAsia="zh-CN"/>
        </w:rPr>
        <w:t>规定的条款运行的设备，须按照条款强制承担</w:t>
      </w:r>
      <w:proofErr w:type="spellStart"/>
      <w:r w:rsidRPr="00627D1E">
        <w:rPr>
          <w:rFonts w:hint="eastAsia"/>
          <w:szCs w:val="24"/>
          <w:lang w:val="en-US" w:eastAsia="zh-CN"/>
        </w:rPr>
        <w:t>Anatel</w:t>
      </w:r>
      <w:proofErr w:type="spellEnd"/>
      <w:r w:rsidRPr="00627D1E">
        <w:rPr>
          <w:rFonts w:hint="eastAsia"/>
          <w:szCs w:val="24"/>
          <w:lang w:val="en-US" w:eastAsia="zh-CN"/>
        </w:rPr>
        <w:t>颁布或批准的鉴定。</w:t>
      </w:r>
    </w:p>
    <w:p w14:paraId="502B7C26" w14:textId="24CB1033" w:rsidR="00DF43BF" w:rsidRPr="00627D1E" w:rsidRDefault="00DF43BF" w:rsidP="00DF43BF">
      <w:pPr>
        <w:ind w:firstLineChars="200" w:firstLine="480"/>
        <w:rPr>
          <w:szCs w:val="24"/>
          <w:lang w:val="en-US" w:eastAsia="zh-CN"/>
        </w:rPr>
      </w:pPr>
      <w:r w:rsidRPr="00627D1E">
        <w:rPr>
          <w:rFonts w:hint="eastAsia"/>
          <w:szCs w:val="24"/>
          <w:lang w:val="en-US" w:eastAsia="zh-CN"/>
        </w:rPr>
        <w:t>限制性辐射</w:t>
      </w:r>
      <w:r w:rsidRPr="00627D1E">
        <w:rPr>
          <w:rFonts w:hint="eastAsia"/>
          <w:szCs w:val="22"/>
          <w:lang w:val="en-US" w:eastAsia="zh-CN"/>
        </w:rPr>
        <w:t>无线电通信设备</w:t>
      </w:r>
      <w:r w:rsidRPr="00627D1E">
        <w:rPr>
          <w:rFonts w:hAnsi="SimSun" w:hint="eastAsia"/>
          <w:szCs w:val="24"/>
          <w:lang w:val="en-US" w:eastAsia="zh-CN"/>
        </w:rPr>
        <w:t>须</w:t>
      </w:r>
      <w:r w:rsidRPr="00627D1E">
        <w:rPr>
          <w:rFonts w:hAnsi="SimSun"/>
          <w:szCs w:val="24"/>
          <w:lang w:val="en-US" w:eastAsia="zh-CN"/>
        </w:rPr>
        <w:t>在显著位置贴有标签，</w:t>
      </w:r>
      <w:r w:rsidRPr="00627D1E">
        <w:rPr>
          <w:rFonts w:hAnsi="SimSun" w:hint="eastAsia"/>
          <w:szCs w:val="24"/>
          <w:lang w:val="en-US" w:eastAsia="zh-CN"/>
        </w:rPr>
        <w:t>或制造商在提供给用户的用户手册中醒目处标明其运行的含义：</w:t>
      </w:r>
      <w:r w:rsidRPr="00627D1E">
        <w:rPr>
          <w:rFonts w:ascii="SimSun" w:hAnsi="SimSun"/>
          <w:szCs w:val="24"/>
          <w:lang w:val="en-US" w:eastAsia="zh-CN"/>
        </w:rPr>
        <w:t>“</w:t>
      </w:r>
      <w:r w:rsidRPr="00627D1E">
        <w:rPr>
          <w:rFonts w:hAnsi="SimSun"/>
          <w:szCs w:val="24"/>
          <w:lang w:val="en-US" w:eastAsia="zh-CN"/>
        </w:rPr>
        <w:t>本设备</w:t>
      </w:r>
      <w:r w:rsidRPr="00627D1E">
        <w:rPr>
          <w:rFonts w:hAnsi="SimSun" w:hint="eastAsia"/>
          <w:szCs w:val="24"/>
          <w:lang w:val="en-US" w:eastAsia="zh-CN"/>
        </w:rPr>
        <w:t>不能避免</w:t>
      </w:r>
      <w:r w:rsidRPr="00627D1E">
        <w:rPr>
          <w:rFonts w:hAnsi="SimSun"/>
          <w:szCs w:val="24"/>
          <w:lang w:val="en-US" w:eastAsia="zh-CN"/>
        </w:rPr>
        <w:t>有害干扰，</w:t>
      </w:r>
      <w:proofErr w:type="gramStart"/>
      <w:r w:rsidRPr="00627D1E">
        <w:rPr>
          <w:rFonts w:hAnsi="SimSun" w:hint="eastAsia"/>
          <w:szCs w:val="24"/>
          <w:lang w:val="en-US" w:eastAsia="zh-CN"/>
        </w:rPr>
        <w:t>但不得对正式许可的系统造成有害干扰”</w:t>
      </w:r>
      <w:r w:rsidRPr="00627D1E">
        <w:rPr>
          <w:rFonts w:hAnsi="SimSun"/>
          <w:szCs w:val="24"/>
          <w:lang w:val="en-US" w:eastAsia="zh-CN"/>
        </w:rPr>
        <w:t>。</w:t>
      </w:r>
      <w:proofErr w:type="gramEnd"/>
    </w:p>
    <w:p w14:paraId="249EE495" w14:textId="6B274C9C" w:rsidR="00DF43BF" w:rsidRPr="00627D1E" w:rsidRDefault="00DF43BF">
      <w:pPr>
        <w:ind w:firstLineChars="200" w:firstLine="480"/>
        <w:rPr>
          <w:szCs w:val="24"/>
          <w:lang w:val="en-US" w:eastAsia="zh-CN"/>
        </w:rPr>
      </w:pPr>
      <w:r w:rsidRPr="00627D1E">
        <w:rPr>
          <w:rFonts w:hint="eastAsia"/>
          <w:szCs w:val="24"/>
          <w:lang w:val="en-US" w:eastAsia="zh-CN"/>
        </w:rPr>
        <w:t>所有符合本规定的设备在设计上必须确保应仅使用与设备一起销售的天线，但产品鉴定技术要求中规定的特定条件除外。</w:t>
      </w:r>
    </w:p>
    <w:p w14:paraId="72D0DEFD" w14:textId="77777777" w:rsidR="00611AB9" w:rsidRPr="00627D1E" w:rsidRDefault="006C0DB2">
      <w:pPr>
        <w:pStyle w:val="Heading1"/>
        <w:rPr>
          <w:lang w:val="en-US" w:eastAsia="zh-CN"/>
        </w:rPr>
      </w:pPr>
      <w:bookmarkStart w:id="691" w:name="_Toc286843005"/>
      <w:bookmarkStart w:id="692" w:name="_Toc286844090"/>
      <w:bookmarkStart w:id="693" w:name="_Toc388867692"/>
      <w:bookmarkStart w:id="694" w:name="_Toc286844565"/>
      <w:bookmarkStart w:id="695" w:name="_Toc398738184"/>
      <w:bookmarkStart w:id="696" w:name="_Toc516734436"/>
      <w:bookmarkStart w:id="697" w:name="_Toc185250549"/>
      <w:r w:rsidRPr="00627D1E">
        <w:rPr>
          <w:lang w:val="en-US" w:eastAsia="zh-CN"/>
        </w:rPr>
        <w:t>4</w:t>
      </w:r>
      <w:r w:rsidRPr="00627D1E">
        <w:rPr>
          <w:lang w:val="en-US" w:eastAsia="zh-CN"/>
        </w:rPr>
        <w:tab/>
      </w:r>
      <w:r w:rsidRPr="00627D1E">
        <w:rPr>
          <w:rFonts w:hint="eastAsia"/>
          <w:lang w:val="en-US" w:eastAsia="zh-CN"/>
        </w:rPr>
        <w:t>受限频段</w:t>
      </w:r>
      <w:bookmarkEnd w:id="691"/>
      <w:bookmarkEnd w:id="692"/>
      <w:bookmarkEnd w:id="693"/>
      <w:bookmarkEnd w:id="694"/>
      <w:bookmarkEnd w:id="695"/>
      <w:bookmarkEnd w:id="696"/>
      <w:bookmarkEnd w:id="697"/>
    </w:p>
    <w:p w14:paraId="520773A4" w14:textId="0B84F8A2" w:rsidR="00611AB9" w:rsidRPr="00627D1E" w:rsidRDefault="006C0DB2">
      <w:pPr>
        <w:ind w:firstLineChars="200" w:firstLine="480"/>
        <w:rPr>
          <w:szCs w:val="24"/>
          <w:lang w:val="en-US" w:eastAsia="zh-CN"/>
        </w:rPr>
      </w:pPr>
      <w:r w:rsidRPr="00627D1E">
        <w:rPr>
          <w:rFonts w:hAnsi="SimSun"/>
          <w:szCs w:val="24"/>
          <w:lang w:val="en-US" w:eastAsia="zh-CN"/>
        </w:rPr>
        <w:t>在表</w:t>
      </w:r>
      <w:r w:rsidR="00C751B3" w:rsidRPr="00627D1E">
        <w:rPr>
          <w:szCs w:val="24"/>
          <w:lang w:val="en-US" w:eastAsia="zh-CN"/>
        </w:rPr>
        <w:t>20</w:t>
      </w:r>
      <w:r w:rsidRPr="00627D1E">
        <w:rPr>
          <w:rFonts w:hAnsi="SimSun"/>
          <w:szCs w:val="24"/>
          <w:lang w:val="en-US" w:eastAsia="zh-CN"/>
        </w:rPr>
        <w:t>所列的频段内禁止使用</w:t>
      </w:r>
      <w:r w:rsidRPr="00627D1E">
        <w:rPr>
          <w:rFonts w:hAnsi="SimSun" w:hint="eastAsia"/>
          <w:szCs w:val="24"/>
          <w:lang w:val="en-US" w:eastAsia="zh-CN"/>
        </w:rPr>
        <w:t>这些</w:t>
      </w:r>
      <w:r w:rsidRPr="00627D1E">
        <w:rPr>
          <w:rFonts w:hAnsi="SimSun"/>
          <w:szCs w:val="24"/>
          <w:lang w:val="en-US" w:eastAsia="zh-CN"/>
        </w:rPr>
        <w:t>设备。这些频段应该允许来自在另外频段工作</w:t>
      </w:r>
      <w:r w:rsidRPr="00627D1E">
        <w:rPr>
          <w:rFonts w:hAnsi="SimSun" w:hint="eastAsia"/>
          <w:szCs w:val="24"/>
          <w:lang w:val="en-US" w:eastAsia="zh-CN"/>
        </w:rPr>
        <w:t>设备的</w:t>
      </w:r>
      <w:r w:rsidRPr="00627D1E">
        <w:rPr>
          <w:rFonts w:hAnsi="SimSun"/>
          <w:szCs w:val="24"/>
          <w:lang w:val="en-US" w:eastAsia="zh-CN"/>
        </w:rPr>
        <w:t>杂散发射</w:t>
      </w:r>
      <w:r w:rsidRPr="00627D1E">
        <w:rPr>
          <w:rFonts w:hAnsi="SimSun" w:hint="eastAsia"/>
          <w:szCs w:val="24"/>
          <w:lang w:val="en-US" w:eastAsia="zh-CN"/>
        </w:rPr>
        <w:t>，且杂散发射的场强不应超过表</w:t>
      </w:r>
      <w:r w:rsidR="00C751B3" w:rsidRPr="00627D1E">
        <w:rPr>
          <w:rFonts w:hAnsi="SimSun"/>
          <w:szCs w:val="24"/>
          <w:lang w:val="en-US" w:eastAsia="zh-CN"/>
        </w:rPr>
        <w:t>21</w:t>
      </w:r>
      <w:r w:rsidRPr="00627D1E">
        <w:rPr>
          <w:rFonts w:hAnsi="SimSun" w:hint="eastAsia"/>
          <w:szCs w:val="24"/>
          <w:lang w:val="en-US" w:eastAsia="zh-CN"/>
        </w:rPr>
        <w:t>规定的限值。</w:t>
      </w:r>
      <w:r w:rsidR="009F0352">
        <w:rPr>
          <w:rFonts w:hAnsi="SimSun" w:hint="eastAsia"/>
          <w:szCs w:val="24"/>
          <w:lang w:val="en-US" w:eastAsia="zh-CN"/>
        </w:rPr>
        <w:t>（）</w:t>
      </w:r>
    </w:p>
    <w:p w14:paraId="02EC2B6E" w14:textId="37DC4475" w:rsidR="00611AB9" w:rsidRPr="00627D1E" w:rsidRDefault="006C0DB2">
      <w:pPr>
        <w:pStyle w:val="TableNo"/>
        <w:keepNext w:val="0"/>
        <w:rPr>
          <w:szCs w:val="24"/>
          <w:lang w:eastAsia="zh-CN"/>
        </w:rPr>
      </w:pPr>
      <w:r w:rsidRPr="00627D1E">
        <w:rPr>
          <w:rFonts w:hint="eastAsia"/>
          <w:szCs w:val="24"/>
          <w:lang w:eastAsia="zh-CN"/>
        </w:rPr>
        <w:t>表</w:t>
      </w:r>
      <w:r w:rsidR="00C751B3" w:rsidRPr="00627D1E">
        <w:rPr>
          <w:szCs w:val="24"/>
          <w:lang w:eastAsia="zh-CN"/>
        </w:rPr>
        <w:t>20</w:t>
      </w:r>
    </w:p>
    <w:p w14:paraId="394ACE10" w14:textId="77777777" w:rsidR="00611AB9" w:rsidRPr="00627D1E" w:rsidRDefault="006C0DB2">
      <w:pPr>
        <w:pStyle w:val="Tabletitle"/>
        <w:keepNext w:val="0"/>
        <w:rPr>
          <w:szCs w:val="24"/>
          <w:vertAlign w:val="superscript"/>
        </w:rPr>
      </w:pPr>
      <w:r w:rsidRPr="00627D1E">
        <w:rPr>
          <w:rFonts w:hint="eastAsia"/>
          <w:szCs w:val="24"/>
          <w:lang w:eastAsia="zh-CN"/>
        </w:rPr>
        <w:t>受限频段</w:t>
      </w:r>
      <w:r w:rsidRPr="00627D1E">
        <w:rPr>
          <w:szCs w:val="24"/>
          <w:vertAlign w:val="superscript"/>
        </w:rPr>
        <w:t>*</w:t>
      </w:r>
    </w:p>
    <w:tbl>
      <w:tblPr>
        <w:tblStyle w:val="TableGrid"/>
        <w:tblW w:w="9639" w:type="dxa"/>
        <w:tblLayout w:type="fixed"/>
        <w:tblLook w:val="04A0" w:firstRow="1" w:lastRow="0" w:firstColumn="1" w:lastColumn="0" w:noHBand="0" w:noVBand="1"/>
      </w:tblPr>
      <w:tblGrid>
        <w:gridCol w:w="2409"/>
        <w:gridCol w:w="2410"/>
        <w:gridCol w:w="2410"/>
        <w:gridCol w:w="2410"/>
      </w:tblGrid>
      <w:tr w:rsidR="00611AB9" w:rsidRPr="00627D1E" w14:paraId="21DC3269" w14:textId="77777777">
        <w:trPr>
          <w:tblHeader/>
        </w:trPr>
        <w:tc>
          <w:tcPr>
            <w:tcW w:w="2409" w:type="dxa"/>
          </w:tcPr>
          <w:p w14:paraId="05D01103" w14:textId="3B49DDD0" w:rsidR="00611AB9" w:rsidRPr="00A645F7" w:rsidRDefault="007D1962" w:rsidP="00A645F7">
            <w:pPr>
              <w:pStyle w:val="Tablehead"/>
              <w:tabs>
                <w:tab w:val="left" w:pos="794"/>
                <w:tab w:val="left" w:pos="1191"/>
                <w:tab w:val="left" w:pos="1588"/>
              </w:tabs>
              <w:rPr>
                <w:rFonts w:eastAsia="SimSun"/>
                <w:sz w:val="20"/>
                <w:lang w:val="en-US" w:eastAsia="zh-CN"/>
              </w:rPr>
            </w:pPr>
            <w:r>
              <w:rPr>
                <w:rFonts w:eastAsia="SimSun" w:hint="eastAsia"/>
                <w:sz w:val="20"/>
                <w:lang w:val="en-US" w:eastAsia="zh-CN"/>
              </w:rPr>
              <w:t>（</w:t>
            </w:r>
            <w:r>
              <w:rPr>
                <w:rFonts w:eastAsia="SimSun" w:hint="eastAsia"/>
                <w:sz w:val="20"/>
                <w:lang w:val="en-US" w:eastAsia="zh-CN"/>
              </w:rPr>
              <w:t>MHz</w:t>
            </w:r>
            <w:r>
              <w:rPr>
                <w:rFonts w:eastAsia="SimSun" w:hint="eastAsia"/>
                <w:sz w:val="20"/>
                <w:lang w:val="en-US" w:eastAsia="zh-CN"/>
              </w:rPr>
              <w:t>）</w:t>
            </w:r>
          </w:p>
        </w:tc>
        <w:tc>
          <w:tcPr>
            <w:tcW w:w="2410" w:type="dxa"/>
          </w:tcPr>
          <w:p w14:paraId="1A29585D" w14:textId="26FACE13" w:rsidR="00611AB9" w:rsidRPr="00A645F7" w:rsidRDefault="007D1962" w:rsidP="00A645F7">
            <w:pPr>
              <w:pStyle w:val="Tablehead"/>
              <w:tabs>
                <w:tab w:val="left" w:pos="794"/>
                <w:tab w:val="left" w:pos="1191"/>
                <w:tab w:val="left" w:pos="1588"/>
              </w:tabs>
              <w:rPr>
                <w:sz w:val="20"/>
                <w:lang w:val="en-US"/>
              </w:rPr>
            </w:pPr>
            <w:r>
              <w:rPr>
                <w:rFonts w:eastAsia="SimSun" w:hint="eastAsia"/>
                <w:sz w:val="20"/>
                <w:lang w:val="en-US" w:eastAsia="zh-CN"/>
              </w:rPr>
              <w:t>（</w:t>
            </w:r>
            <w:r>
              <w:rPr>
                <w:rFonts w:eastAsia="SimSun" w:hint="eastAsia"/>
                <w:sz w:val="20"/>
                <w:lang w:val="en-US" w:eastAsia="zh-CN"/>
              </w:rPr>
              <w:t>MHz</w:t>
            </w:r>
            <w:r>
              <w:rPr>
                <w:rFonts w:eastAsia="SimSun" w:hint="eastAsia"/>
                <w:sz w:val="20"/>
                <w:lang w:val="en-US" w:eastAsia="zh-CN"/>
              </w:rPr>
              <w:t>）</w:t>
            </w:r>
          </w:p>
        </w:tc>
        <w:tc>
          <w:tcPr>
            <w:tcW w:w="2410" w:type="dxa"/>
          </w:tcPr>
          <w:p w14:paraId="3F2FAB12" w14:textId="59807C5E" w:rsidR="00611AB9" w:rsidRPr="00A645F7" w:rsidRDefault="007D1962" w:rsidP="00A645F7">
            <w:pPr>
              <w:pStyle w:val="Tablehead"/>
              <w:tabs>
                <w:tab w:val="left" w:pos="794"/>
                <w:tab w:val="left" w:pos="1191"/>
                <w:tab w:val="left" w:pos="1588"/>
              </w:tabs>
              <w:rPr>
                <w:sz w:val="20"/>
                <w:lang w:val="en-US"/>
              </w:rPr>
            </w:pPr>
            <w:r>
              <w:rPr>
                <w:rFonts w:eastAsia="SimSun" w:hint="eastAsia"/>
                <w:sz w:val="20"/>
                <w:lang w:val="en-US" w:eastAsia="zh-CN"/>
              </w:rPr>
              <w:t>（</w:t>
            </w:r>
            <w:r>
              <w:rPr>
                <w:rFonts w:eastAsia="SimSun" w:hint="eastAsia"/>
                <w:sz w:val="20"/>
                <w:lang w:val="en-US" w:eastAsia="zh-CN"/>
              </w:rPr>
              <w:t>MHz</w:t>
            </w:r>
            <w:r>
              <w:rPr>
                <w:rFonts w:eastAsia="SimSun" w:hint="eastAsia"/>
                <w:sz w:val="20"/>
                <w:lang w:val="en-US" w:eastAsia="zh-CN"/>
              </w:rPr>
              <w:t>）</w:t>
            </w:r>
          </w:p>
        </w:tc>
        <w:tc>
          <w:tcPr>
            <w:tcW w:w="2410" w:type="dxa"/>
          </w:tcPr>
          <w:p w14:paraId="22C2AFBA" w14:textId="2E14474F" w:rsidR="00611AB9" w:rsidRPr="007D1962" w:rsidRDefault="007D1962" w:rsidP="00A645F7">
            <w:pPr>
              <w:pStyle w:val="Tablehead"/>
              <w:tabs>
                <w:tab w:val="left" w:pos="794"/>
                <w:tab w:val="left" w:pos="1191"/>
                <w:tab w:val="left" w:pos="1588"/>
              </w:tabs>
              <w:rPr>
                <w:rFonts w:eastAsiaTheme="minorEastAsia"/>
                <w:sz w:val="20"/>
                <w:lang w:val="en-US" w:eastAsia="zh-CN"/>
              </w:rPr>
            </w:pPr>
            <w:r>
              <w:rPr>
                <w:rFonts w:eastAsia="SimSun" w:hint="eastAsia"/>
                <w:sz w:val="20"/>
                <w:lang w:val="en-US" w:eastAsia="zh-CN"/>
              </w:rPr>
              <w:t>（</w:t>
            </w:r>
            <w:r>
              <w:rPr>
                <w:rFonts w:eastAsia="SimSun" w:hint="eastAsia"/>
                <w:sz w:val="20"/>
                <w:lang w:val="en-US" w:eastAsia="zh-CN"/>
              </w:rPr>
              <w:t>GHz</w:t>
            </w:r>
            <w:r>
              <w:rPr>
                <w:rFonts w:eastAsia="SimSun" w:hint="eastAsia"/>
                <w:sz w:val="20"/>
                <w:lang w:val="en-US" w:eastAsia="zh-CN"/>
              </w:rPr>
              <w:t>）</w:t>
            </w:r>
          </w:p>
        </w:tc>
      </w:tr>
      <w:tr w:rsidR="00C751B3" w:rsidRPr="00627D1E" w14:paraId="742D1DAD" w14:textId="77777777">
        <w:tc>
          <w:tcPr>
            <w:tcW w:w="2409" w:type="dxa"/>
          </w:tcPr>
          <w:p w14:paraId="1786B6B2" w14:textId="40FAFAF7"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0.090-0.110</w:t>
            </w:r>
          </w:p>
        </w:tc>
        <w:tc>
          <w:tcPr>
            <w:tcW w:w="2410" w:type="dxa"/>
          </w:tcPr>
          <w:p w14:paraId="261B8842" w14:textId="777AB363"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13.36-13.41</w:t>
            </w:r>
          </w:p>
        </w:tc>
        <w:tc>
          <w:tcPr>
            <w:tcW w:w="2410" w:type="dxa"/>
          </w:tcPr>
          <w:p w14:paraId="09470B4B" w14:textId="3940DF1E"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399.9-410</w:t>
            </w:r>
          </w:p>
        </w:tc>
        <w:tc>
          <w:tcPr>
            <w:tcW w:w="2410" w:type="dxa"/>
          </w:tcPr>
          <w:p w14:paraId="05890262" w14:textId="08BC4902"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10.6-11.7</w:t>
            </w:r>
          </w:p>
        </w:tc>
      </w:tr>
      <w:tr w:rsidR="00C751B3" w:rsidRPr="00627D1E" w14:paraId="314FC07A" w14:textId="77777777">
        <w:tc>
          <w:tcPr>
            <w:tcW w:w="2409" w:type="dxa"/>
          </w:tcPr>
          <w:p w14:paraId="01D858E8" w14:textId="3A4993AA"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0.495-0.505</w:t>
            </w:r>
          </w:p>
        </w:tc>
        <w:tc>
          <w:tcPr>
            <w:tcW w:w="2410" w:type="dxa"/>
          </w:tcPr>
          <w:p w14:paraId="63D774DA" w14:textId="33B2B49B"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16.42-16.423</w:t>
            </w:r>
          </w:p>
        </w:tc>
        <w:tc>
          <w:tcPr>
            <w:tcW w:w="2410" w:type="dxa"/>
          </w:tcPr>
          <w:p w14:paraId="5BAAAE5B" w14:textId="69C75B99"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608-614</w:t>
            </w:r>
          </w:p>
        </w:tc>
        <w:tc>
          <w:tcPr>
            <w:tcW w:w="2410" w:type="dxa"/>
          </w:tcPr>
          <w:p w14:paraId="3DEFBDC3" w14:textId="2011ECC1"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12.2-12.7</w:t>
            </w:r>
          </w:p>
        </w:tc>
      </w:tr>
      <w:tr w:rsidR="00C751B3" w:rsidRPr="00627D1E" w14:paraId="69D5371A" w14:textId="77777777">
        <w:tc>
          <w:tcPr>
            <w:tcW w:w="2409" w:type="dxa"/>
          </w:tcPr>
          <w:p w14:paraId="5B97CB9B" w14:textId="6AB4585D"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2.1735-2.1905</w:t>
            </w:r>
          </w:p>
        </w:tc>
        <w:tc>
          <w:tcPr>
            <w:tcW w:w="2410" w:type="dxa"/>
          </w:tcPr>
          <w:p w14:paraId="696AD77E" w14:textId="23AEE717"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16.69475-16.69525</w:t>
            </w:r>
          </w:p>
        </w:tc>
        <w:tc>
          <w:tcPr>
            <w:tcW w:w="2410" w:type="dxa"/>
          </w:tcPr>
          <w:p w14:paraId="42D9E2FA" w14:textId="07E42823"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960-1 215</w:t>
            </w:r>
          </w:p>
        </w:tc>
        <w:tc>
          <w:tcPr>
            <w:tcW w:w="2410" w:type="dxa"/>
          </w:tcPr>
          <w:p w14:paraId="3BE5615E" w14:textId="56E484D4"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13.25-13.4</w:t>
            </w:r>
          </w:p>
        </w:tc>
      </w:tr>
      <w:tr w:rsidR="00C751B3" w:rsidRPr="00627D1E" w14:paraId="63A68F77" w14:textId="77777777">
        <w:tc>
          <w:tcPr>
            <w:tcW w:w="2409" w:type="dxa"/>
          </w:tcPr>
          <w:p w14:paraId="33AFC620" w14:textId="17C8A91C"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4.125-4.128</w:t>
            </w:r>
          </w:p>
        </w:tc>
        <w:tc>
          <w:tcPr>
            <w:tcW w:w="2410" w:type="dxa"/>
          </w:tcPr>
          <w:p w14:paraId="79507FC1" w14:textId="080C66D3"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16.80425-16.80475</w:t>
            </w:r>
          </w:p>
        </w:tc>
        <w:tc>
          <w:tcPr>
            <w:tcW w:w="2410" w:type="dxa"/>
          </w:tcPr>
          <w:p w14:paraId="20420FEB" w14:textId="5ED16359"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1 300-1 427</w:t>
            </w:r>
          </w:p>
        </w:tc>
        <w:tc>
          <w:tcPr>
            <w:tcW w:w="2410" w:type="dxa"/>
          </w:tcPr>
          <w:p w14:paraId="21696724" w14:textId="21DD3E1A"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14.47-14.5</w:t>
            </w:r>
          </w:p>
        </w:tc>
      </w:tr>
      <w:tr w:rsidR="00C751B3" w:rsidRPr="00627D1E" w14:paraId="572A7576" w14:textId="77777777">
        <w:tc>
          <w:tcPr>
            <w:tcW w:w="2409" w:type="dxa"/>
          </w:tcPr>
          <w:p w14:paraId="07DABBB3" w14:textId="3FA42D1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4.17725-4.17775</w:t>
            </w:r>
          </w:p>
        </w:tc>
        <w:tc>
          <w:tcPr>
            <w:tcW w:w="2410" w:type="dxa"/>
          </w:tcPr>
          <w:p w14:paraId="6D5F71FB" w14:textId="18625CF7"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21.87-21.924</w:t>
            </w:r>
          </w:p>
        </w:tc>
        <w:tc>
          <w:tcPr>
            <w:tcW w:w="2410" w:type="dxa"/>
          </w:tcPr>
          <w:p w14:paraId="01A48D9E" w14:textId="10953D82"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1 435-1 646.5</w:t>
            </w:r>
          </w:p>
        </w:tc>
        <w:tc>
          <w:tcPr>
            <w:tcW w:w="2410" w:type="dxa"/>
          </w:tcPr>
          <w:p w14:paraId="20D99B60" w14:textId="48656C88"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15.35-16.2</w:t>
            </w:r>
          </w:p>
        </w:tc>
      </w:tr>
      <w:tr w:rsidR="00C751B3" w:rsidRPr="00627D1E" w14:paraId="782F5D73" w14:textId="77777777">
        <w:tc>
          <w:tcPr>
            <w:tcW w:w="2409" w:type="dxa"/>
          </w:tcPr>
          <w:p w14:paraId="12E90F11" w14:textId="7601821B"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4.20725-4.20775</w:t>
            </w:r>
          </w:p>
        </w:tc>
        <w:tc>
          <w:tcPr>
            <w:tcW w:w="2410" w:type="dxa"/>
          </w:tcPr>
          <w:p w14:paraId="11F3BD38" w14:textId="32E94ACF"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23.2-23.35</w:t>
            </w:r>
          </w:p>
        </w:tc>
        <w:tc>
          <w:tcPr>
            <w:tcW w:w="2410" w:type="dxa"/>
          </w:tcPr>
          <w:p w14:paraId="4EAED01B" w14:textId="3AE7AA8F"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1 660-1 710</w:t>
            </w:r>
          </w:p>
        </w:tc>
        <w:tc>
          <w:tcPr>
            <w:tcW w:w="2410" w:type="dxa"/>
          </w:tcPr>
          <w:p w14:paraId="23726F95" w14:textId="6487151A"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20.2-21.26</w:t>
            </w:r>
          </w:p>
        </w:tc>
      </w:tr>
      <w:tr w:rsidR="00C751B3" w:rsidRPr="00627D1E" w14:paraId="174498F3" w14:textId="77777777">
        <w:tc>
          <w:tcPr>
            <w:tcW w:w="2409" w:type="dxa"/>
          </w:tcPr>
          <w:p w14:paraId="4C20F911" w14:textId="2D416887"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6.215-6.218</w:t>
            </w:r>
          </w:p>
        </w:tc>
        <w:tc>
          <w:tcPr>
            <w:tcW w:w="2410" w:type="dxa"/>
          </w:tcPr>
          <w:p w14:paraId="27FFD76C" w14:textId="4153D3F7"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25.5-25.67</w:t>
            </w:r>
          </w:p>
        </w:tc>
        <w:tc>
          <w:tcPr>
            <w:tcW w:w="2410" w:type="dxa"/>
          </w:tcPr>
          <w:p w14:paraId="1CF80056" w14:textId="47F78B2A"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2 200-2 300</w:t>
            </w:r>
          </w:p>
        </w:tc>
        <w:tc>
          <w:tcPr>
            <w:tcW w:w="2410" w:type="dxa"/>
          </w:tcPr>
          <w:p w14:paraId="71319C43" w14:textId="7EA29B54"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22.01-23.12</w:t>
            </w:r>
          </w:p>
        </w:tc>
      </w:tr>
      <w:tr w:rsidR="00C751B3" w:rsidRPr="00627D1E" w14:paraId="05B7CBA6" w14:textId="77777777">
        <w:tc>
          <w:tcPr>
            <w:tcW w:w="2409" w:type="dxa"/>
          </w:tcPr>
          <w:p w14:paraId="3DAC5741" w14:textId="3F2DD3E3"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6.26775-6.26825</w:t>
            </w:r>
          </w:p>
        </w:tc>
        <w:tc>
          <w:tcPr>
            <w:tcW w:w="2410" w:type="dxa"/>
          </w:tcPr>
          <w:p w14:paraId="179C1C34" w14:textId="5C26745E"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37.5-38.25</w:t>
            </w:r>
          </w:p>
        </w:tc>
        <w:tc>
          <w:tcPr>
            <w:tcW w:w="2410" w:type="dxa"/>
          </w:tcPr>
          <w:p w14:paraId="5AF2A439" w14:textId="4A4B303C"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2 483.5-2 500</w:t>
            </w:r>
          </w:p>
        </w:tc>
        <w:tc>
          <w:tcPr>
            <w:tcW w:w="2410" w:type="dxa"/>
          </w:tcPr>
          <w:p w14:paraId="2992F46D" w14:textId="418651D4"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23.6-24</w:t>
            </w:r>
          </w:p>
        </w:tc>
      </w:tr>
      <w:tr w:rsidR="00C751B3" w:rsidRPr="00627D1E" w14:paraId="52AC2F50" w14:textId="77777777">
        <w:tc>
          <w:tcPr>
            <w:tcW w:w="2409" w:type="dxa"/>
          </w:tcPr>
          <w:p w14:paraId="770C4ECE" w14:textId="58FDF84C"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6.31175-6.31225</w:t>
            </w:r>
          </w:p>
        </w:tc>
        <w:tc>
          <w:tcPr>
            <w:tcW w:w="2410" w:type="dxa"/>
          </w:tcPr>
          <w:p w14:paraId="2E383B2F" w14:textId="222B63FD"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73-74.6</w:t>
            </w:r>
          </w:p>
        </w:tc>
        <w:tc>
          <w:tcPr>
            <w:tcW w:w="2410" w:type="dxa"/>
          </w:tcPr>
          <w:p w14:paraId="3E4347C6" w14:textId="75A7955B"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2 690-2 900</w:t>
            </w:r>
          </w:p>
        </w:tc>
        <w:tc>
          <w:tcPr>
            <w:tcW w:w="2410" w:type="dxa"/>
          </w:tcPr>
          <w:p w14:paraId="36255EA2" w14:textId="3919C9F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31.2-31.8</w:t>
            </w:r>
          </w:p>
        </w:tc>
      </w:tr>
      <w:tr w:rsidR="00C751B3" w:rsidRPr="00627D1E" w14:paraId="2B6FD80F" w14:textId="77777777">
        <w:tc>
          <w:tcPr>
            <w:tcW w:w="2409" w:type="dxa"/>
          </w:tcPr>
          <w:p w14:paraId="329FEE53" w14:textId="2D658642"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8.291-8.294</w:t>
            </w:r>
          </w:p>
        </w:tc>
        <w:tc>
          <w:tcPr>
            <w:tcW w:w="2410" w:type="dxa"/>
          </w:tcPr>
          <w:p w14:paraId="3C86ACF6" w14:textId="2ADC6C0B"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74.8-75.2</w:t>
            </w:r>
          </w:p>
        </w:tc>
        <w:tc>
          <w:tcPr>
            <w:tcW w:w="2410" w:type="dxa"/>
          </w:tcPr>
          <w:p w14:paraId="15A625CC" w14:textId="6529A23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3 260-3 267</w:t>
            </w:r>
          </w:p>
        </w:tc>
        <w:tc>
          <w:tcPr>
            <w:tcW w:w="2410" w:type="dxa"/>
          </w:tcPr>
          <w:p w14:paraId="2204C114" w14:textId="0940BEA6"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36.43-36.5</w:t>
            </w:r>
          </w:p>
        </w:tc>
      </w:tr>
      <w:tr w:rsidR="00C751B3" w:rsidRPr="00627D1E" w14:paraId="05E9E986" w14:textId="77777777">
        <w:tc>
          <w:tcPr>
            <w:tcW w:w="2409" w:type="dxa"/>
          </w:tcPr>
          <w:p w14:paraId="7CC08F56" w14:textId="13DE8F4B"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8.362-8.366</w:t>
            </w:r>
          </w:p>
        </w:tc>
        <w:tc>
          <w:tcPr>
            <w:tcW w:w="2410" w:type="dxa"/>
          </w:tcPr>
          <w:p w14:paraId="0247D8EC" w14:textId="5C2BF16F"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108-138</w:t>
            </w:r>
          </w:p>
        </w:tc>
        <w:tc>
          <w:tcPr>
            <w:tcW w:w="2410" w:type="dxa"/>
          </w:tcPr>
          <w:p w14:paraId="195980D2" w14:textId="1CDA0A37"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4 200-4 400</w:t>
            </w:r>
          </w:p>
        </w:tc>
        <w:tc>
          <w:tcPr>
            <w:tcW w:w="2410" w:type="dxa"/>
          </w:tcPr>
          <w:p w14:paraId="19AFBCC7" w14:textId="73C6A01E"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38.6-46.7</w:t>
            </w:r>
          </w:p>
        </w:tc>
      </w:tr>
      <w:tr w:rsidR="00C751B3" w:rsidRPr="00627D1E" w14:paraId="28F39883" w14:textId="77777777">
        <w:tc>
          <w:tcPr>
            <w:tcW w:w="2409" w:type="dxa"/>
          </w:tcPr>
          <w:p w14:paraId="79B07B3D" w14:textId="25F98B52"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8.37625-8.38675</w:t>
            </w:r>
          </w:p>
        </w:tc>
        <w:tc>
          <w:tcPr>
            <w:tcW w:w="2410" w:type="dxa"/>
          </w:tcPr>
          <w:p w14:paraId="0274D0E5" w14:textId="71629C5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149.9-150.05</w:t>
            </w:r>
          </w:p>
        </w:tc>
        <w:tc>
          <w:tcPr>
            <w:tcW w:w="2410" w:type="dxa"/>
          </w:tcPr>
          <w:p w14:paraId="567E8CE0" w14:textId="6F14570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4 800-5 150</w:t>
            </w:r>
          </w:p>
        </w:tc>
        <w:tc>
          <w:tcPr>
            <w:tcW w:w="2410" w:type="dxa"/>
          </w:tcPr>
          <w:p w14:paraId="4FEF433F" w14:textId="7A5B5B9D"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46.9-57</w:t>
            </w:r>
          </w:p>
        </w:tc>
      </w:tr>
      <w:tr w:rsidR="00C751B3" w:rsidRPr="00627D1E" w14:paraId="0EF720B6" w14:textId="77777777">
        <w:tc>
          <w:tcPr>
            <w:tcW w:w="2409" w:type="dxa"/>
          </w:tcPr>
          <w:p w14:paraId="242E9E27" w14:textId="1DD69F88"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8.41425-8.41475</w:t>
            </w:r>
          </w:p>
        </w:tc>
        <w:tc>
          <w:tcPr>
            <w:tcW w:w="2410" w:type="dxa"/>
          </w:tcPr>
          <w:p w14:paraId="2B75F95D" w14:textId="4DB2E3DF"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156.52475-156.52525</w:t>
            </w:r>
          </w:p>
        </w:tc>
        <w:tc>
          <w:tcPr>
            <w:tcW w:w="2410" w:type="dxa"/>
          </w:tcPr>
          <w:p w14:paraId="67EC2B4A" w14:textId="62DCB614"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5 350-5 460</w:t>
            </w:r>
          </w:p>
        </w:tc>
        <w:tc>
          <w:tcPr>
            <w:tcW w:w="2410" w:type="dxa"/>
          </w:tcPr>
          <w:p w14:paraId="6A45B329" w14:textId="484215D3"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71-76</w:t>
            </w:r>
          </w:p>
        </w:tc>
      </w:tr>
      <w:tr w:rsidR="00C751B3" w:rsidRPr="00627D1E" w14:paraId="11D86A60" w14:textId="77777777">
        <w:tc>
          <w:tcPr>
            <w:tcW w:w="2409" w:type="dxa"/>
          </w:tcPr>
          <w:p w14:paraId="39AEA06A" w14:textId="6F1B72A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12.29-12.293</w:t>
            </w:r>
          </w:p>
        </w:tc>
        <w:tc>
          <w:tcPr>
            <w:tcW w:w="2410" w:type="dxa"/>
          </w:tcPr>
          <w:p w14:paraId="7B4CC21E" w14:textId="0B0A0B32"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156.7-156.9</w:t>
            </w:r>
          </w:p>
        </w:tc>
        <w:tc>
          <w:tcPr>
            <w:tcW w:w="2410" w:type="dxa"/>
          </w:tcPr>
          <w:p w14:paraId="4AC00145" w14:textId="1B5C3C55"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8 025-8 500</w:t>
            </w:r>
          </w:p>
        </w:tc>
        <w:tc>
          <w:tcPr>
            <w:tcW w:w="2410" w:type="dxa"/>
          </w:tcPr>
          <w:p w14:paraId="42FD7E05" w14:textId="4EBEBC5E"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81</w:t>
            </w:r>
            <w:proofErr w:type="spellStart"/>
            <w:r w:rsidR="00463739" w:rsidRPr="00627D1E">
              <w:rPr>
                <w:rFonts w:hint="eastAsia"/>
                <w:lang w:val="en-GB"/>
              </w:rPr>
              <w:t>以上</w:t>
            </w:r>
            <w:proofErr w:type="spellEnd"/>
          </w:p>
        </w:tc>
      </w:tr>
    </w:tbl>
    <w:p w14:paraId="4B02CB43" w14:textId="7A63F177" w:rsidR="00A645F7" w:rsidRDefault="00A645F7"/>
    <w:p w14:paraId="426F6BD5" w14:textId="77777777" w:rsidR="00A645F7" w:rsidRDefault="00A645F7"/>
    <w:p w14:paraId="706B5EFA" w14:textId="44CD00BF" w:rsidR="00A645F7" w:rsidRPr="00627D1E" w:rsidRDefault="00A645F7" w:rsidP="00A645F7">
      <w:pPr>
        <w:pStyle w:val="TableNo"/>
        <w:keepNext w:val="0"/>
        <w:rPr>
          <w:szCs w:val="24"/>
          <w:lang w:eastAsia="zh-CN"/>
        </w:rPr>
      </w:pPr>
      <w:r w:rsidRPr="00627D1E">
        <w:rPr>
          <w:rFonts w:hint="eastAsia"/>
          <w:szCs w:val="24"/>
          <w:lang w:eastAsia="zh-CN"/>
        </w:rPr>
        <w:lastRenderedPageBreak/>
        <w:t>表</w:t>
      </w:r>
      <w:r w:rsidRPr="00627D1E">
        <w:rPr>
          <w:szCs w:val="24"/>
          <w:lang w:eastAsia="zh-CN"/>
        </w:rPr>
        <w:t>20</w:t>
      </w:r>
      <w:r>
        <w:rPr>
          <w:rFonts w:hint="eastAsia"/>
          <w:szCs w:val="24"/>
          <w:lang w:eastAsia="zh-CN"/>
        </w:rPr>
        <w:t>（</w:t>
      </w:r>
      <w:r w:rsidRPr="00A645F7">
        <w:rPr>
          <w:rFonts w:ascii="STKaiti" w:eastAsia="STKaiti" w:hAnsi="STKaiti" w:hint="eastAsia"/>
          <w:szCs w:val="24"/>
          <w:lang w:eastAsia="zh-CN"/>
        </w:rPr>
        <w:t>完</w:t>
      </w:r>
      <w:r>
        <w:rPr>
          <w:rFonts w:hint="eastAsia"/>
          <w:szCs w:val="24"/>
          <w:lang w:eastAsia="zh-CN"/>
        </w:rPr>
        <w:t>）</w:t>
      </w:r>
    </w:p>
    <w:tbl>
      <w:tblPr>
        <w:tblStyle w:val="TableGrid"/>
        <w:tblW w:w="9639" w:type="dxa"/>
        <w:tblLayout w:type="fixed"/>
        <w:tblLook w:val="04A0" w:firstRow="1" w:lastRow="0" w:firstColumn="1" w:lastColumn="0" w:noHBand="0" w:noVBand="1"/>
      </w:tblPr>
      <w:tblGrid>
        <w:gridCol w:w="2409"/>
        <w:gridCol w:w="2410"/>
        <w:gridCol w:w="2410"/>
        <w:gridCol w:w="2410"/>
      </w:tblGrid>
      <w:tr w:rsidR="00234EEE" w:rsidRPr="00627D1E" w14:paraId="123B1C8C" w14:textId="77777777">
        <w:tc>
          <w:tcPr>
            <w:tcW w:w="2409" w:type="dxa"/>
          </w:tcPr>
          <w:p w14:paraId="1829CE5A" w14:textId="0BB04C52" w:rsidR="00234EEE" w:rsidRPr="00234EEE" w:rsidRDefault="00234EEE" w:rsidP="00234EEE">
            <w:pPr>
              <w:pStyle w:val="Tablehead"/>
              <w:tabs>
                <w:tab w:val="left" w:pos="794"/>
                <w:tab w:val="left" w:pos="1191"/>
                <w:tab w:val="left" w:pos="1588"/>
              </w:tabs>
              <w:rPr>
                <w:rFonts w:eastAsia="SimSun"/>
                <w:sz w:val="20"/>
                <w:lang w:val="en-US" w:eastAsia="zh-CN"/>
              </w:rPr>
            </w:pPr>
            <w:r>
              <w:rPr>
                <w:rFonts w:eastAsia="SimSun" w:hint="eastAsia"/>
                <w:sz w:val="20"/>
                <w:lang w:val="en-US" w:eastAsia="zh-CN"/>
              </w:rPr>
              <w:t>（</w:t>
            </w:r>
            <w:r>
              <w:rPr>
                <w:rFonts w:eastAsia="SimSun" w:hint="eastAsia"/>
                <w:sz w:val="20"/>
                <w:lang w:val="en-US" w:eastAsia="zh-CN"/>
              </w:rPr>
              <w:t>MHz</w:t>
            </w:r>
            <w:r>
              <w:rPr>
                <w:rFonts w:eastAsia="SimSun" w:hint="eastAsia"/>
                <w:sz w:val="20"/>
                <w:lang w:val="en-US" w:eastAsia="zh-CN"/>
              </w:rPr>
              <w:t>）</w:t>
            </w:r>
          </w:p>
        </w:tc>
        <w:tc>
          <w:tcPr>
            <w:tcW w:w="2410" w:type="dxa"/>
          </w:tcPr>
          <w:p w14:paraId="16DE18AE" w14:textId="056CAB1A" w:rsidR="00234EEE" w:rsidRPr="00234EEE" w:rsidRDefault="00234EEE" w:rsidP="00234EEE">
            <w:pPr>
              <w:pStyle w:val="Tablehead"/>
              <w:tabs>
                <w:tab w:val="left" w:pos="794"/>
                <w:tab w:val="left" w:pos="1191"/>
                <w:tab w:val="left" w:pos="1588"/>
              </w:tabs>
              <w:rPr>
                <w:rFonts w:eastAsia="SimSun"/>
                <w:sz w:val="20"/>
                <w:lang w:val="en-US" w:eastAsia="zh-CN"/>
              </w:rPr>
            </w:pPr>
            <w:r>
              <w:rPr>
                <w:rFonts w:eastAsia="SimSun" w:hint="eastAsia"/>
                <w:sz w:val="20"/>
                <w:lang w:val="en-US" w:eastAsia="zh-CN"/>
              </w:rPr>
              <w:t>（</w:t>
            </w:r>
            <w:r>
              <w:rPr>
                <w:rFonts w:eastAsia="SimSun" w:hint="eastAsia"/>
                <w:sz w:val="20"/>
                <w:lang w:val="en-US" w:eastAsia="zh-CN"/>
              </w:rPr>
              <w:t>MHz</w:t>
            </w:r>
            <w:r>
              <w:rPr>
                <w:rFonts w:eastAsia="SimSun" w:hint="eastAsia"/>
                <w:sz w:val="20"/>
                <w:lang w:val="en-US" w:eastAsia="zh-CN"/>
              </w:rPr>
              <w:t>）</w:t>
            </w:r>
          </w:p>
        </w:tc>
        <w:tc>
          <w:tcPr>
            <w:tcW w:w="2410" w:type="dxa"/>
          </w:tcPr>
          <w:p w14:paraId="616597B6" w14:textId="34ECB899" w:rsidR="00234EEE" w:rsidRPr="00234EEE" w:rsidRDefault="00234EEE" w:rsidP="00234EEE">
            <w:pPr>
              <w:pStyle w:val="Tablehead"/>
              <w:tabs>
                <w:tab w:val="left" w:pos="794"/>
                <w:tab w:val="left" w:pos="1191"/>
                <w:tab w:val="left" w:pos="1588"/>
              </w:tabs>
              <w:rPr>
                <w:rFonts w:eastAsia="SimSun"/>
                <w:sz w:val="20"/>
                <w:lang w:val="en-US" w:eastAsia="zh-CN"/>
              </w:rPr>
            </w:pPr>
            <w:r>
              <w:rPr>
                <w:rFonts w:eastAsia="SimSun" w:hint="eastAsia"/>
                <w:sz w:val="20"/>
                <w:lang w:val="en-US" w:eastAsia="zh-CN"/>
              </w:rPr>
              <w:t>（</w:t>
            </w:r>
            <w:r>
              <w:rPr>
                <w:rFonts w:eastAsia="SimSun" w:hint="eastAsia"/>
                <w:sz w:val="20"/>
                <w:lang w:val="en-US" w:eastAsia="zh-CN"/>
              </w:rPr>
              <w:t>MHz</w:t>
            </w:r>
            <w:r>
              <w:rPr>
                <w:rFonts w:eastAsia="SimSun" w:hint="eastAsia"/>
                <w:sz w:val="20"/>
                <w:lang w:val="en-US" w:eastAsia="zh-CN"/>
              </w:rPr>
              <w:t>）</w:t>
            </w:r>
          </w:p>
        </w:tc>
        <w:tc>
          <w:tcPr>
            <w:tcW w:w="2410" w:type="dxa"/>
          </w:tcPr>
          <w:p w14:paraId="117A0C6B" w14:textId="7872893D" w:rsidR="00234EEE" w:rsidRPr="00234EEE" w:rsidRDefault="00234EEE" w:rsidP="00234EEE">
            <w:pPr>
              <w:pStyle w:val="Tablehead"/>
              <w:tabs>
                <w:tab w:val="left" w:pos="794"/>
                <w:tab w:val="left" w:pos="1191"/>
                <w:tab w:val="left" w:pos="1588"/>
              </w:tabs>
              <w:rPr>
                <w:rFonts w:eastAsia="SimSun"/>
                <w:sz w:val="20"/>
                <w:lang w:val="en-US" w:eastAsia="zh-CN"/>
              </w:rPr>
            </w:pPr>
            <w:r>
              <w:rPr>
                <w:rFonts w:eastAsia="SimSun" w:hint="eastAsia"/>
                <w:sz w:val="20"/>
                <w:lang w:val="en-US" w:eastAsia="zh-CN"/>
              </w:rPr>
              <w:t>（</w:t>
            </w:r>
            <w:r>
              <w:rPr>
                <w:rFonts w:eastAsia="SimSun" w:hint="eastAsia"/>
                <w:sz w:val="20"/>
                <w:lang w:val="en-US" w:eastAsia="zh-CN"/>
              </w:rPr>
              <w:t>GHz</w:t>
            </w:r>
            <w:r>
              <w:rPr>
                <w:rFonts w:eastAsia="SimSun" w:hint="eastAsia"/>
                <w:sz w:val="20"/>
                <w:lang w:val="en-US" w:eastAsia="zh-CN"/>
              </w:rPr>
              <w:t>）</w:t>
            </w:r>
          </w:p>
        </w:tc>
      </w:tr>
      <w:tr w:rsidR="00C751B3" w:rsidRPr="00627D1E" w14:paraId="663B4328" w14:textId="77777777">
        <w:tc>
          <w:tcPr>
            <w:tcW w:w="2409" w:type="dxa"/>
          </w:tcPr>
          <w:p w14:paraId="36758F36" w14:textId="0A892951"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12.51975-12.52025</w:t>
            </w:r>
          </w:p>
        </w:tc>
        <w:tc>
          <w:tcPr>
            <w:tcW w:w="2410" w:type="dxa"/>
          </w:tcPr>
          <w:p w14:paraId="5703D625" w14:textId="2EA72E70"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242.95-243</w:t>
            </w:r>
          </w:p>
        </w:tc>
        <w:tc>
          <w:tcPr>
            <w:tcW w:w="2410" w:type="dxa"/>
          </w:tcPr>
          <w:p w14:paraId="493B26E0" w14:textId="5EAD3E26"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9 000-9 200</w:t>
            </w:r>
          </w:p>
        </w:tc>
        <w:tc>
          <w:tcPr>
            <w:tcW w:w="2410" w:type="dxa"/>
          </w:tcPr>
          <w:p w14:paraId="7D4F4C9E" w14:textId="7769FB42" w:rsidR="00C751B3" w:rsidRPr="00627D1E" w:rsidRDefault="00C751B3" w:rsidP="00A645F7">
            <w:pPr>
              <w:pStyle w:val="Tabletext"/>
              <w:tabs>
                <w:tab w:val="left" w:pos="794"/>
                <w:tab w:val="left" w:pos="1191"/>
                <w:tab w:val="left" w:pos="1588"/>
              </w:tabs>
              <w:spacing w:before="80" w:after="80"/>
              <w:jc w:val="center"/>
              <w:rPr>
                <w:sz w:val="20"/>
                <w:lang w:val="en-US"/>
              </w:rPr>
            </w:pPr>
          </w:p>
        </w:tc>
      </w:tr>
      <w:tr w:rsidR="00C751B3" w:rsidRPr="00627D1E" w14:paraId="613E8DFD" w14:textId="77777777">
        <w:tc>
          <w:tcPr>
            <w:tcW w:w="2409" w:type="dxa"/>
          </w:tcPr>
          <w:p w14:paraId="0A8C35D1" w14:textId="3736323D"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12.57675-12.57725</w:t>
            </w:r>
          </w:p>
        </w:tc>
        <w:tc>
          <w:tcPr>
            <w:tcW w:w="2410" w:type="dxa"/>
          </w:tcPr>
          <w:p w14:paraId="3FF95610" w14:textId="3532205C"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322-335.4</w:t>
            </w:r>
          </w:p>
        </w:tc>
        <w:tc>
          <w:tcPr>
            <w:tcW w:w="2410" w:type="dxa"/>
          </w:tcPr>
          <w:p w14:paraId="5B67740F" w14:textId="5F1026DD" w:rsidR="00C751B3" w:rsidRPr="00627D1E" w:rsidRDefault="00C751B3" w:rsidP="00A645F7">
            <w:pPr>
              <w:pStyle w:val="Tabletext"/>
              <w:tabs>
                <w:tab w:val="left" w:pos="794"/>
                <w:tab w:val="left" w:pos="1191"/>
                <w:tab w:val="left" w:pos="1588"/>
              </w:tabs>
              <w:spacing w:before="80" w:after="80"/>
              <w:jc w:val="center"/>
              <w:rPr>
                <w:sz w:val="20"/>
                <w:lang w:val="en-US"/>
              </w:rPr>
            </w:pPr>
            <w:r w:rsidRPr="00627D1E">
              <w:rPr>
                <w:lang w:val="en-GB"/>
              </w:rPr>
              <w:t>9 300-9 500</w:t>
            </w:r>
          </w:p>
        </w:tc>
        <w:tc>
          <w:tcPr>
            <w:tcW w:w="2410" w:type="dxa"/>
          </w:tcPr>
          <w:p w14:paraId="2ADC51E5" w14:textId="40F26686" w:rsidR="00C751B3" w:rsidRPr="00627D1E" w:rsidRDefault="00C751B3" w:rsidP="00A645F7">
            <w:pPr>
              <w:pStyle w:val="Tabletext"/>
              <w:tabs>
                <w:tab w:val="left" w:pos="794"/>
                <w:tab w:val="left" w:pos="1191"/>
                <w:tab w:val="left" w:pos="1588"/>
              </w:tabs>
              <w:spacing w:before="80" w:after="80"/>
              <w:jc w:val="center"/>
              <w:rPr>
                <w:sz w:val="20"/>
                <w:lang w:val="en-US"/>
              </w:rPr>
            </w:pPr>
          </w:p>
        </w:tc>
      </w:tr>
      <w:tr w:rsidR="00C751B3" w:rsidRPr="00627D1E" w14:paraId="25DD0DA2" w14:textId="77777777">
        <w:tc>
          <w:tcPr>
            <w:tcW w:w="9639" w:type="dxa"/>
            <w:gridSpan w:val="4"/>
            <w:tcBorders>
              <w:top w:val="single" w:sz="4" w:space="0" w:color="auto"/>
              <w:left w:val="nil"/>
              <w:bottom w:val="nil"/>
              <w:right w:val="nil"/>
            </w:tcBorders>
          </w:tcPr>
          <w:p w14:paraId="26264976" w14:textId="0F08C395" w:rsidR="00C751B3" w:rsidRPr="00627D1E" w:rsidRDefault="00C751B3" w:rsidP="00A645F7">
            <w:pPr>
              <w:pStyle w:val="Tablelegend"/>
              <w:tabs>
                <w:tab w:val="left" w:pos="794"/>
                <w:tab w:val="left" w:pos="1191"/>
                <w:tab w:val="left" w:pos="1588"/>
              </w:tabs>
              <w:spacing w:after="80"/>
              <w:rPr>
                <w:lang w:eastAsia="zh-CN"/>
              </w:rPr>
            </w:pPr>
            <w:r w:rsidRPr="00627D1E">
              <w:rPr>
                <w:vertAlign w:val="superscript"/>
                <w:lang w:eastAsia="zh-CN"/>
              </w:rPr>
              <w:t>*</w:t>
            </w:r>
            <w:r w:rsidRPr="00627D1E">
              <w:rPr>
                <w:lang w:eastAsia="zh-CN"/>
              </w:rPr>
              <w:tab/>
            </w:r>
            <w:r w:rsidRPr="00627D1E">
              <w:rPr>
                <w:rFonts w:eastAsia="SimSun"/>
                <w:sz w:val="20"/>
                <w:lang w:val="en-US" w:eastAsia="zh-CN"/>
              </w:rPr>
              <w:t>作为例外</w:t>
            </w:r>
            <w:r w:rsidRPr="00627D1E">
              <w:rPr>
                <w:rFonts w:eastAsia="SimSun"/>
                <w:sz w:val="20"/>
                <w:lang w:eastAsia="zh-CN"/>
              </w:rPr>
              <w:t>，</w:t>
            </w:r>
            <w:r w:rsidRPr="00627D1E">
              <w:rPr>
                <w:rFonts w:eastAsia="SimSun"/>
                <w:sz w:val="20"/>
                <w:lang w:val="en-US" w:eastAsia="zh-CN"/>
              </w:rPr>
              <w:t>以下系统或设备可获得授权</w:t>
            </w:r>
            <w:r w:rsidR="00BC3622">
              <w:rPr>
                <w:rFonts w:eastAsia="SimSun" w:hint="eastAsia"/>
                <w:sz w:val="20"/>
                <w:lang w:val="en-US" w:eastAsia="zh-CN"/>
              </w:rPr>
              <w:t>在本表的频段内</w:t>
            </w:r>
            <w:r w:rsidRPr="00627D1E">
              <w:rPr>
                <w:rFonts w:eastAsia="SimSun"/>
                <w:sz w:val="20"/>
                <w:lang w:val="en-US" w:eastAsia="zh-CN"/>
              </w:rPr>
              <w:t>运行</w:t>
            </w:r>
            <w:r w:rsidR="00BC3622">
              <w:rPr>
                <w:rFonts w:eastAsia="SimSun" w:hint="eastAsia"/>
                <w:sz w:val="20"/>
                <w:lang w:val="en-US" w:eastAsia="zh-CN"/>
              </w:rPr>
              <w:t>，</w:t>
            </w:r>
            <w:r w:rsidR="00BC3622" w:rsidRPr="00BC3622">
              <w:rPr>
                <w:rFonts w:eastAsia="SimSun" w:hint="eastAsia"/>
                <w:sz w:val="20"/>
                <w:lang w:val="en-US" w:eastAsia="zh-CN"/>
              </w:rPr>
              <w:t>但有以下限制</w:t>
            </w:r>
            <w:r w:rsidRPr="00627D1E">
              <w:rPr>
                <w:rFonts w:eastAsia="SimSun"/>
                <w:sz w:val="20"/>
                <w:lang w:eastAsia="zh-CN"/>
              </w:rPr>
              <w:t>：</w:t>
            </w:r>
            <w:r w:rsidRPr="00627D1E">
              <w:rPr>
                <w:rFonts w:eastAsia="SimSun"/>
                <w:sz w:val="20"/>
                <w:lang w:val="en-US" w:eastAsia="zh-CN"/>
              </w:rPr>
              <w:t>在</w:t>
            </w:r>
            <w:r w:rsidRPr="00627D1E">
              <w:rPr>
                <w:rFonts w:eastAsia="SimSun"/>
                <w:sz w:val="20"/>
                <w:lang w:eastAsia="zh-CN"/>
              </w:rPr>
              <w:t>401</w:t>
            </w:r>
            <w:r w:rsidR="00BC3622">
              <w:rPr>
                <w:rFonts w:eastAsia="SimSun" w:hint="eastAsia"/>
                <w:sz w:val="20"/>
                <w:lang w:eastAsia="zh-CN"/>
              </w:rPr>
              <w:t>-</w:t>
            </w:r>
            <w:r w:rsidRPr="00627D1E">
              <w:rPr>
                <w:rFonts w:eastAsia="SimSun"/>
                <w:sz w:val="20"/>
                <w:lang w:eastAsia="zh-CN"/>
              </w:rPr>
              <w:t>405.9 MHz</w:t>
            </w:r>
            <w:r w:rsidRPr="00627D1E">
              <w:rPr>
                <w:rFonts w:eastAsia="SimSun"/>
                <w:sz w:val="20"/>
                <w:lang w:val="en-US" w:eastAsia="zh-CN"/>
              </w:rPr>
              <w:t>频段内运行的医疗应用系统</w:t>
            </w:r>
            <w:r w:rsidRPr="00627D1E">
              <w:rPr>
                <w:rFonts w:eastAsia="SimSun"/>
                <w:sz w:val="20"/>
                <w:lang w:eastAsia="zh-CN"/>
              </w:rPr>
              <w:t>，</w:t>
            </w:r>
            <w:r w:rsidRPr="00627D1E">
              <w:rPr>
                <w:rFonts w:eastAsia="SimSun"/>
                <w:sz w:val="20"/>
                <w:lang w:val="en-US" w:eastAsia="zh-CN"/>
              </w:rPr>
              <w:t>且在</w:t>
            </w:r>
            <w:r w:rsidRPr="00627D1E">
              <w:rPr>
                <w:rFonts w:eastAsia="SimSun"/>
                <w:sz w:val="20"/>
                <w:lang w:eastAsia="zh-CN"/>
              </w:rPr>
              <w:t>300 kHz</w:t>
            </w:r>
            <w:r w:rsidRPr="00627D1E">
              <w:rPr>
                <w:rFonts w:eastAsia="SimSun"/>
                <w:sz w:val="20"/>
                <w:lang w:val="en-US" w:eastAsia="zh-CN"/>
              </w:rPr>
              <w:t>参考带宽内的各向同性辐射功率在</w:t>
            </w:r>
            <w:r w:rsidRPr="00627D1E">
              <w:rPr>
                <w:rFonts w:eastAsia="SimSun"/>
                <w:sz w:val="20"/>
                <w:lang w:eastAsia="zh-CN"/>
              </w:rPr>
              <w:t>25</w:t>
            </w:r>
            <w:r w:rsidRPr="00627D1E">
              <w:rPr>
                <w:rFonts w:hint="eastAsia"/>
                <w:sz w:val="20"/>
                <w:lang w:val="en-US" w:eastAsia="zh-CN"/>
              </w:rPr>
              <w:t>微瓦</w:t>
            </w:r>
            <w:r w:rsidRPr="00627D1E">
              <w:rPr>
                <w:rFonts w:eastAsia="SimSun"/>
                <w:sz w:val="20"/>
                <w:lang w:val="en-US" w:eastAsia="zh-CN"/>
              </w:rPr>
              <w:t>以内</w:t>
            </w:r>
            <w:r w:rsidRPr="00627D1E">
              <w:rPr>
                <w:rFonts w:eastAsia="SimSun"/>
                <w:sz w:val="20"/>
                <w:lang w:eastAsia="zh-CN"/>
              </w:rPr>
              <w:t>；在</w:t>
            </w:r>
            <w:r w:rsidRPr="00627D1E">
              <w:rPr>
                <w:rFonts w:eastAsia="SimSun"/>
                <w:sz w:val="20"/>
                <w:lang w:eastAsia="zh-CN"/>
              </w:rPr>
              <w:t>1</w:t>
            </w:r>
            <w:r w:rsidR="00653DB2" w:rsidRPr="00627D1E">
              <w:rPr>
                <w:rFonts w:eastAsia="SimSun" w:hint="eastAsia"/>
                <w:sz w:val="20"/>
                <w:lang w:eastAsia="zh-CN"/>
              </w:rPr>
              <w:t xml:space="preserve"> </w:t>
            </w:r>
            <w:r w:rsidRPr="00627D1E">
              <w:rPr>
                <w:rFonts w:eastAsia="SimSun"/>
                <w:sz w:val="20"/>
                <w:lang w:eastAsia="zh-CN"/>
              </w:rPr>
              <w:t>705</w:t>
            </w:r>
            <w:r w:rsidR="00BC3622">
              <w:rPr>
                <w:rFonts w:eastAsia="SimSun" w:hint="eastAsia"/>
                <w:sz w:val="20"/>
                <w:lang w:eastAsia="zh-CN"/>
              </w:rPr>
              <w:t>-</w:t>
            </w:r>
            <w:r w:rsidRPr="00627D1E">
              <w:rPr>
                <w:rFonts w:eastAsia="SimSun"/>
                <w:sz w:val="20"/>
                <w:lang w:eastAsia="zh-CN"/>
              </w:rPr>
              <w:t>37</w:t>
            </w:r>
            <w:r w:rsidR="00653DB2" w:rsidRPr="00627D1E">
              <w:rPr>
                <w:rFonts w:eastAsia="SimSun" w:hint="eastAsia"/>
                <w:sz w:val="20"/>
                <w:lang w:eastAsia="zh-CN"/>
              </w:rPr>
              <w:t xml:space="preserve"> 000</w:t>
            </w:r>
            <w:r w:rsidRPr="00627D1E">
              <w:rPr>
                <w:rFonts w:eastAsia="SimSun"/>
                <w:sz w:val="20"/>
                <w:lang w:eastAsia="zh-CN"/>
              </w:rPr>
              <w:t xml:space="preserve"> </w:t>
            </w:r>
            <w:r w:rsidR="00653DB2" w:rsidRPr="00627D1E">
              <w:rPr>
                <w:rFonts w:eastAsia="SimSun" w:hint="eastAsia"/>
                <w:sz w:val="20"/>
                <w:lang w:eastAsia="zh-CN"/>
              </w:rPr>
              <w:t>k</w:t>
            </w:r>
            <w:r w:rsidR="00653DB2" w:rsidRPr="00627D1E">
              <w:rPr>
                <w:rFonts w:eastAsia="SimSun"/>
                <w:sz w:val="20"/>
                <w:lang w:eastAsia="zh-CN"/>
              </w:rPr>
              <w:t>Hz</w:t>
            </w:r>
            <w:r w:rsidRPr="00627D1E">
              <w:rPr>
                <w:rFonts w:eastAsia="SimSun"/>
                <w:sz w:val="20"/>
                <w:lang w:eastAsia="zh-CN"/>
              </w:rPr>
              <w:t>之间工作的</w:t>
            </w:r>
            <w:r w:rsidRPr="00627D1E">
              <w:rPr>
                <w:rFonts w:eastAsia="SimSun" w:hint="eastAsia"/>
                <w:sz w:val="20"/>
                <w:lang w:eastAsia="zh-CN"/>
              </w:rPr>
              <w:t>扫频场</w:t>
            </w:r>
            <w:r w:rsidRPr="00627D1E">
              <w:rPr>
                <w:rFonts w:eastAsia="SimSun"/>
                <w:sz w:val="20"/>
                <w:lang w:eastAsia="zh-CN"/>
              </w:rPr>
              <w:t>干扰探测器，且发射波仅扫过表</w:t>
            </w:r>
            <w:r w:rsidR="006C5B83" w:rsidRPr="00627D1E">
              <w:rPr>
                <w:rFonts w:eastAsia="SimSun"/>
                <w:sz w:val="20"/>
                <w:lang w:eastAsia="zh-CN"/>
              </w:rPr>
              <w:t>2</w:t>
            </w:r>
            <w:r w:rsidR="006C5B83" w:rsidRPr="00627D1E">
              <w:rPr>
                <w:rFonts w:eastAsia="SimSun" w:hint="eastAsia"/>
                <w:sz w:val="20"/>
                <w:lang w:eastAsia="zh-CN"/>
              </w:rPr>
              <w:t>1</w:t>
            </w:r>
            <w:r w:rsidRPr="00627D1E">
              <w:rPr>
                <w:rFonts w:eastAsia="SimSun"/>
                <w:sz w:val="20"/>
                <w:lang w:eastAsia="zh-CN"/>
              </w:rPr>
              <w:t>中列出的频段，</w:t>
            </w:r>
            <w:r w:rsidR="00DF43BF" w:rsidRPr="00627D1E">
              <w:rPr>
                <w:rFonts w:eastAsia="SimSun" w:hint="eastAsia"/>
                <w:sz w:val="20"/>
                <w:lang w:eastAsia="zh-CN"/>
              </w:rPr>
              <w:t>在表</w:t>
            </w:r>
            <w:r w:rsidR="00DF43BF" w:rsidRPr="00627D1E">
              <w:rPr>
                <w:rFonts w:eastAsia="SimSun" w:hint="eastAsia"/>
                <w:sz w:val="20"/>
                <w:lang w:eastAsia="zh-CN"/>
              </w:rPr>
              <w:t>21</w:t>
            </w:r>
            <w:r w:rsidR="00DF43BF" w:rsidRPr="00627D1E">
              <w:rPr>
                <w:rFonts w:eastAsia="SimSun" w:hint="eastAsia"/>
                <w:sz w:val="20"/>
                <w:lang w:eastAsia="zh-CN"/>
              </w:rPr>
              <w:t>中列出的频段内，扫描从不停留，</w:t>
            </w:r>
            <w:r w:rsidRPr="00627D1E">
              <w:rPr>
                <w:rFonts w:eastAsia="SimSun"/>
                <w:sz w:val="20"/>
                <w:lang w:eastAsia="zh-CN"/>
              </w:rPr>
              <w:t>且在系统进行发射工作时（</w:t>
            </w:r>
            <w:r w:rsidR="0059707B" w:rsidRPr="00627D1E">
              <w:rPr>
                <w:rFonts w:eastAsia="SimSun"/>
                <w:sz w:val="20"/>
                <w:lang w:eastAsia="zh-CN"/>
              </w:rPr>
              <w:t>占空比</w:t>
            </w:r>
            <w:r w:rsidRPr="00627D1E">
              <w:rPr>
                <w:rFonts w:eastAsia="SimSun"/>
                <w:sz w:val="20"/>
                <w:lang w:eastAsia="zh-CN"/>
              </w:rPr>
              <w:t>），基础发射波在超过</w:t>
            </w:r>
            <w:r w:rsidRPr="00627D1E">
              <w:rPr>
                <w:rFonts w:eastAsia="SimSun"/>
                <w:sz w:val="20"/>
                <w:lang w:eastAsia="zh-CN"/>
              </w:rPr>
              <w:t>98%</w:t>
            </w:r>
            <w:r w:rsidRPr="00627D1E">
              <w:rPr>
                <w:rFonts w:eastAsia="SimSun"/>
                <w:sz w:val="20"/>
                <w:lang w:eastAsia="zh-CN"/>
              </w:rPr>
              <w:t>的时间内均在表</w:t>
            </w:r>
            <w:r w:rsidR="00302864" w:rsidRPr="00627D1E">
              <w:rPr>
                <w:rFonts w:eastAsia="SimSun"/>
                <w:sz w:val="20"/>
                <w:lang w:eastAsia="zh-CN"/>
              </w:rPr>
              <w:t>2</w:t>
            </w:r>
            <w:r w:rsidR="00302864" w:rsidRPr="00627D1E">
              <w:rPr>
                <w:rFonts w:eastAsia="SimSun" w:hint="eastAsia"/>
                <w:sz w:val="20"/>
                <w:lang w:eastAsia="zh-CN"/>
              </w:rPr>
              <w:t>1</w:t>
            </w:r>
            <w:r w:rsidRPr="00627D1E">
              <w:rPr>
                <w:rFonts w:eastAsia="SimSun"/>
                <w:sz w:val="20"/>
                <w:lang w:eastAsia="zh-CN"/>
              </w:rPr>
              <w:t>列出的频段以外；在</w:t>
            </w:r>
            <w:r w:rsidRPr="00627D1E">
              <w:rPr>
                <w:rFonts w:eastAsia="SimSun"/>
                <w:sz w:val="20"/>
                <w:lang w:eastAsia="zh-CN"/>
              </w:rPr>
              <w:t>78 GHz</w:t>
            </w:r>
            <w:r w:rsidRPr="00627D1E">
              <w:rPr>
                <w:rFonts w:eastAsia="SimSun"/>
                <w:sz w:val="20"/>
                <w:lang w:eastAsia="zh-CN"/>
              </w:rPr>
              <w:t>以上频段工作的，且满足鉴定的技术要求的任何设备；在超宽频段工作的发射机</w:t>
            </w:r>
            <w:r w:rsidR="00DF43BF" w:rsidRPr="00627D1E">
              <w:rPr>
                <w:rFonts w:eastAsia="SimSun" w:hint="eastAsia"/>
                <w:sz w:val="20"/>
                <w:lang w:eastAsia="zh-CN"/>
              </w:rPr>
              <w:t>；在</w:t>
            </w:r>
            <w:r w:rsidR="00DF43BF" w:rsidRPr="00627D1E">
              <w:rPr>
                <w:rFonts w:eastAsia="SimSun" w:hint="eastAsia"/>
                <w:sz w:val="20"/>
                <w:lang w:eastAsia="zh-CN"/>
              </w:rPr>
              <w:t>90-110 kHz</w:t>
            </w:r>
            <w:r w:rsidR="00DF43BF" w:rsidRPr="00627D1E">
              <w:rPr>
                <w:rFonts w:eastAsia="SimSun" w:hint="eastAsia"/>
                <w:sz w:val="20"/>
                <w:lang w:eastAsia="zh-CN"/>
              </w:rPr>
              <w:t>之间工作的</w:t>
            </w:r>
            <w:r w:rsidR="00D1757C">
              <w:rPr>
                <w:rFonts w:eastAsia="SimSun" w:hint="eastAsia"/>
                <w:sz w:val="20"/>
                <w:lang w:eastAsia="zh-CN"/>
              </w:rPr>
              <w:t>线缆</w:t>
            </w:r>
            <w:r w:rsidR="00DF43BF" w:rsidRPr="00627D1E">
              <w:rPr>
                <w:rFonts w:eastAsia="SimSun" w:hint="eastAsia"/>
                <w:sz w:val="20"/>
                <w:lang w:eastAsia="zh-CN"/>
              </w:rPr>
              <w:t>定位设备，前提是它满足鉴定的技术要求。</w:t>
            </w:r>
          </w:p>
        </w:tc>
      </w:tr>
    </w:tbl>
    <w:p w14:paraId="7E886C3D" w14:textId="440F4F03" w:rsidR="005569BD" w:rsidRPr="00627D1E" w:rsidRDefault="005569BD">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698" w:name="_Toc286843006"/>
      <w:bookmarkStart w:id="699" w:name="_Toc286844091"/>
      <w:bookmarkStart w:id="700" w:name="_Toc286844566"/>
      <w:bookmarkStart w:id="701" w:name="_Toc388867693"/>
      <w:bookmarkStart w:id="702" w:name="_Toc398738185"/>
      <w:bookmarkStart w:id="703" w:name="_Toc516734437"/>
    </w:p>
    <w:p w14:paraId="2C60CA8E" w14:textId="7DF015FC" w:rsidR="00611AB9" w:rsidRPr="00627D1E" w:rsidRDefault="006C0DB2">
      <w:pPr>
        <w:pStyle w:val="Heading1"/>
        <w:spacing w:before="240"/>
        <w:ind w:left="0" w:firstLine="0"/>
        <w:rPr>
          <w:lang w:val="en-US" w:eastAsia="zh-CN"/>
        </w:rPr>
      </w:pPr>
      <w:bookmarkStart w:id="704" w:name="_Toc185250550"/>
      <w:r w:rsidRPr="00627D1E">
        <w:rPr>
          <w:lang w:val="en-US" w:eastAsia="zh-CN"/>
        </w:rPr>
        <w:t>5</w:t>
      </w:r>
      <w:r w:rsidRPr="00627D1E">
        <w:rPr>
          <w:lang w:val="en-US" w:eastAsia="zh-CN"/>
        </w:rPr>
        <w:tab/>
      </w:r>
      <w:r w:rsidRPr="00627D1E">
        <w:rPr>
          <w:lang w:val="en-US" w:eastAsia="zh-CN"/>
        </w:rPr>
        <w:t>一般发射限值</w:t>
      </w:r>
      <w:bookmarkEnd w:id="698"/>
      <w:bookmarkEnd w:id="699"/>
      <w:bookmarkEnd w:id="700"/>
      <w:bookmarkEnd w:id="701"/>
      <w:bookmarkEnd w:id="702"/>
      <w:bookmarkEnd w:id="703"/>
      <w:bookmarkEnd w:id="704"/>
    </w:p>
    <w:p w14:paraId="18478719" w14:textId="7E5B3484" w:rsidR="00611AB9" w:rsidRPr="00627D1E" w:rsidRDefault="006C0DB2">
      <w:pPr>
        <w:ind w:firstLineChars="200" w:firstLine="480"/>
        <w:rPr>
          <w:szCs w:val="24"/>
          <w:lang w:val="en-US" w:eastAsia="zh-CN"/>
        </w:rPr>
      </w:pPr>
      <w:r w:rsidRPr="00627D1E">
        <w:rPr>
          <w:rFonts w:hAnsi="SimSun"/>
          <w:szCs w:val="24"/>
          <w:lang w:val="en-US" w:eastAsia="zh-CN"/>
        </w:rPr>
        <w:t>设备的发射不应该大于表</w:t>
      </w:r>
      <w:r w:rsidR="00C751B3" w:rsidRPr="00627D1E">
        <w:rPr>
          <w:szCs w:val="24"/>
          <w:lang w:val="en-US" w:eastAsia="zh-CN"/>
        </w:rPr>
        <w:t>21</w:t>
      </w:r>
      <w:r w:rsidRPr="00627D1E">
        <w:rPr>
          <w:rFonts w:hAnsi="SimSun"/>
          <w:szCs w:val="24"/>
          <w:lang w:val="en-US" w:eastAsia="zh-CN"/>
        </w:rPr>
        <w:t>规定的场强电平</w:t>
      </w:r>
      <w:r w:rsidRPr="00627D1E">
        <w:rPr>
          <w:rFonts w:hAnsi="SimSun" w:hint="eastAsia"/>
          <w:szCs w:val="24"/>
          <w:lang w:val="en-US" w:eastAsia="zh-CN"/>
        </w:rPr>
        <w:t>。</w:t>
      </w:r>
    </w:p>
    <w:p w14:paraId="0B1697F0" w14:textId="06A47440" w:rsidR="00611AB9" w:rsidRPr="00627D1E" w:rsidRDefault="006C0DB2">
      <w:pPr>
        <w:pStyle w:val="TableNo"/>
        <w:rPr>
          <w:szCs w:val="24"/>
          <w:lang w:eastAsia="zh-CN"/>
        </w:rPr>
      </w:pPr>
      <w:r w:rsidRPr="00627D1E">
        <w:rPr>
          <w:rFonts w:hAnsi="SimSun"/>
          <w:szCs w:val="24"/>
          <w:lang w:eastAsia="zh-CN"/>
        </w:rPr>
        <w:t>表</w:t>
      </w:r>
      <w:r w:rsidR="00CA2239" w:rsidRPr="00627D1E">
        <w:rPr>
          <w:szCs w:val="24"/>
          <w:lang w:eastAsia="zh-CN"/>
        </w:rPr>
        <w:t>21</w:t>
      </w:r>
    </w:p>
    <w:p w14:paraId="7CCF7B18" w14:textId="77777777" w:rsidR="00611AB9" w:rsidRPr="00627D1E" w:rsidRDefault="006C0DB2">
      <w:pPr>
        <w:pStyle w:val="Tabletitle"/>
        <w:rPr>
          <w:szCs w:val="24"/>
        </w:rPr>
      </w:pPr>
      <w:r w:rsidRPr="00627D1E">
        <w:rPr>
          <w:rFonts w:hAnsi="SimSun"/>
          <w:szCs w:val="24"/>
          <w:lang w:eastAsia="zh-CN"/>
        </w:rPr>
        <w:t>一般发射限值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13"/>
        <w:gridCol w:w="3213"/>
        <w:gridCol w:w="3213"/>
      </w:tblGrid>
      <w:tr w:rsidR="00611AB9" w:rsidRPr="00627D1E" w14:paraId="46779F59" w14:textId="77777777" w:rsidTr="00234EEE">
        <w:trPr>
          <w:cantSplit/>
          <w:jc w:val="center"/>
        </w:trPr>
        <w:tc>
          <w:tcPr>
            <w:tcW w:w="2835" w:type="dxa"/>
          </w:tcPr>
          <w:p w14:paraId="3EB24EAA" w14:textId="77777777" w:rsidR="00611AB9" w:rsidRPr="00627D1E" w:rsidRDefault="006C0DB2">
            <w:pPr>
              <w:pStyle w:val="Tablehead"/>
              <w:rPr>
                <w:sz w:val="20"/>
              </w:rPr>
            </w:pPr>
            <w:r w:rsidRPr="00627D1E">
              <w:rPr>
                <w:rFonts w:hAnsi="SimSun"/>
                <w:sz w:val="20"/>
                <w:lang w:eastAsia="zh-CN"/>
              </w:rPr>
              <w:t>频率</w:t>
            </w:r>
            <w:r w:rsidRPr="00627D1E">
              <w:rPr>
                <w:sz w:val="20"/>
              </w:rPr>
              <w:br/>
            </w:r>
            <w:r w:rsidRPr="00627D1E">
              <w:rPr>
                <w:sz w:val="20"/>
              </w:rPr>
              <w:t>（</w:t>
            </w:r>
            <w:r w:rsidRPr="00627D1E">
              <w:rPr>
                <w:sz w:val="20"/>
              </w:rPr>
              <w:t>MHz</w:t>
            </w:r>
            <w:r w:rsidRPr="00627D1E">
              <w:rPr>
                <w:sz w:val="20"/>
              </w:rPr>
              <w:t>）</w:t>
            </w:r>
          </w:p>
        </w:tc>
        <w:tc>
          <w:tcPr>
            <w:tcW w:w="2835" w:type="dxa"/>
          </w:tcPr>
          <w:p w14:paraId="5980AED7" w14:textId="77777777" w:rsidR="00611AB9" w:rsidRPr="00627D1E" w:rsidRDefault="006C0DB2">
            <w:pPr>
              <w:pStyle w:val="Tablehead"/>
              <w:rPr>
                <w:sz w:val="20"/>
              </w:rPr>
            </w:pPr>
            <w:r w:rsidRPr="00627D1E">
              <w:rPr>
                <w:rFonts w:hAnsi="SimSun"/>
                <w:sz w:val="20"/>
                <w:lang w:eastAsia="zh-CN"/>
              </w:rPr>
              <w:t>场强</w:t>
            </w:r>
            <w:r w:rsidRPr="00627D1E">
              <w:rPr>
                <w:rFonts w:hint="eastAsia"/>
                <w:sz w:val="20"/>
                <w:lang w:eastAsia="zh-CN"/>
              </w:rPr>
              <w:br/>
            </w:r>
            <w:r w:rsidRPr="00627D1E">
              <w:rPr>
                <w:sz w:val="20"/>
              </w:rPr>
              <w:t>（</w:t>
            </w:r>
            <w:r w:rsidRPr="00627D1E">
              <w:rPr>
                <w:sz w:val="20"/>
              </w:rPr>
              <w:sym w:font="Symbol" w:char="F06D"/>
            </w:r>
            <w:r w:rsidRPr="00627D1E">
              <w:rPr>
                <w:sz w:val="20"/>
              </w:rPr>
              <w:t>V/m</w:t>
            </w:r>
            <w:r w:rsidRPr="00627D1E">
              <w:rPr>
                <w:sz w:val="20"/>
              </w:rPr>
              <w:t>）</w:t>
            </w:r>
          </w:p>
        </w:tc>
        <w:tc>
          <w:tcPr>
            <w:tcW w:w="2835" w:type="dxa"/>
          </w:tcPr>
          <w:p w14:paraId="38C05B34" w14:textId="77777777" w:rsidR="00611AB9" w:rsidRPr="00627D1E" w:rsidRDefault="006C0DB2">
            <w:pPr>
              <w:pStyle w:val="Tablehead"/>
              <w:rPr>
                <w:sz w:val="20"/>
              </w:rPr>
            </w:pPr>
            <w:r w:rsidRPr="00627D1E">
              <w:rPr>
                <w:rFonts w:hAnsi="SimSun"/>
                <w:sz w:val="20"/>
                <w:lang w:eastAsia="zh-CN"/>
              </w:rPr>
              <w:t>测量距离</w:t>
            </w:r>
            <w:r w:rsidRPr="00627D1E">
              <w:rPr>
                <w:rFonts w:hint="eastAsia"/>
                <w:sz w:val="20"/>
                <w:lang w:eastAsia="zh-CN"/>
              </w:rPr>
              <w:br/>
            </w:r>
            <w:r w:rsidRPr="00627D1E">
              <w:rPr>
                <w:sz w:val="20"/>
              </w:rPr>
              <w:t>（</w:t>
            </w:r>
            <w:r w:rsidRPr="00627D1E">
              <w:rPr>
                <w:sz w:val="20"/>
              </w:rPr>
              <w:t>m</w:t>
            </w:r>
            <w:r w:rsidRPr="00627D1E">
              <w:rPr>
                <w:sz w:val="20"/>
              </w:rPr>
              <w:t>）</w:t>
            </w:r>
          </w:p>
        </w:tc>
      </w:tr>
      <w:tr w:rsidR="00611AB9" w:rsidRPr="00627D1E" w14:paraId="235C52DF" w14:textId="77777777" w:rsidTr="00234EEE">
        <w:trPr>
          <w:cantSplit/>
          <w:jc w:val="center"/>
        </w:trPr>
        <w:tc>
          <w:tcPr>
            <w:tcW w:w="2835" w:type="dxa"/>
          </w:tcPr>
          <w:p w14:paraId="762901C7" w14:textId="77777777" w:rsidR="00611AB9" w:rsidRPr="00627D1E" w:rsidRDefault="006C0DB2">
            <w:pPr>
              <w:pStyle w:val="Tabletext"/>
              <w:jc w:val="center"/>
              <w:rPr>
                <w:sz w:val="20"/>
              </w:rPr>
            </w:pPr>
            <w:r w:rsidRPr="00627D1E">
              <w:rPr>
                <w:sz w:val="20"/>
                <w:lang w:val="en-US"/>
              </w:rPr>
              <w:t>0.009-0.490</w:t>
            </w:r>
          </w:p>
        </w:tc>
        <w:tc>
          <w:tcPr>
            <w:tcW w:w="2835" w:type="dxa"/>
          </w:tcPr>
          <w:p w14:paraId="1E363771" w14:textId="77777777" w:rsidR="00611AB9" w:rsidRPr="00627D1E" w:rsidRDefault="006C0DB2">
            <w:pPr>
              <w:pStyle w:val="Tabletext"/>
              <w:jc w:val="center"/>
              <w:rPr>
                <w:sz w:val="20"/>
              </w:rPr>
            </w:pPr>
            <w:r w:rsidRPr="00627D1E">
              <w:rPr>
                <w:sz w:val="20"/>
                <w:lang w:val="en-US"/>
              </w:rPr>
              <w:t>2 400/</w:t>
            </w:r>
            <w:r w:rsidRPr="00627D1E">
              <w:rPr>
                <w:i/>
                <w:sz w:val="20"/>
                <w:lang w:val="en-US"/>
              </w:rPr>
              <w:t>f</w:t>
            </w:r>
            <w:r w:rsidRPr="00627D1E">
              <w:rPr>
                <w:sz w:val="20"/>
                <w:lang w:val="en-US"/>
              </w:rPr>
              <w:t xml:space="preserve"> (kHz)</w:t>
            </w:r>
          </w:p>
        </w:tc>
        <w:tc>
          <w:tcPr>
            <w:tcW w:w="2835" w:type="dxa"/>
          </w:tcPr>
          <w:p w14:paraId="20F99F2D" w14:textId="77777777" w:rsidR="00611AB9" w:rsidRPr="00627D1E" w:rsidRDefault="006C0DB2">
            <w:pPr>
              <w:pStyle w:val="Tabletext"/>
              <w:jc w:val="center"/>
              <w:rPr>
                <w:sz w:val="20"/>
              </w:rPr>
            </w:pPr>
            <w:r w:rsidRPr="00627D1E">
              <w:rPr>
                <w:sz w:val="20"/>
                <w:lang w:val="en-US"/>
              </w:rPr>
              <w:t>300</w:t>
            </w:r>
          </w:p>
        </w:tc>
      </w:tr>
      <w:tr w:rsidR="00611AB9" w:rsidRPr="00627D1E" w14:paraId="45ADAF00" w14:textId="77777777" w:rsidTr="00234EEE">
        <w:trPr>
          <w:cantSplit/>
          <w:jc w:val="center"/>
        </w:trPr>
        <w:tc>
          <w:tcPr>
            <w:tcW w:w="2835" w:type="dxa"/>
          </w:tcPr>
          <w:p w14:paraId="27E40077" w14:textId="77777777" w:rsidR="00611AB9" w:rsidRPr="00627D1E" w:rsidRDefault="006C0DB2">
            <w:pPr>
              <w:pStyle w:val="Tabletext"/>
              <w:jc w:val="center"/>
              <w:rPr>
                <w:sz w:val="20"/>
              </w:rPr>
            </w:pPr>
            <w:r w:rsidRPr="00627D1E">
              <w:rPr>
                <w:sz w:val="20"/>
                <w:lang w:val="en-US"/>
              </w:rPr>
              <w:t>0.490-1.705</w:t>
            </w:r>
          </w:p>
        </w:tc>
        <w:tc>
          <w:tcPr>
            <w:tcW w:w="2835" w:type="dxa"/>
          </w:tcPr>
          <w:p w14:paraId="70F2ABB2" w14:textId="77777777" w:rsidR="00611AB9" w:rsidRPr="00627D1E" w:rsidRDefault="006C0DB2">
            <w:pPr>
              <w:pStyle w:val="Tabletext"/>
              <w:jc w:val="center"/>
              <w:rPr>
                <w:sz w:val="20"/>
              </w:rPr>
            </w:pPr>
            <w:r w:rsidRPr="00627D1E">
              <w:rPr>
                <w:sz w:val="20"/>
                <w:lang w:val="en-US"/>
              </w:rPr>
              <w:t>24 000/</w:t>
            </w:r>
            <w:r w:rsidRPr="00627D1E">
              <w:rPr>
                <w:i/>
                <w:sz w:val="20"/>
                <w:lang w:val="en-US"/>
              </w:rPr>
              <w:t>f</w:t>
            </w:r>
            <w:r w:rsidRPr="00627D1E">
              <w:rPr>
                <w:sz w:val="20"/>
                <w:lang w:val="en-US"/>
              </w:rPr>
              <w:t xml:space="preserve"> (kHz)</w:t>
            </w:r>
          </w:p>
        </w:tc>
        <w:tc>
          <w:tcPr>
            <w:tcW w:w="2835" w:type="dxa"/>
          </w:tcPr>
          <w:p w14:paraId="28B1BD08" w14:textId="77777777" w:rsidR="00611AB9" w:rsidRPr="00627D1E" w:rsidRDefault="006C0DB2">
            <w:pPr>
              <w:pStyle w:val="Tabletext"/>
              <w:jc w:val="center"/>
              <w:rPr>
                <w:sz w:val="20"/>
              </w:rPr>
            </w:pPr>
            <w:r w:rsidRPr="00627D1E">
              <w:rPr>
                <w:sz w:val="20"/>
                <w:lang w:val="en-US"/>
              </w:rPr>
              <w:t>30</w:t>
            </w:r>
          </w:p>
        </w:tc>
      </w:tr>
      <w:tr w:rsidR="00611AB9" w:rsidRPr="00627D1E" w14:paraId="1219D16D" w14:textId="77777777" w:rsidTr="00234EEE">
        <w:trPr>
          <w:cantSplit/>
          <w:jc w:val="center"/>
        </w:trPr>
        <w:tc>
          <w:tcPr>
            <w:tcW w:w="2835" w:type="dxa"/>
          </w:tcPr>
          <w:p w14:paraId="331F7DB3" w14:textId="3F43423E" w:rsidR="00611AB9" w:rsidRPr="00627D1E" w:rsidRDefault="006C0DB2">
            <w:pPr>
              <w:pStyle w:val="Tabletext"/>
              <w:jc w:val="center"/>
              <w:rPr>
                <w:sz w:val="20"/>
              </w:rPr>
            </w:pPr>
            <w:r w:rsidRPr="00627D1E">
              <w:rPr>
                <w:sz w:val="20"/>
                <w:lang w:val="en-US"/>
              </w:rPr>
              <w:t>1.705-30</w:t>
            </w:r>
          </w:p>
        </w:tc>
        <w:tc>
          <w:tcPr>
            <w:tcW w:w="2835" w:type="dxa"/>
          </w:tcPr>
          <w:p w14:paraId="5A2608AD" w14:textId="77777777" w:rsidR="00611AB9" w:rsidRPr="00627D1E" w:rsidRDefault="006C0DB2">
            <w:pPr>
              <w:pStyle w:val="Tabletext"/>
              <w:jc w:val="center"/>
              <w:rPr>
                <w:sz w:val="20"/>
              </w:rPr>
            </w:pPr>
            <w:r w:rsidRPr="00627D1E">
              <w:rPr>
                <w:sz w:val="20"/>
                <w:lang w:val="en-US"/>
              </w:rPr>
              <w:t>30</w:t>
            </w:r>
          </w:p>
        </w:tc>
        <w:tc>
          <w:tcPr>
            <w:tcW w:w="2835" w:type="dxa"/>
          </w:tcPr>
          <w:p w14:paraId="0027CE16" w14:textId="77777777" w:rsidR="00611AB9" w:rsidRPr="00627D1E" w:rsidRDefault="006C0DB2">
            <w:pPr>
              <w:pStyle w:val="Tabletext"/>
              <w:jc w:val="center"/>
              <w:rPr>
                <w:sz w:val="20"/>
              </w:rPr>
            </w:pPr>
            <w:r w:rsidRPr="00627D1E">
              <w:rPr>
                <w:sz w:val="20"/>
                <w:lang w:val="en-US"/>
              </w:rPr>
              <w:t>30</w:t>
            </w:r>
          </w:p>
        </w:tc>
      </w:tr>
      <w:tr w:rsidR="00611AB9" w:rsidRPr="00627D1E" w14:paraId="2A9F404C" w14:textId="77777777" w:rsidTr="00234EEE">
        <w:trPr>
          <w:cantSplit/>
          <w:jc w:val="center"/>
        </w:trPr>
        <w:tc>
          <w:tcPr>
            <w:tcW w:w="2835" w:type="dxa"/>
          </w:tcPr>
          <w:p w14:paraId="0383F541" w14:textId="77777777" w:rsidR="00611AB9" w:rsidRPr="00627D1E" w:rsidRDefault="006C0DB2">
            <w:pPr>
              <w:pStyle w:val="Tabletext"/>
              <w:jc w:val="center"/>
              <w:rPr>
                <w:sz w:val="20"/>
              </w:rPr>
            </w:pPr>
            <w:r w:rsidRPr="00627D1E">
              <w:rPr>
                <w:sz w:val="20"/>
                <w:lang w:val="en-US"/>
              </w:rPr>
              <w:t>30-88</w:t>
            </w:r>
          </w:p>
        </w:tc>
        <w:tc>
          <w:tcPr>
            <w:tcW w:w="2835" w:type="dxa"/>
          </w:tcPr>
          <w:p w14:paraId="7864785C" w14:textId="77777777" w:rsidR="00611AB9" w:rsidRPr="00627D1E" w:rsidRDefault="006C0DB2">
            <w:pPr>
              <w:pStyle w:val="Tabletext"/>
              <w:jc w:val="center"/>
              <w:rPr>
                <w:sz w:val="20"/>
              </w:rPr>
            </w:pPr>
            <w:r w:rsidRPr="00627D1E">
              <w:rPr>
                <w:sz w:val="20"/>
                <w:lang w:val="en-US"/>
              </w:rPr>
              <w:t>100</w:t>
            </w:r>
          </w:p>
        </w:tc>
        <w:tc>
          <w:tcPr>
            <w:tcW w:w="2835" w:type="dxa"/>
          </w:tcPr>
          <w:p w14:paraId="416A6B32" w14:textId="77777777" w:rsidR="00611AB9" w:rsidRPr="00627D1E" w:rsidRDefault="006C0DB2">
            <w:pPr>
              <w:pStyle w:val="Tabletext"/>
              <w:jc w:val="center"/>
              <w:rPr>
                <w:sz w:val="20"/>
              </w:rPr>
            </w:pPr>
            <w:r w:rsidRPr="00627D1E">
              <w:rPr>
                <w:sz w:val="20"/>
                <w:lang w:val="en-US"/>
              </w:rPr>
              <w:t>3</w:t>
            </w:r>
          </w:p>
        </w:tc>
      </w:tr>
      <w:tr w:rsidR="00611AB9" w:rsidRPr="00627D1E" w14:paraId="29F9EF45" w14:textId="77777777" w:rsidTr="00234EEE">
        <w:trPr>
          <w:cantSplit/>
          <w:jc w:val="center"/>
        </w:trPr>
        <w:tc>
          <w:tcPr>
            <w:tcW w:w="2835" w:type="dxa"/>
          </w:tcPr>
          <w:p w14:paraId="3A726300" w14:textId="77777777" w:rsidR="00611AB9" w:rsidRPr="00627D1E" w:rsidRDefault="006C0DB2">
            <w:pPr>
              <w:pStyle w:val="Tabletext"/>
              <w:jc w:val="center"/>
              <w:rPr>
                <w:sz w:val="20"/>
              </w:rPr>
            </w:pPr>
            <w:r w:rsidRPr="00627D1E">
              <w:rPr>
                <w:sz w:val="20"/>
                <w:lang w:val="en-US"/>
              </w:rPr>
              <w:t>88-216</w:t>
            </w:r>
          </w:p>
        </w:tc>
        <w:tc>
          <w:tcPr>
            <w:tcW w:w="2835" w:type="dxa"/>
          </w:tcPr>
          <w:p w14:paraId="514CC41A" w14:textId="77777777" w:rsidR="00611AB9" w:rsidRPr="00627D1E" w:rsidRDefault="006C0DB2">
            <w:pPr>
              <w:pStyle w:val="Tabletext"/>
              <w:jc w:val="center"/>
              <w:rPr>
                <w:sz w:val="20"/>
              </w:rPr>
            </w:pPr>
            <w:r w:rsidRPr="00627D1E">
              <w:rPr>
                <w:sz w:val="20"/>
                <w:lang w:val="en-US"/>
              </w:rPr>
              <w:t>150</w:t>
            </w:r>
          </w:p>
        </w:tc>
        <w:tc>
          <w:tcPr>
            <w:tcW w:w="2835" w:type="dxa"/>
          </w:tcPr>
          <w:p w14:paraId="090BEFC4" w14:textId="77777777" w:rsidR="00611AB9" w:rsidRPr="00627D1E" w:rsidRDefault="006C0DB2">
            <w:pPr>
              <w:pStyle w:val="Tabletext"/>
              <w:jc w:val="center"/>
              <w:rPr>
                <w:sz w:val="20"/>
              </w:rPr>
            </w:pPr>
            <w:r w:rsidRPr="00627D1E">
              <w:rPr>
                <w:sz w:val="20"/>
                <w:lang w:val="en-US"/>
              </w:rPr>
              <w:t>3</w:t>
            </w:r>
          </w:p>
        </w:tc>
      </w:tr>
      <w:tr w:rsidR="00611AB9" w:rsidRPr="00627D1E" w14:paraId="1DF062DB" w14:textId="77777777" w:rsidTr="00234EEE">
        <w:trPr>
          <w:cantSplit/>
          <w:jc w:val="center"/>
        </w:trPr>
        <w:tc>
          <w:tcPr>
            <w:tcW w:w="2835" w:type="dxa"/>
          </w:tcPr>
          <w:p w14:paraId="745D0554" w14:textId="77777777" w:rsidR="00611AB9" w:rsidRPr="00627D1E" w:rsidRDefault="006C0DB2">
            <w:pPr>
              <w:pStyle w:val="Tabletext"/>
              <w:jc w:val="center"/>
              <w:rPr>
                <w:sz w:val="20"/>
              </w:rPr>
            </w:pPr>
            <w:r w:rsidRPr="00627D1E">
              <w:rPr>
                <w:sz w:val="20"/>
                <w:lang w:val="en-US"/>
              </w:rPr>
              <w:t>216-960</w:t>
            </w:r>
          </w:p>
        </w:tc>
        <w:tc>
          <w:tcPr>
            <w:tcW w:w="2835" w:type="dxa"/>
          </w:tcPr>
          <w:p w14:paraId="2FA24A7F" w14:textId="77777777" w:rsidR="00611AB9" w:rsidRPr="00627D1E" w:rsidRDefault="006C0DB2">
            <w:pPr>
              <w:pStyle w:val="Tabletext"/>
              <w:jc w:val="center"/>
              <w:rPr>
                <w:sz w:val="20"/>
              </w:rPr>
            </w:pPr>
            <w:r w:rsidRPr="00627D1E">
              <w:rPr>
                <w:sz w:val="20"/>
                <w:lang w:val="en-US"/>
              </w:rPr>
              <w:t>200</w:t>
            </w:r>
          </w:p>
        </w:tc>
        <w:tc>
          <w:tcPr>
            <w:tcW w:w="2835" w:type="dxa"/>
          </w:tcPr>
          <w:p w14:paraId="0010C208" w14:textId="77777777" w:rsidR="00611AB9" w:rsidRPr="00627D1E" w:rsidRDefault="006C0DB2">
            <w:pPr>
              <w:pStyle w:val="Tabletext"/>
              <w:jc w:val="center"/>
              <w:rPr>
                <w:sz w:val="20"/>
              </w:rPr>
            </w:pPr>
            <w:r w:rsidRPr="00627D1E">
              <w:rPr>
                <w:sz w:val="20"/>
                <w:lang w:val="en-US"/>
              </w:rPr>
              <w:t>3</w:t>
            </w:r>
          </w:p>
        </w:tc>
      </w:tr>
      <w:tr w:rsidR="00611AB9" w:rsidRPr="00627D1E" w14:paraId="766577FB" w14:textId="77777777" w:rsidTr="00234EEE">
        <w:trPr>
          <w:cantSplit/>
          <w:jc w:val="center"/>
        </w:trPr>
        <w:tc>
          <w:tcPr>
            <w:tcW w:w="2835" w:type="dxa"/>
          </w:tcPr>
          <w:p w14:paraId="2A0D3D02" w14:textId="77777777" w:rsidR="00611AB9" w:rsidRPr="00627D1E" w:rsidRDefault="006C0DB2">
            <w:pPr>
              <w:pStyle w:val="Tabletext"/>
              <w:jc w:val="center"/>
              <w:rPr>
                <w:sz w:val="20"/>
                <w:lang w:eastAsia="zh-CN"/>
              </w:rPr>
            </w:pPr>
            <w:r w:rsidRPr="00627D1E">
              <w:rPr>
                <w:sz w:val="20"/>
                <w:lang w:val="en-US"/>
              </w:rPr>
              <w:t>960</w:t>
            </w:r>
            <w:r w:rsidRPr="00627D1E">
              <w:rPr>
                <w:rFonts w:hint="eastAsia"/>
                <w:sz w:val="20"/>
                <w:lang w:val="en-US" w:eastAsia="zh-CN"/>
              </w:rPr>
              <w:t>以上</w:t>
            </w:r>
          </w:p>
        </w:tc>
        <w:tc>
          <w:tcPr>
            <w:tcW w:w="2835" w:type="dxa"/>
          </w:tcPr>
          <w:p w14:paraId="58EA47D9" w14:textId="77777777" w:rsidR="00611AB9" w:rsidRPr="00627D1E" w:rsidRDefault="006C0DB2">
            <w:pPr>
              <w:pStyle w:val="Tabletext"/>
              <w:jc w:val="center"/>
              <w:rPr>
                <w:sz w:val="20"/>
              </w:rPr>
            </w:pPr>
            <w:r w:rsidRPr="00627D1E">
              <w:rPr>
                <w:sz w:val="20"/>
                <w:lang w:val="en-US"/>
              </w:rPr>
              <w:t>500</w:t>
            </w:r>
          </w:p>
        </w:tc>
        <w:tc>
          <w:tcPr>
            <w:tcW w:w="2835" w:type="dxa"/>
          </w:tcPr>
          <w:p w14:paraId="2ED32CAB" w14:textId="77777777" w:rsidR="00611AB9" w:rsidRPr="00627D1E" w:rsidRDefault="006C0DB2">
            <w:pPr>
              <w:pStyle w:val="Tabletext"/>
              <w:jc w:val="center"/>
              <w:rPr>
                <w:sz w:val="20"/>
              </w:rPr>
            </w:pPr>
            <w:r w:rsidRPr="00627D1E">
              <w:rPr>
                <w:sz w:val="20"/>
                <w:lang w:val="en-US"/>
              </w:rPr>
              <w:t>3</w:t>
            </w:r>
          </w:p>
        </w:tc>
      </w:tr>
    </w:tbl>
    <w:p w14:paraId="2DB8CC8C" w14:textId="77777777" w:rsidR="00611AB9" w:rsidRPr="00627D1E" w:rsidRDefault="00611AB9">
      <w:pPr>
        <w:ind w:firstLineChars="200" w:firstLine="480"/>
        <w:rPr>
          <w:lang w:val="en-US" w:eastAsia="zh-CN"/>
        </w:rPr>
      </w:pPr>
      <w:bookmarkStart w:id="705" w:name="_Toc13121503"/>
    </w:p>
    <w:p w14:paraId="258BF426" w14:textId="2BF3D2F6" w:rsidR="00611AB9" w:rsidRPr="00627D1E" w:rsidRDefault="006C0DB2">
      <w:pPr>
        <w:ind w:firstLineChars="200" w:firstLine="480"/>
        <w:rPr>
          <w:lang w:val="en-US" w:eastAsia="zh-CN"/>
        </w:rPr>
      </w:pPr>
      <w:r w:rsidRPr="00627D1E">
        <w:rPr>
          <w:rFonts w:hint="eastAsia"/>
          <w:lang w:val="en-US" w:eastAsia="zh-CN"/>
        </w:rPr>
        <w:t>杂散或谐波发射的电场强度不应超过基础发射的电平。在表</w:t>
      </w:r>
      <w:r w:rsidR="006471C5" w:rsidRPr="00627D1E">
        <w:rPr>
          <w:rFonts w:hint="eastAsia"/>
          <w:lang w:val="en-US" w:eastAsia="zh-CN"/>
        </w:rPr>
        <w:t>22</w:t>
      </w:r>
      <w:r w:rsidRPr="00627D1E">
        <w:rPr>
          <w:rFonts w:hint="eastAsia"/>
          <w:lang w:val="en-US" w:eastAsia="zh-CN"/>
        </w:rPr>
        <w:t>中的无线电频段限值中，采用最严格的电场强电平。</w:t>
      </w:r>
    </w:p>
    <w:p w14:paraId="05220EC1" w14:textId="77777777" w:rsidR="00611AB9" w:rsidRPr="00627D1E" w:rsidRDefault="006C0DB2">
      <w:pPr>
        <w:pStyle w:val="Heading1"/>
        <w:rPr>
          <w:lang w:val="en-US" w:eastAsia="zh-CN"/>
        </w:rPr>
      </w:pPr>
      <w:bookmarkStart w:id="706" w:name="_Toc185250551"/>
      <w:r w:rsidRPr="00627D1E">
        <w:rPr>
          <w:lang w:val="en-US" w:eastAsia="zh-CN"/>
        </w:rPr>
        <w:t>6</w:t>
      </w:r>
      <w:r w:rsidRPr="00627D1E">
        <w:rPr>
          <w:lang w:val="en-US" w:eastAsia="zh-CN"/>
        </w:rPr>
        <w:tab/>
      </w:r>
      <w:bookmarkEnd w:id="705"/>
      <w:r w:rsidRPr="00627D1E">
        <w:rPr>
          <w:rFonts w:hint="eastAsia"/>
          <w:lang w:val="en-US" w:eastAsia="zh-CN"/>
        </w:rPr>
        <w:t>具体条件</w:t>
      </w:r>
      <w:bookmarkEnd w:id="706"/>
    </w:p>
    <w:p w14:paraId="73B7446A" w14:textId="00C1C20A" w:rsidR="00611AB9" w:rsidRPr="00627D1E" w:rsidRDefault="006C0DB2" w:rsidP="00F303BE">
      <w:pPr>
        <w:ind w:firstLineChars="200" w:firstLine="480"/>
        <w:rPr>
          <w:lang w:val="en-US" w:eastAsia="zh-CN"/>
        </w:rPr>
      </w:pPr>
      <w:r w:rsidRPr="00627D1E">
        <w:rPr>
          <w:rFonts w:hint="eastAsia"/>
          <w:lang w:val="en-US" w:eastAsia="zh-CN"/>
        </w:rPr>
        <w:t>除表</w:t>
      </w:r>
      <w:r w:rsidR="00CA2239" w:rsidRPr="00627D1E">
        <w:rPr>
          <w:lang w:val="en-US" w:eastAsia="zh-CN"/>
        </w:rPr>
        <w:t>21</w:t>
      </w:r>
      <w:r w:rsidRPr="00627D1E">
        <w:rPr>
          <w:rFonts w:hint="eastAsia"/>
          <w:lang w:val="en-US" w:eastAsia="zh-CN"/>
        </w:rPr>
        <w:t>规定的一般发射限值外，电信产品鉴定技术要求与程序应规定无线电通信设备在具体频段内工作的最低参数，如表</w:t>
      </w:r>
      <w:r w:rsidR="00CA2239" w:rsidRPr="00627D1E">
        <w:rPr>
          <w:lang w:val="en-US" w:eastAsia="zh-CN"/>
        </w:rPr>
        <w:t>22</w:t>
      </w:r>
      <w:r w:rsidRPr="00627D1E">
        <w:rPr>
          <w:rFonts w:hint="eastAsia"/>
          <w:lang w:val="en-US" w:eastAsia="zh-CN"/>
        </w:rPr>
        <w:t>所示，应归类为限制性辐射，并在必要时设立实验室测试程序。技术要求还可另外规定带外发射、杂散发射和频率稳定的限值。</w:t>
      </w:r>
    </w:p>
    <w:p w14:paraId="46CF1E93" w14:textId="12D4D255" w:rsidR="002D33C1" w:rsidRPr="00627D1E" w:rsidRDefault="00463739" w:rsidP="00463739">
      <w:pPr>
        <w:ind w:firstLineChars="200" w:firstLine="480"/>
        <w:rPr>
          <w:lang w:val="en-GB" w:eastAsia="zh-CN"/>
        </w:rPr>
      </w:pPr>
      <w:r w:rsidRPr="00627D1E">
        <w:rPr>
          <w:rFonts w:hint="eastAsia"/>
          <w:lang w:val="en-GB" w:eastAsia="zh-CN"/>
        </w:rPr>
        <w:t>电信服务提供商负责毫微微小区的操作。毫微微小区的安装可由用户自行完成，由与该毫微微小区相关的服务提供商自行决定。毫微微小区的用户有权获得有关其操作、限制和服务条件的指南，并获得必要的支持，以便安装、配置、维护和更换现有的设备。毫微微小区的用户负责保持该电台处于完美的工作条件下，并保持在鉴定所依据的技术规范内。</w:t>
      </w:r>
    </w:p>
    <w:p w14:paraId="389939F4" w14:textId="695122C6" w:rsidR="00F303BE" w:rsidRPr="00627D1E" w:rsidRDefault="00F303BE">
      <w:pPr>
        <w:tabs>
          <w:tab w:val="clear" w:pos="794"/>
          <w:tab w:val="clear" w:pos="1191"/>
          <w:tab w:val="clear" w:pos="1588"/>
          <w:tab w:val="clear" w:pos="1985"/>
        </w:tabs>
        <w:overflowPunct/>
        <w:autoSpaceDE/>
        <w:autoSpaceDN/>
        <w:adjustRightInd/>
        <w:spacing w:before="0"/>
        <w:jc w:val="left"/>
        <w:textAlignment w:val="auto"/>
        <w:rPr>
          <w:strike/>
          <w:lang w:val="en-US" w:eastAsia="zh-CN"/>
        </w:rPr>
      </w:pPr>
      <w:r w:rsidRPr="00627D1E">
        <w:rPr>
          <w:strike/>
          <w:lang w:val="en-US" w:eastAsia="zh-CN"/>
        </w:rPr>
        <w:br w:type="page"/>
      </w:r>
    </w:p>
    <w:p w14:paraId="58C880D4" w14:textId="7EDA0883" w:rsidR="00611AB9" w:rsidRPr="00627D1E" w:rsidRDefault="006C0DB2">
      <w:pPr>
        <w:pStyle w:val="TableNo"/>
        <w:rPr>
          <w:lang w:val="en-US" w:eastAsia="zh-CN"/>
        </w:rPr>
      </w:pPr>
      <w:r w:rsidRPr="00627D1E">
        <w:rPr>
          <w:rFonts w:hint="eastAsia"/>
          <w:lang w:val="en-US" w:eastAsia="zh-CN"/>
        </w:rPr>
        <w:lastRenderedPageBreak/>
        <w:t>表</w:t>
      </w:r>
      <w:r w:rsidRPr="00627D1E">
        <w:rPr>
          <w:lang w:val="en-US" w:eastAsia="zh-CN"/>
        </w:rPr>
        <w:t> 2</w:t>
      </w:r>
      <w:r w:rsidR="000872BC" w:rsidRPr="00627D1E">
        <w:rPr>
          <w:lang w:val="en-US" w:eastAsia="zh-CN"/>
        </w:rPr>
        <w:t>2</w:t>
      </w:r>
    </w:p>
    <w:p w14:paraId="1F033BA1" w14:textId="77777777" w:rsidR="00611AB9" w:rsidRPr="00627D1E" w:rsidRDefault="006C0DB2">
      <w:pPr>
        <w:pStyle w:val="Tabletitle"/>
        <w:rPr>
          <w:lang w:val="en-US" w:eastAsia="zh-CN"/>
        </w:rPr>
      </w:pPr>
      <w:r w:rsidRPr="00627D1E">
        <w:rPr>
          <w:rFonts w:hint="eastAsia"/>
          <w:lang w:val="en-US" w:eastAsia="zh-CN"/>
        </w:rPr>
        <w:t>具体法令规定的技术和运行要求下允许的频段</w:t>
      </w:r>
    </w:p>
    <w:tbl>
      <w:tblPr>
        <w:tblW w:w="3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985"/>
        <w:gridCol w:w="1134"/>
      </w:tblGrid>
      <w:tr w:rsidR="00611AB9" w:rsidRPr="00627D1E" w14:paraId="0B26B5D4" w14:textId="77777777">
        <w:trPr>
          <w:tblHeader/>
          <w:jc w:val="center"/>
        </w:trPr>
        <w:tc>
          <w:tcPr>
            <w:tcW w:w="1591" w:type="pct"/>
            <w:shd w:val="clear" w:color="auto" w:fill="auto"/>
          </w:tcPr>
          <w:p w14:paraId="5A135791" w14:textId="77777777" w:rsidR="00611AB9" w:rsidRPr="00627D1E" w:rsidRDefault="006C0DB2">
            <w:pPr>
              <w:pStyle w:val="Tablehead"/>
              <w:rPr>
                <w:sz w:val="20"/>
                <w:lang w:val="en-US" w:eastAsia="zh-CN"/>
              </w:rPr>
            </w:pPr>
            <w:r w:rsidRPr="00627D1E">
              <w:rPr>
                <w:rFonts w:hint="eastAsia"/>
                <w:sz w:val="20"/>
                <w:lang w:val="en-US" w:eastAsia="zh-CN"/>
              </w:rPr>
              <w:t>频率</w:t>
            </w:r>
          </w:p>
        </w:tc>
        <w:tc>
          <w:tcPr>
            <w:tcW w:w="909" w:type="pct"/>
            <w:shd w:val="clear" w:color="auto" w:fill="auto"/>
          </w:tcPr>
          <w:p w14:paraId="33134BD7" w14:textId="77777777" w:rsidR="00611AB9" w:rsidRPr="00627D1E" w:rsidRDefault="006C0DB2">
            <w:pPr>
              <w:pStyle w:val="Tablehead"/>
              <w:rPr>
                <w:sz w:val="20"/>
                <w:lang w:val="en-US" w:eastAsia="zh-CN"/>
              </w:rPr>
            </w:pPr>
            <w:r w:rsidRPr="00627D1E">
              <w:rPr>
                <w:rFonts w:hint="eastAsia"/>
                <w:sz w:val="20"/>
                <w:lang w:val="en-US" w:eastAsia="zh-CN"/>
              </w:rPr>
              <w:t>单位</w:t>
            </w:r>
          </w:p>
        </w:tc>
        <w:tc>
          <w:tcPr>
            <w:tcW w:w="1591" w:type="pct"/>
            <w:shd w:val="clear" w:color="auto" w:fill="auto"/>
          </w:tcPr>
          <w:p w14:paraId="06513BBE" w14:textId="77777777" w:rsidR="00611AB9" w:rsidRPr="00627D1E" w:rsidRDefault="006C0DB2">
            <w:pPr>
              <w:pStyle w:val="Tablehead"/>
              <w:rPr>
                <w:sz w:val="20"/>
                <w:lang w:val="en-US" w:eastAsia="zh-CN"/>
              </w:rPr>
            </w:pPr>
            <w:r w:rsidRPr="00627D1E">
              <w:rPr>
                <w:rFonts w:hint="eastAsia"/>
                <w:sz w:val="20"/>
                <w:lang w:val="en-US" w:eastAsia="zh-CN"/>
              </w:rPr>
              <w:t>频率</w:t>
            </w:r>
          </w:p>
        </w:tc>
        <w:tc>
          <w:tcPr>
            <w:tcW w:w="909" w:type="pct"/>
            <w:shd w:val="clear" w:color="auto" w:fill="auto"/>
          </w:tcPr>
          <w:p w14:paraId="756DAA2F" w14:textId="77777777" w:rsidR="00611AB9" w:rsidRPr="00627D1E" w:rsidRDefault="006C0DB2">
            <w:pPr>
              <w:pStyle w:val="Tablehead"/>
              <w:rPr>
                <w:sz w:val="20"/>
                <w:lang w:val="en-US" w:eastAsia="zh-CN"/>
              </w:rPr>
            </w:pPr>
            <w:r w:rsidRPr="00627D1E">
              <w:rPr>
                <w:rFonts w:hint="eastAsia"/>
                <w:sz w:val="20"/>
                <w:lang w:val="en-US" w:eastAsia="zh-CN"/>
              </w:rPr>
              <w:t>单位</w:t>
            </w:r>
          </w:p>
        </w:tc>
      </w:tr>
      <w:tr w:rsidR="00414464" w:rsidRPr="00627D1E" w14:paraId="4486E4A1" w14:textId="77777777">
        <w:trPr>
          <w:jc w:val="center"/>
        </w:trPr>
        <w:tc>
          <w:tcPr>
            <w:tcW w:w="1591" w:type="pct"/>
            <w:shd w:val="clear" w:color="auto" w:fill="auto"/>
          </w:tcPr>
          <w:p w14:paraId="671A3717" w14:textId="08AD88D9" w:rsidR="00414464" w:rsidRPr="00627D1E" w:rsidRDefault="00414464" w:rsidP="00414464">
            <w:pPr>
              <w:pStyle w:val="Tabletext"/>
              <w:jc w:val="center"/>
              <w:rPr>
                <w:rFonts w:eastAsia="MS Mincho"/>
                <w:sz w:val="20"/>
                <w:lang w:val="en-US"/>
              </w:rPr>
            </w:pPr>
            <w:r w:rsidRPr="00627D1E">
              <w:rPr>
                <w:lang w:val="en-GB"/>
              </w:rPr>
              <w:t>9-490</w:t>
            </w:r>
          </w:p>
        </w:tc>
        <w:tc>
          <w:tcPr>
            <w:tcW w:w="909" w:type="pct"/>
            <w:shd w:val="clear" w:color="auto" w:fill="auto"/>
          </w:tcPr>
          <w:p w14:paraId="73C06C95" w14:textId="04679E97" w:rsidR="00414464" w:rsidRPr="00627D1E" w:rsidRDefault="00414464" w:rsidP="00414464">
            <w:pPr>
              <w:pStyle w:val="Tabletext"/>
              <w:jc w:val="center"/>
              <w:rPr>
                <w:rFonts w:eastAsia="MS Mincho"/>
                <w:sz w:val="20"/>
                <w:lang w:val="en-US"/>
              </w:rPr>
            </w:pPr>
            <w:r w:rsidRPr="00627D1E">
              <w:rPr>
                <w:lang w:val="en-GB"/>
              </w:rPr>
              <w:t>kHz</w:t>
            </w:r>
          </w:p>
        </w:tc>
        <w:tc>
          <w:tcPr>
            <w:tcW w:w="1591" w:type="pct"/>
            <w:shd w:val="clear" w:color="auto" w:fill="auto"/>
          </w:tcPr>
          <w:p w14:paraId="38127A4E" w14:textId="163BAB59" w:rsidR="00414464" w:rsidRPr="00627D1E" w:rsidRDefault="00414464" w:rsidP="00414464">
            <w:pPr>
              <w:pStyle w:val="Tabletext"/>
              <w:jc w:val="center"/>
              <w:rPr>
                <w:rFonts w:eastAsia="MS Mincho"/>
                <w:sz w:val="20"/>
                <w:lang w:val="en-US"/>
              </w:rPr>
            </w:pPr>
            <w:r w:rsidRPr="00627D1E">
              <w:rPr>
                <w:lang w:val="en-GB"/>
              </w:rPr>
              <w:t>1 805-1 880</w:t>
            </w:r>
          </w:p>
        </w:tc>
        <w:tc>
          <w:tcPr>
            <w:tcW w:w="909" w:type="pct"/>
            <w:shd w:val="clear" w:color="auto" w:fill="auto"/>
          </w:tcPr>
          <w:p w14:paraId="37EAC4A6" w14:textId="0A293A6B"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3C974816" w14:textId="77777777">
        <w:trPr>
          <w:jc w:val="center"/>
        </w:trPr>
        <w:tc>
          <w:tcPr>
            <w:tcW w:w="1591" w:type="pct"/>
            <w:shd w:val="clear" w:color="auto" w:fill="auto"/>
          </w:tcPr>
          <w:p w14:paraId="05FDC38B" w14:textId="6AB2E07A" w:rsidR="00414464" w:rsidRPr="00627D1E" w:rsidRDefault="00414464" w:rsidP="00414464">
            <w:pPr>
              <w:pStyle w:val="Tabletext"/>
              <w:jc w:val="center"/>
              <w:rPr>
                <w:rFonts w:eastAsia="MS Mincho"/>
                <w:sz w:val="20"/>
                <w:lang w:val="en-US"/>
              </w:rPr>
            </w:pPr>
            <w:r w:rsidRPr="00627D1E">
              <w:rPr>
                <w:lang w:val="en-GB"/>
              </w:rPr>
              <w:t>13.11-13.36</w:t>
            </w:r>
          </w:p>
        </w:tc>
        <w:tc>
          <w:tcPr>
            <w:tcW w:w="909" w:type="pct"/>
            <w:shd w:val="clear" w:color="auto" w:fill="auto"/>
          </w:tcPr>
          <w:p w14:paraId="734350CF" w14:textId="6B5A9EB4"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78800091" w14:textId="0E875F4C" w:rsidR="00414464" w:rsidRPr="00627D1E" w:rsidRDefault="00414464" w:rsidP="00414464">
            <w:pPr>
              <w:pStyle w:val="Tabletext"/>
              <w:jc w:val="center"/>
              <w:rPr>
                <w:rFonts w:eastAsia="MS Mincho"/>
                <w:sz w:val="20"/>
                <w:lang w:val="en-US"/>
              </w:rPr>
            </w:pPr>
            <w:r w:rsidRPr="00627D1E">
              <w:rPr>
                <w:lang w:val="en-GB"/>
              </w:rPr>
              <w:t>1 885-1 900</w:t>
            </w:r>
          </w:p>
        </w:tc>
        <w:tc>
          <w:tcPr>
            <w:tcW w:w="909" w:type="pct"/>
            <w:shd w:val="clear" w:color="auto" w:fill="auto"/>
          </w:tcPr>
          <w:p w14:paraId="61A2C61E" w14:textId="7A5F9C7B"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3601F24B" w14:textId="77777777">
        <w:trPr>
          <w:jc w:val="center"/>
        </w:trPr>
        <w:tc>
          <w:tcPr>
            <w:tcW w:w="1591" w:type="pct"/>
            <w:shd w:val="clear" w:color="auto" w:fill="auto"/>
          </w:tcPr>
          <w:p w14:paraId="12B55002" w14:textId="41030B87" w:rsidR="00414464" w:rsidRPr="00627D1E" w:rsidRDefault="00414464" w:rsidP="00414464">
            <w:pPr>
              <w:pStyle w:val="Tabletext"/>
              <w:jc w:val="center"/>
              <w:rPr>
                <w:rFonts w:eastAsia="MS Mincho"/>
                <w:sz w:val="20"/>
                <w:lang w:val="en-US"/>
              </w:rPr>
            </w:pPr>
            <w:r w:rsidRPr="00627D1E">
              <w:rPr>
                <w:lang w:val="en-GB"/>
              </w:rPr>
              <w:t>13.41-14.01</w:t>
            </w:r>
          </w:p>
        </w:tc>
        <w:tc>
          <w:tcPr>
            <w:tcW w:w="909" w:type="pct"/>
            <w:shd w:val="clear" w:color="auto" w:fill="auto"/>
          </w:tcPr>
          <w:p w14:paraId="50CB124D" w14:textId="2CDE02CD"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1989E8F2" w14:textId="5C1E3442" w:rsidR="00414464" w:rsidRPr="00627D1E" w:rsidRDefault="00414464" w:rsidP="00414464">
            <w:pPr>
              <w:pStyle w:val="Tabletext"/>
              <w:jc w:val="center"/>
              <w:rPr>
                <w:rFonts w:eastAsia="MS Mincho"/>
                <w:sz w:val="20"/>
                <w:lang w:val="en-US"/>
              </w:rPr>
            </w:pPr>
            <w:r w:rsidRPr="00627D1E">
              <w:rPr>
                <w:lang w:val="en-GB"/>
              </w:rPr>
              <w:t>1 910-1 980</w:t>
            </w:r>
          </w:p>
        </w:tc>
        <w:tc>
          <w:tcPr>
            <w:tcW w:w="909" w:type="pct"/>
            <w:shd w:val="clear" w:color="auto" w:fill="auto"/>
          </w:tcPr>
          <w:p w14:paraId="5ABA3EA4" w14:textId="0DC7B440"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2BABD757" w14:textId="77777777">
        <w:trPr>
          <w:jc w:val="center"/>
        </w:trPr>
        <w:tc>
          <w:tcPr>
            <w:tcW w:w="1591" w:type="pct"/>
            <w:shd w:val="clear" w:color="auto" w:fill="auto"/>
          </w:tcPr>
          <w:p w14:paraId="03B9037D" w14:textId="415AC0C9" w:rsidR="00414464" w:rsidRPr="00627D1E" w:rsidRDefault="00414464" w:rsidP="00414464">
            <w:pPr>
              <w:pStyle w:val="Tabletext"/>
              <w:jc w:val="center"/>
              <w:rPr>
                <w:rFonts w:eastAsia="MS Mincho"/>
                <w:sz w:val="20"/>
                <w:lang w:val="en-US"/>
              </w:rPr>
            </w:pPr>
            <w:r w:rsidRPr="00627D1E">
              <w:rPr>
                <w:lang w:val="en-GB"/>
              </w:rPr>
              <w:t>26.97-27.28</w:t>
            </w:r>
          </w:p>
        </w:tc>
        <w:tc>
          <w:tcPr>
            <w:tcW w:w="909" w:type="pct"/>
            <w:shd w:val="clear" w:color="auto" w:fill="auto"/>
          </w:tcPr>
          <w:p w14:paraId="6BC77686" w14:textId="51A2A813"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5E1AE1A6" w14:textId="6816BE90" w:rsidR="00414464" w:rsidRPr="00627D1E" w:rsidRDefault="00414464" w:rsidP="00414464">
            <w:pPr>
              <w:pStyle w:val="Tabletext"/>
              <w:jc w:val="center"/>
              <w:rPr>
                <w:rFonts w:eastAsia="MS Mincho"/>
                <w:sz w:val="20"/>
                <w:lang w:val="en-US"/>
              </w:rPr>
            </w:pPr>
            <w:r w:rsidRPr="00627D1E">
              <w:rPr>
                <w:lang w:val="en-GB"/>
              </w:rPr>
              <w:t>2 110-2 170</w:t>
            </w:r>
          </w:p>
        </w:tc>
        <w:tc>
          <w:tcPr>
            <w:tcW w:w="909" w:type="pct"/>
            <w:shd w:val="clear" w:color="auto" w:fill="auto"/>
          </w:tcPr>
          <w:p w14:paraId="484F7798" w14:textId="4B997619"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6DA60F90" w14:textId="77777777">
        <w:trPr>
          <w:jc w:val="center"/>
        </w:trPr>
        <w:tc>
          <w:tcPr>
            <w:tcW w:w="1591" w:type="pct"/>
            <w:shd w:val="clear" w:color="auto" w:fill="auto"/>
          </w:tcPr>
          <w:p w14:paraId="7A70E544" w14:textId="59548A7A" w:rsidR="00414464" w:rsidRPr="00627D1E" w:rsidRDefault="00414464" w:rsidP="00414464">
            <w:pPr>
              <w:pStyle w:val="Tabletext"/>
              <w:jc w:val="center"/>
              <w:rPr>
                <w:rFonts w:eastAsia="MS Mincho"/>
                <w:sz w:val="20"/>
                <w:lang w:val="en-US"/>
              </w:rPr>
            </w:pPr>
            <w:r w:rsidRPr="00627D1E">
              <w:rPr>
                <w:lang w:val="en-GB"/>
              </w:rPr>
              <w:t>40.66-40.7</w:t>
            </w:r>
          </w:p>
        </w:tc>
        <w:tc>
          <w:tcPr>
            <w:tcW w:w="909" w:type="pct"/>
            <w:shd w:val="clear" w:color="auto" w:fill="auto"/>
          </w:tcPr>
          <w:p w14:paraId="5818588A" w14:textId="1B514BA8"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39098345" w14:textId="18D01DA3" w:rsidR="00414464" w:rsidRPr="00627D1E" w:rsidRDefault="00414464" w:rsidP="00414464">
            <w:pPr>
              <w:pStyle w:val="Tabletext"/>
              <w:jc w:val="center"/>
              <w:rPr>
                <w:rFonts w:eastAsia="MS Mincho"/>
                <w:sz w:val="20"/>
                <w:lang w:val="en-US"/>
              </w:rPr>
            </w:pPr>
            <w:r w:rsidRPr="00627D1E">
              <w:rPr>
                <w:lang w:val="en-GB"/>
              </w:rPr>
              <w:t>2 300-2 483.5</w:t>
            </w:r>
          </w:p>
        </w:tc>
        <w:tc>
          <w:tcPr>
            <w:tcW w:w="909" w:type="pct"/>
            <w:shd w:val="clear" w:color="auto" w:fill="auto"/>
          </w:tcPr>
          <w:p w14:paraId="3CFDBF70" w14:textId="030DB323"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3A6CFC31" w14:textId="77777777">
        <w:trPr>
          <w:jc w:val="center"/>
        </w:trPr>
        <w:tc>
          <w:tcPr>
            <w:tcW w:w="1591" w:type="pct"/>
            <w:shd w:val="clear" w:color="auto" w:fill="auto"/>
          </w:tcPr>
          <w:p w14:paraId="16B00C63" w14:textId="3F9DECAE" w:rsidR="00414464" w:rsidRPr="00627D1E" w:rsidRDefault="00414464" w:rsidP="00414464">
            <w:pPr>
              <w:pStyle w:val="Tabletext"/>
              <w:jc w:val="center"/>
              <w:rPr>
                <w:rFonts w:eastAsia="MS Mincho"/>
                <w:sz w:val="20"/>
                <w:lang w:val="en-US"/>
              </w:rPr>
            </w:pPr>
            <w:r w:rsidRPr="00627D1E">
              <w:rPr>
                <w:lang w:val="en-GB"/>
              </w:rPr>
              <w:t>43.7-47</w:t>
            </w:r>
          </w:p>
        </w:tc>
        <w:tc>
          <w:tcPr>
            <w:tcW w:w="909" w:type="pct"/>
            <w:shd w:val="clear" w:color="auto" w:fill="auto"/>
          </w:tcPr>
          <w:p w14:paraId="7AD7FC37" w14:textId="288D9413"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4AF3CA68" w14:textId="5A76649C" w:rsidR="00414464" w:rsidRPr="00627D1E" w:rsidRDefault="00414464" w:rsidP="00414464">
            <w:pPr>
              <w:pStyle w:val="Tabletext"/>
              <w:jc w:val="center"/>
              <w:rPr>
                <w:rFonts w:eastAsia="MS Mincho"/>
                <w:sz w:val="20"/>
                <w:lang w:val="en-US"/>
              </w:rPr>
            </w:pPr>
            <w:r w:rsidRPr="00627D1E">
              <w:rPr>
                <w:lang w:val="en-GB"/>
              </w:rPr>
              <w:t>2 500-2 690</w:t>
            </w:r>
          </w:p>
        </w:tc>
        <w:tc>
          <w:tcPr>
            <w:tcW w:w="909" w:type="pct"/>
            <w:shd w:val="clear" w:color="auto" w:fill="auto"/>
          </w:tcPr>
          <w:p w14:paraId="05A8DE83" w14:textId="0AFE87FF"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349F43A3" w14:textId="77777777">
        <w:trPr>
          <w:jc w:val="center"/>
        </w:trPr>
        <w:tc>
          <w:tcPr>
            <w:tcW w:w="1591" w:type="pct"/>
            <w:shd w:val="clear" w:color="auto" w:fill="auto"/>
          </w:tcPr>
          <w:p w14:paraId="0213AAE9" w14:textId="61B3F483" w:rsidR="00414464" w:rsidRPr="00627D1E" w:rsidRDefault="00414464" w:rsidP="00414464">
            <w:pPr>
              <w:pStyle w:val="Tabletext"/>
              <w:jc w:val="center"/>
              <w:rPr>
                <w:rFonts w:eastAsia="MS Mincho"/>
                <w:sz w:val="20"/>
                <w:lang w:val="en-US"/>
              </w:rPr>
            </w:pPr>
            <w:r w:rsidRPr="00627D1E">
              <w:rPr>
                <w:lang w:val="en-GB"/>
              </w:rPr>
              <w:t>48.7-50</w:t>
            </w:r>
          </w:p>
        </w:tc>
        <w:tc>
          <w:tcPr>
            <w:tcW w:w="909" w:type="pct"/>
            <w:shd w:val="clear" w:color="auto" w:fill="auto"/>
          </w:tcPr>
          <w:p w14:paraId="47906E95" w14:textId="4FB82C3E"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0AEF1DFB" w14:textId="67861A84" w:rsidR="00414464" w:rsidRPr="00627D1E" w:rsidRDefault="00414464" w:rsidP="00414464">
            <w:pPr>
              <w:pStyle w:val="Tabletext"/>
              <w:jc w:val="center"/>
              <w:rPr>
                <w:rFonts w:eastAsia="MS Mincho"/>
                <w:sz w:val="20"/>
                <w:lang w:val="en-US"/>
              </w:rPr>
            </w:pPr>
            <w:r w:rsidRPr="00627D1E">
              <w:rPr>
                <w:lang w:val="en-GB"/>
              </w:rPr>
              <w:t>2 900-3 260</w:t>
            </w:r>
          </w:p>
        </w:tc>
        <w:tc>
          <w:tcPr>
            <w:tcW w:w="909" w:type="pct"/>
            <w:shd w:val="clear" w:color="auto" w:fill="auto"/>
          </w:tcPr>
          <w:p w14:paraId="125DD41E" w14:textId="1EB42B8C"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64A40E51" w14:textId="77777777">
        <w:trPr>
          <w:jc w:val="center"/>
        </w:trPr>
        <w:tc>
          <w:tcPr>
            <w:tcW w:w="1591" w:type="pct"/>
            <w:shd w:val="clear" w:color="auto" w:fill="auto"/>
          </w:tcPr>
          <w:p w14:paraId="5CF29BA8" w14:textId="00F75B6D" w:rsidR="00414464" w:rsidRPr="00627D1E" w:rsidRDefault="00414464" w:rsidP="00414464">
            <w:pPr>
              <w:pStyle w:val="Tabletext"/>
              <w:jc w:val="center"/>
              <w:rPr>
                <w:rFonts w:eastAsia="MS Mincho"/>
                <w:sz w:val="20"/>
                <w:lang w:val="en-US"/>
              </w:rPr>
            </w:pPr>
            <w:r w:rsidRPr="00627D1E">
              <w:rPr>
                <w:lang w:val="en-GB"/>
              </w:rPr>
              <w:t>50.79-50.99</w:t>
            </w:r>
          </w:p>
        </w:tc>
        <w:tc>
          <w:tcPr>
            <w:tcW w:w="909" w:type="pct"/>
            <w:shd w:val="clear" w:color="auto" w:fill="auto"/>
          </w:tcPr>
          <w:p w14:paraId="624A54E5" w14:textId="2C7B159A"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58A7BF5D" w14:textId="08F886D9" w:rsidR="00414464" w:rsidRPr="00627D1E" w:rsidRDefault="00414464" w:rsidP="00414464">
            <w:pPr>
              <w:pStyle w:val="Tabletext"/>
              <w:jc w:val="center"/>
              <w:rPr>
                <w:rFonts w:eastAsia="MS Mincho"/>
                <w:sz w:val="20"/>
                <w:lang w:val="en-US"/>
              </w:rPr>
            </w:pPr>
            <w:r w:rsidRPr="00627D1E">
              <w:rPr>
                <w:lang w:val="en-GB"/>
              </w:rPr>
              <w:t>3 267-4 200</w:t>
            </w:r>
          </w:p>
        </w:tc>
        <w:tc>
          <w:tcPr>
            <w:tcW w:w="909" w:type="pct"/>
            <w:shd w:val="clear" w:color="auto" w:fill="auto"/>
          </w:tcPr>
          <w:p w14:paraId="36653B63" w14:textId="4159DFE7"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160E424D" w14:textId="77777777">
        <w:trPr>
          <w:jc w:val="center"/>
        </w:trPr>
        <w:tc>
          <w:tcPr>
            <w:tcW w:w="1591" w:type="pct"/>
            <w:shd w:val="clear" w:color="auto" w:fill="auto"/>
          </w:tcPr>
          <w:p w14:paraId="04C632F7" w14:textId="2FEF716E" w:rsidR="00414464" w:rsidRPr="00627D1E" w:rsidRDefault="00414464" w:rsidP="00414464">
            <w:pPr>
              <w:pStyle w:val="Tabletext"/>
              <w:jc w:val="center"/>
              <w:rPr>
                <w:rFonts w:eastAsia="MS Mincho"/>
                <w:sz w:val="20"/>
                <w:lang w:val="en-US"/>
              </w:rPr>
            </w:pPr>
            <w:r w:rsidRPr="00627D1E">
              <w:rPr>
                <w:lang w:val="en-GB"/>
              </w:rPr>
              <w:t>53.05-53.85</w:t>
            </w:r>
          </w:p>
        </w:tc>
        <w:tc>
          <w:tcPr>
            <w:tcW w:w="909" w:type="pct"/>
            <w:shd w:val="clear" w:color="auto" w:fill="auto"/>
          </w:tcPr>
          <w:p w14:paraId="429DD2AC" w14:textId="0FDF564A"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3BA7D904" w14:textId="05FE19BF" w:rsidR="00414464" w:rsidRPr="00627D1E" w:rsidRDefault="00414464" w:rsidP="00414464">
            <w:pPr>
              <w:pStyle w:val="Tabletext"/>
              <w:jc w:val="center"/>
              <w:rPr>
                <w:rFonts w:eastAsia="MS Mincho"/>
                <w:sz w:val="20"/>
                <w:lang w:val="en-US"/>
              </w:rPr>
            </w:pPr>
            <w:r w:rsidRPr="00627D1E">
              <w:rPr>
                <w:lang w:val="en-GB"/>
              </w:rPr>
              <w:t>4 400-4 800</w:t>
            </w:r>
          </w:p>
        </w:tc>
        <w:tc>
          <w:tcPr>
            <w:tcW w:w="909" w:type="pct"/>
            <w:shd w:val="clear" w:color="auto" w:fill="auto"/>
          </w:tcPr>
          <w:p w14:paraId="313D41B3" w14:textId="002E6518"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4960FA21" w14:textId="77777777">
        <w:trPr>
          <w:jc w:val="center"/>
        </w:trPr>
        <w:tc>
          <w:tcPr>
            <w:tcW w:w="1591" w:type="pct"/>
            <w:shd w:val="clear" w:color="auto" w:fill="auto"/>
          </w:tcPr>
          <w:p w14:paraId="3C124862" w14:textId="0EE8FFBF" w:rsidR="00414464" w:rsidRPr="00627D1E" w:rsidRDefault="00414464" w:rsidP="00414464">
            <w:pPr>
              <w:pStyle w:val="Tabletext"/>
              <w:jc w:val="center"/>
              <w:rPr>
                <w:rFonts w:eastAsia="MS Mincho"/>
                <w:sz w:val="20"/>
                <w:lang w:val="en-US"/>
              </w:rPr>
            </w:pPr>
            <w:r w:rsidRPr="00627D1E">
              <w:rPr>
                <w:lang w:val="en-GB"/>
              </w:rPr>
              <w:t>54-73</w:t>
            </w:r>
          </w:p>
        </w:tc>
        <w:tc>
          <w:tcPr>
            <w:tcW w:w="909" w:type="pct"/>
            <w:shd w:val="clear" w:color="auto" w:fill="auto"/>
          </w:tcPr>
          <w:p w14:paraId="246FAB39" w14:textId="1BA7F471"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6B087874" w14:textId="155961C9" w:rsidR="00414464" w:rsidRPr="00627D1E" w:rsidRDefault="00414464" w:rsidP="00414464">
            <w:pPr>
              <w:pStyle w:val="Tabletext"/>
              <w:jc w:val="center"/>
              <w:rPr>
                <w:rFonts w:eastAsia="MS Mincho"/>
                <w:sz w:val="20"/>
                <w:lang w:val="en-US"/>
              </w:rPr>
            </w:pPr>
            <w:r w:rsidRPr="00627D1E">
              <w:rPr>
                <w:lang w:val="en-GB"/>
              </w:rPr>
              <w:t>5 150-5 350</w:t>
            </w:r>
          </w:p>
        </w:tc>
        <w:tc>
          <w:tcPr>
            <w:tcW w:w="909" w:type="pct"/>
            <w:shd w:val="clear" w:color="auto" w:fill="auto"/>
          </w:tcPr>
          <w:p w14:paraId="3F01F6AC" w14:textId="210913B2"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1FF7B916" w14:textId="77777777">
        <w:trPr>
          <w:jc w:val="center"/>
        </w:trPr>
        <w:tc>
          <w:tcPr>
            <w:tcW w:w="1591" w:type="pct"/>
            <w:shd w:val="clear" w:color="auto" w:fill="auto"/>
          </w:tcPr>
          <w:p w14:paraId="28688F11" w14:textId="74454590" w:rsidR="00414464" w:rsidRPr="00627D1E" w:rsidRDefault="00414464" w:rsidP="00414464">
            <w:pPr>
              <w:pStyle w:val="Tabletext"/>
              <w:jc w:val="center"/>
              <w:rPr>
                <w:rFonts w:eastAsia="MS Mincho"/>
                <w:sz w:val="20"/>
                <w:lang w:val="en-US"/>
              </w:rPr>
            </w:pPr>
            <w:r w:rsidRPr="00627D1E">
              <w:rPr>
                <w:lang w:val="en-GB"/>
              </w:rPr>
              <w:t>74.6-74.8</w:t>
            </w:r>
          </w:p>
        </w:tc>
        <w:tc>
          <w:tcPr>
            <w:tcW w:w="909" w:type="pct"/>
            <w:shd w:val="clear" w:color="auto" w:fill="auto"/>
          </w:tcPr>
          <w:p w14:paraId="4E45592A" w14:textId="208AA478"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557A7FDE" w14:textId="01D44C84" w:rsidR="00414464" w:rsidRPr="00627D1E" w:rsidRDefault="00414464" w:rsidP="00414464">
            <w:pPr>
              <w:pStyle w:val="Tabletext"/>
              <w:jc w:val="center"/>
              <w:rPr>
                <w:rFonts w:eastAsia="MS Mincho"/>
                <w:sz w:val="20"/>
                <w:lang w:val="en-US"/>
              </w:rPr>
            </w:pPr>
            <w:r w:rsidRPr="00627D1E">
              <w:rPr>
                <w:lang w:val="en-GB"/>
              </w:rPr>
              <w:t>5 460-8 025</w:t>
            </w:r>
          </w:p>
        </w:tc>
        <w:tc>
          <w:tcPr>
            <w:tcW w:w="909" w:type="pct"/>
            <w:shd w:val="clear" w:color="auto" w:fill="auto"/>
          </w:tcPr>
          <w:p w14:paraId="578838CB" w14:textId="48880AEA"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49E0EB89" w14:textId="77777777">
        <w:trPr>
          <w:jc w:val="center"/>
        </w:trPr>
        <w:tc>
          <w:tcPr>
            <w:tcW w:w="1591" w:type="pct"/>
            <w:shd w:val="clear" w:color="auto" w:fill="auto"/>
          </w:tcPr>
          <w:p w14:paraId="7D8445B3" w14:textId="26179E3C" w:rsidR="00414464" w:rsidRPr="00627D1E" w:rsidRDefault="00414464" w:rsidP="00414464">
            <w:pPr>
              <w:pStyle w:val="Tabletext"/>
              <w:jc w:val="center"/>
              <w:rPr>
                <w:rFonts w:eastAsia="MS Mincho"/>
                <w:sz w:val="20"/>
                <w:lang w:val="en-US"/>
              </w:rPr>
            </w:pPr>
            <w:r w:rsidRPr="00627D1E">
              <w:rPr>
                <w:lang w:val="en-GB"/>
              </w:rPr>
              <w:t>75.2-108</w:t>
            </w:r>
          </w:p>
        </w:tc>
        <w:tc>
          <w:tcPr>
            <w:tcW w:w="909" w:type="pct"/>
            <w:shd w:val="clear" w:color="auto" w:fill="auto"/>
          </w:tcPr>
          <w:p w14:paraId="5672D385" w14:textId="731E2B80"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0E2979F3" w14:textId="6777C72E" w:rsidR="00414464" w:rsidRPr="00627D1E" w:rsidRDefault="00414464" w:rsidP="00414464">
            <w:pPr>
              <w:pStyle w:val="Tabletext"/>
              <w:jc w:val="center"/>
              <w:rPr>
                <w:rFonts w:eastAsia="MS Mincho"/>
                <w:sz w:val="20"/>
                <w:lang w:val="en-US"/>
              </w:rPr>
            </w:pPr>
            <w:r w:rsidRPr="00627D1E">
              <w:rPr>
                <w:lang w:val="en-GB"/>
              </w:rPr>
              <w:t>8 500-9 000</w:t>
            </w:r>
          </w:p>
        </w:tc>
        <w:tc>
          <w:tcPr>
            <w:tcW w:w="909" w:type="pct"/>
            <w:shd w:val="clear" w:color="auto" w:fill="auto"/>
          </w:tcPr>
          <w:p w14:paraId="68381094" w14:textId="79212F50"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0174E89E" w14:textId="77777777">
        <w:trPr>
          <w:jc w:val="center"/>
        </w:trPr>
        <w:tc>
          <w:tcPr>
            <w:tcW w:w="1591" w:type="pct"/>
            <w:shd w:val="clear" w:color="auto" w:fill="auto"/>
          </w:tcPr>
          <w:p w14:paraId="54B8C494" w14:textId="0920F6B8" w:rsidR="00414464" w:rsidRPr="00627D1E" w:rsidRDefault="00414464" w:rsidP="00414464">
            <w:pPr>
              <w:pStyle w:val="Tabletext"/>
              <w:jc w:val="center"/>
              <w:rPr>
                <w:rFonts w:eastAsia="MS Mincho"/>
                <w:sz w:val="20"/>
                <w:lang w:val="en-US"/>
              </w:rPr>
            </w:pPr>
            <w:r w:rsidRPr="00627D1E">
              <w:rPr>
                <w:lang w:val="en-GB"/>
              </w:rPr>
              <w:t>138-149.9</w:t>
            </w:r>
          </w:p>
        </w:tc>
        <w:tc>
          <w:tcPr>
            <w:tcW w:w="909" w:type="pct"/>
            <w:shd w:val="clear" w:color="auto" w:fill="auto"/>
          </w:tcPr>
          <w:p w14:paraId="4F5A4B7D" w14:textId="50A59EA0"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560EDF90" w14:textId="7CC33949" w:rsidR="00414464" w:rsidRPr="00627D1E" w:rsidRDefault="00414464" w:rsidP="00414464">
            <w:pPr>
              <w:pStyle w:val="Tabletext"/>
              <w:jc w:val="center"/>
              <w:rPr>
                <w:rFonts w:eastAsia="MS Mincho"/>
                <w:sz w:val="20"/>
                <w:lang w:val="en-US"/>
              </w:rPr>
            </w:pPr>
            <w:r w:rsidRPr="00627D1E">
              <w:rPr>
                <w:lang w:val="en-GB"/>
              </w:rPr>
              <w:t>9 200-9 300</w:t>
            </w:r>
          </w:p>
        </w:tc>
        <w:tc>
          <w:tcPr>
            <w:tcW w:w="909" w:type="pct"/>
            <w:shd w:val="clear" w:color="auto" w:fill="auto"/>
          </w:tcPr>
          <w:p w14:paraId="13A37966" w14:textId="6879AB90"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79420934" w14:textId="77777777">
        <w:trPr>
          <w:jc w:val="center"/>
        </w:trPr>
        <w:tc>
          <w:tcPr>
            <w:tcW w:w="1591" w:type="pct"/>
            <w:shd w:val="clear" w:color="auto" w:fill="auto"/>
          </w:tcPr>
          <w:p w14:paraId="7D0CAF77" w14:textId="1EB7B1DE" w:rsidR="00414464" w:rsidRPr="00627D1E" w:rsidRDefault="00414464" w:rsidP="00414464">
            <w:pPr>
              <w:pStyle w:val="Tabletext"/>
              <w:jc w:val="center"/>
              <w:rPr>
                <w:rFonts w:eastAsia="MS Mincho"/>
                <w:sz w:val="20"/>
                <w:lang w:val="en-US"/>
              </w:rPr>
            </w:pPr>
            <w:r w:rsidRPr="00627D1E">
              <w:rPr>
                <w:lang w:val="en-GB"/>
              </w:rPr>
              <w:t>150.05-156.52475</w:t>
            </w:r>
          </w:p>
        </w:tc>
        <w:tc>
          <w:tcPr>
            <w:tcW w:w="909" w:type="pct"/>
            <w:shd w:val="clear" w:color="auto" w:fill="auto"/>
          </w:tcPr>
          <w:p w14:paraId="6AB45FAA" w14:textId="082F6379"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24C6F6AB" w14:textId="1D07D9EC" w:rsidR="00414464" w:rsidRPr="00627D1E" w:rsidRDefault="00414464" w:rsidP="00414464">
            <w:pPr>
              <w:pStyle w:val="Tabletext"/>
              <w:jc w:val="center"/>
              <w:rPr>
                <w:rFonts w:eastAsia="MS Mincho"/>
                <w:sz w:val="20"/>
                <w:lang w:val="en-US"/>
              </w:rPr>
            </w:pPr>
            <w:r w:rsidRPr="00627D1E">
              <w:rPr>
                <w:lang w:val="en-GB"/>
              </w:rPr>
              <w:t>9 500-10 600</w:t>
            </w:r>
          </w:p>
        </w:tc>
        <w:tc>
          <w:tcPr>
            <w:tcW w:w="909" w:type="pct"/>
            <w:shd w:val="clear" w:color="auto" w:fill="auto"/>
          </w:tcPr>
          <w:p w14:paraId="7FF1C5E6" w14:textId="513FF8B7" w:rsidR="00414464" w:rsidRPr="00627D1E" w:rsidRDefault="00414464" w:rsidP="00414464">
            <w:pPr>
              <w:pStyle w:val="Tabletext"/>
              <w:jc w:val="center"/>
              <w:rPr>
                <w:rFonts w:eastAsia="MS Mincho"/>
                <w:sz w:val="20"/>
                <w:lang w:val="en-US"/>
              </w:rPr>
            </w:pPr>
            <w:r w:rsidRPr="00627D1E">
              <w:rPr>
                <w:lang w:val="en-GB"/>
              </w:rPr>
              <w:t>MHz</w:t>
            </w:r>
          </w:p>
        </w:tc>
      </w:tr>
      <w:tr w:rsidR="00414464" w:rsidRPr="00627D1E" w14:paraId="7E61AB81" w14:textId="77777777">
        <w:trPr>
          <w:jc w:val="center"/>
        </w:trPr>
        <w:tc>
          <w:tcPr>
            <w:tcW w:w="1591" w:type="pct"/>
            <w:shd w:val="clear" w:color="auto" w:fill="auto"/>
          </w:tcPr>
          <w:p w14:paraId="75680B72" w14:textId="1E357759" w:rsidR="00414464" w:rsidRPr="00627D1E" w:rsidRDefault="00414464" w:rsidP="00414464">
            <w:pPr>
              <w:pStyle w:val="Tabletext"/>
              <w:jc w:val="center"/>
              <w:rPr>
                <w:rFonts w:eastAsia="MS Mincho"/>
                <w:sz w:val="20"/>
                <w:lang w:val="en-US"/>
              </w:rPr>
            </w:pPr>
            <w:r w:rsidRPr="00627D1E">
              <w:rPr>
                <w:lang w:val="en-GB"/>
              </w:rPr>
              <w:t>156.52525-156.7</w:t>
            </w:r>
          </w:p>
        </w:tc>
        <w:tc>
          <w:tcPr>
            <w:tcW w:w="909" w:type="pct"/>
            <w:shd w:val="clear" w:color="auto" w:fill="auto"/>
          </w:tcPr>
          <w:p w14:paraId="338C027C" w14:textId="04305645"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1D482272" w14:textId="4D6A4CBD" w:rsidR="00414464" w:rsidRPr="00627D1E" w:rsidRDefault="00414464" w:rsidP="00414464">
            <w:pPr>
              <w:pStyle w:val="Tabletext"/>
              <w:jc w:val="center"/>
              <w:rPr>
                <w:rFonts w:eastAsia="MS Mincho"/>
                <w:sz w:val="20"/>
                <w:lang w:val="en-US"/>
              </w:rPr>
            </w:pPr>
            <w:r w:rsidRPr="00627D1E">
              <w:rPr>
                <w:lang w:val="en-GB"/>
              </w:rPr>
              <w:t>18.82-18.87</w:t>
            </w:r>
          </w:p>
        </w:tc>
        <w:tc>
          <w:tcPr>
            <w:tcW w:w="909" w:type="pct"/>
            <w:shd w:val="clear" w:color="auto" w:fill="auto"/>
          </w:tcPr>
          <w:p w14:paraId="735E2942" w14:textId="020EC6EE"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24A2A537" w14:textId="77777777">
        <w:trPr>
          <w:jc w:val="center"/>
        </w:trPr>
        <w:tc>
          <w:tcPr>
            <w:tcW w:w="1591" w:type="pct"/>
            <w:shd w:val="clear" w:color="auto" w:fill="auto"/>
          </w:tcPr>
          <w:p w14:paraId="03FD6EAD" w14:textId="0BF24AE4" w:rsidR="00414464" w:rsidRPr="00627D1E" w:rsidRDefault="00414464" w:rsidP="00414464">
            <w:pPr>
              <w:pStyle w:val="Tabletext"/>
              <w:jc w:val="center"/>
              <w:rPr>
                <w:rFonts w:eastAsia="MS Mincho"/>
                <w:sz w:val="20"/>
                <w:lang w:val="en-US"/>
              </w:rPr>
            </w:pPr>
            <w:r w:rsidRPr="00627D1E">
              <w:rPr>
                <w:lang w:val="en-GB"/>
              </w:rPr>
              <w:t>156.9-242.95</w:t>
            </w:r>
          </w:p>
        </w:tc>
        <w:tc>
          <w:tcPr>
            <w:tcW w:w="909" w:type="pct"/>
            <w:shd w:val="clear" w:color="auto" w:fill="auto"/>
          </w:tcPr>
          <w:p w14:paraId="2C8B8B3C" w14:textId="692FC9AC"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006952F8" w14:textId="6958A8D5" w:rsidR="00414464" w:rsidRPr="00627D1E" w:rsidRDefault="00414464" w:rsidP="00414464">
            <w:pPr>
              <w:pStyle w:val="Tabletext"/>
              <w:jc w:val="center"/>
              <w:rPr>
                <w:rFonts w:eastAsia="MS Mincho"/>
                <w:sz w:val="20"/>
                <w:lang w:val="en-US"/>
              </w:rPr>
            </w:pPr>
            <w:r w:rsidRPr="00627D1E">
              <w:rPr>
                <w:lang w:val="en-GB"/>
              </w:rPr>
              <w:t>19.16-19.26</w:t>
            </w:r>
          </w:p>
        </w:tc>
        <w:tc>
          <w:tcPr>
            <w:tcW w:w="909" w:type="pct"/>
            <w:shd w:val="clear" w:color="auto" w:fill="auto"/>
          </w:tcPr>
          <w:p w14:paraId="63A0A339" w14:textId="0951F0BD"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6B720364" w14:textId="77777777">
        <w:trPr>
          <w:jc w:val="center"/>
        </w:trPr>
        <w:tc>
          <w:tcPr>
            <w:tcW w:w="1591" w:type="pct"/>
            <w:shd w:val="clear" w:color="auto" w:fill="auto"/>
          </w:tcPr>
          <w:p w14:paraId="0EA8F93D" w14:textId="278D31B8" w:rsidR="00414464" w:rsidRPr="00627D1E" w:rsidRDefault="00414464" w:rsidP="00414464">
            <w:pPr>
              <w:pStyle w:val="Tabletext"/>
              <w:jc w:val="center"/>
              <w:rPr>
                <w:rFonts w:eastAsia="MS Mincho"/>
                <w:sz w:val="20"/>
                <w:lang w:val="en-US"/>
              </w:rPr>
            </w:pPr>
            <w:r w:rsidRPr="00627D1E">
              <w:rPr>
                <w:lang w:val="en-GB"/>
              </w:rPr>
              <w:t>243-322</w:t>
            </w:r>
          </w:p>
        </w:tc>
        <w:tc>
          <w:tcPr>
            <w:tcW w:w="909" w:type="pct"/>
            <w:shd w:val="clear" w:color="auto" w:fill="auto"/>
          </w:tcPr>
          <w:p w14:paraId="036E4CDD" w14:textId="6EB91604"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39877A80" w14:textId="4D8E7DCE" w:rsidR="00414464" w:rsidRPr="00627D1E" w:rsidRDefault="00414464" w:rsidP="00414464">
            <w:pPr>
              <w:pStyle w:val="Tabletext"/>
              <w:jc w:val="center"/>
              <w:rPr>
                <w:rFonts w:eastAsia="MS Mincho"/>
                <w:sz w:val="20"/>
                <w:lang w:val="en-US"/>
              </w:rPr>
            </w:pPr>
            <w:r w:rsidRPr="00627D1E">
              <w:rPr>
                <w:lang w:val="en-GB"/>
              </w:rPr>
              <w:t>22-22.01</w:t>
            </w:r>
          </w:p>
        </w:tc>
        <w:tc>
          <w:tcPr>
            <w:tcW w:w="909" w:type="pct"/>
            <w:shd w:val="clear" w:color="auto" w:fill="auto"/>
          </w:tcPr>
          <w:p w14:paraId="1D734D87" w14:textId="6E7D2678"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586CD0BC" w14:textId="77777777">
        <w:trPr>
          <w:jc w:val="center"/>
        </w:trPr>
        <w:tc>
          <w:tcPr>
            <w:tcW w:w="1591" w:type="pct"/>
            <w:shd w:val="clear" w:color="auto" w:fill="auto"/>
          </w:tcPr>
          <w:p w14:paraId="0FF8FAE2" w14:textId="5239B33E" w:rsidR="00414464" w:rsidRPr="00627D1E" w:rsidRDefault="00414464" w:rsidP="00414464">
            <w:pPr>
              <w:pStyle w:val="Tabletext"/>
              <w:jc w:val="center"/>
              <w:rPr>
                <w:rFonts w:eastAsia="MS Mincho"/>
                <w:sz w:val="20"/>
                <w:lang w:val="en-US"/>
              </w:rPr>
            </w:pPr>
            <w:r w:rsidRPr="00627D1E">
              <w:rPr>
                <w:lang w:val="en-GB"/>
              </w:rPr>
              <w:t>335.4-399.9</w:t>
            </w:r>
          </w:p>
        </w:tc>
        <w:tc>
          <w:tcPr>
            <w:tcW w:w="909" w:type="pct"/>
            <w:shd w:val="clear" w:color="auto" w:fill="auto"/>
          </w:tcPr>
          <w:p w14:paraId="5DBD64C6" w14:textId="0A9E2FDD"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45CFF45E" w14:textId="719ED8B2" w:rsidR="00414464" w:rsidRPr="00627D1E" w:rsidRDefault="00414464" w:rsidP="00414464">
            <w:pPr>
              <w:pStyle w:val="Tabletext"/>
              <w:jc w:val="center"/>
              <w:rPr>
                <w:rFonts w:eastAsia="MS Mincho"/>
                <w:sz w:val="20"/>
                <w:lang w:val="en-US"/>
              </w:rPr>
            </w:pPr>
            <w:r w:rsidRPr="00627D1E">
              <w:rPr>
                <w:lang w:val="en-GB"/>
              </w:rPr>
              <w:t>23.12-23.6</w:t>
            </w:r>
          </w:p>
        </w:tc>
        <w:tc>
          <w:tcPr>
            <w:tcW w:w="909" w:type="pct"/>
            <w:shd w:val="clear" w:color="auto" w:fill="auto"/>
          </w:tcPr>
          <w:p w14:paraId="55DE9E54" w14:textId="75EC1355"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3E6DA145" w14:textId="77777777">
        <w:trPr>
          <w:jc w:val="center"/>
        </w:trPr>
        <w:tc>
          <w:tcPr>
            <w:tcW w:w="1591" w:type="pct"/>
            <w:shd w:val="clear" w:color="auto" w:fill="auto"/>
          </w:tcPr>
          <w:p w14:paraId="61909C6E" w14:textId="7CAE88A7" w:rsidR="00414464" w:rsidRPr="00627D1E" w:rsidRDefault="00414464" w:rsidP="00414464">
            <w:pPr>
              <w:pStyle w:val="Tabletext"/>
              <w:jc w:val="center"/>
              <w:rPr>
                <w:rFonts w:eastAsia="MS Mincho"/>
                <w:sz w:val="20"/>
                <w:lang w:val="en-US"/>
              </w:rPr>
            </w:pPr>
            <w:r w:rsidRPr="00627D1E">
              <w:rPr>
                <w:lang w:val="en-GB"/>
              </w:rPr>
              <w:t>410-608</w:t>
            </w:r>
          </w:p>
        </w:tc>
        <w:tc>
          <w:tcPr>
            <w:tcW w:w="909" w:type="pct"/>
            <w:shd w:val="clear" w:color="auto" w:fill="auto"/>
          </w:tcPr>
          <w:p w14:paraId="03CE0387" w14:textId="4EBD7AB5"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116A042C" w14:textId="56195E53" w:rsidR="00414464" w:rsidRPr="00627D1E" w:rsidRDefault="00414464" w:rsidP="00414464">
            <w:pPr>
              <w:pStyle w:val="Tabletext"/>
              <w:jc w:val="center"/>
              <w:rPr>
                <w:rFonts w:eastAsia="MS Mincho"/>
                <w:sz w:val="20"/>
                <w:lang w:val="en-US"/>
              </w:rPr>
            </w:pPr>
            <w:r w:rsidRPr="00627D1E">
              <w:rPr>
                <w:lang w:val="en-GB"/>
              </w:rPr>
              <w:t>24-29</w:t>
            </w:r>
          </w:p>
        </w:tc>
        <w:tc>
          <w:tcPr>
            <w:tcW w:w="909" w:type="pct"/>
            <w:shd w:val="clear" w:color="auto" w:fill="auto"/>
          </w:tcPr>
          <w:p w14:paraId="2B2ED351" w14:textId="26447790"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47BC83B3" w14:textId="77777777">
        <w:trPr>
          <w:jc w:val="center"/>
        </w:trPr>
        <w:tc>
          <w:tcPr>
            <w:tcW w:w="1591" w:type="pct"/>
            <w:shd w:val="clear" w:color="auto" w:fill="auto"/>
          </w:tcPr>
          <w:p w14:paraId="0ED09B8D" w14:textId="2BAB87E3" w:rsidR="00414464" w:rsidRPr="00627D1E" w:rsidRDefault="00414464" w:rsidP="00414464">
            <w:pPr>
              <w:pStyle w:val="Tabletext"/>
              <w:jc w:val="center"/>
              <w:rPr>
                <w:rFonts w:eastAsia="MS Mincho"/>
                <w:sz w:val="20"/>
                <w:lang w:val="en-US"/>
              </w:rPr>
            </w:pPr>
            <w:r w:rsidRPr="00627D1E">
              <w:rPr>
                <w:lang w:val="en-GB"/>
              </w:rPr>
              <w:t>614-940</w:t>
            </w:r>
          </w:p>
        </w:tc>
        <w:tc>
          <w:tcPr>
            <w:tcW w:w="909" w:type="pct"/>
            <w:shd w:val="clear" w:color="auto" w:fill="auto"/>
          </w:tcPr>
          <w:p w14:paraId="73EC2EA3" w14:textId="6E88C842"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46C608D1" w14:textId="1077800B" w:rsidR="00414464" w:rsidRPr="00627D1E" w:rsidRDefault="00414464" w:rsidP="00414464">
            <w:pPr>
              <w:pStyle w:val="Tabletext"/>
              <w:jc w:val="center"/>
              <w:rPr>
                <w:rFonts w:eastAsia="MS Mincho"/>
                <w:sz w:val="20"/>
                <w:lang w:val="en-US"/>
              </w:rPr>
            </w:pPr>
            <w:r w:rsidRPr="00627D1E">
              <w:rPr>
                <w:lang w:val="en-GB"/>
              </w:rPr>
              <w:t>46.7-46.9</w:t>
            </w:r>
          </w:p>
        </w:tc>
        <w:tc>
          <w:tcPr>
            <w:tcW w:w="909" w:type="pct"/>
            <w:shd w:val="clear" w:color="auto" w:fill="auto"/>
          </w:tcPr>
          <w:p w14:paraId="364D1F74" w14:textId="5377E768"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0EE24E7C" w14:textId="77777777">
        <w:trPr>
          <w:jc w:val="center"/>
        </w:trPr>
        <w:tc>
          <w:tcPr>
            <w:tcW w:w="1591" w:type="pct"/>
            <w:shd w:val="clear" w:color="auto" w:fill="auto"/>
          </w:tcPr>
          <w:p w14:paraId="26154CB6" w14:textId="39F57093" w:rsidR="00414464" w:rsidRPr="00627D1E" w:rsidRDefault="00414464" w:rsidP="00414464">
            <w:pPr>
              <w:pStyle w:val="Tabletext"/>
              <w:jc w:val="center"/>
              <w:rPr>
                <w:rFonts w:eastAsia="MS Mincho"/>
                <w:sz w:val="20"/>
                <w:lang w:val="en-US"/>
              </w:rPr>
            </w:pPr>
            <w:r w:rsidRPr="00627D1E">
              <w:rPr>
                <w:lang w:val="en-GB"/>
              </w:rPr>
              <w:t>944-960</w:t>
            </w:r>
          </w:p>
        </w:tc>
        <w:tc>
          <w:tcPr>
            <w:tcW w:w="909" w:type="pct"/>
            <w:shd w:val="clear" w:color="auto" w:fill="auto"/>
          </w:tcPr>
          <w:p w14:paraId="1A2C9E10" w14:textId="17EC918B"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3CB88B47" w14:textId="699848AD" w:rsidR="00414464" w:rsidRPr="00627D1E" w:rsidRDefault="00414464" w:rsidP="00414464">
            <w:pPr>
              <w:pStyle w:val="Tabletext"/>
              <w:jc w:val="center"/>
              <w:rPr>
                <w:rFonts w:eastAsia="MS Mincho"/>
                <w:sz w:val="20"/>
                <w:lang w:val="en-US"/>
              </w:rPr>
            </w:pPr>
            <w:r w:rsidRPr="00627D1E">
              <w:rPr>
                <w:lang w:val="en-GB"/>
              </w:rPr>
              <w:t>57-51</w:t>
            </w:r>
          </w:p>
        </w:tc>
        <w:tc>
          <w:tcPr>
            <w:tcW w:w="909" w:type="pct"/>
            <w:shd w:val="clear" w:color="auto" w:fill="auto"/>
          </w:tcPr>
          <w:p w14:paraId="0EC3F6DE" w14:textId="1229041F" w:rsidR="00414464" w:rsidRPr="00627D1E" w:rsidRDefault="00414464" w:rsidP="00414464">
            <w:pPr>
              <w:pStyle w:val="Tabletext"/>
              <w:jc w:val="center"/>
              <w:rPr>
                <w:rFonts w:eastAsia="MS Mincho"/>
                <w:sz w:val="20"/>
                <w:lang w:val="en-US"/>
              </w:rPr>
            </w:pPr>
            <w:r w:rsidRPr="00627D1E">
              <w:rPr>
                <w:lang w:val="en-GB"/>
              </w:rPr>
              <w:t>GHz</w:t>
            </w:r>
          </w:p>
        </w:tc>
      </w:tr>
      <w:tr w:rsidR="00414464" w:rsidRPr="00627D1E" w14:paraId="2D26882D" w14:textId="77777777">
        <w:trPr>
          <w:jc w:val="center"/>
        </w:trPr>
        <w:tc>
          <w:tcPr>
            <w:tcW w:w="1591" w:type="pct"/>
            <w:shd w:val="clear" w:color="auto" w:fill="auto"/>
          </w:tcPr>
          <w:p w14:paraId="1AE9A87E" w14:textId="4A8FC29F" w:rsidR="00414464" w:rsidRPr="00627D1E" w:rsidRDefault="00414464" w:rsidP="00414464">
            <w:pPr>
              <w:pStyle w:val="Tabletext"/>
              <w:jc w:val="center"/>
              <w:rPr>
                <w:rFonts w:eastAsia="MS Mincho"/>
                <w:sz w:val="20"/>
                <w:lang w:val="en-US"/>
              </w:rPr>
            </w:pPr>
            <w:r w:rsidRPr="00627D1E">
              <w:rPr>
                <w:lang w:val="en-GB"/>
              </w:rPr>
              <w:t>1 710-1 785</w:t>
            </w:r>
          </w:p>
        </w:tc>
        <w:tc>
          <w:tcPr>
            <w:tcW w:w="909" w:type="pct"/>
            <w:shd w:val="clear" w:color="auto" w:fill="auto"/>
          </w:tcPr>
          <w:p w14:paraId="10F19B28" w14:textId="082A31CB" w:rsidR="00414464" w:rsidRPr="00627D1E" w:rsidRDefault="00414464" w:rsidP="00414464">
            <w:pPr>
              <w:pStyle w:val="Tabletext"/>
              <w:jc w:val="center"/>
              <w:rPr>
                <w:rFonts w:eastAsia="MS Mincho"/>
                <w:sz w:val="20"/>
                <w:lang w:val="en-US"/>
              </w:rPr>
            </w:pPr>
            <w:r w:rsidRPr="00627D1E">
              <w:rPr>
                <w:lang w:val="en-GB"/>
              </w:rPr>
              <w:t>MHz</w:t>
            </w:r>
          </w:p>
        </w:tc>
        <w:tc>
          <w:tcPr>
            <w:tcW w:w="1591" w:type="pct"/>
            <w:shd w:val="clear" w:color="auto" w:fill="auto"/>
          </w:tcPr>
          <w:p w14:paraId="1FD9F58C" w14:textId="55C4FF07" w:rsidR="00414464" w:rsidRPr="00627D1E" w:rsidRDefault="00414464" w:rsidP="00414464">
            <w:pPr>
              <w:pStyle w:val="Tabletext"/>
              <w:jc w:val="center"/>
              <w:rPr>
                <w:rFonts w:eastAsia="MS Mincho"/>
                <w:sz w:val="20"/>
                <w:lang w:val="en-US"/>
              </w:rPr>
            </w:pPr>
            <w:r w:rsidRPr="00627D1E">
              <w:rPr>
                <w:lang w:val="en-GB"/>
              </w:rPr>
              <w:t>76-81</w:t>
            </w:r>
          </w:p>
        </w:tc>
        <w:tc>
          <w:tcPr>
            <w:tcW w:w="909" w:type="pct"/>
            <w:shd w:val="clear" w:color="auto" w:fill="auto"/>
          </w:tcPr>
          <w:p w14:paraId="07ADAF30" w14:textId="017897EC" w:rsidR="00414464" w:rsidRPr="00627D1E" w:rsidRDefault="00414464" w:rsidP="00414464">
            <w:pPr>
              <w:pStyle w:val="Tabletext"/>
              <w:jc w:val="center"/>
              <w:rPr>
                <w:rFonts w:eastAsia="MS Mincho"/>
                <w:sz w:val="20"/>
                <w:lang w:val="en-US"/>
              </w:rPr>
            </w:pPr>
            <w:r w:rsidRPr="00627D1E">
              <w:rPr>
                <w:lang w:val="en-GB"/>
              </w:rPr>
              <w:t>GHz</w:t>
            </w:r>
          </w:p>
        </w:tc>
      </w:tr>
    </w:tbl>
    <w:p w14:paraId="6F2BBFB0" w14:textId="77777777" w:rsidR="00611AB9" w:rsidRPr="00627D1E" w:rsidRDefault="00611AB9">
      <w:pPr>
        <w:pStyle w:val="Tablefin"/>
        <w:ind w:left="960"/>
        <w:rPr>
          <w:lang w:val="en-US"/>
        </w:rPr>
      </w:pPr>
    </w:p>
    <w:p w14:paraId="7C65ADC8" w14:textId="77777777" w:rsidR="00611AB9" w:rsidRPr="00627D1E" w:rsidRDefault="006C0DB2">
      <w:pPr>
        <w:pStyle w:val="Heading1"/>
        <w:rPr>
          <w:lang w:val="en-US" w:eastAsia="zh-CN"/>
        </w:rPr>
      </w:pPr>
      <w:bookmarkStart w:id="707" w:name="_Toc13121504"/>
      <w:bookmarkStart w:id="708" w:name="_Toc185250552"/>
      <w:r w:rsidRPr="00627D1E">
        <w:rPr>
          <w:lang w:val="en-US" w:eastAsia="zh-CN"/>
        </w:rPr>
        <w:t>7</w:t>
      </w:r>
      <w:r w:rsidRPr="00627D1E">
        <w:rPr>
          <w:lang w:val="en-US" w:eastAsia="zh-CN"/>
        </w:rPr>
        <w:tab/>
      </w:r>
      <w:bookmarkStart w:id="709" w:name="_Hlk33017304"/>
      <w:bookmarkEnd w:id="707"/>
      <w:r w:rsidRPr="00627D1E">
        <w:rPr>
          <w:rFonts w:hint="eastAsia"/>
          <w:lang w:val="en-US" w:eastAsia="zh-CN"/>
        </w:rPr>
        <w:t>电信产品</w:t>
      </w:r>
      <w:r w:rsidRPr="00627D1E">
        <w:rPr>
          <w:rFonts w:ascii="SimSun" w:hAnsi="SimSun" w:hint="eastAsia"/>
          <w:lang w:val="en-US" w:eastAsia="zh-CN"/>
        </w:rPr>
        <w:t>鉴定</w:t>
      </w:r>
      <w:r w:rsidRPr="00627D1E">
        <w:rPr>
          <w:rFonts w:hint="eastAsia"/>
          <w:lang w:val="en-US" w:eastAsia="zh-CN"/>
        </w:rPr>
        <w:t>技术要求与程序</w:t>
      </w:r>
      <w:bookmarkEnd w:id="708"/>
      <w:bookmarkEnd w:id="709"/>
    </w:p>
    <w:p w14:paraId="63C8D2C1" w14:textId="0A9ED23F" w:rsidR="00611AB9" w:rsidRPr="00490D82" w:rsidRDefault="006C0DB2">
      <w:pPr>
        <w:ind w:firstLineChars="200" w:firstLine="480"/>
        <w:rPr>
          <w:lang w:val="en-US" w:eastAsia="zh-CN"/>
        </w:rPr>
      </w:pPr>
      <w:r w:rsidRPr="00627D1E">
        <w:rPr>
          <w:rFonts w:hint="eastAsia"/>
          <w:szCs w:val="24"/>
          <w:lang w:val="en-US" w:eastAsia="zh-CN"/>
        </w:rPr>
        <w:t>除</w:t>
      </w:r>
      <w:r w:rsidR="008B08BF" w:rsidRPr="00627D1E">
        <w:rPr>
          <w:rFonts w:hint="eastAsia"/>
          <w:szCs w:val="24"/>
          <w:lang w:val="en-US" w:eastAsia="zh-CN"/>
        </w:rPr>
        <w:t>关于对</w:t>
      </w:r>
      <w:r w:rsidRPr="00627D1E">
        <w:rPr>
          <w:rFonts w:hint="eastAsia"/>
          <w:szCs w:val="24"/>
          <w:lang w:val="en-US" w:eastAsia="zh-CN"/>
        </w:rPr>
        <w:t>限制性辐射无线电通信设备的管理规定中的条件外，第</w:t>
      </w:r>
      <w:r w:rsidRPr="00627D1E">
        <w:rPr>
          <w:lang w:val="en-US" w:eastAsia="zh-CN"/>
        </w:rPr>
        <w:t>14448/2017</w:t>
      </w:r>
      <w:r w:rsidRPr="00627D1E">
        <w:rPr>
          <w:rFonts w:hint="eastAsia"/>
          <w:lang w:val="en-US" w:eastAsia="zh-CN"/>
        </w:rPr>
        <w:t>号法案也规定了以下合</w:t>
      </w:r>
      <w:proofErr w:type="gramStart"/>
      <w:r w:rsidRPr="00627D1E">
        <w:rPr>
          <w:rFonts w:hint="eastAsia"/>
          <w:lang w:val="en-US" w:eastAsia="zh-CN"/>
        </w:rPr>
        <w:t>规</w:t>
      </w:r>
      <w:proofErr w:type="gramEnd"/>
      <w:r w:rsidRPr="00627D1E">
        <w:rPr>
          <w:rFonts w:hint="eastAsia"/>
          <w:lang w:val="en-US" w:eastAsia="zh-CN"/>
        </w:rPr>
        <w:t>评定程序：</w:t>
      </w:r>
    </w:p>
    <w:p w14:paraId="2A4A351E" w14:textId="3E4C673A" w:rsidR="00611AB9" w:rsidRPr="00627D1E" w:rsidRDefault="006C0DB2">
      <w:pPr>
        <w:ind w:firstLineChars="200" w:firstLine="480"/>
        <w:rPr>
          <w:szCs w:val="24"/>
          <w:lang w:val="en-US" w:eastAsia="zh-CN"/>
        </w:rPr>
      </w:pPr>
      <w:r w:rsidRPr="00627D1E">
        <w:rPr>
          <w:rFonts w:hAnsi="SimSun"/>
          <w:szCs w:val="24"/>
          <w:lang w:val="en-US" w:eastAsia="zh-CN"/>
        </w:rPr>
        <w:t>只有在巴西国家电信总局</w:t>
      </w:r>
      <w:r w:rsidRPr="00627D1E">
        <w:rPr>
          <w:rFonts w:hint="eastAsia"/>
          <w:szCs w:val="24"/>
          <w:lang w:val="en-US" w:eastAsia="zh-CN"/>
        </w:rPr>
        <w:t>第</w:t>
      </w:r>
      <w:r w:rsidRPr="00627D1E">
        <w:rPr>
          <w:lang w:val="en-US" w:eastAsia="zh-CN"/>
        </w:rPr>
        <w:t>14448/2017</w:t>
      </w:r>
      <w:r w:rsidRPr="00627D1E">
        <w:rPr>
          <w:rFonts w:hint="eastAsia"/>
          <w:lang w:val="en-US" w:eastAsia="zh-CN"/>
        </w:rPr>
        <w:t>号法案</w:t>
      </w:r>
      <w:r w:rsidRPr="00627D1E">
        <w:rPr>
          <w:rFonts w:hAnsi="SimSun"/>
          <w:szCs w:val="24"/>
          <w:lang w:val="en-US" w:eastAsia="zh-CN"/>
        </w:rPr>
        <w:t>规定的特定条件下，设备才能在</w:t>
      </w:r>
      <w:r w:rsidRPr="00627D1E">
        <w:rPr>
          <w:szCs w:val="24"/>
          <w:lang w:val="en-US" w:eastAsia="zh-CN"/>
        </w:rPr>
        <w:t>54</w:t>
      </w:r>
      <w:r w:rsidR="00C33FBE" w:rsidRPr="00627D1E">
        <w:rPr>
          <w:lang w:val="en-US" w:eastAsia="zh-CN"/>
        </w:rPr>
        <w:noBreakHyphen/>
      </w:r>
      <w:r w:rsidRPr="00627D1E">
        <w:rPr>
          <w:szCs w:val="24"/>
          <w:lang w:val="en-US" w:eastAsia="zh-CN"/>
        </w:rPr>
        <w:t>72 MHz</w:t>
      </w:r>
      <w:r w:rsidRPr="00627D1E">
        <w:rPr>
          <w:rFonts w:hAnsi="SimSun"/>
          <w:szCs w:val="24"/>
          <w:lang w:val="en-US" w:eastAsia="zh-CN"/>
        </w:rPr>
        <w:t>、</w:t>
      </w:r>
      <w:r w:rsidRPr="00627D1E">
        <w:rPr>
          <w:szCs w:val="24"/>
          <w:lang w:val="en-US" w:eastAsia="zh-CN"/>
        </w:rPr>
        <w:t>76-88 MHz</w:t>
      </w:r>
      <w:r w:rsidRPr="00627D1E">
        <w:rPr>
          <w:rFonts w:hAnsi="SimSun"/>
          <w:szCs w:val="24"/>
          <w:lang w:val="en-US" w:eastAsia="zh-CN"/>
        </w:rPr>
        <w:t>、</w:t>
      </w:r>
      <w:r w:rsidRPr="00627D1E">
        <w:rPr>
          <w:szCs w:val="24"/>
          <w:lang w:val="en-US" w:eastAsia="zh-CN"/>
        </w:rPr>
        <w:t>174-216 MHz</w:t>
      </w:r>
      <w:r w:rsidRPr="00627D1E">
        <w:rPr>
          <w:rFonts w:hAnsi="SimSun"/>
          <w:szCs w:val="24"/>
          <w:lang w:val="en-US" w:eastAsia="zh-CN"/>
        </w:rPr>
        <w:t>和</w:t>
      </w:r>
      <w:r w:rsidRPr="00627D1E">
        <w:rPr>
          <w:szCs w:val="24"/>
          <w:lang w:val="en-US" w:eastAsia="zh-CN"/>
        </w:rPr>
        <w:t>470-806 MHz</w:t>
      </w:r>
      <w:r w:rsidRPr="00627D1E">
        <w:rPr>
          <w:rFonts w:hAnsi="SimSun"/>
          <w:szCs w:val="24"/>
          <w:lang w:val="en-US" w:eastAsia="zh-CN"/>
        </w:rPr>
        <w:t>频段内工作。</w:t>
      </w:r>
    </w:p>
    <w:p w14:paraId="7BE4952A" w14:textId="77777777" w:rsidR="00611AB9" w:rsidRPr="00627D1E" w:rsidRDefault="006C0DB2">
      <w:pPr>
        <w:ind w:firstLineChars="200" w:firstLine="480"/>
        <w:rPr>
          <w:szCs w:val="24"/>
          <w:lang w:val="en-US" w:eastAsia="zh-CN"/>
        </w:rPr>
      </w:pPr>
      <w:r w:rsidRPr="00627D1E">
        <w:rPr>
          <w:rFonts w:hAnsi="SimSun"/>
          <w:szCs w:val="24"/>
          <w:lang w:val="en-US" w:eastAsia="zh-CN"/>
        </w:rPr>
        <w:t>在</w:t>
      </w:r>
      <w:r w:rsidRPr="00627D1E">
        <w:rPr>
          <w:szCs w:val="24"/>
          <w:lang w:val="en-US" w:eastAsia="zh-CN"/>
        </w:rPr>
        <w:t>26.96-27.28 MHz</w:t>
      </w:r>
      <w:r w:rsidRPr="00627D1E">
        <w:rPr>
          <w:rFonts w:hAnsi="SimSun"/>
          <w:szCs w:val="24"/>
          <w:lang w:val="en-US" w:eastAsia="zh-CN"/>
        </w:rPr>
        <w:t>和</w:t>
      </w:r>
      <w:r w:rsidRPr="00627D1E">
        <w:rPr>
          <w:szCs w:val="24"/>
          <w:lang w:val="en-US" w:eastAsia="zh-CN"/>
        </w:rPr>
        <w:t>49.82-49.90 MHz</w:t>
      </w:r>
      <w:r w:rsidRPr="00627D1E">
        <w:rPr>
          <w:rFonts w:hAnsi="SimSun"/>
          <w:szCs w:val="24"/>
          <w:lang w:val="en-US" w:eastAsia="zh-CN"/>
        </w:rPr>
        <w:t>频段内工作的设备的场强不应超过：</w:t>
      </w:r>
    </w:p>
    <w:p w14:paraId="0B3B6139"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Ansi="SimSun"/>
          <w:szCs w:val="24"/>
          <w:lang w:val="en-US" w:eastAsia="zh-CN"/>
        </w:rPr>
        <w:t>距离载频发射体</w:t>
      </w:r>
      <w:r w:rsidRPr="00627D1E">
        <w:rPr>
          <w:szCs w:val="24"/>
          <w:lang w:val="en-US" w:eastAsia="zh-CN"/>
        </w:rPr>
        <w:t>3 m</w:t>
      </w:r>
      <w:r w:rsidRPr="00627D1E">
        <w:rPr>
          <w:rFonts w:hAnsi="SimSun"/>
          <w:szCs w:val="24"/>
          <w:lang w:val="en-US" w:eastAsia="zh-CN"/>
        </w:rPr>
        <w:t>处，</w:t>
      </w:r>
      <w:r w:rsidRPr="00627D1E">
        <w:rPr>
          <w:szCs w:val="24"/>
          <w:lang w:val="en-US" w:eastAsia="zh-CN"/>
        </w:rPr>
        <w:t>10 000</w:t>
      </w:r>
      <w:r w:rsidRPr="00627D1E">
        <w:rPr>
          <w:szCs w:val="24"/>
          <w:lang w:val="en-US" w:eastAsia="zh-CN"/>
        </w:rPr>
        <w:t>（</w:t>
      </w:r>
      <w:r w:rsidRPr="00627D1E">
        <w:rPr>
          <w:szCs w:val="24"/>
        </w:rPr>
        <w:sym w:font="Symbol" w:char="F06D"/>
      </w:r>
      <w:r w:rsidRPr="00627D1E">
        <w:rPr>
          <w:szCs w:val="24"/>
          <w:lang w:val="en-US" w:eastAsia="zh-CN"/>
        </w:rPr>
        <w:t>V/m</w:t>
      </w:r>
      <w:r w:rsidRPr="00627D1E">
        <w:rPr>
          <w:szCs w:val="24"/>
          <w:lang w:val="en-US" w:eastAsia="zh-CN"/>
        </w:rPr>
        <w:t>）</w:t>
      </w:r>
      <w:r w:rsidRPr="00627D1E">
        <w:rPr>
          <w:szCs w:val="24"/>
          <w:lang w:val="en-US" w:eastAsia="zh-CN"/>
        </w:rPr>
        <w:t>/</w:t>
      </w:r>
      <w:proofErr w:type="gramStart"/>
      <w:r w:rsidRPr="00627D1E">
        <w:rPr>
          <w:szCs w:val="24"/>
          <w:lang w:val="en-US" w:eastAsia="zh-CN"/>
        </w:rPr>
        <w:t>m</w:t>
      </w:r>
      <w:r w:rsidRPr="00627D1E">
        <w:rPr>
          <w:rFonts w:hAnsi="SimSun"/>
          <w:szCs w:val="24"/>
          <w:lang w:val="en-US" w:eastAsia="zh-CN"/>
        </w:rPr>
        <w:t>；</w:t>
      </w:r>
      <w:proofErr w:type="gramEnd"/>
    </w:p>
    <w:p w14:paraId="000D9004" w14:textId="2DB1DE0C"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Ansi="SimSun"/>
          <w:szCs w:val="24"/>
          <w:lang w:val="en-US" w:eastAsia="zh-CN"/>
        </w:rPr>
        <w:t>距离发射体</w:t>
      </w:r>
      <w:r w:rsidRPr="00627D1E">
        <w:rPr>
          <w:szCs w:val="24"/>
          <w:lang w:val="en-US" w:eastAsia="zh-CN"/>
        </w:rPr>
        <w:t>3</w:t>
      </w:r>
      <w:r w:rsidR="00DA458A" w:rsidRPr="00627D1E">
        <w:rPr>
          <w:rFonts w:hint="eastAsia"/>
          <w:szCs w:val="24"/>
          <w:lang w:val="en-US" w:eastAsia="zh-CN"/>
        </w:rPr>
        <w:t xml:space="preserve"> </w:t>
      </w:r>
      <w:r w:rsidRPr="00627D1E">
        <w:rPr>
          <w:szCs w:val="24"/>
          <w:lang w:val="en-US" w:eastAsia="zh-CN"/>
        </w:rPr>
        <w:t>m</w:t>
      </w:r>
      <w:r w:rsidRPr="00627D1E">
        <w:rPr>
          <w:rFonts w:hAnsi="SimSun"/>
          <w:szCs w:val="24"/>
          <w:lang w:val="en-US" w:eastAsia="zh-CN"/>
        </w:rPr>
        <w:t>处，</w:t>
      </w:r>
      <w:r w:rsidRPr="00627D1E">
        <w:rPr>
          <w:szCs w:val="24"/>
          <w:lang w:val="en-US" w:eastAsia="zh-CN"/>
        </w:rPr>
        <w:t>500</w:t>
      </w:r>
      <w:r w:rsidRPr="00627D1E">
        <w:rPr>
          <w:szCs w:val="24"/>
          <w:lang w:val="en-US" w:eastAsia="zh-CN"/>
        </w:rPr>
        <w:t>（</w:t>
      </w:r>
      <w:r w:rsidRPr="00627D1E">
        <w:rPr>
          <w:szCs w:val="24"/>
        </w:rPr>
        <w:sym w:font="Symbol" w:char="F06D"/>
      </w:r>
      <w:r w:rsidRPr="00627D1E">
        <w:rPr>
          <w:szCs w:val="24"/>
          <w:lang w:val="en-US" w:eastAsia="zh-CN"/>
        </w:rPr>
        <w:t>V/m</w:t>
      </w:r>
      <w:r w:rsidRPr="00627D1E">
        <w:rPr>
          <w:szCs w:val="24"/>
          <w:lang w:val="en-US" w:eastAsia="zh-CN"/>
        </w:rPr>
        <w:t>）</w:t>
      </w:r>
      <w:r w:rsidRPr="00627D1E">
        <w:rPr>
          <w:szCs w:val="24"/>
          <w:lang w:val="en-US" w:eastAsia="zh-CN"/>
        </w:rPr>
        <w:t>/m</w:t>
      </w:r>
      <w:r w:rsidRPr="00627D1E">
        <w:rPr>
          <w:szCs w:val="24"/>
          <w:lang w:val="en-US" w:eastAsia="zh-CN"/>
        </w:rPr>
        <w:t>（</w:t>
      </w:r>
      <w:r w:rsidRPr="00627D1E">
        <w:rPr>
          <w:rFonts w:hAnsi="SimSun"/>
          <w:szCs w:val="24"/>
          <w:lang w:val="en-US" w:eastAsia="zh-CN"/>
        </w:rPr>
        <w:t>发射出现在频段外包括谐波频率，高于载频</w:t>
      </w:r>
      <w:r w:rsidRPr="00627D1E">
        <w:rPr>
          <w:szCs w:val="24"/>
          <w:lang w:val="en-US" w:eastAsia="zh-CN"/>
        </w:rPr>
        <w:t>10</w:t>
      </w:r>
      <w:r w:rsidR="0037106C" w:rsidRPr="00627D1E">
        <w:rPr>
          <w:szCs w:val="24"/>
          <w:lang w:val="en-US" w:eastAsia="zh-CN"/>
        </w:rPr>
        <w:t> </w:t>
      </w:r>
      <w:r w:rsidRPr="00627D1E">
        <w:rPr>
          <w:szCs w:val="24"/>
          <w:lang w:val="en-US" w:eastAsia="zh-CN"/>
        </w:rPr>
        <w:t>kHz</w:t>
      </w:r>
      <w:r w:rsidRPr="00627D1E">
        <w:rPr>
          <w:rFonts w:hAnsi="SimSun"/>
          <w:szCs w:val="24"/>
          <w:lang w:val="en-US" w:eastAsia="zh-CN"/>
        </w:rPr>
        <w:t>的任何频率</w:t>
      </w:r>
      <w:r w:rsidRPr="00627D1E">
        <w:rPr>
          <w:szCs w:val="24"/>
          <w:lang w:val="en-US" w:eastAsia="zh-CN"/>
        </w:rPr>
        <w:t>）</w:t>
      </w:r>
      <w:r w:rsidRPr="00627D1E">
        <w:rPr>
          <w:rFonts w:hint="eastAsia"/>
          <w:szCs w:val="24"/>
          <w:lang w:val="en-US" w:eastAsia="zh-CN"/>
        </w:rPr>
        <w:t>。</w:t>
      </w:r>
    </w:p>
    <w:p w14:paraId="235AA7CC"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sidRPr="00627D1E">
        <w:rPr>
          <w:szCs w:val="24"/>
          <w:lang w:val="en-US" w:eastAsia="zh-CN"/>
        </w:rPr>
        <w:br w:type="page"/>
      </w:r>
    </w:p>
    <w:p w14:paraId="67E3F561" w14:textId="77777777" w:rsidR="00611AB9" w:rsidRPr="00627D1E" w:rsidRDefault="006C0DB2">
      <w:pPr>
        <w:ind w:firstLineChars="200" w:firstLine="480"/>
        <w:rPr>
          <w:szCs w:val="24"/>
          <w:lang w:val="en-US" w:eastAsia="zh-CN"/>
        </w:rPr>
      </w:pPr>
      <w:r w:rsidRPr="00627D1E">
        <w:rPr>
          <w:rFonts w:hAnsi="SimSun"/>
          <w:szCs w:val="24"/>
          <w:lang w:val="en-US" w:eastAsia="zh-CN"/>
        </w:rPr>
        <w:lastRenderedPageBreak/>
        <w:t>在</w:t>
      </w:r>
      <w:r w:rsidRPr="00627D1E">
        <w:rPr>
          <w:szCs w:val="24"/>
          <w:lang w:val="en-US" w:eastAsia="zh-CN"/>
        </w:rPr>
        <w:t>40.66-40.70 MHz</w:t>
      </w:r>
      <w:r w:rsidRPr="00627D1E">
        <w:rPr>
          <w:rFonts w:hAnsi="SimSun"/>
          <w:szCs w:val="24"/>
          <w:lang w:val="en-US" w:eastAsia="zh-CN"/>
        </w:rPr>
        <w:t>频段工作的设备在距离发射体</w:t>
      </w:r>
      <w:r w:rsidRPr="00627D1E">
        <w:rPr>
          <w:szCs w:val="24"/>
          <w:lang w:val="en-US" w:eastAsia="zh-CN"/>
        </w:rPr>
        <w:t>3 m</w:t>
      </w:r>
      <w:r w:rsidRPr="00627D1E">
        <w:rPr>
          <w:rFonts w:hAnsi="SimSun"/>
          <w:szCs w:val="24"/>
          <w:lang w:val="en-US" w:eastAsia="zh-CN"/>
        </w:rPr>
        <w:t>处的</w:t>
      </w:r>
      <w:r w:rsidRPr="00627D1E">
        <w:rPr>
          <w:rFonts w:hAnsi="SimSun" w:hint="eastAsia"/>
          <w:szCs w:val="24"/>
          <w:lang w:val="en-US" w:eastAsia="zh-CN"/>
        </w:rPr>
        <w:t>平均</w:t>
      </w:r>
      <w:r w:rsidRPr="00627D1E">
        <w:rPr>
          <w:rFonts w:hAnsi="SimSun"/>
          <w:szCs w:val="24"/>
          <w:lang w:val="en-US" w:eastAsia="zh-CN"/>
        </w:rPr>
        <w:t>场强不应超过</w:t>
      </w:r>
      <w:r w:rsidRPr="00627D1E">
        <w:rPr>
          <w:szCs w:val="24"/>
          <w:lang w:val="en-US" w:eastAsia="zh-CN"/>
        </w:rPr>
        <w:t>1 000</w:t>
      </w:r>
      <w:r w:rsidRPr="00627D1E">
        <w:rPr>
          <w:szCs w:val="24"/>
          <w:lang w:val="en-US" w:eastAsia="zh-CN"/>
        </w:rPr>
        <w:t>（</w:t>
      </w:r>
      <w:r w:rsidRPr="00627D1E">
        <w:rPr>
          <w:szCs w:val="24"/>
          <w:lang w:val="en-US" w:eastAsia="zh-CN"/>
        </w:rPr>
        <w:sym w:font="Symbol" w:char="F06D"/>
      </w:r>
      <w:r w:rsidRPr="00627D1E">
        <w:rPr>
          <w:szCs w:val="24"/>
          <w:lang w:val="en-US" w:eastAsia="zh-CN"/>
        </w:rPr>
        <w:t>V/m</w:t>
      </w:r>
      <w:r w:rsidRPr="00627D1E">
        <w:rPr>
          <w:szCs w:val="24"/>
          <w:lang w:val="en-US" w:eastAsia="zh-CN"/>
        </w:rPr>
        <w:t>）</w:t>
      </w:r>
      <w:r w:rsidRPr="00627D1E">
        <w:rPr>
          <w:szCs w:val="24"/>
          <w:lang w:val="en-US" w:eastAsia="zh-CN"/>
        </w:rPr>
        <w:t>/m</w:t>
      </w:r>
      <w:r w:rsidRPr="00627D1E">
        <w:rPr>
          <w:rFonts w:hAnsi="SimSun"/>
          <w:szCs w:val="24"/>
          <w:lang w:val="en-US" w:eastAsia="zh-CN"/>
        </w:rPr>
        <w:t>。</w:t>
      </w:r>
    </w:p>
    <w:p w14:paraId="2F498187" w14:textId="0391ACB0" w:rsidR="00611AB9" w:rsidRPr="00627D1E" w:rsidRDefault="006C0DB2">
      <w:pPr>
        <w:ind w:firstLineChars="200" w:firstLine="480"/>
        <w:rPr>
          <w:szCs w:val="24"/>
          <w:lang w:val="en-US" w:eastAsia="zh-CN"/>
        </w:rPr>
      </w:pPr>
      <w:r w:rsidRPr="00627D1E">
        <w:rPr>
          <w:rFonts w:hAnsi="SimSun"/>
          <w:szCs w:val="24"/>
          <w:lang w:val="en-US" w:eastAsia="zh-CN"/>
        </w:rPr>
        <w:t>距离设备</w:t>
      </w:r>
      <w:r w:rsidRPr="00627D1E">
        <w:rPr>
          <w:szCs w:val="24"/>
          <w:lang w:val="en-US" w:eastAsia="zh-CN"/>
        </w:rPr>
        <w:t>（</w:t>
      </w:r>
      <w:r w:rsidRPr="00627D1E">
        <w:rPr>
          <w:rFonts w:hAnsi="SimSun"/>
          <w:szCs w:val="24"/>
          <w:lang w:val="en-US" w:eastAsia="zh-CN"/>
        </w:rPr>
        <w:t>在</w:t>
      </w:r>
      <w:r w:rsidRPr="00627D1E">
        <w:rPr>
          <w:szCs w:val="24"/>
          <w:lang w:val="en-US" w:eastAsia="zh-CN"/>
        </w:rPr>
        <w:t>902-907.5 MHz</w:t>
      </w:r>
      <w:r w:rsidRPr="00627D1E">
        <w:rPr>
          <w:rFonts w:hAnsi="SimSun"/>
          <w:szCs w:val="24"/>
          <w:lang w:val="en-US" w:eastAsia="zh-CN"/>
        </w:rPr>
        <w:t>、</w:t>
      </w:r>
      <w:r w:rsidRPr="00627D1E">
        <w:rPr>
          <w:szCs w:val="24"/>
          <w:lang w:val="en-US" w:eastAsia="zh-CN"/>
        </w:rPr>
        <w:t>915-928 MHz</w:t>
      </w:r>
      <w:r w:rsidRPr="00627D1E">
        <w:rPr>
          <w:rFonts w:hAnsi="SimSun"/>
          <w:szCs w:val="24"/>
          <w:lang w:val="en-US" w:eastAsia="zh-CN"/>
        </w:rPr>
        <w:t>、</w:t>
      </w:r>
      <w:r w:rsidRPr="00627D1E">
        <w:rPr>
          <w:lang w:val="en-US" w:eastAsia="zh-CN"/>
        </w:rPr>
        <w:t>2 400-2 483.5 MHz</w:t>
      </w:r>
      <w:r w:rsidRPr="00627D1E">
        <w:rPr>
          <w:rFonts w:hAnsi="SimSun"/>
          <w:szCs w:val="24"/>
          <w:lang w:val="en-US" w:eastAsia="zh-CN"/>
        </w:rPr>
        <w:t>、</w:t>
      </w:r>
      <w:r w:rsidRPr="00627D1E">
        <w:rPr>
          <w:lang w:val="en-US" w:eastAsia="zh-CN"/>
        </w:rPr>
        <w:t>5 725</w:t>
      </w:r>
      <w:r w:rsidRPr="00627D1E">
        <w:rPr>
          <w:lang w:val="en-US" w:eastAsia="zh-CN"/>
        </w:rPr>
        <w:noBreakHyphen/>
        <w:t>5 875 MHz</w:t>
      </w:r>
      <w:r w:rsidRPr="00627D1E">
        <w:rPr>
          <w:rFonts w:hAnsi="SimSun"/>
          <w:szCs w:val="24"/>
          <w:lang w:val="en-US" w:eastAsia="zh-CN"/>
        </w:rPr>
        <w:t>和</w:t>
      </w:r>
      <w:r w:rsidRPr="00627D1E">
        <w:rPr>
          <w:szCs w:val="24"/>
          <w:lang w:val="en-US" w:eastAsia="zh-CN"/>
        </w:rPr>
        <w:t>24.00-24.25 GHz</w:t>
      </w:r>
      <w:r w:rsidRPr="00627D1E">
        <w:rPr>
          <w:rFonts w:hAnsi="SimSun"/>
          <w:szCs w:val="24"/>
          <w:lang w:val="en-US" w:eastAsia="zh-CN"/>
        </w:rPr>
        <w:t>频段内运行</w:t>
      </w:r>
      <w:r w:rsidRPr="00627D1E">
        <w:rPr>
          <w:szCs w:val="24"/>
          <w:lang w:val="en-US" w:eastAsia="zh-CN"/>
        </w:rPr>
        <w:t>）</w:t>
      </w:r>
      <w:r w:rsidRPr="00627D1E">
        <w:rPr>
          <w:szCs w:val="24"/>
          <w:lang w:val="en-US" w:eastAsia="zh-CN"/>
        </w:rPr>
        <w:t>3 m</w:t>
      </w:r>
      <w:r w:rsidRPr="00627D1E">
        <w:rPr>
          <w:rFonts w:hAnsi="SimSun"/>
          <w:szCs w:val="24"/>
          <w:lang w:val="en-US" w:eastAsia="zh-CN"/>
        </w:rPr>
        <w:t>处的平均电场强度限值，不应超过表</w:t>
      </w:r>
      <w:r w:rsidR="00FB4608" w:rsidRPr="00627D1E">
        <w:rPr>
          <w:szCs w:val="24"/>
          <w:lang w:val="en-US" w:eastAsia="zh-CN"/>
        </w:rPr>
        <w:t>23</w:t>
      </w:r>
      <w:r w:rsidRPr="00627D1E">
        <w:rPr>
          <w:rFonts w:hAnsi="SimSun"/>
          <w:szCs w:val="24"/>
          <w:lang w:val="en-US" w:eastAsia="zh-CN"/>
        </w:rPr>
        <w:t>规定的电平。任何发射的峰值场强不应超过</w:t>
      </w:r>
      <w:r w:rsidRPr="00627D1E">
        <w:rPr>
          <w:szCs w:val="24"/>
          <w:lang w:val="en-US" w:eastAsia="zh-CN"/>
        </w:rPr>
        <w:t>20 dB</w:t>
      </w:r>
      <w:r w:rsidRPr="00627D1E">
        <w:rPr>
          <w:rFonts w:hAnsi="SimSun"/>
          <w:szCs w:val="24"/>
          <w:lang w:val="en-US" w:eastAsia="zh-CN"/>
        </w:rPr>
        <w:t>的平均电平。出现在规定频段外的所有发射</w:t>
      </w:r>
      <w:r w:rsidRPr="00627D1E">
        <w:rPr>
          <w:szCs w:val="24"/>
          <w:lang w:val="en-US" w:eastAsia="zh-CN"/>
        </w:rPr>
        <w:t>（</w:t>
      </w:r>
      <w:r w:rsidRPr="00627D1E">
        <w:rPr>
          <w:rFonts w:hAnsi="SimSun"/>
          <w:szCs w:val="24"/>
          <w:lang w:val="en-US" w:eastAsia="zh-CN"/>
        </w:rPr>
        <w:t>谐波除外</w:t>
      </w:r>
      <w:r w:rsidRPr="00627D1E">
        <w:rPr>
          <w:szCs w:val="24"/>
          <w:lang w:val="en-US" w:eastAsia="zh-CN"/>
        </w:rPr>
        <w:t>）</w:t>
      </w:r>
      <w:r w:rsidRPr="00627D1E">
        <w:rPr>
          <w:rFonts w:hAnsi="SimSun"/>
          <w:szCs w:val="24"/>
          <w:lang w:val="en-US" w:eastAsia="zh-CN"/>
        </w:rPr>
        <w:t>，应该加以衰减，最小是基本规定以下</w:t>
      </w:r>
      <w:r w:rsidRPr="00627D1E">
        <w:rPr>
          <w:szCs w:val="24"/>
          <w:lang w:val="en-US" w:eastAsia="zh-CN"/>
        </w:rPr>
        <w:t>50 dB</w:t>
      </w:r>
      <w:r w:rsidRPr="00627D1E">
        <w:rPr>
          <w:rFonts w:hAnsi="SimSun"/>
          <w:szCs w:val="24"/>
          <w:lang w:val="en-US" w:eastAsia="zh-CN"/>
        </w:rPr>
        <w:t>，或按照表</w:t>
      </w:r>
      <w:r w:rsidR="00FB4608" w:rsidRPr="00627D1E">
        <w:rPr>
          <w:szCs w:val="24"/>
          <w:lang w:val="en-US" w:eastAsia="zh-CN"/>
        </w:rPr>
        <w:t>21</w:t>
      </w:r>
      <w:r w:rsidRPr="00627D1E">
        <w:rPr>
          <w:rFonts w:hAnsi="SimSun"/>
          <w:szCs w:val="24"/>
          <w:lang w:val="en-US" w:eastAsia="zh-CN"/>
        </w:rPr>
        <w:t>规定的一般发射限值，</w:t>
      </w:r>
      <w:r w:rsidRPr="00627D1E">
        <w:rPr>
          <w:rFonts w:hAnsi="SimSun" w:hint="eastAsia"/>
          <w:szCs w:val="24"/>
          <w:lang w:val="en-US" w:eastAsia="zh-CN"/>
        </w:rPr>
        <w:t>取其中较小</w:t>
      </w:r>
      <w:r w:rsidRPr="00627D1E">
        <w:rPr>
          <w:rFonts w:hAnsi="SimSun"/>
          <w:szCs w:val="24"/>
          <w:lang w:val="en-US" w:eastAsia="zh-CN"/>
        </w:rPr>
        <w:t>值。</w:t>
      </w:r>
    </w:p>
    <w:p w14:paraId="31FAD21D" w14:textId="0E99C4B6" w:rsidR="00611AB9" w:rsidRPr="00627D1E" w:rsidRDefault="006C0DB2">
      <w:pPr>
        <w:pStyle w:val="TableNo"/>
        <w:spacing w:before="120"/>
        <w:rPr>
          <w:szCs w:val="24"/>
          <w:lang w:val="en-US" w:eastAsia="zh-CN"/>
        </w:rPr>
      </w:pPr>
      <w:r w:rsidRPr="00627D1E">
        <w:rPr>
          <w:rFonts w:hAnsi="SimSun"/>
          <w:szCs w:val="24"/>
          <w:lang w:val="en-US" w:eastAsia="zh-CN"/>
        </w:rPr>
        <w:t>表</w:t>
      </w:r>
      <w:r w:rsidR="00FB4608" w:rsidRPr="00627D1E">
        <w:rPr>
          <w:szCs w:val="24"/>
          <w:lang w:val="en-US" w:eastAsia="zh-CN"/>
        </w:rPr>
        <w:t>23</w:t>
      </w:r>
    </w:p>
    <w:p w14:paraId="7E5B739B" w14:textId="77777777" w:rsidR="00611AB9" w:rsidRPr="00627D1E" w:rsidRDefault="006C0DB2">
      <w:pPr>
        <w:pStyle w:val="Tabletitle"/>
        <w:rPr>
          <w:szCs w:val="24"/>
          <w:lang w:val="en-US" w:eastAsia="zh-CN"/>
        </w:rPr>
      </w:pPr>
      <w:r w:rsidRPr="00627D1E">
        <w:rPr>
          <w:rFonts w:hAnsi="SimSun"/>
          <w:szCs w:val="24"/>
          <w:lang w:val="en-US" w:eastAsia="zh-CN"/>
        </w:rPr>
        <w:t>在</w:t>
      </w:r>
      <w:r w:rsidRPr="00627D1E">
        <w:rPr>
          <w:lang w:val="en-US" w:eastAsia="zh-CN"/>
        </w:rPr>
        <w:t>902-907.5 MHz</w:t>
      </w:r>
      <w:r w:rsidRPr="00627D1E">
        <w:rPr>
          <w:rFonts w:hint="eastAsia"/>
          <w:lang w:val="en-US" w:eastAsia="zh-CN"/>
        </w:rPr>
        <w:t>、</w:t>
      </w:r>
      <w:r w:rsidRPr="00627D1E">
        <w:rPr>
          <w:lang w:val="en-US" w:eastAsia="zh-CN"/>
        </w:rPr>
        <w:t>915-928 MHz</w:t>
      </w:r>
      <w:r w:rsidRPr="00627D1E">
        <w:rPr>
          <w:rFonts w:hint="eastAsia"/>
          <w:lang w:val="en-US" w:eastAsia="zh-CN"/>
        </w:rPr>
        <w:t>、</w:t>
      </w:r>
      <w:r w:rsidRPr="00627D1E">
        <w:rPr>
          <w:lang w:val="en-US" w:eastAsia="zh-CN"/>
        </w:rPr>
        <w:t>2 400-2 483.5 MHz</w:t>
      </w:r>
      <w:r w:rsidRPr="00627D1E">
        <w:rPr>
          <w:rFonts w:hint="eastAsia"/>
          <w:lang w:val="en-US" w:eastAsia="zh-CN"/>
        </w:rPr>
        <w:t>、</w:t>
      </w:r>
      <w:r w:rsidRPr="00627D1E">
        <w:rPr>
          <w:lang w:val="en-US" w:eastAsia="zh-CN"/>
        </w:rPr>
        <w:t>5 725-5 875 MHz</w:t>
      </w:r>
      <w:r w:rsidRPr="00627D1E">
        <w:rPr>
          <w:lang w:val="en-US" w:eastAsia="zh-CN"/>
        </w:rPr>
        <w:br/>
      </w:r>
      <w:r w:rsidRPr="00627D1E">
        <w:rPr>
          <w:rFonts w:hint="eastAsia"/>
          <w:lang w:val="en-US" w:eastAsia="zh-CN"/>
        </w:rPr>
        <w:t>和</w:t>
      </w:r>
      <w:r w:rsidRPr="00627D1E">
        <w:rPr>
          <w:lang w:val="en-US" w:eastAsia="zh-CN"/>
        </w:rPr>
        <w:t>24.00-24.25 GHz</w:t>
      </w:r>
      <w:r w:rsidRPr="00627D1E">
        <w:rPr>
          <w:rFonts w:hAnsi="SimSun"/>
          <w:szCs w:val="24"/>
          <w:lang w:val="en-US" w:eastAsia="zh-CN"/>
        </w:rPr>
        <w:t>频段内运行的设备的场强限值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3213"/>
        <w:gridCol w:w="3213"/>
      </w:tblGrid>
      <w:tr w:rsidR="00611AB9" w:rsidRPr="00627D1E" w14:paraId="3AD374CB" w14:textId="77777777">
        <w:trPr>
          <w:cantSplit/>
          <w:jc w:val="center"/>
        </w:trPr>
        <w:tc>
          <w:tcPr>
            <w:tcW w:w="3213" w:type="dxa"/>
            <w:vAlign w:val="center"/>
          </w:tcPr>
          <w:p w14:paraId="156EEFAE" w14:textId="77777777" w:rsidR="00611AB9" w:rsidRPr="00627D1E" w:rsidRDefault="006C0DB2">
            <w:pPr>
              <w:pStyle w:val="Tablehead"/>
              <w:rPr>
                <w:sz w:val="20"/>
                <w:lang w:eastAsia="zh-CN"/>
              </w:rPr>
            </w:pPr>
            <w:r w:rsidRPr="00627D1E">
              <w:rPr>
                <w:rFonts w:hAnsi="SimSun"/>
                <w:sz w:val="20"/>
                <w:lang w:eastAsia="zh-CN"/>
              </w:rPr>
              <w:t>基本频率</w:t>
            </w:r>
          </w:p>
        </w:tc>
        <w:tc>
          <w:tcPr>
            <w:tcW w:w="3213" w:type="dxa"/>
            <w:vAlign w:val="center"/>
          </w:tcPr>
          <w:p w14:paraId="5BEDAF1D" w14:textId="77777777" w:rsidR="00611AB9" w:rsidRPr="00627D1E" w:rsidRDefault="006C0DB2">
            <w:pPr>
              <w:pStyle w:val="Tablehead"/>
              <w:rPr>
                <w:sz w:val="20"/>
                <w:lang w:val="en-US" w:eastAsia="zh-CN"/>
              </w:rPr>
            </w:pPr>
            <w:r w:rsidRPr="00627D1E">
              <w:rPr>
                <w:rFonts w:hAnsi="SimSun"/>
                <w:sz w:val="20"/>
                <w:lang w:val="en-US" w:eastAsia="zh-CN"/>
              </w:rPr>
              <w:t>基本频率的场强</w:t>
            </w:r>
            <w:r w:rsidRPr="00627D1E">
              <w:rPr>
                <w:rFonts w:hint="eastAsia"/>
                <w:sz w:val="20"/>
                <w:lang w:val="en-US" w:eastAsia="zh-CN"/>
              </w:rPr>
              <w:br/>
            </w:r>
            <w:r w:rsidRPr="00627D1E">
              <w:rPr>
                <w:sz w:val="20"/>
                <w:lang w:val="en-US" w:eastAsia="zh-CN"/>
              </w:rPr>
              <w:t>（</w:t>
            </w:r>
            <w:r w:rsidRPr="00627D1E">
              <w:rPr>
                <w:sz w:val="20"/>
              </w:rPr>
              <w:sym w:font="Symbol" w:char="F06D"/>
            </w:r>
            <w:r w:rsidRPr="00627D1E">
              <w:rPr>
                <w:sz w:val="20"/>
                <w:lang w:val="en-US" w:eastAsia="zh-CN"/>
              </w:rPr>
              <w:t>V/m</w:t>
            </w:r>
            <w:r w:rsidRPr="00627D1E">
              <w:rPr>
                <w:sz w:val="20"/>
                <w:lang w:val="en-US" w:eastAsia="zh-CN"/>
              </w:rPr>
              <w:t>）</w:t>
            </w:r>
          </w:p>
        </w:tc>
        <w:tc>
          <w:tcPr>
            <w:tcW w:w="3213" w:type="dxa"/>
            <w:vAlign w:val="center"/>
          </w:tcPr>
          <w:p w14:paraId="4863E19F" w14:textId="77777777" w:rsidR="00611AB9" w:rsidRPr="00627D1E" w:rsidRDefault="006C0DB2">
            <w:pPr>
              <w:pStyle w:val="Tablehead"/>
              <w:rPr>
                <w:sz w:val="20"/>
                <w:lang w:val="en-US"/>
              </w:rPr>
            </w:pPr>
            <w:r w:rsidRPr="00627D1E">
              <w:rPr>
                <w:rFonts w:hAnsi="SimSun"/>
                <w:sz w:val="20"/>
                <w:lang w:val="en-US" w:eastAsia="zh-CN"/>
              </w:rPr>
              <w:t>谐波的场强</w:t>
            </w:r>
            <w:r w:rsidRPr="00627D1E">
              <w:rPr>
                <w:rFonts w:hint="eastAsia"/>
                <w:sz w:val="20"/>
                <w:lang w:val="en-US" w:eastAsia="zh-CN"/>
              </w:rPr>
              <w:br/>
            </w:r>
            <w:r w:rsidRPr="00627D1E">
              <w:rPr>
                <w:sz w:val="20"/>
                <w:lang w:val="en-US"/>
              </w:rPr>
              <w:t>（</w:t>
            </w:r>
            <w:r w:rsidRPr="00627D1E">
              <w:rPr>
                <w:sz w:val="20"/>
              </w:rPr>
              <w:sym w:font="Symbol" w:char="F06D"/>
            </w:r>
            <w:r w:rsidRPr="00627D1E">
              <w:rPr>
                <w:sz w:val="20"/>
                <w:lang w:val="en-US"/>
              </w:rPr>
              <w:t>V/m</w:t>
            </w:r>
            <w:r w:rsidRPr="00627D1E">
              <w:rPr>
                <w:sz w:val="20"/>
                <w:lang w:val="en-US"/>
              </w:rPr>
              <w:t>）</w:t>
            </w:r>
          </w:p>
        </w:tc>
      </w:tr>
      <w:tr w:rsidR="00611AB9" w:rsidRPr="00627D1E" w14:paraId="4C84B69B" w14:textId="77777777">
        <w:trPr>
          <w:cantSplit/>
          <w:jc w:val="center"/>
        </w:trPr>
        <w:tc>
          <w:tcPr>
            <w:tcW w:w="3213" w:type="dxa"/>
          </w:tcPr>
          <w:p w14:paraId="5D345607" w14:textId="77777777" w:rsidR="00611AB9" w:rsidRPr="00627D1E" w:rsidRDefault="006C0DB2">
            <w:pPr>
              <w:pStyle w:val="Tabletext"/>
              <w:jc w:val="center"/>
              <w:rPr>
                <w:sz w:val="20"/>
              </w:rPr>
            </w:pPr>
            <w:r w:rsidRPr="00627D1E">
              <w:rPr>
                <w:sz w:val="20"/>
                <w:lang w:val="en-US"/>
              </w:rPr>
              <w:t>902-907.5 MHz</w:t>
            </w:r>
          </w:p>
        </w:tc>
        <w:tc>
          <w:tcPr>
            <w:tcW w:w="3213" w:type="dxa"/>
          </w:tcPr>
          <w:p w14:paraId="3BD532EB" w14:textId="77777777" w:rsidR="00611AB9" w:rsidRPr="00627D1E" w:rsidRDefault="006C0DB2">
            <w:pPr>
              <w:pStyle w:val="Tabletext"/>
              <w:jc w:val="center"/>
              <w:rPr>
                <w:sz w:val="20"/>
              </w:rPr>
            </w:pPr>
            <w:r w:rsidRPr="00627D1E">
              <w:rPr>
                <w:sz w:val="20"/>
                <w:lang w:val="en-US"/>
              </w:rPr>
              <w:t>50</w:t>
            </w:r>
          </w:p>
        </w:tc>
        <w:tc>
          <w:tcPr>
            <w:tcW w:w="3213" w:type="dxa"/>
          </w:tcPr>
          <w:p w14:paraId="7D0F3C2E" w14:textId="77777777" w:rsidR="00611AB9" w:rsidRPr="00627D1E" w:rsidRDefault="006C0DB2">
            <w:pPr>
              <w:pStyle w:val="Tabletext"/>
              <w:jc w:val="center"/>
              <w:rPr>
                <w:sz w:val="20"/>
              </w:rPr>
            </w:pPr>
            <w:r w:rsidRPr="00627D1E">
              <w:rPr>
                <w:sz w:val="20"/>
                <w:lang w:val="en-US"/>
              </w:rPr>
              <w:t>500</w:t>
            </w:r>
          </w:p>
        </w:tc>
      </w:tr>
      <w:tr w:rsidR="00611AB9" w:rsidRPr="00627D1E" w14:paraId="792323FB" w14:textId="77777777">
        <w:trPr>
          <w:cantSplit/>
          <w:jc w:val="center"/>
        </w:trPr>
        <w:tc>
          <w:tcPr>
            <w:tcW w:w="3213" w:type="dxa"/>
          </w:tcPr>
          <w:p w14:paraId="1A5E48EE" w14:textId="77777777" w:rsidR="00611AB9" w:rsidRPr="00627D1E" w:rsidRDefault="006C0DB2">
            <w:pPr>
              <w:pStyle w:val="Tabletext"/>
              <w:jc w:val="center"/>
              <w:rPr>
                <w:sz w:val="20"/>
              </w:rPr>
            </w:pPr>
            <w:r w:rsidRPr="00627D1E">
              <w:rPr>
                <w:sz w:val="20"/>
                <w:lang w:val="en-US"/>
              </w:rPr>
              <w:t>915-928 MHz</w:t>
            </w:r>
          </w:p>
        </w:tc>
        <w:tc>
          <w:tcPr>
            <w:tcW w:w="3213" w:type="dxa"/>
          </w:tcPr>
          <w:p w14:paraId="2E20862A" w14:textId="77777777" w:rsidR="00611AB9" w:rsidRPr="00627D1E" w:rsidRDefault="006C0DB2">
            <w:pPr>
              <w:pStyle w:val="Tabletext"/>
              <w:jc w:val="center"/>
              <w:rPr>
                <w:sz w:val="20"/>
              </w:rPr>
            </w:pPr>
            <w:r w:rsidRPr="00627D1E">
              <w:rPr>
                <w:sz w:val="20"/>
                <w:lang w:val="en-US"/>
              </w:rPr>
              <w:t>50</w:t>
            </w:r>
          </w:p>
        </w:tc>
        <w:tc>
          <w:tcPr>
            <w:tcW w:w="3213" w:type="dxa"/>
          </w:tcPr>
          <w:p w14:paraId="30C7B979" w14:textId="77777777" w:rsidR="00611AB9" w:rsidRPr="00627D1E" w:rsidRDefault="006C0DB2">
            <w:pPr>
              <w:pStyle w:val="Tabletext"/>
              <w:jc w:val="center"/>
              <w:rPr>
                <w:sz w:val="20"/>
              </w:rPr>
            </w:pPr>
            <w:r w:rsidRPr="00627D1E">
              <w:rPr>
                <w:sz w:val="20"/>
                <w:lang w:val="en-US"/>
              </w:rPr>
              <w:t>500</w:t>
            </w:r>
          </w:p>
        </w:tc>
      </w:tr>
      <w:tr w:rsidR="00611AB9" w:rsidRPr="00627D1E" w14:paraId="4F07C709" w14:textId="77777777">
        <w:trPr>
          <w:cantSplit/>
          <w:jc w:val="center"/>
        </w:trPr>
        <w:tc>
          <w:tcPr>
            <w:tcW w:w="3213" w:type="dxa"/>
          </w:tcPr>
          <w:p w14:paraId="542849E5" w14:textId="77777777" w:rsidR="00611AB9" w:rsidRPr="00627D1E" w:rsidRDefault="006C0DB2">
            <w:pPr>
              <w:pStyle w:val="Tabletext"/>
              <w:jc w:val="center"/>
              <w:rPr>
                <w:sz w:val="20"/>
              </w:rPr>
            </w:pPr>
            <w:r w:rsidRPr="00627D1E">
              <w:rPr>
                <w:sz w:val="20"/>
                <w:lang w:val="en-US"/>
              </w:rPr>
              <w:t>2 400-2 483.5 MHz</w:t>
            </w:r>
          </w:p>
        </w:tc>
        <w:tc>
          <w:tcPr>
            <w:tcW w:w="3213" w:type="dxa"/>
          </w:tcPr>
          <w:p w14:paraId="28A7BDD2" w14:textId="77777777" w:rsidR="00611AB9" w:rsidRPr="00627D1E" w:rsidRDefault="006C0DB2">
            <w:pPr>
              <w:pStyle w:val="Tabletext"/>
              <w:jc w:val="center"/>
              <w:rPr>
                <w:sz w:val="20"/>
              </w:rPr>
            </w:pPr>
            <w:r w:rsidRPr="00627D1E">
              <w:rPr>
                <w:sz w:val="20"/>
                <w:lang w:val="en-US"/>
              </w:rPr>
              <w:t>50</w:t>
            </w:r>
          </w:p>
        </w:tc>
        <w:tc>
          <w:tcPr>
            <w:tcW w:w="3213" w:type="dxa"/>
          </w:tcPr>
          <w:p w14:paraId="4629DCC8" w14:textId="77777777" w:rsidR="00611AB9" w:rsidRPr="00627D1E" w:rsidRDefault="006C0DB2">
            <w:pPr>
              <w:pStyle w:val="Tabletext"/>
              <w:jc w:val="center"/>
              <w:rPr>
                <w:sz w:val="20"/>
              </w:rPr>
            </w:pPr>
            <w:r w:rsidRPr="00627D1E">
              <w:rPr>
                <w:sz w:val="20"/>
                <w:lang w:val="en-US"/>
              </w:rPr>
              <w:t>500</w:t>
            </w:r>
          </w:p>
        </w:tc>
      </w:tr>
      <w:tr w:rsidR="00611AB9" w:rsidRPr="00627D1E" w14:paraId="2E4EB552" w14:textId="77777777">
        <w:trPr>
          <w:cantSplit/>
          <w:jc w:val="center"/>
        </w:trPr>
        <w:tc>
          <w:tcPr>
            <w:tcW w:w="3213" w:type="dxa"/>
          </w:tcPr>
          <w:p w14:paraId="786B9110" w14:textId="77777777" w:rsidR="00611AB9" w:rsidRPr="00627D1E" w:rsidRDefault="006C0DB2">
            <w:pPr>
              <w:pStyle w:val="Tabletext"/>
              <w:jc w:val="center"/>
              <w:rPr>
                <w:sz w:val="20"/>
              </w:rPr>
            </w:pPr>
            <w:r w:rsidRPr="00627D1E">
              <w:rPr>
                <w:sz w:val="20"/>
                <w:lang w:val="en-US"/>
              </w:rPr>
              <w:t>5 725-5 875 MHz</w:t>
            </w:r>
          </w:p>
        </w:tc>
        <w:tc>
          <w:tcPr>
            <w:tcW w:w="3213" w:type="dxa"/>
          </w:tcPr>
          <w:p w14:paraId="51A90920" w14:textId="77777777" w:rsidR="00611AB9" w:rsidRPr="00627D1E" w:rsidRDefault="006C0DB2">
            <w:pPr>
              <w:pStyle w:val="Tabletext"/>
              <w:jc w:val="center"/>
              <w:rPr>
                <w:sz w:val="20"/>
              </w:rPr>
            </w:pPr>
            <w:r w:rsidRPr="00627D1E">
              <w:rPr>
                <w:sz w:val="20"/>
                <w:lang w:val="en-US"/>
              </w:rPr>
              <w:t>50</w:t>
            </w:r>
          </w:p>
        </w:tc>
        <w:tc>
          <w:tcPr>
            <w:tcW w:w="3213" w:type="dxa"/>
          </w:tcPr>
          <w:p w14:paraId="5CCFE345" w14:textId="77777777" w:rsidR="00611AB9" w:rsidRPr="00627D1E" w:rsidRDefault="006C0DB2">
            <w:pPr>
              <w:pStyle w:val="Tabletext"/>
              <w:jc w:val="center"/>
              <w:rPr>
                <w:sz w:val="20"/>
              </w:rPr>
            </w:pPr>
            <w:r w:rsidRPr="00627D1E">
              <w:rPr>
                <w:sz w:val="20"/>
                <w:lang w:val="en-US"/>
              </w:rPr>
              <w:t>500</w:t>
            </w:r>
          </w:p>
        </w:tc>
      </w:tr>
      <w:tr w:rsidR="00611AB9" w:rsidRPr="00627D1E" w14:paraId="67905227" w14:textId="77777777">
        <w:trPr>
          <w:cantSplit/>
          <w:jc w:val="center"/>
        </w:trPr>
        <w:tc>
          <w:tcPr>
            <w:tcW w:w="3213" w:type="dxa"/>
          </w:tcPr>
          <w:p w14:paraId="1C8EC9CE" w14:textId="77777777" w:rsidR="00611AB9" w:rsidRPr="00627D1E" w:rsidRDefault="006C0DB2">
            <w:pPr>
              <w:pStyle w:val="Tabletext"/>
              <w:jc w:val="center"/>
              <w:rPr>
                <w:sz w:val="20"/>
              </w:rPr>
            </w:pPr>
            <w:r w:rsidRPr="00627D1E">
              <w:rPr>
                <w:sz w:val="20"/>
                <w:lang w:val="en-US"/>
              </w:rPr>
              <w:t>24.00-24.25 GHz</w:t>
            </w:r>
          </w:p>
        </w:tc>
        <w:tc>
          <w:tcPr>
            <w:tcW w:w="3213" w:type="dxa"/>
          </w:tcPr>
          <w:p w14:paraId="2CE0B476" w14:textId="77777777" w:rsidR="00611AB9" w:rsidRPr="00627D1E" w:rsidRDefault="006C0DB2">
            <w:pPr>
              <w:pStyle w:val="Tabletext"/>
              <w:jc w:val="center"/>
              <w:rPr>
                <w:sz w:val="20"/>
              </w:rPr>
            </w:pPr>
            <w:r w:rsidRPr="00627D1E">
              <w:rPr>
                <w:sz w:val="20"/>
                <w:lang w:val="en-US"/>
              </w:rPr>
              <w:t>250</w:t>
            </w:r>
          </w:p>
        </w:tc>
        <w:tc>
          <w:tcPr>
            <w:tcW w:w="3213" w:type="dxa"/>
          </w:tcPr>
          <w:p w14:paraId="4377D76D" w14:textId="77777777" w:rsidR="00611AB9" w:rsidRPr="00627D1E" w:rsidRDefault="006C0DB2">
            <w:pPr>
              <w:pStyle w:val="Tabletext"/>
              <w:jc w:val="center"/>
              <w:rPr>
                <w:sz w:val="20"/>
              </w:rPr>
            </w:pPr>
            <w:r w:rsidRPr="00627D1E">
              <w:rPr>
                <w:sz w:val="20"/>
                <w:lang w:val="en-US"/>
              </w:rPr>
              <w:t>2 500</w:t>
            </w:r>
          </w:p>
        </w:tc>
      </w:tr>
    </w:tbl>
    <w:p w14:paraId="26AC8F0A" w14:textId="77777777" w:rsidR="00611AB9" w:rsidRPr="00627D1E" w:rsidRDefault="00611AB9">
      <w:pPr>
        <w:pStyle w:val="Tablefin"/>
        <w:rPr>
          <w:sz w:val="24"/>
          <w:szCs w:val="24"/>
        </w:rPr>
      </w:pPr>
    </w:p>
    <w:p w14:paraId="44F8498D" w14:textId="1C372CB2" w:rsidR="00611AB9" w:rsidRPr="00627D1E" w:rsidRDefault="006C0DB2">
      <w:pPr>
        <w:ind w:firstLineChars="200" w:firstLine="480"/>
        <w:rPr>
          <w:lang w:val="en-US" w:eastAsia="zh-CN"/>
        </w:rPr>
      </w:pPr>
      <w:r w:rsidRPr="00627D1E">
        <w:rPr>
          <w:rFonts w:hint="eastAsia"/>
          <w:lang w:val="en-US" w:eastAsia="zh-CN"/>
        </w:rPr>
        <w:t>4</w:t>
      </w:r>
      <w:r w:rsidRPr="00627D1E">
        <w:rPr>
          <w:lang w:val="en-US" w:eastAsia="zh-CN"/>
        </w:rPr>
        <w:t>33-435 MHz</w:t>
      </w:r>
      <w:r w:rsidRPr="00627D1E">
        <w:rPr>
          <w:rFonts w:hint="eastAsia"/>
          <w:lang w:val="en-US" w:eastAsia="zh-CN"/>
        </w:rPr>
        <w:t>频段限制在室内使用，辐射功率限制在</w:t>
      </w:r>
      <w:r w:rsidRPr="00627D1E">
        <w:rPr>
          <w:lang w:val="en-US" w:eastAsia="zh-CN"/>
        </w:rPr>
        <w:t>10 </w:t>
      </w:r>
      <w:proofErr w:type="spellStart"/>
      <w:r w:rsidRPr="00627D1E">
        <w:rPr>
          <w:lang w:val="en-US" w:eastAsia="zh-CN"/>
        </w:rPr>
        <w:t>mW</w:t>
      </w:r>
      <w:proofErr w:type="spellEnd"/>
      <w:r w:rsidR="00131D5D" w:rsidRPr="00627D1E">
        <w:rPr>
          <w:lang w:val="en-US" w:eastAsia="zh-CN"/>
        </w:rPr>
        <w:t>（</w:t>
      </w:r>
      <w:proofErr w:type="spellStart"/>
      <w:r w:rsidR="00131D5D" w:rsidRPr="00627D1E">
        <w:rPr>
          <w:lang w:val="en-US" w:eastAsia="zh-CN"/>
        </w:rPr>
        <w:t>e.i.r.p</w:t>
      </w:r>
      <w:proofErr w:type="spellEnd"/>
      <w:r w:rsidR="00131D5D" w:rsidRPr="00627D1E">
        <w:rPr>
          <w:lang w:val="en-US" w:eastAsia="zh-CN"/>
        </w:rPr>
        <w:t>.</w:t>
      </w:r>
      <w:r w:rsidR="00131D5D" w:rsidRPr="00627D1E">
        <w:rPr>
          <w:lang w:val="en-US" w:eastAsia="zh-CN"/>
        </w:rPr>
        <w:t>）</w:t>
      </w:r>
      <w:r w:rsidRPr="00627D1E">
        <w:rPr>
          <w:rFonts w:hint="eastAsia"/>
          <w:lang w:val="en-US" w:eastAsia="zh-CN"/>
        </w:rPr>
        <w:t>以内，具体频段外，对于达到</w:t>
      </w:r>
      <w:r w:rsidRPr="00627D1E">
        <w:rPr>
          <w:lang w:val="en-US" w:eastAsia="zh-CN"/>
        </w:rPr>
        <w:t>1</w:t>
      </w:r>
      <w:r w:rsidRPr="00627D1E">
        <w:rPr>
          <w:rFonts w:hint="eastAsia"/>
          <w:lang w:val="en-US" w:eastAsia="zh-CN"/>
        </w:rPr>
        <w:t xml:space="preserve"> </w:t>
      </w:r>
      <w:r w:rsidRPr="00627D1E">
        <w:rPr>
          <w:lang w:val="en-US" w:eastAsia="zh-CN"/>
        </w:rPr>
        <w:t>000 MHz</w:t>
      </w:r>
      <w:r w:rsidRPr="00627D1E">
        <w:rPr>
          <w:rFonts w:hint="eastAsia"/>
          <w:lang w:val="en-US" w:eastAsia="zh-CN"/>
        </w:rPr>
        <w:t>的无线电频率发射功率应小于</w:t>
      </w:r>
      <w:r w:rsidRPr="00627D1E">
        <w:rPr>
          <w:lang w:val="en-US" w:eastAsia="zh-CN"/>
        </w:rPr>
        <w:t xml:space="preserve"> 250 </w:t>
      </w:r>
      <w:proofErr w:type="spellStart"/>
      <w:r w:rsidRPr="00627D1E">
        <w:rPr>
          <w:lang w:val="en-US" w:eastAsia="zh-CN"/>
        </w:rPr>
        <w:t>nW</w:t>
      </w:r>
      <w:proofErr w:type="spellEnd"/>
      <w:r w:rsidR="00131D5D" w:rsidRPr="00627D1E">
        <w:rPr>
          <w:lang w:val="en-US" w:eastAsia="zh-CN"/>
        </w:rPr>
        <w:t>（</w:t>
      </w:r>
      <w:proofErr w:type="spellStart"/>
      <w:r w:rsidR="00131D5D" w:rsidRPr="00627D1E">
        <w:rPr>
          <w:lang w:val="en-US" w:eastAsia="zh-CN"/>
        </w:rPr>
        <w:t>e.i.r.p</w:t>
      </w:r>
      <w:proofErr w:type="spellEnd"/>
      <w:r w:rsidR="00131D5D" w:rsidRPr="00627D1E">
        <w:rPr>
          <w:lang w:val="en-US" w:eastAsia="zh-CN"/>
        </w:rPr>
        <w:t>.</w:t>
      </w:r>
      <w:r w:rsidR="00131D5D" w:rsidRPr="00627D1E">
        <w:rPr>
          <w:lang w:val="en-US" w:eastAsia="zh-CN"/>
        </w:rPr>
        <w:t>）</w:t>
      </w:r>
      <w:r w:rsidRPr="00627D1E">
        <w:rPr>
          <w:rFonts w:hint="eastAsia"/>
          <w:lang w:val="en-US" w:eastAsia="zh-CN"/>
        </w:rPr>
        <w:t>和超过</w:t>
      </w:r>
      <w:r w:rsidRPr="00627D1E">
        <w:rPr>
          <w:lang w:val="en-US" w:eastAsia="zh-CN"/>
        </w:rPr>
        <w:t>1 000 MHz</w:t>
      </w:r>
      <w:r w:rsidRPr="00627D1E">
        <w:rPr>
          <w:rFonts w:hint="eastAsia"/>
          <w:lang w:val="en-US" w:eastAsia="zh-CN"/>
        </w:rPr>
        <w:t>的无线电频率的功率为</w:t>
      </w:r>
      <w:r w:rsidRPr="00627D1E">
        <w:rPr>
          <w:lang w:val="en-US" w:eastAsia="zh-CN"/>
        </w:rPr>
        <w:t xml:space="preserve">1 </w:t>
      </w:r>
      <w:r w:rsidRPr="00627D1E">
        <w:rPr>
          <w:lang w:val="en-US"/>
        </w:rPr>
        <w:sym w:font="Symbol" w:char="F06D"/>
      </w:r>
      <w:r w:rsidRPr="00627D1E">
        <w:rPr>
          <w:lang w:val="en-US" w:eastAsia="zh-CN"/>
        </w:rPr>
        <w:t>W</w:t>
      </w:r>
      <w:r w:rsidR="00131D5D" w:rsidRPr="00627D1E">
        <w:rPr>
          <w:lang w:val="en-US" w:eastAsia="zh-CN"/>
        </w:rPr>
        <w:t>（</w:t>
      </w:r>
      <w:proofErr w:type="spellStart"/>
      <w:r w:rsidR="00131D5D" w:rsidRPr="00627D1E">
        <w:rPr>
          <w:lang w:val="en-US" w:eastAsia="zh-CN"/>
        </w:rPr>
        <w:t>e.i.r.p</w:t>
      </w:r>
      <w:proofErr w:type="spellEnd"/>
      <w:r w:rsidR="00131D5D" w:rsidRPr="00627D1E">
        <w:rPr>
          <w:lang w:val="en-US" w:eastAsia="zh-CN"/>
        </w:rPr>
        <w:t>.</w:t>
      </w:r>
      <w:r w:rsidR="00131D5D" w:rsidRPr="00627D1E">
        <w:rPr>
          <w:lang w:val="en-US" w:eastAsia="zh-CN"/>
        </w:rPr>
        <w:t>）</w:t>
      </w:r>
      <w:r w:rsidRPr="00627D1E">
        <w:rPr>
          <w:rFonts w:hint="eastAsia"/>
          <w:lang w:val="en-US" w:eastAsia="zh-CN"/>
        </w:rPr>
        <w:t>。</w:t>
      </w:r>
    </w:p>
    <w:p w14:paraId="042A74AD" w14:textId="77777777" w:rsidR="00611AB9" w:rsidRPr="00627D1E" w:rsidRDefault="006C0DB2">
      <w:pPr>
        <w:ind w:firstLineChars="200" w:firstLine="480"/>
        <w:rPr>
          <w:lang w:val="en-US" w:eastAsia="zh-CN"/>
        </w:rPr>
      </w:pPr>
      <w:r w:rsidRPr="00627D1E">
        <w:rPr>
          <w:rFonts w:hint="eastAsia"/>
          <w:lang w:val="en-US" w:eastAsia="zh-CN"/>
        </w:rPr>
        <w:t>对于无线电频率稳定性未定的设备，基础无线电频率应保持在以下范围内，使其尽可能在频段内运行。</w:t>
      </w:r>
    </w:p>
    <w:p w14:paraId="113C1317" w14:textId="77777777" w:rsidR="00023F00" w:rsidRPr="00627D1E" w:rsidRDefault="00023F00" w:rsidP="00023F00">
      <w:pPr>
        <w:pStyle w:val="Equation"/>
        <w:rPr>
          <w:lang w:val="en-GB"/>
        </w:rPr>
      </w:pPr>
      <w:bookmarkStart w:id="710" w:name="_Hlk73293363"/>
      <w:r w:rsidRPr="00627D1E">
        <w:rPr>
          <w:lang w:val="en-GB" w:eastAsia="zh-CN"/>
        </w:rPr>
        <w:tab/>
      </w:r>
      <w:r w:rsidRPr="00627D1E">
        <w:rPr>
          <w:lang w:val="en-GB" w:eastAsia="zh-CN"/>
        </w:rPr>
        <w:tab/>
      </w:r>
      <w:r w:rsidRPr="00627D1E">
        <w:rPr>
          <w:lang w:val="en-GB"/>
        </w:rPr>
        <w:t>(</w:t>
      </w:r>
      <w:proofErr w:type="spellStart"/>
      <w:r w:rsidRPr="00627D1E">
        <w:rPr>
          <w:i/>
          <w:iCs/>
          <w:lang w:val="en-GB"/>
        </w:rPr>
        <w:t>f</w:t>
      </w:r>
      <w:r w:rsidRPr="00627D1E">
        <w:rPr>
          <w:i/>
          <w:iCs/>
          <w:vertAlign w:val="subscript"/>
          <w:lang w:val="en-GB"/>
        </w:rPr>
        <w:t>L</w:t>
      </w:r>
      <w:proofErr w:type="spellEnd"/>
      <w:r w:rsidRPr="00627D1E">
        <w:rPr>
          <w:lang w:val="en-GB"/>
        </w:rPr>
        <w:t xml:space="preserve"> + 0.1 (</w:t>
      </w:r>
      <w:proofErr w:type="spellStart"/>
      <w:r w:rsidRPr="00627D1E">
        <w:rPr>
          <w:i/>
          <w:iCs/>
          <w:lang w:val="en-GB"/>
        </w:rPr>
        <w:t>f</w:t>
      </w:r>
      <w:r w:rsidRPr="00627D1E">
        <w:rPr>
          <w:i/>
          <w:iCs/>
          <w:vertAlign w:val="subscript"/>
          <w:lang w:val="en-GB"/>
        </w:rPr>
        <w:t>H</w:t>
      </w:r>
      <w:proofErr w:type="spellEnd"/>
      <w:r w:rsidRPr="00627D1E">
        <w:rPr>
          <w:lang w:val="en-GB"/>
        </w:rPr>
        <w:t xml:space="preserve"> – </w:t>
      </w:r>
      <w:proofErr w:type="spellStart"/>
      <w:r w:rsidRPr="00627D1E">
        <w:rPr>
          <w:i/>
          <w:iCs/>
          <w:lang w:val="en-GB"/>
        </w:rPr>
        <w:t>f</w:t>
      </w:r>
      <w:r w:rsidRPr="00627D1E">
        <w:rPr>
          <w:i/>
          <w:iCs/>
          <w:vertAlign w:val="subscript"/>
          <w:lang w:val="en-GB"/>
        </w:rPr>
        <w:t>L</w:t>
      </w:r>
      <w:proofErr w:type="spellEnd"/>
      <w:r w:rsidRPr="00627D1E">
        <w:rPr>
          <w:lang w:val="en-GB"/>
        </w:rPr>
        <w:t xml:space="preserve">)) &lt; </w:t>
      </w:r>
      <w:r w:rsidRPr="00627D1E">
        <w:rPr>
          <w:i/>
          <w:iCs/>
          <w:lang w:val="en-GB"/>
        </w:rPr>
        <w:t>f</w:t>
      </w:r>
      <w:r w:rsidRPr="00627D1E">
        <w:rPr>
          <w:lang w:val="en-GB"/>
        </w:rPr>
        <w:t xml:space="preserve"> &lt; (</w:t>
      </w:r>
      <w:proofErr w:type="spellStart"/>
      <w:r w:rsidRPr="00627D1E">
        <w:rPr>
          <w:i/>
          <w:iCs/>
          <w:lang w:val="en-GB"/>
        </w:rPr>
        <w:t>f</w:t>
      </w:r>
      <w:r w:rsidRPr="00627D1E">
        <w:rPr>
          <w:i/>
          <w:iCs/>
          <w:vertAlign w:val="subscript"/>
          <w:lang w:val="en-GB"/>
        </w:rPr>
        <w:t>H</w:t>
      </w:r>
      <w:proofErr w:type="spellEnd"/>
      <w:r w:rsidRPr="00627D1E">
        <w:rPr>
          <w:lang w:val="en-GB"/>
        </w:rPr>
        <w:t xml:space="preserve"> – 0.1 (</w:t>
      </w:r>
      <w:proofErr w:type="spellStart"/>
      <w:r w:rsidRPr="00627D1E">
        <w:rPr>
          <w:i/>
          <w:iCs/>
          <w:lang w:val="en-GB"/>
        </w:rPr>
        <w:t>f</w:t>
      </w:r>
      <w:r w:rsidRPr="00627D1E">
        <w:rPr>
          <w:i/>
          <w:iCs/>
          <w:vertAlign w:val="subscript"/>
          <w:lang w:val="en-GB"/>
        </w:rPr>
        <w:t>H</w:t>
      </w:r>
      <w:proofErr w:type="spellEnd"/>
      <w:r w:rsidRPr="00627D1E">
        <w:rPr>
          <w:lang w:val="en-GB"/>
        </w:rPr>
        <w:t xml:space="preserve"> – </w:t>
      </w:r>
      <w:proofErr w:type="spellStart"/>
      <w:r w:rsidRPr="00627D1E">
        <w:rPr>
          <w:i/>
          <w:iCs/>
          <w:lang w:val="en-GB"/>
        </w:rPr>
        <w:t>f</w:t>
      </w:r>
      <w:r w:rsidRPr="00627D1E">
        <w:rPr>
          <w:i/>
          <w:iCs/>
          <w:vertAlign w:val="subscript"/>
          <w:lang w:val="en-GB"/>
        </w:rPr>
        <w:t>L</w:t>
      </w:r>
      <w:proofErr w:type="spellEnd"/>
      <w:r w:rsidRPr="00627D1E">
        <w:rPr>
          <w:lang w:val="en-GB"/>
        </w:rPr>
        <w:t>))</w:t>
      </w:r>
    </w:p>
    <w:bookmarkEnd w:id="710"/>
    <w:p w14:paraId="5DE00A0E" w14:textId="77777777" w:rsidR="00611AB9" w:rsidRPr="00627D1E" w:rsidRDefault="006C0DB2">
      <w:pPr>
        <w:rPr>
          <w:lang w:val="en-US" w:eastAsia="zh-CN"/>
        </w:rPr>
      </w:pPr>
      <w:r w:rsidRPr="00627D1E">
        <w:rPr>
          <w:rFonts w:hint="eastAsia"/>
          <w:lang w:val="en-US" w:eastAsia="zh-CN"/>
        </w:rPr>
        <w:t>其中：</w:t>
      </w:r>
    </w:p>
    <w:p w14:paraId="76EE9D2A" w14:textId="77777777" w:rsidR="00611AB9" w:rsidRPr="00627D1E" w:rsidRDefault="006C0DB2">
      <w:pPr>
        <w:pStyle w:val="Equationlegend"/>
        <w:rPr>
          <w:lang w:eastAsia="zh-CN"/>
        </w:rPr>
      </w:pPr>
      <w:r w:rsidRPr="00627D1E">
        <w:rPr>
          <w:lang w:eastAsia="zh-CN"/>
        </w:rPr>
        <w:tab/>
      </w:r>
      <w:proofErr w:type="spellStart"/>
      <w:r w:rsidRPr="00627D1E">
        <w:rPr>
          <w:i/>
          <w:iCs/>
          <w:lang w:eastAsia="zh-CN"/>
        </w:rPr>
        <w:t>f</w:t>
      </w:r>
      <w:r w:rsidRPr="00627D1E">
        <w:rPr>
          <w:i/>
          <w:iCs/>
          <w:vertAlign w:val="subscript"/>
          <w:lang w:eastAsia="zh-CN"/>
        </w:rPr>
        <w:t>L</w:t>
      </w:r>
      <w:proofErr w:type="spellEnd"/>
      <w:r w:rsidRPr="00627D1E">
        <w:rPr>
          <w:lang w:eastAsia="zh-CN"/>
        </w:rPr>
        <w:t xml:space="preserve"> = </w:t>
      </w:r>
      <w:r w:rsidRPr="00627D1E">
        <w:rPr>
          <w:lang w:eastAsia="zh-CN"/>
        </w:rPr>
        <w:tab/>
      </w:r>
      <w:r w:rsidRPr="00627D1E">
        <w:rPr>
          <w:rFonts w:hint="eastAsia"/>
          <w:lang w:eastAsia="zh-CN"/>
        </w:rPr>
        <w:t>频段下限的无线电频率值</w:t>
      </w:r>
    </w:p>
    <w:p w14:paraId="3B104B8B" w14:textId="77777777" w:rsidR="00611AB9" w:rsidRPr="00627D1E" w:rsidRDefault="006C0DB2">
      <w:pPr>
        <w:pStyle w:val="Equationlegend"/>
        <w:rPr>
          <w:b/>
          <w:lang w:eastAsia="zh-CN"/>
        </w:rPr>
      </w:pPr>
      <w:r w:rsidRPr="00627D1E">
        <w:rPr>
          <w:lang w:eastAsia="zh-CN"/>
        </w:rPr>
        <w:tab/>
      </w:r>
      <w:proofErr w:type="spellStart"/>
      <w:r w:rsidRPr="00627D1E">
        <w:rPr>
          <w:i/>
          <w:iCs/>
          <w:lang w:eastAsia="zh-CN"/>
        </w:rPr>
        <w:t>f</w:t>
      </w:r>
      <w:r w:rsidRPr="00627D1E">
        <w:rPr>
          <w:i/>
          <w:iCs/>
          <w:vertAlign w:val="subscript"/>
          <w:lang w:eastAsia="zh-CN"/>
        </w:rPr>
        <w:t>H</w:t>
      </w:r>
      <w:proofErr w:type="spellEnd"/>
      <w:r w:rsidRPr="00627D1E">
        <w:rPr>
          <w:lang w:eastAsia="zh-CN"/>
        </w:rPr>
        <w:t xml:space="preserve"> = </w:t>
      </w:r>
      <w:r w:rsidRPr="00627D1E">
        <w:rPr>
          <w:lang w:eastAsia="zh-CN"/>
        </w:rPr>
        <w:tab/>
      </w:r>
      <w:r w:rsidRPr="00627D1E">
        <w:rPr>
          <w:rFonts w:hint="eastAsia"/>
          <w:lang w:eastAsia="zh-CN"/>
        </w:rPr>
        <w:t>频带上限的无线电频率值</w:t>
      </w:r>
    </w:p>
    <w:p w14:paraId="7B2EF3ED" w14:textId="77777777" w:rsidR="00611AB9" w:rsidRPr="00627D1E" w:rsidRDefault="00611AB9">
      <w:pPr>
        <w:rPr>
          <w:lang w:val="en-US" w:eastAsia="zh-CN"/>
        </w:rPr>
      </w:pPr>
    </w:p>
    <w:p w14:paraId="5350C288"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711" w:name="_Toc286843007"/>
      <w:bookmarkStart w:id="712" w:name="_Toc286844092"/>
      <w:bookmarkStart w:id="713" w:name="_Toc286844567"/>
      <w:bookmarkStart w:id="714" w:name="_Toc388867694"/>
      <w:bookmarkStart w:id="715" w:name="_Toc398738186"/>
      <w:bookmarkStart w:id="716" w:name="_Toc516734438"/>
      <w:r w:rsidRPr="00627D1E">
        <w:rPr>
          <w:lang w:val="en-US" w:eastAsia="zh-CN"/>
        </w:rPr>
        <w:br w:type="page"/>
      </w:r>
    </w:p>
    <w:bookmarkEnd w:id="711"/>
    <w:bookmarkEnd w:id="712"/>
    <w:bookmarkEnd w:id="713"/>
    <w:bookmarkEnd w:id="714"/>
    <w:bookmarkEnd w:id="715"/>
    <w:bookmarkEnd w:id="716"/>
    <w:p w14:paraId="5C43C9ED" w14:textId="226635E7" w:rsidR="00611AB9" w:rsidRPr="00627D1E" w:rsidRDefault="006C0DB2">
      <w:pPr>
        <w:pStyle w:val="TableNo"/>
        <w:rPr>
          <w:color w:val="000000"/>
          <w:szCs w:val="24"/>
          <w:lang w:val="en-US" w:eastAsia="zh-CN"/>
        </w:rPr>
      </w:pPr>
      <w:r w:rsidRPr="00627D1E">
        <w:rPr>
          <w:rFonts w:hAnsi="SimSun"/>
          <w:color w:val="000000"/>
          <w:szCs w:val="24"/>
          <w:lang w:val="en-US" w:eastAsia="zh-CN"/>
        </w:rPr>
        <w:lastRenderedPageBreak/>
        <w:t>表</w:t>
      </w:r>
      <w:r w:rsidR="00023F00" w:rsidRPr="00627D1E">
        <w:rPr>
          <w:color w:val="000000"/>
          <w:szCs w:val="24"/>
          <w:lang w:val="en-US" w:eastAsia="zh-CN"/>
        </w:rPr>
        <w:t>24</w:t>
      </w:r>
    </w:p>
    <w:p w14:paraId="2FA65FDE" w14:textId="77777777" w:rsidR="00611AB9" w:rsidRPr="00627D1E" w:rsidRDefault="006C0DB2">
      <w:pPr>
        <w:pStyle w:val="Tabletitle"/>
        <w:rPr>
          <w:rFonts w:hAnsi="SimSun"/>
          <w:color w:val="000000"/>
          <w:szCs w:val="24"/>
          <w:lang w:val="en-US" w:eastAsia="zh-CN"/>
        </w:rPr>
      </w:pPr>
      <w:r w:rsidRPr="00627D1E">
        <w:rPr>
          <w:rFonts w:hAnsi="SimSun"/>
          <w:color w:val="000000"/>
          <w:szCs w:val="24"/>
          <w:lang w:val="en-US" w:eastAsia="zh-CN"/>
        </w:rPr>
        <w:t>一般</w:t>
      </w:r>
      <w:r w:rsidRPr="00627D1E">
        <w:rPr>
          <w:rFonts w:hAnsi="SimSun" w:hint="eastAsia"/>
          <w:color w:val="000000"/>
          <w:szCs w:val="24"/>
          <w:lang w:val="en-US" w:eastAsia="zh-CN"/>
        </w:rPr>
        <w:t>发射</w:t>
      </w:r>
      <w:r w:rsidRPr="00627D1E">
        <w:rPr>
          <w:rFonts w:hAnsi="SimSun"/>
          <w:color w:val="000000"/>
          <w:szCs w:val="24"/>
          <w:lang w:val="en-US" w:eastAsia="zh-CN"/>
        </w:rPr>
        <w:t>限值中的例外项或排除项</w:t>
      </w:r>
    </w:p>
    <w:tbl>
      <w:tblPr>
        <w:tblW w:w="9645" w:type="dxa"/>
        <w:jc w:val="center"/>
        <w:tblLayout w:type="fixed"/>
        <w:tblLook w:val="04A0" w:firstRow="1" w:lastRow="0" w:firstColumn="1" w:lastColumn="0" w:noHBand="0" w:noVBand="1"/>
      </w:tblPr>
      <w:tblGrid>
        <w:gridCol w:w="2213"/>
        <w:gridCol w:w="2892"/>
        <w:gridCol w:w="2905"/>
        <w:gridCol w:w="1635"/>
      </w:tblGrid>
      <w:tr w:rsidR="00611AB9" w:rsidRPr="00627D1E" w14:paraId="41CFF5E6" w14:textId="77777777">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1CB8882A" w14:textId="77777777" w:rsidR="00611AB9" w:rsidRPr="00627D1E" w:rsidRDefault="006C0DB2">
            <w:pPr>
              <w:pStyle w:val="Tablehead"/>
              <w:rPr>
                <w:sz w:val="20"/>
                <w:lang w:val="en-US"/>
              </w:rPr>
            </w:pPr>
            <w:bookmarkStart w:id="717" w:name="OLE_LINK17"/>
            <w:r w:rsidRPr="00627D1E">
              <w:rPr>
                <w:rFonts w:hAnsi="SimSun"/>
                <w:sz w:val="20"/>
                <w:lang w:eastAsia="zh-CN"/>
              </w:rPr>
              <w:t>频段</w:t>
            </w:r>
          </w:p>
        </w:tc>
        <w:tc>
          <w:tcPr>
            <w:tcW w:w="2892" w:type="dxa"/>
            <w:tcBorders>
              <w:top w:val="single" w:sz="4" w:space="0" w:color="auto"/>
              <w:left w:val="single" w:sz="4" w:space="0" w:color="auto"/>
              <w:bottom w:val="single" w:sz="4" w:space="0" w:color="auto"/>
              <w:right w:val="single" w:sz="4" w:space="0" w:color="auto"/>
            </w:tcBorders>
            <w:vAlign w:val="center"/>
          </w:tcPr>
          <w:p w14:paraId="6E4C75CB" w14:textId="77777777" w:rsidR="00611AB9" w:rsidRPr="00627D1E" w:rsidRDefault="006C0DB2">
            <w:pPr>
              <w:pStyle w:val="Tablehead"/>
              <w:rPr>
                <w:sz w:val="20"/>
                <w:lang w:val="en-US"/>
              </w:rPr>
            </w:pPr>
            <w:r w:rsidRPr="00627D1E">
              <w:rPr>
                <w:rFonts w:hAnsi="SimSun"/>
                <w:sz w:val="20"/>
                <w:lang w:eastAsia="zh-CN"/>
              </w:rPr>
              <w:t>应用类型</w:t>
            </w:r>
          </w:p>
        </w:tc>
        <w:tc>
          <w:tcPr>
            <w:tcW w:w="2905" w:type="dxa"/>
            <w:tcBorders>
              <w:top w:val="single" w:sz="4" w:space="0" w:color="auto"/>
              <w:left w:val="single" w:sz="4" w:space="0" w:color="auto"/>
              <w:bottom w:val="single" w:sz="4" w:space="0" w:color="auto"/>
              <w:right w:val="single" w:sz="4" w:space="0" w:color="auto"/>
            </w:tcBorders>
            <w:vAlign w:val="center"/>
          </w:tcPr>
          <w:p w14:paraId="064FD1FA" w14:textId="77777777" w:rsidR="00611AB9" w:rsidRPr="00627D1E" w:rsidRDefault="006C0DB2">
            <w:pPr>
              <w:pStyle w:val="Tablehead"/>
              <w:rPr>
                <w:sz w:val="20"/>
                <w:lang w:val="en-US"/>
              </w:rPr>
            </w:pPr>
            <w:r w:rsidRPr="00627D1E">
              <w:rPr>
                <w:rFonts w:hAnsi="SimSun"/>
                <w:sz w:val="20"/>
                <w:lang w:eastAsia="zh-CN"/>
              </w:rPr>
              <w:t>发射限值</w:t>
            </w:r>
          </w:p>
        </w:tc>
        <w:tc>
          <w:tcPr>
            <w:tcW w:w="1635" w:type="dxa"/>
            <w:tcBorders>
              <w:top w:val="single" w:sz="4" w:space="0" w:color="auto"/>
              <w:left w:val="single" w:sz="4" w:space="0" w:color="auto"/>
              <w:bottom w:val="single" w:sz="4" w:space="0" w:color="auto"/>
              <w:right w:val="single" w:sz="4" w:space="0" w:color="auto"/>
            </w:tcBorders>
            <w:vAlign w:val="center"/>
          </w:tcPr>
          <w:p w14:paraId="3F372695" w14:textId="77777777" w:rsidR="00611AB9" w:rsidRPr="00627D1E" w:rsidRDefault="006C0DB2">
            <w:pPr>
              <w:pStyle w:val="Tablehead"/>
              <w:rPr>
                <w:sz w:val="20"/>
                <w:lang w:val="en-US"/>
              </w:rPr>
            </w:pPr>
            <w:r w:rsidRPr="00627D1E">
              <w:rPr>
                <w:rFonts w:hAnsi="SimSun"/>
                <w:sz w:val="20"/>
                <w:lang w:val="en-US" w:eastAsia="zh-CN"/>
              </w:rPr>
              <w:t>检测器</w:t>
            </w:r>
            <w:r w:rsidRPr="00627D1E">
              <w:rPr>
                <w:sz w:val="20"/>
                <w:lang w:val="en-US"/>
              </w:rPr>
              <w:br/>
              <w:t xml:space="preserve">A </w:t>
            </w:r>
            <w:r w:rsidRPr="00627D1E">
              <w:rPr>
                <w:rFonts w:hint="eastAsia"/>
                <w:sz w:val="20"/>
                <w:lang w:val="en-US" w:eastAsia="zh-CN"/>
              </w:rPr>
              <w:t>-</w:t>
            </w:r>
            <w:r w:rsidRPr="00627D1E">
              <w:rPr>
                <w:sz w:val="20"/>
                <w:lang w:val="en-US" w:eastAsia="zh-CN"/>
              </w:rPr>
              <w:t xml:space="preserve"> </w:t>
            </w:r>
            <w:proofErr w:type="spellStart"/>
            <w:r w:rsidRPr="00627D1E">
              <w:rPr>
                <w:rFonts w:hAnsi="SimSun"/>
                <w:sz w:val="20"/>
                <w:lang w:val="en-US"/>
              </w:rPr>
              <w:t>平均值</w:t>
            </w:r>
            <w:proofErr w:type="spellEnd"/>
            <w:r w:rsidRPr="00627D1E">
              <w:rPr>
                <w:sz w:val="20"/>
                <w:lang w:val="en-US"/>
              </w:rPr>
              <w:br/>
              <w:t xml:space="preserve">Q </w:t>
            </w:r>
            <w:r w:rsidRPr="00627D1E">
              <w:rPr>
                <w:rFonts w:hint="eastAsia"/>
                <w:sz w:val="20"/>
                <w:lang w:val="en-US" w:eastAsia="zh-CN"/>
              </w:rPr>
              <w:t>-</w:t>
            </w:r>
            <w:r w:rsidRPr="00627D1E">
              <w:rPr>
                <w:sz w:val="20"/>
                <w:lang w:val="en-US" w:eastAsia="zh-CN"/>
              </w:rPr>
              <w:t xml:space="preserve"> </w:t>
            </w:r>
            <w:proofErr w:type="spellStart"/>
            <w:r w:rsidRPr="00627D1E">
              <w:rPr>
                <w:rFonts w:hAnsi="SimSun"/>
                <w:sz w:val="20"/>
                <w:lang w:val="en-US"/>
              </w:rPr>
              <w:t>准峰值</w:t>
            </w:r>
            <w:proofErr w:type="spellEnd"/>
          </w:p>
        </w:tc>
      </w:tr>
      <w:bookmarkEnd w:id="717"/>
      <w:tr w:rsidR="00611AB9" w:rsidRPr="00627D1E" w14:paraId="5A2739A4" w14:textId="7777777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219553D" w14:textId="77777777" w:rsidR="00611AB9" w:rsidRPr="00627D1E" w:rsidRDefault="006C0DB2" w:rsidP="00A645F7">
            <w:pPr>
              <w:pStyle w:val="Tabletext"/>
              <w:jc w:val="center"/>
              <w:rPr>
                <w:sz w:val="20"/>
                <w:lang w:val="en-US" w:eastAsia="pt-BR"/>
              </w:rPr>
            </w:pPr>
            <w:r w:rsidRPr="00627D1E">
              <w:rPr>
                <w:sz w:val="20"/>
                <w:lang w:val="en-US" w:eastAsia="pt-BR"/>
              </w:rPr>
              <w:t>0.009-0.045 MHz</w:t>
            </w:r>
          </w:p>
        </w:tc>
        <w:tc>
          <w:tcPr>
            <w:tcW w:w="2892" w:type="dxa"/>
            <w:tcBorders>
              <w:top w:val="single" w:sz="4" w:space="0" w:color="auto"/>
              <w:left w:val="single" w:sz="4" w:space="0" w:color="auto"/>
              <w:bottom w:val="single" w:sz="4" w:space="0" w:color="auto"/>
              <w:right w:val="single" w:sz="4" w:space="0" w:color="auto"/>
            </w:tcBorders>
            <w:vAlign w:val="center"/>
          </w:tcPr>
          <w:p w14:paraId="00E7F974" w14:textId="77777777" w:rsidR="00611AB9" w:rsidRPr="00627D1E" w:rsidRDefault="006C0DB2" w:rsidP="00A645F7">
            <w:pPr>
              <w:pStyle w:val="Tabletext"/>
              <w:rPr>
                <w:sz w:val="20"/>
                <w:lang w:val="en-US" w:eastAsia="pt-BR"/>
              </w:rPr>
            </w:pPr>
            <w:r w:rsidRPr="00627D1E">
              <w:rPr>
                <w:rFonts w:hint="eastAsia"/>
                <w:sz w:val="20"/>
                <w:lang w:val="en-US" w:eastAsia="zh-CN"/>
              </w:rPr>
              <w:t>线缆定位设备</w:t>
            </w:r>
          </w:p>
        </w:tc>
        <w:tc>
          <w:tcPr>
            <w:tcW w:w="2905" w:type="dxa"/>
            <w:tcBorders>
              <w:top w:val="single" w:sz="4" w:space="0" w:color="auto"/>
              <w:left w:val="single" w:sz="4" w:space="0" w:color="auto"/>
              <w:bottom w:val="single" w:sz="4" w:space="0" w:color="auto"/>
              <w:right w:val="single" w:sz="4" w:space="0" w:color="auto"/>
            </w:tcBorders>
            <w:vAlign w:val="center"/>
          </w:tcPr>
          <w:p w14:paraId="5E598705" w14:textId="77777777" w:rsidR="00611AB9" w:rsidRPr="00627D1E" w:rsidRDefault="006C0DB2" w:rsidP="00A645F7">
            <w:pPr>
              <w:pStyle w:val="Tabletext"/>
              <w:rPr>
                <w:sz w:val="20"/>
                <w:lang w:val="en-US" w:eastAsia="pt-BR"/>
              </w:rPr>
            </w:pPr>
            <w:r w:rsidRPr="00627D1E">
              <w:rPr>
                <w:sz w:val="20"/>
                <w:lang w:val="en-US" w:eastAsia="pt-BR"/>
              </w:rPr>
              <w:t>10 W</w:t>
            </w:r>
          </w:p>
        </w:tc>
        <w:tc>
          <w:tcPr>
            <w:tcW w:w="1635" w:type="dxa"/>
            <w:tcBorders>
              <w:top w:val="single" w:sz="4" w:space="0" w:color="auto"/>
              <w:left w:val="single" w:sz="4" w:space="0" w:color="auto"/>
              <w:bottom w:val="single" w:sz="4" w:space="0" w:color="auto"/>
              <w:right w:val="single" w:sz="4" w:space="0" w:color="auto"/>
            </w:tcBorders>
            <w:vAlign w:val="center"/>
          </w:tcPr>
          <w:p w14:paraId="2B9DA748" w14:textId="77777777" w:rsidR="00611AB9" w:rsidRPr="00627D1E" w:rsidRDefault="006C0DB2" w:rsidP="00A645F7">
            <w:pPr>
              <w:pStyle w:val="Tabletext"/>
              <w:jc w:val="center"/>
              <w:rPr>
                <w:sz w:val="20"/>
                <w:lang w:val="en-US" w:eastAsia="pt-BR"/>
              </w:rPr>
            </w:pPr>
            <w:r w:rsidRPr="00627D1E">
              <w:rPr>
                <w:sz w:val="20"/>
                <w:lang w:val="en-US" w:eastAsia="pt-BR"/>
              </w:rPr>
              <w:t>Q</w:t>
            </w:r>
          </w:p>
        </w:tc>
      </w:tr>
      <w:tr w:rsidR="00611AB9" w:rsidRPr="00627D1E" w14:paraId="083CDEBF" w14:textId="7777777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2DDB232B" w14:textId="77777777" w:rsidR="00611AB9" w:rsidRPr="00627D1E" w:rsidRDefault="006C0DB2" w:rsidP="00A645F7">
            <w:pPr>
              <w:pStyle w:val="Tabletext"/>
              <w:jc w:val="center"/>
              <w:rPr>
                <w:sz w:val="20"/>
                <w:lang w:val="en-US" w:eastAsia="pt-BR"/>
              </w:rPr>
            </w:pPr>
            <w:r w:rsidRPr="00627D1E">
              <w:rPr>
                <w:sz w:val="20"/>
                <w:lang w:val="en-US" w:eastAsia="pt-BR"/>
              </w:rPr>
              <w:t>0.045-0.119 MHz</w:t>
            </w:r>
          </w:p>
        </w:tc>
        <w:tc>
          <w:tcPr>
            <w:tcW w:w="2892" w:type="dxa"/>
            <w:tcBorders>
              <w:top w:val="single" w:sz="4" w:space="0" w:color="auto"/>
              <w:left w:val="single" w:sz="4" w:space="0" w:color="auto"/>
              <w:bottom w:val="single" w:sz="4" w:space="0" w:color="auto"/>
              <w:right w:val="single" w:sz="4" w:space="0" w:color="auto"/>
            </w:tcBorders>
            <w:vAlign w:val="center"/>
          </w:tcPr>
          <w:p w14:paraId="4AE0F340" w14:textId="77777777" w:rsidR="00611AB9" w:rsidRPr="00627D1E" w:rsidRDefault="006C0DB2" w:rsidP="00A645F7">
            <w:pPr>
              <w:pStyle w:val="Tabletext"/>
              <w:rPr>
                <w:sz w:val="20"/>
                <w:lang w:val="en-US" w:eastAsia="pt-BR"/>
              </w:rPr>
            </w:pPr>
            <w:r w:rsidRPr="00627D1E">
              <w:rPr>
                <w:rFonts w:hint="eastAsia"/>
                <w:sz w:val="20"/>
                <w:lang w:val="en-US" w:eastAsia="zh-CN"/>
              </w:rPr>
              <w:t>线缆定位设备</w:t>
            </w:r>
          </w:p>
        </w:tc>
        <w:tc>
          <w:tcPr>
            <w:tcW w:w="2905" w:type="dxa"/>
            <w:tcBorders>
              <w:top w:val="single" w:sz="4" w:space="0" w:color="auto"/>
              <w:left w:val="single" w:sz="4" w:space="0" w:color="auto"/>
              <w:bottom w:val="single" w:sz="4" w:space="0" w:color="auto"/>
              <w:right w:val="single" w:sz="4" w:space="0" w:color="auto"/>
            </w:tcBorders>
            <w:vAlign w:val="center"/>
          </w:tcPr>
          <w:p w14:paraId="32E0B4CB" w14:textId="77777777" w:rsidR="00611AB9" w:rsidRPr="00627D1E" w:rsidRDefault="006C0DB2" w:rsidP="00A645F7">
            <w:pPr>
              <w:pStyle w:val="Tabletext"/>
              <w:rPr>
                <w:sz w:val="20"/>
                <w:lang w:val="en-US" w:eastAsia="pt-BR"/>
              </w:rPr>
            </w:pPr>
            <w:r w:rsidRPr="00627D1E">
              <w:rPr>
                <w:sz w:val="20"/>
                <w:lang w:val="en-US" w:eastAsia="pt-BR"/>
              </w:rPr>
              <w:t>1 W</w:t>
            </w:r>
          </w:p>
        </w:tc>
        <w:tc>
          <w:tcPr>
            <w:tcW w:w="1635" w:type="dxa"/>
            <w:tcBorders>
              <w:top w:val="single" w:sz="4" w:space="0" w:color="auto"/>
              <w:left w:val="single" w:sz="4" w:space="0" w:color="auto"/>
              <w:bottom w:val="single" w:sz="4" w:space="0" w:color="auto"/>
              <w:right w:val="single" w:sz="4" w:space="0" w:color="auto"/>
            </w:tcBorders>
            <w:vAlign w:val="center"/>
          </w:tcPr>
          <w:p w14:paraId="7184A1B7" w14:textId="77777777" w:rsidR="00611AB9" w:rsidRPr="00627D1E" w:rsidRDefault="006C0DB2" w:rsidP="00A645F7">
            <w:pPr>
              <w:pStyle w:val="Tabletext"/>
              <w:jc w:val="center"/>
              <w:rPr>
                <w:sz w:val="20"/>
                <w:lang w:val="en-US" w:eastAsia="pt-BR"/>
              </w:rPr>
            </w:pPr>
            <w:r w:rsidRPr="00627D1E">
              <w:rPr>
                <w:sz w:val="20"/>
                <w:lang w:val="en-US" w:eastAsia="pt-BR"/>
              </w:rPr>
              <w:t>Q</w:t>
            </w:r>
          </w:p>
        </w:tc>
      </w:tr>
      <w:tr w:rsidR="00611AB9" w:rsidRPr="00627D1E" w14:paraId="399D7F32" w14:textId="77777777">
        <w:trPr>
          <w:jc w:val="center"/>
        </w:trPr>
        <w:tc>
          <w:tcPr>
            <w:tcW w:w="2213" w:type="dxa"/>
            <w:vMerge w:val="restart"/>
            <w:tcBorders>
              <w:top w:val="single" w:sz="4" w:space="0" w:color="auto"/>
              <w:left w:val="single" w:sz="6" w:space="0" w:color="auto"/>
              <w:right w:val="single" w:sz="6" w:space="0" w:color="auto"/>
            </w:tcBorders>
            <w:vAlign w:val="center"/>
          </w:tcPr>
          <w:p w14:paraId="223A0334" w14:textId="77777777" w:rsidR="00611AB9" w:rsidRPr="00627D1E" w:rsidRDefault="006C0DB2" w:rsidP="00A645F7">
            <w:pPr>
              <w:pStyle w:val="Tabletext"/>
              <w:jc w:val="center"/>
              <w:rPr>
                <w:sz w:val="20"/>
                <w:lang w:val="en-US" w:eastAsia="pt-BR"/>
              </w:rPr>
            </w:pPr>
            <w:r w:rsidRPr="00627D1E">
              <w:rPr>
                <w:sz w:val="20"/>
                <w:lang w:val="en-US" w:eastAsia="pt-BR"/>
              </w:rPr>
              <w:t>0.119-0.135 MHz</w:t>
            </w:r>
          </w:p>
        </w:tc>
        <w:tc>
          <w:tcPr>
            <w:tcW w:w="2892" w:type="dxa"/>
            <w:tcBorders>
              <w:top w:val="single" w:sz="4" w:space="0" w:color="auto"/>
              <w:left w:val="single" w:sz="6" w:space="0" w:color="auto"/>
              <w:bottom w:val="single" w:sz="6" w:space="0" w:color="auto"/>
              <w:right w:val="single" w:sz="6" w:space="0" w:color="auto"/>
            </w:tcBorders>
            <w:vAlign w:val="center"/>
          </w:tcPr>
          <w:p w14:paraId="2699B61D" w14:textId="77777777" w:rsidR="00611AB9" w:rsidRPr="00627D1E" w:rsidRDefault="006C0DB2" w:rsidP="00A645F7">
            <w:pPr>
              <w:pStyle w:val="Tabletext"/>
              <w:rPr>
                <w:sz w:val="20"/>
                <w:lang w:val="en-US" w:eastAsia="pt-BR"/>
              </w:rPr>
            </w:pPr>
            <w:r w:rsidRPr="00627D1E">
              <w:rPr>
                <w:rFonts w:hint="eastAsia"/>
                <w:sz w:val="20"/>
                <w:lang w:val="en-US" w:eastAsia="zh-CN"/>
              </w:rPr>
              <w:t>线缆定位设备</w:t>
            </w:r>
          </w:p>
        </w:tc>
        <w:tc>
          <w:tcPr>
            <w:tcW w:w="2905" w:type="dxa"/>
            <w:tcBorders>
              <w:top w:val="single" w:sz="4" w:space="0" w:color="auto"/>
              <w:left w:val="single" w:sz="6" w:space="0" w:color="auto"/>
              <w:bottom w:val="single" w:sz="6" w:space="0" w:color="auto"/>
              <w:right w:val="single" w:sz="6" w:space="0" w:color="auto"/>
            </w:tcBorders>
            <w:vAlign w:val="center"/>
          </w:tcPr>
          <w:p w14:paraId="71EC304D" w14:textId="77777777" w:rsidR="00611AB9" w:rsidRPr="00627D1E" w:rsidRDefault="006C0DB2" w:rsidP="00A645F7">
            <w:pPr>
              <w:pStyle w:val="Tabletext"/>
              <w:rPr>
                <w:sz w:val="20"/>
                <w:lang w:val="en-US" w:eastAsia="pt-BR"/>
              </w:rPr>
            </w:pPr>
            <w:r w:rsidRPr="00627D1E">
              <w:rPr>
                <w:sz w:val="20"/>
                <w:lang w:val="en-US" w:eastAsia="pt-BR"/>
              </w:rPr>
              <w:t>1 W</w:t>
            </w:r>
          </w:p>
        </w:tc>
        <w:tc>
          <w:tcPr>
            <w:tcW w:w="1635" w:type="dxa"/>
            <w:tcBorders>
              <w:top w:val="single" w:sz="4" w:space="0" w:color="auto"/>
              <w:left w:val="single" w:sz="6" w:space="0" w:color="auto"/>
              <w:bottom w:val="single" w:sz="6" w:space="0" w:color="auto"/>
              <w:right w:val="single" w:sz="6" w:space="0" w:color="auto"/>
            </w:tcBorders>
            <w:vAlign w:val="center"/>
          </w:tcPr>
          <w:p w14:paraId="0D05FBE7" w14:textId="77777777" w:rsidR="00611AB9" w:rsidRPr="00627D1E" w:rsidRDefault="006C0DB2" w:rsidP="00A645F7">
            <w:pPr>
              <w:pStyle w:val="Tabletext"/>
              <w:jc w:val="center"/>
              <w:rPr>
                <w:sz w:val="20"/>
                <w:lang w:val="en-US" w:eastAsia="pt-BR"/>
              </w:rPr>
            </w:pPr>
            <w:r w:rsidRPr="00627D1E">
              <w:rPr>
                <w:sz w:val="20"/>
                <w:lang w:val="en-US" w:eastAsia="pt-BR"/>
              </w:rPr>
              <w:t>Q</w:t>
            </w:r>
          </w:p>
        </w:tc>
      </w:tr>
      <w:tr w:rsidR="00611AB9" w:rsidRPr="00627D1E" w14:paraId="41B7D001" w14:textId="77777777">
        <w:trPr>
          <w:jc w:val="center"/>
        </w:trPr>
        <w:tc>
          <w:tcPr>
            <w:tcW w:w="2213" w:type="dxa"/>
            <w:vMerge/>
            <w:tcBorders>
              <w:left w:val="single" w:sz="6" w:space="0" w:color="auto"/>
              <w:right w:val="single" w:sz="6" w:space="0" w:color="auto"/>
            </w:tcBorders>
            <w:vAlign w:val="center"/>
          </w:tcPr>
          <w:p w14:paraId="6A25766E" w14:textId="77777777" w:rsidR="00611AB9" w:rsidRPr="00627D1E" w:rsidRDefault="00611AB9"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A3D4EED" w14:textId="77777777" w:rsidR="00611AB9" w:rsidRPr="00627D1E" w:rsidRDefault="006C0DB2" w:rsidP="00A645F7">
            <w:pPr>
              <w:pStyle w:val="Tabletext"/>
              <w:rPr>
                <w:sz w:val="20"/>
                <w:lang w:val="en-US" w:eastAsia="pt-BR"/>
              </w:rPr>
            </w:pPr>
            <w:r w:rsidRPr="00627D1E">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5D09A254" w14:textId="77777777" w:rsidR="00611AB9" w:rsidRPr="00627D1E" w:rsidRDefault="006C0DB2" w:rsidP="00A645F7">
            <w:pPr>
              <w:pStyle w:val="Tabletext"/>
              <w:rPr>
                <w:sz w:val="20"/>
                <w:lang w:val="en-US" w:eastAsia="pt-BR"/>
              </w:rPr>
            </w:pPr>
            <w:r w:rsidRPr="00627D1E">
              <w:rPr>
                <w:sz w:val="20"/>
                <w:lang w:val="en-US" w:eastAsia="pt-BR"/>
              </w:rPr>
              <w:t>300 m</w:t>
            </w:r>
            <w:r w:rsidRPr="00627D1E">
              <w:rPr>
                <w:rFonts w:hint="eastAsia"/>
                <w:sz w:val="20"/>
                <w:lang w:val="en-US" w:eastAsia="zh-CN"/>
              </w:rPr>
              <w:t>处，</w:t>
            </w:r>
            <w:r w:rsidRPr="00627D1E">
              <w:rPr>
                <w:sz w:val="20"/>
                <w:lang w:val="en-US" w:eastAsia="pt-BR"/>
              </w:rPr>
              <w:t>2</w:t>
            </w:r>
            <w:r w:rsidR="00E14ECE" w:rsidRPr="00627D1E">
              <w:rPr>
                <w:sz w:val="20"/>
                <w:lang w:val="en-US" w:eastAsia="pt-BR"/>
              </w:rPr>
              <w:t xml:space="preserve"> </w:t>
            </w:r>
            <w:r w:rsidRPr="00627D1E">
              <w:rPr>
                <w:sz w:val="20"/>
                <w:lang w:val="en-US" w:eastAsia="pt-BR"/>
              </w:rPr>
              <w:t>400/</w:t>
            </w:r>
            <w:r w:rsidRPr="00627D1E">
              <w:rPr>
                <w:i/>
                <w:sz w:val="20"/>
                <w:lang w:val="en-US" w:eastAsia="pt-BR"/>
              </w:rPr>
              <w:t>f</w:t>
            </w:r>
            <w:r w:rsidRPr="00627D1E">
              <w:rPr>
                <w:sz w:val="20"/>
                <w:lang w:val="en-US" w:eastAsia="pt-BR"/>
              </w:rPr>
              <w:t xml:space="preserve">(kHz) µV/m </w:t>
            </w:r>
          </w:p>
        </w:tc>
        <w:tc>
          <w:tcPr>
            <w:tcW w:w="1635" w:type="dxa"/>
            <w:tcBorders>
              <w:top w:val="single" w:sz="6" w:space="0" w:color="auto"/>
              <w:left w:val="single" w:sz="6" w:space="0" w:color="auto"/>
              <w:bottom w:val="single" w:sz="6" w:space="0" w:color="auto"/>
              <w:right w:val="single" w:sz="6" w:space="0" w:color="auto"/>
            </w:tcBorders>
            <w:vAlign w:val="center"/>
          </w:tcPr>
          <w:p w14:paraId="55A54E40" w14:textId="77777777" w:rsidR="00611AB9" w:rsidRPr="00627D1E" w:rsidRDefault="006C0DB2" w:rsidP="00A645F7">
            <w:pPr>
              <w:pStyle w:val="Tabletext"/>
              <w:jc w:val="center"/>
              <w:rPr>
                <w:sz w:val="20"/>
                <w:lang w:val="en-US" w:eastAsia="pt-BR"/>
              </w:rPr>
            </w:pPr>
            <w:r w:rsidRPr="00627D1E">
              <w:rPr>
                <w:sz w:val="20"/>
                <w:lang w:val="en-US" w:eastAsia="pt-BR"/>
              </w:rPr>
              <w:t>A</w:t>
            </w:r>
          </w:p>
        </w:tc>
      </w:tr>
      <w:tr w:rsidR="00611AB9" w:rsidRPr="00627D1E" w14:paraId="7ADF4329" w14:textId="77777777">
        <w:trPr>
          <w:jc w:val="center"/>
        </w:trPr>
        <w:tc>
          <w:tcPr>
            <w:tcW w:w="2213" w:type="dxa"/>
            <w:tcBorders>
              <w:top w:val="single" w:sz="6" w:space="0" w:color="auto"/>
              <w:left w:val="single" w:sz="6" w:space="0" w:color="auto"/>
              <w:right w:val="single" w:sz="6" w:space="0" w:color="auto"/>
            </w:tcBorders>
            <w:vAlign w:val="center"/>
          </w:tcPr>
          <w:p w14:paraId="43B39FA3" w14:textId="77777777" w:rsidR="00611AB9" w:rsidRPr="00627D1E" w:rsidRDefault="006C0DB2" w:rsidP="00A645F7">
            <w:pPr>
              <w:pStyle w:val="Tabletext"/>
              <w:jc w:val="center"/>
              <w:rPr>
                <w:sz w:val="20"/>
                <w:lang w:val="en-US" w:eastAsia="pt-BR"/>
              </w:rPr>
            </w:pPr>
            <w:r w:rsidRPr="00627D1E">
              <w:rPr>
                <w:sz w:val="20"/>
                <w:lang w:val="en-US" w:eastAsia="pt-BR"/>
              </w:rPr>
              <w:t>0.135-0.490 MHz</w:t>
            </w:r>
          </w:p>
        </w:tc>
        <w:tc>
          <w:tcPr>
            <w:tcW w:w="2892" w:type="dxa"/>
            <w:tcBorders>
              <w:top w:val="single" w:sz="6" w:space="0" w:color="auto"/>
              <w:left w:val="single" w:sz="6" w:space="0" w:color="auto"/>
              <w:bottom w:val="single" w:sz="6" w:space="0" w:color="auto"/>
              <w:right w:val="single" w:sz="6" w:space="0" w:color="auto"/>
            </w:tcBorders>
            <w:vAlign w:val="center"/>
          </w:tcPr>
          <w:p w14:paraId="5D0011EB" w14:textId="77777777" w:rsidR="00611AB9" w:rsidRPr="00627D1E" w:rsidRDefault="006C0DB2" w:rsidP="00A645F7">
            <w:pPr>
              <w:pStyle w:val="Tabletext"/>
              <w:rPr>
                <w:sz w:val="20"/>
                <w:lang w:val="en-US" w:eastAsia="pt-BR"/>
              </w:rPr>
            </w:pPr>
            <w:r w:rsidRPr="00627D1E">
              <w:rPr>
                <w:rFonts w:hint="eastAsia"/>
                <w:sz w:val="20"/>
                <w:lang w:val="en-US" w:eastAsia="zh-CN"/>
              </w:rPr>
              <w:t>线缆定位设备</w:t>
            </w:r>
          </w:p>
        </w:tc>
        <w:tc>
          <w:tcPr>
            <w:tcW w:w="2905" w:type="dxa"/>
            <w:tcBorders>
              <w:top w:val="single" w:sz="6" w:space="0" w:color="auto"/>
              <w:left w:val="single" w:sz="6" w:space="0" w:color="auto"/>
              <w:bottom w:val="single" w:sz="6" w:space="0" w:color="auto"/>
              <w:right w:val="single" w:sz="6" w:space="0" w:color="auto"/>
            </w:tcBorders>
            <w:vAlign w:val="center"/>
          </w:tcPr>
          <w:p w14:paraId="66BC5F2D" w14:textId="77777777" w:rsidR="00611AB9" w:rsidRPr="00627D1E" w:rsidRDefault="006C0DB2" w:rsidP="00A645F7">
            <w:pPr>
              <w:pStyle w:val="Tabletext"/>
              <w:rPr>
                <w:sz w:val="20"/>
                <w:lang w:val="en-US" w:eastAsia="pt-BR"/>
              </w:rPr>
            </w:pPr>
            <w:r w:rsidRPr="00627D1E">
              <w:rPr>
                <w:sz w:val="20"/>
                <w:lang w:val="en-US" w:eastAsia="pt-BR"/>
              </w:rPr>
              <w:t>1 W</w:t>
            </w:r>
          </w:p>
        </w:tc>
        <w:tc>
          <w:tcPr>
            <w:tcW w:w="1635" w:type="dxa"/>
            <w:tcBorders>
              <w:top w:val="single" w:sz="6" w:space="0" w:color="auto"/>
              <w:left w:val="single" w:sz="6" w:space="0" w:color="auto"/>
              <w:bottom w:val="single" w:sz="6" w:space="0" w:color="auto"/>
              <w:right w:val="single" w:sz="6" w:space="0" w:color="auto"/>
            </w:tcBorders>
            <w:vAlign w:val="center"/>
          </w:tcPr>
          <w:p w14:paraId="639C3662" w14:textId="77777777" w:rsidR="00611AB9" w:rsidRPr="00627D1E" w:rsidRDefault="006C0DB2" w:rsidP="00A645F7">
            <w:pPr>
              <w:pStyle w:val="Tabletext"/>
              <w:jc w:val="center"/>
              <w:rPr>
                <w:sz w:val="20"/>
                <w:lang w:val="en-US" w:eastAsia="pt-BR"/>
              </w:rPr>
            </w:pPr>
            <w:r w:rsidRPr="00627D1E">
              <w:rPr>
                <w:sz w:val="20"/>
                <w:lang w:val="en-US" w:eastAsia="pt-BR"/>
              </w:rPr>
              <w:t>Q</w:t>
            </w:r>
          </w:p>
        </w:tc>
      </w:tr>
      <w:tr w:rsidR="00611AB9" w:rsidRPr="00627D1E" w14:paraId="22852801" w14:textId="77777777">
        <w:trPr>
          <w:jc w:val="center"/>
        </w:trPr>
        <w:tc>
          <w:tcPr>
            <w:tcW w:w="2213" w:type="dxa"/>
            <w:tcBorders>
              <w:top w:val="single" w:sz="6" w:space="0" w:color="auto"/>
              <w:left w:val="single" w:sz="6" w:space="0" w:color="auto"/>
              <w:right w:val="single" w:sz="6" w:space="0" w:color="auto"/>
            </w:tcBorders>
            <w:vAlign w:val="center"/>
          </w:tcPr>
          <w:p w14:paraId="62207BDF" w14:textId="77777777" w:rsidR="00611AB9" w:rsidRPr="00627D1E" w:rsidRDefault="006C0DB2" w:rsidP="00A645F7">
            <w:pPr>
              <w:pStyle w:val="Tabletext"/>
              <w:jc w:val="center"/>
              <w:rPr>
                <w:sz w:val="20"/>
                <w:lang w:val="en-US" w:eastAsia="pt-BR"/>
              </w:rPr>
            </w:pPr>
            <w:r w:rsidRPr="00627D1E">
              <w:rPr>
                <w:sz w:val="20"/>
                <w:lang w:val="en-US" w:eastAsia="pt-BR"/>
              </w:rPr>
              <w:t>13.11-13.36 MHz</w:t>
            </w:r>
          </w:p>
        </w:tc>
        <w:tc>
          <w:tcPr>
            <w:tcW w:w="2892" w:type="dxa"/>
            <w:tcBorders>
              <w:top w:val="single" w:sz="6" w:space="0" w:color="auto"/>
              <w:left w:val="single" w:sz="6" w:space="0" w:color="auto"/>
              <w:right w:val="single" w:sz="6" w:space="0" w:color="auto"/>
            </w:tcBorders>
            <w:vAlign w:val="center"/>
          </w:tcPr>
          <w:p w14:paraId="133CFD25" w14:textId="77777777" w:rsidR="00611AB9" w:rsidRPr="00627D1E" w:rsidRDefault="006C0DB2" w:rsidP="00A645F7">
            <w:pPr>
              <w:pStyle w:val="Tabletext"/>
              <w:rPr>
                <w:sz w:val="20"/>
                <w:lang w:val="en-US" w:eastAsia="pt-BR"/>
              </w:rPr>
            </w:pPr>
            <w:r w:rsidRPr="00627D1E">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25C833D5" w14:textId="77777777" w:rsidR="00611AB9" w:rsidRPr="00627D1E" w:rsidRDefault="006C0DB2" w:rsidP="00A645F7">
            <w:pPr>
              <w:pStyle w:val="Tabletext"/>
              <w:rPr>
                <w:sz w:val="20"/>
                <w:lang w:val="en-US" w:eastAsia="pt-BR"/>
              </w:rPr>
            </w:pPr>
            <w:r w:rsidRPr="00627D1E">
              <w:rPr>
                <w:sz w:val="20"/>
                <w:lang w:val="en-US" w:eastAsia="pt-BR"/>
              </w:rPr>
              <w:t>30 m</w:t>
            </w:r>
            <w:r w:rsidRPr="00627D1E">
              <w:rPr>
                <w:rFonts w:hint="eastAsia"/>
                <w:sz w:val="20"/>
                <w:lang w:val="en-US" w:eastAsia="zh-CN"/>
              </w:rPr>
              <w:t>处，</w:t>
            </w:r>
            <w:r w:rsidRPr="00627D1E">
              <w:rPr>
                <w:sz w:val="20"/>
                <w:lang w:val="en-US" w:eastAsia="pt-BR"/>
              </w:rPr>
              <w:t>106 µV/m</w:t>
            </w:r>
          </w:p>
        </w:tc>
        <w:tc>
          <w:tcPr>
            <w:tcW w:w="1635" w:type="dxa"/>
            <w:tcBorders>
              <w:top w:val="single" w:sz="6" w:space="0" w:color="auto"/>
              <w:left w:val="single" w:sz="6" w:space="0" w:color="auto"/>
              <w:bottom w:val="single" w:sz="6" w:space="0" w:color="auto"/>
              <w:right w:val="single" w:sz="6" w:space="0" w:color="auto"/>
            </w:tcBorders>
            <w:vAlign w:val="center"/>
          </w:tcPr>
          <w:p w14:paraId="0C793F7C" w14:textId="77777777" w:rsidR="00611AB9" w:rsidRPr="00627D1E" w:rsidRDefault="006C0DB2" w:rsidP="00A645F7">
            <w:pPr>
              <w:pStyle w:val="Tabletext"/>
              <w:jc w:val="center"/>
              <w:rPr>
                <w:sz w:val="20"/>
                <w:lang w:val="en-US" w:eastAsia="pt-BR"/>
              </w:rPr>
            </w:pPr>
            <w:r w:rsidRPr="00627D1E">
              <w:rPr>
                <w:sz w:val="20"/>
                <w:lang w:val="en-US" w:eastAsia="pt-BR"/>
              </w:rPr>
              <w:t>A</w:t>
            </w:r>
          </w:p>
        </w:tc>
      </w:tr>
      <w:tr w:rsidR="00023F00" w:rsidRPr="00627D1E" w14:paraId="18EFA6FA" w14:textId="77777777">
        <w:trPr>
          <w:jc w:val="center"/>
        </w:trPr>
        <w:tc>
          <w:tcPr>
            <w:tcW w:w="2213" w:type="dxa"/>
            <w:tcBorders>
              <w:top w:val="single" w:sz="6" w:space="0" w:color="auto"/>
              <w:left w:val="single" w:sz="6" w:space="0" w:color="auto"/>
              <w:right w:val="single" w:sz="6" w:space="0" w:color="auto"/>
            </w:tcBorders>
            <w:vAlign w:val="center"/>
          </w:tcPr>
          <w:p w14:paraId="562558FB" w14:textId="1C4AF8C7" w:rsidR="00023F00" w:rsidRPr="00627D1E" w:rsidRDefault="00023F00" w:rsidP="00A645F7">
            <w:pPr>
              <w:pStyle w:val="Tabletext"/>
              <w:jc w:val="center"/>
              <w:rPr>
                <w:sz w:val="20"/>
                <w:lang w:val="en-US" w:eastAsia="pt-BR"/>
              </w:rPr>
            </w:pPr>
            <w:r w:rsidRPr="00627D1E">
              <w:rPr>
                <w:sz w:val="20"/>
                <w:lang w:val="en-GB" w:eastAsia="pt-BR"/>
              </w:rPr>
              <w:t>13.41-13.553 MHz</w:t>
            </w:r>
          </w:p>
        </w:tc>
        <w:tc>
          <w:tcPr>
            <w:tcW w:w="2892" w:type="dxa"/>
            <w:tcBorders>
              <w:top w:val="single" w:sz="6" w:space="0" w:color="auto"/>
              <w:left w:val="single" w:sz="6" w:space="0" w:color="auto"/>
              <w:right w:val="single" w:sz="6" w:space="0" w:color="auto"/>
            </w:tcBorders>
            <w:vAlign w:val="center"/>
          </w:tcPr>
          <w:p w14:paraId="71D380DA" w14:textId="0336B9CC" w:rsidR="00023F00" w:rsidRPr="00627D1E" w:rsidRDefault="00023F00" w:rsidP="00A645F7">
            <w:pPr>
              <w:pStyle w:val="Tabletext"/>
              <w:rPr>
                <w:sz w:val="20"/>
                <w:lang w:val="en-US" w:eastAsia="pt-BR"/>
              </w:rPr>
            </w:pPr>
            <w:r w:rsidRPr="00627D1E">
              <w:rPr>
                <w:sz w:val="20"/>
                <w:lang w:val="en-GB"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5A032C12" w14:textId="4D48BCC1" w:rsidR="00023F00" w:rsidRPr="00627D1E" w:rsidRDefault="00463739" w:rsidP="00A645F7">
            <w:pPr>
              <w:pStyle w:val="Tabletext"/>
              <w:rPr>
                <w:sz w:val="20"/>
                <w:lang w:val="en-US" w:eastAsia="pt-BR"/>
              </w:rPr>
            </w:pPr>
            <w:r w:rsidRPr="00627D1E">
              <w:rPr>
                <w:sz w:val="20"/>
                <w:lang w:val="en-US" w:eastAsia="pt-BR"/>
              </w:rPr>
              <w:t>30 m</w:t>
            </w:r>
            <w:r w:rsidRPr="00627D1E">
              <w:rPr>
                <w:rFonts w:hint="eastAsia"/>
                <w:sz w:val="20"/>
                <w:lang w:val="en-US" w:eastAsia="zh-CN"/>
              </w:rPr>
              <w:t>处，</w:t>
            </w:r>
            <w:r w:rsidR="00023F00" w:rsidRPr="00627D1E">
              <w:rPr>
                <w:sz w:val="20"/>
                <w:lang w:val="en-GB" w:eastAsia="pt-BR"/>
              </w:rPr>
              <w:t>334 µV/m</w:t>
            </w:r>
          </w:p>
        </w:tc>
        <w:tc>
          <w:tcPr>
            <w:tcW w:w="1635" w:type="dxa"/>
            <w:tcBorders>
              <w:top w:val="single" w:sz="6" w:space="0" w:color="auto"/>
              <w:left w:val="single" w:sz="6" w:space="0" w:color="auto"/>
              <w:bottom w:val="single" w:sz="6" w:space="0" w:color="auto"/>
              <w:right w:val="single" w:sz="6" w:space="0" w:color="auto"/>
            </w:tcBorders>
            <w:vAlign w:val="center"/>
          </w:tcPr>
          <w:p w14:paraId="46BE9890" w14:textId="580A90A9" w:rsidR="00023F00" w:rsidRPr="00627D1E" w:rsidRDefault="00023F00" w:rsidP="00A645F7">
            <w:pPr>
              <w:pStyle w:val="Tabletext"/>
              <w:jc w:val="center"/>
              <w:rPr>
                <w:sz w:val="20"/>
                <w:lang w:val="en-US" w:eastAsia="pt-BR"/>
              </w:rPr>
            </w:pPr>
            <w:r w:rsidRPr="00627D1E">
              <w:rPr>
                <w:sz w:val="20"/>
                <w:lang w:val="en-GB" w:eastAsia="pt-BR"/>
              </w:rPr>
              <w:t>A</w:t>
            </w:r>
          </w:p>
        </w:tc>
      </w:tr>
      <w:tr w:rsidR="00023F00" w:rsidRPr="00627D1E" w14:paraId="4F6CAC58" w14:textId="77777777">
        <w:trPr>
          <w:jc w:val="center"/>
        </w:trPr>
        <w:tc>
          <w:tcPr>
            <w:tcW w:w="2213" w:type="dxa"/>
            <w:tcBorders>
              <w:top w:val="single" w:sz="6" w:space="0" w:color="auto"/>
              <w:left w:val="single" w:sz="6" w:space="0" w:color="auto"/>
              <w:right w:val="single" w:sz="6" w:space="0" w:color="auto"/>
            </w:tcBorders>
            <w:vAlign w:val="center"/>
          </w:tcPr>
          <w:p w14:paraId="271F265D" w14:textId="285C7B4A" w:rsidR="00023F00" w:rsidRPr="00627D1E" w:rsidRDefault="00023F00" w:rsidP="00A645F7">
            <w:pPr>
              <w:pStyle w:val="Tabletext"/>
              <w:jc w:val="center"/>
              <w:rPr>
                <w:sz w:val="20"/>
                <w:lang w:val="en-US" w:eastAsia="pt-BR"/>
              </w:rPr>
            </w:pPr>
            <w:r w:rsidRPr="00627D1E">
              <w:rPr>
                <w:sz w:val="20"/>
                <w:lang w:val="en-GB" w:eastAsia="pt-BR"/>
              </w:rPr>
              <w:t>13.553-13.567 MHz</w:t>
            </w:r>
          </w:p>
        </w:tc>
        <w:tc>
          <w:tcPr>
            <w:tcW w:w="2892" w:type="dxa"/>
            <w:tcBorders>
              <w:top w:val="single" w:sz="6" w:space="0" w:color="auto"/>
              <w:left w:val="single" w:sz="6" w:space="0" w:color="auto"/>
              <w:right w:val="single" w:sz="6" w:space="0" w:color="auto"/>
            </w:tcBorders>
            <w:vAlign w:val="center"/>
          </w:tcPr>
          <w:p w14:paraId="710F83EA" w14:textId="7EF27BD4" w:rsidR="00023F00" w:rsidRPr="00627D1E" w:rsidRDefault="00023F00" w:rsidP="00A645F7">
            <w:pPr>
              <w:pStyle w:val="Tabletext"/>
              <w:rPr>
                <w:sz w:val="20"/>
                <w:lang w:val="en-US" w:eastAsia="pt-BR"/>
              </w:rPr>
            </w:pPr>
            <w:r w:rsidRPr="00627D1E">
              <w:rPr>
                <w:sz w:val="20"/>
                <w:lang w:val="en-GB"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7B44A8CE" w14:textId="60FC5426" w:rsidR="00023F00" w:rsidRPr="00627D1E" w:rsidRDefault="00463739" w:rsidP="00A645F7">
            <w:pPr>
              <w:pStyle w:val="Tabletext"/>
              <w:rPr>
                <w:sz w:val="20"/>
                <w:lang w:val="en-US" w:eastAsia="pt-BR"/>
              </w:rPr>
            </w:pPr>
            <w:r w:rsidRPr="00627D1E">
              <w:rPr>
                <w:sz w:val="20"/>
                <w:lang w:val="en-US" w:eastAsia="pt-BR"/>
              </w:rPr>
              <w:t>30 m</w:t>
            </w:r>
            <w:r w:rsidRPr="00627D1E">
              <w:rPr>
                <w:rFonts w:hint="eastAsia"/>
                <w:sz w:val="20"/>
                <w:lang w:val="en-US" w:eastAsia="zh-CN"/>
              </w:rPr>
              <w:t>处，</w:t>
            </w:r>
            <w:r w:rsidR="00023F00" w:rsidRPr="00627D1E">
              <w:rPr>
                <w:sz w:val="20"/>
                <w:lang w:val="en-GB" w:eastAsia="pt-BR"/>
              </w:rPr>
              <w:t>15 848 µV/</w:t>
            </w:r>
            <w:r w:rsidRPr="00627D1E">
              <w:rPr>
                <w:rFonts w:hint="eastAsia"/>
                <w:sz w:val="20"/>
                <w:lang w:val="en-GB" w:eastAsia="zh-CN"/>
              </w:rPr>
              <w:t>m</w:t>
            </w:r>
          </w:p>
        </w:tc>
        <w:tc>
          <w:tcPr>
            <w:tcW w:w="1635" w:type="dxa"/>
            <w:tcBorders>
              <w:top w:val="single" w:sz="6" w:space="0" w:color="auto"/>
              <w:left w:val="single" w:sz="6" w:space="0" w:color="auto"/>
              <w:bottom w:val="single" w:sz="6" w:space="0" w:color="auto"/>
              <w:right w:val="single" w:sz="6" w:space="0" w:color="auto"/>
            </w:tcBorders>
            <w:vAlign w:val="center"/>
          </w:tcPr>
          <w:p w14:paraId="140CF055" w14:textId="14866894" w:rsidR="00023F00" w:rsidRPr="00627D1E" w:rsidRDefault="00023F00" w:rsidP="00A645F7">
            <w:pPr>
              <w:pStyle w:val="Tabletext"/>
              <w:jc w:val="center"/>
              <w:rPr>
                <w:sz w:val="20"/>
                <w:lang w:val="en-US" w:eastAsia="pt-BR"/>
              </w:rPr>
            </w:pPr>
            <w:r w:rsidRPr="00627D1E">
              <w:rPr>
                <w:sz w:val="20"/>
                <w:lang w:val="en-GB" w:eastAsia="pt-BR"/>
              </w:rPr>
              <w:t>A</w:t>
            </w:r>
          </w:p>
        </w:tc>
      </w:tr>
      <w:tr w:rsidR="00023F00" w:rsidRPr="00627D1E" w14:paraId="4EE95A74" w14:textId="77777777">
        <w:trPr>
          <w:jc w:val="center"/>
        </w:trPr>
        <w:tc>
          <w:tcPr>
            <w:tcW w:w="2213" w:type="dxa"/>
            <w:tcBorders>
              <w:top w:val="single" w:sz="6" w:space="0" w:color="auto"/>
              <w:left w:val="single" w:sz="6" w:space="0" w:color="auto"/>
              <w:right w:val="single" w:sz="6" w:space="0" w:color="auto"/>
            </w:tcBorders>
            <w:vAlign w:val="center"/>
          </w:tcPr>
          <w:p w14:paraId="3F8A6B7A" w14:textId="0366B0F7" w:rsidR="00023F00" w:rsidRPr="00627D1E" w:rsidRDefault="00023F00" w:rsidP="00A645F7">
            <w:pPr>
              <w:pStyle w:val="Tabletext"/>
              <w:jc w:val="center"/>
              <w:rPr>
                <w:sz w:val="20"/>
                <w:lang w:val="en-US" w:eastAsia="pt-BR"/>
              </w:rPr>
            </w:pPr>
            <w:r w:rsidRPr="00627D1E">
              <w:rPr>
                <w:sz w:val="20"/>
                <w:lang w:val="en-GB" w:eastAsia="pt-BR"/>
              </w:rPr>
              <w:t>13.567-13.71 MHz</w:t>
            </w:r>
          </w:p>
        </w:tc>
        <w:tc>
          <w:tcPr>
            <w:tcW w:w="2892" w:type="dxa"/>
            <w:tcBorders>
              <w:top w:val="single" w:sz="6" w:space="0" w:color="auto"/>
              <w:left w:val="single" w:sz="6" w:space="0" w:color="auto"/>
              <w:right w:val="single" w:sz="6" w:space="0" w:color="auto"/>
            </w:tcBorders>
            <w:vAlign w:val="center"/>
          </w:tcPr>
          <w:p w14:paraId="3C4A0D60" w14:textId="159F93E1" w:rsidR="00023F00" w:rsidRPr="00627D1E" w:rsidRDefault="00023F00" w:rsidP="00A645F7">
            <w:pPr>
              <w:pStyle w:val="Tabletext"/>
              <w:rPr>
                <w:sz w:val="20"/>
                <w:lang w:val="en-US" w:eastAsia="pt-BR"/>
              </w:rPr>
            </w:pPr>
            <w:r w:rsidRPr="00627D1E">
              <w:rPr>
                <w:sz w:val="20"/>
                <w:lang w:val="en-GB"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7FEFDE7C" w14:textId="4EB43275" w:rsidR="00023F00" w:rsidRPr="00627D1E" w:rsidRDefault="00463739" w:rsidP="00A645F7">
            <w:pPr>
              <w:pStyle w:val="Tabletext"/>
              <w:rPr>
                <w:sz w:val="20"/>
                <w:lang w:val="en-US" w:eastAsia="pt-BR"/>
              </w:rPr>
            </w:pPr>
            <w:r w:rsidRPr="00627D1E">
              <w:rPr>
                <w:sz w:val="20"/>
                <w:lang w:val="en-US" w:eastAsia="pt-BR"/>
              </w:rPr>
              <w:t>30 m</w:t>
            </w:r>
            <w:r w:rsidRPr="00627D1E">
              <w:rPr>
                <w:rFonts w:hint="eastAsia"/>
                <w:sz w:val="20"/>
                <w:lang w:val="en-US" w:eastAsia="zh-CN"/>
              </w:rPr>
              <w:t>处，</w:t>
            </w:r>
            <w:r w:rsidR="00023F00" w:rsidRPr="00627D1E">
              <w:rPr>
                <w:sz w:val="20"/>
                <w:lang w:val="en-GB" w:eastAsia="pt-BR"/>
              </w:rPr>
              <w:t>334 µV/</w:t>
            </w:r>
            <w:r w:rsidRPr="00627D1E">
              <w:rPr>
                <w:rFonts w:hint="eastAsia"/>
                <w:sz w:val="20"/>
                <w:lang w:val="en-GB" w:eastAsia="zh-CN"/>
              </w:rPr>
              <w:t>m</w:t>
            </w:r>
          </w:p>
        </w:tc>
        <w:tc>
          <w:tcPr>
            <w:tcW w:w="1635" w:type="dxa"/>
            <w:tcBorders>
              <w:top w:val="single" w:sz="6" w:space="0" w:color="auto"/>
              <w:left w:val="single" w:sz="6" w:space="0" w:color="auto"/>
              <w:bottom w:val="single" w:sz="6" w:space="0" w:color="auto"/>
              <w:right w:val="single" w:sz="6" w:space="0" w:color="auto"/>
            </w:tcBorders>
            <w:vAlign w:val="center"/>
          </w:tcPr>
          <w:p w14:paraId="3037273F" w14:textId="55353EB2" w:rsidR="00023F00" w:rsidRPr="00627D1E" w:rsidRDefault="00023F00" w:rsidP="00A645F7">
            <w:pPr>
              <w:pStyle w:val="Tabletext"/>
              <w:jc w:val="center"/>
              <w:rPr>
                <w:sz w:val="20"/>
                <w:lang w:val="en-US" w:eastAsia="pt-BR"/>
              </w:rPr>
            </w:pPr>
            <w:r w:rsidRPr="00627D1E">
              <w:rPr>
                <w:sz w:val="20"/>
                <w:lang w:val="en-GB" w:eastAsia="pt-BR"/>
              </w:rPr>
              <w:t>A</w:t>
            </w:r>
          </w:p>
        </w:tc>
      </w:tr>
      <w:tr w:rsidR="00023F00" w:rsidRPr="00627D1E" w14:paraId="6EE95F74" w14:textId="77777777">
        <w:trPr>
          <w:jc w:val="center"/>
        </w:trPr>
        <w:tc>
          <w:tcPr>
            <w:tcW w:w="2213" w:type="dxa"/>
            <w:tcBorders>
              <w:top w:val="single" w:sz="6" w:space="0" w:color="auto"/>
              <w:left w:val="single" w:sz="6" w:space="0" w:color="auto"/>
              <w:right w:val="single" w:sz="6" w:space="0" w:color="auto"/>
            </w:tcBorders>
            <w:vAlign w:val="center"/>
          </w:tcPr>
          <w:p w14:paraId="695C6B6D" w14:textId="178A7C83" w:rsidR="00023F00" w:rsidRPr="00627D1E" w:rsidRDefault="00023F00" w:rsidP="00A645F7">
            <w:pPr>
              <w:pStyle w:val="Tabletext"/>
              <w:jc w:val="center"/>
              <w:rPr>
                <w:sz w:val="20"/>
                <w:lang w:val="en-US" w:eastAsia="pt-BR"/>
              </w:rPr>
            </w:pPr>
            <w:r w:rsidRPr="00627D1E">
              <w:rPr>
                <w:sz w:val="20"/>
                <w:lang w:val="en-GB" w:eastAsia="pt-BR"/>
              </w:rPr>
              <w:t>13.71-14.01 MHz</w:t>
            </w:r>
          </w:p>
        </w:tc>
        <w:tc>
          <w:tcPr>
            <w:tcW w:w="2892" w:type="dxa"/>
            <w:tcBorders>
              <w:top w:val="single" w:sz="6" w:space="0" w:color="auto"/>
              <w:left w:val="single" w:sz="6" w:space="0" w:color="auto"/>
              <w:right w:val="single" w:sz="6" w:space="0" w:color="auto"/>
            </w:tcBorders>
            <w:vAlign w:val="center"/>
          </w:tcPr>
          <w:p w14:paraId="1992363A" w14:textId="77777777" w:rsidR="00023F00" w:rsidRPr="00627D1E" w:rsidRDefault="00023F00" w:rsidP="00A645F7">
            <w:pPr>
              <w:pStyle w:val="Tabletext"/>
              <w:rPr>
                <w:sz w:val="20"/>
                <w:lang w:val="en-US" w:eastAsia="pt-BR"/>
              </w:rPr>
            </w:pPr>
            <w:r w:rsidRPr="00627D1E">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19370BB1" w14:textId="77777777" w:rsidR="00023F00" w:rsidRPr="00627D1E" w:rsidRDefault="00023F00" w:rsidP="00A645F7">
            <w:pPr>
              <w:pStyle w:val="Tabletext"/>
              <w:rPr>
                <w:sz w:val="20"/>
                <w:lang w:val="en-US" w:eastAsia="pt-BR"/>
              </w:rPr>
            </w:pPr>
            <w:r w:rsidRPr="00627D1E">
              <w:rPr>
                <w:sz w:val="20"/>
                <w:lang w:val="en-US" w:eastAsia="pt-BR"/>
              </w:rPr>
              <w:t>30 m</w:t>
            </w:r>
            <w:r w:rsidRPr="00627D1E">
              <w:rPr>
                <w:rFonts w:hint="eastAsia"/>
                <w:sz w:val="20"/>
                <w:lang w:val="en-US" w:eastAsia="zh-CN"/>
              </w:rPr>
              <w:t>处，</w:t>
            </w:r>
            <w:r w:rsidRPr="00627D1E">
              <w:rPr>
                <w:sz w:val="20"/>
                <w:lang w:val="en-US" w:eastAsia="pt-BR"/>
              </w:rPr>
              <w:t>106 µV/m</w:t>
            </w:r>
          </w:p>
        </w:tc>
        <w:tc>
          <w:tcPr>
            <w:tcW w:w="1635" w:type="dxa"/>
            <w:tcBorders>
              <w:top w:val="single" w:sz="6" w:space="0" w:color="auto"/>
              <w:left w:val="single" w:sz="6" w:space="0" w:color="auto"/>
              <w:bottom w:val="single" w:sz="6" w:space="0" w:color="auto"/>
              <w:right w:val="single" w:sz="6" w:space="0" w:color="auto"/>
            </w:tcBorders>
            <w:vAlign w:val="center"/>
          </w:tcPr>
          <w:p w14:paraId="6FC836C0"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66A22714"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9FFE127" w14:textId="77777777" w:rsidR="00023F00" w:rsidRPr="00627D1E" w:rsidRDefault="00023F00" w:rsidP="00A645F7">
            <w:pPr>
              <w:pStyle w:val="Tabletext"/>
              <w:jc w:val="center"/>
              <w:rPr>
                <w:sz w:val="20"/>
                <w:lang w:val="en-US" w:eastAsia="pt-BR"/>
              </w:rPr>
            </w:pPr>
            <w:r w:rsidRPr="00627D1E">
              <w:rPr>
                <w:sz w:val="20"/>
                <w:lang w:val="en-US" w:eastAsia="pt-BR"/>
              </w:rPr>
              <w:t>26.960-26.995 MHz</w:t>
            </w:r>
          </w:p>
        </w:tc>
        <w:tc>
          <w:tcPr>
            <w:tcW w:w="2892" w:type="dxa"/>
            <w:vMerge w:val="restart"/>
            <w:tcBorders>
              <w:top w:val="single" w:sz="6" w:space="0" w:color="auto"/>
              <w:left w:val="single" w:sz="6" w:space="0" w:color="auto"/>
              <w:right w:val="single" w:sz="6" w:space="0" w:color="auto"/>
            </w:tcBorders>
            <w:vAlign w:val="center"/>
          </w:tcPr>
          <w:p w14:paraId="386D39F5" w14:textId="77777777" w:rsidR="00023F00" w:rsidRPr="00627D1E" w:rsidRDefault="00023F00" w:rsidP="00A645F7">
            <w:pPr>
              <w:pStyle w:val="Tabletext"/>
              <w:rPr>
                <w:sz w:val="20"/>
                <w:lang w:val="en-US" w:eastAsia="pt-BR"/>
              </w:rPr>
            </w:pPr>
            <w:r w:rsidRPr="00627D1E">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51554CF6"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 xml:space="preserve">10 000 µV/m </w:t>
            </w:r>
            <w:r w:rsidRPr="00627D1E">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507654DB"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11DA8FC1" w14:textId="77777777">
        <w:trPr>
          <w:jc w:val="center"/>
        </w:trPr>
        <w:tc>
          <w:tcPr>
            <w:tcW w:w="2213" w:type="dxa"/>
            <w:vMerge/>
            <w:tcBorders>
              <w:left w:val="single" w:sz="6" w:space="0" w:color="auto"/>
              <w:right w:val="single" w:sz="6" w:space="0" w:color="auto"/>
            </w:tcBorders>
            <w:vAlign w:val="center"/>
          </w:tcPr>
          <w:p w14:paraId="75C21C14" w14:textId="77777777" w:rsidR="00023F00" w:rsidRPr="00627D1E" w:rsidRDefault="00023F00" w:rsidP="00A645F7">
            <w:pPr>
              <w:pStyle w:val="Tabletext"/>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32BC2819" w14:textId="77777777" w:rsidR="00023F00" w:rsidRPr="00627D1E" w:rsidRDefault="00023F00" w:rsidP="00A645F7">
            <w:pPr>
              <w:pStyle w:val="Tabletext"/>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775B123B"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7BD768C0"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24FFAD05"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8C9984A" w14:textId="77777777" w:rsidR="00023F00" w:rsidRPr="00627D1E" w:rsidRDefault="00023F00" w:rsidP="00A645F7">
            <w:pPr>
              <w:pStyle w:val="Tabletext"/>
              <w:jc w:val="center"/>
              <w:rPr>
                <w:sz w:val="20"/>
                <w:lang w:val="en-US" w:eastAsia="pt-BR"/>
              </w:rPr>
            </w:pPr>
            <w:r w:rsidRPr="00627D1E">
              <w:rPr>
                <w:sz w:val="20"/>
                <w:lang w:val="en-US" w:eastAsia="pt-BR"/>
              </w:rPr>
              <w:t>26.995-27.255 MHz</w:t>
            </w:r>
          </w:p>
        </w:tc>
        <w:tc>
          <w:tcPr>
            <w:tcW w:w="2892" w:type="dxa"/>
            <w:vMerge w:val="restart"/>
            <w:tcBorders>
              <w:top w:val="single" w:sz="6" w:space="0" w:color="auto"/>
              <w:left w:val="single" w:sz="6" w:space="0" w:color="auto"/>
              <w:right w:val="single" w:sz="6" w:space="0" w:color="auto"/>
            </w:tcBorders>
            <w:vAlign w:val="center"/>
          </w:tcPr>
          <w:p w14:paraId="38E3F2B3" w14:textId="77777777" w:rsidR="00023F00" w:rsidRPr="00627D1E" w:rsidRDefault="00023F00" w:rsidP="00A645F7">
            <w:pPr>
              <w:pStyle w:val="Tabletext"/>
              <w:rPr>
                <w:sz w:val="20"/>
                <w:lang w:val="en-US" w:eastAsia="pt-BR"/>
              </w:rPr>
            </w:pPr>
            <w:r w:rsidRPr="00627D1E">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1BE29020"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 xml:space="preserve">10 000 µV/m </w:t>
            </w:r>
            <w:r w:rsidRPr="00627D1E">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5DBFDFF5"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17D8AE6E" w14:textId="77777777">
        <w:trPr>
          <w:jc w:val="center"/>
        </w:trPr>
        <w:tc>
          <w:tcPr>
            <w:tcW w:w="2213" w:type="dxa"/>
            <w:vMerge/>
            <w:tcBorders>
              <w:left w:val="single" w:sz="6" w:space="0" w:color="auto"/>
              <w:right w:val="single" w:sz="6" w:space="0" w:color="auto"/>
            </w:tcBorders>
            <w:vAlign w:val="center"/>
          </w:tcPr>
          <w:p w14:paraId="7F9D6BAF" w14:textId="77777777" w:rsidR="00023F00" w:rsidRPr="00627D1E" w:rsidRDefault="00023F00" w:rsidP="00A645F7">
            <w:pPr>
              <w:pStyle w:val="Tabletext"/>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553914BB" w14:textId="77777777" w:rsidR="00023F00" w:rsidRPr="00627D1E" w:rsidRDefault="00023F00" w:rsidP="00A645F7">
            <w:pPr>
              <w:pStyle w:val="Tabletext"/>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09DD2307"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39575E6"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7FC7DF4E" w14:textId="77777777">
        <w:trPr>
          <w:jc w:val="center"/>
        </w:trPr>
        <w:tc>
          <w:tcPr>
            <w:tcW w:w="2213" w:type="dxa"/>
            <w:vMerge/>
            <w:tcBorders>
              <w:left w:val="single" w:sz="6" w:space="0" w:color="auto"/>
              <w:right w:val="single" w:sz="6" w:space="0" w:color="auto"/>
            </w:tcBorders>
            <w:vAlign w:val="center"/>
          </w:tcPr>
          <w:p w14:paraId="6EA87C70"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0BAC3A8" w14:textId="4CA67E82" w:rsidR="00023F00" w:rsidRPr="00627D1E" w:rsidRDefault="00023F00" w:rsidP="00A645F7">
            <w:pPr>
              <w:pStyle w:val="Tabletext"/>
              <w:rPr>
                <w:sz w:val="20"/>
                <w:lang w:val="en-US" w:eastAsia="pt-BR"/>
              </w:rPr>
            </w:pPr>
            <w:proofErr w:type="gramStart"/>
            <w:r w:rsidRPr="00627D1E">
              <w:rPr>
                <w:rFonts w:hint="eastAsia"/>
                <w:sz w:val="20"/>
                <w:lang w:val="en-US" w:eastAsia="zh-CN"/>
              </w:rPr>
              <w:t>单向遥</w:t>
            </w:r>
            <w:r w:rsidR="003E0A4A" w:rsidRPr="00627D1E">
              <w:rPr>
                <w:rFonts w:hint="eastAsia"/>
                <w:sz w:val="20"/>
                <w:lang w:val="en-US" w:eastAsia="zh-CN"/>
              </w:rPr>
              <w:t>令</w:t>
            </w:r>
            <w:proofErr w:type="gramEnd"/>
          </w:p>
        </w:tc>
        <w:tc>
          <w:tcPr>
            <w:tcW w:w="2905" w:type="dxa"/>
            <w:tcBorders>
              <w:top w:val="single" w:sz="6" w:space="0" w:color="auto"/>
              <w:left w:val="single" w:sz="6" w:space="0" w:color="auto"/>
              <w:bottom w:val="single" w:sz="6" w:space="0" w:color="auto"/>
              <w:right w:val="single" w:sz="6" w:space="0" w:color="auto"/>
            </w:tcBorders>
            <w:vAlign w:val="center"/>
          </w:tcPr>
          <w:p w14:paraId="27F0DE52" w14:textId="113CE63F" w:rsidR="00023F00" w:rsidRPr="00627D1E" w:rsidRDefault="00C6615D" w:rsidP="00A645F7">
            <w:pPr>
              <w:pStyle w:val="Tabletext"/>
              <w:rPr>
                <w:sz w:val="20"/>
                <w:lang w:val="en-US" w:eastAsia="pt-BR"/>
              </w:rPr>
            </w:pPr>
            <w:r w:rsidRPr="00627D1E">
              <w:rPr>
                <w:rFonts w:hint="eastAsia"/>
                <w:sz w:val="20"/>
                <w:lang w:val="en-US" w:eastAsia="zh-CN"/>
              </w:rPr>
              <w:t>发射机输出端处，</w:t>
            </w:r>
            <w:r w:rsidR="00023F00" w:rsidRPr="00627D1E">
              <w:rPr>
                <w:sz w:val="20"/>
                <w:lang w:val="en-US" w:eastAsia="pt-BR"/>
              </w:rPr>
              <w:t>4 W</w:t>
            </w:r>
          </w:p>
        </w:tc>
        <w:tc>
          <w:tcPr>
            <w:tcW w:w="1635" w:type="dxa"/>
            <w:tcBorders>
              <w:top w:val="single" w:sz="6" w:space="0" w:color="auto"/>
              <w:left w:val="single" w:sz="6" w:space="0" w:color="auto"/>
              <w:bottom w:val="single" w:sz="6" w:space="0" w:color="auto"/>
              <w:right w:val="single" w:sz="6" w:space="0" w:color="auto"/>
            </w:tcBorders>
            <w:vAlign w:val="center"/>
          </w:tcPr>
          <w:p w14:paraId="5E8DC4E8" w14:textId="77777777" w:rsidR="00023F00" w:rsidRPr="00627D1E" w:rsidRDefault="00023F00" w:rsidP="00A645F7">
            <w:pPr>
              <w:pStyle w:val="Tabletext"/>
              <w:jc w:val="center"/>
              <w:rPr>
                <w:sz w:val="20"/>
                <w:lang w:val="en-US" w:eastAsia="pt-BR"/>
              </w:rPr>
            </w:pPr>
            <w:r w:rsidRPr="00627D1E">
              <w:rPr>
                <w:sz w:val="20"/>
                <w:lang w:val="en-US" w:eastAsia="pt-BR"/>
              </w:rPr>
              <w:t>Q</w:t>
            </w:r>
          </w:p>
        </w:tc>
      </w:tr>
      <w:tr w:rsidR="00023F00" w:rsidRPr="00627D1E" w14:paraId="64A0DFA4" w14:textId="77777777">
        <w:trPr>
          <w:jc w:val="center"/>
        </w:trPr>
        <w:tc>
          <w:tcPr>
            <w:tcW w:w="2213" w:type="dxa"/>
            <w:vMerge w:val="restart"/>
            <w:tcBorders>
              <w:top w:val="single" w:sz="6" w:space="0" w:color="auto"/>
              <w:left w:val="single" w:sz="6" w:space="0" w:color="auto"/>
              <w:right w:val="single" w:sz="6" w:space="0" w:color="auto"/>
            </w:tcBorders>
            <w:vAlign w:val="center"/>
          </w:tcPr>
          <w:p w14:paraId="31CEAA2C" w14:textId="77777777" w:rsidR="00023F00" w:rsidRPr="00627D1E" w:rsidRDefault="00023F00" w:rsidP="00A645F7">
            <w:pPr>
              <w:pStyle w:val="Tabletext"/>
              <w:jc w:val="center"/>
              <w:rPr>
                <w:sz w:val="20"/>
                <w:lang w:val="en-US" w:eastAsia="pt-BR"/>
              </w:rPr>
            </w:pPr>
            <w:r w:rsidRPr="00627D1E">
              <w:rPr>
                <w:sz w:val="20"/>
                <w:lang w:val="en-US" w:eastAsia="pt-BR"/>
              </w:rPr>
              <w:t>27.255-27.280 MHz</w:t>
            </w:r>
          </w:p>
        </w:tc>
        <w:tc>
          <w:tcPr>
            <w:tcW w:w="2892" w:type="dxa"/>
            <w:vMerge w:val="restart"/>
            <w:tcBorders>
              <w:top w:val="single" w:sz="6" w:space="0" w:color="auto"/>
              <w:left w:val="single" w:sz="6" w:space="0" w:color="auto"/>
              <w:right w:val="single" w:sz="6" w:space="0" w:color="auto"/>
            </w:tcBorders>
            <w:vAlign w:val="center"/>
          </w:tcPr>
          <w:p w14:paraId="6063371E" w14:textId="77777777" w:rsidR="00023F00" w:rsidRPr="00627D1E" w:rsidRDefault="00023F00" w:rsidP="00A645F7">
            <w:pPr>
              <w:pStyle w:val="Tabletext"/>
              <w:rPr>
                <w:sz w:val="20"/>
                <w:lang w:val="en-US" w:eastAsia="pt-BR"/>
              </w:rPr>
            </w:pPr>
            <w:r w:rsidRPr="00627D1E">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594671A2"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 xml:space="preserve">10 000 µV/m </w:t>
            </w:r>
            <w:r w:rsidRPr="00627D1E">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7E8237BA"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017AE33B" w14:textId="77777777">
        <w:trPr>
          <w:jc w:val="center"/>
        </w:trPr>
        <w:tc>
          <w:tcPr>
            <w:tcW w:w="2213" w:type="dxa"/>
            <w:vMerge/>
            <w:tcBorders>
              <w:left w:val="single" w:sz="6" w:space="0" w:color="auto"/>
              <w:right w:val="single" w:sz="6" w:space="0" w:color="auto"/>
            </w:tcBorders>
            <w:vAlign w:val="center"/>
          </w:tcPr>
          <w:p w14:paraId="0AB08733" w14:textId="77777777" w:rsidR="00023F00" w:rsidRPr="00627D1E" w:rsidRDefault="00023F00" w:rsidP="00A645F7">
            <w:pPr>
              <w:pStyle w:val="Tabletext"/>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313F633B" w14:textId="77777777" w:rsidR="00023F00" w:rsidRPr="00627D1E" w:rsidRDefault="00023F00" w:rsidP="00A645F7">
            <w:pPr>
              <w:pStyle w:val="Tabletext"/>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67CE8EA5"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7A434354"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2496B217" w14:textId="77777777">
        <w:trPr>
          <w:jc w:val="center"/>
        </w:trPr>
        <w:tc>
          <w:tcPr>
            <w:tcW w:w="2213" w:type="dxa"/>
            <w:vMerge w:val="restart"/>
            <w:tcBorders>
              <w:top w:val="single" w:sz="6" w:space="0" w:color="auto"/>
              <w:left w:val="single" w:sz="6" w:space="0" w:color="auto"/>
              <w:right w:val="single" w:sz="6" w:space="0" w:color="auto"/>
            </w:tcBorders>
            <w:vAlign w:val="center"/>
          </w:tcPr>
          <w:p w14:paraId="626C0FB2" w14:textId="77777777" w:rsidR="00023F00" w:rsidRPr="00627D1E" w:rsidRDefault="00023F00" w:rsidP="00A645F7">
            <w:pPr>
              <w:pStyle w:val="Tabletext"/>
              <w:jc w:val="center"/>
              <w:rPr>
                <w:sz w:val="20"/>
                <w:lang w:val="en-US" w:eastAsia="pt-BR"/>
              </w:rPr>
            </w:pPr>
            <w:r w:rsidRPr="00627D1E">
              <w:rPr>
                <w:sz w:val="20"/>
                <w:lang w:val="en-US" w:eastAsia="pt-BR"/>
              </w:rPr>
              <w:t>40.66-40.70 MHz</w:t>
            </w:r>
          </w:p>
        </w:tc>
        <w:tc>
          <w:tcPr>
            <w:tcW w:w="2892" w:type="dxa"/>
            <w:tcBorders>
              <w:top w:val="single" w:sz="6" w:space="0" w:color="auto"/>
              <w:left w:val="single" w:sz="6" w:space="0" w:color="auto"/>
              <w:bottom w:val="single" w:sz="6" w:space="0" w:color="auto"/>
              <w:right w:val="single" w:sz="6" w:space="0" w:color="auto"/>
            </w:tcBorders>
          </w:tcPr>
          <w:p w14:paraId="66A30185" w14:textId="77777777" w:rsidR="00023F00" w:rsidRPr="00627D1E" w:rsidRDefault="00023F00" w:rsidP="00A645F7">
            <w:pPr>
              <w:pStyle w:val="Tabletext"/>
              <w:rPr>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tcPr>
          <w:p w14:paraId="167E392A"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2 250 µV/m</w:t>
            </w:r>
          </w:p>
        </w:tc>
        <w:tc>
          <w:tcPr>
            <w:tcW w:w="1635" w:type="dxa"/>
            <w:tcBorders>
              <w:top w:val="single" w:sz="6" w:space="0" w:color="auto"/>
              <w:left w:val="single" w:sz="6" w:space="0" w:color="auto"/>
              <w:bottom w:val="single" w:sz="6" w:space="0" w:color="auto"/>
              <w:right w:val="single" w:sz="6" w:space="0" w:color="auto"/>
            </w:tcBorders>
            <w:vAlign w:val="center"/>
          </w:tcPr>
          <w:p w14:paraId="0363BEAD"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6519EC27" w14:textId="77777777">
        <w:trPr>
          <w:jc w:val="center"/>
        </w:trPr>
        <w:tc>
          <w:tcPr>
            <w:tcW w:w="2213" w:type="dxa"/>
            <w:vMerge/>
            <w:tcBorders>
              <w:left w:val="single" w:sz="6" w:space="0" w:color="auto"/>
              <w:right w:val="single" w:sz="6" w:space="0" w:color="auto"/>
            </w:tcBorders>
            <w:vAlign w:val="center"/>
          </w:tcPr>
          <w:p w14:paraId="443ADB85"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21045BE1" w14:textId="77777777" w:rsidR="00023F00" w:rsidRPr="00627D1E" w:rsidRDefault="00023F00" w:rsidP="00A645F7">
            <w:pPr>
              <w:pStyle w:val="Tabletext"/>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3F45830E"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1 000 µV/m</w:t>
            </w:r>
          </w:p>
        </w:tc>
        <w:tc>
          <w:tcPr>
            <w:tcW w:w="1635" w:type="dxa"/>
            <w:tcBorders>
              <w:top w:val="single" w:sz="6" w:space="0" w:color="auto"/>
              <w:left w:val="single" w:sz="6" w:space="0" w:color="auto"/>
              <w:bottom w:val="single" w:sz="6" w:space="0" w:color="auto"/>
              <w:right w:val="single" w:sz="6" w:space="0" w:color="auto"/>
            </w:tcBorders>
            <w:vAlign w:val="center"/>
          </w:tcPr>
          <w:p w14:paraId="68C19264"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7F13E1D7" w14:textId="77777777">
        <w:trPr>
          <w:jc w:val="center"/>
        </w:trPr>
        <w:tc>
          <w:tcPr>
            <w:tcW w:w="2213" w:type="dxa"/>
            <w:vMerge/>
            <w:tcBorders>
              <w:left w:val="single" w:sz="6" w:space="0" w:color="auto"/>
              <w:right w:val="single" w:sz="6" w:space="0" w:color="auto"/>
            </w:tcBorders>
            <w:vAlign w:val="center"/>
          </w:tcPr>
          <w:p w14:paraId="2E858E9A"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54BC7C24" w14:textId="77777777" w:rsidR="00023F00" w:rsidRPr="00627D1E" w:rsidRDefault="00023F00" w:rsidP="00A645F7">
            <w:pPr>
              <w:pStyle w:val="Tabletext"/>
              <w:rPr>
                <w:sz w:val="20"/>
                <w:lang w:val="en-US" w:eastAsia="pt-BR"/>
              </w:rPr>
            </w:pPr>
            <w:r w:rsidRPr="00627D1E">
              <w:rPr>
                <w:rFonts w:hAnsi="SimSun"/>
                <w:sz w:val="20"/>
                <w:lang w:eastAsia="zh-CN"/>
              </w:rPr>
              <w:t>任意</w:t>
            </w:r>
          </w:p>
        </w:tc>
        <w:tc>
          <w:tcPr>
            <w:tcW w:w="2905" w:type="dxa"/>
            <w:tcBorders>
              <w:top w:val="single" w:sz="6" w:space="0" w:color="auto"/>
              <w:left w:val="single" w:sz="6" w:space="0" w:color="auto"/>
              <w:bottom w:val="single" w:sz="6" w:space="0" w:color="auto"/>
              <w:right w:val="single" w:sz="6" w:space="0" w:color="auto"/>
            </w:tcBorders>
          </w:tcPr>
          <w:p w14:paraId="5DF354E2"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1 000 µV/m</w:t>
            </w:r>
          </w:p>
        </w:tc>
        <w:tc>
          <w:tcPr>
            <w:tcW w:w="1635" w:type="dxa"/>
            <w:tcBorders>
              <w:top w:val="single" w:sz="6" w:space="0" w:color="auto"/>
              <w:left w:val="single" w:sz="6" w:space="0" w:color="auto"/>
              <w:bottom w:val="single" w:sz="6" w:space="0" w:color="auto"/>
              <w:right w:val="single" w:sz="6" w:space="0" w:color="auto"/>
            </w:tcBorders>
            <w:vAlign w:val="center"/>
          </w:tcPr>
          <w:p w14:paraId="5B0C39D7"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3DF4FEA9" w14:textId="77777777">
        <w:trPr>
          <w:jc w:val="center"/>
        </w:trPr>
        <w:tc>
          <w:tcPr>
            <w:tcW w:w="2213" w:type="dxa"/>
            <w:vMerge/>
            <w:tcBorders>
              <w:left w:val="single" w:sz="6" w:space="0" w:color="auto"/>
              <w:bottom w:val="single" w:sz="6" w:space="0" w:color="auto"/>
              <w:right w:val="single" w:sz="6" w:space="0" w:color="auto"/>
            </w:tcBorders>
            <w:vAlign w:val="center"/>
          </w:tcPr>
          <w:p w14:paraId="38CBF529"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0388E9B5" w14:textId="77777777" w:rsidR="00023F00" w:rsidRPr="00627D1E" w:rsidRDefault="00023F00" w:rsidP="00A645F7">
            <w:pPr>
              <w:pStyle w:val="Tabletext"/>
              <w:rPr>
                <w:sz w:val="20"/>
                <w:lang w:val="en-US" w:eastAsia="pt-BR"/>
              </w:rPr>
            </w:pPr>
            <w:r w:rsidRPr="00627D1E">
              <w:rPr>
                <w:rFonts w:hAnsi="SimSun"/>
                <w:sz w:val="20"/>
                <w:lang w:eastAsia="zh-CN"/>
              </w:rPr>
              <w:t>周边保护系统</w:t>
            </w:r>
          </w:p>
        </w:tc>
        <w:tc>
          <w:tcPr>
            <w:tcW w:w="2905" w:type="dxa"/>
            <w:tcBorders>
              <w:top w:val="single" w:sz="6" w:space="0" w:color="auto"/>
              <w:left w:val="single" w:sz="6" w:space="0" w:color="auto"/>
              <w:bottom w:val="single" w:sz="6" w:space="0" w:color="auto"/>
              <w:right w:val="single" w:sz="6" w:space="0" w:color="auto"/>
            </w:tcBorders>
          </w:tcPr>
          <w:p w14:paraId="367A86FE"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159987A2"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70A65118" w14:textId="77777777">
        <w:trPr>
          <w:jc w:val="center"/>
        </w:trPr>
        <w:tc>
          <w:tcPr>
            <w:tcW w:w="2213" w:type="dxa"/>
            <w:tcBorders>
              <w:left w:val="single" w:sz="6" w:space="0" w:color="auto"/>
              <w:bottom w:val="single" w:sz="6" w:space="0" w:color="auto"/>
              <w:right w:val="single" w:sz="6" w:space="0" w:color="auto"/>
            </w:tcBorders>
            <w:vAlign w:val="center"/>
          </w:tcPr>
          <w:p w14:paraId="7ADA64B2" w14:textId="77777777" w:rsidR="00023F00" w:rsidRPr="00627D1E" w:rsidRDefault="00023F00" w:rsidP="00A645F7">
            <w:pPr>
              <w:pStyle w:val="Tabletext"/>
              <w:jc w:val="center"/>
              <w:rPr>
                <w:sz w:val="20"/>
                <w:lang w:val="en-US" w:eastAsia="pt-BR"/>
              </w:rPr>
            </w:pPr>
            <w:r w:rsidRPr="00627D1E">
              <w:rPr>
                <w:sz w:val="20"/>
                <w:lang w:val="en-US" w:eastAsia="pt-BR"/>
              </w:rPr>
              <w:t>43.7-47.0 MHz</w:t>
            </w:r>
          </w:p>
        </w:tc>
        <w:tc>
          <w:tcPr>
            <w:tcW w:w="2892" w:type="dxa"/>
            <w:tcBorders>
              <w:top w:val="single" w:sz="6" w:space="0" w:color="auto"/>
              <w:left w:val="single" w:sz="6" w:space="0" w:color="auto"/>
              <w:bottom w:val="single" w:sz="6" w:space="0" w:color="auto"/>
              <w:right w:val="single" w:sz="6" w:space="0" w:color="auto"/>
            </w:tcBorders>
            <w:vAlign w:val="center"/>
          </w:tcPr>
          <w:p w14:paraId="2755EF8F" w14:textId="77777777" w:rsidR="00023F00" w:rsidRPr="00627D1E" w:rsidRDefault="00023F00" w:rsidP="00A645F7">
            <w:pPr>
              <w:pStyle w:val="Tabletext"/>
              <w:rPr>
                <w:sz w:val="20"/>
                <w:lang w:val="en-US" w:eastAsia="pt-BR"/>
              </w:rPr>
            </w:pPr>
            <w:r w:rsidRPr="00627D1E">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26D41432"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31179470" w14:textId="77777777" w:rsidR="00023F00" w:rsidRPr="00627D1E" w:rsidRDefault="00023F00" w:rsidP="00A645F7">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23F00" w:rsidRPr="00627D1E" w14:paraId="6F3744BE" w14:textId="77777777">
        <w:trPr>
          <w:jc w:val="center"/>
        </w:trPr>
        <w:tc>
          <w:tcPr>
            <w:tcW w:w="2213" w:type="dxa"/>
            <w:tcBorders>
              <w:left w:val="single" w:sz="6" w:space="0" w:color="auto"/>
              <w:bottom w:val="single" w:sz="6" w:space="0" w:color="auto"/>
              <w:right w:val="single" w:sz="6" w:space="0" w:color="auto"/>
            </w:tcBorders>
            <w:vAlign w:val="center"/>
          </w:tcPr>
          <w:p w14:paraId="3781FFB4" w14:textId="77777777" w:rsidR="00023F00" w:rsidRPr="00627D1E" w:rsidRDefault="00023F00" w:rsidP="00A645F7">
            <w:pPr>
              <w:pStyle w:val="Tabletext"/>
              <w:jc w:val="center"/>
              <w:rPr>
                <w:sz w:val="20"/>
                <w:lang w:val="en-US" w:eastAsia="pt-BR"/>
              </w:rPr>
            </w:pPr>
            <w:r w:rsidRPr="00627D1E">
              <w:rPr>
                <w:sz w:val="20"/>
                <w:lang w:val="en-US" w:eastAsia="pt-BR"/>
              </w:rPr>
              <w:t>48.70-49.82 MHz</w:t>
            </w:r>
          </w:p>
        </w:tc>
        <w:tc>
          <w:tcPr>
            <w:tcW w:w="2892" w:type="dxa"/>
            <w:tcBorders>
              <w:top w:val="single" w:sz="6" w:space="0" w:color="auto"/>
              <w:left w:val="single" w:sz="6" w:space="0" w:color="auto"/>
              <w:bottom w:val="single" w:sz="6" w:space="0" w:color="auto"/>
              <w:right w:val="single" w:sz="6" w:space="0" w:color="auto"/>
            </w:tcBorders>
            <w:vAlign w:val="center"/>
          </w:tcPr>
          <w:p w14:paraId="113B6B25" w14:textId="77777777" w:rsidR="00023F00" w:rsidRPr="00627D1E" w:rsidRDefault="00023F00" w:rsidP="00A645F7">
            <w:pPr>
              <w:pStyle w:val="Tabletext"/>
              <w:rPr>
                <w:sz w:val="20"/>
                <w:lang w:val="en-US" w:eastAsia="pt-BR"/>
              </w:rPr>
            </w:pPr>
            <w:r w:rsidRPr="00627D1E">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2F8A1A3F"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601DB861" w14:textId="77777777" w:rsidR="00023F00" w:rsidRPr="00627D1E" w:rsidRDefault="00023F00" w:rsidP="00A645F7">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23F00" w:rsidRPr="00627D1E" w14:paraId="1D521D79" w14:textId="77777777">
        <w:trPr>
          <w:jc w:val="center"/>
        </w:trPr>
        <w:tc>
          <w:tcPr>
            <w:tcW w:w="2213" w:type="dxa"/>
            <w:vMerge w:val="restart"/>
            <w:tcBorders>
              <w:top w:val="single" w:sz="6" w:space="0" w:color="auto"/>
              <w:left w:val="single" w:sz="6" w:space="0" w:color="auto"/>
              <w:right w:val="single" w:sz="6" w:space="0" w:color="auto"/>
            </w:tcBorders>
            <w:vAlign w:val="center"/>
          </w:tcPr>
          <w:p w14:paraId="36550F41" w14:textId="77777777" w:rsidR="00023F00" w:rsidRPr="00627D1E" w:rsidRDefault="00023F00" w:rsidP="00A645F7">
            <w:pPr>
              <w:pStyle w:val="Tabletext"/>
              <w:keepNext/>
              <w:keepLines/>
              <w:jc w:val="center"/>
              <w:rPr>
                <w:sz w:val="20"/>
                <w:lang w:val="en-US" w:eastAsia="pt-BR"/>
              </w:rPr>
            </w:pPr>
            <w:r w:rsidRPr="00627D1E">
              <w:rPr>
                <w:sz w:val="20"/>
                <w:lang w:val="en-US" w:eastAsia="pt-BR"/>
              </w:rPr>
              <w:t>49.82-49.90 MHz</w:t>
            </w:r>
          </w:p>
        </w:tc>
        <w:tc>
          <w:tcPr>
            <w:tcW w:w="2892" w:type="dxa"/>
            <w:vMerge w:val="restart"/>
            <w:tcBorders>
              <w:top w:val="single" w:sz="6" w:space="0" w:color="auto"/>
              <w:left w:val="single" w:sz="6" w:space="0" w:color="auto"/>
              <w:right w:val="single" w:sz="6" w:space="0" w:color="auto"/>
            </w:tcBorders>
            <w:vAlign w:val="center"/>
          </w:tcPr>
          <w:p w14:paraId="78370F8B" w14:textId="77777777" w:rsidR="00023F00" w:rsidRPr="00627D1E" w:rsidRDefault="00023F00" w:rsidP="00A645F7">
            <w:pPr>
              <w:pStyle w:val="Tabletext"/>
              <w:keepNext/>
              <w:keepLines/>
              <w:rPr>
                <w:sz w:val="20"/>
                <w:lang w:val="en-US" w:eastAsia="pt-BR"/>
              </w:rPr>
            </w:pPr>
            <w:r w:rsidRPr="00627D1E">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735C4D04" w14:textId="77777777" w:rsidR="00023F00" w:rsidRPr="00627D1E" w:rsidRDefault="00023F00" w:rsidP="00A645F7">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 xml:space="preserve">10 000 µV/m </w:t>
            </w:r>
            <w:r w:rsidRPr="00627D1E">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370386AB" w14:textId="77777777" w:rsidR="00023F00" w:rsidRPr="00627D1E" w:rsidRDefault="00023F00" w:rsidP="00A645F7">
            <w:pPr>
              <w:pStyle w:val="Tabletext"/>
              <w:keepNext/>
              <w:keepLines/>
              <w:jc w:val="center"/>
              <w:rPr>
                <w:sz w:val="20"/>
                <w:lang w:val="en-US" w:eastAsia="pt-BR"/>
              </w:rPr>
            </w:pPr>
            <w:r w:rsidRPr="00627D1E">
              <w:rPr>
                <w:sz w:val="20"/>
                <w:lang w:val="en-US" w:eastAsia="pt-BR"/>
              </w:rPr>
              <w:t>A</w:t>
            </w:r>
          </w:p>
        </w:tc>
      </w:tr>
      <w:tr w:rsidR="00023F00" w:rsidRPr="00627D1E" w14:paraId="4D516EBC" w14:textId="77777777">
        <w:trPr>
          <w:jc w:val="center"/>
        </w:trPr>
        <w:tc>
          <w:tcPr>
            <w:tcW w:w="2213" w:type="dxa"/>
            <w:vMerge/>
            <w:tcBorders>
              <w:left w:val="single" w:sz="6" w:space="0" w:color="auto"/>
              <w:right w:val="single" w:sz="6" w:space="0" w:color="auto"/>
            </w:tcBorders>
            <w:vAlign w:val="center"/>
          </w:tcPr>
          <w:p w14:paraId="72416C24" w14:textId="77777777" w:rsidR="00023F00" w:rsidRPr="00627D1E" w:rsidRDefault="00023F00" w:rsidP="00A645F7">
            <w:pPr>
              <w:pStyle w:val="Tabletext"/>
              <w:keepNext/>
              <w:keepLines/>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52DEA254" w14:textId="77777777" w:rsidR="00023F00" w:rsidRPr="00627D1E" w:rsidRDefault="00023F00" w:rsidP="00A645F7">
            <w:pPr>
              <w:pStyle w:val="Tabletext"/>
              <w:keepNext/>
              <w:keepLines/>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42065718" w14:textId="77777777" w:rsidR="00023F00" w:rsidRPr="00627D1E" w:rsidRDefault="00023F00" w:rsidP="00A645F7">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84800C0" w14:textId="77777777" w:rsidR="00023F00" w:rsidRPr="00627D1E" w:rsidRDefault="00023F00" w:rsidP="00A645F7">
            <w:pPr>
              <w:pStyle w:val="Tabletext"/>
              <w:keepNext/>
              <w:keepLines/>
              <w:jc w:val="center"/>
              <w:rPr>
                <w:sz w:val="20"/>
                <w:lang w:val="en-US" w:eastAsia="pt-BR"/>
              </w:rPr>
            </w:pPr>
            <w:r w:rsidRPr="00627D1E">
              <w:rPr>
                <w:sz w:val="20"/>
                <w:lang w:val="en-US" w:eastAsia="pt-BR"/>
              </w:rPr>
              <w:t>A</w:t>
            </w:r>
          </w:p>
        </w:tc>
      </w:tr>
      <w:tr w:rsidR="00023F00" w:rsidRPr="00627D1E" w14:paraId="4E4F30CC" w14:textId="77777777">
        <w:trPr>
          <w:jc w:val="center"/>
        </w:trPr>
        <w:tc>
          <w:tcPr>
            <w:tcW w:w="2213" w:type="dxa"/>
            <w:vMerge/>
            <w:tcBorders>
              <w:left w:val="single" w:sz="6" w:space="0" w:color="auto"/>
              <w:right w:val="single" w:sz="6" w:space="0" w:color="auto"/>
            </w:tcBorders>
            <w:vAlign w:val="center"/>
          </w:tcPr>
          <w:p w14:paraId="481209D9" w14:textId="77777777" w:rsidR="00023F00" w:rsidRPr="00627D1E" w:rsidRDefault="00023F00" w:rsidP="00A645F7">
            <w:pPr>
              <w:pStyle w:val="Tabletext"/>
              <w:keepNext/>
              <w:keepLines/>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7710A4B8" w14:textId="77777777" w:rsidR="00023F00" w:rsidRPr="00627D1E" w:rsidRDefault="00023F00" w:rsidP="00A645F7">
            <w:pPr>
              <w:pStyle w:val="Tabletext"/>
              <w:keepNext/>
              <w:keepLines/>
              <w:rPr>
                <w:sz w:val="20"/>
                <w:lang w:val="en-US" w:eastAsia="pt-BR"/>
              </w:rPr>
            </w:pPr>
            <w:r w:rsidRPr="00627D1E">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548C0D58" w14:textId="77777777" w:rsidR="00023F00" w:rsidRPr="00627D1E" w:rsidRDefault="00023F00" w:rsidP="00A645F7">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1BE8D564" w14:textId="77777777" w:rsidR="00023F00" w:rsidRPr="00627D1E" w:rsidRDefault="00023F00" w:rsidP="00A645F7">
            <w:pPr>
              <w:pStyle w:val="Tabletext"/>
              <w:keepNext/>
              <w:keepLines/>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23F00" w:rsidRPr="00627D1E" w14:paraId="697B64C3" w14:textId="77777777">
        <w:trPr>
          <w:jc w:val="center"/>
        </w:trPr>
        <w:tc>
          <w:tcPr>
            <w:tcW w:w="2213" w:type="dxa"/>
            <w:tcBorders>
              <w:top w:val="single" w:sz="6" w:space="0" w:color="auto"/>
              <w:left w:val="single" w:sz="6" w:space="0" w:color="auto"/>
              <w:right w:val="single" w:sz="6" w:space="0" w:color="auto"/>
            </w:tcBorders>
            <w:vAlign w:val="center"/>
          </w:tcPr>
          <w:p w14:paraId="4F0FE949" w14:textId="77777777" w:rsidR="00023F00" w:rsidRPr="00627D1E" w:rsidRDefault="00023F00" w:rsidP="00A645F7">
            <w:pPr>
              <w:pStyle w:val="Tabletext"/>
              <w:jc w:val="center"/>
              <w:rPr>
                <w:sz w:val="20"/>
                <w:lang w:val="en-US" w:eastAsia="pt-BR"/>
              </w:rPr>
            </w:pPr>
            <w:r w:rsidRPr="00627D1E">
              <w:rPr>
                <w:sz w:val="20"/>
                <w:lang w:val="en-US" w:eastAsia="pt-BR"/>
              </w:rPr>
              <w:t>49.90-50.00 MHz</w:t>
            </w:r>
          </w:p>
        </w:tc>
        <w:tc>
          <w:tcPr>
            <w:tcW w:w="2892" w:type="dxa"/>
            <w:tcBorders>
              <w:top w:val="single" w:sz="6" w:space="0" w:color="auto"/>
              <w:left w:val="single" w:sz="6" w:space="0" w:color="auto"/>
              <w:bottom w:val="single" w:sz="6" w:space="0" w:color="auto"/>
              <w:right w:val="single" w:sz="6" w:space="0" w:color="auto"/>
            </w:tcBorders>
          </w:tcPr>
          <w:p w14:paraId="307573EE" w14:textId="77777777" w:rsidR="00023F00" w:rsidRPr="00627D1E" w:rsidRDefault="00023F00" w:rsidP="00A645F7">
            <w:pPr>
              <w:pStyle w:val="Tabletext"/>
              <w:rPr>
                <w:sz w:val="20"/>
                <w:lang w:val="en-US" w:eastAsia="pt-BR"/>
              </w:rPr>
            </w:pPr>
            <w:r w:rsidRPr="00627D1E">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24ED4635"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3DAB2370" w14:textId="77777777" w:rsidR="00023F00" w:rsidRPr="00627D1E" w:rsidRDefault="00023F00" w:rsidP="00A645F7">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23F00" w:rsidRPr="00627D1E" w14:paraId="26FA2EF4" w14:textId="77777777">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3DD58E51" w14:textId="77777777" w:rsidR="00023F00" w:rsidRPr="00627D1E" w:rsidRDefault="00023F00" w:rsidP="00A645F7">
            <w:pPr>
              <w:pStyle w:val="Tabletext"/>
              <w:jc w:val="center"/>
              <w:rPr>
                <w:sz w:val="20"/>
                <w:lang w:val="en-US" w:eastAsia="pt-BR"/>
              </w:rPr>
            </w:pPr>
            <w:r w:rsidRPr="00627D1E">
              <w:rPr>
                <w:sz w:val="20"/>
                <w:lang w:val="en-US" w:eastAsia="pt-BR"/>
              </w:rPr>
              <w:t>50.80-50.98 MHz</w:t>
            </w:r>
          </w:p>
        </w:tc>
        <w:tc>
          <w:tcPr>
            <w:tcW w:w="2892" w:type="dxa"/>
            <w:tcBorders>
              <w:top w:val="single" w:sz="6" w:space="0" w:color="auto"/>
              <w:left w:val="single" w:sz="6" w:space="0" w:color="auto"/>
              <w:bottom w:val="single" w:sz="6" w:space="0" w:color="auto"/>
              <w:right w:val="single" w:sz="6" w:space="0" w:color="auto"/>
            </w:tcBorders>
            <w:vAlign w:val="center"/>
          </w:tcPr>
          <w:p w14:paraId="44C18E78" w14:textId="0F77E36F" w:rsidR="00023F00" w:rsidRPr="00627D1E" w:rsidRDefault="003E0A4A" w:rsidP="00A645F7">
            <w:pPr>
              <w:pStyle w:val="Tabletext"/>
              <w:rPr>
                <w:sz w:val="20"/>
                <w:lang w:val="en-US" w:eastAsia="pt-BR"/>
              </w:rPr>
            </w:pPr>
            <w:proofErr w:type="gramStart"/>
            <w:r w:rsidRPr="00627D1E">
              <w:rPr>
                <w:rFonts w:hint="eastAsia"/>
                <w:sz w:val="20"/>
                <w:lang w:val="en-US" w:eastAsia="zh-CN"/>
              </w:rPr>
              <w:t>单向遥令</w:t>
            </w:r>
            <w:proofErr w:type="gramEnd"/>
          </w:p>
        </w:tc>
        <w:tc>
          <w:tcPr>
            <w:tcW w:w="2905" w:type="dxa"/>
            <w:tcBorders>
              <w:top w:val="single" w:sz="6" w:space="0" w:color="auto"/>
              <w:left w:val="single" w:sz="6" w:space="0" w:color="auto"/>
              <w:bottom w:val="single" w:sz="6" w:space="0" w:color="auto"/>
              <w:right w:val="single" w:sz="6" w:space="0" w:color="auto"/>
            </w:tcBorders>
            <w:vAlign w:val="center"/>
          </w:tcPr>
          <w:p w14:paraId="508371A7" w14:textId="56193491" w:rsidR="00023F00" w:rsidRPr="00627D1E" w:rsidRDefault="00C6615D" w:rsidP="00A645F7">
            <w:pPr>
              <w:pStyle w:val="Tabletext"/>
              <w:rPr>
                <w:sz w:val="20"/>
                <w:lang w:val="en-US" w:eastAsia="pt-BR"/>
              </w:rPr>
            </w:pPr>
            <w:r w:rsidRPr="00627D1E">
              <w:rPr>
                <w:rFonts w:hint="eastAsia"/>
                <w:sz w:val="20"/>
                <w:lang w:val="en-US" w:eastAsia="zh-CN"/>
              </w:rPr>
              <w:t>发射机输出端处，</w:t>
            </w:r>
            <w:r w:rsidR="00023F00" w:rsidRPr="00627D1E">
              <w:rPr>
                <w:rFonts w:hint="eastAsia"/>
                <w:sz w:val="20"/>
                <w:lang w:val="en-US" w:eastAsia="zh-CN"/>
              </w:rPr>
              <w:t>1</w:t>
            </w:r>
            <w:r w:rsidR="00023F00" w:rsidRPr="00627D1E">
              <w:rPr>
                <w:sz w:val="20"/>
                <w:lang w:val="en-US" w:eastAsia="pt-BR"/>
              </w:rPr>
              <w:t xml:space="preserve"> W</w:t>
            </w:r>
          </w:p>
        </w:tc>
        <w:tc>
          <w:tcPr>
            <w:tcW w:w="1635" w:type="dxa"/>
            <w:tcBorders>
              <w:top w:val="single" w:sz="6" w:space="0" w:color="auto"/>
              <w:left w:val="single" w:sz="6" w:space="0" w:color="auto"/>
              <w:bottom w:val="single" w:sz="6" w:space="0" w:color="auto"/>
              <w:right w:val="single" w:sz="6" w:space="0" w:color="auto"/>
            </w:tcBorders>
            <w:vAlign w:val="center"/>
          </w:tcPr>
          <w:p w14:paraId="5DABE843" w14:textId="77777777" w:rsidR="00023F00" w:rsidRPr="00627D1E" w:rsidRDefault="00023F00" w:rsidP="00A645F7">
            <w:pPr>
              <w:pStyle w:val="Tabletext"/>
              <w:jc w:val="center"/>
              <w:rPr>
                <w:sz w:val="20"/>
                <w:lang w:val="en-US" w:eastAsia="pt-BR"/>
              </w:rPr>
            </w:pPr>
            <w:r w:rsidRPr="00627D1E">
              <w:rPr>
                <w:sz w:val="20"/>
                <w:lang w:val="en-US" w:eastAsia="pt-BR"/>
              </w:rPr>
              <w:t>Q</w:t>
            </w:r>
          </w:p>
        </w:tc>
      </w:tr>
      <w:tr w:rsidR="00023F00" w:rsidRPr="00627D1E" w14:paraId="57772F00" w14:textId="77777777">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66E80D98" w14:textId="77777777" w:rsidR="00023F00" w:rsidRPr="00627D1E" w:rsidRDefault="00023F00" w:rsidP="00A645F7">
            <w:pPr>
              <w:pStyle w:val="Tabletext"/>
              <w:jc w:val="center"/>
              <w:rPr>
                <w:sz w:val="20"/>
                <w:lang w:val="en-US" w:eastAsia="pt-BR"/>
              </w:rPr>
            </w:pPr>
            <w:r w:rsidRPr="00627D1E">
              <w:rPr>
                <w:sz w:val="20"/>
                <w:lang w:val="en-US" w:eastAsia="pt-BR"/>
              </w:rPr>
              <w:t>53.10-53.80 MHz</w:t>
            </w:r>
          </w:p>
        </w:tc>
        <w:tc>
          <w:tcPr>
            <w:tcW w:w="2892" w:type="dxa"/>
            <w:tcBorders>
              <w:top w:val="single" w:sz="6" w:space="0" w:color="auto"/>
              <w:left w:val="single" w:sz="6" w:space="0" w:color="auto"/>
              <w:bottom w:val="single" w:sz="6" w:space="0" w:color="auto"/>
              <w:right w:val="single" w:sz="6" w:space="0" w:color="auto"/>
            </w:tcBorders>
            <w:vAlign w:val="center"/>
          </w:tcPr>
          <w:p w14:paraId="6F5E80F1" w14:textId="4A411CF4" w:rsidR="00023F00" w:rsidRPr="00627D1E" w:rsidRDefault="003E0A4A" w:rsidP="00A645F7">
            <w:pPr>
              <w:pStyle w:val="Tabletext"/>
              <w:rPr>
                <w:sz w:val="20"/>
                <w:lang w:val="en-US" w:eastAsia="pt-BR"/>
              </w:rPr>
            </w:pPr>
            <w:proofErr w:type="gramStart"/>
            <w:r w:rsidRPr="00627D1E">
              <w:rPr>
                <w:rFonts w:hint="eastAsia"/>
                <w:sz w:val="20"/>
                <w:lang w:val="en-US" w:eastAsia="zh-CN"/>
              </w:rPr>
              <w:t>单向遥令</w:t>
            </w:r>
            <w:proofErr w:type="gramEnd"/>
          </w:p>
        </w:tc>
        <w:tc>
          <w:tcPr>
            <w:tcW w:w="2905" w:type="dxa"/>
            <w:tcBorders>
              <w:top w:val="single" w:sz="6" w:space="0" w:color="auto"/>
              <w:left w:val="single" w:sz="6" w:space="0" w:color="auto"/>
              <w:bottom w:val="single" w:sz="6" w:space="0" w:color="auto"/>
              <w:right w:val="single" w:sz="6" w:space="0" w:color="auto"/>
            </w:tcBorders>
            <w:vAlign w:val="center"/>
          </w:tcPr>
          <w:p w14:paraId="1785A001" w14:textId="19B0D34F" w:rsidR="00023F00" w:rsidRPr="00627D1E" w:rsidRDefault="00C6615D" w:rsidP="00A645F7">
            <w:pPr>
              <w:pStyle w:val="Tabletext"/>
              <w:rPr>
                <w:sz w:val="20"/>
                <w:lang w:val="en-US" w:eastAsia="pt-BR"/>
              </w:rPr>
            </w:pPr>
            <w:r w:rsidRPr="00627D1E">
              <w:rPr>
                <w:rFonts w:hint="eastAsia"/>
                <w:sz w:val="20"/>
                <w:lang w:val="en-US" w:eastAsia="zh-CN"/>
              </w:rPr>
              <w:t>发射机输出端处，</w:t>
            </w:r>
            <w:r w:rsidR="00023F00" w:rsidRPr="00627D1E">
              <w:rPr>
                <w:rFonts w:hint="eastAsia"/>
                <w:sz w:val="20"/>
                <w:lang w:val="en-US" w:eastAsia="zh-CN"/>
              </w:rPr>
              <w:t>1</w:t>
            </w:r>
            <w:r w:rsidR="00023F00" w:rsidRPr="00627D1E">
              <w:rPr>
                <w:sz w:val="20"/>
                <w:lang w:val="en-US" w:eastAsia="pt-BR"/>
              </w:rPr>
              <w:t xml:space="preserve"> W</w:t>
            </w:r>
          </w:p>
        </w:tc>
        <w:tc>
          <w:tcPr>
            <w:tcW w:w="1635" w:type="dxa"/>
            <w:tcBorders>
              <w:top w:val="single" w:sz="6" w:space="0" w:color="auto"/>
              <w:left w:val="single" w:sz="6" w:space="0" w:color="auto"/>
              <w:bottom w:val="single" w:sz="6" w:space="0" w:color="auto"/>
              <w:right w:val="single" w:sz="6" w:space="0" w:color="auto"/>
            </w:tcBorders>
            <w:vAlign w:val="center"/>
          </w:tcPr>
          <w:p w14:paraId="7C5802FA" w14:textId="77777777" w:rsidR="00023F00" w:rsidRPr="00627D1E" w:rsidRDefault="00023F00" w:rsidP="00A645F7">
            <w:pPr>
              <w:pStyle w:val="Tabletext"/>
              <w:jc w:val="center"/>
              <w:rPr>
                <w:sz w:val="20"/>
                <w:lang w:val="en-US" w:eastAsia="pt-BR"/>
              </w:rPr>
            </w:pPr>
            <w:r w:rsidRPr="00627D1E">
              <w:rPr>
                <w:sz w:val="20"/>
                <w:lang w:val="en-US" w:eastAsia="pt-BR"/>
              </w:rPr>
              <w:t>Q</w:t>
            </w:r>
          </w:p>
        </w:tc>
      </w:tr>
      <w:tr w:rsidR="00023F00" w:rsidRPr="00627D1E" w14:paraId="13FFB117" w14:textId="77777777">
        <w:trPr>
          <w:jc w:val="center"/>
        </w:trPr>
        <w:tc>
          <w:tcPr>
            <w:tcW w:w="2213" w:type="dxa"/>
            <w:vMerge w:val="restart"/>
            <w:tcBorders>
              <w:top w:val="single" w:sz="6" w:space="0" w:color="auto"/>
              <w:left w:val="single" w:sz="6" w:space="0" w:color="auto"/>
              <w:right w:val="single" w:sz="6" w:space="0" w:color="auto"/>
            </w:tcBorders>
            <w:vAlign w:val="center"/>
          </w:tcPr>
          <w:p w14:paraId="1252E859" w14:textId="77777777" w:rsidR="00023F00" w:rsidRPr="00627D1E" w:rsidRDefault="00023F00" w:rsidP="00A645F7">
            <w:pPr>
              <w:pStyle w:val="Tabletext"/>
              <w:jc w:val="center"/>
              <w:rPr>
                <w:sz w:val="20"/>
                <w:lang w:val="en-US" w:eastAsia="pt-BR"/>
              </w:rPr>
            </w:pPr>
            <w:r w:rsidRPr="00627D1E">
              <w:rPr>
                <w:sz w:val="20"/>
                <w:lang w:val="en-US" w:eastAsia="pt-BR"/>
              </w:rPr>
              <w:t>54-70 MHz</w:t>
            </w:r>
          </w:p>
        </w:tc>
        <w:tc>
          <w:tcPr>
            <w:tcW w:w="2892" w:type="dxa"/>
            <w:tcBorders>
              <w:top w:val="single" w:sz="6" w:space="0" w:color="auto"/>
              <w:left w:val="single" w:sz="6" w:space="0" w:color="auto"/>
              <w:bottom w:val="single" w:sz="6" w:space="0" w:color="auto"/>
              <w:right w:val="single" w:sz="6" w:space="0" w:color="auto"/>
            </w:tcBorders>
            <w:vAlign w:val="center"/>
          </w:tcPr>
          <w:p w14:paraId="11A84D8A" w14:textId="77777777" w:rsidR="00023F00" w:rsidRPr="00627D1E" w:rsidRDefault="00023F00" w:rsidP="00A645F7">
            <w:pPr>
              <w:pStyle w:val="Tabletext"/>
              <w:rPr>
                <w:sz w:val="20"/>
                <w:lang w:val="en-US" w:eastAsia="pt-BR"/>
              </w:rPr>
            </w:pPr>
            <w:r w:rsidRPr="00627D1E">
              <w:rPr>
                <w:rFonts w:hint="eastAsia"/>
                <w:sz w:val="20"/>
                <w:lang w:val="en-US" w:eastAsia="pt-BR"/>
              </w:rPr>
              <w:t>专用非住宅周边保护系统</w:t>
            </w:r>
          </w:p>
        </w:tc>
        <w:tc>
          <w:tcPr>
            <w:tcW w:w="2905" w:type="dxa"/>
            <w:tcBorders>
              <w:top w:val="single" w:sz="6" w:space="0" w:color="auto"/>
              <w:left w:val="single" w:sz="6" w:space="0" w:color="auto"/>
              <w:bottom w:val="single" w:sz="6" w:space="0" w:color="auto"/>
              <w:right w:val="single" w:sz="6" w:space="0" w:color="auto"/>
            </w:tcBorders>
            <w:vAlign w:val="center"/>
          </w:tcPr>
          <w:p w14:paraId="00B36B3F"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rFonts w:hint="eastAsia"/>
                <w:sz w:val="20"/>
                <w:lang w:val="en-US" w:eastAsia="zh-CN"/>
              </w:rPr>
              <w:t>1</w:t>
            </w:r>
            <w:r w:rsidRPr="00627D1E">
              <w:rPr>
                <w:sz w:val="20"/>
                <w:lang w:val="en-US" w:eastAsia="pt-BR"/>
              </w:rPr>
              <w:t>00 µV/m</w:t>
            </w:r>
          </w:p>
        </w:tc>
        <w:tc>
          <w:tcPr>
            <w:tcW w:w="1635" w:type="dxa"/>
            <w:tcBorders>
              <w:top w:val="single" w:sz="6" w:space="0" w:color="auto"/>
              <w:left w:val="single" w:sz="6" w:space="0" w:color="auto"/>
              <w:bottom w:val="single" w:sz="6" w:space="0" w:color="auto"/>
              <w:right w:val="single" w:sz="6" w:space="0" w:color="auto"/>
            </w:tcBorders>
            <w:vAlign w:val="center"/>
          </w:tcPr>
          <w:p w14:paraId="7E2607A1" w14:textId="77777777" w:rsidR="00023F00" w:rsidRPr="00627D1E" w:rsidRDefault="00023F00" w:rsidP="00A645F7">
            <w:pPr>
              <w:pStyle w:val="Tabletext"/>
              <w:jc w:val="center"/>
              <w:rPr>
                <w:sz w:val="20"/>
                <w:lang w:val="en-US" w:eastAsia="pt-BR"/>
              </w:rPr>
            </w:pPr>
            <w:r w:rsidRPr="00627D1E">
              <w:rPr>
                <w:sz w:val="20"/>
                <w:lang w:val="en-US" w:eastAsia="pt-BR"/>
              </w:rPr>
              <w:t>Q</w:t>
            </w:r>
          </w:p>
        </w:tc>
      </w:tr>
      <w:tr w:rsidR="00023F00" w:rsidRPr="00627D1E" w14:paraId="26971B7A" w14:textId="77777777">
        <w:trPr>
          <w:jc w:val="center"/>
        </w:trPr>
        <w:tc>
          <w:tcPr>
            <w:tcW w:w="2213" w:type="dxa"/>
            <w:vMerge/>
            <w:tcBorders>
              <w:left w:val="single" w:sz="6" w:space="0" w:color="auto"/>
              <w:right w:val="single" w:sz="6" w:space="0" w:color="auto"/>
            </w:tcBorders>
            <w:vAlign w:val="center"/>
          </w:tcPr>
          <w:p w14:paraId="53397946"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EEE5BED" w14:textId="098EA6FB" w:rsidR="00023F00" w:rsidRPr="00627D1E" w:rsidRDefault="001C5E5C" w:rsidP="00A645F7">
            <w:pPr>
              <w:pStyle w:val="Tabletext"/>
              <w:rPr>
                <w:sz w:val="20"/>
                <w:lang w:val="en-US" w:eastAsia="pt-BR"/>
              </w:rPr>
            </w:pPr>
            <w:r w:rsidRPr="00627D1E">
              <w:rPr>
                <w:rFonts w:hint="eastAsia"/>
                <w:sz w:val="20"/>
                <w:lang w:val="en-US" w:eastAsia="zh-CN"/>
              </w:rPr>
              <w:t>无线麦克风</w:t>
            </w:r>
          </w:p>
        </w:tc>
        <w:tc>
          <w:tcPr>
            <w:tcW w:w="2905" w:type="dxa"/>
            <w:tcBorders>
              <w:top w:val="single" w:sz="6" w:space="0" w:color="auto"/>
              <w:left w:val="single" w:sz="6" w:space="0" w:color="auto"/>
              <w:bottom w:val="single" w:sz="6" w:space="0" w:color="auto"/>
              <w:right w:val="single" w:sz="6" w:space="0" w:color="auto"/>
            </w:tcBorders>
            <w:vAlign w:val="center"/>
          </w:tcPr>
          <w:p w14:paraId="794989B5" w14:textId="77777777" w:rsidR="00023F00" w:rsidRPr="00627D1E" w:rsidRDefault="00023F00" w:rsidP="00A645F7">
            <w:pPr>
              <w:pStyle w:val="Tabletext"/>
              <w:rPr>
                <w:sz w:val="20"/>
                <w:lang w:val="en-US" w:eastAsia="pt-BR"/>
              </w:rPr>
            </w:pPr>
            <w:r w:rsidRPr="00627D1E">
              <w:rPr>
                <w:rFonts w:hint="eastAsia"/>
                <w:sz w:val="20"/>
                <w:lang w:val="en-US" w:eastAsia="pt-BR"/>
              </w:rPr>
              <w:t>天线输入连接器处</w:t>
            </w:r>
            <w:r w:rsidRPr="00627D1E">
              <w:rPr>
                <w:rFonts w:hint="eastAsia"/>
                <w:sz w:val="20"/>
                <w:lang w:val="en-US" w:eastAsia="zh-CN"/>
              </w:rPr>
              <w:t>，</w:t>
            </w:r>
            <w:r w:rsidRPr="00627D1E">
              <w:rPr>
                <w:sz w:val="20"/>
                <w:lang w:val="en-US" w:eastAsia="pt-BR"/>
              </w:rPr>
              <w:t xml:space="preserve">50 </w:t>
            </w:r>
            <w:proofErr w:type="spellStart"/>
            <w:r w:rsidRPr="00627D1E">
              <w:rPr>
                <w:sz w:val="20"/>
                <w:lang w:val="en-US" w:eastAsia="pt-BR"/>
              </w:rPr>
              <w:t>mW</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1534D333" w14:textId="77777777" w:rsidR="00023F00" w:rsidRPr="00627D1E" w:rsidRDefault="00023F00" w:rsidP="00A645F7">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zh-CN"/>
              </w:rPr>
              <w:t>或</w:t>
            </w:r>
            <w:r w:rsidRPr="00627D1E">
              <w:rPr>
                <w:b/>
                <w:bCs/>
                <w:sz w:val="20"/>
                <w:lang w:val="en-US" w:eastAsia="pt-BR"/>
              </w:rPr>
              <w:t>Q</w:t>
            </w:r>
          </w:p>
        </w:tc>
      </w:tr>
      <w:tr w:rsidR="00023F00" w:rsidRPr="00627D1E" w14:paraId="05E41562"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E05E9E5" w14:textId="77777777" w:rsidR="00023F00" w:rsidRPr="00627D1E" w:rsidRDefault="00023F00" w:rsidP="00A645F7">
            <w:pPr>
              <w:pStyle w:val="Tabletext"/>
              <w:jc w:val="center"/>
              <w:rPr>
                <w:sz w:val="20"/>
                <w:lang w:val="en-US" w:eastAsia="pt-BR"/>
              </w:rPr>
            </w:pPr>
            <w:r w:rsidRPr="00627D1E">
              <w:rPr>
                <w:sz w:val="20"/>
                <w:lang w:val="en-US" w:eastAsia="pt-BR"/>
              </w:rPr>
              <w:t>70-72 MHz</w:t>
            </w:r>
          </w:p>
        </w:tc>
        <w:tc>
          <w:tcPr>
            <w:tcW w:w="2892" w:type="dxa"/>
            <w:tcBorders>
              <w:top w:val="single" w:sz="6" w:space="0" w:color="auto"/>
              <w:left w:val="single" w:sz="6" w:space="0" w:color="auto"/>
              <w:bottom w:val="single" w:sz="6" w:space="0" w:color="auto"/>
              <w:right w:val="single" w:sz="6" w:space="0" w:color="auto"/>
            </w:tcBorders>
          </w:tcPr>
          <w:p w14:paraId="13EAB01D" w14:textId="77777777" w:rsidR="00023F00" w:rsidRPr="00627D1E" w:rsidRDefault="00023F00" w:rsidP="00A645F7">
            <w:pPr>
              <w:pStyle w:val="Tabletext"/>
              <w:rPr>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2D730BAC"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319395BC"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546FF394" w14:textId="77777777">
        <w:trPr>
          <w:jc w:val="center"/>
        </w:trPr>
        <w:tc>
          <w:tcPr>
            <w:tcW w:w="2213" w:type="dxa"/>
            <w:vMerge/>
            <w:tcBorders>
              <w:left w:val="single" w:sz="6" w:space="0" w:color="auto"/>
              <w:right w:val="single" w:sz="6" w:space="0" w:color="auto"/>
            </w:tcBorders>
            <w:vAlign w:val="center"/>
          </w:tcPr>
          <w:p w14:paraId="1A14FA0A"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31C91645" w14:textId="77777777" w:rsidR="00023F00" w:rsidRPr="00627D1E" w:rsidRDefault="00023F00" w:rsidP="00A645F7">
            <w:pPr>
              <w:pStyle w:val="Tabletext"/>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0A68173B"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564FF4D2" w14:textId="77777777" w:rsidR="00023F00" w:rsidRPr="00627D1E" w:rsidRDefault="00023F00" w:rsidP="00A645F7">
            <w:pPr>
              <w:pStyle w:val="Tabletext"/>
              <w:jc w:val="center"/>
              <w:rPr>
                <w:sz w:val="20"/>
                <w:lang w:val="en-US" w:eastAsia="pt-BR"/>
              </w:rPr>
            </w:pPr>
            <w:r w:rsidRPr="00627D1E">
              <w:rPr>
                <w:sz w:val="20"/>
                <w:lang w:val="en-US" w:eastAsia="pt-BR"/>
              </w:rPr>
              <w:t>A</w:t>
            </w:r>
          </w:p>
        </w:tc>
      </w:tr>
      <w:tr w:rsidR="00023F00" w:rsidRPr="00627D1E" w14:paraId="4FA1EA8D" w14:textId="77777777">
        <w:trPr>
          <w:jc w:val="center"/>
        </w:trPr>
        <w:tc>
          <w:tcPr>
            <w:tcW w:w="2213" w:type="dxa"/>
            <w:vMerge/>
            <w:tcBorders>
              <w:left w:val="single" w:sz="6" w:space="0" w:color="auto"/>
              <w:right w:val="single" w:sz="6" w:space="0" w:color="auto"/>
            </w:tcBorders>
            <w:vAlign w:val="center"/>
          </w:tcPr>
          <w:p w14:paraId="65E0660E"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CB81980" w14:textId="77777777" w:rsidR="00023F00" w:rsidRPr="00627D1E" w:rsidRDefault="00023F00" w:rsidP="00A645F7">
            <w:pPr>
              <w:pStyle w:val="Tabletext"/>
              <w:rPr>
                <w:sz w:val="20"/>
                <w:lang w:val="en-US" w:eastAsia="pt-BR"/>
              </w:rPr>
            </w:pPr>
            <w:r w:rsidRPr="00627D1E">
              <w:rPr>
                <w:rFonts w:hint="eastAsia"/>
                <w:sz w:val="20"/>
                <w:lang w:val="en-US" w:eastAsia="pt-BR"/>
              </w:rPr>
              <w:t>专用非住宅周边保护系统</w:t>
            </w:r>
          </w:p>
        </w:tc>
        <w:tc>
          <w:tcPr>
            <w:tcW w:w="2905" w:type="dxa"/>
            <w:tcBorders>
              <w:top w:val="single" w:sz="6" w:space="0" w:color="auto"/>
              <w:left w:val="single" w:sz="6" w:space="0" w:color="auto"/>
              <w:bottom w:val="single" w:sz="6" w:space="0" w:color="auto"/>
              <w:right w:val="single" w:sz="6" w:space="0" w:color="auto"/>
            </w:tcBorders>
          </w:tcPr>
          <w:p w14:paraId="6DB72B59" w14:textId="77777777" w:rsidR="00023F00" w:rsidRPr="00627D1E" w:rsidRDefault="00023F00" w:rsidP="00A645F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rFonts w:hint="eastAsia"/>
                <w:sz w:val="20"/>
                <w:lang w:val="en-US" w:eastAsia="zh-CN"/>
              </w:rPr>
              <w:t>1</w:t>
            </w:r>
            <w:r w:rsidRPr="00627D1E">
              <w:rPr>
                <w:sz w:val="20"/>
                <w:lang w:val="en-US" w:eastAsia="pt-BR"/>
              </w:rPr>
              <w:t>00 µV/m</w:t>
            </w:r>
          </w:p>
        </w:tc>
        <w:tc>
          <w:tcPr>
            <w:tcW w:w="1635" w:type="dxa"/>
            <w:tcBorders>
              <w:top w:val="single" w:sz="6" w:space="0" w:color="auto"/>
              <w:left w:val="single" w:sz="6" w:space="0" w:color="auto"/>
              <w:bottom w:val="single" w:sz="6" w:space="0" w:color="auto"/>
              <w:right w:val="single" w:sz="6" w:space="0" w:color="auto"/>
            </w:tcBorders>
            <w:vAlign w:val="center"/>
          </w:tcPr>
          <w:p w14:paraId="2706EC3F" w14:textId="77777777" w:rsidR="00023F00" w:rsidRPr="00627D1E" w:rsidRDefault="00023F00" w:rsidP="00A645F7">
            <w:pPr>
              <w:pStyle w:val="Tabletext"/>
              <w:jc w:val="center"/>
              <w:rPr>
                <w:sz w:val="20"/>
                <w:lang w:val="en-US" w:eastAsia="pt-BR"/>
              </w:rPr>
            </w:pPr>
            <w:r w:rsidRPr="00627D1E">
              <w:rPr>
                <w:sz w:val="20"/>
                <w:lang w:val="en-US" w:eastAsia="pt-BR"/>
              </w:rPr>
              <w:t>Q</w:t>
            </w:r>
          </w:p>
        </w:tc>
      </w:tr>
      <w:tr w:rsidR="00023F00" w:rsidRPr="00627D1E" w14:paraId="09868262" w14:textId="77777777">
        <w:trPr>
          <w:jc w:val="center"/>
        </w:trPr>
        <w:tc>
          <w:tcPr>
            <w:tcW w:w="2213" w:type="dxa"/>
            <w:vMerge/>
            <w:tcBorders>
              <w:left w:val="single" w:sz="6" w:space="0" w:color="auto"/>
              <w:bottom w:val="single" w:sz="6" w:space="0" w:color="auto"/>
              <w:right w:val="single" w:sz="6" w:space="0" w:color="auto"/>
            </w:tcBorders>
            <w:vAlign w:val="center"/>
          </w:tcPr>
          <w:p w14:paraId="11B00FDF" w14:textId="77777777" w:rsidR="00023F00" w:rsidRPr="00627D1E" w:rsidRDefault="00023F00" w:rsidP="00A645F7">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A5DA006" w14:textId="200C68DF" w:rsidR="00023F00" w:rsidRPr="00627D1E" w:rsidRDefault="001C5E5C" w:rsidP="00A645F7">
            <w:pPr>
              <w:pStyle w:val="Tabletext"/>
              <w:rPr>
                <w:sz w:val="20"/>
                <w:lang w:val="en-US" w:eastAsia="pt-BR"/>
              </w:rPr>
            </w:pPr>
            <w:r w:rsidRPr="00627D1E">
              <w:rPr>
                <w:rFonts w:hint="eastAsia"/>
                <w:sz w:val="20"/>
                <w:lang w:val="en-US" w:eastAsia="zh-CN"/>
              </w:rPr>
              <w:t>无线麦克风</w:t>
            </w:r>
          </w:p>
        </w:tc>
        <w:tc>
          <w:tcPr>
            <w:tcW w:w="2905" w:type="dxa"/>
            <w:tcBorders>
              <w:top w:val="single" w:sz="6" w:space="0" w:color="auto"/>
              <w:left w:val="single" w:sz="6" w:space="0" w:color="auto"/>
              <w:bottom w:val="single" w:sz="6" w:space="0" w:color="auto"/>
              <w:right w:val="single" w:sz="6" w:space="0" w:color="auto"/>
            </w:tcBorders>
            <w:vAlign w:val="center"/>
          </w:tcPr>
          <w:p w14:paraId="64D0E0FE" w14:textId="77777777" w:rsidR="00023F00" w:rsidRPr="00627D1E" w:rsidRDefault="00023F00" w:rsidP="00A645F7">
            <w:pPr>
              <w:pStyle w:val="Tabletext"/>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 xml:space="preserve">50 </w:t>
            </w:r>
            <w:proofErr w:type="spellStart"/>
            <w:r w:rsidRPr="00627D1E">
              <w:rPr>
                <w:sz w:val="20"/>
                <w:lang w:val="en-US" w:eastAsia="pt-BR"/>
              </w:rPr>
              <w:t>mW</w:t>
            </w:r>
            <w:proofErr w:type="spellEnd"/>
          </w:p>
        </w:tc>
        <w:tc>
          <w:tcPr>
            <w:tcW w:w="1635" w:type="dxa"/>
            <w:tcBorders>
              <w:top w:val="single" w:sz="6" w:space="0" w:color="auto"/>
              <w:left w:val="single" w:sz="6" w:space="0" w:color="auto"/>
              <w:bottom w:val="single" w:sz="6" w:space="0" w:color="auto"/>
              <w:right w:val="single" w:sz="6" w:space="0" w:color="auto"/>
            </w:tcBorders>
            <w:vAlign w:val="center"/>
          </w:tcPr>
          <w:p w14:paraId="3C544FCF" w14:textId="77777777" w:rsidR="00023F00" w:rsidRPr="00627D1E" w:rsidRDefault="00023F00" w:rsidP="00A645F7">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zh-CN"/>
              </w:rPr>
              <w:t>或</w:t>
            </w:r>
            <w:r w:rsidRPr="00627D1E">
              <w:rPr>
                <w:b/>
                <w:bCs/>
                <w:sz w:val="20"/>
                <w:lang w:val="en-US" w:eastAsia="pt-BR"/>
              </w:rPr>
              <w:t>Q</w:t>
            </w:r>
          </w:p>
        </w:tc>
      </w:tr>
    </w:tbl>
    <w:p w14:paraId="6390C593" w14:textId="59614876" w:rsidR="007928ED" w:rsidRPr="00627D1E" w:rsidRDefault="007928ED" w:rsidP="007928ED">
      <w:pPr>
        <w:pStyle w:val="TableNo"/>
      </w:pPr>
      <w:r w:rsidRPr="00627D1E">
        <w:rPr>
          <w:rFonts w:hint="eastAsia"/>
          <w:lang w:val="en-US" w:eastAsia="zh-CN"/>
        </w:rPr>
        <w:lastRenderedPageBreak/>
        <w:t>表</w:t>
      </w:r>
      <w:r w:rsidRPr="00627D1E">
        <w:rPr>
          <w:lang w:val="en-US" w:eastAsia="ja-JP"/>
        </w:rPr>
        <w:t>2</w:t>
      </w:r>
      <w:r w:rsidR="00EE65A9"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48" w:type="dxa"/>
        <w:jc w:val="center"/>
        <w:tblLayout w:type="fixed"/>
        <w:tblLook w:val="04A0" w:firstRow="1" w:lastRow="0" w:firstColumn="1" w:lastColumn="0" w:noHBand="0" w:noVBand="1"/>
      </w:tblPr>
      <w:tblGrid>
        <w:gridCol w:w="2218"/>
        <w:gridCol w:w="2880"/>
        <w:gridCol w:w="2916"/>
        <w:gridCol w:w="1634"/>
      </w:tblGrid>
      <w:tr w:rsidR="007928ED" w:rsidRPr="00627D1E" w14:paraId="0E253183" w14:textId="77777777" w:rsidTr="00463739">
        <w:trPr>
          <w:jc w:val="center"/>
        </w:trPr>
        <w:tc>
          <w:tcPr>
            <w:tcW w:w="2218" w:type="dxa"/>
            <w:tcBorders>
              <w:top w:val="single" w:sz="6" w:space="0" w:color="auto"/>
              <w:left w:val="single" w:sz="6" w:space="0" w:color="auto"/>
              <w:right w:val="single" w:sz="6" w:space="0" w:color="auto"/>
            </w:tcBorders>
            <w:vAlign w:val="center"/>
          </w:tcPr>
          <w:p w14:paraId="60DA232B" w14:textId="0BE58564" w:rsidR="007928ED" w:rsidRPr="00627D1E" w:rsidRDefault="007928ED" w:rsidP="007928ED">
            <w:pPr>
              <w:pStyle w:val="Tabletext"/>
              <w:spacing w:before="60" w:after="60" w:line="228" w:lineRule="auto"/>
              <w:jc w:val="center"/>
              <w:rPr>
                <w:b/>
                <w:bCs/>
                <w:sz w:val="20"/>
                <w:lang w:val="en-US" w:eastAsia="pt-BR"/>
              </w:rPr>
            </w:pPr>
            <w:r w:rsidRPr="00627D1E">
              <w:rPr>
                <w:rFonts w:hAnsi="SimSun"/>
                <w:b/>
                <w:bCs/>
                <w:sz w:val="20"/>
                <w:lang w:eastAsia="zh-CN"/>
              </w:rPr>
              <w:t>频段</w:t>
            </w:r>
          </w:p>
        </w:tc>
        <w:tc>
          <w:tcPr>
            <w:tcW w:w="2880" w:type="dxa"/>
            <w:tcBorders>
              <w:top w:val="single" w:sz="6" w:space="0" w:color="auto"/>
              <w:left w:val="single" w:sz="6" w:space="0" w:color="auto"/>
              <w:bottom w:val="single" w:sz="6" w:space="0" w:color="auto"/>
              <w:right w:val="single" w:sz="6" w:space="0" w:color="auto"/>
            </w:tcBorders>
            <w:vAlign w:val="center"/>
          </w:tcPr>
          <w:p w14:paraId="2B841DA9" w14:textId="7F3B02D3" w:rsidR="007928ED" w:rsidRPr="00627D1E" w:rsidRDefault="007928ED" w:rsidP="007928ED">
            <w:pPr>
              <w:pStyle w:val="Tabletext"/>
              <w:spacing w:before="60" w:after="60" w:line="228" w:lineRule="auto"/>
              <w:rPr>
                <w:b/>
                <w:bCs/>
                <w:sz w:val="20"/>
                <w:lang w:val="en-US" w:eastAsia="zh-CN"/>
              </w:rPr>
            </w:pPr>
            <w:r w:rsidRPr="00627D1E">
              <w:rPr>
                <w:rFonts w:hAnsi="SimSun"/>
                <w:b/>
                <w:bCs/>
                <w:sz w:val="20"/>
                <w:lang w:eastAsia="zh-CN"/>
              </w:rPr>
              <w:t>应用类型</w:t>
            </w:r>
          </w:p>
        </w:tc>
        <w:tc>
          <w:tcPr>
            <w:tcW w:w="2916" w:type="dxa"/>
            <w:tcBorders>
              <w:top w:val="single" w:sz="6" w:space="0" w:color="auto"/>
              <w:left w:val="single" w:sz="6" w:space="0" w:color="auto"/>
              <w:bottom w:val="single" w:sz="6" w:space="0" w:color="auto"/>
              <w:right w:val="single" w:sz="6" w:space="0" w:color="auto"/>
            </w:tcBorders>
            <w:vAlign w:val="center"/>
          </w:tcPr>
          <w:p w14:paraId="0672AB99" w14:textId="15E84D05" w:rsidR="007928ED" w:rsidRPr="00627D1E" w:rsidRDefault="007928ED" w:rsidP="007928ED">
            <w:pPr>
              <w:pStyle w:val="Tabletext"/>
              <w:spacing w:before="60" w:after="60" w:line="228" w:lineRule="auto"/>
              <w:rPr>
                <w:b/>
                <w:bCs/>
                <w:sz w:val="20"/>
                <w:lang w:val="en-US" w:eastAsia="pt-BR"/>
              </w:rPr>
            </w:pPr>
            <w:r w:rsidRPr="00627D1E">
              <w:rPr>
                <w:rFonts w:hAnsi="SimSun"/>
                <w:b/>
                <w:bCs/>
                <w:sz w:val="20"/>
                <w:lang w:eastAsia="zh-CN"/>
              </w:rPr>
              <w:t>发射限值</w:t>
            </w:r>
          </w:p>
        </w:tc>
        <w:tc>
          <w:tcPr>
            <w:tcW w:w="1634" w:type="dxa"/>
            <w:tcBorders>
              <w:top w:val="single" w:sz="6" w:space="0" w:color="auto"/>
              <w:left w:val="single" w:sz="6" w:space="0" w:color="auto"/>
              <w:bottom w:val="single" w:sz="6" w:space="0" w:color="auto"/>
              <w:right w:val="single" w:sz="6" w:space="0" w:color="auto"/>
            </w:tcBorders>
            <w:vAlign w:val="center"/>
          </w:tcPr>
          <w:p w14:paraId="782DBFD4" w14:textId="0BDF6FBE" w:rsidR="007928ED" w:rsidRPr="00627D1E" w:rsidRDefault="007928ED" w:rsidP="007928ED">
            <w:pPr>
              <w:pStyle w:val="Tabletext"/>
              <w:spacing w:before="60" w:after="60" w:line="228" w:lineRule="auto"/>
              <w:jc w:val="center"/>
              <w:rPr>
                <w:b/>
                <w:bCs/>
                <w:sz w:val="20"/>
                <w:lang w:val="en-US" w:eastAsia="pt-BR"/>
              </w:rPr>
            </w:pPr>
            <w:r w:rsidRPr="00627D1E">
              <w:rPr>
                <w:rFonts w:hAnsi="SimSun"/>
                <w:b/>
                <w:bCs/>
                <w:sz w:val="20"/>
                <w:lang w:val="en-US" w:eastAsia="zh-CN"/>
              </w:rPr>
              <w:t>检测器</w:t>
            </w:r>
            <w:r w:rsidRPr="00627D1E">
              <w:rPr>
                <w:b/>
                <w:bCs/>
                <w:sz w:val="20"/>
                <w:lang w:val="en-US"/>
              </w:rPr>
              <w:br/>
              <w:t xml:space="preserve">A </w:t>
            </w:r>
            <w:r w:rsidRPr="00627D1E">
              <w:rPr>
                <w:rFonts w:hint="eastAsia"/>
                <w:b/>
                <w:bCs/>
                <w:sz w:val="20"/>
                <w:lang w:val="en-US" w:eastAsia="zh-CN"/>
              </w:rPr>
              <w:t>-</w:t>
            </w:r>
            <w:r w:rsidRPr="00627D1E">
              <w:rPr>
                <w:b/>
                <w:bCs/>
                <w:sz w:val="20"/>
                <w:lang w:val="en-US" w:eastAsia="zh-CN"/>
              </w:rPr>
              <w:t xml:space="preserve"> </w:t>
            </w:r>
            <w:proofErr w:type="spellStart"/>
            <w:r w:rsidRPr="00627D1E">
              <w:rPr>
                <w:rFonts w:hAnsi="SimSun"/>
                <w:b/>
                <w:bCs/>
                <w:sz w:val="20"/>
                <w:lang w:val="en-US"/>
              </w:rPr>
              <w:t>平均值</w:t>
            </w:r>
            <w:proofErr w:type="spellEnd"/>
            <w:r w:rsidRPr="00627D1E">
              <w:rPr>
                <w:b/>
                <w:bCs/>
                <w:sz w:val="20"/>
                <w:lang w:val="en-US"/>
              </w:rPr>
              <w:br/>
              <w:t xml:space="preserve">Q </w:t>
            </w:r>
            <w:r w:rsidRPr="00627D1E">
              <w:rPr>
                <w:rFonts w:hint="eastAsia"/>
                <w:b/>
                <w:bCs/>
                <w:sz w:val="20"/>
                <w:lang w:val="en-US" w:eastAsia="zh-CN"/>
              </w:rPr>
              <w:t>-</w:t>
            </w:r>
            <w:r w:rsidRPr="00627D1E">
              <w:rPr>
                <w:b/>
                <w:bCs/>
                <w:sz w:val="20"/>
                <w:lang w:val="en-US" w:eastAsia="zh-CN"/>
              </w:rPr>
              <w:t xml:space="preserve"> </w:t>
            </w:r>
            <w:proofErr w:type="spellStart"/>
            <w:r w:rsidRPr="00627D1E">
              <w:rPr>
                <w:rFonts w:hAnsi="SimSun"/>
                <w:b/>
                <w:bCs/>
                <w:sz w:val="20"/>
                <w:lang w:val="en-US"/>
              </w:rPr>
              <w:t>准峰值</w:t>
            </w:r>
            <w:proofErr w:type="spellEnd"/>
          </w:p>
        </w:tc>
      </w:tr>
      <w:tr w:rsidR="00A645F7" w:rsidRPr="00627D1E" w14:paraId="4299C3CE"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0BBF5E73" w14:textId="79620165" w:rsidR="00A645F7" w:rsidRPr="00627D1E" w:rsidRDefault="00A645F7" w:rsidP="00A645F7">
            <w:pPr>
              <w:pStyle w:val="Tabletext"/>
              <w:spacing w:before="60" w:after="60" w:line="228" w:lineRule="auto"/>
              <w:jc w:val="center"/>
              <w:rPr>
                <w:sz w:val="20"/>
                <w:lang w:val="en-US" w:eastAsia="pt-BR"/>
              </w:rPr>
            </w:pPr>
            <w:r w:rsidRPr="00627D1E">
              <w:rPr>
                <w:sz w:val="20"/>
                <w:lang w:val="en-US" w:eastAsia="pt-BR"/>
              </w:rPr>
              <w:t>72-72.01 MHz</w:t>
            </w:r>
          </w:p>
        </w:tc>
        <w:tc>
          <w:tcPr>
            <w:tcW w:w="2880" w:type="dxa"/>
            <w:tcBorders>
              <w:top w:val="single" w:sz="6" w:space="0" w:color="auto"/>
              <w:left w:val="single" w:sz="6" w:space="0" w:color="auto"/>
              <w:bottom w:val="single" w:sz="6" w:space="0" w:color="auto"/>
              <w:right w:val="single" w:sz="6" w:space="0" w:color="auto"/>
            </w:tcBorders>
            <w:vAlign w:val="center"/>
          </w:tcPr>
          <w:p w14:paraId="4797292F" w14:textId="7756A2FB" w:rsidR="00A645F7" w:rsidRPr="00627D1E" w:rsidRDefault="00A645F7" w:rsidP="00A645F7">
            <w:pPr>
              <w:pStyle w:val="Tabletext"/>
              <w:spacing w:before="60" w:after="60" w:line="228" w:lineRule="auto"/>
              <w:rPr>
                <w:sz w:val="20"/>
                <w:lang w:val="en-US" w:eastAsia="zh-CN"/>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0D13CDE3" w14:textId="51B76F4B" w:rsidR="00A645F7" w:rsidRPr="00627D1E" w:rsidRDefault="00A645F7" w:rsidP="00A645F7">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rFonts w:hint="eastAsia"/>
                <w:sz w:val="20"/>
                <w:lang w:val="en-US" w:eastAsia="zh-CN"/>
              </w:rPr>
              <w:t>80</w:t>
            </w:r>
            <w:r w:rsidRPr="00627D1E">
              <w:rPr>
                <w:sz w:val="20"/>
                <w:lang w:val="en-US" w:eastAsia="pt-BR"/>
              </w:rPr>
              <w:t xml:space="preserve"> µV/m</w:t>
            </w:r>
          </w:p>
        </w:tc>
        <w:tc>
          <w:tcPr>
            <w:tcW w:w="1634" w:type="dxa"/>
            <w:tcBorders>
              <w:top w:val="single" w:sz="6" w:space="0" w:color="auto"/>
              <w:left w:val="single" w:sz="6" w:space="0" w:color="auto"/>
              <w:bottom w:val="single" w:sz="6" w:space="0" w:color="auto"/>
              <w:right w:val="single" w:sz="6" w:space="0" w:color="auto"/>
            </w:tcBorders>
            <w:vAlign w:val="center"/>
          </w:tcPr>
          <w:p w14:paraId="4BCE40D3" w14:textId="053570AF" w:rsidR="00A645F7" w:rsidRPr="00627D1E" w:rsidRDefault="00A645F7" w:rsidP="00A645F7">
            <w:pPr>
              <w:pStyle w:val="Tabletext"/>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A645F7" w:rsidRPr="00627D1E" w14:paraId="011DC088" w14:textId="77777777" w:rsidTr="009D7987">
        <w:trPr>
          <w:jc w:val="center"/>
        </w:trPr>
        <w:tc>
          <w:tcPr>
            <w:tcW w:w="2218" w:type="dxa"/>
            <w:vMerge/>
            <w:tcBorders>
              <w:left w:val="single" w:sz="6" w:space="0" w:color="auto"/>
              <w:right w:val="single" w:sz="6" w:space="0" w:color="auto"/>
            </w:tcBorders>
            <w:vAlign w:val="center"/>
          </w:tcPr>
          <w:p w14:paraId="1FF997EB" w14:textId="77777777" w:rsidR="00A645F7" w:rsidRPr="00627D1E" w:rsidRDefault="00A645F7" w:rsidP="00A645F7">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4545E34B" w14:textId="6E309448" w:rsidR="00A645F7" w:rsidRPr="00627D1E" w:rsidRDefault="00A645F7" w:rsidP="00A645F7">
            <w:pPr>
              <w:pStyle w:val="Tabletext"/>
              <w:spacing w:before="60" w:after="60" w:line="228" w:lineRule="auto"/>
              <w:rPr>
                <w:sz w:val="20"/>
                <w:lang w:val="en-US" w:eastAsia="zh-CN"/>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252D94AE" w14:textId="58B57C86" w:rsidR="00A645F7" w:rsidRPr="00627D1E" w:rsidRDefault="00A645F7" w:rsidP="00A645F7">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60ADA848" w14:textId="45770FF3" w:rsidR="00A645F7" w:rsidRPr="00627D1E" w:rsidRDefault="00A645F7" w:rsidP="00A645F7">
            <w:pPr>
              <w:pStyle w:val="Tabletext"/>
              <w:spacing w:before="60" w:after="60" w:line="228" w:lineRule="auto"/>
              <w:jc w:val="center"/>
              <w:rPr>
                <w:sz w:val="20"/>
                <w:lang w:val="en-US" w:eastAsia="pt-BR"/>
              </w:rPr>
            </w:pPr>
            <w:r w:rsidRPr="00627D1E">
              <w:rPr>
                <w:sz w:val="20"/>
                <w:lang w:val="en-US" w:eastAsia="pt-BR"/>
              </w:rPr>
              <w:t>A</w:t>
            </w:r>
          </w:p>
        </w:tc>
      </w:tr>
      <w:tr w:rsidR="00A645F7" w:rsidRPr="00627D1E" w14:paraId="188E0D5F" w14:textId="77777777" w:rsidTr="009D7987">
        <w:trPr>
          <w:jc w:val="center"/>
        </w:trPr>
        <w:tc>
          <w:tcPr>
            <w:tcW w:w="2218" w:type="dxa"/>
            <w:vMerge/>
            <w:tcBorders>
              <w:left w:val="single" w:sz="6" w:space="0" w:color="auto"/>
              <w:right w:val="single" w:sz="6" w:space="0" w:color="auto"/>
            </w:tcBorders>
            <w:vAlign w:val="center"/>
          </w:tcPr>
          <w:p w14:paraId="6D6FC3DF" w14:textId="77777777" w:rsidR="00A645F7" w:rsidRPr="00627D1E" w:rsidRDefault="00A645F7" w:rsidP="00A645F7">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73BA3121" w14:textId="03ABAD01" w:rsidR="00A645F7" w:rsidRPr="00627D1E" w:rsidRDefault="00A645F7" w:rsidP="00A645F7">
            <w:pPr>
              <w:pStyle w:val="Tabletext"/>
              <w:spacing w:before="60" w:after="60" w:line="228" w:lineRule="auto"/>
              <w:rPr>
                <w:sz w:val="20"/>
                <w:lang w:val="en-US" w:eastAsia="zh-CN"/>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48FBB2C1" w14:textId="6C18BD07" w:rsidR="00A645F7" w:rsidRPr="00627D1E" w:rsidRDefault="00A645F7" w:rsidP="00A645F7">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7B056203" w14:textId="0C18A231" w:rsidR="00A645F7" w:rsidRPr="00627D1E" w:rsidRDefault="00A645F7" w:rsidP="00A645F7">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745F17C9"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54DD9869" w14:textId="31ACEA43" w:rsidR="00611AB9" w:rsidRPr="00627D1E" w:rsidRDefault="006C0DB2">
            <w:pPr>
              <w:pStyle w:val="Tabletext"/>
              <w:spacing w:before="60" w:after="60" w:line="228" w:lineRule="auto"/>
              <w:jc w:val="center"/>
              <w:rPr>
                <w:sz w:val="20"/>
                <w:lang w:val="en-US" w:eastAsia="pt-BR"/>
              </w:rPr>
            </w:pPr>
            <w:r w:rsidRPr="00627D1E">
              <w:rPr>
                <w:sz w:val="20"/>
                <w:lang w:val="en-US" w:eastAsia="pt-BR"/>
              </w:rPr>
              <w:t>72.01-72.99 MHz</w:t>
            </w:r>
          </w:p>
        </w:tc>
        <w:tc>
          <w:tcPr>
            <w:tcW w:w="2880" w:type="dxa"/>
            <w:tcBorders>
              <w:top w:val="single" w:sz="6" w:space="0" w:color="auto"/>
              <w:left w:val="single" w:sz="6" w:space="0" w:color="auto"/>
              <w:bottom w:val="single" w:sz="6" w:space="0" w:color="auto"/>
              <w:right w:val="single" w:sz="6" w:space="0" w:color="auto"/>
            </w:tcBorders>
            <w:vAlign w:val="center"/>
          </w:tcPr>
          <w:p w14:paraId="542CCA63" w14:textId="77777777" w:rsidR="00611AB9" w:rsidRPr="00627D1E" w:rsidRDefault="006C0DB2">
            <w:pPr>
              <w:pStyle w:val="Tabletext"/>
              <w:spacing w:before="60" w:after="60" w:line="228" w:lineRule="auto"/>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555D146D"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6EE578FB"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2CC893B5" w14:textId="77777777" w:rsidTr="00463739">
        <w:trPr>
          <w:jc w:val="center"/>
        </w:trPr>
        <w:tc>
          <w:tcPr>
            <w:tcW w:w="2218" w:type="dxa"/>
            <w:vMerge/>
            <w:tcBorders>
              <w:left w:val="single" w:sz="6" w:space="0" w:color="auto"/>
              <w:right w:val="single" w:sz="6" w:space="0" w:color="auto"/>
            </w:tcBorders>
            <w:vAlign w:val="center"/>
          </w:tcPr>
          <w:p w14:paraId="7F207BB8"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1C372BDF"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0B9ABE64"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4A86B488"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565766BC" w14:textId="77777777" w:rsidTr="00463739">
        <w:trPr>
          <w:jc w:val="center"/>
        </w:trPr>
        <w:tc>
          <w:tcPr>
            <w:tcW w:w="2218" w:type="dxa"/>
            <w:vMerge/>
            <w:tcBorders>
              <w:left w:val="single" w:sz="6" w:space="0" w:color="auto"/>
              <w:right w:val="single" w:sz="6" w:space="0" w:color="auto"/>
            </w:tcBorders>
            <w:vAlign w:val="center"/>
          </w:tcPr>
          <w:p w14:paraId="25D7597A"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5190652D"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2B86509B"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5ACF1B4E"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08299163" w14:textId="77777777" w:rsidTr="00463739">
        <w:trPr>
          <w:jc w:val="center"/>
        </w:trPr>
        <w:tc>
          <w:tcPr>
            <w:tcW w:w="2218" w:type="dxa"/>
            <w:vMerge/>
            <w:tcBorders>
              <w:left w:val="single" w:sz="6" w:space="0" w:color="auto"/>
              <w:right w:val="single" w:sz="6" w:space="0" w:color="auto"/>
            </w:tcBorders>
            <w:vAlign w:val="center"/>
          </w:tcPr>
          <w:p w14:paraId="720D2D9C"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7E9BA86A" w14:textId="136D15F0" w:rsidR="00611AB9" w:rsidRPr="00627D1E" w:rsidRDefault="003E0A4A">
            <w:pPr>
              <w:pStyle w:val="Tabletext"/>
              <w:spacing w:before="60" w:after="60" w:line="228" w:lineRule="auto"/>
              <w:rPr>
                <w:sz w:val="20"/>
                <w:lang w:val="en-US" w:eastAsia="pt-BR"/>
              </w:rPr>
            </w:pPr>
            <w:proofErr w:type="gramStart"/>
            <w:r w:rsidRPr="00627D1E">
              <w:rPr>
                <w:rFonts w:hint="eastAsia"/>
                <w:sz w:val="20"/>
                <w:lang w:val="en-US" w:eastAsia="zh-CN"/>
              </w:rPr>
              <w:t>单向遥令</w:t>
            </w:r>
            <w:proofErr w:type="gramEnd"/>
          </w:p>
        </w:tc>
        <w:tc>
          <w:tcPr>
            <w:tcW w:w="2916" w:type="dxa"/>
            <w:tcBorders>
              <w:top w:val="single" w:sz="6" w:space="0" w:color="auto"/>
              <w:left w:val="single" w:sz="6" w:space="0" w:color="auto"/>
              <w:bottom w:val="single" w:sz="6" w:space="0" w:color="auto"/>
              <w:right w:val="single" w:sz="6" w:space="0" w:color="auto"/>
            </w:tcBorders>
            <w:vAlign w:val="center"/>
          </w:tcPr>
          <w:p w14:paraId="3498D655" w14:textId="3E4CA38B" w:rsidR="00611AB9" w:rsidRPr="00627D1E" w:rsidRDefault="00C6615D">
            <w:pPr>
              <w:pStyle w:val="Tabletext"/>
              <w:spacing w:before="60" w:after="60" w:line="228" w:lineRule="auto"/>
              <w:rPr>
                <w:sz w:val="20"/>
                <w:lang w:val="en-US" w:eastAsia="pt-BR"/>
              </w:rPr>
            </w:pPr>
            <w:r w:rsidRPr="00627D1E">
              <w:rPr>
                <w:rFonts w:hint="eastAsia"/>
                <w:sz w:val="20"/>
                <w:lang w:val="en-US" w:eastAsia="zh-CN"/>
              </w:rPr>
              <w:t>发射机输出端处，</w:t>
            </w:r>
            <w:r w:rsidR="006C0DB2" w:rsidRPr="00627D1E">
              <w:rPr>
                <w:sz w:val="20"/>
                <w:lang w:val="en-US" w:eastAsia="pt-BR"/>
              </w:rPr>
              <w:t>0.75 W</w:t>
            </w:r>
          </w:p>
        </w:tc>
        <w:tc>
          <w:tcPr>
            <w:tcW w:w="1634" w:type="dxa"/>
            <w:tcBorders>
              <w:top w:val="single" w:sz="6" w:space="0" w:color="auto"/>
              <w:left w:val="single" w:sz="6" w:space="0" w:color="auto"/>
              <w:bottom w:val="single" w:sz="6" w:space="0" w:color="auto"/>
              <w:right w:val="single" w:sz="6" w:space="0" w:color="auto"/>
            </w:tcBorders>
            <w:vAlign w:val="center"/>
          </w:tcPr>
          <w:p w14:paraId="66633D0A"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Q</w:t>
            </w:r>
          </w:p>
        </w:tc>
      </w:tr>
      <w:tr w:rsidR="00611AB9" w:rsidRPr="00627D1E" w14:paraId="16569D69"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3DBB33E5"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72.99-73 MHz</w:t>
            </w:r>
          </w:p>
        </w:tc>
        <w:tc>
          <w:tcPr>
            <w:tcW w:w="2880" w:type="dxa"/>
            <w:tcBorders>
              <w:top w:val="single" w:sz="6" w:space="0" w:color="auto"/>
              <w:left w:val="single" w:sz="6" w:space="0" w:color="auto"/>
              <w:bottom w:val="single" w:sz="6" w:space="0" w:color="auto"/>
              <w:right w:val="single" w:sz="6" w:space="0" w:color="auto"/>
            </w:tcBorders>
            <w:vAlign w:val="center"/>
          </w:tcPr>
          <w:p w14:paraId="51C2A31E" w14:textId="77777777" w:rsidR="00611AB9" w:rsidRPr="00627D1E" w:rsidRDefault="006C0DB2">
            <w:pPr>
              <w:pStyle w:val="Tabletext"/>
              <w:spacing w:before="60" w:after="60" w:line="228" w:lineRule="auto"/>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32F8A851"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085DECEB"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0C44D9B1" w14:textId="77777777" w:rsidTr="00463739">
        <w:trPr>
          <w:jc w:val="center"/>
        </w:trPr>
        <w:tc>
          <w:tcPr>
            <w:tcW w:w="2218" w:type="dxa"/>
            <w:vMerge/>
            <w:tcBorders>
              <w:left w:val="single" w:sz="6" w:space="0" w:color="auto"/>
              <w:right w:val="single" w:sz="6" w:space="0" w:color="auto"/>
            </w:tcBorders>
            <w:vAlign w:val="center"/>
          </w:tcPr>
          <w:p w14:paraId="13E174CD"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4B4AA407"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09838C4B"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16A9D45E"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2B1FE611" w14:textId="77777777" w:rsidTr="00463739">
        <w:trPr>
          <w:jc w:val="center"/>
        </w:trPr>
        <w:tc>
          <w:tcPr>
            <w:tcW w:w="2218" w:type="dxa"/>
            <w:vMerge/>
            <w:tcBorders>
              <w:left w:val="single" w:sz="6" w:space="0" w:color="auto"/>
              <w:right w:val="single" w:sz="6" w:space="0" w:color="auto"/>
            </w:tcBorders>
            <w:vAlign w:val="center"/>
          </w:tcPr>
          <w:p w14:paraId="48600FFA"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2851B7E6"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6208B05E"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26300BC"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4A4C21FF"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01C9F5BF"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73-74.6 MHz</w:t>
            </w:r>
          </w:p>
        </w:tc>
        <w:tc>
          <w:tcPr>
            <w:tcW w:w="2880" w:type="dxa"/>
            <w:tcBorders>
              <w:top w:val="single" w:sz="6" w:space="0" w:color="auto"/>
              <w:left w:val="single" w:sz="6" w:space="0" w:color="auto"/>
              <w:bottom w:val="single" w:sz="6" w:space="0" w:color="auto"/>
              <w:right w:val="single" w:sz="6" w:space="0" w:color="auto"/>
            </w:tcBorders>
            <w:vAlign w:val="center"/>
          </w:tcPr>
          <w:p w14:paraId="3BE54327"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654E13CC"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7F5A67C6"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63D23CEA" w14:textId="77777777" w:rsidTr="00463739">
        <w:trPr>
          <w:jc w:val="center"/>
        </w:trPr>
        <w:tc>
          <w:tcPr>
            <w:tcW w:w="2218" w:type="dxa"/>
            <w:vMerge/>
            <w:tcBorders>
              <w:left w:val="single" w:sz="6" w:space="0" w:color="auto"/>
              <w:bottom w:val="single" w:sz="6" w:space="0" w:color="auto"/>
              <w:right w:val="single" w:sz="6" w:space="0" w:color="auto"/>
            </w:tcBorders>
            <w:vAlign w:val="center"/>
          </w:tcPr>
          <w:p w14:paraId="65C11245"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3AE6CAB7"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42FBACAA"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4C1BDBF6"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4E1377AC" w14:textId="77777777" w:rsidTr="00463739">
        <w:trPr>
          <w:jc w:val="center"/>
        </w:trPr>
        <w:tc>
          <w:tcPr>
            <w:tcW w:w="2218" w:type="dxa"/>
            <w:vMerge w:val="restart"/>
            <w:tcBorders>
              <w:top w:val="single" w:sz="6" w:space="0" w:color="auto"/>
              <w:left w:val="single" w:sz="6" w:space="0" w:color="auto"/>
              <w:bottom w:val="single" w:sz="6" w:space="0" w:color="auto"/>
              <w:right w:val="single" w:sz="6" w:space="0" w:color="auto"/>
            </w:tcBorders>
            <w:vAlign w:val="center"/>
          </w:tcPr>
          <w:p w14:paraId="1377C0F7"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74.6-74.8 MHz</w:t>
            </w:r>
          </w:p>
        </w:tc>
        <w:tc>
          <w:tcPr>
            <w:tcW w:w="2880" w:type="dxa"/>
            <w:tcBorders>
              <w:top w:val="single" w:sz="6" w:space="0" w:color="auto"/>
              <w:left w:val="single" w:sz="6" w:space="0" w:color="auto"/>
              <w:bottom w:val="single" w:sz="6" w:space="0" w:color="auto"/>
              <w:right w:val="single" w:sz="6" w:space="0" w:color="auto"/>
            </w:tcBorders>
            <w:vAlign w:val="center"/>
          </w:tcPr>
          <w:p w14:paraId="7432830B" w14:textId="77777777" w:rsidR="00611AB9" w:rsidRPr="00627D1E" w:rsidRDefault="006C0DB2">
            <w:pPr>
              <w:pStyle w:val="Tabletext"/>
              <w:spacing w:before="60" w:after="60" w:line="228" w:lineRule="auto"/>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50DA297E"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5C76A136"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7C1F48CF" w14:textId="77777777" w:rsidTr="00463739">
        <w:trPr>
          <w:jc w:val="center"/>
        </w:trPr>
        <w:tc>
          <w:tcPr>
            <w:tcW w:w="2218" w:type="dxa"/>
            <w:vMerge/>
            <w:tcBorders>
              <w:left w:val="single" w:sz="6" w:space="0" w:color="auto"/>
              <w:bottom w:val="single" w:sz="6" w:space="0" w:color="auto"/>
              <w:right w:val="single" w:sz="6" w:space="0" w:color="auto"/>
            </w:tcBorders>
            <w:vAlign w:val="center"/>
          </w:tcPr>
          <w:p w14:paraId="5BE2E044"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29C2884A"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26F354D4"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600A099A"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62986B94" w14:textId="77777777" w:rsidTr="00463739">
        <w:trPr>
          <w:jc w:val="center"/>
        </w:trPr>
        <w:tc>
          <w:tcPr>
            <w:tcW w:w="2218" w:type="dxa"/>
            <w:vMerge/>
            <w:tcBorders>
              <w:left w:val="single" w:sz="6" w:space="0" w:color="auto"/>
              <w:bottom w:val="single" w:sz="6" w:space="0" w:color="auto"/>
              <w:right w:val="single" w:sz="6" w:space="0" w:color="auto"/>
            </w:tcBorders>
            <w:vAlign w:val="center"/>
          </w:tcPr>
          <w:p w14:paraId="573934AB"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48A66D8C"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33C55D24"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3592FA48"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3DF701F4"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0C63FB4A"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74.8-75.2 MHz</w:t>
            </w:r>
          </w:p>
        </w:tc>
        <w:tc>
          <w:tcPr>
            <w:tcW w:w="2880" w:type="dxa"/>
            <w:tcBorders>
              <w:top w:val="single" w:sz="6" w:space="0" w:color="auto"/>
              <w:left w:val="single" w:sz="6" w:space="0" w:color="auto"/>
              <w:bottom w:val="single" w:sz="6" w:space="0" w:color="auto"/>
              <w:right w:val="single" w:sz="6" w:space="0" w:color="auto"/>
            </w:tcBorders>
            <w:vAlign w:val="center"/>
          </w:tcPr>
          <w:p w14:paraId="72ABF649"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4A143565"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04514CAB"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0FC829BB" w14:textId="77777777" w:rsidTr="00463739">
        <w:trPr>
          <w:jc w:val="center"/>
        </w:trPr>
        <w:tc>
          <w:tcPr>
            <w:tcW w:w="2218" w:type="dxa"/>
            <w:vMerge/>
            <w:tcBorders>
              <w:left w:val="single" w:sz="6" w:space="0" w:color="auto"/>
              <w:right w:val="single" w:sz="6" w:space="0" w:color="auto"/>
            </w:tcBorders>
            <w:vAlign w:val="center"/>
          </w:tcPr>
          <w:p w14:paraId="4812D292"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1524F838"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46533344"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0E29704"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0C96A14A"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0CF5A409"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75.2-75.41 MHz</w:t>
            </w:r>
          </w:p>
        </w:tc>
        <w:tc>
          <w:tcPr>
            <w:tcW w:w="2880" w:type="dxa"/>
            <w:tcBorders>
              <w:top w:val="single" w:sz="6" w:space="0" w:color="auto"/>
              <w:left w:val="single" w:sz="6" w:space="0" w:color="auto"/>
              <w:bottom w:val="single" w:sz="6" w:space="0" w:color="auto"/>
              <w:right w:val="single" w:sz="6" w:space="0" w:color="auto"/>
            </w:tcBorders>
            <w:vAlign w:val="center"/>
          </w:tcPr>
          <w:p w14:paraId="46A2959E" w14:textId="77777777" w:rsidR="00611AB9" w:rsidRPr="00627D1E" w:rsidRDefault="006C0DB2">
            <w:pPr>
              <w:pStyle w:val="Tabletext"/>
              <w:spacing w:before="60" w:after="60" w:line="228" w:lineRule="auto"/>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6652B443"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0DDA590B"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35EC577E" w14:textId="77777777" w:rsidTr="00463739">
        <w:trPr>
          <w:jc w:val="center"/>
        </w:trPr>
        <w:tc>
          <w:tcPr>
            <w:tcW w:w="2218" w:type="dxa"/>
            <w:vMerge/>
            <w:tcBorders>
              <w:left w:val="single" w:sz="6" w:space="0" w:color="auto"/>
              <w:right w:val="single" w:sz="6" w:space="0" w:color="auto"/>
            </w:tcBorders>
            <w:vAlign w:val="center"/>
          </w:tcPr>
          <w:p w14:paraId="09B64065"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2FD1121F"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02B10848"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5C975D8A"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247ACAAB" w14:textId="77777777" w:rsidTr="00463739">
        <w:trPr>
          <w:jc w:val="center"/>
        </w:trPr>
        <w:tc>
          <w:tcPr>
            <w:tcW w:w="2218" w:type="dxa"/>
            <w:vMerge/>
            <w:tcBorders>
              <w:left w:val="single" w:sz="6" w:space="0" w:color="auto"/>
              <w:right w:val="single" w:sz="6" w:space="0" w:color="auto"/>
            </w:tcBorders>
            <w:vAlign w:val="center"/>
          </w:tcPr>
          <w:p w14:paraId="46E55DE1"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684F6A29"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49A8968A"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63A3F855"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314E5174"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15BDCA48" w14:textId="77777777" w:rsidR="00611AB9" w:rsidRPr="00627D1E" w:rsidRDefault="006C0DB2">
            <w:pPr>
              <w:pStyle w:val="Tabletext"/>
              <w:keepNext/>
              <w:keepLines/>
              <w:spacing w:before="60" w:after="60" w:line="228" w:lineRule="auto"/>
              <w:jc w:val="center"/>
              <w:rPr>
                <w:sz w:val="20"/>
                <w:lang w:val="en-US" w:eastAsia="pt-BR"/>
              </w:rPr>
            </w:pPr>
            <w:r w:rsidRPr="00627D1E">
              <w:rPr>
                <w:sz w:val="20"/>
                <w:lang w:val="en-US" w:eastAsia="pt-BR"/>
              </w:rPr>
              <w:t>75.41-75.99 MHz</w:t>
            </w:r>
          </w:p>
        </w:tc>
        <w:tc>
          <w:tcPr>
            <w:tcW w:w="2880" w:type="dxa"/>
            <w:tcBorders>
              <w:top w:val="single" w:sz="6" w:space="0" w:color="auto"/>
              <w:left w:val="single" w:sz="6" w:space="0" w:color="auto"/>
              <w:bottom w:val="single" w:sz="6" w:space="0" w:color="auto"/>
              <w:right w:val="single" w:sz="6" w:space="0" w:color="auto"/>
            </w:tcBorders>
            <w:vAlign w:val="center"/>
          </w:tcPr>
          <w:p w14:paraId="2D05DC90" w14:textId="77777777" w:rsidR="00611AB9" w:rsidRPr="00627D1E" w:rsidRDefault="006C0DB2">
            <w:pPr>
              <w:pStyle w:val="Tabletext"/>
              <w:keepNext/>
              <w:keepLines/>
              <w:spacing w:before="60" w:after="60" w:line="228" w:lineRule="auto"/>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54EB40D3" w14:textId="77777777" w:rsidR="00611AB9" w:rsidRPr="00627D1E" w:rsidRDefault="006C0DB2">
            <w:pPr>
              <w:pStyle w:val="Tabletext"/>
              <w:keepNext/>
              <w:keepLines/>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6022C78D" w14:textId="77777777" w:rsidR="00611AB9" w:rsidRPr="00627D1E" w:rsidRDefault="006C0DB2">
            <w:pPr>
              <w:pStyle w:val="Tabletext"/>
              <w:keepNext/>
              <w:keepLines/>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29DE4B99" w14:textId="77777777" w:rsidTr="00463739">
        <w:trPr>
          <w:jc w:val="center"/>
        </w:trPr>
        <w:tc>
          <w:tcPr>
            <w:tcW w:w="2218" w:type="dxa"/>
            <w:vMerge/>
            <w:tcBorders>
              <w:left w:val="single" w:sz="6" w:space="0" w:color="auto"/>
              <w:right w:val="single" w:sz="6" w:space="0" w:color="auto"/>
            </w:tcBorders>
            <w:vAlign w:val="center"/>
          </w:tcPr>
          <w:p w14:paraId="249791D4" w14:textId="77777777" w:rsidR="00611AB9" w:rsidRPr="00627D1E" w:rsidRDefault="00611AB9">
            <w:pPr>
              <w:pStyle w:val="Tabletext"/>
              <w:keepNext/>
              <w:keepLines/>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65C23ED1" w14:textId="77777777" w:rsidR="00611AB9" w:rsidRPr="00627D1E" w:rsidRDefault="006C0DB2">
            <w:pPr>
              <w:pStyle w:val="Tabletext"/>
              <w:keepNext/>
              <w:keepLines/>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67F0B8BB" w14:textId="77777777" w:rsidR="00611AB9" w:rsidRPr="00627D1E" w:rsidRDefault="006C0DB2">
            <w:pPr>
              <w:pStyle w:val="Tabletext"/>
              <w:keepNext/>
              <w:keepLines/>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18EBD1DA" w14:textId="77777777" w:rsidR="00611AB9" w:rsidRPr="00627D1E" w:rsidRDefault="006C0DB2">
            <w:pPr>
              <w:pStyle w:val="Tabletext"/>
              <w:keepNext/>
              <w:keepLines/>
              <w:spacing w:before="60" w:after="60" w:line="228" w:lineRule="auto"/>
              <w:jc w:val="center"/>
              <w:rPr>
                <w:sz w:val="20"/>
                <w:lang w:val="en-US" w:eastAsia="pt-BR"/>
              </w:rPr>
            </w:pPr>
            <w:r w:rsidRPr="00627D1E">
              <w:rPr>
                <w:sz w:val="20"/>
                <w:lang w:val="en-US" w:eastAsia="pt-BR"/>
              </w:rPr>
              <w:t>A</w:t>
            </w:r>
          </w:p>
        </w:tc>
      </w:tr>
      <w:tr w:rsidR="00611AB9" w:rsidRPr="00627D1E" w14:paraId="323C1055" w14:textId="77777777" w:rsidTr="00463739">
        <w:trPr>
          <w:jc w:val="center"/>
        </w:trPr>
        <w:tc>
          <w:tcPr>
            <w:tcW w:w="2218" w:type="dxa"/>
            <w:vMerge/>
            <w:tcBorders>
              <w:left w:val="single" w:sz="6" w:space="0" w:color="auto"/>
              <w:right w:val="single" w:sz="6" w:space="0" w:color="auto"/>
            </w:tcBorders>
            <w:vAlign w:val="center"/>
          </w:tcPr>
          <w:p w14:paraId="5006F749" w14:textId="77777777" w:rsidR="00611AB9" w:rsidRPr="00627D1E" w:rsidRDefault="00611AB9">
            <w:pPr>
              <w:pStyle w:val="Tabletext"/>
              <w:keepNext/>
              <w:keepLines/>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36498908" w14:textId="77777777" w:rsidR="00611AB9" w:rsidRPr="00627D1E" w:rsidRDefault="006C0DB2">
            <w:pPr>
              <w:pStyle w:val="Tabletext"/>
              <w:keepNext/>
              <w:keepLines/>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3E1AC5C2" w14:textId="77777777" w:rsidR="00611AB9" w:rsidRPr="00627D1E" w:rsidRDefault="006C0DB2">
            <w:pPr>
              <w:pStyle w:val="Tabletext"/>
              <w:keepNext/>
              <w:keepLines/>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242172C1" w14:textId="77777777" w:rsidR="00611AB9" w:rsidRPr="00627D1E" w:rsidRDefault="006C0DB2">
            <w:pPr>
              <w:pStyle w:val="Tabletext"/>
              <w:keepNext/>
              <w:keepLines/>
              <w:spacing w:before="60" w:after="60" w:line="228" w:lineRule="auto"/>
              <w:jc w:val="center"/>
              <w:rPr>
                <w:sz w:val="20"/>
                <w:lang w:val="en-US" w:eastAsia="pt-BR"/>
              </w:rPr>
            </w:pPr>
            <w:r w:rsidRPr="00627D1E">
              <w:rPr>
                <w:sz w:val="20"/>
                <w:lang w:val="en-US" w:eastAsia="pt-BR"/>
              </w:rPr>
              <w:t>A</w:t>
            </w:r>
          </w:p>
        </w:tc>
      </w:tr>
      <w:tr w:rsidR="00611AB9" w:rsidRPr="00627D1E" w14:paraId="4596FF1E" w14:textId="77777777" w:rsidTr="00463739">
        <w:trPr>
          <w:jc w:val="center"/>
        </w:trPr>
        <w:tc>
          <w:tcPr>
            <w:tcW w:w="2218" w:type="dxa"/>
            <w:vMerge/>
            <w:tcBorders>
              <w:left w:val="single" w:sz="6" w:space="0" w:color="auto"/>
              <w:right w:val="single" w:sz="6" w:space="0" w:color="auto"/>
            </w:tcBorders>
            <w:vAlign w:val="center"/>
          </w:tcPr>
          <w:p w14:paraId="454B6BE3" w14:textId="77777777" w:rsidR="00611AB9" w:rsidRPr="00627D1E" w:rsidRDefault="00611AB9">
            <w:pPr>
              <w:pStyle w:val="Tabletext"/>
              <w:keepNext/>
              <w:keepLines/>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7976C997" w14:textId="26D1273C" w:rsidR="00611AB9" w:rsidRPr="00627D1E" w:rsidRDefault="003E0A4A">
            <w:pPr>
              <w:pStyle w:val="Tabletext"/>
              <w:keepNext/>
              <w:keepLines/>
              <w:spacing w:before="60" w:after="60" w:line="228" w:lineRule="auto"/>
              <w:rPr>
                <w:sz w:val="20"/>
                <w:lang w:val="en-US" w:eastAsia="pt-BR"/>
              </w:rPr>
            </w:pPr>
            <w:proofErr w:type="gramStart"/>
            <w:r w:rsidRPr="00627D1E">
              <w:rPr>
                <w:rFonts w:hint="eastAsia"/>
                <w:sz w:val="20"/>
                <w:lang w:val="en-US" w:eastAsia="zh-CN"/>
              </w:rPr>
              <w:t>单向遥令</w:t>
            </w:r>
            <w:proofErr w:type="gramEnd"/>
          </w:p>
        </w:tc>
        <w:tc>
          <w:tcPr>
            <w:tcW w:w="2916" w:type="dxa"/>
            <w:tcBorders>
              <w:top w:val="single" w:sz="6" w:space="0" w:color="auto"/>
              <w:left w:val="single" w:sz="6" w:space="0" w:color="auto"/>
              <w:bottom w:val="single" w:sz="6" w:space="0" w:color="auto"/>
              <w:right w:val="single" w:sz="6" w:space="0" w:color="auto"/>
            </w:tcBorders>
            <w:vAlign w:val="center"/>
          </w:tcPr>
          <w:p w14:paraId="5D2095CC" w14:textId="10AD116D" w:rsidR="00611AB9" w:rsidRPr="00627D1E" w:rsidRDefault="00C6615D">
            <w:pPr>
              <w:pStyle w:val="Tabletext"/>
              <w:keepNext/>
              <w:keepLines/>
              <w:spacing w:before="60" w:after="60" w:line="228" w:lineRule="auto"/>
              <w:rPr>
                <w:sz w:val="20"/>
                <w:lang w:val="en-US" w:eastAsia="pt-BR"/>
              </w:rPr>
            </w:pPr>
            <w:r w:rsidRPr="00627D1E">
              <w:rPr>
                <w:rFonts w:hint="eastAsia"/>
                <w:sz w:val="20"/>
                <w:lang w:val="en-US" w:eastAsia="zh-CN"/>
              </w:rPr>
              <w:t>发射机输出端处，</w:t>
            </w:r>
            <w:r w:rsidR="006C0DB2" w:rsidRPr="00627D1E">
              <w:rPr>
                <w:sz w:val="20"/>
                <w:lang w:val="en-US" w:eastAsia="pt-BR"/>
              </w:rPr>
              <w:t>0.75 W</w:t>
            </w:r>
          </w:p>
        </w:tc>
        <w:tc>
          <w:tcPr>
            <w:tcW w:w="1634" w:type="dxa"/>
            <w:tcBorders>
              <w:top w:val="single" w:sz="6" w:space="0" w:color="auto"/>
              <w:left w:val="single" w:sz="6" w:space="0" w:color="auto"/>
              <w:bottom w:val="single" w:sz="6" w:space="0" w:color="auto"/>
              <w:right w:val="single" w:sz="6" w:space="0" w:color="auto"/>
            </w:tcBorders>
            <w:vAlign w:val="center"/>
          </w:tcPr>
          <w:p w14:paraId="461F9B56" w14:textId="77777777" w:rsidR="00611AB9" w:rsidRPr="00627D1E" w:rsidRDefault="006C0DB2">
            <w:pPr>
              <w:pStyle w:val="Tabletext"/>
              <w:keepNext/>
              <w:keepLines/>
              <w:spacing w:before="60" w:after="60" w:line="228" w:lineRule="auto"/>
              <w:jc w:val="center"/>
              <w:rPr>
                <w:sz w:val="20"/>
                <w:lang w:val="en-US" w:eastAsia="pt-BR"/>
              </w:rPr>
            </w:pPr>
            <w:r w:rsidRPr="00627D1E">
              <w:rPr>
                <w:sz w:val="20"/>
                <w:lang w:val="en-US" w:eastAsia="pt-BR"/>
              </w:rPr>
              <w:t>Q</w:t>
            </w:r>
          </w:p>
        </w:tc>
      </w:tr>
      <w:tr w:rsidR="00611AB9" w:rsidRPr="00627D1E" w14:paraId="553C59A1"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4CC609AC"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75.99-76 MHz</w:t>
            </w:r>
          </w:p>
        </w:tc>
        <w:tc>
          <w:tcPr>
            <w:tcW w:w="2880" w:type="dxa"/>
            <w:tcBorders>
              <w:top w:val="single" w:sz="6" w:space="0" w:color="auto"/>
              <w:left w:val="single" w:sz="6" w:space="0" w:color="auto"/>
              <w:bottom w:val="single" w:sz="6" w:space="0" w:color="auto"/>
              <w:right w:val="single" w:sz="6" w:space="0" w:color="auto"/>
            </w:tcBorders>
            <w:vAlign w:val="center"/>
          </w:tcPr>
          <w:p w14:paraId="646DFB47" w14:textId="77777777" w:rsidR="00611AB9" w:rsidRPr="00627D1E" w:rsidRDefault="006C0DB2">
            <w:pPr>
              <w:pStyle w:val="Tabletext"/>
              <w:spacing w:before="60" w:after="60" w:line="228" w:lineRule="auto"/>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6A4DACEE"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80 mV/m</w:t>
            </w:r>
          </w:p>
        </w:tc>
        <w:tc>
          <w:tcPr>
            <w:tcW w:w="1634" w:type="dxa"/>
            <w:tcBorders>
              <w:top w:val="single" w:sz="6" w:space="0" w:color="auto"/>
              <w:left w:val="single" w:sz="6" w:space="0" w:color="auto"/>
              <w:bottom w:val="single" w:sz="6" w:space="0" w:color="auto"/>
              <w:right w:val="single" w:sz="6" w:space="0" w:color="auto"/>
            </w:tcBorders>
            <w:vAlign w:val="center"/>
          </w:tcPr>
          <w:p w14:paraId="40F01402"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79D40876" w14:textId="77777777" w:rsidTr="00463739">
        <w:trPr>
          <w:jc w:val="center"/>
        </w:trPr>
        <w:tc>
          <w:tcPr>
            <w:tcW w:w="2218" w:type="dxa"/>
            <w:vMerge/>
            <w:tcBorders>
              <w:left w:val="single" w:sz="6" w:space="0" w:color="auto"/>
              <w:right w:val="single" w:sz="6" w:space="0" w:color="auto"/>
            </w:tcBorders>
            <w:vAlign w:val="center"/>
          </w:tcPr>
          <w:p w14:paraId="07476B94"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59F6CA6E"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6BC0CA9B"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5E2984AF"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45BC52D4" w14:textId="77777777" w:rsidTr="00463739">
        <w:trPr>
          <w:jc w:val="center"/>
        </w:trPr>
        <w:tc>
          <w:tcPr>
            <w:tcW w:w="2218" w:type="dxa"/>
            <w:vMerge/>
            <w:tcBorders>
              <w:left w:val="single" w:sz="6" w:space="0" w:color="auto"/>
              <w:right w:val="single" w:sz="6" w:space="0" w:color="auto"/>
            </w:tcBorders>
            <w:vAlign w:val="center"/>
          </w:tcPr>
          <w:p w14:paraId="56557D5E"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28B76B92"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1FA69383"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5475C967"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6962D166"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64C263C2"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76-88 MHz</w:t>
            </w:r>
          </w:p>
        </w:tc>
        <w:tc>
          <w:tcPr>
            <w:tcW w:w="2880" w:type="dxa"/>
            <w:tcBorders>
              <w:top w:val="single" w:sz="6" w:space="0" w:color="auto"/>
              <w:left w:val="single" w:sz="6" w:space="0" w:color="auto"/>
              <w:bottom w:val="single" w:sz="6" w:space="0" w:color="auto"/>
              <w:right w:val="single" w:sz="6" w:space="0" w:color="auto"/>
            </w:tcBorders>
            <w:vAlign w:val="center"/>
          </w:tcPr>
          <w:p w14:paraId="1079F407"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31936F42"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00201218"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2AD06637" w14:textId="77777777" w:rsidTr="00463739">
        <w:trPr>
          <w:jc w:val="center"/>
        </w:trPr>
        <w:tc>
          <w:tcPr>
            <w:tcW w:w="2218" w:type="dxa"/>
            <w:vMerge/>
            <w:tcBorders>
              <w:left w:val="single" w:sz="6" w:space="0" w:color="auto"/>
              <w:right w:val="single" w:sz="6" w:space="0" w:color="auto"/>
            </w:tcBorders>
            <w:vAlign w:val="center"/>
          </w:tcPr>
          <w:p w14:paraId="0F08161E"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44453984" w14:textId="77777777" w:rsidR="00611AB9" w:rsidRPr="00627D1E" w:rsidRDefault="006C0DB2">
            <w:pPr>
              <w:pStyle w:val="Tabletext"/>
              <w:spacing w:before="60" w:after="60" w:line="228" w:lineRule="auto"/>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2EBC54C5"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0A0CDEEA"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A</w:t>
            </w:r>
          </w:p>
        </w:tc>
      </w:tr>
      <w:tr w:rsidR="00611AB9" w:rsidRPr="00627D1E" w14:paraId="4C04B422" w14:textId="77777777" w:rsidTr="00463739">
        <w:trPr>
          <w:jc w:val="center"/>
        </w:trPr>
        <w:tc>
          <w:tcPr>
            <w:tcW w:w="2218" w:type="dxa"/>
            <w:vMerge/>
            <w:tcBorders>
              <w:left w:val="single" w:sz="6" w:space="0" w:color="auto"/>
              <w:right w:val="single" w:sz="6" w:space="0" w:color="auto"/>
            </w:tcBorders>
            <w:vAlign w:val="center"/>
          </w:tcPr>
          <w:p w14:paraId="17EE1018"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22EC2078" w14:textId="77777777" w:rsidR="00611AB9" w:rsidRPr="00627D1E" w:rsidRDefault="006C0DB2">
            <w:pPr>
              <w:pStyle w:val="Tabletext"/>
              <w:spacing w:before="60" w:after="60" w:line="228" w:lineRule="auto"/>
              <w:rPr>
                <w:sz w:val="20"/>
                <w:lang w:val="en-US" w:eastAsia="pt-BR"/>
              </w:rPr>
            </w:pPr>
            <w:r w:rsidRPr="00627D1E">
              <w:rPr>
                <w:rFonts w:hint="eastAsia"/>
                <w:sz w:val="20"/>
                <w:lang w:val="en-US" w:eastAsia="pt-BR"/>
              </w:rPr>
              <w:t>专用非住宅周边保护系统</w:t>
            </w:r>
          </w:p>
        </w:tc>
        <w:tc>
          <w:tcPr>
            <w:tcW w:w="2916" w:type="dxa"/>
            <w:tcBorders>
              <w:top w:val="single" w:sz="6" w:space="0" w:color="auto"/>
              <w:left w:val="single" w:sz="6" w:space="0" w:color="auto"/>
              <w:bottom w:val="single" w:sz="6" w:space="0" w:color="auto"/>
              <w:right w:val="single" w:sz="6" w:space="0" w:color="auto"/>
            </w:tcBorders>
            <w:vAlign w:val="center"/>
          </w:tcPr>
          <w:p w14:paraId="57A65477" w14:textId="77777777" w:rsidR="00611AB9" w:rsidRPr="00627D1E" w:rsidRDefault="006C0DB2">
            <w:pPr>
              <w:pStyle w:val="Tabletext"/>
              <w:spacing w:before="60" w:after="60"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100 µV/m</w:t>
            </w:r>
          </w:p>
        </w:tc>
        <w:tc>
          <w:tcPr>
            <w:tcW w:w="1634" w:type="dxa"/>
            <w:tcBorders>
              <w:top w:val="single" w:sz="6" w:space="0" w:color="auto"/>
              <w:left w:val="single" w:sz="6" w:space="0" w:color="auto"/>
              <w:bottom w:val="single" w:sz="6" w:space="0" w:color="auto"/>
              <w:right w:val="single" w:sz="6" w:space="0" w:color="auto"/>
            </w:tcBorders>
            <w:vAlign w:val="center"/>
          </w:tcPr>
          <w:p w14:paraId="23032DE7" w14:textId="77777777" w:rsidR="00611AB9" w:rsidRPr="00627D1E" w:rsidRDefault="006C0DB2">
            <w:pPr>
              <w:pStyle w:val="Tabletext"/>
              <w:spacing w:before="60" w:after="60" w:line="228" w:lineRule="auto"/>
              <w:jc w:val="center"/>
              <w:rPr>
                <w:sz w:val="20"/>
                <w:lang w:val="en-US" w:eastAsia="pt-BR"/>
              </w:rPr>
            </w:pPr>
            <w:r w:rsidRPr="00627D1E">
              <w:rPr>
                <w:sz w:val="20"/>
                <w:lang w:val="en-US" w:eastAsia="pt-BR"/>
              </w:rPr>
              <w:t>Q</w:t>
            </w:r>
          </w:p>
        </w:tc>
      </w:tr>
      <w:tr w:rsidR="00611AB9" w:rsidRPr="00627D1E" w14:paraId="52AA443C" w14:textId="77777777" w:rsidTr="00463739">
        <w:trPr>
          <w:jc w:val="center"/>
        </w:trPr>
        <w:tc>
          <w:tcPr>
            <w:tcW w:w="2218" w:type="dxa"/>
            <w:vMerge/>
            <w:tcBorders>
              <w:left w:val="single" w:sz="6" w:space="0" w:color="auto"/>
              <w:bottom w:val="single" w:sz="6" w:space="0" w:color="auto"/>
              <w:right w:val="single" w:sz="6" w:space="0" w:color="auto"/>
            </w:tcBorders>
            <w:vAlign w:val="center"/>
          </w:tcPr>
          <w:p w14:paraId="6B7F658C" w14:textId="77777777" w:rsidR="00611AB9" w:rsidRPr="00627D1E" w:rsidRDefault="00611AB9">
            <w:pPr>
              <w:pStyle w:val="Tabletext"/>
              <w:spacing w:before="60" w:after="60" w:line="228" w:lineRule="auto"/>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1167ACF7" w14:textId="3EC8B059" w:rsidR="00611AB9" w:rsidRPr="00627D1E" w:rsidRDefault="001C5E5C">
            <w:pPr>
              <w:pStyle w:val="Tabletext"/>
              <w:spacing w:before="60" w:after="60" w:line="228" w:lineRule="auto"/>
              <w:rPr>
                <w:sz w:val="20"/>
                <w:lang w:val="en-US" w:eastAsia="pt-BR"/>
              </w:rPr>
            </w:pPr>
            <w:r w:rsidRPr="00627D1E">
              <w:rPr>
                <w:rFonts w:hint="eastAsia"/>
                <w:sz w:val="20"/>
                <w:lang w:val="en-US" w:eastAsia="zh-CN"/>
              </w:rPr>
              <w:t>无线麦克风</w:t>
            </w:r>
          </w:p>
        </w:tc>
        <w:tc>
          <w:tcPr>
            <w:tcW w:w="2916" w:type="dxa"/>
            <w:tcBorders>
              <w:top w:val="single" w:sz="6" w:space="0" w:color="auto"/>
              <w:left w:val="single" w:sz="6" w:space="0" w:color="auto"/>
              <w:bottom w:val="single" w:sz="6" w:space="0" w:color="auto"/>
              <w:right w:val="single" w:sz="6" w:space="0" w:color="auto"/>
            </w:tcBorders>
            <w:vAlign w:val="center"/>
          </w:tcPr>
          <w:p w14:paraId="51633202" w14:textId="77777777" w:rsidR="00611AB9" w:rsidRPr="00627D1E" w:rsidRDefault="006C0DB2">
            <w:pPr>
              <w:pStyle w:val="Tabletext"/>
              <w:spacing w:before="60" w:after="60" w:line="228" w:lineRule="auto"/>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 xml:space="preserve">50 </w:t>
            </w:r>
            <w:proofErr w:type="spellStart"/>
            <w:r w:rsidRPr="00627D1E">
              <w:rPr>
                <w:sz w:val="20"/>
                <w:lang w:val="en-US" w:eastAsia="pt-BR"/>
              </w:rPr>
              <w:t>mW</w:t>
            </w:r>
            <w:proofErr w:type="spellEnd"/>
          </w:p>
        </w:tc>
        <w:tc>
          <w:tcPr>
            <w:tcW w:w="1634" w:type="dxa"/>
            <w:tcBorders>
              <w:top w:val="single" w:sz="6" w:space="0" w:color="auto"/>
              <w:left w:val="single" w:sz="6" w:space="0" w:color="auto"/>
              <w:bottom w:val="single" w:sz="6" w:space="0" w:color="auto"/>
              <w:right w:val="single" w:sz="6" w:space="0" w:color="auto"/>
            </w:tcBorders>
          </w:tcPr>
          <w:p w14:paraId="65824BFE" w14:textId="77777777" w:rsidR="00611AB9" w:rsidRPr="00627D1E" w:rsidRDefault="006C0DB2">
            <w:pPr>
              <w:pStyle w:val="Tabletext"/>
              <w:spacing w:before="60" w:after="60" w:line="228" w:lineRule="auto"/>
              <w:jc w:val="center"/>
              <w:rPr>
                <w:rFonts w:ascii="Times New Roman Bold" w:hAnsi="Times New Roman Bold" w:cs="Times New Roman Bold"/>
                <w:b/>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0A65ECFD" w14:textId="77777777" w:rsidTr="00463739">
        <w:trPr>
          <w:jc w:val="center"/>
        </w:trPr>
        <w:tc>
          <w:tcPr>
            <w:tcW w:w="2218" w:type="dxa"/>
            <w:vMerge w:val="restart"/>
            <w:tcBorders>
              <w:top w:val="single" w:sz="6" w:space="0" w:color="auto"/>
              <w:left w:val="single" w:sz="6" w:space="0" w:color="auto"/>
              <w:right w:val="single" w:sz="6" w:space="0" w:color="auto"/>
            </w:tcBorders>
            <w:vAlign w:val="center"/>
          </w:tcPr>
          <w:p w14:paraId="6908A064" w14:textId="77777777" w:rsidR="00611AB9" w:rsidRPr="00627D1E" w:rsidRDefault="006C0DB2">
            <w:pPr>
              <w:pStyle w:val="Tabletext"/>
              <w:jc w:val="center"/>
              <w:rPr>
                <w:sz w:val="20"/>
                <w:lang w:val="en-US" w:eastAsia="pt-BR"/>
              </w:rPr>
            </w:pPr>
            <w:r w:rsidRPr="00627D1E">
              <w:rPr>
                <w:sz w:val="20"/>
                <w:lang w:val="en-US" w:eastAsia="pt-BR"/>
              </w:rPr>
              <w:t>88-108 MHz</w:t>
            </w:r>
          </w:p>
        </w:tc>
        <w:tc>
          <w:tcPr>
            <w:tcW w:w="2880" w:type="dxa"/>
            <w:tcBorders>
              <w:top w:val="single" w:sz="6" w:space="0" w:color="auto"/>
              <w:left w:val="single" w:sz="6" w:space="0" w:color="auto"/>
              <w:bottom w:val="single" w:sz="6" w:space="0" w:color="auto"/>
              <w:right w:val="single" w:sz="6" w:space="0" w:color="auto"/>
            </w:tcBorders>
            <w:vAlign w:val="center"/>
          </w:tcPr>
          <w:p w14:paraId="0AFDFA11" w14:textId="77777777" w:rsidR="00611AB9" w:rsidRPr="00627D1E" w:rsidRDefault="006C0DB2">
            <w:pPr>
              <w:pStyle w:val="Tabletext"/>
              <w:rPr>
                <w:sz w:val="20"/>
                <w:lang w:val="en-US" w:eastAsia="pt-BR"/>
              </w:rPr>
            </w:pPr>
            <w:r w:rsidRPr="00627D1E">
              <w:rPr>
                <w:rFonts w:hint="eastAsia"/>
                <w:sz w:val="20"/>
                <w:lang w:val="en-US" w:eastAsia="zh-CN"/>
              </w:rPr>
              <w:t>音频、视频或监测系统</w:t>
            </w:r>
          </w:p>
        </w:tc>
        <w:tc>
          <w:tcPr>
            <w:tcW w:w="2916" w:type="dxa"/>
            <w:tcBorders>
              <w:top w:val="single" w:sz="6" w:space="0" w:color="auto"/>
              <w:left w:val="single" w:sz="6" w:space="0" w:color="auto"/>
              <w:bottom w:val="single" w:sz="6" w:space="0" w:color="auto"/>
              <w:right w:val="single" w:sz="6" w:space="0" w:color="auto"/>
            </w:tcBorders>
            <w:vAlign w:val="center"/>
          </w:tcPr>
          <w:p w14:paraId="4C6F1A91" w14:textId="77777777" w:rsidR="00611AB9" w:rsidRPr="00627D1E" w:rsidRDefault="006C0DB2">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250 µV/m</w:t>
            </w:r>
          </w:p>
        </w:tc>
        <w:tc>
          <w:tcPr>
            <w:tcW w:w="1634" w:type="dxa"/>
            <w:tcBorders>
              <w:top w:val="single" w:sz="6" w:space="0" w:color="auto"/>
              <w:left w:val="single" w:sz="6" w:space="0" w:color="auto"/>
              <w:bottom w:val="single" w:sz="6" w:space="0" w:color="auto"/>
              <w:right w:val="single" w:sz="6" w:space="0" w:color="auto"/>
            </w:tcBorders>
          </w:tcPr>
          <w:p w14:paraId="5D5B15F3" w14:textId="77777777" w:rsidR="00611AB9" w:rsidRPr="00627D1E" w:rsidRDefault="006C0DB2">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5FBB0340" w14:textId="77777777" w:rsidTr="00463739">
        <w:trPr>
          <w:jc w:val="center"/>
        </w:trPr>
        <w:tc>
          <w:tcPr>
            <w:tcW w:w="2218" w:type="dxa"/>
            <w:vMerge/>
            <w:tcBorders>
              <w:left w:val="single" w:sz="6" w:space="0" w:color="auto"/>
              <w:right w:val="single" w:sz="6" w:space="0" w:color="auto"/>
            </w:tcBorders>
            <w:vAlign w:val="center"/>
          </w:tcPr>
          <w:p w14:paraId="034153FF" w14:textId="77777777" w:rsidR="00611AB9" w:rsidRPr="00627D1E" w:rsidRDefault="00611AB9">
            <w:pPr>
              <w:pStyle w:val="Tabletext"/>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7C4005F2" w14:textId="77777777" w:rsidR="00611AB9" w:rsidRPr="00627D1E" w:rsidRDefault="006C0DB2">
            <w:pPr>
              <w:pStyle w:val="Tabletext"/>
              <w:rPr>
                <w:sz w:val="20"/>
                <w:lang w:val="en-US" w:eastAsia="pt-BR"/>
              </w:rPr>
            </w:pPr>
            <w:r w:rsidRPr="00627D1E">
              <w:rPr>
                <w:rFonts w:hAnsi="SimSun"/>
                <w:sz w:val="20"/>
                <w:lang w:eastAsia="zh-CN"/>
              </w:rPr>
              <w:t>间歇控制信号</w:t>
            </w:r>
          </w:p>
        </w:tc>
        <w:tc>
          <w:tcPr>
            <w:tcW w:w="2916" w:type="dxa"/>
            <w:tcBorders>
              <w:top w:val="single" w:sz="6" w:space="0" w:color="auto"/>
              <w:left w:val="single" w:sz="6" w:space="0" w:color="auto"/>
              <w:bottom w:val="single" w:sz="6" w:space="0" w:color="auto"/>
              <w:right w:val="single" w:sz="6" w:space="0" w:color="auto"/>
            </w:tcBorders>
            <w:vAlign w:val="center"/>
          </w:tcPr>
          <w:p w14:paraId="3F310A7B" w14:textId="77777777" w:rsidR="00611AB9" w:rsidRPr="00627D1E" w:rsidRDefault="006C0DB2">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1 250 µV/m</w:t>
            </w:r>
          </w:p>
        </w:tc>
        <w:tc>
          <w:tcPr>
            <w:tcW w:w="1634" w:type="dxa"/>
            <w:tcBorders>
              <w:top w:val="single" w:sz="6" w:space="0" w:color="auto"/>
              <w:left w:val="single" w:sz="6" w:space="0" w:color="auto"/>
              <w:bottom w:val="single" w:sz="6" w:space="0" w:color="auto"/>
              <w:right w:val="single" w:sz="6" w:space="0" w:color="auto"/>
            </w:tcBorders>
            <w:vAlign w:val="center"/>
          </w:tcPr>
          <w:p w14:paraId="576BDAF0" w14:textId="77777777" w:rsidR="00611AB9" w:rsidRPr="00627D1E" w:rsidRDefault="006C0DB2">
            <w:pPr>
              <w:pStyle w:val="Tabletext"/>
              <w:jc w:val="center"/>
              <w:rPr>
                <w:sz w:val="20"/>
                <w:lang w:val="en-US" w:eastAsia="pt-BR"/>
              </w:rPr>
            </w:pPr>
            <w:r w:rsidRPr="00627D1E">
              <w:rPr>
                <w:sz w:val="20"/>
                <w:lang w:val="en-US" w:eastAsia="pt-BR"/>
              </w:rPr>
              <w:t>A</w:t>
            </w:r>
          </w:p>
        </w:tc>
      </w:tr>
      <w:tr w:rsidR="00611AB9" w:rsidRPr="00627D1E" w14:paraId="02ABAF35" w14:textId="77777777" w:rsidTr="00A645F7">
        <w:trPr>
          <w:jc w:val="center"/>
        </w:trPr>
        <w:tc>
          <w:tcPr>
            <w:tcW w:w="2218" w:type="dxa"/>
            <w:vMerge/>
            <w:tcBorders>
              <w:left w:val="single" w:sz="6" w:space="0" w:color="auto"/>
              <w:bottom w:val="single" w:sz="6" w:space="0" w:color="auto"/>
              <w:right w:val="single" w:sz="6" w:space="0" w:color="auto"/>
            </w:tcBorders>
            <w:vAlign w:val="center"/>
          </w:tcPr>
          <w:p w14:paraId="247894D4" w14:textId="77777777" w:rsidR="00611AB9" w:rsidRPr="00627D1E" w:rsidRDefault="00611AB9">
            <w:pPr>
              <w:pStyle w:val="Tabletext"/>
              <w:jc w:val="center"/>
              <w:rPr>
                <w:sz w:val="20"/>
                <w:lang w:val="en-US" w:eastAsia="pt-BR"/>
              </w:rPr>
            </w:pPr>
          </w:p>
        </w:tc>
        <w:tc>
          <w:tcPr>
            <w:tcW w:w="2880" w:type="dxa"/>
            <w:tcBorders>
              <w:top w:val="single" w:sz="6" w:space="0" w:color="auto"/>
              <w:left w:val="single" w:sz="6" w:space="0" w:color="auto"/>
              <w:bottom w:val="single" w:sz="6" w:space="0" w:color="auto"/>
              <w:right w:val="single" w:sz="6" w:space="0" w:color="auto"/>
            </w:tcBorders>
            <w:vAlign w:val="center"/>
          </w:tcPr>
          <w:p w14:paraId="40F2560B" w14:textId="77777777" w:rsidR="00611AB9" w:rsidRPr="00627D1E" w:rsidRDefault="006C0DB2">
            <w:pPr>
              <w:pStyle w:val="Tabletext"/>
              <w:rPr>
                <w:sz w:val="20"/>
                <w:lang w:val="en-US" w:eastAsia="pt-BR"/>
              </w:rPr>
            </w:pPr>
            <w:r w:rsidRPr="00627D1E">
              <w:rPr>
                <w:rFonts w:hAnsi="SimSun"/>
                <w:sz w:val="20"/>
                <w:lang w:eastAsia="zh-CN"/>
              </w:rPr>
              <w:t>周期性传输</w:t>
            </w:r>
          </w:p>
        </w:tc>
        <w:tc>
          <w:tcPr>
            <w:tcW w:w="2916" w:type="dxa"/>
            <w:tcBorders>
              <w:top w:val="single" w:sz="6" w:space="0" w:color="auto"/>
              <w:left w:val="single" w:sz="6" w:space="0" w:color="auto"/>
              <w:bottom w:val="single" w:sz="6" w:space="0" w:color="auto"/>
              <w:right w:val="single" w:sz="6" w:space="0" w:color="auto"/>
            </w:tcBorders>
          </w:tcPr>
          <w:p w14:paraId="2BDBB359" w14:textId="77777777" w:rsidR="00611AB9" w:rsidRPr="00627D1E" w:rsidRDefault="006C0DB2">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µV/m</w:t>
            </w:r>
          </w:p>
        </w:tc>
        <w:tc>
          <w:tcPr>
            <w:tcW w:w="1634" w:type="dxa"/>
            <w:tcBorders>
              <w:top w:val="single" w:sz="6" w:space="0" w:color="auto"/>
              <w:left w:val="single" w:sz="6" w:space="0" w:color="auto"/>
              <w:bottom w:val="single" w:sz="6" w:space="0" w:color="auto"/>
              <w:right w:val="single" w:sz="6" w:space="0" w:color="auto"/>
            </w:tcBorders>
            <w:vAlign w:val="center"/>
          </w:tcPr>
          <w:p w14:paraId="267C1E86" w14:textId="77777777" w:rsidR="00611AB9" w:rsidRPr="00627D1E" w:rsidRDefault="006C0DB2">
            <w:pPr>
              <w:pStyle w:val="Tabletext"/>
              <w:jc w:val="center"/>
              <w:rPr>
                <w:sz w:val="20"/>
                <w:lang w:val="en-US" w:eastAsia="pt-BR"/>
              </w:rPr>
            </w:pPr>
            <w:r w:rsidRPr="00627D1E">
              <w:rPr>
                <w:sz w:val="20"/>
                <w:lang w:val="en-US" w:eastAsia="pt-BR"/>
              </w:rPr>
              <w:t>A</w:t>
            </w:r>
          </w:p>
        </w:tc>
      </w:tr>
    </w:tbl>
    <w:p w14:paraId="2B291CBF" w14:textId="38B6165C" w:rsidR="00611AB9" w:rsidRPr="00627D1E" w:rsidRDefault="006C0DB2">
      <w:pPr>
        <w:pStyle w:val="TableNo"/>
        <w:rPr>
          <w:lang w:val="en-US" w:eastAsia="ja-JP"/>
        </w:rPr>
      </w:pPr>
      <w:r w:rsidRPr="00627D1E">
        <w:rPr>
          <w:rFonts w:hint="eastAsia"/>
          <w:lang w:val="en-US" w:eastAsia="zh-CN"/>
        </w:rPr>
        <w:lastRenderedPageBreak/>
        <w:t>表</w:t>
      </w:r>
      <w:r w:rsidRPr="00627D1E">
        <w:rPr>
          <w:lang w:val="en-US" w:eastAsia="ja-JP"/>
        </w:rPr>
        <w:t>2</w:t>
      </w:r>
      <w:r w:rsidR="00EE65A9"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45" w:type="dxa"/>
        <w:jc w:val="center"/>
        <w:tblLayout w:type="fixed"/>
        <w:tblLook w:val="04A0" w:firstRow="1" w:lastRow="0" w:firstColumn="1" w:lastColumn="0" w:noHBand="0" w:noVBand="1"/>
      </w:tblPr>
      <w:tblGrid>
        <w:gridCol w:w="2213"/>
        <w:gridCol w:w="2892"/>
        <w:gridCol w:w="2905"/>
        <w:gridCol w:w="1635"/>
      </w:tblGrid>
      <w:tr w:rsidR="00611AB9" w:rsidRPr="00627D1E" w14:paraId="6494C99D" w14:textId="77777777">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3409C9B" w14:textId="77777777" w:rsidR="00611AB9" w:rsidRPr="00627D1E" w:rsidRDefault="006C0DB2">
            <w:pPr>
              <w:pStyle w:val="Tablehead"/>
              <w:rPr>
                <w:sz w:val="20"/>
                <w:lang w:val="en-US"/>
              </w:rPr>
            </w:pPr>
            <w:r w:rsidRPr="00627D1E">
              <w:rPr>
                <w:rFonts w:hAnsi="SimSun"/>
                <w:sz w:val="20"/>
                <w:lang w:eastAsia="zh-CN"/>
              </w:rPr>
              <w:t>频段</w:t>
            </w:r>
          </w:p>
        </w:tc>
        <w:tc>
          <w:tcPr>
            <w:tcW w:w="2892" w:type="dxa"/>
            <w:tcBorders>
              <w:top w:val="single" w:sz="4" w:space="0" w:color="auto"/>
              <w:left w:val="single" w:sz="4" w:space="0" w:color="auto"/>
              <w:bottom w:val="single" w:sz="4" w:space="0" w:color="auto"/>
              <w:right w:val="single" w:sz="4" w:space="0" w:color="auto"/>
            </w:tcBorders>
            <w:vAlign w:val="center"/>
          </w:tcPr>
          <w:p w14:paraId="40C4E29D" w14:textId="77777777" w:rsidR="00611AB9" w:rsidRPr="00627D1E" w:rsidRDefault="006C0DB2">
            <w:pPr>
              <w:pStyle w:val="Tablehead"/>
              <w:rPr>
                <w:sz w:val="20"/>
                <w:lang w:val="en-US"/>
              </w:rPr>
            </w:pPr>
            <w:r w:rsidRPr="00627D1E">
              <w:rPr>
                <w:rFonts w:hAnsi="SimSun"/>
                <w:sz w:val="20"/>
                <w:lang w:eastAsia="zh-CN"/>
              </w:rPr>
              <w:t>应用类型</w:t>
            </w:r>
          </w:p>
        </w:tc>
        <w:tc>
          <w:tcPr>
            <w:tcW w:w="2905" w:type="dxa"/>
            <w:tcBorders>
              <w:top w:val="single" w:sz="4" w:space="0" w:color="auto"/>
              <w:left w:val="single" w:sz="4" w:space="0" w:color="auto"/>
              <w:bottom w:val="single" w:sz="4" w:space="0" w:color="auto"/>
              <w:right w:val="single" w:sz="4" w:space="0" w:color="auto"/>
            </w:tcBorders>
            <w:vAlign w:val="center"/>
          </w:tcPr>
          <w:p w14:paraId="5C3687FC" w14:textId="77777777" w:rsidR="00611AB9" w:rsidRPr="00627D1E" w:rsidRDefault="006C0DB2">
            <w:pPr>
              <w:pStyle w:val="Tablehead"/>
              <w:rPr>
                <w:sz w:val="20"/>
                <w:lang w:val="en-US"/>
              </w:rPr>
            </w:pPr>
            <w:r w:rsidRPr="00627D1E">
              <w:rPr>
                <w:rFonts w:hAnsi="SimSun"/>
                <w:sz w:val="20"/>
                <w:lang w:eastAsia="zh-CN"/>
              </w:rPr>
              <w:t>发射限值</w:t>
            </w:r>
          </w:p>
        </w:tc>
        <w:tc>
          <w:tcPr>
            <w:tcW w:w="1635" w:type="dxa"/>
            <w:tcBorders>
              <w:top w:val="single" w:sz="4" w:space="0" w:color="auto"/>
              <w:left w:val="single" w:sz="4" w:space="0" w:color="auto"/>
              <w:bottom w:val="single" w:sz="4" w:space="0" w:color="auto"/>
              <w:right w:val="single" w:sz="4" w:space="0" w:color="auto"/>
            </w:tcBorders>
            <w:vAlign w:val="center"/>
          </w:tcPr>
          <w:p w14:paraId="330BBE6A" w14:textId="77777777" w:rsidR="00611AB9" w:rsidRPr="00627D1E" w:rsidRDefault="006C0DB2">
            <w:pPr>
              <w:pStyle w:val="Tablehead"/>
              <w:rPr>
                <w:sz w:val="20"/>
                <w:lang w:val="en-US"/>
              </w:rPr>
            </w:pPr>
            <w:r w:rsidRPr="00627D1E">
              <w:rPr>
                <w:rFonts w:hAnsi="SimSun"/>
                <w:sz w:val="20"/>
                <w:lang w:val="en-US" w:eastAsia="zh-CN"/>
              </w:rPr>
              <w:t>检测器</w:t>
            </w:r>
            <w:r w:rsidRPr="00627D1E">
              <w:rPr>
                <w:sz w:val="20"/>
                <w:lang w:val="en-US"/>
              </w:rPr>
              <w:br/>
              <w:t xml:space="preserve">A </w:t>
            </w:r>
            <w:r w:rsidRPr="00627D1E">
              <w:rPr>
                <w:rFonts w:hint="eastAsia"/>
                <w:sz w:val="20"/>
                <w:lang w:val="en-US" w:eastAsia="zh-CN"/>
              </w:rPr>
              <w:t>-</w:t>
            </w:r>
            <w:r w:rsidRPr="00627D1E">
              <w:rPr>
                <w:sz w:val="20"/>
                <w:lang w:val="en-US" w:eastAsia="zh-CN"/>
              </w:rPr>
              <w:t xml:space="preserve"> </w:t>
            </w:r>
            <w:proofErr w:type="spellStart"/>
            <w:r w:rsidRPr="00627D1E">
              <w:rPr>
                <w:rFonts w:hAnsi="SimSun"/>
                <w:sz w:val="20"/>
                <w:lang w:val="en-US"/>
              </w:rPr>
              <w:t>平均值</w:t>
            </w:r>
            <w:proofErr w:type="spellEnd"/>
            <w:r w:rsidRPr="00627D1E">
              <w:rPr>
                <w:sz w:val="20"/>
                <w:lang w:val="en-US"/>
              </w:rPr>
              <w:br/>
              <w:t xml:space="preserve">Q </w:t>
            </w:r>
            <w:r w:rsidRPr="00627D1E">
              <w:rPr>
                <w:rFonts w:hint="eastAsia"/>
                <w:sz w:val="20"/>
                <w:lang w:val="en-US" w:eastAsia="zh-CN"/>
              </w:rPr>
              <w:t>-</w:t>
            </w:r>
            <w:r w:rsidRPr="00627D1E">
              <w:rPr>
                <w:sz w:val="20"/>
                <w:lang w:val="en-US" w:eastAsia="zh-CN"/>
              </w:rPr>
              <w:t xml:space="preserve"> </w:t>
            </w:r>
            <w:proofErr w:type="spellStart"/>
            <w:r w:rsidRPr="00627D1E">
              <w:rPr>
                <w:rFonts w:hAnsi="SimSun"/>
                <w:sz w:val="20"/>
                <w:lang w:val="en-US"/>
              </w:rPr>
              <w:t>准峰值</w:t>
            </w:r>
            <w:proofErr w:type="spellEnd"/>
          </w:p>
        </w:tc>
      </w:tr>
      <w:tr w:rsidR="00A645F7" w:rsidRPr="00627D1E" w14:paraId="501DCC9C" w14:textId="77777777">
        <w:trPr>
          <w:jc w:val="center"/>
        </w:trPr>
        <w:tc>
          <w:tcPr>
            <w:tcW w:w="2213" w:type="dxa"/>
            <w:vMerge w:val="restart"/>
            <w:tcBorders>
              <w:top w:val="single" w:sz="4" w:space="0" w:color="auto"/>
              <w:left w:val="single" w:sz="6" w:space="0" w:color="auto"/>
              <w:right w:val="single" w:sz="6" w:space="0" w:color="auto"/>
            </w:tcBorders>
            <w:vAlign w:val="center"/>
          </w:tcPr>
          <w:p w14:paraId="7AF00B0C" w14:textId="63325BD7" w:rsidR="00A645F7" w:rsidRPr="00627D1E" w:rsidRDefault="00A645F7" w:rsidP="00A645F7">
            <w:pPr>
              <w:pStyle w:val="Tabletext"/>
              <w:spacing w:line="234" w:lineRule="auto"/>
              <w:jc w:val="center"/>
              <w:rPr>
                <w:sz w:val="20"/>
                <w:lang w:val="en-GB" w:eastAsia="pt-BR"/>
              </w:rPr>
            </w:pPr>
            <w:r w:rsidRPr="00627D1E">
              <w:rPr>
                <w:sz w:val="20"/>
                <w:lang w:val="en-GB" w:eastAsia="pt-BR"/>
              </w:rPr>
              <w:t>138-149.9 MHz</w:t>
            </w:r>
          </w:p>
        </w:tc>
        <w:tc>
          <w:tcPr>
            <w:tcW w:w="2892" w:type="dxa"/>
            <w:tcBorders>
              <w:top w:val="single" w:sz="4" w:space="0" w:color="auto"/>
              <w:left w:val="single" w:sz="6" w:space="0" w:color="auto"/>
              <w:bottom w:val="single" w:sz="6" w:space="0" w:color="auto"/>
              <w:right w:val="single" w:sz="6" w:space="0" w:color="auto"/>
            </w:tcBorders>
            <w:vAlign w:val="center"/>
          </w:tcPr>
          <w:p w14:paraId="65E4B8D4" w14:textId="597B0741" w:rsidR="00A645F7" w:rsidRPr="00627D1E" w:rsidRDefault="00A645F7" w:rsidP="00A645F7">
            <w:pPr>
              <w:pStyle w:val="Tabletext"/>
              <w:spacing w:line="234" w:lineRule="auto"/>
              <w:rPr>
                <w:rFonts w:hAnsi="SimSun"/>
                <w:sz w:val="20"/>
                <w:lang w:eastAsia="zh-CN"/>
              </w:rPr>
            </w:pPr>
            <w:r w:rsidRPr="00627D1E">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12938565" w14:textId="5FD22E84" w:rsidR="00A645F7" w:rsidRPr="00627D1E" w:rsidRDefault="00A645F7"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− 108) </w:t>
            </w:r>
            <w:r w:rsidRPr="00627D1E">
              <w:rPr>
                <w:sz w:val="20"/>
                <w:lang w:val="en-GB"/>
              </w:rPr>
              <w:sym w:font="Symbol" w:char="F0B4"/>
            </w:r>
            <w:r w:rsidRPr="00627D1E">
              <w:rPr>
                <w:sz w:val="20"/>
                <w:lang w:val="en-GB" w:eastAsia="pt-BR"/>
              </w:rPr>
              <w:t xml:space="preserve"> 625/</w:t>
            </w:r>
            <w:proofErr w:type="gramStart"/>
            <w:r w:rsidRPr="00627D1E">
              <w:rPr>
                <w:sz w:val="20"/>
                <w:lang w:val="en-GB" w:eastAsia="pt-BR"/>
              </w:rPr>
              <w:t xml:space="preserve">11 </w:t>
            </w:r>
            <w:r w:rsidRPr="00627D1E">
              <w:rPr>
                <w:sz w:val="20"/>
                <w:lang w:val="en-US" w:eastAsia="pt-BR"/>
              </w:rPr>
              <w:t xml:space="preserve"> µV</w:t>
            </w:r>
            <w:proofErr w:type="gramEnd"/>
            <w:r w:rsidRPr="00627D1E">
              <w:rPr>
                <w:sz w:val="20"/>
                <w:lang w:val="en-US"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40712824" w14:textId="1D4F58FE" w:rsidR="00A645F7" w:rsidRPr="00627D1E" w:rsidRDefault="00A645F7" w:rsidP="00A645F7">
            <w:pPr>
              <w:pStyle w:val="Tabletext"/>
              <w:spacing w:line="234" w:lineRule="auto"/>
              <w:jc w:val="center"/>
              <w:rPr>
                <w:sz w:val="20"/>
                <w:lang w:val="en-GB" w:eastAsia="pt-BR"/>
              </w:rPr>
            </w:pPr>
            <w:r w:rsidRPr="00627D1E">
              <w:rPr>
                <w:sz w:val="20"/>
                <w:lang w:val="en-US" w:eastAsia="pt-BR"/>
              </w:rPr>
              <w:t xml:space="preserve">A </w:t>
            </w:r>
          </w:p>
        </w:tc>
      </w:tr>
      <w:tr w:rsidR="00A645F7" w:rsidRPr="00627D1E" w14:paraId="44178D74" w14:textId="77777777" w:rsidTr="000C4ADE">
        <w:trPr>
          <w:jc w:val="center"/>
        </w:trPr>
        <w:tc>
          <w:tcPr>
            <w:tcW w:w="2213" w:type="dxa"/>
            <w:vMerge/>
            <w:tcBorders>
              <w:left w:val="single" w:sz="6" w:space="0" w:color="auto"/>
              <w:right w:val="single" w:sz="6" w:space="0" w:color="auto"/>
            </w:tcBorders>
            <w:vAlign w:val="center"/>
          </w:tcPr>
          <w:p w14:paraId="223F6D37" w14:textId="77777777" w:rsidR="00A645F7" w:rsidRPr="00627D1E" w:rsidRDefault="00A645F7" w:rsidP="00A645F7">
            <w:pPr>
              <w:pStyle w:val="Tabletext"/>
              <w:spacing w:line="234" w:lineRule="auto"/>
              <w:jc w:val="center"/>
              <w:rPr>
                <w:sz w:val="20"/>
                <w:lang w:val="en-GB"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764DAA13" w14:textId="0815D65A" w:rsidR="00A645F7" w:rsidRPr="00627D1E" w:rsidRDefault="00A645F7" w:rsidP="00A645F7">
            <w:pPr>
              <w:pStyle w:val="Tabletext"/>
              <w:spacing w:line="234" w:lineRule="auto"/>
              <w:rPr>
                <w:rFonts w:hAnsi="SimSun"/>
                <w:sz w:val="20"/>
                <w:lang w:eastAsia="zh-CN"/>
              </w:rPr>
            </w:pPr>
            <w:r w:rsidRPr="00627D1E">
              <w:rPr>
                <w:rFonts w:hAnsi="SimSun"/>
                <w:sz w:val="20"/>
                <w:lang w:eastAsia="zh-CN"/>
              </w:rPr>
              <w:t>周期性传输</w:t>
            </w:r>
          </w:p>
        </w:tc>
        <w:tc>
          <w:tcPr>
            <w:tcW w:w="2905" w:type="dxa"/>
            <w:tcBorders>
              <w:top w:val="single" w:sz="4" w:space="0" w:color="auto"/>
              <w:left w:val="single" w:sz="6" w:space="0" w:color="auto"/>
              <w:bottom w:val="single" w:sz="6" w:space="0" w:color="auto"/>
              <w:right w:val="single" w:sz="6" w:space="0" w:color="auto"/>
            </w:tcBorders>
          </w:tcPr>
          <w:p w14:paraId="1C82859A" w14:textId="48CCF883" w:rsidR="00A645F7" w:rsidRPr="00627D1E" w:rsidRDefault="00A645F7"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− 108) </w:t>
            </w:r>
            <w:r w:rsidRPr="00627D1E">
              <w:rPr>
                <w:sz w:val="20"/>
                <w:lang w:val="en-GB"/>
              </w:rPr>
              <w:sym w:font="Symbol" w:char="F0B4"/>
            </w:r>
            <w:r w:rsidRPr="00627D1E">
              <w:rPr>
                <w:sz w:val="20"/>
                <w:lang w:val="en-GB" w:eastAsia="pt-BR"/>
              </w:rPr>
              <w:t xml:space="preserve"> 250/</w:t>
            </w:r>
            <w:proofErr w:type="gramStart"/>
            <w:r w:rsidRPr="00627D1E">
              <w:rPr>
                <w:sz w:val="20"/>
                <w:lang w:val="en-GB" w:eastAsia="pt-BR"/>
              </w:rPr>
              <w:t xml:space="preserve">11 </w:t>
            </w:r>
            <w:r w:rsidRPr="00627D1E">
              <w:rPr>
                <w:sz w:val="20"/>
                <w:lang w:val="en-US" w:eastAsia="pt-BR"/>
              </w:rPr>
              <w:t xml:space="preserve"> µV</w:t>
            </w:r>
            <w:proofErr w:type="gramEnd"/>
            <w:r w:rsidRPr="00627D1E">
              <w:rPr>
                <w:sz w:val="20"/>
                <w:lang w:val="en-US"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564C3199" w14:textId="7A668DCE" w:rsidR="00A645F7" w:rsidRPr="00627D1E" w:rsidRDefault="00A645F7" w:rsidP="00A645F7">
            <w:pPr>
              <w:pStyle w:val="Tabletext"/>
              <w:spacing w:line="234" w:lineRule="auto"/>
              <w:jc w:val="center"/>
              <w:rPr>
                <w:sz w:val="20"/>
                <w:lang w:val="en-GB" w:eastAsia="pt-BR"/>
              </w:rPr>
            </w:pPr>
            <w:r w:rsidRPr="00627D1E">
              <w:rPr>
                <w:sz w:val="20"/>
                <w:lang w:val="en-US" w:eastAsia="pt-BR"/>
              </w:rPr>
              <w:t>A</w:t>
            </w:r>
          </w:p>
        </w:tc>
      </w:tr>
      <w:tr w:rsidR="00A645F7" w:rsidRPr="00627D1E" w14:paraId="39EDADA7" w14:textId="77777777">
        <w:trPr>
          <w:jc w:val="center"/>
        </w:trPr>
        <w:tc>
          <w:tcPr>
            <w:tcW w:w="2213" w:type="dxa"/>
            <w:vMerge w:val="restart"/>
            <w:tcBorders>
              <w:top w:val="single" w:sz="4" w:space="0" w:color="auto"/>
              <w:left w:val="single" w:sz="6" w:space="0" w:color="auto"/>
              <w:right w:val="single" w:sz="6" w:space="0" w:color="auto"/>
            </w:tcBorders>
            <w:vAlign w:val="center"/>
          </w:tcPr>
          <w:p w14:paraId="6AD9392C" w14:textId="1367F9DE" w:rsidR="00A645F7" w:rsidRPr="00627D1E" w:rsidRDefault="00A645F7" w:rsidP="00A645F7">
            <w:pPr>
              <w:pStyle w:val="Tabletext"/>
              <w:spacing w:line="234" w:lineRule="auto"/>
              <w:jc w:val="center"/>
              <w:rPr>
                <w:sz w:val="20"/>
                <w:lang w:val="en-GB" w:eastAsia="pt-BR"/>
              </w:rPr>
            </w:pPr>
            <w:r w:rsidRPr="00627D1E">
              <w:rPr>
                <w:sz w:val="20"/>
                <w:lang w:val="en-GB" w:eastAsia="pt-BR"/>
              </w:rPr>
              <w:t>150.05-156.524 75 MHz</w:t>
            </w:r>
          </w:p>
        </w:tc>
        <w:tc>
          <w:tcPr>
            <w:tcW w:w="2892" w:type="dxa"/>
            <w:tcBorders>
              <w:top w:val="single" w:sz="4" w:space="0" w:color="auto"/>
              <w:left w:val="single" w:sz="6" w:space="0" w:color="auto"/>
              <w:bottom w:val="single" w:sz="6" w:space="0" w:color="auto"/>
              <w:right w:val="single" w:sz="6" w:space="0" w:color="auto"/>
            </w:tcBorders>
            <w:vAlign w:val="center"/>
          </w:tcPr>
          <w:p w14:paraId="2A7345EC" w14:textId="382B0DC0" w:rsidR="00A645F7" w:rsidRPr="00627D1E" w:rsidRDefault="00A645F7" w:rsidP="00A645F7">
            <w:pPr>
              <w:pStyle w:val="Tabletext"/>
              <w:spacing w:line="234" w:lineRule="auto"/>
              <w:rPr>
                <w:rFonts w:hAnsi="SimSun"/>
                <w:sz w:val="20"/>
                <w:lang w:eastAsia="zh-CN"/>
              </w:rPr>
            </w:pPr>
            <w:r w:rsidRPr="00627D1E">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234E28CE" w14:textId="66BB5EE2" w:rsidR="00A645F7" w:rsidRPr="00627D1E" w:rsidRDefault="00A645F7"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− 108) </w:t>
            </w:r>
            <w:r w:rsidRPr="00627D1E">
              <w:rPr>
                <w:sz w:val="20"/>
                <w:lang w:val="en-GB"/>
              </w:rPr>
              <w:sym w:font="Symbol" w:char="F0B4"/>
            </w:r>
            <w:r w:rsidRPr="00627D1E">
              <w:rPr>
                <w:sz w:val="20"/>
                <w:lang w:val="en-GB" w:eastAsia="pt-BR"/>
              </w:rPr>
              <w:t xml:space="preserve"> 625/11 µV/</w:t>
            </w:r>
            <w:r w:rsidRPr="00627D1E">
              <w:rPr>
                <w:rFonts w:hint="eastAsia"/>
                <w:sz w:val="20"/>
                <w:lang w:val="en-GB" w:eastAsia="zh-CN"/>
              </w:rPr>
              <w:t>m</w:t>
            </w:r>
          </w:p>
        </w:tc>
        <w:tc>
          <w:tcPr>
            <w:tcW w:w="1635" w:type="dxa"/>
            <w:tcBorders>
              <w:top w:val="single" w:sz="4" w:space="0" w:color="auto"/>
              <w:left w:val="single" w:sz="6" w:space="0" w:color="auto"/>
              <w:bottom w:val="single" w:sz="6" w:space="0" w:color="auto"/>
              <w:right w:val="single" w:sz="6" w:space="0" w:color="auto"/>
            </w:tcBorders>
            <w:vAlign w:val="center"/>
          </w:tcPr>
          <w:p w14:paraId="088037E9" w14:textId="3D33DFAA" w:rsidR="00A645F7" w:rsidRPr="00627D1E" w:rsidRDefault="00A645F7" w:rsidP="00A645F7">
            <w:pPr>
              <w:pStyle w:val="Tabletext"/>
              <w:spacing w:line="234" w:lineRule="auto"/>
              <w:jc w:val="center"/>
              <w:rPr>
                <w:sz w:val="20"/>
                <w:lang w:val="en-US" w:eastAsia="pt-BR"/>
              </w:rPr>
            </w:pPr>
            <w:r w:rsidRPr="00627D1E">
              <w:rPr>
                <w:sz w:val="20"/>
                <w:lang w:val="en-GB" w:eastAsia="pt-BR"/>
              </w:rPr>
              <w:t>A</w:t>
            </w:r>
          </w:p>
        </w:tc>
      </w:tr>
      <w:tr w:rsidR="00A645F7" w:rsidRPr="00627D1E" w14:paraId="589180F5" w14:textId="77777777" w:rsidTr="00F67ADB">
        <w:trPr>
          <w:jc w:val="center"/>
        </w:trPr>
        <w:tc>
          <w:tcPr>
            <w:tcW w:w="2213" w:type="dxa"/>
            <w:vMerge/>
            <w:tcBorders>
              <w:left w:val="single" w:sz="6" w:space="0" w:color="auto"/>
              <w:right w:val="single" w:sz="6" w:space="0" w:color="auto"/>
            </w:tcBorders>
            <w:vAlign w:val="center"/>
          </w:tcPr>
          <w:p w14:paraId="6E2BA87F" w14:textId="77777777" w:rsidR="00A645F7" w:rsidRPr="00627D1E" w:rsidRDefault="00A645F7" w:rsidP="00A645F7">
            <w:pPr>
              <w:pStyle w:val="Tabletext"/>
              <w:spacing w:line="234" w:lineRule="auto"/>
              <w:jc w:val="center"/>
              <w:rPr>
                <w:sz w:val="20"/>
                <w:lang w:val="en-GB"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1BEBFF42" w14:textId="0A185540" w:rsidR="00A645F7" w:rsidRPr="00627D1E" w:rsidRDefault="00A645F7" w:rsidP="00A645F7">
            <w:pPr>
              <w:pStyle w:val="Tabletext"/>
              <w:spacing w:line="234" w:lineRule="auto"/>
              <w:rPr>
                <w:rFonts w:hAnsi="SimSun"/>
                <w:sz w:val="20"/>
                <w:lang w:eastAsia="zh-CN"/>
              </w:rPr>
            </w:pPr>
            <w:r w:rsidRPr="00627D1E">
              <w:rPr>
                <w:rFonts w:hAnsi="SimSun"/>
                <w:sz w:val="20"/>
                <w:lang w:eastAsia="zh-CN"/>
              </w:rPr>
              <w:t>周期性传输</w:t>
            </w:r>
          </w:p>
        </w:tc>
        <w:tc>
          <w:tcPr>
            <w:tcW w:w="2905" w:type="dxa"/>
            <w:tcBorders>
              <w:top w:val="single" w:sz="4" w:space="0" w:color="auto"/>
              <w:left w:val="single" w:sz="6" w:space="0" w:color="auto"/>
              <w:bottom w:val="single" w:sz="6" w:space="0" w:color="auto"/>
              <w:right w:val="single" w:sz="6" w:space="0" w:color="auto"/>
            </w:tcBorders>
            <w:vAlign w:val="center"/>
          </w:tcPr>
          <w:p w14:paraId="47AC48D7" w14:textId="628B3F94" w:rsidR="00A645F7" w:rsidRPr="00627D1E" w:rsidRDefault="00A645F7"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− 108) </w:t>
            </w:r>
            <w:r w:rsidRPr="00627D1E">
              <w:rPr>
                <w:sz w:val="20"/>
                <w:lang w:val="en-GB"/>
              </w:rPr>
              <w:sym w:font="Symbol" w:char="F0B4"/>
            </w:r>
            <w:r w:rsidRPr="00627D1E">
              <w:rPr>
                <w:sz w:val="20"/>
                <w:lang w:val="en-GB" w:eastAsia="pt-BR"/>
              </w:rPr>
              <w:t xml:space="preserve"> 250/11 µV/</w:t>
            </w:r>
            <w:r w:rsidRPr="00627D1E">
              <w:rPr>
                <w:rFonts w:hint="eastAsia"/>
                <w:sz w:val="20"/>
                <w:lang w:val="en-GB" w:eastAsia="zh-CN"/>
              </w:rPr>
              <w:t>m</w:t>
            </w:r>
          </w:p>
        </w:tc>
        <w:tc>
          <w:tcPr>
            <w:tcW w:w="1635" w:type="dxa"/>
            <w:tcBorders>
              <w:top w:val="single" w:sz="4" w:space="0" w:color="auto"/>
              <w:left w:val="single" w:sz="6" w:space="0" w:color="auto"/>
              <w:bottom w:val="single" w:sz="6" w:space="0" w:color="auto"/>
              <w:right w:val="single" w:sz="6" w:space="0" w:color="auto"/>
            </w:tcBorders>
            <w:vAlign w:val="center"/>
          </w:tcPr>
          <w:p w14:paraId="37732CFC" w14:textId="13130DF9" w:rsidR="00A645F7" w:rsidRPr="00627D1E" w:rsidRDefault="00A645F7" w:rsidP="00A645F7">
            <w:pPr>
              <w:pStyle w:val="Tabletext"/>
              <w:spacing w:line="234" w:lineRule="auto"/>
              <w:jc w:val="center"/>
              <w:rPr>
                <w:sz w:val="20"/>
                <w:lang w:val="en-US" w:eastAsia="pt-BR"/>
              </w:rPr>
            </w:pPr>
            <w:r w:rsidRPr="00627D1E">
              <w:rPr>
                <w:sz w:val="20"/>
                <w:lang w:val="en-GB" w:eastAsia="pt-BR"/>
              </w:rPr>
              <w:t>A</w:t>
            </w:r>
          </w:p>
        </w:tc>
      </w:tr>
      <w:tr w:rsidR="00A645F7" w:rsidRPr="00627D1E" w14:paraId="6AE7F5DB" w14:textId="77777777">
        <w:trPr>
          <w:jc w:val="center"/>
        </w:trPr>
        <w:tc>
          <w:tcPr>
            <w:tcW w:w="2213" w:type="dxa"/>
            <w:vMerge w:val="restart"/>
            <w:tcBorders>
              <w:top w:val="single" w:sz="4" w:space="0" w:color="auto"/>
              <w:left w:val="single" w:sz="6" w:space="0" w:color="auto"/>
              <w:right w:val="single" w:sz="6" w:space="0" w:color="auto"/>
            </w:tcBorders>
            <w:vAlign w:val="center"/>
          </w:tcPr>
          <w:p w14:paraId="32748632" w14:textId="6D955C1F" w:rsidR="00A645F7" w:rsidRPr="00627D1E" w:rsidRDefault="00A645F7" w:rsidP="00A645F7">
            <w:pPr>
              <w:pStyle w:val="Tabletext"/>
              <w:spacing w:line="234" w:lineRule="auto"/>
              <w:jc w:val="center"/>
              <w:rPr>
                <w:sz w:val="20"/>
                <w:lang w:val="en-GB" w:eastAsia="pt-BR"/>
              </w:rPr>
            </w:pPr>
            <w:r w:rsidRPr="00627D1E">
              <w:rPr>
                <w:sz w:val="20"/>
                <w:lang w:val="en-GB" w:eastAsia="pt-BR"/>
              </w:rPr>
              <w:t>156.52525-156.7 MHz</w:t>
            </w:r>
          </w:p>
        </w:tc>
        <w:tc>
          <w:tcPr>
            <w:tcW w:w="2892" w:type="dxa"/>
            <w:tcBorders>
              <w:top w:val="single" w:sz="4" w:space="0" w:color="auto"/>
              <w:left w:val="single" w:sz="6" w:space="0" w:color="auto"/>
              <w:bottom w:val="single" w:sz="6" w:space="0" w:color="auto"/>
              <w:right w:val="single" w:sz="6" w:space="0" w:color="auto"/>
            </w:tcBorders>
            <w:vAlign w:val="center"/>
          </w:tcPr>
          <w:p w14:paraId="3B4D01A8" w14:textId="405B02DC" w:rsidR="00A645F7" w:rsidRPr="00627D1E" w:rsidRDefault="00A645F7" w:rsidP="00A645F7">
            <w:pPr>
              <w:pStyle w:val="Tabletext"/>
              <w:spacing w:line="234" w:lineRule="auto"/>
              <w:rPr>
                <w:rFonts w:hAnsi="SimSun"/>
                <w:sz w:val="20"/>
                <w:lang w:eastAsia="zh-CN"/>
              </w:rPr>
            </w:pPr>
            <w:r w:rsidRPr="00627D1E">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14456D8A" w14:textId="7E89938D" w:rsidR="00A645F7" w:rsidRPr="00627D1E" w:rsidRDefault="00A645F7"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− 108) </w:t>
            </w:r>
            <w:r w:rsidRPr="00627D1E">
              <w:rPr>
                <w:sz w:val="20"/>
                <w:lang w:val="en-GB"/>
              </w:rPr>
              <w:sym w:font="Symbol" w:char="F0B4"/>
            </w:r>
            <w:r w:rsidRPr="00627D1E">
              <w:rPr>
                <w:sz w:val="20"/>
                <w:lang w:val="en-GB" w:eastAsia="pt-BR"/>
              </w:rPr>
              <w:t xml:space="preserve"> 625/11 µV/</w:t>
            </w:r>
            <w:r w:rsidRPr="00627D1E">
              <w:rPr>
                <w:rFonts w:hint="eastAsia"/>
                <w:sz w:val="20"/>
                <w:lang w:val="en-GB" w:eastAsia="zh-CN"/>
              </w:rPr>
              <w:t>m</w:t>
            </w:r>
          </w:p>
        </w:tc>
        <w:tc>
          <w:tcPr>
            <w:tcW w:w="1635" w:type="dxa"/>
            <w:tcBorders>
              <w:top w:val="single" w:sz="4" w:space="0" w:color="auto"/>
              <w:left w:val="single" w:sz="6" w:space="0" w:color="auto"/>
              <w:bottom w:val="single" w:sz="6" w:space="0" w:color="auto"/>
              <w:right w:val="single" w:sz="6" w:space="0" w:color="auto"/>
            </w:tcBorders>
            <w:vAlign w:val="center"/>
          </w:tcPr>
          <w:p w14:paraId="46880300" w14:textId="7EEE7C0F" w:rsidR="00A645F7" w:rsidRPr="00627D1E" w:rsidRDefault="00A645F7" w:rsidP="00A645F7">
            <w:pPr>
              <w:pStyle w:val="Tabletext"/>
              <w:spacing w:line="234" w:lineRule="auto"/>
              <w:jc w:val="center"/>
              <w:rPr>
                <w:sz w:val="20"/>
                <w:lang w:val="en-US" w:eastAsia="pt-BR"/>
              </w:rPr>
            </w:pPr>
            <w:r w:rsidRPr="00627D1E">
              <w:rPr>
                <w:sz w:val="20"/>
                <w:lang w:val="en-GB" w:eastAsia="pt-BR"/>
              </w:rPr>
              <w:t>A</w:t>
            </w:r>
          </w:p>
        </w:tc>
      </w:tr>
      <w:tr w:rsidR="00A645F7" w:rsidRPr="00627D1E" w14:paraId="6A25A2FB" w14:textId="77777777" w:rsidTr="005F4ACF">
        <w:trPr>
          <w:jc w:val="center"/>
        </w:trPr>
        <w:tc>
          <w:tcPr>
            <w:tcW w:w="2213" w:type="dxa"/>
            <w:vMerge/>
            <w:tcBorders>
              <w:left w:val="single" w:sz="6" w:space="0" w:color="auto"/>
              <w:right w:val="single" w:sz="6" w:space="0" w:color="auto"/>
            </w:tcBorders>
            <w:vAlign w:val="center"/>
          </w:tcPr>
          <w:p w14:paraId="5FCFD11C" w14:textId="77777777" w:rsidR="00A645F7" w:rsidRPr="00627D1E" w:rsidRDefault="00A645F7" w:rsidP="00A645F7">
            <w:pPr>
              <w:pStyle w:val="Tabletext"/>
              <w:spacing w:line="234" w:lineRule="auto"/>
              <w:jc w:val="center"/>
              <w:rPr>
                <w:sz w:val="20"/>
                <w:lang w:val="en-GB"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4296176F" w14:textId="1E1A44C3" w:rsidR="00A645F7" w:rsidRPr="00627D1E" w:rsidRDefault="00A645F7" w:rsidP="00A645F7">
            <w:pPr>
              <w:pStyle w:val="Tabletext"/>
              <w:spacing w:line="234" w:lineRule="auto"/>
              <w:rPr>
                <w:rFonts w:hAnsi="SimSun"/>
                <w:sz w:val="20"/>
                <w:lang w:eastAsia="zh-CN"/>
              </w:rPr>
            </w:pPr>
            <w:r w:rsidRPr="00627D1E">
              <w:rPr>
                <w:rFonts w:hAnsi="SimSun"/>
                <w:sz w:val="20"/>
                <w:lang w:eastAsia="zh-CN"/>
              </w:rPr>
              <w:t>周期性传输</w:t>
            </w:r>
          </w:p>
        </w:tc>
        <w:tc>
          <w:tcPr>
            <w:tcW w:w="2905" w:type="dxa"/>
            <w:tcBorders>
              <w:top w:val="single" w:sz="4" w:space="0" w:color="auto"/>
              <w:left w:val="single" w:sz="6" w:space="0" w:color="auto"/>
              <w:bottom w:val="single" w:sz="6" w:space="0" w:color="auto"/>
              <w:right w:val="single" w:sz="6" w:space="0" w:color="auto"/>
            </w:tcBorders>
            <w:vAlign w:val="center"/>
          </w:tcPr>
          <w:p w14:paraId="130DC542" w14:textId="70CCA34F" w:rsidR="00A645F7" w:rsidRPr="00627D1E" w:rsidRDefault="00A645F7"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− 108) </w:t>
            </w:r>
            <w:r w:rsidRPr="00627D1E">
              <w:rPr>
                <w:sz w:val="20"/>
                <w:lang w:val="en-GB"/>
              </w:rPr>
              <w:sym w:font="Symbol" w:char="F0B4"/>
            </w:r>
            <w:r w:rsidRPr="00627D1E">
              <w:rPr>
                <w:sz w:val="20"/>
                <w:lang w:val="en-GB" w:eastAsia="pt-BR"/>
              </w:rPr>
              <w:t xml:space="preserve"> 250/11 µV/</w:t>
            </w:r>
            <w:r w:rsidRPr="00627D1E">
              <w:rPr>
                <w:rFonts w:hint="eastAsia"/>
                <w:sz w:val="20"/>
                <w:lang w:val="en-GB" w:eastAsia="zh-CN"/>
              </w:rPr>
              <w:t>m</w:t>
            </w:r>
          </w:p>
        </w:tc>
        <w:tc>
          <w:tcPr>
            <w:tcW w:w="1635" w:type="dxa"/>
            <w:tcBorders>
              <w:top w:val="single" w:sz="4" w:space="0" w:color="auto"/>
              <w:left w:val="single" w:sz="6" w:space="0" w:color="auto"/>
              <w:bottom w:val="single" w:sz="6" w:space="0" w:color="auto"/>
              <w:right w:val="single" w:sz="6" w:space="0" w:color="auto"/>
            </w:tcBorders>
            <w:vAlign w:val="center"/>
          </w:tcPr>
          <w:p w14:paraId="125536D7" w14:textId="75A20FEC" w:rsidR="00A645F7" w:rsidRPr="00627D1E" w:rsidRDefault="00A645F7" w:rsidP="00A645F7">
            <w:pPr>
              <w:pStyle w:val="Tabletext"/>
              <w:spacing w:line="234" w:lineRule="auto"/>
              <w:jc w:val="center"/>
              <w:rPr>
                <w:sz w:val="20"/>
                <w:lang w:val="en-US" w:eastAsia="pt-BR"/>
              </w:rPr>
            </w:pPr>
            <w:r w:rsidRPr="00627D1E">
              <w:rPr>
                <w:sz w:val="20"/>
                <w:lang w:val="en-GB" w:eastAsia="pt-BR"/>
              </w:rPr>
              <w:t>A</w:t>
            </w:r>
          </w:p>
        </w:tc>
      </w:tr>
      <w:tr w:rsidR="00611AB9" w:rsidRPr="00627D1E" w14:paraId="5A0A9753" w14:textId="77777777">
        <w:trPr>
          <w:jc w:val="center"/>
        </w:trPr>
        <w:tc>
          <w:tcPr>
            <w:tcW w:w="2213" w:type="dxa"/>
            <w:vMerge w:val="restart"/>
            <w:tcBorders>
              <w:top w:val="single" w:sz="4" w:space="0" w:color="auto"/>
              <w:left w:val="single" w:sz="6" w:space="0" w:color="auto"/>
              <w:right w:val="single" w:sz="6" w:space="0" w:color="auto"/>
            </w:tcBorders>
            <w:vAlign w:val="center"/>
          </w:tcPr>
          <w:p w14:paraId="3B077576" w14:textId="6F9D9512" w:rsidR="00611AB9" w:rsidRPr="00627D1E" w:rsidRDefault="00023F00" w:rsidP="00A645F7">
            <w:pPr>
              <w:pStyle w:val="Tabletext"/>
              <w:spacing w:line="234" w:lineRule="auto"/>
              <w:jc w:val="center"/>
              <w:rPr>
                <w:sz w:val="20"/>
                <w:lang w:val="en-US" w:eastAsia="pt-BR"/>
              </w:rPr>
            </w:pPr>
            <w:r w:rsidRPr="00627D1E">
              <w:rPr>
                <w:sz w:val="20"/>
                <w:lang w:val="en-GB" w:eastAsia="pt-BR"/>
              </w:rPr>
              <w:t>156.9</w:t>
            </w:r>
            <w:r w:rsidR="006C0DB2" w:rsidRPr="00627D1E">
              <w:rPr>
                <w:sz w:val="20"/>
                <w:lang w:val="en-US" w:eastAsia="pt-BR"/>
              </w:rPr>
              <w:t>-174 MHz</w:t>
            </w:r>
          </w:p>
        </w:tc>
        <w:tc>
          <w:tcPr>
            <w:tcW w:w="2892" w:type="dxa"/>
            <w:tcBorders>
              <w:top w:val="single" w:sz="4" w:space="0" w:color="auto"/>
              <w:left w:val="single" w:sz="6" w:space="0" w:color="auto"/>
              <w:bottom w:val="single" w:sz="6" w:space="0" w:color="auto"/>
              <w:right w:val="single" w:sz="6" w:space="0" w:color="auto"/>
            </w:tcBorders>
            <w:vAlign w:val="center"/>
          </w:tcPr>
          <w:p w14:paraId="2831F926"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202FF302"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− 108) </w:t>
            </w:r>
            <w:r w:rsidRPr="00627D1E">
              <w:rPr>
                <w:sz w:val="20"/>
                <w:lang w:val="en-US"/>
              </w:rPr>
              <w:sym w:font="Symbol" w:char="F0B4"/>
            </w:r>
            <w:r w:rsidRPr="00627D1E">
              <w:rPr>
                <w:sz w:val="20"/>
                <w:lang w:val="en-US" w:eastAsia="pt-BR"/>
              </w:rPr>
              <w:t xml:space="preserve"> 625/11 µV/m</w:t>
            </w:r>
          </w:p>
        </w:tc>
        <w:tc>
          <w:tcPr>
            <w:tcW w:w="1635" w:type="dxa"/>
            <w:tcBorders>
              <w:top w:val="single" w:sz="4" w:space="0" w:color="auto"/>
              <w:left w:val="single" w:sz="6" w:space="0" w:color="auto"/>
              <w:bottom w:val="single" w:sz="6" w:space="0" w:color="auto"/>
              <w:right w:val="single" w:sz="6" w:space="0" w:color="auto"/>
            </w:tcBorders>
            <w:vAlign w:val="center"/>
          </w:tcPr>
          <w:p w14:paraId="6A8A6326"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611AB9" w:rsidRPr="00627D1E" w14:paraId="306E35F0" w14:textId="77777777">
        <w:trPr>
          <w:jc w:val="center"/>
        </w:trPr>
        <w:tc>
          <w:tcPr>
            <w:tcW w:w="2213" w:type="dxa"/>
            <w:vMerge/>
            <w:tcBorders>
              <w:left w:val="single" w:sz="6" w:space="0" w:color="auto"/>
              <w:right w:val="single" w:sz="6" w:space="0" w:color="auto"/>
            </w:tcBorders>
            <w:vAlign w:val="center"/>
          </w:tcPr>
          <w:p w14:paraId="635C21EB" w14:textId="77777777" w:rsidR="00611AB9" w:rsidRPr="00627D1E" w:rsidRDefault="00611AB9" w:rsidP="00A645F7">
            <w:pPr>
              <w:pStyle w:val="Tabletext"/>
              <w:spacing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08E1B3F"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46B828C9"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− 108) </w:t>
            </w:r>
            <w:r w:rsidRPr="00627D1E">
              <w:rPr>
                <w:sz w:val="20"/>
                <w:lang w:val="en-US"/>
              </w:rPr>
              <w:sym w:font="Symbol" w:char="F0B4"/>
            </w:r>
            <w:r w:rsidRPr="00627D1E">
              <w:rPr>
                <w:sz w:val="20"/>
                <w:lang w:val="en-US" w:eastAsia="pt-BR"/>
              </w:rPr>
              <w:t xml:space="preserve"> 250/11 µV/m</w:t>
            </w:r>
          </w:p>
        </w:tc>
        <w:tc>
          <w:tcPr>
            <w:tcW w:w="1635" w:type="dxa"/>
            <w:tcBorders>
              <w:top w:val="single" w:sz="6" w:space="0" w:color="auto"/>
              <w:left w:val="single" w:sz="6" w:space="0" w:color="auto"/>
              <w:bottom w:val="single" w:sz="6" w:space="0" w:color="auto"/>
              <w:right w:val="single" w:sz="6" w:space="0" w:color="auto"/>
            </w:tcBorders>
            <w:vAlign w:val="center"/>
          </w:tcPr>
          <w:p w14:paraId="22018C40"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611AB9" w:rsidRPr="00627D1E" w14:paraId="0D497536"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F1804FE"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174-216 MHz</w:t>
            </w:r>
          </w:p>
        </w:tc>
        <w:tc>
          <w:tcPr>
            <w:tcW w:w="2892" w:type="dxa"/>
            <w:tcBorders>
              <w:top w:val="single" w:sz="6" w:space="0" w:color="auto"/>
              <w:left w:val="single" w:sz="6" w:space="0" w:color="auto"/>
              <w:bottom w:val="single" w:sz="6" w:space="0" w:color="auto"/>
              <w:right w:val="single" w:sz="6" w:space="0" w:color="auto"/>
            </w:tcBorders>
            <w:vAlign w:val="center"/>
          </w:tcPr>
          <w:p w14:paraId="27843EB8"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1766E666"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3 750 µV/m</w:t>
            </w:r>
          </w:p>
        </w:tc>
        <w:tc>
          <w:tcPr>
            <w:tcW w:w="1635" w:type="dxa"/>
            <w:tcBorders>
              <w:top w:val="single" w:sz="6" w:space="0" w:color="auto"/>
              <w:left w:val="single" w:sz="6" w:space="0" w:color="auto"/>
              <w:bottom w:val="single" w:sz="6" w:space="0" w:color="auto"/>
              <w:right w:val="single" w:sz="6" w:space="0" w:color="auto"/>
            </w:tcBorders>
            <w:vAlign w:val="center"/>
          </w:tcPr>
          <w:p w14:paraId="61A18A74"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611AB9" w:rsidRPr="00627D1E" w14:paraId="52C10F1D" w14:textId="77777777">
        <w:trPr>
          <w:jc w:val="center"/>
        </w:trPr>
        <w:tc>
          <w:tcPr>
            <w:tcW w:w="2213" w:type="dxa"/>
            <w:vMerge/>
            <w:tcBorders>
              <w:left w:val="single" w:sz="6" w:space="0" w:color="auto"/>
              <w:right w:val="single" w:sz="6" w:space="0" w:color="auto"/>
            </w:tcBorders>
            <w:vAlign w:val="center"/>
          </w:tcPr>
          <w:p w14:paraId="56224FC3" w14:textId="77777777" w:rsidR="00611AB9" w:rsidRPr="00627D1E" w:rsidRDefault="00611AB9" w:rsidP="00A645F7">
            <w:pPr>
              <w:pStyle w:val="Tabletext"/>
              <w:spacing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D5AE00D"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2252485D"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49AED227"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611AB9" w:rsidRPr="00627D1E" w14:paraId="1C4F6000" w14:textId="77777777">
        <w:trPr>
          <w:jc w:val="center"/>
        </w:trPr>
        <w:tc>
          <w:tcPr>
            <w:tcW w:w="2213" w:type="dxa"/>
            <w:vMerge/>
            <w:tcBorders>
              <w:left w:val="single" w:sz="6" w:space="0" w:color="auto"/>
              <w:right w:val="single" w:sz="6" w:space="0" w:color="auto"/>
            </w:tcBorders>
            <w:vAlign w:val="center"/>
          </w:tcPr>
          <w:p w14:paraId="536DA96B" w14:textId="77777777" w:rsidR="00611AB9" w:rsidRPr="00627D1E" w:rsidRDefault="00611AB9" w:rsidP="00A645F7">
            <w:pPr>
              <w:pStyle w:val="Tabletext"/>
              <w:spacing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1095E91" w14:textId="1CA364E0" w:rsidR="00611AB9" w:rsidRPr="00627D1E" w:rsidRDefault="001C5E5C" w:rsidP="00A645F7">
            <w:pPr>
              <w:pStyle w:val="Tabletext"/>
              <w:spacing w:line="234" w:lineRule="auto"/>
              <w:rPr>
                <w:sz w:val="20"/>
                <w:lang w:val="en-US" w:eastAsia="pt-BR"/>
              </w:rPr>
            </w:pPr>
            <w:r w:rsidRPr="00627D1E">
              <w:rPr>
                <w:rFonts w:hint="eastAsia"/>
                <w:sz w:val="20"/>
                <w:lang w:val="en-US" w:eastAsia="zh-CN"/>
              </w:rPr>
              <w:t>无线麦克风</w:t>
            </w:r>
          </w:p>
        </w:tc>
        <w:tc>
          <w:tcPr>
            <w:tcW w:w="2905" w:type="dxa"/>
            <w:tcBorders>
              <w:top w:val="single" w:sz="6" w:space="0" w:color="auto"/>
              <w:left w:val="single" w:sz="6" w:space="0" w:color="auto"/>
              <w:bottom w:val="single" w:sz="6" w:space="0" w:color="auto"/>
              <w:right w:val="single" w:sz="6" w:space="0" w:color="auto"/>
            </w:tcBorders>
            <w:vAlign w:val="center"/>
          </w:tcPr>
          <w:p w14:paraId="4F7D9B58" w14:textId="77777777" w:rsidR="00611AB9" w:rsidRPr="00627D1E" w:rsidRDefault="006C0DB2" w:rsidP="00A645F7">
            <w:pPr>
              <w:pStyle w:val="Tabletext"/>
              <w:spacing w:line="234" w:lineRule="auto"/>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50 </w:t>
            </w:r>
            <w:proofErr w:type="spellStart"/>
            <w:r w:rsidRPr="00627D1E">
              <w:rPr>
                <w:sz w:val="20"/>
                <w:lang w:val="en-US" w:eastAsia="pt-BR"/>
              </w:rPr>
              <w:t>mW</w:t>
            </w:r>
            <w:proofErr w:type="spellEnd"/>
            <w:r w:rsidRPr="00627D1E">
              <w:rPr>
                <w:sz w:val="20"/>
                <w:lang w:val="en-US" w:eastAsia="pt-BR"/>
              </w:rPr>
              <w:t xml:space="preserve"> </w:t>
            </w:r>
          </w:p>
        </w:tc>
        <w:tc>
          <w:tcPr>
            <w:tcW w:w="1635" w:type="dxa"/>
            <w:tcBorders>
              <w:top w:val="single" w:sz="6" w:space="0" w:color="auto"/>
              <w:left w:val="single" w:sz="6" w:space="0" w:color="auto"/>
              <w:bottom w:val="single" w:sz="6" w:space="0" w:color="auto"/>
              <w:right w:val="single" w:sz="6" w:space="0" w:color="auto"/>
            </w:tcBorders>
            <w:vAlign w:val="center"/>
          </w:tcPr>
          <w:p w14:paraId="20BD616D" w14:textId="77777777" w:rsidR="00611AB9" w:rsidRPr="00627D1E" w:rsidRDefault="006C0DB2" w:rsidP="00A645F7">
            <w:pPr>
              <w:pStyle w:val="Tabletext"/>
              <w:spacing w:line="234" w:lineRule="auto"/>
              <w:jc w:val="center"/>
              <w:rPr>
                <w:rFonts w:ascii="Times New Roman Bold" w:hAnsi="Times New Roman Bold" w:cs="Times New Roman Bold"/>
                <w:b/>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C37163" w:rsidRPr="00627D1E" w14:paraId="1856364D" w14:textId="77777777">
        <w:trPr>
          <w:jc w:val="center"/>
        </w:trPr>
        <w:tc>
          <w:tcPr>
            <w:tcW w:w="2213" w:type="dxa"/>
            <w:vMerge/>
            <w:tcBorders>
              <w:left w:val="single" w:sz="6" w:space="0" w:color="auto"/>
              <w:bottom w:val="single" w:sz="6" w:space="0" w:color="auto"/>
              <w:right w:val="single" w:sz="6" w:space="0" w:color="auto"/>
            </w:tcBorders>
            <w:vAlign w:val="center"/>
          </w:tcPr>
          <w:p w14:paraId="2C22ABD4" w14:textId="77777777" w:rsidR="00C37163" w:rsidRPr="00627D1E" w:rsidRDefault="00C37163" w:rsidP="00A645F7">
            <w:pPr>
              <w:pStyle w:val="Tabletext"/>
              <w:spacing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926B6F6" w14:textId="77777777" w:rsidR="00C37163" w:rsidRPr="00627D1E" w:rsidRDefault="00C37163" w:rsidP="00A645F7">
            <w:pPr>
              <w:pStyle w:val="Tabletext"/>
              <w:spacing w:line="234" w:lineRule="auto"/>
              <w:rPr>
                <w:sz w:val="20"/>
                <w:lang w:val="en-US" w:eastAsia="pt-BR"/>
              </w:rPr>
            </w:pPr>
            <w:r w:rsidRPr="00627D1E">
              <w:rPr>
                <w:rFonts w:hint="eastAsia"/>
                <w:sz w:val="20"/>
                <w:lang w:val="en-US" w:eastAsia="pt-BR"/>
              </w:rPr>
              <w:t>生物医学遥测</w:t>
            </w:r>
          </w:p>
        </w:tc>
        <w:tc>
          <w:tcPr>
            <w:tcW w:w="2905" w:type="dxa"/>
            <w:tcBorders>
              <w:top w:val="single" w:sz="6" w:space="0" w:color="auto"/>
              <w:left w:val="single" w:sz="6" w:space="0" w:color="auto"/>
              <w:bottom w:val="single" w:sz="6" w:space="0" w:color="auto"/>
              <w:right w:val="single" w:sz="6" w:space="0" w:color="auto"/>
            </w:tcBorders>
            <w:vAlign w:val="center"/>
          </w:tcPr>
          <w:p w14:paraId="6D45D820" w14:textId="77777777" w:rsidR="00C37163" w:rsidRPr="00627D1E" w:rsidRDefault="00C37163"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2B813EE2" w14:textId="534EFF0D" w:rsidR="00C37163" w:rsidRPr="00627D1E" w:rsidRDefault="00C37163" w:rsidP="00A645F7">
            <w:pPr>
              <w:pStyle w:val="Tabletext"/>
              <w:spacing w:line="234" w:lineRule="auto"/>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zh-CN"/>
              </w:rPr>
              <w:t>或</w:t>
            </w:r>
            <w:r w:rsidRPr="00627D1E">
              <w:rPr>
                <w:b/>
                <w:bCs/>
                <w:sz w:val="20"/>
                <w:lang w:val="en-US" w:eastAsia="pt-BR"/>
              </w:rPr>
              <w:t>Q</w:t>
            </w:r>
          </w:p>
        </w:tc>
      </w:tr>
      <w:tr w:rsidR="00611AB9" w:rsidRPr="00627D1E" w14:paraId="2CBFA0AA" w14:textId="77777777">
        <w:trPr>
          <w:jc w:val="center"/>
        </w:trPr>
        <w:tc>
          <w:tcPr>
            <w:tcW w:w="2213" w:type="dxa"/>
            <w:vMerge w:val="restart"/>
            <w:tcBorders>
              <w:top w:val="single" w:sz="6" w:space="0" w:color="auto"/>
              <w:left w:val="single" w:sz="6" w:space="0" w:color="auto"/>
              <w:right w:val="single" w:sz="6" w:space="0" w:color="auto"/>
            </w:tcBorders>
            <w:vAlign w:val="center"/>
          </w:tcPr>
          <w:p w14:paraId="3E6DE56A"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216-225 MHz</w:t>
            </w:r>
          </w:p>
        </w:tc>
        <w:tc>
          <w:tcPr>
            <w:tcW w:w="2892" w:type="dxa"/>
            <w:tcBorders>
              <w:top w:val="single" w:sz="6" w:space="0" w:color="auto"/>
              <w:left w:val="single" w:sz="6" w:space="0" w:color="auto"/>
              <w:bottom w:val="single" w:sz="6" w:space="0" w:color="auto"/>
              <w:right w:val="single" w:sz="6" w:space="0" w:color="auto"/>
            </w:tcBorders>
            <w:vAlign w:val="center"/>
          </w:tcPr>
          <w:p w14:paraId="1906EB40" w14:textId="77777777" w:rsidR="00611AB9" w:rsidRPr="00627D1E" w:rsidRDefault="006C0DB2" w:rsidP="00A645F7">
            <w:pPr>
              <w:pStyle w:val="Tabletext"/>
              <w:keepNext/>
              <w:keepLines/>
              <w:spacing w:line="234" w:lineRule="auto"/>
              <w:rPr>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97BC4A0" w14:textId="77777777" w:rsidR="00611AB9" w:rsidRPr="00627D1E" w:rsidRDefault="006C0DB2" w:rsidP="00A645F7">
            <w:pPr>
              <w:pStyle w:val="Tabletext"/>
              <w:keepNext/>
              <w:keepLines/>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3 750 µV/m</w:t>
            </w:r>
          </w:p>
        </w:tc>
        <w:tc>
          <w:tcPr>
            <w:tcW w:w="1635" w:type="dxa"/>
            <w:tcBorders>
              <w:top w:val="single" w:sz="6" w:space="0" w:color="auto"/>
              <w:left w:val="single" w:sz="6" w:space="0" w:color="auto"/>
              <w:bottom w:val="single" w:sz="6" w:space="0" w:color="auto"/>
              <w:right w:val="single" w:sz="6" w:space="0" w:color="auto"/>
            </w:tcBorders>
            <w:vAlign w:val="center"/>
          </w:tcPr>
          <w:p w14:paraId="5C3307D0" w14:textId="77777777" w:rsidR="00611AB9" w:rsidRPr="00627D1E" w:rsidRDefault="006C0DB2" w:rsidP="00A645F7">
            <w:pPr>
              <w:pStyle w:val="Tabletext"/>
              <w:keepNext/>
              <w:keepLines/>
              <w:spacing w:line="234" w:lineRule="auto"/>
              <w:jc w:val="center"/>
              <w:rPr>
                <w:sz w:val="20"/>
                <w:lang w:val="en-US" w:eastAsia="pt-BR"/>
              </w:rPr>
            </w:pPr>
            <w:r w:rsidRPr="00627D1E">
              <w:rPr>
                <w:sz w:val="20"/>
                <w:lang w:val="en-US" w:eastAsia="pt-BR"/>
              </w:rPr>
              <w:t>A</w:t>
            </w:r>
          </w:p>
        </w:tc>
      </w:tr>
      <w:tr w:rsidR="00611AB9" w:rsidRPr="00627D1E" w14:paraId="2470FF10" w14:textId="77777777" w:rsidTr="00417F69">
        <w:trPr>
          <w:jc w:val="center"/>
        </w:trPr>
        <w:tc>
          <w:tcPr>
            <w:tcW w:w="2213" w:type="dxa"/>
            <w:vMerge/>
            <w:tcBorders>
              <w:left w:val="single" w:sz="6" w:space="0" w:color="auto"/>
              <w:bottom w:val="single" w:sz="4" w:space="0" w:color="auto"/>
              <w:right w:val="single" w:sz="6" w:space="0" w:color="auto"/>
            </w:tcBorders>
            <w:vAlign w:val="center"/>
          </w:tcPr>
          <w:p w14:paraId="4E835507" w14:textId="77777777" w:rsidR="00611AB9" w:rsidRPr="00627D1E" w:rsidRDefault="00611AB9" w:rsidP="00A645F7">
            <w:pPr>
              <w:pStyle w:val="Tabletext"/>
              <w:spacing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F61BB05"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0350819E"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428932DC"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611AB9" w:rsidRPr="00627D1E" w14:paraId="18DAE292" w14:textId="77777777" w:rsidTr="00417F69">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1DF5CAD4" w14:textId="05F9DDF5" w:rsidR="00611AB9" w:rsidRPr="00627D1E" w:rsidRDefault="006C0DB2" w:rsidP="00A645F7">
            <w:pPr>
              <w:pStyle w:val="Tabletext"/>
              <w:spacing w:line="234" w:lineRule="auto"/>
              <w:jc w:val="center"/>
              <w:rPr>
                <w:sz w:val="20"/>
                <w:lang w:val="en-US" w:eastAsia="pt-BR"/>
              </w:rPr>
            </w:pPr>
            <w:r w:rsidRPr="00627D1E">
              <w:rPr>
                <w:sz w:val="20"/>
                <w:lang w:val="en-US" w:eastAsia="pt-BR"/>
              </w:rPr>
              <w:t>225-</w:t>
            </w:r>
            <w:r w:rsidR="00FB68A2" w:rsidRPr="00627D1E">
              <w:rPr>
                <w:sz w:val="20"/>
                <w:lang w:val="en-GB" w:eastAsia="pt-BR"/>
              </w:rPr>
              <w:t>242.95</w:t>
            </w:r>
            <w:r w:rsidRPr="00627D1E">
              <w:rPr>
                <w:sz w:val="20"/>
                <w:lang w:val="en-US" w:eastAsia="pt-BR"/>
              </w:rPr>
              <w:t> MHz</w:t>
            </w:r>
          </w:p>
        </w:tc>
        <w:tc>
          <w:tcPr>
            <w:tcW w:w="2892" w:type="dxa"/>
            <w:tcBorders>
              <w:top w:val="single" w:sz="6" w:space="0" w:color="auto"/>
              <w:left w:val="single" w:sz="4" w:space="0" w:color="auto"/>
              <w:bottom w:val="single" w:sz="6" w:space="0" w:color="auto"/>
              <w:right w:val="single" w:sz="6" w:space="0" w:color="auto"/>
            </w:tcBorders>
            <w:vAlign w:val="center"/>
          </w:tcPr>
          <w:p w14:paraId="7972DB76" w14:textId="77777777" w:rsidR="00611AB9" w:rsidRPr="00627D1E" w:rsidRDefault="006C0DB2" w:rsidP="00A645F7">
            <w:pPr>
              <w:pStyle w:val="Tabletext"/>
              <w:spacing w:line="234" w:lineRule="auto"/>
              <w:rPr>
                <w:sz w:val="20"/>
                <w:lang w:val="en-US" w:eastAsia="pt-BR"/>
              </w:rPr>
            </w:pPr>
            <w:r w:rsidRPr="00627D1E">
              <w:rPr>
                <w:rFonts w:hint="eastAsia"/>
                <w:sz w:val="20"/>
                <w:lang w:val="en-US" w:eastAsia="zh-CN"/>
              </w:rPr>
              <w:t>音频、视频或监测系统（仅室内）</w:t>
            </w:r>
          </w:p>
        </w:tc>
        <w:tc>
          <w:tcPr>
            <w:tcW w:w="2905" w:type="dxa"/>
            <w:tcBorders>
              <w:top w:val="single" w:sz="6" w:space="0" w:color="auto"/>
              <w:left w:val="single" w:sz="6" w:space="0" w:color="auto"/>
              <w:bottom w:val="single" w:sz="6" w:space="0" w:color="auto"/>
              <w:right w:val="single" w:sz="6" w:space="0" w:color="auto"/>
            </w:tcBorders>
            <w:vAlign w:val="center"/>
          </w:tcPr>
          <w:p w14:paraId="465A43C4"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580 mV/m</w:t>
            </w:r>
          </w:p>
        </w:tc>
        <w:tc>
          <w:tcPr>
            <w:tcW w:w="1635" w:type="dxa"/>
            <w:tcBorders>
              <w:top w:val="single" w:sz="6" w:space="0" w:color="auto"/>
              <w:left w:val="single" w:sz="6" w:space="0" w:color="auto"/>
              <w:bottom w:val="single" w:sz="6" w:space="0" w:color="auto"/>
              <w:right w:val="single" w:sz="6" w:space="0" w:color="auto"/>
            </w:tcBorders>
            <w:vAlign w:val="center"/>
          </w:tcPr>
          <w:p w14:paraId="0FE68076"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273AE932" w14:textId="77777777" w:rsidTr="00417F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2032BB41" w14:textId="77777777" w:rsidR="00611AB9" w:rsidRPr="00627D1E" w:rsidRDefault="00611AB9" w:rsidP="00A645F7">
            <w:pPr>
              <w:pStyle w:val="Tabletext"/>
              <w:spacing w:line="234" w:lineRule="auto"/>
              <w:jc w:val="center"/>
              <w:rPr>
                <w:sz w:val="20"/>
                <w:lang w:val="en-US" w:eastAsia="pt-BR"/>
              </w:rPr>
            </w:pPr>
          </w:p>
        </w:tc>
        <w:tc>
          <w:tcPr>
            <w:tcW w:w="2892" w:type="dxa"/>
            <w:tcBorders>
              <w:top w:val="single" w:sz="6" w:space="0" w:color="auto"/>
              <w:left w:val="single" w:sz="4" w:space="0" w:color="auto"/>
              <w:bottom w:val="single" w:sz="6" w:space="0" w:color="auto"/>
              <w:right w:val="single" w:sz="6" w:space="0" w:color="auto"/>
            </w:tcBorders>
            <w:vAlign w:val="center"/>
          </w:tcPr>
          <w:p w14:paraId="554679A3"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BB557EE"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3 750 µV/m</w:t>
            </w:r>
          </w:p>
        </w:tc>
        <w:tc>
          <w:tcPr>
            <w:tcW w:w="1635" w:type="dxa"/>
            <w:tcBorders>
              <w:top w:val="single" w:sz="6" w:space="0" w:color="auto"/>
              <w:left w:val="single" w:sz="6" w:space="0" w:color="auto"/>
              <w:bottom w:val="single" w:sz="6" w:space="0" w:color="auto"/>
              <w:right w:val="single" w:sz="6" w:space="0" w:color="auto"/>
            </w:tcBorders>
            <w:vAlign w:val="center"/>
          </w:tcPr>
          <w:p w14:paraId="46FB06A6"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611AB9" w:rsidRPr="00627D1E" w14:paraId="151DB3F4" w14:textId="77777777" w:rsidTr="00417F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1A10E34E" w14:textId="77777777" w:rsidR="00611AB9" w:rsidRPr="00627D1E" w:rsidRDefault="00611AB9" w:rsidP="00A645F7">
            <w:pPr>
              <w:pStyle w:val="Tabletext"/>
              <w:spacing w:line="234" w:lineRule="auto"/>
              <w:jc w:val="center"/>
              <w:rPr>
                <w:sz w:val="20"/>
                <w:lang w:val="en-US" w:eastAsia="pt-BR"/>
              </w:rPr>
            </w:pPr>
          </w:p>
        </w:tc>
        <w:tc>
          <w:tcPr>
            <w:tcW w:w="2892" w:type="dxa"/>
            <w:tcBorders>
              <w:top w:val="single" w:sz="6" w:space="0" w:color="auto"/>
              <w:left w:val="single" w:sz="4" w:space="0" w:color="auto"/>
              <w:bottom w:val="single" w:sz="6" w:space="0" w:color="auto"/>
              <w:right w:val="single" w:sz="6" w:space="0" w:color="auto"/>
            </w:tcBorders>
            <w:vAlign w:val="center"/>
          </w:tcPr>
          <w:p w14:paraId="14ECED66" w14:textId="77777777" w:rsidR="00611AB9" w:rsidRPr="00627D1E" w:rsidRDefault="006C0DB2" w:rsidP="00A645F7">
            <w:pPr>
              <w:pStyle w:val="Tabletext"/>
              <w:spacing w:line="234" w:lineRule="auto"/>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605C0F29" w14:textId="77777777" w:rsidR="00611AB9" w:rsidRPr="00627D1E" w:rsidRDefault="006C0DB2"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46BE7F12" w14:textId="77777777" w:rsidR="00611AB9" w:rsidRPr="00627D1E" w:rsidRDefault="006C0DB2" w:rsidP="00A645F7">
            <w:pPr>
              <w:pStyle w:val="Tabletext"/>
              <w:spacing w:line="234" w:lineRule="auto"/>
              <w:jc w:val="center"/>
              <w:rPr>
                <w:sz w:val="20"/>
                <w:lang w:val="en-US" w:eastAsia="pt-BR"/>
              </w:rPr>
            </w:pPr>
            <w:r w:rsidRPr="00627D1E">
              <w:rPr>
                <w:sz w:val="20"/>
                <w:lang w:val="en-US" w:eastAsia="pt-BR"/>
              </w:rPr>
              <w:t>A</w:t>
            </w:r>
          </w:p>
        </w:tc>
      </w:tr>
      <w:tr w:rsidR="007F0ABD" w:rsidRPr="00627D1E" w14:paraId="44222CDF" w14:textId="77777777" w:rsidTr="00417F69">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25B4EA21" w14:textId="2F8C1290" w:rsidR="007F0ABD" w:rsidRPr="00627D1E" w:rsidRDefault="007F0ABD" w:rsidP="00A645F7">
            <w:pPr>
              <w:pStyle w:val="Tabletext"/>
              <w:spacing w:line="234" w:lineRule="auto"/>
              <w:jc w:val="center"/>
              <w:rPr>
                <w:sz w:val="20"/>
                <w:lang w:val="en-US" w:eastAsia="pt-BR"/>
              </w:rPr>
            </w:pPr>
            <w:r w:rsidRPr="00627D1E">
              <w:rPr>
                <w:sz w:val="20"/>
                <w:lang w:val="en-GB" w:eastAsia="pt-BR"/>
              </w:rPr>
              <w:t>243-260 MHz</w:t>
            </w:r>
          </w:p>
        </w:tc>
        <w:tc>
          <w:tcPr>
            <w:tcW w:w="2892" w:type="dxa"/>
            <w:tcBorders>
              <w:top w:val="single" w:sz="6" w:space="0" w:color="auto"/>
              <w:left w:val="single" w:sz="4" w:space="0" w:color="auto"/>
              <w:bottom w:val="single" w:sz="6" w:space="0" w:color="auto"/>
              <w:right w:val="single" w:sz="6" w:space="0" w:color="auto"/>
            </w:tcBorders>
            <w:vAlign w:val="center"/>
          </w:tcPr>
          <w:p w14:paraId="2886C67C" w14:textId="46D169CC" w:rsidR="007F0ABD" w:rsidRPr="00627D1E" w:rsidRDefault="007F0ABD" w:rsidP="00A645F7">
            <w:pPr>
              <w:pStyle w:val="Tabletext"/>
              <w:spacing w:line="234" w:lineRule="auto"/>
              <w:rPr>
                <w:rFonts w:hAnsi="SimSun"/>
                <w:sz w:val="20"/>
                <w:lang w:eastAsia="zh-CN"/>
              </w:rPr>
            </w:pPr>
            <w:r w:rsidRPr="00627D1E">
              <w:rPr>
                <w:rFonts w:hint="eastAsia"/>
                <w:sz w:val="20"/>
                <w:lang w:val="en-US" w:eastAsia="zh-CN"/>
              </w:rPr>
              <w:t>音频、视频或监测系统（仅室内）</w:t>
            </w:r>
          </w:p>
        </w:tc>
        <w:tc>
          <w:tcPr>
            <w:tcW w:w="2905" w:type="dxa"/>
            <w:tcBorders>
              <w:top w:val="single" w:sz="6" w:space="0" w:color="auto"/>
              <w:left w:val="single" w:sz="6" w:space="0" w:color="auto"/>
              <w:bottom w:val="single" w:sz="6" w:space="0" w:color="auto"/>
              <w:right w:val="single" w:sz="6" w:space="0" w:color="auto"/>
            </w:tcBorders>
            <w:vAlign w:val="center"/>
          </w:tcPr>
          <w:p w14:paraId="55795C5C" w14:textId="1DAF24AD" w:rsidR="007F0ABD" w:rsidRPr="00627D1E" w:rsidRDefault="007F0ABD"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580 mV/</w:t>
            </w:r>
            <w:r w:rsidRPr="00627D1E">
              <w:rPr>
                <w:rFonts w:hint="eastAsia"/>
                <w:sz w:val="20"/>
                <w:lang w:val="en-GB" w:eastAsia="zh-CN"/>
              </w:rPr>
              <w:t>m</w:t>
            </w:r>
          </w:p>
        </w:tc>
        <w:tc>
          <w:tcPr>
            <w:tcW w:w="1635" w:type="dxa"/>
            <w:tcBorders>
              <w:top w:val="single" w:sz="6" w:space="0" w:color="auto"/>
              <w:left w:val="single" w:sz="6" w:space="0" w:color="auto"/>
              <w:bottom w:val="single" w:sz="6" w:space="0" w:color="auto"/>
              <w:right w:val="single" w:sz="6" w:space="0" w:color="auto"/>
            </w:tcBorders>
            <w:vAlign w:val="center"/>
          </w:tcPr>
          <w:p w14:paraId="2BD9230B" w14:textId="56867215" w:rsidR="007F0ABD" w:rsidRPr="00627D1E" w:rsidRDefault="007F0ABD" w:rsidP="00A645F7">
            <w:pPr>
              <w:pStyle w:val="Tabletext"/>
              <w:spacing w:line="234"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F2581" w:rsidRPr="00627D1E" w14:paraId="4BF9A122" w14:textId="77777777" w:rsidTr="00417F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4F928C64" w14:textId="77777777" w:rsidR="000F2581" w:rsidRPr="00627D1E" w:rsidRDefault="000F2581" w:rsidP="00A645F7">
            <w:pPr>
              <w:pStyle w:val="Tabletext"/>
              <w:spacing w:line="234" w:lineRule="auto"/>
              <w:jc w:val="center"/>
              <w:rPr>
                <w:sz w:val="20"/>
                <w:lang w:val="en-US" w:eastAsia="pt-BR"/>
              </w:rPr>
            </w:pPr>
          </w:p>
        </w:tc>
        <w:tc>
          <w:tcPr>
            <w:tcW w:w="2892" w:type="dxa"/>
            <w:tcBorders>
              <w:top w:val="single" w:sz="6" w:space="0" w:color="auto"/>
              <w:left w:val="single" w:sz="4" w:space="0" w:color="auto"/>
              <w:bottom w:val="single" w:sz="6" w:space="0" w:color="auto"/>
              <w:right w:val="single" w:sz="6" w:space="0" w:color="auto"/>
            </w:tcBorders>
            <w:vAlign w:val="center"/>
          </w:tcPr>
          <w:p w14:paraId="4420C4E6" w14:textId="77C6AC13" w:rsidR="000F2581" w:rsidRPr="00627D1E" w:rsidRDefault="000F2581" w:rsidP="00A645F7">
            <w:pPr>
              <w:pStyle w:val="Tabletext"/>
              <w:spacing w:line="234" w:lineRule="auto"/>
              <w:rPr>
                <w:rFonts w:hAnsi="SimSun"/>
                <w:sz w:val="20"/>
                <w:lang w:eastAsia="zh-CN"/>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82E8CF6" w14:textId="2CCD5C41" w:rsidR="000F2581" w:rsidRPr="00627D1E" w:rsidRDefault="000F2581" w:rsidP="00A645F7">
            <w:pPr>
              <w:pStyle w:val="Tabletext"/>
              <w:spacing w:line="234" w:lineRule="auto"/>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3 750 µV/</w:t>
            </w:r>
            <w:r w:rsidRPr="00627D1E">
              <w:rPr>
                <w:rFonts w:hint="eastAsia"/>
                <w:sz w:val="20"/>
                <w:lang w:val="en-GB" w:eastAsia="zh-CN"/>
              </w:rPr>
              <w:t>m</w:t>
            </w:r>
          </w:p>
        </w:tc>
        <w:tc>
          <w:tcPr>
            <w:tcW w:w="1635" w:type="dxa"/>
            <w:tcBorders>
              <w:top w:val="single" w:sz="6" w:space="0" w:color="auto"/>
              <w:left w:val="single" w:sz="6" w:space="0" w:color="auto"/>
              <w:bottom w:val="single" w:sz="6" w:space="0" w:color="auto"/>
              <w:right w:val="single" w:sz="6" w:space="0" w:color="auto"/>
            </w:tcBorders>
            <w:vAlign w:val="center"/>
          </w:tcPr>
          <w:p w14:paraId="6CE2984D" w14:textId="08DE2162" w:rsidR="000F2581" w:rsidRPr="00627D1E" w:rsidRDefault="000F2581" w:rsidP="00A645F7">
            <w:pPr>
              <w:pStyle w:val="Tabletext"/>
              <w:spacing w:line="234" w:lineRule="auto"/>
              <w:jc w:val="center"/>
              <w:rPr>
                <w:sz w:val="20"/>
                <w:lang w:val="en-US" w:eastAsia="pt-BR"/>
              </w:rPr>
            </w:pPr>
            <w:r w:rsidRPr="00627D1E">
              <w:rPr>
                <w:sz w:val="20"/>
                <w:lang w:val="en-GB" w:eastAsia="pt-BR"/>
              </w:rPr>
              <w:t>A</w:t>
            </w:r>
          </w:p>
        </w:tc>
      </w:tr>
      <w:tr w:rsidR="000F2581" w:rsidRPr="00627D1E" w14:paraId="65A96EBE" w14:textId="77777777" w:rsidTr="00417F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6B37F535" w14:textId="77777777" w:rsidR="000F2581" w:rsidRPr="00627D1E" w:rsidRDefault="000F2581" w:rsidP="00A645F7">
            <w:pPr>
              <w:pStyle w:val="Tabletext"/>
              <w:spacing w:line="234" w:lineRule="auto"/>
              <w:jc w:val="center"/>
              <w:rPr>
                <w:sz w:val="20"/>
                <w:lang w:val="en-US" w:eastAsia="pt-BR"/>
              </w:rPr>
            </w:pPr>
          </w:p>
        </w:tc>
        <w:tc>
          <w:tcPr>
            <w:tcW w:w="2892" w:type="dxa"/>
            <w:tcBorders>
              <w:top w:val="single" w:sz="6" w:space="0" w:color="auto"/>
              <w:left w:val="single" w:sz="4" w:space="0" w:color="auto"/>
              <w:bottom w:val="single" w:sz="6" w:space="0" w:color="auto"/>
              <w:right w:val="single" w:sz="6" w:space="0" w:color="auto"/>
            </w:tcBorders>
            <w:vAlign w:val="center"/>
          </w:tcPr>
          <w:p w14:paraId="5CC6DEE6" w14:textId="56917817" w:rsidR="000F2581" w:rsidRPr="00627D1E" w:rsidRDefault="000F2581" w:rsidP="00A645F7">
            <w:pPr>
              <w:pStyle w:val="Tabletext"/>
              <w:spacing w:line="234" w:lineRule="auto"/>
              <w:rPr>
                <w:rFonts w:hAnsi="SimSun"/>
                <w:sz w:val="20"/>
                <w:lang w:eastAsia="zh-CN"/>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54620614" w14:textId="3B1FC83A" w:rsidR="000F2581" w:rsidRPr="00627D1E" w:rsidRDefault="000F2581" w:rsidP="00A645F7">
            <w:pPr>
              <w:pStyle w:val="Tabletext"/>
              <w:spacing w:line="234" w:lineRule="auto"/>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1 500 µV/</w:t>
            </w:r>
            <w:r w:rsidRPr="00627D1E">
              <w:rPr>
                <w:rFonts w:hint="eastAsia"/>
                <w:sz w:val="20"/>
                <w:lang w:val="en-GB" w:eastAsia="zh-CN"/>
              </w:rPr>
              <w:t>m</w:t>
            </w:r>
          </w:p>
        </w:tc>
        <w:tc>
          <w:tcPr>
            <w:tcW w:w="1635" w:type="dxa"/>
            <w:tcBorders>
              <w:top w:val="single" w:sz="6" w:space="0" w:color="auto"/>
              <w:left w:val="single" w:sz="6" w:space="0" w:color="auto"/>
              <w:bottom w:val="single" w:sz="6" w:space="0" w:color="auto"/>
              <w:right w:val="single" w:sz="6" w:space="0" w:color="auto"/>
            </w:tcBorders>
            <w:vAlign w:val="center"/>
          </w:tcPr>
          <w:p w14:paraId="4F901604" w14:textId="11E91912" w:rsidR="000F2581" w:rsidRPr="00627D1E" w:rsidRDefault="000F2581" w:rsidP="00A645F7">
            <w:pPr>
              <w:pStyle w:val="Tabletext"/>
              <w:spacing w:line="234" w:lineRule="auto"/>
              <w:jc w:val="center"/>
              <w:rPr>
                <w:sz w:val="20"/>
                <w:lang w:val="en-US" w:eastAsia="pt-BR"/>
              </w:rPr>
            </w:pPr>
            <w:r w:rsidRPr="00627D1E">
              <w:rPr>
                <w:sz w:val="20"/>
                <w:lang w:val="en-GB" w:eastAsia="pt-BR"/>
              </w:rPr>
              <w:t>A</w:t>
            </w:r>
          </w:p>
        </w:tc>
      </w:tr>
      <w:tr w:rsidR="00417F69" w:rsidRPr="00627D1E" w14:paraId="4BEE7F19" w14:textId="77777777" w:rsidTr="00417F69">
        <w:trPr>
          <w:jc w:val="center"/>
        </w:trPr>
        <w:tc>
          <w:tcPr>
            <w:tcW w:w="2213" w:type="dxa"/>
            <w:vMerge w:val="restart"/>
            <w:tcBorders>
              <w:top w:val="single" w:sz="4" w:space="0" w:color="auto"/>
              <w:left w:val="single" w:sz="6" w:space="0" w:color="auto"/>
              <w:right w:val="single" w:sz="6" w:space="0" w:color="auto"/>
            </w:tcBorders>
            <w:vAlign w:val="center"/>
          </w:tcPr>
          <w:p w14:paraId="2F8D4606" w14:textId="77777777" w:rsidR="00417F69" w:rsidRPr="00627D1E" w:rsidRDefault="00417F69" w:rsidP="00A645F7">
            <w:pPr>
              <w:pStyle w:val="Tabletext"/>
              <w:spacing w:line="234" w:lineRule="auto"/>
              <w:jc w:val="center"/>
              <w:rPr>
                <w:sz w:val="20"/>
                <w:lang w:val="en-US" w:eastAsia="pt-BR"/>
              </w:rPr>
            </w:pPr>
            <w:r w:rsidRPr="00627D1E">
              <w:rPr>
                <w:sz w:val="20"/>
                <w:lang w:val="en-US" w:eastAsia="pt-BR"/>
              </w:rPr>
              <w:t>260-270 MHz</w:t>
            </w:r>
          </w:p>
        </w:tc>
        <w:tc>
          <w:tcPr>
            <w:tcW w:w="2892" w:type="dxa"/>
            <w:tcBorders>
              <w:top w:val="single" w:sz="4" w:space="0" w:color="auto"/>
              <w:left w:val="single" w:sz="6" w:space="0" w:color="auto"/>
              <w:bottom w:val="single" w:sz="6" w:space="0" w:color="auto"/>
              <w:right w:val="single" w:sz="6" w:space="0" w:color="auto"/>
            </w:tcBorders>
            <w:vAlign w:val="center"/>
          </w:tcPr>
          <w:p w14:paraId="59C4185D" w14:textId="77777777" w:rsidR="00417F69" w:rsidRPr="00627D1E" w:rsidRDefault="00417F69" w:rsidP="00A645F7">
            <w:pPr>
              <w:pStyle w:val="Tabletext"/>
              <w:spacing w:line="234" w:lineRule="auto"/>
              <w:rPr>
                <w:sz w:val="20"/>
                <w:lang w:val="en-US" w:eastAsia="pt-BR"/>
              </w:rPr>
            </w:pPr>
            <w:r w:rsidRPr="00627D1E">
              <w:rPr>
                <w:rFonts w:hint="eastAsia"/>
                <w:sz w:val="20"/>
                <w:lang w:val="en-US" w:eastAsia="zh-CN"/>
              </w:rPr>
              <w:t>音频、视频或监测系统（仅室内）</w:t>
            </w:r>
          </w:p>
        </w:tc>
        <w:tc>
          <w:tcPr>
            <w:tcW w:w="2905" w:type="dxa"/>
            <w:tcBorders>
              <w:top w:val="single" w:sz="4" w:space="0" w:color="auto"/>
              <w:left w:val="single" w:sz="6" w:space="0" w:color="auto"/>
              <w:bottom w:val="single" w:sz="6" w:space="0" w:color="auto"/>
              <w:right w:val="single" w:sz="6" w:space="0" w:color="auto"/>
            </w:tcBorders>
            <w:vAlign w:val="center"/>
          </w:tcPr>
          <w:p w14:paraId="52E78CDD" w14:textId="77777777" w:rsidR="00417F69" w:rsidRPr="00627D1E" w:rsidRDefault="00417F69"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580 mV/m</w:t>
            </w:r>
          </w:p>
        </w:tc>
        <w:tc>
          <w:tcPr>
            <w:tcW w:w="1635" w:type="dxa"/>
            <w:tcBorders>
              <w:top w:val="single" w:sz="4" w:space="0" w:color="auto"/>
              <w:left w:val="single" w:sz="6" w:space="0" w:color="auto"/>
              <w:bottom w:val="single" w:sz="6" w:space="0" w:color="auto"/>
              <w:right w:val="single" w:sz="6" w:space="0" w:color="auto"/>
            </w:tcBorders>
            <w:vAlign w:val="center"/>
          </w:tcPr>
          <w:p w14:paraId="1813D567" w14:textId="77777777" w:rsidR="00417F69" w:rsidRPr="00627D1E" w:rsidRDefault="00417F69" w:rsidP="00A645F7">
            <w:pPr>
              <w:pStyle w:val="Tabletext"/>
              <w:spacing w:line="234" w:lineRule="auto"/>
              <w:jc w:val="center"/>
              <w:rPr>
                <w:rFonts w:ascii="Times New Roman Bold" w:hAnsi="Times New Roman Bold" w:cs="Times New Roman Bold"/>
                <w:b/>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417F69" w:rsidRPr="00627D1E" w14:paraId="031D8200" w14:textId="77777777">
        <w:trPr>
          <w:jc w:val="center"/>
        </w:trPr>
        <w:tc>
          <w:tcPr>
            <w:tcW w:w="2213" w:type="dxa"/>
            <w:vMerge/>
            <w:tcBorders>
              <w:left w:val="single" w:sz="6" w:space="0" w:color="auto"/>
              <w:right w:val="single" w:sz="6" w:space="0" w:color="auto"/>
            </w:tcBorders>
            <w:vAlign w:val="center"/>
          </w:tcPr>
          <w:p w14:paraId="178EC225" w14:textId="77777777" w:rsidR="00417F69" w:rsidRPr="00627D1E" w:rsidRDefault="00417F69" w:rsidP="00A645F7">
            <w:pPr>
              <w:pStyle w:val="Tabletext"/>
              <w:spacing w:line="234" w:lineRule="auto"/>
              <w:jc w:val="center"/>
              <w:rPr>
                <w:sz w:val="20"/>
                <w:lang w:val="en-US"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5ABAB3AC" w14:textId="77777777" w:rsidR="00417F69" w:rsidRPr="00627D1E" w:rsidRDefault="00417F69" w:rsidP="00A645F7">
            <w:pPr>
              <w:pStyle w:val="Tabletext"/>
              <w:spacing w:line="234" w:lineRule="auto"/>
              <w:rPr>
                <w:sz w:val="20"/>
                <w:lang w:val="en-US" w:eastAsia="pt-BR"/>
              </w:rPr>
            </w:pPr>
            <w:r w:rsidRPr="00627D1E">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478BAA18" w14:textId="77777777" w:rsidR="00417F69" w:rsidRPr="00627D1E" w:rsidRDefault="00417F69"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35" w:type="dxa"/>
            <w:tcBorders>
              <w:top w:val="single" w:sz="4" w:space="0" w:color="auto"/>
              <w:left w:val="single" w:sz="6" w:space="0" w:color="auto"/>
              <w:bottom w:val="single" w:sz="6" w:space="0" w:color="auto"/>
              <w:right w:val="single" w:sz="6" w:space="0" w:color="auto"/>
            </w:tcBorders>
            <w:vAlign w:val="center"/>
          </w:tcPr>
          <w:p w14:paraId="5409480A" w14:textId="77777777" w:rsidR="00417F69" w:rsidRPr="00627D1E" w:rsidRDefault="00417F69" w:rsidP="00A645F7">
            <w:pPr>
              <w:pStyle w:val="Tabletext"/>
              <w:spacing w:line="234" w:lineRule="auto"/>
              <w:jc w:val="center"/>
              <w:rPr>
                <w:rFonts w:ascii="Times New Roman Bold" w:hAnsi="Times New Roman Bold" w:cs="Times New Roman Bold"/>
                <w:b/>
                <w:bCs/>
                <w:sz w:val="20"/>
                <w:lang w:val="en-US" w:eastAsia="pt-BR"/>
              </w:rPr>
            </w:pPr>
            <w:r w:rsidRPr="00627D1E">
              <w:rPr>
                <w:sz w:val="20"/>
                <w:lang w:val="en-US" w:eastAsia="pt-BR"/>
              </w:rPr>
              <w:t>A</w:t>
            </w:r>
          </w:p>
        </w:tc>
      </w:tr>
      <w:tr w:rsidR="00417F69" w:rsidRPr="00627D1E" w14:paraId="5D3C7EE0" w14:textId="77777777" w:rsidTr="00DB1A3D">
        <w:trPr>
          <w:jc w:val="center"/>
        </w:trPr>
        <w:tc>
          <w:tcPr>
            <w:tcW w:w="2213" w:type="dxa"/>
            <w:vMerge/>
            <w:tcBorders>
              <w:left w:val="single" w:sz="6" w:space="0" w:color="auto"/>
              <w:bottom w:val="single" w:sz="4" w:space="0" w:color="auto"/>
              <w:right w:val="single" w:sz="6" w:space="0" w:color="auto"/>
            </w:tcBorders>
            <w:vAlign w:val="center"/>
          </w:tcPr>
          <w:p w14:paraId="1E10EFBA" w14:textId="77777777" w:rsidR="00417F69" w:rsidRPr="00627D1E" w:rsidRDefault="00417F69" w:rsidP="00A645F7">
            <w:pPr>
              <w:pStyle w:val="Tabletext"/>
              <w:spacing w:line="234" w:lineRule="auto"/>
              <w:jc w:val="center"/>
              <w:rPr>
                <w:sz w:val="20"/>
                <w:lang w:val="en-US"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0AC96F1E" w14:textId="77777777" w:rsidR="00417F69" w:rsidRPr="00627D1E" w:rsidRDefault="00417F69" w:rsidP="00A645F7">
            <w:pPr>
              <w:pStyle w:val="Tabletext"/>
              <w:spacing w:line="234" w:lineRule="auto"/>
              <w:rPr>
                <w:sz w:val="20"/>
                <w:lang w:val="en-US" w:eastAsia="pt-BR"/>
              </w:rPr>
            </w:pPr>
            <w:r w:rsidRPr="00627D1E">
              <w:rPr>
                <w:rFonts w:hAnsi="SimSun"/>
                <w:sz w:val="20"/>
                <w:lang w:eastAsia="zh-CN"/>
              </w:rPr>
              <w:t>周期性传输</w:t>
            </w:r>
          </w:p>
        </w:tc>
        <w:tc>
          <w:tcPr>
            <w:tcW w:w="2905" w:type="dxa"/>
            <w:tcBorders>
              <w:top w:val="single" w:sz="4" w:space="0" w:color="auto"/>
              <w:left w:val="single" w:sz="6" w:space="0" w:color="auto"/>
              <w:bottom w:val="single" w:sz="6" w:space="0" w:color="auto"/>
              <w:right w:val="single" w:sz="6" w:space="0" w:color="auto"/>
            </w:tcBorders>
            <w:vAlign w:val="center"/>
          </w:tcPr>
          <w:p w14:paraId="6CB89362" w14:textId="77777777" w:rsidR="00417F69" w:rsidRPr="00627D1E" w:rsidRDefault="00417F69"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35" w:type="dxa"/>
            <w:tcBorders>
              <w:top w:val="single" w:sz="4" w:space="0" w:color="auto"/>
              <w:left w:val="single" w:sz="6" w:space="0" w:color="auto"/>
              <w:bottom w:val="single" w:sz="6" w:space="0" w:color="auto"/>
              <w:right w:val="single" w:sz="6" w:space="0" w:color="auto"/>
            </w:tcBorders>
            <w:vAlign w:val="center"/>
          </w:tcPr>
          <w:p w14:paraId="7FFB0D5C" w14:textId="77777777" w:rsidR="00417F69" w:rsidRPr="00627D1E" w:rsidRDefault="00417F69" w:rsidP="00A645F7">
            <w:pPr>
              <w:pStyle w:val="Tabletext"/>
              <w:spacing w:line="234" w:lineRule="auto"/>
              <w:jc w:val="center"/>
              <w:rPr>
                <w:sz w:val="20"/>
                <w:lang w:val="en-US" w:eastAsia="pt-BR"/>
              </w:rPr>
            </w:pPr>
            <w:r w:rsidRPr="00627D1E">
              <w:rPr>
                <w:sz w:val="20"/>
                <w:lang w:val="en-US" w:eastAsia="pt-BR"/>
              </w:rPr>
              <w:t>A</w:t>
            </w:r>
          </w:p>
        </w:tc>
      </w:tr>
      <w:tr w:rsidR="00417F69" w:rsidRPr="00627D1E" w14:paraId="69B6292D" w14:textId="77777777" w:rsidTr="00DB1A3D">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74DC4C56" w14:textId="673F7CEF" w:rsidR="00417F69" w:rsidRPr="00627D1E" w:rsidRDefault="00417F69" w:rsidP="00A645F7">
            <w:pPr>
              <w:pStyle w:val="Tabletext"/>
              <w:spacing w:line="234" w:lineRule="auto"/>
              <w:jc w:val="center"/>
              <w:rPr>
                <w:sz w:val="20"/>
                <w:lang w:val="en-US" w:eastAsia="pt-BR"/>
              </w:rPr>
            </w:pPr>
            <w:r w:rsidRPr="00627D1E">
              <w:rPr>
                <w:sz w:val="20"/>
                <w:lang w:val="en-US" w:eastAsia="pt-BR"/>
              </w:rPr>
              <w:t>270-</w:t>
            </w:r>
            <w:r w:rsidR="00DB1A3D" w:rsidRPr="00627D1E">
              <w:rPr>
                <w:sz w:val="20"/>
                <w:lang w:val="en-US" w:eastAsia="pt-BR"/>
              </w:rPr>
              <w:t>322</w:t>
            </w:r>
            <w:r w:rsidRPr="00627D1E">
              <w:rPr>
                <w:sz w:val="20"/>
                <w:lang w:val="en-US" w:eastAsia="pt-BR"/>
              </w:rPr>
              <w:t> MHz</w:t>
            </w:r>
          </w:p>
        </w:tc>
        <w:tc>
          <w:tcPr>
            <w:tcW w:w="2892" w:type="dxa"/>
            <w:tcBorders>
              <w:top w:val="single" w:sz="6" w:space="0" w:color="auto"/>
              <w:left w:val="single" w:sz="4" w:space="0" w:color="auto"/>
              <w:bottom w:val="single" w:sz="6" w:space="0" w:color="auto"/>
              <w:right w:val="single" w:sz="6" w:space="0" w:color="auto"/>
            </w:tcBorders>
            <w:vAlign w:val="center"/>
          </w:tcPr>
          <w:p w14:paraId="42696DD6" w14:textId="77777777" w:rsidR="00417F69" w:rsidRPr="00627D1E" w:rsidRDefault="00417F69" w:rsidP="00A645F7">
            <w:pPr>
              <w:pStyle w:val="Tabletext"/>
              <w:spacing w:line="234" w:lineRule="auto"/>
              <w:rPr>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1A7887A" w14:textId="77777777" w:rsidR="00417F69" w:rsidRPr="00627D1E" w:rsidRDefault="00417F69"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35" w:type="dxa"/>
            <w:tcBorders>
              <w:top w:val="single" w:sz="6" w:space="0" w:color="auto"/>
              <w:left w:val="single" w:sz="6" w:space="0" w:color="auto"/>
              <w:bottom w:val="single" w:sz="6" w:space="0" w:color="auto"/>
              <w:right w:val="single" w:sz="6" w:space="0" w:color="auto"/>
            </w:tcBorders>
            <w:vAlign w:val="center"/>
          </w:tcPr>
          <w:p w14:paraId="732B9313" w14:textId="77777777" w:rsidR="00417F69" w:rsidRPr="00627D1E" w:rsidRDefault="00417F69" w:rsidP="00A645F7">
            <w:pPr>
              <w:pStyle w:val="Tabletext"/>
              <w:spacing w:line="234" w:lineRule="auto"/>
              <w:jc w:val="center"/>
              <w:rPr>
                <w:sz w:val="20"/>
                <w:lang w:val="en-US" w:eastAsia="pt-BR"/>
              </w:rPr>
            </w:pPr>
            <w:r w:rsidRPr="00627D1E">
              <w:rPr>
                <w:sz w:val="20"/>
                <w:lang w:val="en-US" w:eastAsia="pt-BR"/>
              </w:rPr>
              <w:t>A</w:t>
            </w:r>
          </w:p>
        </w:tc>
      </w:tr>
      <w:tr w:rsidR="00417F69" w:rsidRPr="00627D1E" w14:paraId="7BEADFDE" w14:textId="77777777" w:rsidTr="00DB1A3D">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0C568522" w14:textId="77777777" w:rsidR="00417F69" w:rsidRPr="00627D1E" w:rsidRDefault="00417F69" w:rsidP="00A645F7">
            <w:pPr>
              <w:pStyle w:val="Tabletext"/>
              <w:spacing w:line="234" w:lineRule="auto"/>
              <w:jc w:val="center"/>
              <w:rPr>
                <w:sz w:val="20"/>
                <w:lang w:val="en-US" w:eastAsia="pt-BR"/>
              </w:rPr>
            </w:pPr>
          </w:p>
        </w:tc>
        <w:tc>
          <w:tcPr>
            <w:tcW w:w="2892" w:type="dxa"/>
            <w:tcBorders>
              <w:top w:val="single" w:sz="6" w:space="0" w:color="auto"/>
              <w:left w:val="single" w:sz="4" w:space="0" w:color="auto"/>
              <w:bottom w:val="single" w:sz="6" w:space="0" w:color="auto"/>
              <w:right w:val="single" w:sz="6" w:space="0" w:color="auto"/>
            </w:tcBorders>
            <w:vAlign w:val="center"/>
          </w:tcPr>
          <w:p w14:paraId="6E3E1E66" w14:textId="77777777" w:rsidR="00417F69" w:rsidRPr="00627D1E" w:rsidRDefault="00417F69" w:rsidP="00A645F7">
            <w:pPr>
              <w:pStyle w:val="Tabletext"/>
              <w:spacing w:line="234" w:lineRule="auto"/>
              <w:rPr>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60211FF8" w14:textId="77777777" w:rsidR="00417F69" w:rsidRPr="00627D1E" w:rsidRDefault="00417F69" w:rsidP="00A645F7">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35" w:type="dxa"/>
            <w:tcBorders>
              <w:top w:val="single" w:sz="6" w:space="0" w:color="auto"/>
              <w:left w:val="single" w:sz="6" w:space="0" w:color="auto"/>
              <w:bottom w:val="single" w:sz="6" w:space="0" w:color="auto"/>
              <w:right w:val="single" w:sz="6" w:space="0" w:color="auto"/>
            </w:tcBorders>
            <w:vAlign w:val="center"/>
          </w:tcPr>
          <w:p w14:paraId="71D4631A" w14:textId="77777777" w:rsidR="00417F69" w:rsidRPr="00627D1E" w:rsidRDefault="00417F69" w:rsidP="00A645F7">
            <w:pPr>
              <w:pStyle w:val="Tabletext"/>
              <w:spacing w:line="234" w:lineRule="auto"/>
              <w:jc w:val="center"/>
              <w:rPr>
                <w:sz w:val="20"/>
                <w:lang w:val="en-US" w:eastAsia="pt-BR"/>
              </w:rPr>
            </w:pPr>
            <w:r w:rsidRPr="00627D1E">
              <w:rPr>
                <w:sz w:val="20"/>
                <w:lang w:val="en-US" w:eastAsia="pt-BR"/>
              </w:rPr>
              <w:t>A</w:t>
            </w:r>
          </w:p>
        </w:tc>
      </w:tr>
    </w:tbl>
    <w:p w14:paraId="23FAAA11" w14:textId="3E76A99F" w:rsidR="006C2166" w:rsidRDefault="006C2166"/>
    <w:p w14:paraId="6AC65EF8" w14:textId="77777777" w:rsidR="006C2166" w:rsidRPr="00627D1E" w:rsidRDefault="006C2166" w:rsidP="006C2166">
      <w:pPr>
        <w:pStyle w:val="TableNo"/>
        <w:rPr>
          <w:lang w:val="en-US" w:eastAsia="ja-JP"/>
        </w:rPr>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59" w:type="dxa"/>
        <w:jc w:val="center"/>
        <w:tblLayout w:type="fixed"/>
        <w:tblLook w:val="04A0" w:firstRow="1" w:lastRow="0" w:firstColumn="1" w:lastColumn="0" w:noHBand="0" w:noVBand="1"/>
      </w:tblPr>
      <w:tblGrid>
        <w:gridCol w:w="11"/>
        <w:gridCol w:w="2201"/>
        <w:gridCol w:w="11"/>
        <w:gridCol w:w="2872"/>
        <w:gridCol w:w="2911"/>
        <w:gridCol w:w="8"/>
        <w:gridCol w:w="1631"/>
        <w:gridCol w:w="14"/>
      </w:tblGrid>
      <w:tr w:rsidR="006C2166" w:rsidRPr="00627D1E" w14:paraId="0B54C6D2" w14:textId="77777777" w:rsidTr="00D430AA">
        <w:trPr>
          <w:gridAfter w:val="1"/>
          <w:wAfter w:w="14" w:type="dxa"/>
          <w:jc w:val="center"/>
        </w:trPr>
        <w:tc>
          <w:tcPr>
            <w:tcW w:w="2212" w:type="dxa"/>
            <w:gridSpan w:val="2"/>
            <w:tcBorders>
              <w:top w:val="single" w:sz="4" w:space="0" w:color="auto"/>
              <w:left w:val="single" w:sz="4" w:space="0" w:color="auto"/>
              <w:right w:val="single" w:sz="4" w:space="0" w:color="auto"/>
            </w:tcBorders>
            <w:vAlign w:val="center"/>
          </w:tcPr>
          <w:p w14:paraId="15DF024D" w14:textId="56187CFC" w:rsidR="006C2166" w:rsidRPr="006C2166" w:rsidRDefault="006C2166" w:rsidP="006C2166">
            <w:pPr>
              <w:pStyle w:val="Tablehead"/>
              <w:rPr>
                <w:rFonts w:hAnsi="SimSun"/>
                <w:sz w:val="20"/>
                <w:lang w:eastAsia="zh-CN"/>
              </w:rPr>
            </w:pPr>
            <w:r w:rsidRPr="00627D1E">
              <w:rPr>
                <w:rFonts w:hAnsi="SimSun"/>
                <w:sz w:val="20"/>
                <w:lang w:eastAsia="zh-CN"/>
              </w:rPr>
              <w:t>频段</w:t>
            </w:r>
          </w:p>
        </w:tc>
        <w:tc>
          <w:tcPr>
            <w:tcW w:w="2883" w:type="dxa"/>
            <w:gridSpan w:val="2"/>
            <w:tcBorders>
              <w:top w:val="single" w:sz="6" w:space="0" w:color="auto"/>
              <w:left w:val="single" w:sz="4" w:space="0" w:color="auto"/>
              <w:bottom w:val="single" w:sz="6" w:space="0" w:color="auto"/>
              <w:right w:val="single" w:sz="6" w:space="0" w:color="auto"/>
            </w:tcBorders>
            <w:vAlign w:val="center"/>
          </w:tcPr>
          <w:p w14:paraId="2767F6B3" w14:textId="047FB2C2" w:rsidR="006C2166" w:rsidRPr="00627D1E" w:rsidRDefault="006C2166" w:rsidP="006C2166">
            <w:pPr>
              <w:pStyle w:val="Tablehead"/>
              <w:rPr>
                <w:rFonts w:hAnsi="SimSun"/>
                <w:sz w:val="20"/>
                <w:lang w:eastAsia="zh-CN"/>
              </w:rPr>
            </w:pPr>
            <w:r w:rsidRPr="00627D1E">
              <w:rPr>
                <w:rFonts w:hAnsi="SimSun"/>
                <w:sz w:val="20"/>
                <w:lang w:eastAsia="zh-CN"/>
              </w:rPr>
              <w:t>应用类型</w:t>
            </w:r>
          </w:p>
        </w:tc>
        <w:tc>
          <w:tcPr>
            <w:tcW w:w="2911" w:type="dxa"/>
            <w:tcBorders>
              <w:top w:val="single" w:sz="6" w:space="0" w:color="auto"/>
              <w:left w:val="single" w:sz="6" w:space="0" w:color="auto"/>
              <w:bottom w:val="single" w:sz="6" w:space="0" w:color="auto"/>
              <w:right w:val="single" w:sz="6" w:space="0" w:color="auto"/>
            </w:tcBorders>
            <w:vAlign w:val="center"/>
          </w:tcPr>
          <w:p w14:paraId="5A7009BE" w14:textId="31F95C79" w:rsidR="006C2166" w:rsidRPr="006C2166" w:rsidRDefault="006C2166" w:rsidP="006C2166">
            <w:pPr>
              <w:pStyle w:val="Tablehead"/>
              <w:rPr>
                <w:rFonts w:hAnsi="SimSun"/>
                <w:sz w:val="20"/>
                <w:lang w:eastAsia="zh-CN"/>
              </w:rPr>
            </w:pPr>
            <w:r w:rsidRPr="00627D1E">
              <w:rPr>
                <w:rFonts w:hAnsi="SimSun"/>
                <w:sz w:val="20"/>
                <w:lang w:eastAsia="zh-CN"/>
              </w:rPr>
              <w:t>发射限值</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17329A43" w14:textId="465D56F0" w:rsidR="006C2166" w:rsidRPr="006C2166" w:rsidRDefault="006C2166" w:rsidP="006C2166">
            <w:pPr>
              <w:pStyle w:val="Tablehead"/>
              <w:rPr>
                <w:rFonts w:hAnsi="SimSun"/>
                <w:sz w:val="20"/>
                <w:lang w:eastAsia="zh-CN"/>
              </w:rPr>
            </w:pPr>
            <w:r w:rsidRPr="00627D1E">
              <w:rPr>
                <w:rFonts w:hAnsi="SimSun"/>
                <w:sz w:val="20"/>
                <w:lang w:eastAsia="zh-CN"/>
              </w:rPr>
              <w:t>检测器</w:t>
            </w:r>
            <w:r w:rsidRPr="00627D1E">
              <w:rPr>
                <w:rFonts w:hAnsi="SimSun"/>
                <w:sz w:val="20"/>
                <w:lang w:eastAsia="zh-CN"/>
              </w:rPr>
              <w:br/>
              <w:t xml:space="preserve">A </w:t>
            </w:r>
            <w:r w:rsidRPr="00627D1E">
              <w:rPr>
                <w:rFonts w:hAnsi="SimSun" w:hint="eastAsia"/>
                <w:sz w:val="20"/>
                <w:lang w:eastAsia="zh-CN"/>
              </w:rPr>
              <w:t>-</w:t>
            </w:r>
            <w:r w:rsidRPr="00627D1E">
              <w:rPr>
                <w:rFonts w:hAnsi="SimSun"/>
                <w:sz w:val="20"/>
                <w:lang w:eastAsia="zh-CN"/>
              </w:rPr>
              <w:t xml:space="preserve"> </w:t>
            </w:r>
            <w:r w:rsidRPr="00627D1E">
              <w:rPr>
                <w:rFonts w:hAnsi="SimSun"/>
                <w:sz w:val="20"/>
                <w:lang w:eastAsia="zh-CN"/>
              </w:rPr>
              <w:t>平均值</w:t>
            </w:r>
            <w:r w:rsidRPr="00627D1E">
              <w:rPr>
                <w:rFonts w:hAnsi="SimSun"/>
                <w:sz w:val="20"/>
                <w:lang w:eastAsia="zh-CN"/>
              </w:rPr>
              <w:br/>
              <w:t xml:space="preserve">Q </w:t>
            </w:r>
            <w:r w:rsidRPr="00627D1E">
              <w:rPr>
                <w:rFonts w:hAnsi="SimSun" w:hint="eastAsia"/>
                <w:sz w:val="20"/>
                <w:lang w:eastAsia="zh-CN"/>
              </w:rPr>
              <w:t>-</w:t>
            </w:r>
            <w:r w:rsidRPr="00627D1E">
              <w:rPr>
                <w:rFonts w:hAnsi="SimSun"/>
                <w:sz w:val="20"/>
                <w:lang w:eastAsia="zh-CN"/>
              </w:rPr>
              <w:t xml:space="preserve"> </w:t>
            </w:r>
            <w:r w:rsidRPr="00627D1E">
              <w:rPr>
                <w:rFonts w:hAnsi="SimSun"/>
                <w:sz w:val="20"/>
                <w:lang w:eastAsia="zh-CN"/>
              </w:rPr>
              <w:t>准峰值</w:t>
            </w:r>
          </w:p>
        </w:tc>
      </w:tr>
      <w:tr w:rsidR="000F2581" w:rsidRPr="00627D1E" w14:paraId="36D0470F" w14:textId="77777777" w:rsidTr="00D430AA">
        <w:trPr>
          <w:gridAfter w:val="1"/>
          <w:wAfter w:w="14" w:type="dxa"/>
          <w:jc w:val="center"/>
        </w:trPr>
        <w:tc>
          <w:tcPr>
            <w:tcW w:w="2212" w:type="dxa"/>
            <w:gridSpan w:val="2"/>
            <w:vMerge w:val="restart"/>
            <w:tcBorders>
              <w:top w:val="single" w:sz="4" w:space="0" w:color="auto"/>
              <w:left w:val="single" w:sz="4" w:space="0" w:color="auto"/>
              <w:right w:val="single" w:sz="4" w:space="0" w:color="auto"/>
            </w:tcBorders>
            <w:vAlign w:val="center"/>
          </w:tcPr>
          <w:p w14:paraId="5E11BC8A" w14:textId="7F1D5960" w:rsidR="000F2581" w:rsidRPr="00627D1E" w:rsidRDefault="000F2581" w:rsidP="00D430AA">
            <w:pPr>
              <w:pStyle w:val="Tabletext"/>
              <w:spacing w:line="234" w:lineRule="auto"/>
              <w:jc w:val="center"/>
              <w:rPr>
                <w:sz w:val="20"/>
                <w:lang w:val="en-US" w:eastAsia="pt-BR"/>
              </w:rPr>
            </w:pPr>
            <w:r w:rsidRPr="00627D1E">
              <w:rPr>
                <w:sz w:val="20"/>
                <w:lang w:val="en-GB" w:eastAsia="pt-BR"/>
              </w:rPr>
              <w:t>335.4-399.9 MHz</w:t>
            </w:r>
          </w:p>
        </w:tc>
        <w:tc>
          <w:tcPr>
            <w:tcW w:w="2883" w:type="dxa"/>
            <w:gridSpan w:val="2"/>
            <w:tcBorders>
              <w:top w:val="single" w:sz="6" w:space="0" w:color="auto"/>
              <w:left w:val="single" w:sz="4" w:space="0" w:color="auto"/>
              <w:bottom w:val="single" w:sz="6" w:space="0" w:color="auto"/>
              <w:right w:val="single" w:sz="6" w:space="0" w:color="auto"/>
            </w:tcBorders>
            <w:vAlign w:val="center"/>
          </w:tcPr>
          <w:p w14:paraId="697AD3D2" w14:textId="43A97DDC" w:rsidR="000F2581" w:rsidRPr="00627D1E" w:rsidRDefault="000F2581" w:rsidP="00D430AA">
            <w:pPr>
              <w:pStyle w:val="Tabletext"/>
              <w:spacing w:line="234" w:lineRule="auto"/>
              <w:rPr>
                <w:rFonts w:hAnsi="SimSun"/>
                <w:sz w:val="20"/>
                <w:lang w:eastAsia="zh-CN"/>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281D0964" w14:textId="1A5A7AB2" w:rsidR="000F2581" w:rsidRPr="00627D1E" w:rsidRDefault="000F2581"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− 170) </w:t>
            </w:r>
            <w:r w:rsidRPr="00627D1E">
              <w:rPr>
                <w:sz w:val="20"/>
                <w:lang w:val="en-GB"/>
              </w:rPr>
              <w:sym w:font="Symbol" w:char="F0B4"/>
            </w:r>
            <w:r w:rsidRPr="00627D1E">
              <w:rPr>
                <w:sz w:val="20"/>
                <w:lang w:val="en-GB" w:eastAsia="pt-BR"/>
              </w:rPr>
              <w:t xml:space="preserve"> 125/3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7CFDFC98" w14:textId="01C5CD04" w:rsidR="000F2581" w:rsidRPr="00627D1E" w:rsidRDefault="000F2581" w:rsidP="00D430AA">
            <w:pPr>
              <w:pStyle w:val="Tabletext"/>
              <w:spacing w:line="234" w:lineRule="auto"/>
              <w:jc w:val="center"/>
              <w:rPr>
                <w:sz w:val="20"/>
                <w:lang w:val="en-US" w:eastAsia="pt-BR"/>
              </w:rPr>
            </w:pPr>
            <w:r w:rsidRPr="00627D1E">
              <w:rPr>
                <w:sz w:val="20"/>
                <w:lang w:val="en-GB" w:eastAsia="pt-BR"/>
              </w:rPr>
              <w:t>A</w:t>
            </w:r>
          </w:p>
        </w:tc>
      </w:tr>
      <w:tr w:rsidR="000F2581" w:rsidRPr="00627D1E" w14:paraId="4233C160" w14:textId="77777777" w:rsidTr="00D430AA">
        <w:trPr>
          <w:gridAfter w:val="1"/>
          <w:wAfter w:w="14" w:type="dxa"/>
          <w:jc w:val="center"/>
        </w:trPr>
        <w:tc>
          <w:tcPr>
            <w:tcW w:w="2212" w:type="dxa"/>
            <w:gridSpan w:val="2"/>
            <w:vMerge/>
            <w:tcBorders>
              <w:left w:val="single" w:sz="4" w:space="0" w:color="auto"/>
              <w:bottom w:val="single" w:sz="4" w:space="0" w:color="auto"/>
              <w:right w:val="single" w:sz="4" w:space="0" w:color="auto"/>
            </w:tcBorders>
            <w:vAlign w:val="center"/>
          </w:tcPr>
          <w:p w14:paraId="5FED525D" w14:textId="77777777" w:rsidR="000F2581" w:rsidRPr="00627D1E" w:rsidRDefault="000F2581" w:rsidP="00D430AA">
            <w:pPr>
              <w:pStyle w:val="Tabletext"/>
              <w:spacing w:line="234" w:lineRule="auto"/>
              <w:jc w:val="center"/>
              <w:rPr>
                <w:sz w:val="20"/>
                <w:lang w:val="en-US" w:eastAsia="pt-BR"/>
              </w:rPr>
            </w:pPr>
          </w:p>
        </w:tc>
        <w:tc>
          <w:tcPr>
            <w:tcW w:w="2883" w:type="dxa"/>
            <w:gridSpan w:val="2"/>
            <w:tcBorders>
              <w:top w:val="single" w:sz="6" w:space="0" w:color="auto"/>
              <w:left w:val="single" w:sz="4" w:space="0" w:color="auto"/>
              <w:bottom w:val="single" w:sz="6" w:space="0" w:color="auto"/>
              <w:right w:val="single" w:sz="6" w:space="0" w:color="auto"/>
            </w:tcBorders>
            <w:vAlign w:val="center"/>
          </w:tcPr>
          <w:p w14:paraId="2E7D94F9" w14:textId="4C95B7FC" w:rsidR="000F2581" w:rsidRPr="00627D1E" w:rsidRDefault="000F2581" w:rsidP="00D430AA">
            <w:pPr>
              <w:pStyle w:val="Tabletext"/>
              <w:spacing w:line="234" w:lineRule="auto"/>
              <w:rPr>
                <w:rFonts w:hAnsi="SimSun"/>
                <w:sz w:val="20"/>
                <w:lang w:eastAsia="zh-CN"/>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22C8F079" w14:textId="7B4DA907" w:rsidR="000F2581" w:rsidRPr="00627D1E" w:rsidRDefault="000F2581"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w:t>
            </w:r>
            <w:r w:rsidRPr="00627D1E">
              <w:rPr>
                <w:i/>
                <w:sz w:val="20"/>
                <w:lang w:val="en-GB" w:eastAsia="pt-BR"/>
              </w:rPr>
              <w:t>f</w:t>
            </w:r>
            <w:r w:rsidRPr="00627D1E">
              <w:rPr>
                <w:sz w:val="20"/>
                <w:lang w:val="en-GB" w:eastAsia="pt-BR"/>
              </w:rPr>
              <w:t xml:space="preserve">(MHz) − 170) </w:t>
            </w:r>
            <w:r w:rsidRPr="00627D1E">
              <w:rPr>
                <w:sz w:val="20"/>
                <w:lang w:val="en-GB"/>
              </w:rPr>
              <w:sym w:font="Symbol" w:char="F0B4"/>
            </w:r>
            <w:r w:rsidRPr="00627D1E">
              <w:rPr>
                <w:sz w:val="20"/>
                <w:lang w:val="en-GB" w:eastAsia="pt-BR"/>
              </w:rPr>
              <w:t xml:space="preserve"> 50/3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11BE0789" w14:textId="575AB3CD" w:rsidR="000F2581" w:rsidRPr="00627D1E" w:rsidRDefault="000F2581" w:rsidP="00D430AA">
            <w:pPr>
              <w:pStyle w:val="Tabletext"/>
              <w:spacing w:line="234" w:lineRule="auto"/>
              <w:jc w:val="center"/>
              <w:rPr>
                <w:sz w:val="20"/>
                <w:lang w:val="en-US" w:eastAsia="pt-BR"/>
              </w:rPr>
            </w:pPr>
            <w:r w:rsidRPr="00627D1E">
              <w:rPr>
                <w:sz w:val="20"/>
                <w:lang w:val="en-GB" w:eastAsia="pt-BR"/>
              </w:rPr>
              <w:t>A</w:t>
            </w:r>
          </w:p>
        </w:tc>
      </w:tr>
      <w:tr w:rsidR="008C7FB7" w:rsidRPr="00627D1E" w14:paraId="56A9C87E" w14:textId="77777777" w:rsidTr="00D430AA">
        <w:trPr>
          <w:gridAfter w:val="1"/>
          <w:wAfter w:w="14" w:type="dxa"/>
          <w:jc w:val="center"/>
        </w:trPr>
        <w:tc>
          <w:tcPr>
            <w:tcW w:w="2212" w:type="dxa"/>
            <w:gridSpan w:val="2"/>
            <w:vMerge w:val="restart"/>
            <w:tcBorders>
              <w:top w:val="single" w:sz="4" w:space="0" w:color="auto"/>
              <w:left w:val="single" w:sz="6" w:space="0" w:color="auto"/>
              <w:right w:val="single" w:sz="6" w:space="0" w:color="auto"/>
            </w:tcBorders>
            <w:vAlign w:val="center"/>
          </w:tcPr>
          <w:p w14:paraId="7C9B3890"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401-405.9 MHz</w:t>
            </w: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69D5E253" w14:textId="77777777" w:rsidR="008C7FB7" w:rsidRPr="00627D1E" w:rsidRDefault="008C7FB7" w:rsidP="00D430AA">
            <w:pPr>
              <w:pStyle w:val="Tabletext"/>
              <w:spacing w:line="234" w:lineRule="auto"/>
              <w:rPr>
                <w:sz w:val="20"/>
                <w:lang w:val="en-US" w:eastAsia="pt-BR"/>
              </w:rPr>
            </w:pPr>
            <w:r w:rsidRPr="00627D1E">
              <w:rPr>
                <w:rFonts w:hint="eastAsia"/>
                <w:sz w:val="20"/>
                <w:lang w:val="en-US" w:eastAsia="zh-CN"/>
              </w:rPr>
              <w:t>医疗应用系统</w:t>
            </w:r>
          </w:p>
        </w:tc>
        <w:tc>
          <w:tcPr>
            <w:tcW w:w="2911" w:type="dxa"/>
            <w:tcBorders>
              <w:top w:val="single" w:sz="6" w:space="0" w:color="auto"/>
              <w:left w:val="single" w:sz="6" w:space="0" w:color="auto"/>
              <w:bottom w:val="single" w:sz="6" w:space="0" w:color="auto"/>
              <w:right w:val="single" w:sz="4" w:space="0" w:color="auto"/>
            </w:tcBorders>
            <w:vAlign w:val="center"/>
          </w:tcPr>
          <w:p w14:paraId="4D58674A" w14:textId="09BED499" w:rsidR="008C7FB7" w:rsidRPr="00627D1E" w:rsidRDefault="008C7FB7" w:rsidP="00D430AA">
            <w:pPr>
              <w:pStyle w:val="Tabletext"/>
              <w:spacing w:line="234" w:lineRule="auto"/>
              <w:rPr>
                <w:sz w:val="20"/>
                <w:lang w:val="en-US" w:eastAsia="pt-BR"/>
              </w:rPr>
            </w:pPr>
            <w:r w:rsidRPr="00627D1E">
              <w:rPr>
                <w:rFonts w:hint="eastAsia"/>
                <w:sz w:val="20"/>
                <w:lang w:val="en-US" w:eastAsia="zh-CN"/>
              </w:rPr>
              <w:t>每</w:t>
            </w:r>
            <w:r w:rsidRPr="00627D1E">
              <w:rPr>
                <w:sz w:val="20"/>
                <w:lang w:val="en-US" w:eastAsia="pt-BR"/>
              </w:rPr>
              <w:t>300 kHz</w:t>
            </w:r>
            <w:r w:rsidRPr="00627D1E">
              <w:rPr>
                <w:rFonts w:hint="eastAsia"/>
                <w:sz w:val="20"/>
                <w:lang w:val="en-US" w:eastAsia="zh-CN"/>
              </w:rPr>
              <w:t>带宽，</w:t>
            </w:r>
            <w:r w:rsidRPr="00627D1E">
              <w:rPr>
                <w:sz w:val="20"/>
                <w:lang w:val="en-US" w:eastAsia="pt-BR"/>
              </w:rPr>
              <w:t>25 µW</w:t>
            </w:r>
            <w:r w:rsidR="00131D5D" w:rsidRPr="00627D1E">
              <w:rPr>
                <w:sz w:val="20"/>
                <w:lang w:val="en-US" w:eastAsia="pt-BR"/>
              </w:rPr>
              <w:t>（</w:t>
            </w:r>
            <w:proofErr w:type="spellStart"/>
            <w:r w:rsidR="00131D5D" w:rsidRPr="00627D1E">
              <w:rPr>
                <w:sz w:val="20"/>
                <w:lang w:val="en-US" w:eastAsia="pt-BR"/>
              </w:rPr>
              <w:t>e.i.r.p</w:t>
            </w:r>
            <w:proofErr w:type="spellEnd"/>
            <w:r w:rsidR="00131D5D" w:rsidRPr="00627D1E">
              <w:rPr>
                <w:sz w:val="20"/>
                <w:lang w:val="en-US" w:eastAsia="pt-BR"/>
              </w:rPr>
              <w:t>.</w:t>
            </w:r>
            <w:r w:rsidR="00131D5D" w:rsidRPr="00627D1E">
              <w:rPr>
                <w:sz w:val="20"/>
                <w:lang w:val="en-US" w:eastAsia="pt-BR"/>
              </w:rPr>
              <w:t>）</w:t>
            </w:r>
            <w:r w:rsidRPr="00627D1E">
              <w:rPr>
                <w:sz w:val="20"/>
                <w:lang w:val="en-US" w:eastAsia="pt-BR"/>
              </w:rPr>
              <w:t xml:space="preserve"> </w:t>
            </w:r>
          </w:p>
        </w:tc>
        <w:tc>
          <w:tcPr>
            <w:tcW w:w="1639" w:type="dxa"/>
            <w:gridSpan w:val="2"/>
            <w:tcBorders>
              <w:top w:val="single" w:sz="6" w:space="0" w:color="auto"/>
              <w:left w:val="single" w:sz="4" w:space="0" w:color="auto"/>
              <w:bottom w:val="single" w:sz="6" w:space="0" w:color="auto"/>
              <w:right w:val="single" w:sz="6" w:space="0" w:color="auto"/>
            </w:tcBorders>
            <w:vAlign w:val="center"/>
          </w:tcPr>
          <w:p w14:paraId="537F5341"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Q</w:t>
            </w:r>
          </w:p>
        </w:tc>
      </w:tr>
      <w:tr w:rsidR="008C7FB7" w:rsidRPr="00627D1E" w14:paraId="0CBD7BDD"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4A7D687C"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481E274D"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4" w:space="0" w:color="auto"/>
            </w:tcBorders>
            <w:vAlign w:val="center"/>
          </w:tcPr>
          <w:p w14:paraId="47D68F09"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 </w:t>
            </w:r>
          </w:p>
        </w:tc>
        <w:tc>
          <w:tcPr>
            <w:tcW w:w="1639" w:type="dxa"/>
            <w:gridSpan w:val="2"/>
            <w:tcBorders>
              <w:top w:val="single" w:sz="6" w:space="0" w:color="auto"/>
              <w:left w:val="single" w:sz="4" w:space="0" w:color="auto"/>
              <w:bottom w:val="single" w:sz="6" w:space="0" w:color="auto"/>
              <w:right w:val="single" w:sz="6" w:space="0" w:color="auto"/>
            </w:tcBorders>
            <w:vAlign w:val="center"/>
          </w:tcPr>
          <w:p w14:paraId="0D3A32DA"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0DCDFB1D" w14:textId="77777777" w:rsidTr="00D430AA">
        <w:trPr>
          <w:gridAfter w:val="1"/>
          <w:wAfter w:w="14" w:type="dxa"/>
          <w:jc w:val="center"/>
        </w:trPr>
        <w:tc>
          <w:tcPr>
            <w:tcW w:w="2212" w:type="dxa"/>
            <w:gridSpan w:val="2"/>
            <w:vMerge/>
            <w:tcBorders>
              <w:left w:val="single" w:sz="6" w:space="0" w:color="auto"/>
              <w:bottom w:val="single" w:sz="6" w:space="0" w:color="auto"/>
              <w:right w:val="single" w:sz="6" w:space="0" w:color="auto"/>
            </w:tcBorders>
            <w:vAlign w:val="center"/>
          </w:tcPr>
          <w:p w14:paraId="5C457645"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6FD71C9D"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4" w:space="0" w:color="auto"/>
            </w:tcBorders>
            <w:vAlign w:val="center"/>
          </w:tcPr>
          <w:p w14:paraId="2A71B44A"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39" w:type="dxa"/>
            <w:gridSpan w:val="2"/>
            <w:tcBorders>
              <w:top w:val="single" w:sz="6" w:space="0" w:color="auto"/>
              <w:left w:val="single" w:sz="4" w:space="0" w:color="auto"/>
              <w:bottom w:val="single" w:sz="6" w:space="0" w:color="auto"/>
              <w:right w:val="single" w:sz="6" w:space="0" w:color="auto"/>
            </w:tcBorders>
            <w:vAlign w:val="center"/>
          </w:tcPr>
          <w:p w14:paraId="671E3B18"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6503E97C" w14:textId="77777777" w:rsidTr="00D430AA">
        <w:trPr>
          <w:gridAfter w:val="1"/>
          <w:wAfter w:w="14" w:type="dxa"/>
          <w:jc w:val="center"/>
        </w:trPr>
        <w:tc>
          <w:tcPr>
            <w:tcW w:w="2212" w:type="dxa"/>
            <w:gridSpan w:val="2"/>
            <w:vMerge w:val="restart"/>
            <w:tcBorders>
              <w:top w:val="single" w:sz="4" w:space="0" w:color="auto"/>
              <w:left w:val="single" w:sz="4" w:space="0" w:color="auto"/>
              <w:bottom w:val="single" w:sz="4" w:space="0" w:color="auto"/>
              <w:right w:val="single" w:sz="4" w:space="0" w:color="auto"/>
            </w:tcBorders>
            <w:vAlign w:val="center"/>
          </w:tcPr>
          <w:p w14:paraId="32273086" w14:textId="54C5BA10" w:rsidR="008C7FB7" w:rsidRPr="00627D1E" w:rsidRDefault="00C3442D" w:rsidP="00D430AA">
            <w:pPr>
              <w:pStyle w:val="Tabletext"/>
              <w:spacing w:line="234" w:lineRule="auto"/>
              <w:jc w:val="center"/>
              <w:rPr>
                <w:sz w:val="20"/>
                <w:lang w:val="en-US" w:eastAsia="pt-BR"/>
              </w:rPr>
            </w:pPr>
            <w:r w:rsidRPr="00627D1E">
              <w:rPr>
                <w:sz w:val="20"/>
                <w:lang w:val="en-GB" w:eastAsia="pt-BR"/>
              </w:rPr>
              <w:t>410</w:t>
            </w:r>
            <w:r w:rsidR="008C7FB7" w:rsidRPr="00627D1E">
              <w:rPr>
                <w:sz w:val="20"/>
                <w:lang w:val="en-US" w:eastAsia="pt-BR"/>
              </w:rPr>
              <w:t>-433 MHz</w:t>
            </w:r>
          </w:p>
        </w:tc>
        <w:tc>
          <w:tcPr>
            <w:tcW w:w="2883" w:type="dxa"/>
            <w:gridSpan w:val="2"/>
            <w:tcBorders>
              <w:top w:val="single" w:sz="4" w:space="0" w:color="auto"/>
              <w:left w:val="single" w:sz="4" w:space="0" w:color="auto"/>
              <w:bottom w:val="single" w:sz="4" w:space="0" w:color="auto"/>
              <w:right w:val="single" w:sz="4" w:space="0" w:color="auto"/>
            </w:tcBorders>
            <w:vAlign w:val="center"/>
          </w:tcPr>
          <w:p w14:paraId="247D45DF"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间歇控制信号</w:t>
            </w:r>
          </w:p>
        </w:tc>
        <w:tc>
          <w:tcPr>
            <w:tcW w:w="2911" w:type="dxa"/>
            <w:tcBorders>
              <w:top w:val="single" w:sz="4" w:space="0" w:color="auto"/>
              <w:left w:val="single" w:sz="4" w:space="0" w:color="auto"/>
              <w:bottom w:val="single" w:sz="4" w:space="0" w:color="auto"/>
              <w:right w:val="single" w:sz="4" w:space="0" w:color="auto"/>
            </w:tcBorders>
            <w:vAlign w:val="center"/>
          </w:tcPr>
          <w:p w14:paraId="74EE3089"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70C8DE45"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571DF1F3" w14:textId="77777777" w:rsidTr="00D430AA">
        <w:trPr>
          <w:gridAfter w:val="1"/>
          <w:wAfter w:w="14" w:type="dxa"/>
          <w:jc w:val="center"/>
        </w:trPr>
        <w:tc>
          <w:tcPr>
            <w:tcW w:w="2212" w:type="dxa"/>
            <w:gridSpan w:val="2"/>
            <w:vMerge/>
            <w:tcBorders>
              <w:top w:val="single" w:sz="4" w:space="0" w:color="auto"/>
              <w:left w:val="single" w:sz="4" w:space="0" w:color="auto"/>
              <w:bottom w:val="single" w:sz="4" w:space="0" w:color="auto"/>
              <w:right w:val="single" w:sz="4" w:space="0" w:color="auto"/>
            </w:tcBorders>
            <w:vAlign w:val="center"/>
          </w:tcPr>
          <w:p w14:paraId="622133F4"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4" w:space="0" w:color="auto"/>
              <w:left w:val="single" w:sz="4" w:space="0" w:color="auto"/>
              <w:bottom w:val="single" w:sz="4" w:space="0" w:color="auto"/>
              <w:right w:val="single" w:sz="4" w:space="0" w:color="auto"/>
            </w:tcBorders>
            <w:vAlign w:val="center"/>
          </w:tcPr>
          <w:p w14:paraId="2ED305C9"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周期性传输</w:t>
            </w:r>
          </w:p>
        </w:tc>
        <w:tc>
          <w:tcPr>
            <w:tcW w:w="2911" w:type="dxa"/>
            <w:tcBorders>
              <w:top w:val="single" w:sz="4" w:space="0" w:color="auto"/>
              <w:left w:val="single" w:sz="4" w:space="0" w:color="auto"/>
              <w:bottom w:val="single" w:sz="4" w:space="0" w:color="auto"/>
              <w:right w:val="single" w:sz="4" w:space="0" w:color="auto"/>
            </w:tcBorders>
            <w:vAlign w:val="center"/>
          </w:tcPr>
          <w:p w14:paraId="7091CA4E"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240B0DD2"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7F8EADFD" w14:textId="77777777" w:rsidTr="00D430AA">
        <w:trPr>
          <w:gridAfter w:val="1"/>
          <w:wAfter w:w="14" w:type="dxa"/>
          <w:jc w:val="center"/>
        </w:trPr>
        <w:tc>
          <w:tcPr>
            <w:tcW w:w="2212" w:type="dxa"/>
            <w:gridSpan w:val="2"/>
            <w:vMerge w:val="restart"/>
            <w:tcBorders>
              <w:top w:val="single" w:sz="4" w:space="0" w:color="auto"/>
              <w:left w:val="single" w:sz="6" w:space="0" w:color="auto"/>
              <w:right w:val="single" w:sz="6" w:space="0" w:color="auto"/>
            </w:tcBorders>
            <w:vAlign w:val="center"/>
          </w:tcPr>
          <w:p w14:paraId="32D7EE1D"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433-433.5 MHz</w:t>
            </w:r>
          </w:p>
        </w:tc>
        <w:tc>
          <w:tcPr>
            <w:tcW w:w="2883" w:type="dxa"/>
            <w:gridSpan w:val="2"/>
            <w:tcBorders>
              <w:top w:val="single" w:sz="4" w:space="0" w:color="auto"/>
              <w:left w:val="single" w:sz="6" w:space="0" w:color="auto"/>
              <w:bottom w:val="single" w:sz="6" w:space="0" w:color="auto"/>
              <w:right w:val="single" w:sz="6" w:space="0" w:color="auto"/>
            </w:tcBorders>
            <w:vAlign w:val="center"/>
          </w:tcPr>
          <w:p w14:paraId="20D6AB86"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间歇控制信号</w:t>
            </w:r>
          </w:p>
        </w:tc>
        <w:tc>
          <w:tcPr>
            <w:tcW w:w="2911" w:type="dxa"/>
            <w:tcBorders>
              <w:top w:val="single" w:sz="4" w:space="0" w:color="auto"/>
              <w:left w:val="single" w:sz="6" w:space="0" w:color="auto"/>
              <w:bottom w:val="single" w:sz="6" w:space="0" w:color="auto"/>
              <w:right w:val="single" w:sz="6" w:space="0" w:color="auto"/>
            </w:tcBorders>
            <w:vAlign w:val="center"/>
          </w:tcPr>
          <w:p w14:paraId="667EF71D"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39" w:type="dxa"/>
            <w:gridSpan w:val="2"/>
            <w:tcBorders>
              <w:top w:val="single" w:sz="4" w:space="0" w:color="auto"/>
              <w:left w:val="single" w:sz="6" w:space="0" w:color="auto"/>
              <w:bottom w:val="single" w:sz="6" w:space="0" w:color="auto"/>
              <w:right w:val="single" w:sz="6" w:space="0" w:color="auto"/>
            </w:tcBorders>
            <w:vAlign w:val="center"/>
          </w:tcPr>
          <w:p w14:paraId="2FDAFFA8"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5F05AC96"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1FB5BA93"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19C35007"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74E1DFFA"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185A65F2"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19DF563D" w14:textId="77777777" w:rsidTr="00D430AA">
        <w:trPr>
          <w:gridAfter w:val="1"/>
          <w:wAfter w:w="14" w:type="dxa"/>
          <w:jc w:val="center"/>
        </w:trPr>
        <w:tc>
          <w:tcPr>
            <w:tcW w:w="2212" w:type="dxa"/>
            <w:gridSpan w:val="2"/>
            <w:vMerge/>
            <w:tcBorders>
              <w:left w:val="single" w:sz="6" w:space="0" w:color="auto"/>
              <w:bottom w:val="single" w:sz="6" w:space="0" w:color="auto"/>
              <w:right w:val="single" w:sz="6" w:space="0" w:color="auto"/>
            </w:tcBorders>
            <w:vAlign w:val="center"/>
          </w:tcPr>
          <w:p w14:paraId="77BACEC1"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549AC144" w14:textId="77777777" w:rsidR="008C7FB7" w:rsidRPr="00627D1E" w:rsidRDefault="008C7FB7" w:rsidP="00D430AA">
            <w:pPr>
              <w:pStyle w:val="Tabletext"/>
              <w:spacing w:line="234" w:lineRule="auto"/>
              <w:rPr>
                <w:sz w:val="20"/>
                <w:lang w:val="en-US" w:eastAsia="pt-BR"/>
              </w:rPr>
            </w:pPr>
            <w:r w:rsidRPr="00627D1E">
              <w:rPr>
                <w:rFonts w:hint="eastAsia"/>
                <w:sz w:val="20"/>
                <w:lang w:val="en-US" w:eastAsia="zh-CN"/>
              </w:rPr>
              <w:t>任意</w:t>
            </w:r>
          </w:p>
        </w:tc>
        <w:tc>
          <w:tcPr>
            <w:tcW w:w="2911" w:type="dxa"/>
            <w:tcBorders>
              <w:top w:val="single" w:sz="6" w:space="0" w:color="auto"/>
              <w:left w:val="single" w:sz="6" w:space="0" w:color="auto"/>
              <w:bottom w:val="single" w:sz="6" w:space="0" w:color="auto"/>
              <w:right w:val="single" w:sz="6" w:space="0" w:color="auto"/>
            </w:tcBorders>
            <w:vAlign w:val="center"/>
          </w:tcPr>
          <w:p w14:paraId="4FF530FC" w14:textId="5EE9098B" w:rsidR="008C7FB7" w:rsidRPr="00627D1E" w:rsidRDefault="008C7FB7" w:rsidP="00D430AA">
            <w:pPr>
              <w:pStyle w:val="Tabletext"/>
              <w:spacing w:line="234" w:lineRule="auto"/>
              <w:rPr>
                <w:sz w:val="20"/>
                <w:lang w:val="en-US" w:eastAsia="pt-BR"/>
              </w:rPr>
            </w:pPr>
            <w:r w:rsidRPr="00627D1E">
              <w:rPr>
                <w:sz w:val="20"/>
                <w:lang w:val="en-US" w:eastAsia="pt-BR"/>
              </w:rPr>
              <w:t>10 </w:t>
            </w:r>
            <w:proofErr w:type="spellStart"/>
            <w:r w:rsidRPr="00627D1E">
              <w:rPr>
                <w:sz w:val="20"/>
                <w:lang w:val="en-US" w:eastAsia="pt-BR"/>
              </w:rPr>
              <w:t>mW</w:t>
            </w:r>
            <w:proofErr w:type="spellEnd"/>
            <w:r w:rsidR="00131D5D" w:rsidRPr="00627D1E">
              <w:rPr>
                <w:sz w:val="20"/>
                <w:lang w:val="en-US" w:eastAsia="pt-BR"/>
              </w:rPr>
              <w:t>（</w:t>
            </w:r>
            <w:proofErr w:type="spellStart"/>
            <w:r w:rsidR="00131D5D" w:rsidRPr="00627D1E">
              <w:rPr>
                <w:sz w:val="20"/>
                <w:lang w:val="en-US" w:eastAsia="pt-BR"/>
              </w:rPr>
              <w:t>e.i.r.p</w:t>
            </w:r>
            <w:proofErr w:type="spellEnd"/>
            <w:r w:rsidR="00131D5D" w:rsidRPr="00627D1E">
              <w:rPr>
                <w:sz w:val="20"/>
                <w:lang w:val="en-US" w:eastAsia="pt-BR"/>
              </w:rPr>
              <w:t>.</w:t>
            </w:r>
            <w:r w:rsidR="00131D5D" w:rsidRPr="00627D1E">
              <w:rPr>
                <w:sz w:val="20"/>
                <w:lang w:val="en-US" w:eastAsia="pt-BR"/>
              </w:rPr>
              <w:t>）</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C6500E0" w14:textId="446EE6A6" w:rsidR="008C7FB7" w:rsidRPr="00627D1E" w:rsidRDefault="00C37163" w:rsidP="00D430AA">
            <w:pPr>
              <w:pStyle w:val="Tabletext"/>
              <w:spacing w:line="234" w:lineRule="auto"/>
              <w:jc w:val="center"/>
              <w:rPr>
                <w:sz w:val="20"/>
                <w:lang w:val="en-US" w:eastAsia="pt-BR"/>
              </w:rPr>
            </w:pPr>
            <w:r w:rsidRPr="00627D1E">
              <w:rPr>
                <w:sz w:val="20"/>
                <w:lang w:val="en-US" w:eastAsia="pt-BR"/>
              </w:rPr>
              <w:t>Q</w:t>
            </w:r>
          </w:p>
        </w:tc>
      </w:tr>
      <w:tr w:rsidR="008C7FB7" w:rsidRPr="00627D1E" w14:paraId="0A776D1F" w14:textId="77777777" w:rsidTr="00D430AA">
        <w:trPr>
          <w:gridAfter w:val="1"/>
          <w:wAfter w:w="14"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27FC12DE"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433.5-434.5 MHz</w:t>
            </w: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0C6C84AD"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3A2A92E7"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E526849"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258A1FD4"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22A2055F"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3CB4CF73" w14:textId="77777777" w:rsidR="008C7FB7" w:rsidRPr="00627D1E" w:rsidRDefault="008C7FB7" w:rsidP="00D430AA">
            <w:pPr>
              <w:pStyle w:val="Tabletext"/>
              <w:spacing w:line="234" w:lineRule="auto"/>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7F87429E"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313B16C"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3CDC8E95"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3EF3C635"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2907C6F5" w14:textId="77777777" w:rsidR="008C7FB7" w:rsidRPr="00627D1E" w:rsidRDefault="008C7FB7" w:rsidP="00D430AA">
            <w:pPr>
              <w:pStyle w:val="Tabletext"/>
              <w:spacing w:line="234" w:lineRule="auto"/>
              <w:rPr>
                <w:sz w:val="20"/>
                <w:lang w:val="en-US" w:eastAsia="pt-BR"/>
              </w:rPr>
            </w:pPr>
            <w:r w:rsidRPr="00627D1E">
              <w:rPr>
                <w:sz w:val="20"/>
                <w:lang w:val="en-US" w:eastAsia="pt-BR"/>
              </w:rPr>
              <w:t>RFID</w:t>
            </w:r>
          </w:p>
        </w:tc>
        <w:tc>
          <w:tcPr>
            <w:tcW w:w="2911" w:type="dxa"/>
            <w:tcBorders>
              <w:top w:val="single" w:sz="6" w:space="0" w:color="auto"/>
              <w:left w:val="single" w:sz="6" w:space="0" w:color="auto"/>
              <w:bottom w:val="single" w:sz="6" w:space="0" w:color="auto"/>
              <w:right w:val="single" w:sz="6" w:space="0" w:color="auto"/>
            </w:tcBorders>
            <w:vAlign w:val="center"/>
          </w:tcPr>
          <w:p w14:paraId="2A686778" w14:textId="77777777" w:rsidR="008C7FB7" w:rsidRPr="00627D1E" w:rsidRDefault="008C7FB7" w:rsidP="00D430AA">
            <w:pPr>
              <w:pStyle w:val="Tabletext"/>
              <w:spacing w:line="234"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70 359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2561E7F" w14:textId="77777777" w:rsidR="008C7FB7" w:rsidRPr="00627D1E" w:rsidRDefault="008C7FB7" w:rsidP="00D430AA">
            <w:pPr>
              <w:pStyle w:val="Tabletext"/>
              <w:spacing w:line="234" w:lineRule="auto"/>
              <w:jc w:val="center"/>
              <w:rPr>
                <w:sz w:val="20"/>
                <w:lang w:val="en-US" w:eastAsia="pt-BR"/>
              </w:rPr>
            </w:pPr>
            <w:r w:rsidRPr="00627D1E">
              <w:rPr>
                <w:sz w:val="20"/>
                <w:lang w:val="en-US" w:eastAsia="pt-BR"/>
              </w:rPr>
              <w:t>A</w:t>
            </w:r>
          </w:p>
        </w:tc>
      </w:tr>
      <w:tr w:rsidR="008C7FB7" w:rsidRPr="00627D1E" w14:paraId="6D9D7F25" w14:textId="77777777" w:rsidTr="00D430AA">
        <w:trPr>
          <w:gridAfter w:val="1"/>
          <w:wAfter w:w="14" w:type="dxa"/>
          <w:jc w:val="center"/>
        </w:trPr>
        <w:tc>
          <w:tcPr>
            <w:tcW w:w="2212" w:type="dxa"/>
            <w:gridSpan w:val="2"/>
            <w:tcBorders>
              <w:left w:val="single" w:sz="6" w:space="0" w:color="auto"/>
              <w:bottom w:val="single" w:sz="4" w:space="0" w:color="auto"/>
              <w:right w:val="single" w:sz="6" w:space="0" w:color="auto"/>
            </w:tcBorders>
            <w:vAlign w:val="center"/>
          </w:tcPr>
          <w:p w14:paraId="7456B68E" w14:textId="77777777" w:rsidR="008C7FB7" w:rsidRPr="00627D1E" w:rsidRDefault="008C7FB7" w:rsidP="00D430AA">
            <w:pPr>
              <w:pStyle w:val="Tabletext"/>
              <w:spacing w:line="234" w:lineRule="auto"/>
              <w:jc w:val="center"/>
              <w:rPr>
                <w:sz w:val="20"/>
                <w:lang w:val="en-US" w:eastAsia="pt-BR"/>
              </w:rPr>
            </w:pPr>
          </w:p>
        </w:tc>
        <w:tc>
          <w:tcPr>
            <w:tcW w:w="2883" w:type="dxa"/>
            <w:gridSpan w:val="2"/>
            <w:tcBorders>
              <w:top w:val="single" w:sz="6" w:space="0" w:color="auto"/>
              <w:left w:val="single" w:sz="6" w:space="0" w:color="auto"/>
              <w:bottom w:val="single" w:sz="4" w:space="0" w:color="auto"/>
              <w:right w:val="single" w:sz="6" w:space="0" w:color="auto"/>
            </w:tcBorders>
            <w:vAlign w:val="center"/>
          </w:tcPr>
          <w:p w14:paraId="3DA660EB" w14:textId="77777777" w:rsidR="008C7FB7" w:rsidRPr="00627D1E" w:rsidRDefault="008C7FB7" w:rsidP="00D430AA">
            <w:pPr>
              <w:pStyle w:val="Tabletext"/>
              <w:spacing w:line="234" w:lineRule="auto"/>
              <w:rPr>
                <w:sz w:val="20"/>
                <w:lang w:val="en-US" w:eastAsia="pt-BR"/>
              </w:rPr>
            </w:pPr>
            <w:r w:rsidRPr="00627D1E">
              <w:rPr>
                <w:rFonts w:hint="eastAsia"/>
                <w:sz w:val="20"/>
                <w:lang w:val="en-US" w:eastAsia="zh-CN"/>
              </w:rPr>
              <w:t>任意</w:t>
            </w:r>
          </w:p>
        </w:tc>
        <w:tc>
          <w:tcPr>
            <w:tcW w:w="2911" w:type="dxa"/>
            <w:tcBorders>
              <w:top w:val="single" w:sz="6" w:space="0" w:color="auto"/>
              <w:left w:val="single" w:sz="6" w:space="0" w:color="auto"/>
              <w:bottom w:val="single" w:sz="4" w:space="0" w:color="auto"/>
              <w:right w:val="single" w:sz="6" w:space="0" w:color="auto"/>
            </w:tcBorders>
            <w:vAlign w:val="center"/>
          </w:tcPr>
          <w:p w14:paraId="32E0F09D" w14:textId="2D2005EB" w:rsidR="008C7FB7" w:rsidRPr="00627D1E" w:rsidRDefault="008C7FB7" w:rsidP="00D430AA">
            <w:pPr>
              <w:pStyle w:val="Tabletext"/>
              <w:spacing w:line="234" w:lineRule="auto"/>
              <w:rPr>
                <w:sz w:val="20"/>
                <w:lang w:val="en-US" w:eastAsia="pt-BR"/>
              </w:rPr>
            </w:pPr>
            <w:r w:rsidRPr="00627D1E">
              <w:rPr>
                <w:sz w:val="20"/>
                <w:lang w:val="en-US" w:eastAsia="pt-BR"/>
              </w:rPr>
              <w:t>10 </w:t>
            </w:r>
            <w:proofErr w:type="spellStart"/>
            <w:r w:rsidRPr="00627D1E">
              <w:rPr>
                <w:sz w:val="20"/>
                <w:lang w:val="en-US" w:eastAsia="pt-BR"/>
              </w:rPr>
              <w:t>mW</w:t>
            </w:r>
            <w:proofErr w:type="spellEnd"/>
            <w:r w:rsidR="00131D5D" w:rsidRPr="00627D1E">
              <w:rPr>
                <w:sz w:val="20"/>
                <w:lang w:val="en-US" w:eastAsia="pt-BR"/>
              </w:rPr>
              <w:t>（</w:t>
            </w:r>
            <w:proofErr w:type="spellStart"/>
            <w:r w:rsidR="00131D5D" w:rsidRPr="00627D1E">
              <w:rPr>
                <w:sz w:val="20"/>
                <w:lang w:val="en-US" w:eastAsia="pt-BR"/>
              </w:rPr>
              <w:t>e.i.r.p</w:t>
            </w:r>
            <w:proofErr w:type="spellEnd"/>
            <w:r w:rsidR="00131D5D" w:rsidRPr="00627D1E">
              <w:rPr>
                <w:sz w:val="20"/>
                <w:lang w:val="en-US" w:eastAsia="pt-BR"/>
              </w:rPr>
              <w:t>.</w:t>
            </w:r>
            <w:r w:rsidR="00131D5D" w:rsidRPr="00627D1E">
              <w:rPr>
                <w:sz w:val="20"/>
                <w:lang w:val="en-US" w:eastAsia="pt-BR"/>
              </w:rPr>
              <w:t>）</w:t>
            </w:r>
          </w:p>
        </w:tc>
        <w:tc>
          <w:tcPr>
            <w:tcW w:w="1639" w:type="dxa"/>
            <w:gridSpan w:val="2"/>
            <w:tcBorders>
              <w:top w:val="single" w:sz="6" w:space="0" w:color="auto"/>
              <w:left w:val="single" w:sz="6" w:space="0" w:color="auto"/>
              <w:bottom w:val="single" w:sz="4" w:space="0" w:color="auto"/>
              <w:right w:val="single" w:sz="6" w:space="0" w:color="auto"/>
            </w:tcBorders>
            <w:vAlign w:val="center"/>
          </w:tcPr>
          <w:p w14:paraId="7A7B7752" w14:textId="448E98C5" w:rsidR="008C7FB7" w:rsidRPr="00627D1E" w:rsidRDefault="00C37163" w:rsidP="00D430AA">
            <w:pPr>
              <w:pStyle w:val="Tabletext"/>
              <w:spacing w:line="234" w:lineRule="auto"/>
              <w:jc w:val="center"/>
              <w:rPr>
                <w:sz w:val="20"/>
                <w:lang w:val="en-US" w:eastAsia="pt-BR"/>
              </w:rPr>
            </w:pPr>
            <w:r w:rsidRPr="00627D1E">
              <w:rPr>
                <w:sz w:val="20"/>
                <w:lang w:val="en-US" w:eastAsia="pt-BR"/>
              </w:rPr>
              <w:t>Q</w:t>
            </w:r>
          </w:p>
        </w:tc>
      </w:tr>
      <w:tr w:rsidR="00611AB9" w:rsidRPr="00627D1E" w14:paraId="570BA4F3"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73E13530" w14:textId="77777777" w:rsidR="00611AB9" w:rsidRPr="00627D1E" w:rsidRDefault="006C0DB2" w:rsidP="00D430AA">
            <w:pPr>
              <w:pStyle w:val="Tabletext"/>
              <w:jc w:val="center"/>
              <w:rPr>
                <w:sz w:val="20"/>
                <w:lang w:val="en-US" w:eastAsia="pt-BR"/>
              </w:rPr>
            </w:pPr>
            <w:r w:rsidRPr="00627D1E">
              <w:rPr>
                <w:sz w:val="20"/>
                <w:lang w:val="en-US" w:eastAsia="pt-BR"/>
              </w:rPr>
              <w:t>434.5-435 MHz</w:t>
            </w:r>
          </w:p>
        </w:tc>
        <w:tc>
          <w:tcPr>
            <w:tcW w:w="2872" w:type="dxa"/>
            <w:tcBorders>
              <w:top w:val="single" w:sz="6" w:space="0" w:color="auto"/>
              <w:left w:val="single" w:sz="6" w:space="0" w:color="auto"/>
              <w:bottom w:val="single" w:sz="6" w:space="0" w:color="auto"/>
              <w:right w:val="single" w:sz="6" w:space="0" w:color="auto"/>
            </w:tcBorders>
            <w:vAlign w:val="center"/>
          </w:tcPr>
          <w:p w14:paraId="21C27138" w14:textId="77777777" w:rsidR="00611AB9" w:rsidRPr="00627D1E" w:rsidRDefault="006C0DB2"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3B7E31B5"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345C7B7"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28CF06ED"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74C3E6A6"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1A746F7C" w14:textId="77777777" w:rsidR="00611AB9" w:rsidRPr="00627D1E" w:rsidRDefault="006C0DB2"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7FE5A137"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766AB86"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4538255E"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2949845F"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0467F4ED" w14:textId="77777777" w:rsidR="00611AB9" w:rsidRPr="00627D1E" w:rsidRDefault="006C0DB2" w:rsidP="00D430AA">
            <w:pPr>
              <w:pStyle w:val="Tabletext"/>
              <w:rPr>
                <w:sz w:val="20"/>
                <w:lang w:val="en-US" w:eastAsia="pt-BR"/>
              </w:rPr>
            </w:pPr>
            <w:r w:rsidRPr="00627D1E">
              <w:rPr>
                <w:rFonts w:hint="eastAsia"/>
                <w:sz w:val="20"/>
                <w:lang w:val="en-US" w:eastAsia="zh-CN"/>
              </w:rPr>
              <w:t>任意</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232BD55B" w14:textId="19FC648E" w:rsidR="00611AB9" w:rsidRPr="00627D1E" w:rsidRDefault="006C0DB2" w:rsidP="00D430AA">
            <w:pPr>
              <w:pStyle w:val="Tabletext"/>
              <w:rPr>
                <w:sz w:val="20"/>
                <w:lang w:val="en-US" w:eastAsia="pt-BR"/>
              </w:rPr>
            </w:pPr>
            <w:r w:rsidRPr="00627D1E">
              <w:rPr>
                <w:sz w:val="20"/>
                <w:lang w:val="en-US" w:eastAsia="pt-BR"/>
              </w:rPr>
              <w:t>10 </w:t>
            </w:r>
            <w:proofErr w:type="spellStart"/>
            <w:r w:rsidRPr="00627D1E">
              <w:rPr>
                <w:sz w:val="20"/>
                <w:lang w:val="en-US" w:eastAsia="pt-BR"/>
              </w:rPr>
              <w:t>mW</w:t>
            </w:r>
            <w:proofErr w:type="spellEnd"/>
            <w:r w:rsidR="00131D5D" w:rsidRPr="00627D1E">
              <w:rPr>
                <w:sz w:val="20"/>
                <w:lang w:val="en-US" w:eastAsia="pt-BR"/>
              </w:rPr>
              <w:t>（</w:t>
            </w:r>
            <w:proofErr w:type="spellStart"/>
            <w:r w:rsidR="00131D5D" w:rsidRPr="00627D1E">
              <w:rPr>
                <w:sz w:val="20"/>
                <w:lang w:val="en-US" w:eastAsia="pt-BR"/>
              </w:rPr>
              <w:t>e.i.r.p</w:t>
            </w:r>
            <w:proofErr w:type="spellEnd"/>
            <w:r w:rsidR="00131D5D" w:rsidRPr="00627D1E">
              <w:rPr>
                <w:sz w:val="20"/>
                <w:lang w:val="en-US" w:eastAsia="pt-BR"/>
              </w:rPr>
              <w:t>.</w:t>
            </w:r>
            <w:r w:rsidR="00131D5D" w:rsidRPr="00627D1E">
              <w:rPr>
                <w:sz w:val="20"/>
                <w:lang w:val="en-US" w:eastAsia="pt-BR"/>
              </w:rPr>
              <w:t>）</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63A4D2CE" w14:textId="479FAD3E" w:rsidR="00611AB9" w:rsidRPr="00627D1E" w:rsidRDefault="00C37163" w:rsidP="00D430AA">
            <w:pPr>
              <w:pStyle w:val="Tabletext"/>
              <w:jc w:val="center"/>
              <w:rPr>
                <w:rFonts w:ascii="Times New Roman Bold" w:hAnsi="Times New Roman Bold" w:cs="Times New Roman Bold"/>
                <w:bCs/>
                <w:sz w:val="20"/>
                <w:lang w:val="en-US" w:eastAsia="pt-BR"/>
              </w:rPr>
            </w:pPr>
            <w:r w:rsidRPr="00627D1E">
              <w:rPr>
                <w:sz w:val="20"/>
                <w:lang w:val="en-US" w:eastAsia="pt-BR"/>
              </w:rPr>
              <w:t>Q</w:t>
            </w:r>
          </w:p>
        </w:tc>
      </w:tr>
      <w:tr w:rsidR="00611AB9" w:rsidRPr="00627D1E" w14:paraId="43B67CD9"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15FE5CA5" w14:textId="77777777" w:rsidR="00611AB9" w:rsidRPr="00627D1E" w:rsidRDefault="006C0DB2" w:rsidP="00D430AA">
            <w:pPr>
              <w:pStyle w:val="Tabletext"/>
              <w:jc w:val="center"/>
              <w:rPr>
                <w:sz w:val="20"/>
                <w:lang w:val="en-US" w:eastAsia="pt-BR"/>
              </w:rPr>
            </w:pPr>
            <w:r w:rsidRPr="00627D1E">
              <w:rPr>
                <w:sz w:val="20"/>
                <w:lang w:val="en-US" w:eastAsia="pt-BR"/>
              </w:rPr>
              <w:t>435-462.53 MHz</w:t>
            </w:r>
          </w:p>
        </w:tc>
        <w:tc>
          <w:tcPr>
            <w:tcW w:w="2872" w:type="dxa"/>
            <w:tcBorders>
              <w:top w:val="single" w:sz="6" w:space="0" w:color="auto"/>
              <w:left w:val="single" w:sz="6" w:space="0" w:color="auto"/>
              <w:bottom w:val="single" w:sz="6" w:space="0" w:color="auto"/>
              <w:right w:val="single" w:sz="6" w:space="0" w:color="auto"/>
            </w:tcBorders>
            <w:vAlign w:val="center"/>
          </w:tcPr>
          <w:p w14:paraId="5A34E315" w14:textId="77777777" w:rsidR="00611AB9" w:rsidRPr="00627D1E" w:rsidRDefault="006C0DB2"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39F87EDC"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0D279CC9"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12BC94A4"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4AE062A7"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1D3587FF" w14:textId="77777777" w:rsidR="00611AB9" w:rsidRPr="00627D1E" w:rsidRDefault="006C0DB2"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29AF079F"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3AC42B44"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628E13CA"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679F0F3F" w14:textId="77777777" w:rsidR="00611AB9" w:rsidRPr="00627D1E" w:rsidRDefault="006C0DB2" w:rsidP="00D430AA">
            <w:pPr>
              <w:pStyle w:val="Tabletext"/>
              <w:jc w:val="center"/>
              <w:rPr>
                <w:sz w:val="20"/>
                <w:lang w:val="en-US" w:eastAsia="pt-BR"/>
              </w:rPr>
            </w:pPr>
            <w:r w:rsidRPr="00627D1E">
              <w:rPr>
                <w:sz w:val="20"/>
                <w:lang w:val="en-US" w:eastAsia="pt-BR"/>
              </w:rPr>
              <w:t>462.53-462.74 MHz</w:t>
            </w:r>
          </w:p>
        </w:tc>
        <w:tc>
          <w:tcPr>
            <w:tcW w:w="2872" w:type="dxa"/>
            <w:tcBorders>
              <w:top w:val="single" w:sz="6" w:space="0" w:color="auto"/>
              <w:left w:val="single" w:sz="6" w:space="0" w:color="auto"/>
              <w:bottom w:val="single" w:sz="6" w:space="0" w:color="auto"/>
              <w:right w:val="single" w:sz="6" w:space="0" w:color="auto"/>
            </w:tcBorders>
            <w:vAlign w:val="center"/>
          </w:tcPr>
          <w:p w14:paraId="5C18E284" w14:textId="77777777" w:rsidR="00611AB9" w:rsidRPr="00627D1E" w:rsidRDefault="006C0DB2"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41B6BABE"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1A26EE3B"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5DCC2F06"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7F9A1BB9"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56268543" w14:textId="77777777" w:rsidR="00611AB9" w:rsidRPr="00627D1E" w:rsidRDefault="006C0DB2"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1ED33B53"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897ACC8"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7CFB69A2"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7D34E61F"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716D3782" w14:textId="77777777" w:rsidR="00611AB9" w:rsidRPr="00627D1E" w:rsidRDefault="006C0DB2" w:rsidP="00D430AA">
            <w:pPr>
              <w:pStyle w:val="Tabletext"/>
              <w:rPr>
                <w:sz w:val="20"/>
                <w:lang w:val="en-US" w:eastAsia="pt-BR"/>
              </w:rPr>
            </w:pPr>
            <w:r w:rsidRPr="00627D1E">
              <w:rPr>
                <w:rFonts w:hint="eastAsia"/>
                <w:sz w:val="20"/>
                <w:lang w:val="en-US" w:eastAsia="zh-CN"/>
              </w:rPr>
              <w:t>通用无线电设备</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05F766FF" w14:textId="02AA5B5B" w:rsidR="00611AB9" w:rsidRPr="00627D1E" w:rsidRDefault="006C0DB2" w:rsidP="00D430AA">
            <w:pPr>
              <w:pStyle w:val="Tabletext"/>
              <w:rPr>
                <w:sz w:val="20"/>
                <w:lang w:val="en-US" w:eastAsia="pt-BR"/>
              </w:rPr>
            </w:pPr>
            <w:r w:rsidRPr="00627D1E">
              <w:rPr>
                <w:sz w:val="20"/>
                <w:lang w:val="en-US" w:eastAsia="pt-BR"/>
              </w:rPr>
              <w:t>500 </w:t>
            </w:r>
            <w:proofErr w:type="spellStart"/>
            <w:r w:rsidRPr="00627D1E">
              <w:rPr>
                <w:sz w:val="20"/>
                <w:lang w:val="en-US" w:eastAsia="pt-BR"/>
              </w:rPr>
              <w:t>mW</w:t>
            </w:r>
            <w:proofErr w:type="spellEnd"/>
            <w:r w:rsidR="00EA1451" w:rsidRPr="00627D1E">
              <w:rPr>
                <w:sz w:val="20"/>
                <w:lang w:val="en-US" w:eastAsia="pt-BR"/>
              </w:rPr>
              <w:t>（</w:t>
            </w:r>
            <w:proofErr w:type="spellStart"/>
            <w:r w:rsidR="00EA1451" w:rsidRPr="00627D1E">
              <w:rPr>
                <w:sz w:val="20"/>
                <w:lang w:val="en-US" w:eastAsia="pt-BR"/>
              </w:rPr>
              <w:t>e.r.p.</w:t>
            </w:r>
            <w:proofErr w:type="spellEnd"/>
            <w:r w:rsidR="00EA1451" w:rsidRPr="00627D1E">
              <w:rPr>
                <w:sz w:val="20"/>
                <w:lang w:val="en-US" w:eastAsia="pt-BR"/>
              </w:rPr>
              <w:t>）</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F370658" w14:textId="77777777" w:rsidR="00611AB9" w:rsidRPr="00627D1E" w:rsidRDefault="006C0DB2"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611AB9" w:rsidRPr="00627D1E" w14:paraId="218CC0A1"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54105BDE" w14:textId="77777777" w:rsidR="00611AB9" w:rsidRPr="00627D1E" w:rsidRDefault="006C0DB2" w:rsidP="00D430AA">
            <w:pPr>
              <w:pStyle w:val="Tabletext"/>
              <w:jc w:val="center"/>
              <w:rPr>
                <w:sz w:val="20"/>
                <w:lang w:val="en-US" w:eastAsia="pt-BR"/>
              </w:rPr>
            </w:pPr>
            <w:r w:rsidRPr="00627D1E">
              <w:rPr>
                <w:sz w:val="20"/>
                <w:lang w:val="en-US" w:eastAsia="pt-BR"/>
              </w:rPr>
              <w:t>462.74-467.53 MHz</w:t>
            </w:r>
          </w:p>
        </w:tc>
        <w:tc>
          <w:tcPr>
            <w:tcW w:w="2872" w:type="dxa"/>
            <w:tcBorders>
              <w:top w:val="single" w:sz="6" w:space="0" w:color="auto"/>
              <w:left w:val="single" w:sz="6" w:space="0" w:color="auto"/>
              <w:bottom w:val="single" w:sz="6" w:space="0" w:color="auto"/>
              <w:right w:val="single" w:sz="6" w:space="0" w:color="auto"/>
            </w:tcBorders>
            <w:vAlign w:val="center"/>
          </w:tcPr>
          <w:p w14:paraId="12A142C5" w14:textId="77777777" w:rsidR="00611AB9" w:rsidRPr="00627D1E" w:rsidRDefault="006C0DB2"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4F8B415A"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C5705F8"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1E50A67E"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2FC6A98B"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73631727" w14:textId="77777777" w:rsidR="00611AB9" w:rsidRPr="00627D1E" w:rsidRDefault="006C0DB2"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3B7C3552"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71651E6" w14:textId="77777777" w:rsidR="00611AB9" w:rsidRPr="00627D1E" w:rsidRDefault="006C0DB2" w:rsidP="00D430AA">
            <w:pPr>
              <w:pStyle w:val="Tabletext"/>
              <w:jc w:val="center"/>
              <w:rPr>
                <w:sz w:val="20"/>
                <w:lang w:val="en-US" w:eastAsia="pt-BR"/>
              </w:rPr>
            </w:pPr>
            <w:r w:rsidRPr="00627D1E">
              <w:rPr>
                <w:sz w:val="20"/>
                <w:lang w:val="en-US" w:eastAsia="pt-BR"/>
              </w:rPr>
              <w:t>A</w:t>
            </w:r>
          </w:p>
        </w:tc>
      </w:tr>
    </w:tbl>
    <w:p w14:paraId="1BBE9737" w14:textId="77777777" w:rsidR="00D430AA" w:rsidRPr="00627D1E" w:rsidRDefault="00D430AA" w:rsidP="00D430AA">
      <w:pPr>
        <w:pStyle w:val="TableNo"/>
        <w:rPr>
          <w:lang w:val="en-US" w:eastAsia="ja-JP"/>
        </w:rPr>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59" w:type="dxa"/>
        <w:jc w:val="center"/>
        <w:tblLayout w:type="fixed"/>
        <w:tblLook w:val="04A0" w:firstRow="1" w:lastRow="0" w:firstColumn="1" w:lastColumn="0" w:noHBand="0" w:noVBand="1"/>
      </w:tblPr>
      <w:tblGrid>
        <w:gridCol w:w="11"/>
        <w:gridCol w:w="2201"/>
        <w:gridCol w:w="11"/>
        <w:gridCol w:w="2872"/>
        <w:gridCol w:w="2911"/>
        <w:gridCol w:w="8"/>
        <w:gridCol w:w="1631"/>
        <w:gridCol w:w="14"/>
      </w:tblGrid>
      <w:tr w:rsidR="00D430AA" w:rsidRPr="00627D1E" w14:paraId="7B7E2788" w14:textId="77777777" w:rsidTr="00D430AA">
        <w:trPr>
          <w:gridBefore w:val="1"/>
          <w:wBefore w:w="11" w:type="dxa"/>
          <w:jc w:val="center"/>
        </w:trPr>
        <w:tc>
          <w:tcPr>
            <w:tcW w:w="2212" w:type="dxa"/>
            <w:gridSpan w:val="2"/>
            <w:tcBorders>
              <w:top w:val="single" w:sz="6" w:space="0" w:color="auto"/>
              <w:left w:val="single" w:sz="6" w:space="0" w:color="auto"/>
              <w:right w:val="single" w:sz="6" w:space="0" w:color="auto"/>
            </w:tcBorders>
            <w:vAlign w:val="center"/>
          </w:tcPr>
          <w:p w14:paraId="27DB7904" w14:textId="4A5C8BCA" w:rsidR="00D430AA" w:rsidRPr="00D430AA" w:rsidRDefault="00D430AA" w:rsidP="00D430AA">
            <w:pPr>
              <w:pStyle w:val="Tablehead"/>
              <w:rPr>
                <w:rFonts w:hAnsi="SimSun"/>
                <w:sz w:val="20"/>
                <w:lang w:eastAsia="zh-CN"/>
              </w:rPr>
            </w:pPr>
            <w:r w:rsidRPr="00D430AA">
              <w:rPr>
                <w:rFonts w:hAnsi="SimSun"/>
                <w:sz w:val="20"/>
                <w:lang w:eastAsia="zh-CN"/>
              </w:rPr>
              <w:t>频段</w:t>
            </w:r>
          </w:p>
        </w:tc>
        <w:tc>
          <w:tcPr>
            <w:tcW w:w="2872" w:type="dxa"/>
            <w:tcBorders>
              <w:top w:val="single" w:sz="6" w:space="0" w:color="auto"/>
              <w:left w:val="single" w:sz="6" w:space="0" w:color="auto"/>
              <w:bottom w:val="single" w:sz="6" w:space="0" w:color="auto"/>
              <w:right w:val="single" w:sz="6" w:space="0" w:color="auto"/>
            </w:tcBorders>
            <w:vAlign w:val="center"/>
          </w:tcPr>
          <w:p w14:paraId="29BE5483" w14:textId="5B6BA8DC" w:rsidR="00D430AA" w:rsidRPr="00627D1E" w:rsidRDefault="00D430AA" w:rsidP="00D430AA">
            <w:pPr>
              <w:pStyle w:val="Tablehead"/>
              <w:rPr>
                <w:rFonts w:hAnsi="SimSun"/>
                <w:sz w:val="20"/>
                <w:lang w:eastAsia="zh-CN"/>
              </w:rPr>
            </w:pPr>
            <w:r w:rsidRPr="00D430AA">
              <w:rPr>
                <w:rFonts w:hAnsi="SimSun"/>
                <w:sz w:val="20"/>
                <w:lang w:eastAsia="zh-CN"/>
              </w:rPr>
              <w:t>应用类型</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05BCF910" w14:textId="4C39F004" w:rsidR="00D430AA" w:rsidRPr="00D430AA" w:rsidRDefault="00D430AA" w:rsidP="00D430AA">
            <w:pPr>
              <w:pStyle w:val="Tablehead"/>
              <w:rPr>
                <w:rFonts w:hAnsi="SimSun"/>
                <w:sz w:val="20"/>
                <w:lang w:eastAsia="zh-CN"/>
              </w:rPr>
            </w:pPr>
            <w:r w:rsidRPr="00D430AA">
              <w:rPr>
                <w:rFonts w:hAnsi="SimSun"/>
                <w:sz w:val="20"/>
                <w:lang w:eastAsia="zh-CN"/>
              </w:rPr>
              <w:t>发射限值</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3DAB9BA0" w14:textId="65B9991A" w:rsidR="00D430AA" w:rsidRPr="00D430AA" w:rsidRDefault="00D430AA" w:rsidP="00D430AA">
            <w:pPr>
              <w:pStyle w:val="Tablehead"/>
              <w:rPr>
                <w:rFonts w:hAnsi="SimSun"/>
                <w:sz w:val="20"/>
                <w:lang w:eastAsia="zh-CN"/>
              </w:rPr>
            </w:pPr>
            <w:r w:rsidRPr="00D430AA">
              <w:rPr>
                <w:rFonts w:hAnsi="SimSun"/>
                <w:sz w:val="20"/>
                <w:lang w:eastAsia="zh-CN"/>
              </w:rPr>
              <w:t>检测器</w:t>
            </w:r>
            <w:r w:rsidRPr="00D430AA">
              <w:rPr>
                <w:rFonts w:hAnsi="SimSun"/>
                <w:sz w:val="20"/>
                <w:lang w:eastAsia="zh-CN"/>
              </w:rPr>
              <w:br/>
              <w:t xml:space="preserve">A </w:t>
            </w:r>
            <w:r w:rsidRPr="00D430AA">
              <w:rPr>
                <w:rFonts w:hAnsi="SimSun" w:hint="eastAsia"/>
                <w:sz w:val="20"/>
                <w:lang w:eastAsia="zh-CN"/>
              </w:rPr>
              <w:t>-</w:t>
            </w:r>
            <w:r w:rsidRPr="00D430AA">
              <w:rPr>
                <w:rFonts w:hAnsi="SimSun"/>
                <w:sz w:val="20"/>
                <w:lang w:eastAsia="zh-CN"/>
              </w:rPr>
              <w:t xml:space="preserve"> </w:t>
            </w:r>
            <w:r w:rsidRPr="00D430AA">
              <w:rPr>
                <w:rFonts w:hAnsi="SimSun"/>
                <w:sz w:val="20"/>
                <w:lang w:eastAsia="zh-CN"/>
              </w:rPr>
              <w:t>平均值</w:t>
            </w:r>
            <w:r w:rsidRPr="00D430AA">
              <w:rPr>
                <w:rFonts w:hAnsi="SimSun"/>
                <w:sz w:val="20"/>
                <w:lang w:eastAsia="zh-CN"/>
              </w:rPr>
              <w:br/>
              <w:t xml:space="preserve">Q </w:t>
            </w:r>
            <w:r w:rsidRPr="00D430AA">
              <w:rPr>
                <w:rFonts w:hAnsi="SimSun" w:hint="eastAsia"/>
                <w:sz w:val="20"/>
                <w:lang w:eastAsia="zh-CN"/>
              </w:rPr>
              <w:t>-</w:t>
            </w:r>
            <w:r w:rsidRPr="00D430AA">
              <w:rPr>
                <w:rFonts w:hAnsi="SimSun"/>
                <w:sz w:val="20"/>
                <w:lang w:eastAsia="zh-CN"/>
              </w:rPr>
              <w:t xml:space="preserve"> </w:t>
            </w:r>
            <w:r w:rsidRPr="00D430AA">
              <w:rPr>
                <w:rFonts w:hAnsi="SimSun"/>
                <w:sz w:val="20"/>
                <w:lang w:eastAsia="zh-CN"/>
              </w:rPr>
              <w:t>准峰值</w:t>
            </w:r>
          </w:p>
        </w:tc>
      </w:tr>
      <w:tr w:rsidR="00611AB9" w:rsidRPr="00627D1E" w14:paraId="1027055B"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1710039F" w14:textId="2276FBF2" w:rsidR="00611AB9" w:rsidRPr="00627D1E" w:rsidRDefault="006C0DB2" w:rsidP="00D430AA">
            <w:pPr>
              <w:pStyle w:val="Tabletext"/>
              <w:keepNext/>
              <w:keepLines/>
              <w:jc w:val="center"/>
              <w:rPr>
                <w:sz w:val="20"/>
                <w:lang w:val="en-US" w:eastAsia="pt-BR"/>
              </w:rPr>
            </w:pPr>
            <w:r w:rsidRPr="00627D1E">
              <w:rPr>
                <w:sz w:val="20"/>
                <w:lang w:val="en-US" w:eastAsia="pt-BR"/>
              </w:rPr>
              <w:t>467-53-467.74 MHz</w:t>
            </w:r>
          </w:p>
        </w:tc>
        <w:tc>
          <w:tcPr>
            <w:tcW w:w="2872" w:type="dxa"/>
            <w:tcBorders>
              <w:top w:val="single" w:sz="6" w:space="0" w:color="auto"/>
              <w:left w:val="single" w:sz="6" w:space="0" w:color="auto"/>
              <w:bottom w:val="single" w:sz="6" w:space="0" w:color="auto"/>
              <w:right w:val="single" w:sz="6" w:space="0" w:color="auto"/>
            </w:tcBorders>
            <w:vAlign w:val="center"/>
          </w:tcPr>
          <w:p w14:paraId="5C67A80D" w14:textId="77777777" w:rsidR="00611AB9" w:rsidRPr="00627D1E" w:rsidRDefault="006C0DB2" w:rsidP="00D430AA">
            <w:pPr>
              <w:pStyle w:val="Tabletext"/>
              <w:keepNext/>
              <w:keepLines/>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0FA6EAE5" w14:textId="77777777" w:rsidR="00611AB9" w:rsidRPr="00627D1E" w:rsidRDefault="006C0DB2" w:rsidP="00D430AA">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118E0373" w14:textId="77777777" w:rsidR="00611AB9" w:rsidRPr="00627D1E" w:rsidRDefault="006C0DB2" w:rsidP="00D430AA">
            <w:pPr>
              <w:pStyle w:val="Tabletext"/>
              <w:keepNext/>
              <w:keepLines/>
              <w:jc w:val="center"/>
              <w:rPr>
                <w:sz w:val="20"/>
                <w:lang w:val="en-US" w:eastAsia="pt-BR"/>
              </w:rPr>
            </w:pPr>
            <w:r w:rsidRPr="00627D1E">
              <w:rPr>
                <w:sz w:val="20"/>
                <w:lang w:val="en-US" w:eastAsia="pt-BR"/>
              </w:rPr>
              <w:t>A</w:t>
            </w:r>
          </w:p>
        </w:tc>
      </w:tr>
      <w:tr w:rsidR="00611AB9" w:rsidRPr="00627D1E" w14:paraId="5677584D"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44053ED6" w14:textId="77777777" w:rsidR="00611AB9" w:rsidRPr="00627D1E" w:rsidRDefault="00611AB9" w:rsidP="00D430AA">
            <w:pPr>
              <w:pStyle w:val="Tabletext"/>
              <w:keepNext/>
              <w:keepLines/>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18487C39" w14:textId="77777777" w:rsidR="00611AB9" w:rsidRPr="00627D1E" w:rsidRDefault="006C0DB2" w:rsidP="00D430AA">
            <w:pPr>
              <w:pStyle w:val="Tabletext"/>
              <w:keepNext/>
              <w:keepLines/>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2FD26070" w14:textId="77777777" w:rsidR="00611AB9" w:rsidRPr="00627D1E" w:rsidRDefault="006C0DB2" w:rsidP="00D430AA">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34CA7856" w14:textId="77777777" w:rsidR="00611AB9" w:rsidRPr="00627D1E" w:rsidRDefault="006C0DB2" w:rsidP="00D430AA">
            <w:pPr>
              <w:pStyle w:val="Tabletext"/>
              <w:keepNext/>
              <w:keepLines/>
              <w:jc w:val="center"/>
              <w:rPr>
                <w:sz w:val="20"/>
                <w:lang w:val="en-US" w:eastAsia="pt-BR"/>
              </w:rPr>
            </w:pPr>
            <w:r w:rsidRPr="00627D1E">
              <w:rPr>
                <w:sz w:val="20"/>
                <w:lang w:val="en-US" w:eastAsia="pt-BR"/>
              </w:rPr>
              <w:t>A</w:t>
            </w:r>
          </w:p>
        </w:tc>
      </w:tr>
      <w:tr w:rsidR="00611AB9" w:rsidRPr="00627D1E" w14:paraId="5EC46292"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3B8372BE"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3CD5A4A9" w14:textId="77777777" w:rsidR="00611AB9" w:rsidRPr="00627D1E" w:rsidRDefault="006C0DB2" w:rsidP="00D430AA">
            <w:pPr>
              <w:pStyle w:val="Tabletext"/>
              <w:rPr>
                <w:sz w:val="20"/>
                <w:lang w:val="en-US" w:eastAsia="pt-BR"/>
              </w:rPr>
            </w:pPr>
            <w:r w:rsidRPr="00627D1E">
              <w:rPr>
                <w:rFonts w:hint="eastAsia"/>
                <w:sz w:val="20"/>
                <w:lang w:val="en-US" w:eastAsia="zh-CN"/>
              </w:rPr>
              <w:t>通用无线电设备</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6B1AC5BA" w14:textId="5C7F5546" w:rsidR="00611AB9" w:rsidRPr="00627D1E" w:rsidRDefault="006C0DB2" w:rsidP="00D430AA">
            <w:pPr>
              <w:pStyle w:val="Tabletext"/>
              <w:rPr>
                <w:sz w:val="20"/>
                <w:lang w:val="en-US" w:eastAsia="pt-BR"/>
              </w:rPr>
            </w:pPr>
            <w:r w:rsidRPr="00627D1E">
              <w:rPr>
                <w:sz w:val="20"/>
                <w:lang w:val="en-US" w:eastAsia="pt-BR"/>
              </w:rPr>
              <w:t>500 </w:t>
            </w:r>
            <w:proofErr w:type="spellStart"/>
            <w:r w:rsidRPr="00627D1E">
              <w:rPr>
                <w:sz w:val="20"/>
                <w:lang w:val="en-US" w:eastAsia="pt-BR"/>
              </w:rPr>
              <w:t>mW</w:t>
            </w:r>
            <w:proofErr w:type="spellEnd"/>
            <w:r w:rsidR="00EA1451" w:rsidRPr="00627D1E">
              <w:rPr>
                <w:sz w:val="20"/>
                <w:lang w:val="en-US" w:eastAsia="pt-BR"/>
              </w:rPr>
              <w:t>（</w:t>
            </w:r>
            <w:proofErr w:type="spellStart"/>
            <w:r w:rsidR="00EA1451" w:rsidRPr="00627D1E">
              <w:rPr>
                <w:sz w:val="20"/>
                <w:lang w:val="en-US" w:eastAsia="pt-BR"/>
              </w:rPr>
              <w:t>e.r.p.</w:t>
            </w:r>
            <w:proofErr w:type="spellEnd"/>
            <w:r w:rsidR="00EA1451" w:rsidRPr="00627D1E">
              <w:rPr>
                <w:sz w:val="20"/>
                <w:lang w:val="en-US" w:eastAsia="pt-BR"/>
              </w:rPr>
              <w:t>）</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D2064B5" w14:textId="77777777" w:rsidR="00611AB9" w:rsidRPr="00627D1E" w:rsidRDefault="006C0DB2"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611AB9" w:rsidRPr="00627D1E" w14:paraId="4DDD6FE5"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2F066DC1" w14:textId="77777777" w:rsidR="00611AB9" w:rsidRPr="00627D1E" w:rsidRDefault="006C0DB2" w:rsidP="00D430AA">
            <w:pPr>
              <w:pStyle w:val="Tabletext"/>
              <w:jc w:val="center"/>
              <w:rPr>
                <w:sz w:val="20"/>
                <w:lang w:val="en-US" w:eastAsia="pt-BR"/>
              </w:rPr>
            </w:pPr>
            <w:r w:rsidRPr="00627D1E">
              <w:rPr>
                <w:sz w:val="20"/>
                <w:lang w:val="en-US" w:eastAsia="pt-BR"/>
              </w:rPr>
              <w:t>467.74-470 MHz</w:t>
            </w:r>
          </w:p>
        </w:tc>
        <w:tc>
          <w:tcPr>
            <w:tcW w:w="2872" w:type="dxa"/>
            <w:tcBorders>
              <w:top w:val="single" w:sz="6" w:space="0" w:color="auto"/>
              <w:left w:val="single" w:sz="6" w:space="0" w:color="auto"/>
              <w:bottom w:val="single" w:sz="6" w:space="0" w:color="auto"/>
              <w:right w:val="single" w:sz="6" w:space="0" w:color="auto"/>
            </w:tcBorders>
            <w:vAlign w:val="center"/>
          </w:tcPr>
          <w:p w14:paraId="24AD627A" w14:textId="77777777" w:rsidR="00611AB9" w:rsidRPr="00627D1E" w:rsidRDefault="006C0DB2"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2AA7A23C"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125/3 µV/m </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C07AF4F"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55B7439D"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431A8A52"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6C39355E" w14:textId="77777777" w:rsidR="00611AB9" w:rsidRPr="00627D1E" w:rsidRDefault="006C0DB2"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69C13F39"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w:t>
            </w:r>
            <w:r w:rsidRPr="00627D1E">
              <w:rPr>
                <w:i/>
                <w:sz w:val="20"/>
                <w:lang w:val="en-US" w:eastAsia="pt-BR"/>
              </w:rPr>
              <w:t>f</w:t>
            </w:r>
            <w:r w:rsidRPr="00627D1E">
              <w:rPr>
                <w:sz w:val="20"/>
                <w:lang w:val="en-US" w:eastAsia="pt-BR"/>
              </w:rPr>
              <w:t xml:space="preserve">(MHz) − 170) </w:t>
            </w:r>
            <w:r w:rsidRPr="00627D1E">
              <w:rPr>
                <w:sz w:val="20"/>
                <w:lang w:val="en-US"/>
              </w:rPr>
              <w:sym w:font="Symbol" w:char="F0B4"/>
            </w:r>
            <w:r w:rsidRPr="00627D1E">
              <w:rPr>
                <w:sz w:val="20"/>
                <w:lang w:val="en-US" w:eastAsia="pt-BR"/>
              </w:rPr>
              <w:t xml:space="preserve"> 50/3 µV/m </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35A35316"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35AE106F"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72A9C8F4" w14:textId="77777777" w:rsidR="00611AB9" w:rsidRPr="00627D1E" w:rsidRDefault="006C0DB2" w:rsidP="00D430AA">
            <w:pPr>
              <w:pStyle w:val="Tabletext"/>
              <w:jc w:val="center"/>
              <w:rPr>
                <w:sz w:val="20"/>
                <w:lang w:val="en-US" w:eastAsia="pt-BR"/>
              </w:rPr>
            </w:pPr>
            <w:r w:rsidRPr="00627D1E">
              <w:rPr>
                <w:sz w:val="20"/>
                <w:lang w:val="en-US" w:eastAsia="pt-BR"/>
              </w:rPr>
              <w:t>470-512 MHz</w:t>
            </w:r>
          </w:p>
        </w:tc>
        <w:tc>
          <w:tcPr>
            <w:tcW w:w="2872" w:type="dxa"/>
            <w:tcBorders>
              <w:top w:val="single" w:sz="6" w:space="0" w:color="auto"/>
              <w:left w:val="single" w:sz="6" w:space="0" w:color="auto"/>
              <w:bottom w:val="single" w:sz="6" w:space="0" w:color="auto"/>
              <w:right w:val="single" w:sz="6" w:space="0" w:color="auto"/>
            </w:tcBorders>
            <w:vAlign w:val="center"/>
          </w:tcPr>
          <w:p w14:paraId="768F408F" w14:textId="77777777" w:rsidR="00611AB9" w:rsidRPr="00627D1E" w:rsidRDefault="006C0DB2"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70AC9AF8"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8C20106"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566D003E"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71B93036"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687B892B" w14:textId="77777777" w:rsidR="00611AB9" w:rsidRPr="00627D1E" w:rsidRDefault="006C0DB2"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664A12B5" w14:textId="77777777" w:rsidR="00611AB9" w:rsidRPr="00627D1E" w:rsidRDefault="006C0DB2"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42BC8CA9" w14:textId="77777777" w:rsidR="00611AB9" w:rsidRPr="00627D1E" w:rsidRDefault="006C0DB2" w:rsidP="00D430AA">
            <w:pPr>
              <w:pStyle w:val="Tabletext"/>
              <w:jc w:val="center"/>
              <w:rPr>
                <w:sz w:val="20"/>
                <w:lang w:val="en-US" w:eastAsia="pt-BR"/>
              </w:rPr>
            </w:pPr>
            <w:r w:rsidRPr="00627D1E">
              <w:rPr>
                <w:sz w:val="20"/>
                <w:lang w:val="en-US" w:eastAsia="pt-BR"/>
              </w:rPr>
              <w:t>A</w:t>
            </w:r>
          </w:p>
        </w:tc>
      </w:tr>
      <w:tr w:rsidR="00611AB9" w:rsidRPr="00627D1E" w14:paraId="05EE34C8"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2EAF23FD" w14:textId="77777777" w:rsidR="00611AB9" w:rsidRPr="00627D1E" w:rsidRDefault="00611AB9"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1004761B" w14:textId="1245D3F7" w:rsidR="00611AB9" w:rsidRPr="00627D1E" w:rsidRDefault="001C5E5C" w:rsidP="00D430AA">
            <w:pPr>
              <w:pStyle w:val="Tabletext"/>
              <w:rPr>
                <w:sz w:val="20"/>
                <w:lang w:val="en-US" w:eastAsia="pt-BR"/>
              </w:rPr>
            </w:pPr>
            <w:r w:rsidRPr="00627D1E">
              <w:rPr>
                <w:rFonts w:hint="eastAsia"/>
                <w:sz w:val="20"/>
                <w:lang w:val="en-US" w:eastAsia="zh-CN"/>
              </w:rPr>
              <w:t>无线麦克风</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1633B171" w14:textId="77777777" w:rsidR="00611AB9" w:rsidRPr="00627D1E" w:rsidRDefault="006C0DB2" w:rsidP="00D430AA">
            <w:pPr>
              <w:pStyle w:val="Tabletext"/>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250 </w:t>
            </w:r>
            <w:proofErr w:type="spellStart"/>
            <w:r w:rsidRPr="00627D1E">
              <w:rPr>
                <w:sz w:val="20"/>
                <w:lang w:val="en-US" w:eastAsia="pt-BR"/>
              </w:rPr>
              <w:t>mW</w:t>
            </w:r>
            <w:proofErr w:type="spellEnd"/>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582B0867" w14:textId="77777777" w:rsidR="00611AB9" w:rsidRPr="00627D1E" w:rsidRDefault="006C0DB2"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A31453" w:rsidRPr="00627D1E" w14:paraId="4EAE4FB5"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1E6B9C93" w14:textId="77777777" w:rsidR="00A31453" w:rsidRPr="00627D1E" w:rsidRDefault="00A31453" w:rsidP="00D430AA">
            <w:pPr>
              <w:pStyle w:val="Tabletext"/>
              <w:jc w:val="center"/>
              <w:rPr>
                <w:sz w:val="20"/>
                <w:lang w:val="en-US" w:eastAsia="pt-BR"/>
              </w:rPr>
            </w:pPr>
            <w:r w:rsidRPr="00627D1E">
              <w:rPr>
                <w:sz w:val="20"/>
                <w:lang w:val="en-US" w:eastAsia="pt-BR"/>
              </w:rPr>
              <w:t>512-566 MHz</w:t>
            </w:r>
          </w:p>
        </w:tc>
        <w:tc>
          <w:tcPr>
            <w:tcW w:w="2872" w:type="dxa"/>
            <w:tcBorders>
              <w:top w:val="single" w:sz="6" w:space="0" w:color="auto"/>
              <w:left w:val="single" w:sz="6" w:space="0" w:color="auto"/>
              <w:bottom w:val="single" w:sz="6" w:space="0" w:color="auto"/>
              <w:right w:val="single" w:sz="6" w:space="0" w:color="auto"/>
            </w:tcBorders>
            <w:vAlign w:val="center"/>
          </w:tcPr>
          <w:p w14:paraId="2162648F" w14:textId="35500168" w:rsidR="00A31453" w:rsidRPr="00627D1E" w:rsidRDefault="00A31453" w:rsidP="00D430AA">
            <w:pPr>
              <w:pStyle w:val="Tabletext"/>
              <w:rPr>
                <w:sz w:val="20"/>
                <w:lang w:val="en-US" w:eastAsia="pt-BR"/>
              </w:rPr>
            </w:pPr>
            <w:r w:rsidRPr="00627D1E">
              <w:rPr>
                <w:rFonts w:hint="eastAsia"/>
                <w:sz w:val="20"/>
                <w:lang w:val="en-US" w:eastAsia="zh-CN"/>
              </w:rPr>
              <w:t>医院用</w:t>
            </w:r>
            <w:r w:rsidRPr="00627D1E">
              <w:rPr>
                <w:rFonts w:hint="eastAsia"/>
                <w:sz w:val="20"/>
                <w:lang w:val="en-US" w:eastAsia="pt-BR"/>
              </w:rPr>
              <w:t>生物医学遥测设备</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56B87B6B" w14:textId="2D454B48"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GB" w:eastAsia="pt-BR"/>
              </w:rPr>
              <w:t>1 500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E639DEC" w14:textId="5613DD5E" w:rsidR="00A31453" w:rsidRPr="00627D1E" w:rsidRDefault="00A31453" w:rsidP="00D430AA">
            <w:pPr>
              <w:pStyle w:val="Tabletext"/>
              <w:jc w:val="center"/>
              <w:rPr>
                <w:sz w:val="20"/>
                <w:lang w:val="en-US" w:eastAsia="pt-BR"/>
              </w:rPr>
            </w:pPr>
            <w:r w:rsidRPr="00627D1E">
              <w:rPr>
                <w:sz w:val="20"/>
                <w:lang w:val="en-US" w:eastAsia="pt-BR"/>
              </w:rPr>
              <w:t>Q</w:t>
            </w:r>
          </w:p>
        </w:tc>
      </w:tr>
      <w:tr w:rsidR="00A31453" w:rsidRPr="00627D1E" w14:paraId="7BEFC072" w14:textId="77777777" w:rsidTr="00D430AA">
        <w:trPr>
          <w:gridBefore w:val="1"/>
          <w:wBefore w:w="11" w:type="dxa"/>
          <w:jc w:val="center"/>
        </w:trPr>
        <w:tc>
          <w:tcPr>
            <w:tcW w:w="2212" w:type="dxa"/>
            <w:gridSpan w:val="2"/>
            <w:vMerge/>
            <w:tcBorders>
              <w:top w:val="single" w:sz="6" w:space="0" w:color="auto"/>
              <w:left w:val="single" w:sz="6" w:space="0" w:color="auto"/>
              <w:right w:val="single" w:sz="6" w:space="0" w:color="auto"/>
            </w:tcBorders>
            <w:vAlign w:val="center"/>
          </w:tcPr>
          <w:p w14:paraId="016E9626"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0A82D499" w14:textId="0A45E160" w:rsidR="00A31453" w:rsidRPr="00627D1E" w:rsidRDefault="00A31453" w:rsidP="00D430AA">
            <w:pPr>
              <w:pStyle w:val="Tabletext"/>
              <w:rPr>
                <w:rFonts w:hAnsi="SimSun"/>
                <w:sz w:val="20"/>
                <w:lang w:eastAsia="zh-CN"/>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5822AC2D" w14:textId="35E3DF91"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45342156" w14:textId="0204804B"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0A555391"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1034BF07"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52913513"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27AE0953"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5AA86C73" w14:textId="77777777"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7921C8CC"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4FA9E4B1"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43B7315E" w14:textId="3143B947" w:rsidR="00A31453" w:rsidRPr="00627D1E" w:rsidRDefault="001C5E5C" w:rsidP="00D430AA">
            <w:pPr>
              <w:pStyle w:val="Tabletext"/>
              <w:rPr>
                <w:sz w:val="20"/>
                <w:lang w:val="en-US" w:eastAsia="pt-BR"/>
              </w:rPr>
            </w:pPr>
            <w:r w:rsidRPr="00627D1E">
              <w:rPr>
                <w:rFonts w:hint="eastAsia"/>
                <w:sz w:val="20"/>
                <w:lang w:val="en-US" w:eastAsia="zh-CN"/>
              </w:rPr>
              <w:t>无线麦克风</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65EDBF88" w14:textId="77777777" w:rsidR="00A31453" w:rsidRPr="00627D1E" w:rsidRDefault="00A31453" w:rsidP="00D430AA">
            <w:pPr>
              <w:pStyle w:val="Tabletext"/>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250 </w:t>
            </w:r>
            <w:proofErr w:type="spellStart"/>
            <w:r w:rsidRPr="00627D1E">
              <w:rPr>
                <w:sz w:val="20"/>
                <w:lang w:val="en-US" w:eastAsia="pt-BR"/>
              </w:rPr>
              <w:t>mW</w:t>
            </w:r>
            <w:proofErr w:type="spellEnd"/>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6CD9C32F"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A31453" w:rsidRPr="00627D1E" w14:paraId="1944E01F"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20213B83" w14:textId="77777777" w:rsidR="00A31453" w:rsidRPr="00627D1E" w:rsidRDefault="00A31453" w:rsidP="00D430AA">
            <w:pPr>
              <w:pStyle w:val="Tabletext"/>
              <w:keepNext/>
              <w:keepLines/>
              <w:jc w:val="center"/>
              <w:rPr>
                <w:sz w:val="20"/>
                <w:lang w:val="en-US" w:eastAsia="pt-BR"/>
              </w:rPr>
            </w:pPr>
            <w:r w:rsidRPr="00627D1E">
              <w:rPr>
                <w:sz w:val="20"/>
                <w:lang w:val="en-US" w:eastAsia="pt-BR"/>
              </w:rPr>
              <w:t>566-608 MHz</w:t>
            </w:r>
          </w:p>
        </w:tc>
        <w:tc>
          <w:tcPr>
            <w:tcW w:w="2872" w:type="dxa"/>
            <w:tcBorders>
              <w:top w:val="single" w:sz="6" w:space="0" w:color="auto"/>
              <w:left w:val="single" w:sz="6" w:space="0" w:color="auto"/>
              <w:bottom w:val="single" w:sz="6" w:space="0" w:color="auto"/>
              <w:right w:val="single" w:sz="6" w:space="0" w:color="auto"/>
            </w:tcBorders>
            <w:vAlign w:val="center"/>
          </w:tcPr>
          <w:p w14:paraId="35F4DEBE" w14:textId="77777777" w:rsidR="00A31453" w:rsidRPr="00627D1E" w:rsidRDefault="00A31453" w:rsidP="00D430AA">
            <w:pPr>
              <w:pStyle w:val="Tabletext"/>
              <w:keepNext/>
              <w:keepLines/>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0E11E3D0" w14:textId="77777777" w:rsidR="00A31453" w:rsidRPr="00627D1E" w:rsidRDefault="00A31453" w:rsidP="00D430AA">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5F5D4C4C" w14:textId="77777777" w:rsidR="00A31453" w:rsidRPr="00627D1E" w:rsidRDefault="00A31453" w:rsidP="00D430AA">
            <w:pPr>
              <w:pStyle w:val="Tabletext"/>
              <w:keepNext/>
              <w:keepLines/>
              <w:jc w:val="center"/>
              <w:rPr>
                <w:sz w:val="20"/>
                <w:lang w:val="en-US" w:eastAsia="pt-BR"/>
              </w:rPr>
            </w:pPr>
            <w:r w:rsidRPr="00627D1E">
              <w:rPr>
                <w:sz w:val="20"/>
                <w:lang w:val="en-US" w:eastAsia="pt-BR"/>
              </w:rPr>
              <w:t>A</w:t>
            </w:r>
          </w:p>
        </w:tc>
      </w:tr>
      <w:tr w:rsidR="00A31453" w:rsidRPr="00627D1E" w14:paraId="7FF37370"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0256B6F1"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53B4FF6F"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61B834E5"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2D2116D" w14:textId="77777777"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30DB03E9"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39A07ECF"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5D2D8D0F" w14:textId="23EE632C" w:rsidR="00A31453" w:rsidRPr="00627D1E" w:rsidRDefault="001C5E5C" w:rsidP="00D430AA">
            <w:pPr>
              <w:pStyle w:val="Tabletext"/>
              <w:rPr>
                <w:sz w:val="20"/>
                <w:lang w:val="en-US" w:eastAsia="pt-BR"/>
              </w:rPr>
            </w:pPr>
            <w:r w:rsidRPr="00627D1E">
              <w:rPr>
                <w:rFonts w:hint="eastAsia"/>
                <w:sz w:val="20"/>
                <w:lang w:val="en-US" w:eastAsia="zh-CN"/>
              </w:rPr>
              <w:t>无线麦克风</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37896BB1" w14:textId="77777777" w:rsidR="00A31453" w:rsidRPr="00627D1E" w:rsidRDefault="00A31453" w:rsidP="00D430AA">
            <w:pPr>
              <w:pStyle w:val="Tabletext"/>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250 </w:t>
            </w:r>
            <w:proofErr w:type="spellStart"/>
            <w:r w:rsidRPr="00627D1E">
              <w:rPr>
                <w:sz w:val="20"/>
                <w:lang w:val="en-US" w:eastAsia="pt-BR"/>
              </w:rPr>
              <w:t>mW</w:t>
            </w:r>
            <w:proofErr w:type="spellEnd"/>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DF526B7"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A31453" w:rsidRPr="00627D1E" w14:paraId="2D5AC069"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5D31DBC8" w14:textId="77777777" w:rsidR="00A31453" w:rsidRPr="00627D1E" w:rsidRDefault="00A31453" w:rsidP="00D430AA">
            <w:pPr>
              <w:pStyle w:val="Tabletext"/>
              <w:jc w:val="center"/>
              <w:rPr>
                <w:sz w:val="20"/>
                <w:lang w:val="en-US" w:eastAsia="pt-BR"/>
              </w:rPr>
            </w:pPr>
            <w:r w:rsidRPr="00627D1E">
              <w:rPr>
                <w:sz w:val="20"/>
                <w:lang w:val="en-US" w:eastAsia="pt-BR"/>
              </w:rPr>
              <w:t>614-698 MHz</w:t>
            </w:r>
          </w:p>
        </w:tc>
        <w:tc>
          <w:tcPr>
            <w:tcW w:w="2872" w:type="dxa"/>
            <w:tcBorders>
              <w:top w:val="single" w:sz="6" w:space="0" w:color="auto"/>
              <w:left w:val="single" w:sz="6" w:space="0" w:color="auto"/>
              <w:bottom w:val="single" w:sz="6" w:space="0" w:color="auto"/>
              <w:right w:val="single" w:sz="6" w:space="0" w:color="auto"/>
            </w:tcBorders>
            <w:vAlign w:val="center"/>
          </w:tcPr>
          <w:p w14:paraId="5CC97533"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37A214CC"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6004A5D5" w14:textId="77777777"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008B5221" w14:textId="77777777" w:rsidTr="00D430AA">
        <w:trPr>
          <w:gridBefore w:val="1"/>
          <w:wBefore w:w="11" w:type="dxa"/>
          <w:jc w:val="center"/>
        </w:trPr>
        <w:tc>
          <w:tcPr>
            <w:tcW w:w="2212" w:type="dxa"/>
            <w:gridSpan w:val="2"/>
            <w:vMerge/>
            <w:tcBorders>
              <w:left w:val="single" w:sz="6" w:space="0" w:color="auto"/>
              <w:right w:val="single" w:sz="6" w:space="0" w:color="auto"/>
            </w:tcBorders>
            <w:vAlign w:val="center"/>
          </w:tcPr>
          <w:p w14:paraId="0D94426E"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0BC537FA"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28012646"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4F260499" w14:textId="77777777"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74B22BCD"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7BDA68B8"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04F0458C" w14:textId="638AB7C0" w:rsidR="00A31453" w:rsidRPr="00627D1E" w:rsidRDefault="001C5E5C" w:rsidP="00D430AA">
            <w:pPr>
              <w:pStyle w:val="Tabletext"/>
              <w:rPr>
                <w:sz w:val="20"/>
                <w:lang w:val="en-US" w:eastAsia="pt-BR"/>
              </w:rPr>
            </w:pPr>
            <w:r w:rsidRPr="00627D1E">
              <w:rPr>
                <w:rFonts w:hint="eastAsia"/>
                <w:sz w:val="20"/>
                <w:lang w:val="en-US" w:eastAsia="zh-CN"/>
              </w:rPr>
              <w:t>无线麦克风</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10A8BDB1" w14:textId="77777777" w:rsidR="00A31453" w:rsidRPr="00627D1E" w:rsidRDefault="00A31453" w:rsidP="00D430AA">
            <w:pPr>
              <w:pStyle w:val="Tabletext"/>
              <w:rPr>
                <w:sz w:val="20"/>
                <w:lang w:val="en-US" w:eastAsia="pt-BR"/>
              </w:rPr>
            </w:pPr>
            <w:r w:rsidRPr="00627D1E">
              <w:rPr>
                <w:sz w:val="20"/>
                <w:lang w:val="en-US" w:eastAsia="pt-BR"/>
              </w:rPr>
              <w:t>天线输入连接器处</w:t>
            </w:r>
            <w:r w:rsidRPr="00627D1E">
              <w:rPr>
                <w:rFonts w:hint="eastAsia"/>
                <w:sz w:val="20"/>
                <w:lang w:val="en-US" w:eastAsia="zh-CN"/>
              </w:rPr>
              <w:t>，</w:t>
            </w:r>
            <w:r w:rsidRPr="00627D1E">
              <w:rPr>
                <w:sz w:val="20"/>
                <w:lang w:val="en-US" w:eastAsia="pt-BR"/>
              </w:rPr>
              <w:t>250 </w:t>
            </w:r>
            <w:proofErr w:type="spellStart"/>
            <w:r w:rsidRPr="00627D1E">
              <w:rPr>
                <w:sz w:val="20"/>
                <w:lang w:val="en-US" w:eastAsia="pt-BR"/>
              </w:rPr>
              <w:t>mW</w:t>
            </w:r>
            <w:proofErr w:type="spellEnd"/>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3481DAC3"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r w:rsidRPr="00627D1E">
              <w:rPr>
                <w:rFonts w:ascii="Times New Roman Bold" w:hAnsi="Times New Roman Bold" w:cs="Times New Roman Bold"/>
                <w:b/>
                <w:bCs/>
                <w:sz w:val="20"/>
                <w:lang w:val="en-US" w:eastAsia="pt-BR"/>
              </w:rPr>
              <w:t xml:space="preserve"> </w:t>
            </w:r>
          </w:p>
        </w:tc>
      </w:tr>
      <w:tr w:rsidR="00A31453" w:rsidRPr="00627D1E" w14:paraId="3D599773" w14:textId="77777777" w:rsidTr="00D430AA">
        <w:trPr>
          <w:gridBefore w:val="1"/>
          <w:wBefore w:w="11"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724743D1" w14:textId="77777777" w:rsidR="00A31453" w:rsidRPr="00627D1E" w:rsidRDefault="00A31453" w:rsidP="00D430AA">
            <w:pPr>
              <w:pStyle w:val="Tabletext"/>
              <w:jc w:val="center"/>
              <w:rPr>
                <w:sz w:val="20"/>
                <w:lang w:val="en-US" w:eastAsia="pt-BR"/>
              </w:rPr>
            </w:pPr>
            <w:r w:rsidRPr="00627D1E">
              <w:rPr>
                <w:sz w:val="20"/>
                <w:lang w:val="en-US" w:eastAsia="pt-BR"/>
              </w:rPr>
              <w:t>698-860 MHz</w:t>
            </w:r>
          </w:p>
        </w:tc>
        <w:tc>
          <w:tcPr>
            <w:tcW w:w="2872" w:type="dxa"/>
            <w:tcBorders>
              <w:top w:val="single" w:sz="6" w:space="0" w:color="auto"/>
              <w:left w:val="single" w:sz="6" w:space="0" w:color="auto"/>
              <w:bottom w:val="single" w:sz="6" w:space="0" w:color="auto"/>
              <w:right w:val="single" w:sz="6" w:space="0" w:color="auto"/>
            </w:tcBorders>
            <w:vAlign w:val="center"/>
          </w:tcPr>
          <w:p w14:paraId="33019BF1"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5FC83F7F"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2038C7E6" w14:textId="77777777"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3F74AAAF" w14:textId="77777777" w:rsidTr="00D430AA">
        <w:trPr>
          <w:gridBefore w:val="1"/>
          <w:wBefore w:w="11" w:type="dxa"/>
          <w:jc w:val="center"/>
        </w:trPr>
        <w:tc>
          <w:tcPr>
            <w:tcW w:w="2212" w:type="dxa"/>
            <w:gridSpan w:val="2"/>
            <w:vMerge/>
            <w:tcBorders>
              <w:left w:val="single" w:sz="6" w:space="0" w:color="auto"/>
              <w:bottom w:val="single" w:sz="6" w:space="0" w:color="auto"/>
              <w:right w:val="single" w:sz="6" w:space="0" w:color="auto"/>
            </w:tcBorders>
            <w:vAlign w:val="center"/>
          </w:tcPr>
          <w:p w14:paraId="3113E8E6" w14:textId="77777777" w:rsidR="00A31453" w:rsidRPr="00627D1E" w:rsidRDefault="00A31453" w:rsidP="00D430AA">
            <w:pPr>
              <w:pStyle w:val="Tabletext"/>
              <w:jc w:val="center"/>
              <w:rPr>
                <w:sz w:val="20"/>
                <w:lang w:val="en-US" w:eastAsia="pt-BR"/>
              </w:rPr>
            </w:pPr>
          </w:p>
        </w:tc>
        <w:tc>
          <w:tcPr>
            <w:tcW w:w="2872" w:type="dxa"/>
            <w:tcBorders>
              <w:top w:val="single" w:sz="6" w:space="0" w:color="auto"/>
              <w:left w:val="single" w:sz="6" w:space="0" w:color="auto"/>
              <w:bottom w:val="single" w:sz="6" w:space="0" w:color="auto"/>
              <w:right w:val="single" w:sz="6" w:space="0" w:color="auto"/>
            </w:tcBorders>
            <w:vAlign w:val="center"/>
          </w:tcPr>
          <w:p w14:paraId="63DA9C64"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6" w:space="0" w:color="auto"/>
              <w:left w:val="single" w:sz="6" w:space="0" w:color="auto"/>
              <w:bottom w:val="single" w:sz="6" w:space="0" w:color="auto"/>
              <w:right w:val="single" w:sz="6" w:space="0" w:color="auto"/>
            </w:tcBorders>
            <w:vAlign w:val="center"/>
          </w:tcPr>
          <w:p w14:paraId="54AE8430"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461219CD" w14:textId="77777777" w:rsidR="00A31453" w:rsidRPr="00627D1E" w:rsidRDefault="00A31453" w:rsidP="00D430AA">
            <w:pPr>
              <w:pStyle w:val="Tabletext"/>
              <w:jc w:val="center"/>
              <w:rPr>
                <w:sz w:val="20"/>
                <w:lang w:val="en-US" w:eastAsia="pt-BR"/>
              </w:rPr>
            </w:pPr>
            <w:r w:rsidRPr="00627D1E">
              <w:rPr>
                <w:sz w:val="20"/>
                <w:lang w:val="en-US" w:eastAsia="pt-BR"/>
              </w:rPr>
              <w:t>A</w:t>
            </w:r>
          </w:p>
        </w:tc>
      </w:tr>
      <w:tr w:rsidR="00A31453" w:rsidRPr="00627D1E" w14:paraId="662030C9" w14:textId="77777777" w:rsidTr="00D430AA">
        <w:trPr>
          <w:gridBefore w:val="1"/>
          <w:wBefore w:w="11" w:type="dxa"/>
          <w:jc w:val="center"/>
        </w:trPr>
        <w:tc>
          <w:tcPr>
            <w:tcW w:w="2212" w:type="dxa"/>
            <w:gridSpan w:val="2"/>
            <w:vMerge w:val="restart"/>
            <w:tcBorders>
              <w:top w:val="single" w:sz="6" w:space="0" w:color="auto"/>
              <w:left w:val="single" w:sz="4" w:space="0" w:color="auto"/>
              <w:bottom w:val="single" w:sz="4" w:space="0" w:color="auto"/>
              <w:right w:val="single" w:sz="4" w:space="0" w:color="auto"/>
            </w:tcBorders>
            <w:vAlign w:val="center"/>
          </w:tcPr>
          <w:p w14:paraId="79C4D3E9" w14:textId="77777777" w:rsidR="00A31453" w:rsidRPr="00627D1E" w:rsidRDefault="00A31453" w:rsidP="00D430AA">
            <w:pPr>
              <w:pStyle w:val="Tabletext"/>
              <w:jc w:val="center"/>
              <w:rPr>
                <w:sz w:val="20"/>
                <w:lang w:val="en-US" w:eastAsia="pt-BR"/>
              </w:rPr>
            </w:pPr>
            <w:r w:rsidRPr="00627D1E">
              <w:rPr>
                <w:sz w:val="20"/>
                <w:lang w:val="en-US" w:eastAsia="pt-BR"/>
              </w:rPr>
              <w:t>860-864 MHz</w:t>
            </w:r>
          </w:p>
        </w:tc>
        <w:tc>
          <w:tcPr>
            <w:tcW w:w="2872" w:type="dxa"/>
            <w:tcBorders>
              <w:top w:val="single" w:sz="6" w:space="0" w:color="auto"/>
              <w:left w:val="single" w:sz="4" w:space="0" w:color="auto"/>
              <w:bottom w:val="single" w:sz="4" w:space="0" w:color="auto"/>
              <w:right w:val="single" w:sz="4" w:space="0" w:color="auto"/>
            </w:tcBorders>
            <w:vAlign w:val="center"/>
          </w:tcPr>
          <w:p w14:paraId="0F0297C5"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9" w:type="dxa"/>
            <w:gridSpan w:val="2"/>
            <w:tcBorders>
              <w:top w:val="single" w:sz="6" w:space="0" w:color="auto"/>
              <w:left w:val="single" w:sz="4" w:space="0" w:color="auto"/>
              <w:bottom w:val="single" w:sz="4" w:space="0" w:color="auto"/>
              <w:right w:val="single" w:sz="4" w:space="0" w:color="auto"/>
            </w:tcBorders>
            <w:vAlign w:val="center"/>
          </w:tcPr>
          <w:p w14:paraId="7185196F"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5" w:type="dxa"/>
            <w:gridSpan w:val="2"/>
            <w:tcBorders>
              <w:top w:val="single" w:sz="6" w:space="0" w:color="auto"/>
              <w:left w:val="single" w:sz="4" w:space="0" w:color="auto"/>
              <w:bottom w:val="single" w:sz="4" w:space="0" w:color="auto"/>
              <w:right w:val="single" w:sz="4" w:space="0" w:color="auto"/>
            </w:tcBorders>
            <w:vAlign w:val="center"/>
          </w:tcPr>
          <w:p w14:paraId="1A2DB25C" w14:textId="77777777" w:rsidR="00A31453" w:rsidRPr="00627D1E" w:rsidRDefault="00A31453" w:rsidP="00D430AA">
            <w:pPr>
              <w:pStyle w:val="Tabletext"/>
              <w:jc w:val="center"/>
              <w:rPr>
                <w:bCs/>
                <w:sz w:val="20"/>
                <w:lang w:val="en-US" w:eastAsia="pt-BR"/>
              </w:rPr>
            </w:pPr>
            <w:r w:rsidRPr="00627D1E">
              <w:rPr>
                <w:sz w:val="20"/>
                <w:lang w:val="en-US" w:eastAsia="pt-BR"/>
              </w:rPr>
              <w:t>A</w:t>
            </w:r>
          </w:p>
        </w:tc>
      </w:tr>
      <w:tr w:rsidR="00A31453" w:rsidRPr="00627D1E" w14:paraId="1F05C97A" w14:textId="77777777" w:rsidTr="00D430AA">
        <w:trPr>
          <w:gridBefore w:val="1"/>
          <w:wBefore w:w="11" w:type="dxa"/>
          <w:jc w:val="center"/>
        </w:trPr>
        <w:tc>
          <w:tcPr>
            <w:tcW w:w="2212" w:type="dxa"/>
            <w:gridSpan w:val="2"/>
            <w:vMerge/>
            <w:tcBorders>
              <w:top w:val="single" w:sz="4" w:space="0" w:color="auto"/>
              <w:left w:val="single" w:sz="4" w:space="0" w:color="auto"/>
              <w:bottom w:val="single" w:sz="4" w:space="0" w:color="auto"/>
              <w:right w:val="single" w:sz="4" w:space="0" w:color="auto"/>
            </w:tcBorders>
            <w:vAlign w:val="center"/>
          </w:tcPr>
          <w:p w14:paraId="7BFC8627" w14:textId="77777777" w:rsidR="00A31453" w:rsidRPr="00627D1E" w:rsidRDefault="00A31453" w:rsidP="00D430AA">
            <w:pPr>
              <w:pStyle w:val="Tabletext"/>
              <w:jc w:val="center"/>
              <w:rPr>
                <w:sz w:val="20"/>
                <w:lang w:val="en-US" w:eastAsia="pt-BR"/>
              </w:rPr>
            </w:pPr>
          </w:p>
        </w:tc>
        <w:tc>
          <w:tcPr>
            <w:tcW w:w="2872" w:type="dxa"/>
            <w:tcBorders>
              <w:top w:val="single" w:sz="4" w:space="0" w:color="auto"/>
              <w:left w:val="single" w:sz="4" w:space="0" w:color="auto"/>
              <w:bottom w:val="single" w:sz="4" w:space="0" w:color="auto"/>
              <w:right w:val="single" w:sz="4" w:space="0" w:color="auto"/>
            </w:tcBorders>
            <w:vAlign w:val="center"/>
          </w:tcPr>
          <w:p w14:paraId="21B37F08"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7E1D08EE"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3AEC870D" w14:textId="77777777" w:rsidR="00A31453" w:rsidRPr="00627D1E" w:rsidRDefault="00A31453" w:rsidP="00D430AA">
            <w:pPr>
              <w:pStyle w:val="Tabletext"/>
              <w:jc w:val="center"/>
              <w:rPr>
                <w:bCs/>
                <w:sz w:val="20"/>
                <w:lang w:val="en-US" w:eastAsia="pt-BR"/>
              </w:rPr>
            </w:pPr>
            <w:r w:rsidRPr="00627D1E">
              <w:rPr>
                <w:sz w:val="20"/>
                <w:lang w:val="en-US" w:eastAsia="pt-BR"/>
              </w:rPr>
              <w:t>A</w:t>
            </w:r>
          </w:p>
        </w:tc>
      </w:tr>
      <w:tr w:rsidR="00A31453" w:rsidRPr="00627D1E" w14:paraId="48D922E8" w14:textId="77777777" w:rsidTr="00D430AA">
        <w:trPr>
          <w:gridBefore w:val="1"/>
          <w:wBefore w:w="11" w:type="dxa"/>
          <w:jc w:val="center"/>
        </w:trPr>
        <w:tc>
          <w:tcPr>
            <w:tcW w:w="2212" w:type="dxa"/>
            <w:gridSpan w:val="2"/>
            <w:vMerge/>
            <w:tcBorders>
              <w:top w:val="single" w:sz="4" w:space="0" w:color="auto"/>
              <w:left w:val="single" w:sz="4" w:space="0" w:color="auto"/>
              <w:bottom w:val="single" w:sz="4" w:space="0" w:color="auto"/>
              <w:right w:val="single" w:sz="4" w:space="0" w:color="auto"/>
            </w:tcBorders>
            <w:vAlign w:val="center"/>
          </w:tcPr>
          <w:p w14:paraId="3C0F194C" w14:textId="77777777" w:rsidR="00A31453" w:rsidRPr="00627D1E" w:rsidRDefault="00A31453" w:rsidP="00D430AA">
            <w:pPr>
              <w:pStyle w:val="Tabletext"/>
              <w:jc w:val="center"/>
              <w:rPr>
                <w:sz w:val="20"/>
                <w:lang w:val="en-US" w:eastAsia="pt-BR"/>
              </w:rPr>
            </w:pPr>
          </w:p>
        </w:tc>
        <w:tc>
          <w:tcPr>
            <w:tcW w:w="2872" w:type="dxa"/>
            <w:tcBorders>
              <w:top w:val="single" w:sz="4" w:space="0" w:color="auto"/>
              <w:left w:val="single" w:sz="4" w:space="0" w:color="auto"/>
              <w:bottom w:val="single" w:sz="4" w:space="0" w:color="auto"/>
              <w:right w:val="single" w:sz="4" w:space="0" w:color="auto"/>
            </w:tcBorders>
            <w:vAlign w:val="center"/>
          </w:tcPr>
          <w:p w14:paraId="2A4A597E" w14:textId="77777777" w:rsidR="00A31453" w:rsidRPr="00627D1E" w:rsidRDefault="00A31453" w:rsidP="00D430AA">
            <w:pPr>
              <w:pStyle w:val="Tabletext"/>
              <w:rPr>
                <w:sz w:val="20"/>
                <w:lang w:val="en-US" w:eastAsia="pt-BR"/>
              </w:rPr>
            </w:pPr>
            <w:r w:rsidRPr="00627D1E">
              <w:rPr>
                <w:sz w:val="20"/>
                <w:lang w:val="en-US" w:eastAsia="pt-BR"/>
              </w:rPr>
              <w:t>RFID</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01580B4C"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70 359 µV/m</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29B611E4" w14:textId="77777777" w:rsidR="00A31453" w:rsidRPr="00627D1E" w:rsidRDefault="00A31453" w:rsidP="00D430AA">
            <w:pPr>
              <w:pStyle w:val="Tabletext"/>
              <w:jc w:val="center"/>
              <w:rPr>
                <w:bCs/>
                <w:sz w:val="20"/>
                <w:lang w:val="en-US" w:eastAsia="pt-BR"/>
              </w:rPr>
            </w:pPr>
            <w:r w:rsidRPr="00627D1E">
              <w:rPr>
                <w:sz w:val="20"/>
                <w:lang w:val="en-US" w:eastAsia="pt-BR"/>
              </w:rPr>
              <w:t>A</w:t>
            </w:r>
          </w:p>
        </w:tc>
      </w:tr>
      <w:tr w:rsidR="00A31453" w:rsidRPr="00627D1E" w14:paraId="182854C5" w14:textId="77777777" w:rsidTr="00D430AA">
        <w:trPr>
          <w:gridAfter w:val="1"/>
          <w:wAfter w:w="14" w:type="dxa"/>
          <w:jc w:val="center"/>
        </w:trPr>
        <w:tc>
          <w:tcPr>
            <w:tcW w:w="2212" w:type="dxa"/>
            <w:gridSpan w:val="2"/>
            <w:vMerge w:val="restart"/>
            <w:tcBorders>
              <w:top w:val="single" w:sz="4" w:space="0" w:color="auto"/>
              <w:left w:val="single" w:sz="6" w:space="0" w:color="auto"/>
              <w:right w:val="single" w:sz="6" w:space="0" w:color="auto"/>
            </w:tcBorders>
            <w:vAlign w:val="center"/>
          </w:tcPr>
          <w:p w14:paraId="651E0A2C" w14:textId="77777777" w:rsidR="00A31453" w:rsidRPr="00627D1E" w:rsidRDefault="00A31453" w:rsidP="00D430AA">
            <w:pPr>
              <w:pStyle w:val="Tabletext"/>
              <w:jc w:val="center"/>
              <w:rPr>
                <w:sz w:val="20"/>
                <w:lang w:val="en-US" w:eastAsia="pt-BR"/>
              </w:rPr>
            </w:pPr>
            <w:r w:rsidRPr="00627D1E">
              <w:rPr>
                <w:sz w:val="20"/>
                <w:lang w:val="en-US" w:eastAsia="pt-BR"/>
              </w:rPr>
              <w:t>864-868 MHz</w:t>
            </w:r>
          </w:p>
        </w:tc>
        <w:tc>
          <w:tcPr>
            <w:tcW w:w="2883" w:type="dxa"/>
            <w:gridSpan w:val="2"/>
            <w:tcBorders>
              <w:top w:val="single" w:sz="4" w:space="0" w:color="auto"/>
              <w:left w:val="single" w:sz="6" w:space="0" w:color="auto"/>
              <w:bottom w:val="single" w:sz="6" w:space="0" w:color="auto"/>
              <w:right w:val="single" w:sz="6" w:space="0" w:color="auto"/>
            </w:tcBorders>
            <w:vAlign w:val="center"/>
          </w:tcPr>
          <w:p w14:paraId="4C792AC0"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1" w:type="dxa"/>
            <w:tcBorders>
              <w:top w:val="single" w:sz="4" w:space="0" w:color="auto"/>
              <w:left w:val="single" w:sz="6" w:space="0" w:color="auto"/>
              <w:bottom w:val="single" w:sz="6" w:space="0" w:color="auto"/>
              <w:right w:val="single" w:sz="6" w:space="0" w:color="auto"/>
            </w:tcBorders>
            <w:vAlign w:val="center"/>
          </w:tcPr>
          <w:p w14:paraId="5F69EFC0"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 xml:space="preserve">12 500 µV/m </w:t>
            </w:r>
          </w:p>
        </w:tc>
        <w:tc>
          <w:tcPr>
            <w:tcW w:w="1639" w:type="dxa"/>
            <w:gridSpan w:val="2"/>
            <w:tcBorders>
              <w:top w:val="single" w:sz="4" w:space="0" w:color="auto"/>
              <w:left w:val="single" w:sz="6" w:space="0" w:color="auto"/>
              <w:bottom w:val="single" w:sz="6" w:space="0" w:color="auto"/>
              <w:right w:val="single" w:sz="6" w:space="0" w:color="auto"/>
            </w:tcBorders>
            <w:vAlign w:val="center"/>
          </w:tcPr>
          <w:p w14:paraId="7E1F7715" w14:textId="77777777" w:rsidR="00A31453" w:rsidRPr="00627D1E" w:rsidRDefault="00A31453" w:rsidP="00D430AA">
            <w:pPr>
              <w:pStyle w:val="Tabletext"/>
              <w:jc w:val="center"/>
              <w:rPr>
                <w:bCs/>
                <w:sz w:val="20"/>
                <w:lang w:val="en-US" w:eastAsia="pt-BR"/>
              </w:rPr>
            </w:pPr>
            <w:r w:rsidRPr="00627D1E">
              <w:rPr>
                <w:bCs/>
                <w:sz w:val="20"/>
                <w:lang w:val="en-US" w:eastAsia="pt-BR"/>
              </w:rPr>
              <w:t>A</w:t>
            </w:r>
          </w:p>
        </w:tc>
      </w:tr>
      <w:tr w:rsidR="00A31453" w:rsidRPr="00627D1E" w14:paraId="4C91A0FF"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5E48D205" w14:textId="77777777" w:rsidR="00A31453" w:rsidRPr="00627D1E" w:rsidRDefault="00A31453" w:rsidP="00D430AA">
            <w:pPr>
              <w:pStyle w:val="Tabletext"/>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2AADFC75"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6FBAEAE5"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70D23D96" w14:textId="77777777" w:rsidR="00A31453" w:rsidRPr="00627D1E" w:rsidRDefault="00A31453" w:rsidP="00D430AA">
            <w:pPr>
              <w:pStyle w:val="Tabletext"/>
              <w:jc w:val="center"/>
              <w:rPr>
                <w:bCs/>
                <w:sz w:val="20"/>
                <w:lang w:val="en-US" w:eastAsia="pt-BR"/>
              </w:rPr>
            </w:pPr>
            <w:r w:rsidRPr="00627D1E">
              <w:rPr>
                <w:bCs/>
                <w:sz w:val="20"/>
                <w:lang w:val="en-US" w:eastAsia="pt-BR"/>
              </w:rPr>
              <w:t>A</w:t>
            </w:r>
          </w:p>
        </w:tc>
      </w:tr>
      <w:tr w:rsidR="00A31453" w:rsidRPr="00627D1E" w14:paraId="01A2A789"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09DA3A12" w14:textId="77777777" w:rsidR="00A31453" w:rsidRPr="00627D1E" w:rsidRDefault="00A31453" w:rsidP="00D430AA">
            <w:pPr>
              <w:pStyle w:val="Tabletext"/>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13F27971" w14:textId="77777777" w:rsidR="00A31453" w:rsidRPr="00627D1E" w:rsidRDefault="00A31453" w:rsidP="00D430AA">
            <w:pPr>
              <w:pStyle w:val="Tabletext"/>
              <w:rPr>
                <w:sz w:val="20"/>
                <w:lang w:val="en-US" w:eastAsia="pt-BR"/>
              </w:rPr>
            </w:pPr>
            <w:r w:rsidRPr="00627D1E">
              <w:rPr>
                <w:sz w:val="20"/>
                <w:lang w:val="en-US" w:eastAsia="pt-BR"/>
              </w:rPr>
              <w:t>RFID</w:t>
            </w:r>
          </w:p>
        </w:tc>
        <w:tc>
          <w:tcPr>
            <w:tcW w:w="2911" w:type="dxa"/>
            <w:tcBorders>
              <w:top w:val="single" w:sz="6" w:space="0" w:color="auto"/>
              <w:left w:val="single" w:sz="6" w:space="0" w:color="auto"/>
              <w:bottom w:val="single" w:sz="6" w:space="0" w:color="auto"/>
              <w:right w:val="single" w:sz="6" w:space="0" w:color="auto"/>
            </w:tcBorders>
            <w:vAlign w:val="center"/>
          </w:tcPr>
          <w:p w14:paraId="5829A0AB"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70 359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500597F0" w14:textId="77777777" w:rsidR="00A31453" w:rsidRPr="00627D1E" w:rsidRDefault="00A31453" w:rsidP="00D430AA">
            <w:pPr>
              <w:pStyle w:val="Tabletext"/>
              <w:jc w:val="center"/>
              <w:rPr>
                <w:bCs/>
                <w:sz w:val="20"/>
                <w:lang w:val="en-US" w:eastAsia="pt-BR"/>
              </w:rPr>
            </w:pPr>
            <w:r w:rsidRPr="00627D1E">
              <w:rPr>
                <w:sz w:val="20"/>
                <w:lang w:val="en-US" w:eastAsia="pt-BR"/>
              </w:rPr>
              <w:t>A</w:t>
            </w:r>
          </w:p>
        </w:tc>
      </w:tr>
      <w:tr w:rsidR="00A31453" w:rsidRPr="00627D1E" w14:paraId="7B29F65E" w14:textId="77777777" w:rsidTr="00D430AA">
        <w:trPr>
          <w:gridAfter w:val="1"/>
          <w:wAfter w:w="14" w:type="dxa"/>
          <w:jc w:val="center"/>
        </w:trPr>
        <w:tc>
          <w:tcPr>
            <w:tcW w:w="2212" w:type="dxa"/>
            <w:gridSpan w:val="2"/>
            <w:vMerge/>
            <w:tcBorders>
              <w:left w:val="single" w:sz="6" w:space="0" w:color="auto"/>
              <w:bottom w:val="single" w:sz="6" w:space="0" w:color="auto"/>
              <w:right w:val="single" w:sz="6" w:space="0" w:color="auto"/>
            </w:tcBorders>
            <w:vAlign w:val="center"/>
          </w:tcPr>
          <w:p w14:paraId="5801E1F9" w14:textId="77777777" w:rsidR="00A31453" w:rsidRPr="00627D1E" w:rsidRDefault="00A31453" w:rsidP="00D430AA">
            <w:pPr>
              <w:pStyle w:val="Tabletext"/>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5B46F7EE" w14:textId="77777777" w:rsidR="00A31453" w:rsidRPr="00627D1E" w:rsidRDefault="00A31453" w:rsidP="00D430AA">
            <w:pPr>
              <w:pStyle w:val="Tabletext"/>
              <w:rPr>
                <w:sz w:val="20"/>
                <w:lang w:val="en-US" w:eastAsia="pt-BR"/>
              </w:rPr>
            </w:pPr>
            <w:r w:rsidRPr="00627D1E">
              <w:rPr>
                <w:rFonts w:hint="eastAsia"/>
                <w:sz w:val="20"/>
                <w:lang w:val="en-US" w:eastAsia="zh-CN"/>
              </w:rPr>
              <w:t>音频、视频或监测系统</w:t>
            </w:r>
          </w:p>
        </w:tc>
        <w:tc>
          <w:tcPr>
            <w:tcW w:w="2911" w:type="dxa"/>
            <w:tcBorders>
              <w:top w:val="single" w:sz="6" w:space="0" w:color="auto"/>
              <w:left w:val="single" w:sz="6" w:space="0" w:color="auto"/>
              <w:bottom w:val="single" w:sz="6" w:space="0" w:color="auto"/>
              <w:right w:val="single" w:sz="6" w:space="0" w:color="auto"/>
            </w:tcBorders>
            <w:vAlign w:val="center"/>
          </w:tcPr>
          <w:p w14:paraId="4CA24F09" w14:textId="5389043C" w:rsidR="00A31453" w:rsidRPr="00627D1E" w:rsidRDefault="00C6615D" w:rsidP="00D430AA">
            <w:pPr>
              <w:pStyle w:val="Tabletext"/>
              <w:rPr>
                <w:sz w:val="20"/>
                <w:lang w:val="en-US" w:eastAsia="pt-BR"/>
              </w:rPr>
            </w:pPr>
            <w:r w:rsidRPr="00627D1E">
              <w:rPr>
                <w:rFonts w:hint="eastAsia"/>
                <w:sz w:val="20"/>
                <w:lang w:val="en-US" w:eastAsia="zh-CN"/>
              </w:rPr>
              <w:t>发射机输出端处，</w:t>
            </w:r>
            <w:r w:rsidR="00A31453" w:rsidRPr="00627D1E">
              <w:rPr>
                <w:sz w:val="20"/>
                <w:lang w:val="en-US" w:eastAsia="pt-BR"/>
              </w:rPr>
              <w:t>250 </w:t>
            </w:r>
            <w:proofErr w:type="spellStart"/>
            <w:r w:rsidR="00A31453" w:rsidRPr="00627D1E">
              <w:rPr>
                <w:sz w:val="20"/>
                <w:lang w:val="en-US" w:eastAsia="pt-BR"/>
              </w:rPr>
              <w:t>mW</w:t>
            </w:r>
            <w:proofErr w:type="spellEnd"/>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9BEE37D"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A31453" w:rsidRPr="00627D1E" w14:paraId="49BC9C0E" w14:textId="77777777" w:rsidTr="00D430AA">
        <w:trPr>
          <w:gridAfter w:val="1"/>
          <w:wAfter w:w="14" w:type="dxa"/>
          <w:jc w:val="center"/>
        </w:trPr>
        <w:tc>
          <w:tcPr>
            <w:tcW w:w="2212" w:type="dxa"/>
            <w:gridSpan w:val="2"/>
            <w:vMerge w:val="restart"/>
            <w:tcBorders>
              <w:left w:val="single" w:sz="6" w:space="0" w:color="auto"/>
              <w:right w:val="single" w:sz="6" w:space="0" w:color="auto"/>
            </w:tcBorders>
            <w:vAlign w:val="center"/>
          </w:tcPr>
          <w:p w14:paraId="13DD6AB0" w14:textId="77777777" w:rsidR="00A31453" w:rsidRPr="00627D1E" w:rsidRDefault="00A31453" w:rsidP="00D430AA">
            <w:pPr>
              <w:pStyle w:val="Tabletext"/>
              <w:jc w:val="center"/>
              <w:rPr>
                <w:sz w:val="20"/>
                <w:lang w:val="en-US" w:eastAsia="pt-BR"/>
              </w:rPr>
            </w:pPr>
            <w:r w:rsidRPr="00627D1E">
              <w:rPr>
                <w:sz w:val="20"/>
                <w:lang w:val="en-US" w:eastAsia="pt-BR"/>
              </w:rPr>
              <w:t>868-869 MHz</w:t>
            </w: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3052A334"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6D4BBD62"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DAD3AFC"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sz w:val="20"/>
                <w:lang w:val="en-US" w:eastAsia="pt-BR"/>
              </w:rPr>
              <w:t>A</w:t>
            </w:r>
          </w:p>
        </w:tc>
      </w:tr>
      <w:tr w:rsidR="00A31453" w:rsidRPr="00627D1E" w14:paraId="131199CC" w14:textId="77777777" w:rsidTr="00D430AA">
        <w:trPr>
          <w:gridAfter w:val="1"/>
          <w:wAfter w:w="14" w:type="dxa"/>
          <w:jc w:val="center"/>
        </w:trPr>
        <w:tc>
          <w:tcPr>
            <w:tcW w:w="2212" w:type="dxa"/>
            <w:gridSpan w:val="2"/>
            <w:vMerge/>
            <w:tcBorders>
              <w:left w:val="single" w:sz="6" w:space="0" w:color="auto"/>
              <w:right w:val="single" w:sz="6" w:space="0" w:color="auto"/>
            </w:tcBorders>
            <w:vAlign w:val="center"/>
          </w:tcPr>
          <w:p w14:paraId="63BB9C00" w14:textId="77777777" w:rsidR="00A31453" w:rsidRPr="00627D1E" w:rsidRDefault="00A31453" w:rsidP="00D430AA">
            <w:pPr>
              <w:pStyle w:val="Tabletext"/>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2F5CA0D1"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0F922C39"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75B74651"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sz w:val="20"/>
                <w:lang w:val="en-US" w:eastAsia="pt-BR"/>
              </w:rPr>
              <w:t>A</w:t>
            </w:r>
          </w:p>
        </w:tc>
      </w:tr>
      <w:tr w:rsidR="00A31453" w:rsidRPr="00627D1E" w14:paraId="1B8A7FDC" w14:textId="77777777" w:rsidTr="00D430AA">
        <w:trPr>
          <w:gridAfter w:val="1"/>
          <w:wAfter w:w="14" w:type="dxa"/>
          <w:jc w:val="center"/>
        </w:trPr>
        <w:tc>
          <w:tcPr>
            <w:tcW w:w="2212" w:type="dxa"/>
            <w:gridSpan w:val="2"/>
            <w:vMerge/>
            <w:tcBorders>
              <w:left w:val="single" w:sz="6" w:space="0" w:color="auto"/>
              <w:bottom w:val="single" w:sz="6" w:space="0" w:color="auto"/>
              <w:right w:val="single" w:sz="6" w:space="0" w:color="auto"/>
            </w:tcBorders>
            <w:vAlign w:val="center"/>
          </w:tcPr>
          <w:p w14:paraId="2545F111" w14:textId="77777777" w:rsidR="00A31453" w:rsidRPr="00627D1E" w:rsidRDefault="00A31453" w:rsidP="00D430AA">
            <w:pPr>
              <w:pStyle w:val="Tabletext"/>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073DD75F" w14:textId="77777777" w:rsidR="00A31453" w:rsidRPr="00627D1E" w:rsidRDefault="00A31453" w:rsidP="00D430AA">
            <w:pPr>
              <w:pStyle w:val="Tabletext"/>
              <w:rPr>
                <w:sz w:val="20"/>
                <w:lang w:val="en-US" w:eastAsia="pt-BR"/>
              </w:rPr>
            </w:pPr>
            <w:r w:rsidRPr="00627D1E">
              <w:rPr>
                <w:sz w:val="20"/>
                <w:lang w:val="en-US" w:eastAsia="pt-BR"/>
              </w:rPr>
              <w:t>RFID</w:t>
            </w:r>
          </w:p>
        </w:tc>
        <w:tc>
          <w:tcPr>
            <w:tcW w:w="2911" w:type="dxa"/>
            <w:tcBorders>
              <w:top w:val="single" w:sz="6" w:space="0" w:color="auto"/>
              <w:left w:val="single" w:sz="6" w:space="0" w:color="auto"/>
              <w:bottom w:val="single" w:sz="6" w:space="0" w:color="auto"/>
              <w:right w:val="single" w:sz="6" w:space="0" w:color="auto"/>
            </w:tcBorders>
            <w:vAlign w:val="center"/>
          </w:tcPr>
          <w:p w14:paraId="6A7C01D8"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70 359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325FAD5C" w14:textId="77777777" w:rsidR="00A31453" w:rsidRPr="00627D1E" w:rsidRDefault="00A31453" w:rsidP="00D430AA">
            <w:pPr>
              <w:pStyle w:val="Tabletext"/>
              <w:jc w:val="center"/>
              <w:rPr>
                <w:rFonts w:ascii="Times New Roman Bold" w:hAnsi="Times New Roman Bold" w:cs="Times New Roman Bold"/>
                <w:b/>
                <w:bCs/>
                <w:sz w:val="20"/>
                <w:lang w:val="en-US" w:eastAsia="pt-BR"/>
              </w:rPr>
            </w:pPr>
            <w:r w:rsidRPr="00627D1E">
              <w:rPr>
                <w:sz w:val="20"/>
                <w:lang w:val="en-US" w:eastAsia="pt-BR"/>
              </w:rPr>
              <w:t>A</w:t>
            </w:r>
          </w:p>
        </w:tc>
      </w:tr>
      <w:tr w:rsidR="00A31453" w:rsidRPr="00627D1E" w14:paraId="1B88BE8B" w14:textId="77777777" w:rsidTr="00D430AA">
        <w:trPr>
          <w:gridAfter w:val="1"/>
          <w:wAfter w:w="14" w:type="dxa"/>
          <w:jc w:val="center"/>
        </w:trPr>
        <w:tc>
          <w:tcPr>
            <w:tcW w:w="2212" w:type="dxa"/>
            <w:gridSpan w:val="2"/>
            <w:vMerge w:val="restart"/>
            <w:tcBorders>
              <w:top w:val="single" w:sz="6" w:space="0" w:color="auto"/>
              <w:left w:val="single" w:sz="6" w:space="0" w:color="auto"/>
              <w:right w:val="single" w:sz="6" w:space="0" w:color="auto"/>
            </w:tcBorders>
            <w:vAlign w:val="center"/>
          </w:tcPr>
          <w:p w14:paraId="2B57E1CE" w14:textId="2126E7D9" w:rsidR="00A31453" w:rsidRPr="00627D1E" w:rsidRDefault="00A31453" w:rsidP="00D430AA">
            <w:pPr>
              <w:pStyle w:val="Tabletext"/>
              <w:jc w:val="center"/>
              <w:rPr>
                <w:sz w:val="20"/>
                <w:lang w:val="en-US" w:eastAsia="pt-BR"/>
              </w:rPr>
            </w:pPr>
            <w:r w:rsidRPr="00627D1E">
              <w:rPr>
                <w:sz w:val="20"/>
                <w:lang w:val="en-US" w:eastAsia="pt-BR"/>
              </w:rPr>
              <w:t>86</w:t>
            </w:r>
            <w:r w:rsidR="004C13F0" w:rsidRPr="00627D1E">
              <w:rPr>
                <w:sz w:val="20"/>
                <w:lang w:val="en-US" w:eastAsia="pt-BR"/>
              </w:rPr>
              <w:t>9</w:t>
            </w:r>
            <w:r w:rsidRPr="00627D1E">
              <w:rPr>
                <w:sz w:val="20"/>
                <w:lang w:val="en-US" w:eastAsia="pt-BR"/>
              </w:rPr>
              <w:t>-890 MHz</w:t>
            </w: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657E6F3B"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3E7E0AA4"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46B181D" w14:textId="77777777" w:rsidR="00A31453" w:rsidRPr="00627D1E" w:rsidRDefault="00A31453" w:rsidP="00D430AA">
            <w:pPr>
              <w:pStyle w:val="Tabletext"/>
              <w:jc w:val="center"/>
              <w:rPr>
                <w:bCs/>
                <w:sz w:val="20"/>
                <w:lang w:val="en-US" w:eastAsia="pt-BR"/>
              </w:rPr>
            </w:pPr>
            <w:r w:rsidRPr="00627D1E">
              <w:rPr>
                <w:bCs/>
                <w:sz w:val="20"/>
                <w:lang w:val="en-US" w:eastAsia="pt-BR"/>
              </w:rPr>
              <w:t>A</w:t>
            </w:r>
          </w:p>
        </w:tc>
      </w:tr>
      <w:tr w:rsidR="00A31453" w:rsidRPr="00627D1E" w14:paraId="22CC8BC4" w14:textId="77777777" w:rsidTr="00D430AA">
        <w:trPr>
          <w:gridAfter w:val="1"/>
          <w:wAfter w:w="14" w:type="dxa"/>
          <w:jc w:val="center"/>
        </w:trPr>
        <w:tc>
          <w:tcPr>
            <w:tcW w:w="2212" w:type="dxa"/>
            <w:gridSpan w:val="2"/>
            <w:vMerge/>
            <w:tcBorders>
              <w:left w:val="single" w:sz="6" w:space="0" w:color="auto"/>
              <w:bottom w:val="single" w:sz="6" w:space="0" w:color="auto"/>
              <w:right w:val="single" w:sz="6" w:space="0" w:color="auto"/>
            </w:tcBorders>
            <w:vAlign w:val="center"/>
          </w:tcPr>
          <w:p w14:paraId="6802A233" w14:textId="77777777" w:rsidR="00A31453" w:rsidRPr="00627D1E" w:rsidRDefault="00A31453" w:rsidP="00D430AA">
            <w:pPr>
              <w:pStyle w:val="Tabletext"/>
              <w:jc w:val="center"/>
              <w:rPr>
                <w:sz w:val="20"/>
                <w:lang w:val="en-US" w:eastAsia="pt-BR"/>
              </w:rPr>
            </w:pPr>
          </w:p>
        </w:tc>
        <w:tc>
          <w:tcPr>
            <w:tcW w:w="2883" w:type="dxa"/>
            <w:gridSpan w:val="2"/>
            <w:tcBorders>
              <w:top w:val="single" w:sz="6" w:space="0" w:color="auto"/>
              <w:left w:val="single" w:sz="6" w:space="0" w:color="auto"/>
              <w:bottom w:val="single" w:sz="6" w:space="0" w:color="auto"/>
              <w:right w:val="single" w:sz="6" w:space="0" w:color="auto"/>
            </w:tcBorders>
            <w:vAlign w:val="center"/>
          </w:tcPr>
          <w:p w14:paraId="48157836"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7AB188DB"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9" w:type="dxa"/>
            <w:gridSpan w:val="2"/>
            <w:tcBorders>
              <w:top w:val="single" w:sz="6" w:space="0" w:color="auto"/>
              <w:left w:val="single" w:sz="6" w:space="0" w:color="auto"/>
              <w:bottom w:val="single" w:sz="6" w:space="0" w:color="auto"/>
              <w:right w:val="single" w:sz="6" w:space="0" w:color="auto"/>
            </w:tcBorders>
            <w:vAlign w:val="center"/>
          </w:tcPr>
          <w:p w14:paraId="07DC2037" w14:textId="77777777" w:rsidR="00A31453" w:rsidRPr="00627D1E" w:rsidRDefault="00A31453" w:rsidP="00D430AA">
            <w:pPr>
              <w:pStyle w:val="Tabletext"/>
              <w:jc w:val="center"/>
              <w:rPr>
                <w:bCs/>
                <w:sz w:val="20"/>
                <w:lang w:val="en-US" w:eastAsia="pt-BR"/>
              </w:rPr>
            </w:pPr>
            <w:r w:rsidRPr="00627D1E">
              <w:rPr>
                <w:bCs/>
                <w:sz w:val="20"/>
                <w:lang w:val="en-US" w:eastAsia="pt-BR"/>
              </w:rPr>
              <w:t>A</w:t>
            </w:r>
          </w:p>
        </w:tc>
      </w:tr>
    </w:tbl>
    <w:p w14:paraId="125B890F" w14:textId="77777777" w:rsidR="00D430AA" w:rsidRDefault="00D430AA">
      <w:r>
        <w:br w:type="page"/>
      </w:r>
    </w:p>
    <w:p w14:paraId="6058AB19" w14:textId="77777777" w:rsidR="00D430AA" w:rsidRPr="00627D1E" w:rsidRDefault="00D430AA" w:rsidP="00D430AA">
      <w:pPr>
        <w:pStyle w:val="TableNo"/>
        <w:spacing w:before="240" w:after="0"/>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45" w:type="dxa"/>
        <w:jc w:val="center"/>
        <w:tblLayout w:type="fixed"/>
        <w:tblLook w:val="04A0" w:firstRow="1" w:lastRow="0" w:firstColumn="1" w:lastColumn="0" w:noHBand="0" w:noVBand="1"/>
      </w:tblPr>
      <w:tblGrid>
        <w:gridCol w:w="2212"/>
        <w:gridCol w:w="2883"/>
        <w:gridCol w:w="2911"/>
        <w:gridCol w:w="1639"/>
      </w:tblGrid>
      <w:tr w:rsidR="00D430AA" w:rsidRPr="00627D1E" w14:paraId="01EBE574" w14:textId="77777777" w:rsidTr="00D430AA">
        <w:trPr>
          <w:jc w:val="center"/>
        </w:trPr>
        <w:tc>
          <w:tcPr>
            <w:tcW w:w="2212" w:type="dxa"/>
            <w:tcBorders>
              <w:top w:val="single" w:sz="6" w:space="0" w:color="auto"/>
              <w:left w:val="single" w:sz="6" w:space="0" w:color="auto"/>
              <w:right w:val="single" w:sz="6" w:space="0" w:color="auto"/>
            </w:tcBorders>
            <w:vAlign w:val="center"/>
          </w:tcPr>
          <w:p w14:paraId="2AC80229" w14:textId="3E701B83" w:rsidR="00D430AA" w:rsidRPr="00D430AA" w:rsidRDefault="00D430AA" w:rsidP="00D430AA">
            <w:pPr>
              <w:pStyle w:val="Tablehead"/>
              <w:rPr>
                <w:rFonts w:hAnsi="SimSun"/>
                <w:sz w:val="20"/>
                <w:lang w:eastAsia="zh-CN"/>
              </w:rPr>
            </w:pPr>
            <w:r w:rsidRPr="00D430AA">
              <w:rPr>
                <w:rFonts w:hAnsi="SimSun"/>
                <w:sz w:val="20"/>
                <w:lang w:eastAsia="zh-CN"/>
              </w:rPr>
              <w:t>频段</w:t>
            </w:r>
          </w:p>
        </w:tc>
        <w:tc>
          <w:tcPr>
            <w:tcW w:w="2883" w:type="dxa"/>
            <w:tcBorders>
              <w:top w:val="single" w:sz="6" w:space="0" w:color="auto"/>
              <w:left w:val="single" w:sz="6" w:space="0" w:color="auto"/>
              <w:bottom w:val="single" w:sz="6" w:space="0" w:color="auto"/>
              <w:right w:val="single" w:sz="6" w:space="0" w:color="auto"/>
            </w:tcBorders>
            <w:vAlign w:val="center"/>
          </w:tcPr>
          <w:p w14:paraId="5607B80F" w14:textId="6DDC336C" w:rsidR="00D430AA" w:rsidRPr="00627D1E" w:rsidRDefault="00D430AA" w:rsidP="00D430AA">
            <w:pPr>
              <w:pStyle w:val="Tablehead"/>
              <w:rPr>
                <w:rFonts w:hAnsi="SimSun"/>
                <w:sz w:val="20"/>
                <w:lang w:eastAsia="zh-CN"/>
              </w:rPr>
            </w:pPr>
            <w:r w:rsidRPr="00D430AA">
              <w:rPr>
                <w:rFonts w:hAnsi="SimSun"/>
                <w:sz w:val="20"/>
                <w:lang w:eastAsia="zh-CN"/>
              </w:rPr>
              <w:t>应用类型</w:t>
            </w:r>
          </w:p>
        </w:tc>
        <w:tc>
          <w:tcPr>
            <w:tcW w:w="2911" w:type="dxa"/>
            <w:tcBorders>
              <w:top w:val="single" w:sz="6" w:space="0" w:color="auto"/>
              <w:left w:val="single" w:sz="6" w:space="0" w:color="auto"/>
              <w:bottom w:val="single" w:sz="6" w:space="0" w:color="auto"/>
              <w:right w:val="single" w:sz="6" w:space="0" w:color="auto"/>
            </w:tcBorders>
            <w:vAlign w:val="center"/>
          </w:tcPr>
          <w:p w14:paraId="012CF723" w14:textId="33ADB756" w:rsidR="00D430AA" w:rsidRPr="00D430AA" w:rsidRDefault="00D430AA" w:rsidP="00D430AA">
            <w:pPr>
              <w:pStyle w:val="Tablehead"/>
              <w:rPr>
                <w:rFonts w:hAnsi="SimSun"/>
                <w:sz w:val="20"/>
                <w:lang w:eastAsia="zh-CN"/>
              </w:rPr>
            </w:pPr>
            <w:r w:rsidRPr="00D430AA">
              <w:rPr>
                <w:rFonts w:hAnsi="SimSun"/>
                <w:sz w:val="20"/>
                <w:lang w:eastAsia="zh-CN"/>
              </w:rPr>
              <w:t>发射限值</w:t>
            </w:r>
          </w:p>
        </w:tc>
        <w:tc>
          <w:tcPr>
            <w:tcW w:w="1639" w:type="dxa"/>
            <w:tcBorders>
              <w:top w:val="single" w:sz="6" w:space="0" w:color="auto"/>
              <w:left w:val="single" w:sz="6" w:space="0" w:color="auto"/>
              <w:bottom w:val="single" w:sz="6" w:space="0" w:color="auto"/>
              <w:right w:val="single" w:sz="6" w:space="0" w:color="auto"/>
            </w:tcBorders>
            <w:vAlign w:val="center"/>
          </w:tcPr>
          <w:p w14:paraId="3511AB78" w14:textId="2A5F36E2" w:rsidR="00D430AA" w:rsidRPr="00D430AA" w:rsidRDefault="00D430AA" w:rsidP="00D430AA">
            <w:pPr>
              <w:pStyle w:val="Tablehead"/>
              <w:rPr>
                <w:rFonts w:hAnsi="SimSun"/>
                <w:sz w:val="20"/>
                <w:lang w:eastAsia="zh-CN"/>
              </w:rPr>
            </w:pPr>
            <w:r w:rsidRPr="00D430AA">
              <w:rPr>
                <w:rFonts w:hAnsi="SimSun"/>
                <w:sz w:val="20"/>
                <w:lang w:eastAsia="zh-CN"/>
              </w:rPr>
              <w:t>检测器</w:t>
            </w:r>
            <w:r w:rsidRPr="00D430AA">
              <w:rPr>
                <w:rFonts w:hAnsi="SimSun"/>
                <w:sz w:val="20"/>
                <w:lang w:eastAsia="zh-CN"/>
              </w:rPr>
              <w:br/>
              <w:t xml:space="preserve">A </w:t>
            </w:r>
            <w:r w:rsidRPr="00D430AA">
              <w:rPr>
                <w:rFonts w:hAnsi="SimSun" w:hint="eastAsia"/>
                <w:sz w:val="20"/>
                <w:lang w:eastAsia="zh-CN"/>
              </w:rPr>
              <w:t>-</w:t>
            </w:r>
            <w:r w:rsidRPr="00D430AA">
              <w:rPr>
                <w:rFonts w:hAnsi="SimSun"/>
                <w:sz w:val="20"/>
                <w:lang w:eastAsia="zh-CN"/>
              </w:rPr>
              <w:t xml:space="preserve"> </w:t>
            </w:r>
            <w:r w:rsidRPr="00D430AA">
              <w:rPr>
                <w:rFonts w:hAnsi="SimSun"/>
                <w:sz w:val="20"/>
                <w:lang w:eastAsia="zh-CN"/>
              </w:rPr>
              <w:t>平均值</w:t>
            </w:r>
            <w:r w:rsidRPr="00D430AA">
              <w:rPr>
                <w:rFonts w:hAnsi="SimSun"/>
                <w:sz w:val="20"/>
                <w:lang w:eastAsia="zh-CN"/>
              </w:rPr>
              <w:br/>
              <w:t xml:space="preserve">Q </w:t>
            </w:r>
            <w:r w:rsidRPr="00D430AA">
              <w:rPr>
                <w:rFonts w:hAnsi="SimSun" w:hint="eastAsia"/>
                <w:sz w:val="20"/>
                <w:lang w:eastAsia="zh-CN"/>
              </w:rPr>
              <w:t>-</w:t>
            </w:r>
            <w:r w:rsidRPr="00D430AA">
              <w:rPr>
                <w:rFonts w:hAnsi="SimSun"/>
                <w:sz w:val="20"/>
                <w:lang w:eastAsia="zh-CN"/>
              </w:rPr>
              <w:t xml:space="preserve"> </w:t>
            </w:r>
            <w:r w:rsidRPr="00D430AA">
              <w:rPr>
                <w:rFonts w:hAnsi="SimSun"/>
                <w:sz w:val="20"/>
                <w:lang w:eastAsia="zh-CN"/>
              </w:rPr>
              <w:t>准峰值</w:t>
            </w:r>
          </w:p>
        </w:tc>
      </w:tr>
      <w:tr w:rsidR="00A31453" w:rsidRPr="00627D1E" w14:paraId="63BAAD6E" w14:textId="77777777" w:rsidTr="00D430AA">
        <w:trPr>
          <w:jc w:val="center"/>
        </w:trPr>
        <w:tc>
          <w:tcPr>
            <w:tcW w:w="2212" w:type="dxa"/>
            <w:vMerge w:val="restart"/>
            <w:tcBorders>
              <w:top w:val="single" w:sz="6" w:space="0" w:color="auto"/>
              <w:left w:val="single" w:sz="6" w:space="0" w:color="auto"/>
              <w:right w:val="single" w:sz="6" w:space="0" w:color="auto"/>
            </w:tcBorders>
            <w:vAlign w:val="center"/>
          </w:tcPr>
          <w:p w14:paraId="1C1A9102" w14:textId="2D5E3672" w:rsidR="00A31453" w:rsidRPr="00627D1E" w:rsidRDefault="00A31453" w:rsidP="00D430AA">
            <w:pPr>
              <w:pStyle w:val="Tabletext"/>
              <w:jc w:val="center"/>
              <w:rPr>
                <w:sz w:val="20"/>
                <w:lang w:val="en-US" w:eastAsia="pt-BR"/>
              </w:rPr>
            </w:pPr>
            <w:r w:rsidRPr="00627D1E">
              <w:rPr>
                <w:sz w:val="20"/>
                <w:lang w:val="en-US" w:eastAsia="pt-BR"/>
              </w:rPr>
              <w:t>890-</w:t>
            </w:r>
            <w:r w:rsidR="004C13F0" w:rsidRPr="00627D1E">
              <w:rPr>
                <w:sz w:val="20"/>
                <w:lang w:val="en-US" w:eastAsia="pt-BR"/>
              </w:rPr>
              <w:t>894</w:t>
            </w:r>
            <w:r w:rsidRPr="00627D1E">
              <w:rPr>
                <w:sz w:val="20"/>
                <w:lang w:val="en-US" w:eastAsia="pt-BR"/>
              </w:rPr>
              <w:t> MHz</w:t>
            </w:r>
          </w:p>
        </w:tc>
        <w:tc>
          <w:tcPr>
            <w:tcW w:w="2883" w:type="dxa"/>
            <w:tcBorders>
              <w:top w:val="single" w:sz="6" w:space="0" w:color="auto"/>
              <w:left w:val="single" w:sz="6" w:space="0" w:color="auto"/>
              <w:bottom w:val="single" w:sz="6" w:space="0" w:color="auto"/>
              <w:right w:val="single" w:sz="6" w:space="0" w:color="auto"/>
            </w:tcBorders>
            <w:vAlign w:val="center"/>
          </w:tcPr>
          <w:p w14:paraId="4239B30C" w14:textId="77777777" w:rsidR="00A31453" w:rsidRPr="00627D1E" w:rsidRDefault="00A31453" w:rsidP="00D430AA">
            <w:pPr>
              <w:pStyle w:val="Tabletext"/>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3A96AB7A"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9" w:type="dxa"/>
            <w:tcBorders>
              <w:top w:val="single" w:sz="6" w:space="0" w:color="auto"/>
              <w:left w:val="single" w:sz="6" w:space="0" w:color="auto"/>
              <w:bottom w:val="single" w:sz="6" w:space="0" w:color="auto"/>
              <w:right w:val="single" w:sz="6" w:space="0" w:color="auto"/>
            </w:tcBorders>
            <w:vAlign w:val="center"/>
          </w:tcPr>
          <w:p w14:paraId="413D322D" w14:textId="77777777" w:rsidR="00A31453" w:rsidRPr="00627D1E" w:rsidRDefault="00A31453" w:rsidP="00D430AA">
            <w:pPr>
              <w:pStyle w:val="Tabletext"/>
              <w:jc w:val="center"/>
              <w:rPr>
                <w:bCs/>
                <w:sz w:val="20"/>
                <w:lang w:val="en-US" w:eastAsia="pt-BR"/>
              </w:rPr>
            </w:pPr>
            <w:r w:rsidRPr="00627D1E">
              <w:rPr>
                <w:bCs/>
                <w:sz w:val="20"/>
                <w:lang w:val="en-US" w:eastAsia="pt-BR"/>
              </w:rPr>
              <w:t>A</w:t>
            </w:r>
          </w:p>
        </w:tc>
      </w:tr>
      <w:tr w:rsidR="00A31453" w:rsidRPr="00627D1E" w14:paraId="2DD69682" w14:textId="77777777" w:rsidTr="00D430AA">
        <w:trPr>
          <w:jc w:val="center"/>
        </w:trPr>
        <w:tc>
          <w:tcPr>
            <w:tcW w:w="2212" w:type="dxa"/>
            <w:vMerge/>
            <w:tcBorders>
              <w:left w:val="single" w:sz="6" w:space="0" w:color="auto"/>
              <w:right w:val="single" w:sz="6" w:space="0" w:color="auto"/>
            </w:tcBorders>
            <w:vAlign w:val="center"/>
          </w:tcPr>
          <w:p w14:paraId="0B9C40F0" w14:textId="77777777" w:rsidR="00A31453" w:rsidRPr="00627D1E" w:rsidRDefault="00A31453"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0473E0DA" w14:textId="77777777" w:rsidR="00A31453" w:rsidRPr="00627D1E" w:rsidRDefault="00A31453"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6C85BE5E" w14:textId="77777777" w:rsidR="00A31453" w:rsidRPr="00627D1E" w:rsidRDefault="00A3145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9" w:type="dxa"/>
            <w:tcBorders>
              <w:top w:val="single" w:sz="6" w:space="0" w:color="auto"/>
              <w:left w:val="single" w:sz="6" w:space="0" w:color="auto"/>
              <w:bottom w:val="single" w:sz="6" w:space="0" w:color="auto"/>
              <w:right w:val="single" w:sz="6" w:space="0" w:color="auto"/>
            </w:tcBorders>
            <w:vAlign w:val="center"/>
          </w:tcPr>
          <w:p w14:paraId="61E51EAC" w14:textId="77777777" w:rsidR="00A31453" w:rsidRPr="00627D1E" w:rsidRDefault="00A31453" w:rsidP="00D430AA">
            <w:pPr>
              <w:pStyle w:val="Tabletext"/>
              <w:jc w:val="center"/>
              <w:rPr>
                <w:bCs/>
                <w:sz w:val="20"/>
                <w:lang w:val="en-US" w:eastAsia="pt-BR"/>
              </w:rPr>
            </w:pPr>
            <w:r w:rsidRPr="00627D1E">
              <w:rPr>
                <w:bCs/>
                <w:sz w:val="20"/>
                <w:lang w:val="en-US" w:eastAsia="pt-BR"/>
              </w:rPr>
              <w:t>A</w:t>
            </w:r>
          </w:p>
        </w:tc>
      </w:tr>
      <w:tr w:rsidR="00A31453" w:rsidRPr="00627D1E" w14:paraId="4D4DB7A3" w14:textId="77777777" w:rsidTr="00D430AA">
        <w:trPr>
          <w:jc w:val="center"/>
        </w:trPr>
        <w:tc>
          <w:tcPr>
            <w:tcW w:w="2212" w:type="dxa"/>
            <w:vMerge/>
            <w:tcBorders>
              <w:left w:val="single" w:sz="6" w:space="0" w:color="auto"/>
              <w:bottom w:val="single" w:sz="6" w:space="0" w:color="auto"/>
              <w:right w:val="single" w:sz="6" w:space="0" w:color="auto"/>
            </w:tcBorders>
            <w:vAlign w:val="center"/>
          </w:tcPr>
          <w:p w14:paraId="1C58D3E4" w14:textId="77777777" w:rsidR="00A31453" w:rsidRPr="00627D1E" w:rsidRDefault="00A31453"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16C5A36E" w14:textId="77777777" w:rsidR="00A31453" w:rsidRPr="00627D1E" w:rsidRDefault="00A31453" w:rsidP="00D430AA">
            <w:pPr>
              <w:pStyle w:val="Tabletext"/>
              <w:rPr>
                <w:sz w:val="20"/>
                <w:lang w:val="en-US" w:eastAsia="pt-BR"/>
              </w:rPr>
            </w:pPr>
            <w:r w:rsidRPr="00627D1E">
              <w:rPr>
                <w:rFonts w:hint="eastAsia"/>
                <w:sz w:val="20"/>
                <w:lang w:val="en-US" w:eastAsia="pt-BR"/>
              </w:rPr>
              <w:t>用于测量材料特性的信号</w:t>
            </w:r>
          </w:p>
        </w:tc>
        <w:tc>
          <w:tcPr>
            <w:tcW w:w="2911" w:type="dxa"/>
            <w:tcBorders>
              <w:top w:val="single" w:sz="6" w:space="0" w:color="auto"/>
              <w:left w:val="single" w:sz="6" w:space="0" w:color="auto"/>
              <w:bottom w:val="single" w:sz="6" w:space="0" w:color="auto"/>
              <w:right w:val="single" w:sz="6" w:space="0" w:color="auto"/>
            </w:tcBorders>
            <w:vAlign w:val="center"/>
          </w:tcPr>
          <w:p w14:paraId="371B5F05" w14:textId="77777777" w:rsidR="00A31453" w:rsidRPr="00627D1E" w:rsidRDefault="00A31453" w:rsidP="00D430AA">
            <w:pPr>
              <w:pStyle w:val="Tabletext"/>
              <w:rPr>
                <w:sz w:val="20"/>
                <w:lang w:val="en-US" w:eastAsia="pt-BR"/>
              </w:rPr>
            </w:pPr>
            <w:r w:rsidRPr="00627D1E">
              <w:rPr>
                <w:sz w:val="20"/>
                <w:lang w:val="en-US" w:eastAsia="pt-BR"/>
              </w:rPr>
              <w:t>30 m</w:t>
            </w:r>
            <w:r w:rsidRPr="00627D1E">
              <w:rPr>
                <w:rFonts w:hint="eastAsia"/>
                <w:sz w:val="20"/>
                <w:lang w:val="en-US" w:eastAsia="zh-CN"/>
              </w:rPr>
              <w:t>处，</w:t>
            </w:r>
            <w:r w:rsidRPr="00627D1E">
              <w:rPr>
                <w:sz w:val="20"/>
                <w:lang w:val="en-US" w:eastAsia="pt-BR"/>
              </w:rPr>
              <w:t>500 µV/m</w:t>
            </w:r>
          </w:p>
        </w:tc>
        <w:tc>
          <w:tcPr>
            <w:tcW w:w="1639" w:type="dxa"/>
            <w:tcBorders>
              <w:top w:val="single" w:sz="6" w:space="0" w:color="auto"/>
              <w:left w:val="single" w:sz="6" w:space="0" w:color="auto"/>
              <w:bottom w:val="single" w:sz="6" w:space="0" w:color="auto"/>
              <w:right w:val="single" w:sz="6" w:space="0" w:color="auto"/>
            </w:tcBorders>
            <w:vAlign w:val="center"/>
          </w:tcPr>
          <w:p w14:paraId="3019152A" w14:textId="77777777" w:rsidR="00A31453" w:rsidRPr="00627D1E" w:rsidRDefault="00A31453" w:rsidP="00D430AA">
            <w:pPr>
              <w:pStyle w:val="Tabletext"/>
              <w:jc w:val="center"/>
              <w:rPr>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F2581" w:rsidRPr="00627D1E" w14:paraId="532FA2D4" w14:textId="77777777" w:rsidTr="00D430AA">
        <w:trPr>
          <w:jc w:val="center"/>
        </w:trPr>
        <w:tc>
          <w:tcPr>
            <w:tcW w:w="2212" w:type="dxa"/>
            <w:vMerge w:val="restart"/>
            <w:tcBorders>
              <w:left w:val="single" w:sz="6" w:space="0" w:color="auto"/>
              <w:right w:val="single" w:sz="6" w:space="0" w:color="auto"/>
            </w:tcBorders>
            <w:vAlign w:val="center"/>
          </w:tcPr>
          <w:p w14:paraId="5248841A" w14:textId="56B09DE6" w:rsidR="000F2581" w:rsidRPr="00627D1E" w:rsidRDefault="000F2581" w:rsidP="00D430AA">
            <w:pPr>
              <w:pStyle w:val="Tabletext"/>
              <w:jc w:val="center"/>
              <w:rPr>
                <w:sz w:val="20"/>
                <w:lang w:val="en-US" w:eastAsia="pt-BR"/>
              </w:rPr>
            </w:pPr>
            <w:r w:rsidRPr="00627D1E">
              <w:rPr>
                <w:sz w:val="20"/>
                <w:lang w:val="en-GB" w:eastAsia="pt-BR"/>
              </w:rPr>
              <w:t>894-898.5 MHz</w:t>
            </w:r>
          </w:p>
        </w:tc>
        <w:tc>
          <w:tcPr>
            <w:tcW w:w="2883" w:type="dxa"/>
            <w:tcBorders>
              <w:top w:val="single" w:sz="6" w:space="0" w:color="auto"/>
              <w:left w:val="single" w:sz="6" w:space="0" w:color="auto"/>
              <w:bottom w:val="single" w:sz="6" w:space="0" w:color="auto"/>
              <w:right w:val="single" w:sz="6" w:space="0" w:color="auto"/>
            </w:tcBorders>
            <w:vAlign w:val="center"/>
          </w:tcPr>
          <w:p w14:paraId="4300B8C1" w14:textId="0885EBF7" w:rsidR="000F2581" w:rsidRPr="00627D1E" w:rsidRDefault="000F2581" w:rsidP="00D430AA">
            <w:pPr>
              <w:pStyle w:val="Tabletext"/>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0DBC9FC1" w14:textId="685A0989" w:rsidR="000F2581" w:rsidRPr="00627D1E" w:rsidRDefault="000F2581" w:rsidP="00D430AA">
            <w:pPr>
              <w:pStyle w:val="Tabletext"/>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12 500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18496836" w14:textId="17FB2ADD" w:rsidR="000F2581" w:rsidRPr="00627D1E" w:rsidRDefault="000F2581" w:rsidP="00D430AA">
            <w:pPr>
              <w:pStyle w:val="Tabletext"/>
              <w:jc w:val="center"/>
              <w:rPr>
                <w:sz w:val="20"/>
                <w:lang w:val="en-US" w:eastAsia="pt-BR"/>
              </w:rPr>
            </w:pPr>
            <w:r w:rsidRPr="00627D1E">
              <w:rPr>
                <w:bCs/>
                <w:sz w:val="20"/>
                <w:lang w:val="en-GB" w:eastAsia="pt-BR"/>
              </w:rPr>
              <w:t>A</w:t>
            </w:r>
          </w:p>
        </w:tc>
      </w:tr>
      <w:tr w:rsidR="000F2581" w:rsidRPr="00627D1E" w14:paraId="57B15C78" w14:textId="77777777" w:rsidTr="00D430AA">
        <w:trPr>
          <w:jc w:val="center"/>
        </w:trPr>
        <w:tc>
          <w:tcPr>
            <w:tcW w:w="2212" w:type="dxa"/>
            <w:vMerge/>
            <w:tcBorders>
              <w:left w:val="single" w:sz="6" w:space="0" w:color="auto"/>
              <w:right w:val="single" w:sz="6" w:space="0" w:color="auto"/>
            </w:tcBorders>
            <w:vAlign w:val="center"/>
          </w:tcPr>
          <w:p w14:paraId="07EF9C1F" w14:textId="77777777" w:rsidR="000F2581" w:rsidRPr="00627D1E" w:rsidRDefault="000F2581"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0E44F95A" w14:textId="3FBF5A46" w:rsidR="000F2581" w:rsidRPr="00627D1E" w:rsidRDefault="000F2581"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071EABFE" w14:textId="0B1FC7E8" w:rsidR="000F2581" w:rsidRPr="00627D1E" w:rsidRDefault="000F2581" w:rsidP="00D430AA">
            <w:pPr>
              <w:pStyle w:val="Tabletext"/>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5 000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3EB8EEE3" w14:textId="39FCF54D" w:rsidR="000F2581" w:rsidRPr="00627D1E" w:rsidRDefault="000F2581" w:rsidP="00D430AA">
            <w:pPr>
              <w:pStyle w:val="Tabletext"/>
              <w:jc w:val="center"/>
              <w:rPr>
                <w:sz w:val="20"/>
                <w:lang w:val="en-US" w:eastAsia="pt-BR"/>
              </w:rPr>
            </w:pPr>
            <w:r w:rsidRPr="00627D1E">
              <w:rPr>
                <w:bCs/>
                <w:sz w:val="20"/>
                <w:lang w:val="en-GB" w:eastAsia="pt-BR"/>
              </w:rPr>
              <w:t>A</w:t>
            </w:r>
          </w:p>
        </w:tc>
      </w:tr>
      <w:tr w:rsidR="000F2581" w:rsidRPr="00627D1E" w14:paraId="1BCED01F" w14:textId="77777777" w:rsidTr="00D430AA">
        <w:trPr>
          <w:jc w:val="center"/>
        </w:trPr>
        <w:tc>
          <w:tcPr>
            <w:tcW w:w="2212" w:type="dxa"/>
            <w:vMerge/>
            <w:tcBorders>
              <w:left w:val="single" w:sz="6" w:space="0" w:color="auto"/>
              <w:right w:val="single" w:sz="6" w:space="0" w:color="auto"/>
            </w:tcBorders>
            <w:vAlign w:val="center"/>
          </w:tcPr>
          <w:p w14:paraId="1DCD7CE1" w14:textId="77777777" w:rsidR="000F2581" w:rsidRPr="00627D1E" w:rsidRDefault="000F2581"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6F3C7470" w14:textId="626AAAE4" w:rsidR="000F2581" w:rsidRPr="00627D1E" w:rsidRDefault="000F2581" w:rsidP="00D430AA">
            <w:pPr>
              <w:pStyle w:val="Tabletext"/>
              <w:rPr>
                <w:sz w:val="20"/>
                <w:lang w:val="en-US" w:eastAsia="pt-BR"/>
              </w:rPr>
            </w:pPr>
            <w:r w:rsidRPr="00627D1E">
              <w:rPr>
                <w:sz w:val="20"/>
                <w:lang w:val="en-US" w:eastAsia="pt-BR"/>
              </w:rPr>
              <w:t>RFID</w:t>
            </w:r>
          </w:p>
        </w:tc>
        <w:tc>
          <w:tcPr>
            <w:tcW w:w="2911" w:type="dxa"/>
            <w:tcBorders>
              <w:top w:val="single" w:sz="6" w:space="0" w:color="auto"/>
              <w:left w:val="single" w:sz="6" w:space="0" w:color="auto"/>
              <w:bottom w:val="single" w:sz="6" w:space="0" w:color="auto"/>
              <w:right w:val="single" w:sz="6" w:space="0" w:color="auto"/>
            </w:tcBorders>
            <w:vAlign w:val="center"/>
          </w:tcPr>
          <w:p w14:paraId="7D4BEF6F" w14:textId="302192F9" w:rsidR="000F2581" w:rsidRPr="00627D1E" w:rsidRDefault="000F2581" w:rsidP="00D430AA">
            <w:pPr>
              <w:pStyle w:val="Tabletext"/>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70 359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652D742D" w14:textId="77777777" w:rsidR="000F2581" w:rsidRPr="00627D1E" w:rsidRDefault="000F2581" w:rsidP="00D430AA">
            <w:pPr>
              <w:pStyle w:val="Tabletext"/>
              <w:jc w:val="center"/>
              <w:rPr>
                <w:sz w:val="20"/>
                <w:lang w:val="en-US" w:eastAsia="pt-BR"/>
              </w:rPr>
            </w:pPr>
          </w:p>
        </w:tc>
      </w:tr>
      <w:tr w:rsidR="007F0ABD" w:rsidRPr="00627D1E" w14:paraId="4F74DB52" w14:textId="77777777" w:rsidTr="00D430AA">
        <w:trPr>
          <w:jc w:val="center"/>
        </w:trPr>
        <w:tc>
          <w:tcPr>
            <w:tcW w:w="2212" w:type="dxa"/>
            <w:vMerge/>
            <w:tcBorders>
              <w:left w:val="single" w:sz="6" w:space="0" w:color="auto"/>
              <w:bottom w:val="single" w:sz="6" w:space="0" w:color="auto"/>
              <w:right w:val="single" w:sz="6" w:space="0" w:color="auto"/>
            </w:tcBorders>
            <w:vAlign w:val="center"/>
          </w:tcPr>
          <w:p w14:paraId="56A3882D" w14:textId="77777777" w:rsidR="007F0ABD" w:rsidRPr="00627D1E" w:rsidRDefault="007F0ABD"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5AABFFBC" w14:textId="0BE816B6" w:rsidR="007F0ABD" w:rsidRPr="00627D1E" w:rsidRDefault="007F0ABD" w:rsidP="00D430AA">
            <w:pPr>
              <w:pStyle w:val="Tabletext"/>
              <w:rPr>
                <w:sz w:val="20"/>
                <w:lang w:val="en-US" w:eastAsia="pt-BR"/>
              </w:rPr>
            </w:pPr>
            <w:r w:rsidRPr="00627D1E">
              <w:rPr>
                <w:rFonts w:hint="eastAsia"/>
                <w:sz w:val="20"/>
                <w:lang w:val="en-US" w:eastAsia="pt-BR"/>
              </w:rPr>
              <w:t>用于测量材料特性的信号</w:t>
            </w:r>
          </w:p>
        </w:tc>
        <w:tc>
          <w:tcPr>
            <w:tcW w:w="2911" w:type="dxa"/>
            <w:tcBorders>
              <w:top w:val="single" w:sz="6" w:space="0" w:color="auto"/>
              <w:left w:val="single" w:sz="6" w:space="0" w:color="auto"/>
              <w:bottom w:val="single" w:sz="6" w:space="0" w:color="auto"/>
              <w:right w:val="single" w:sz="6" w:space="0" w:color="auto"/>
            </w:tcBorders>
            <w:vAlign w:val="center"/>
          </w:tcPr>
          <w:p w14:paraId="137EC3E3" w14:textId="6B9428BE" w:rsidR="007F0ABD" w:rsidRPr="00627D1E" w:rsidRDefault="007F0ABD" w:rsidP="00D430AA">
            <w:pPr>
              <w:pStyle w:val="Tabletext"/>
              <w:rPr>
                <w:sz w:val="20"/>
                <w:lang w:val="en-US" w:eastAsia="zh-CN"/>
              </w:rPr>
            </w:pPr>
            <w:r w:rsidRPr="00627D1E">
              <w:rPr>
                <w:sz w:val="20"/>
                <w:lang w:val="en-US" w:eastAsia="pt-BR"/>
              </w:rPr>
              <w:t>3</w:t>
            </w:r>
            <w:r w:rsidRPr="00627D1E">
              <w:rPr>
                <w:rFonts w:hint="eastAsia"/>
                <w:sz w:val="20"/>
                <w:lang w:val="en-US" w:eastAsia="zh-CN"/>
              </w:rPr>
              <w:t>0</w:t>
            </w:r>
            <w:r w:rsidRPr="00627D1E">
              <w:rPr>
                <w:sz w:val="20"/>
                <w:lang w:val="en-US" w:eastAsia="pt-BR"/>
              </w:rPr>
              <w:t> m</w:t>
            </w:r>
            <w:r w:rsidRPr="00627D1E">
              <w:rPr>
                <w:rFonts w:hint="eastAsia"/>
                <w:sz w:val="20"/>
                <w:lang w:val="en-US" w:eastAsia="zh-CN"/>
              </w:rPr>
              <w:t>处，</w:t>
            </w:r>
            <w:r w:rsidRPr="00627D1E">
              <w:rPr>
                <w:sz w:val="20"/>
                <w:lang w:val="en-GB" w:eastAsia="pt-BR"/>
              </w:rPr>
              <w:t>500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012DA739" w14:textId="3CD94579" w:rsidR="007F0ABD" w:rsidRPr="00627D1E" w:rsidRDefault="007F0ABD" w:rsidP="00D430AA">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0F2581" w:rsidRPr="00627D1E" w14:paraId="33DA7429" w14:textId="77777777" w:rsidTr="00D430AA">
        <w:trPr>
          <w:jc w:val="center"/>
        </w:trPr>
        <w:tc>
          <w:tcPr>
            <w:tcW w:w="2212" w:type="dxa"/>
            <w:vMerge w:val="restart"/>
            <w:tcBorders>
              <w:left w:val="single" w:sz="6" w:space="0" w:color="auto"/>
              <w:right w:val="single" w:sz="6" w:space="0" w:color="auto"/>
            </w:tcBorders>
            <w:vAlign w:val="center"/>
          </w:tcPr>
          <w:p w14:paraId="3509EBBC" w14:textId="3DCD03DA" w:rsidR="000F2581" w:rsidRPr="00627D1E" w:rsidRDefault="000F2581" w:rsidP="00D430AA">
            <w:pPr>
              <w:pStyle w:val="Tabletext"/>
              <w:jc w:val="center"/>
              <w:rPr>
                <w:sz w:val="20"/>
                <w:lang w:val="en-US" w:eastAsia="pt-BR"/>
              </w:rPr>
            </w:pPr>
            <w:r w:rsidRPr="00627D1E">
              <w:rPr>
                <w:sz w:val="20"/>
                <w:lang w:val="en-GB" w:eastAsia="pt-BR"/>
              </w:rPr>
              <w:t>898.5-902 MHz</w:t>
            </w:r>
          </w:p>
        </w:tc>
        <w:tc>
          <w:tcPr>
            <w:tcW w:w="2883" w:type="dxa"/>
            <w:tcBorders>
              <w:top w:val="single" w:sz="6" w:space="0" w:color="auto"/>
              <w:left w:val="single" w:sz="6" w:space="0" w:color="auto"/>
              <w:bottom w:val="single" w:sz="6" w:space="0" w:color="auto"/>
              <w:right w:val="single" w:sz="6" w:space="0" w:color="auto"/>
            </w:tcBorders>
            <w:vAlign w:val="center"/>
          </w:tcPr>
          <w:p w14:paraId="58A561C3" w14:textId="2B281AED" w:rsidR="000F2581" w:rsidRPr="00627D1E" w:rsidRDefault="000F2581" w:rsidP="00D430AA">
            <w:pPr>
              <w:pStyle w:val="Tabletext"/>
              <w:rPr>
                <w:sz w:val="20"/>
                <w:lang w:val="en-GB"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5BA46734" w14:textId="4E96A6D2" w:rsidR="000F2581" w:rsidRPr="00627D1E" w:rsidRDefault="000F2581" w:rsidP="00D430AA">
            <w:pPr>
              <w:pStyle w:val="Tabletext"/>
              <w:rPr>
                <w:sz w:val="20"/>
                <w:lang w:val="en-GB"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12 500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4D182F46" w14:textId="75A3ABD4" w:rsidR="000F2581" w:rsidRPr="00627D1E" w:rsidRDefault="000F2581" w:rsidP="00D430AA">
            <w:pPr>
              <w:pStyle w:val="Tabletext"/>
              <w:jc w:val="center"/>
              <w:rPr>
                <w:bCs/>
                <w:sz w:val="20"/>
                <w:lang w:val="en-GB" w:eastAsia="pt-BR"/>
              </w:rPr>
            </w:pPr>
            <w:r w:rsidRPr="00627D1E">
              <w:rPr>
                <w:bCs/>
                <w:sz w:val="20"/>
                <w:lang w:val="en-GB" w:eastAsia="pt-BR"/>
              </w:rPr>
              <w:t>A</w:t>
            </w:r>
          </w:p>
        </w:tc>
      </w:tr>
      <w:tr w:rsidR="000F2581" w:rsidRPr="00627D1E" w14:paraId="1F4CBE13" w14:textId="77777777" w:rsidTr="00D430AA">
        <w:trPr>
          <w:jc w:val="center"/>
        </w:trPr>
        <w:tc>
          <w:tcPr>
            <w:tcW w:w="2212" w:type="dxa"/>
            <w:vMerge/>
            <w:tcBorders>
              <w:left w:val="single" w:sz="6" w:space="0" w:color="auto"/>
              <w:right w:val="single" w:sz="6" w:space="0" w:color="auto"/>
            </w:tcBorders>
            <w:vAlign w:val="center"/>
          </w:tcPr>
          <w:p w14:paraId="2973D0AD" w14:textId="77777777" w:rsidR="000F2581" w:rsidRPr="00627D1E" w:rsidRDefault="000F2581"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5B19454D" w14:textId="0CF71F19" w:rsidR="000F2581" w:rsidRPr="00627D1E" w:rsidRDefault="000F2581" w:rsidP="00D430AA">
            <w:pPr>
              <w:pStyle w:val="Tabletext"/>
              <w:rPr>
                <w:sz w:val="20"/>
                <w:lang w:val="en-GB"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73848D9C" w14:textId="535F187B" w:rsidR="000F2581" w:rsidRPr="00627D1E" w:rsidRDefault="000F2581" w:rsidP="00D430AA">
            <w:pPr>
              <w:pStyle w:val="Tabletext"/>
              <w:rPr>
                <w:sz w:val="20"/>
                <w:lang w:val="en-GB" w:eastAsia="zh-CN"/>
              </w:rPr>
            </w:pPr>
            <w:r w:rsidRPr="00627D1E">
              <w:rPr>
                <w:sz w:val="20"/>
                <w:lang w:val="en-US" w:eastAsia="pt-BR"/>
              </w:rPr>
              <w:t>3 m</w:t>
            </w:r>
            <w:r w:rsidRPr="00627D1E">
              <w:rPr>
                <w:rFonts w:hint="eastAsia"/>
                <w:sz w:val="20"/>
                <w:lang w:val="en-US" w:eastAsia="zh-CN"/>
              </w:rPr>
              <w:t>处，</w:t>
            </w:r>
            <w:r w:rsidRPr="00627D1E">
              <w:rPr>
                <w:sz w:val="20"/>
                <w:lang w:val="en-GB" w:eastAsia="pt-BR"/>
              </w:rPr>
              <w:t>5 000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3F39966E" w14:textId="074E08F3" w:rsidR="000F2581" w:rsidRPr="00627D1E" w:rsidRDefault="000F2581" w:rsidP="00D430AA">
            <w:pPr>
              <w:pStyle w:val="Tabletext"/>
              <w:jc w:val="center"/>
              <w:rPr>
                <w:bCs/>
                <w:sz w:val="20"/>
                <w:lang w:val="en-GB" w:eastAsia="pt-BR"/>
              </w:rPr>
            </w:pPr>
            <w:r w:rsidRPr="00627D1E">
              <w:rPr>
                <w:bCs/>
                <w:sz w:val="20"/>
                <w:lang w:val="en-GB" w:eastAsia="pt-BR"/>
              </w:rPr>
              <w:t>A</w:t>
            </w:r>
          </w:p>
        </w:tc>
      </w:tr>
      <w:tr w:rsidR="007F0ABD" w:rsidRPr="00627D1E" w14:paraId="48BBAD82" w14:textId="77777777" w:rsidTr="00D430AA">
        <w:trPr>
          <w:jc w:val="center"/>
        </w:trPr>
        <w:tc>
          <w:tcPr>
            <w:tcW w:w="2212" w:type="dxa"/>
            <w:vMerge/>
            <w:tcBorders>
              <w:left w:val="single" w:sz="6" w:space="0" w:color="auto"/>
              <w:bottom w:val="single" w:sz="6" w:space="0" w:color="auto"/>
              <w:right w:val="single" w:sz="6" w:space="0" w:color="auto"/>
            </w:tcBorders>
            <w:vAlign w:val="center"/>
          </w:tcPr>
          <w:p w14:paraId="2B980D50" w14:textId="77777777" w:rsidR="007F0ABD" w:rsidRPr="00627D1E" w:rsidRDefault="007F0ABD"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03437F6C" w14:textId="3A0B310F" w:rsidR="007F0ABD" w:rsidRPr="00627D1E" w:rsidRDefault="007F0ABD" w:rsidP="00D430AA">
            <w:pPr>
              <w:pStyle w:val="Tabletext"/>
              <w:rPr>
                <w:sz w:val="20"/>
                <w:lang w:val="en-GB" w:eastAsia="pt-BR"/>
              </w:rPr>
            </w:pPr>
            <w:r w:rsidRPr="00627D1E">
              <w:rPr>
                <w:rFonts w:hint="eastAsia"/>
                <w:sz w:val="20"/>
                <w:lang w:val="en-US" w:eastAsia="pt-BR"/>
              </w:rPr>
              <w:t>用于测量材料特性的信号</w:t>
            </w:r>
          </w:p>
        </w:tc>
        <w:tc>
          <w:tcPr>
            <w:tcW w:w="2911" w:type="dxa"/>
            <w:tcBorders>
              <w:top w:val="single" w:sz="6" w:space="0" w:color="auto"/>
              <w:left w:val="single" w:sz="6" w:space="0" w:color="auto"/>
              <w:bottom w:val="single" w:sz="6" w:space="0" w:color="auto"/>
              <w:right w:val="single" w:sz="6" w:space="0" w:color="auto"/>
            </w:tcBorders>
            <w:vAlign w:val="center"/>
          </w:tcPr>
          <w:p w14:paraId="4F7BFF0A" w14:textId="2A1AFF99" w:rsidR="007F0ABD" w:rsidRPr="00627D1E" w:rsidRDefault="007F0ABD" w:rsidP="00D430AA">
            <w:pPr>
              <w:pStyle w:val="Tabletext"/>
              <w:rPr>
                <w:sz w:val="20"/>
                <w:lang w:val="en-GB" w:eastAsia="zh-CN"/>
              </w:rPr>
            </w:pPr>
            <w:r w:rsidRPr="00627D1E">
              <w:rPr>
                <w:sz w:val="20"/>
                <w:lang w:val="en-US" w:eastAsia="pt-BR"/>
              </w:rPr>
              <w:t>3</w:t>
            </w:r>
            <w:r w:rsidRPr="00627D1E">
              <w:rPr>
                <w:rFonts w:hint="eastAsia"/>
                <w:sz w:val="20"/>
                <w:lang w:val="en-US" w:eastAsia="zh-CN"/>
              </w:rPr>
              <w:t>0</w:t>
            </w:r>
            <w:r w:rsidRPr="00627D1E">
              <w:rPr>
                <w:sz w:val="20"/>
                <w:lang w:val="en-US" w:eastAsia="pt-BR"/>
              </w:rPr>
              <w:t> m</w:t>
            </w:r>
            <w:r w:rsidRPr="00627D1E">
              <w:rPr>
                <w:rFonts w:hint="eastAsia"/>
                <w:sz w:val="20"/>
                <w:lang w:val="en-US" w:eastAsia="zh-CN"/>
              </w:rPr>
              <w:t>处，</w:t>
            </w:r>
            <w:r w:rsidRPr="00627D1E">
              <w:rPr>
                <w:sz w:val="20"/>
                <w:lang w:val="en-GB" w:eastAsia="pt-BR"/>
              </w:rPr>
              <w:t>500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62F4144D" w14:textId="255E5044" w:rsidR="007F0ABD" w:rsidRPr="00627D1E" w:rsidRDefault="007F0ABD" w:rsidP="00D430AA">
            <w:pPr>
              <w:pStyle w:val="Tabletext"/>
              <w:jc w:val="center"/>
              <w:rPr>
                <w:bCs/>
                <w:sz w:val="20"/>
                <w:lang w:val="en-GB"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71B23" w:rsidRPr="00627D1E" w14:paraId="74BC4534" w14:textId="77777777" w:rsidTr="00D430AA">
        <w:trPr>
          <w:jc w:val="center"/>
        </w:trPr>
        <w:tc>
          <w:tcPr>
            <w:tcW w:w="2212" w:type="dxa"/>
            <w:vMerge w:val="restart"/>
            <w:tcBorders>
              <w:top w:val="single" w:sz="6" w:space="0" w:color="auto"/>
              <w:left w:val="single" w:sz="6" w:space="0" w:color="auto"/>
              <w:right w:val="single" w:sz="6" w:space="0" w:color="auto"/>
            </w:tcBorders>
            <w:vAlign w:val="center"/>
          </w:tcPr>
          <w:p w14:paraId="398AB7B7" w14:textId="77777777" w:rsidR="00671B23" w:rsidRPr="00627D1E" w:rsidRDefault="00671B23" w:rsidP="00D430AA">
            <w:pPr>
              <w:pStyle w:val="Tabletext"/>
              <w:jc w:val="center"/>
              <w:rPr>
                <w:sz w:val="20"/>
                <w:lang w:val="en-US" w:eastAsia="pt-BR"/>
              </w:rPr>
            </w:pPr>
            <w:r w:rsidRPr="00627D1E">
              <w:rPr>
                <w:sz w:val="20"/>
                <w:lang w:val="en-US" w:eastAsia="pt-BR"/>
              </w:rPr>
              <w:t>902-907.5 MHz</w:t>
            </w:r>
          </w:p>
        </w:tc>
        <w:tc>
          <w:tcPr>
            <w:tcW w:w="2883" w:type="dxa"/>
            <w:tcBorders>
              <w:top w:val="single" w:sz="6" w:space="0" w:color="auto"/>
              <w:left w:val="single" w:sz="6" w:space="0" w:color="auto"/>
              <w:bottom w:val="single" w:sz="6" w:space="0" w:color="auto"/>
              <w:right w:val="single" w:sz="6" w:space="0" w:color="auto"/>
            </w:tcBorders>
            <w:vAlign w:val="center"/>
          </w:tcPr>
          <w:p w14:paraId="19B6B69B" w14:textId="77777777" w:rsidR="00671B23" w:rsidRPr="00627D1E" w:rsidRDefault="00671B23" w:rsidP="00D430AA">
            <w:pPr>
              <w:pStyle w:val="Tabletext"/>
              <w:rPr>
                <w:sz w:val="20"/>
                <w:lang w:val="en-US" w:eastAsia="pt-BR"/>
              </w:rPr>
            </w:pPr>
            <w:r w:rsidRPr="00627D1E">
              <w:rPr>
                <w:rFonts w:hint="eastAsia"/>
                <w:sz w:val="20"/>
                <w:lang w:val="en-US" w:eastAsia="zh-CN"/>
              </w:rPr>
              <w:t>音频、视频或监测系统</w:t>
            </w:r>
          </w:p>
        </w:tc>
        <w:tc>
          <w:tcPr>
            <w:tcW w:w="2911" w:type="dxa"/>
            <w:tcBorders>
              <w:top w:val="single" w:sz="6" w:space="0" w:color="auto"/>
              <w:left w:val="single" w:sz="6" w:space="0" w:color="auto"/>
              <w:bottom w:val="single" w:sz="6" w:space="0" w:color="auto"/>
              <w:right w:val="single" w:sz="6" w:space="0" w:color="auto"/>
            </w:tcBorders>
            <w:vAlign w:val="center"/>
          </w:tcPr>
          <w:p w14:paraId="11882AF5" w14:textId="77777777" w:rsidR="00671B23" w:rsidRPr="00627D1E" w:rsidRDefault="00671B2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0 µV/m</w:t>
            </w:r>
          </w:p>
        </w:tc>
        <w:tc>
          <w:tcPr>
            <w:tcW w:w="1639" w:type="dxa"/>
            <w:tcBorders>
              <w:top w:val="single" w:sz="6" w:space="0" w:color="auto"/>
              <w:left w:val="single" w:sz="6" w:space="0" w:color="auto"/>
              <w:bottom w:val="single" w:sz="6" w:space="0" w:color="auto"/>
              <w:right w:val="single" w:sz="6" w:space="0" w:color="auto"/>
            </w:tcBorders>
            <w:vAlign w:val="center"/>
          </w:tcPr>
          <w:p w14:paraId="2FE4B9E5" w14:textId="77777777" w:rsidR="00671B23" w:rsidRPr="00627D1E" w:rsidRDefault="00671B23" w:rsidP="00D430AA">
            <w:pPr>
              <w:pStyle w:val="Tabletext"/>
              <w:jc w:val="center"/>
              <w:rPr>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7F0ABD" w:rsidRPr="00627D1E" w14:paraId="0BC05B43" w14:textId="77777777" w:rsidTr="00D430AA">
        <w:trPr>
          <w:jc w:val="center"/>
        </w:trPr>
        <w:tc>
          <w:tcPr>
            <w:tcW w:w="2212" w:type="dxa"/>
            <w:vMerge/>
            <w:tcBorders>
              <w:left w:val="single" w:sz="6" w:space="0" w:color="auto"/>
              <w:right w:val="single" w:sz="6" w:space="0" w:color="auto"/>
            </w:tcBorders>
            <w:vAlign w:val="center"/>
          </w:tcPr>
          <w:p w14:paraId="5653C6AC" w14:textId="77777777" w:rsidR="007F0ABD" w:rsidRPr="00627D1E" w:rsidRDefault="007F0ABD"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66F99A29" w14:textId="1BF74683" w:rsidR="00C6615D" w:rsidRPr="00627D1E" w:rsidRDefault="00C6615D" w:rsidP="00D430AA">
            <w:pPr>
              <w:pStyle w:val="Tabletext"/>
              <w:rPr>
                <w:sz w:val="20"/>
                <w:lang w:val="en-US" w:eastAsia="zh-CN"/>
              </w:rPr>
            </w:pPr>
            <w:r w:rsidRPr="00627D1E">
              <w:rPr>
                <w:rFonts w:hint="eastAsia"/>
                <w:sz w:val="20"/>
                <w:lang w:val="en-US" w:eastAsia="zh-CN"/>
              </w:rPr>
              <w:t>直接序列扩频发射机和</w:t>
            </w:r>
            <w:r w:rsidR="00CD016E" w:rsidRPr="00627D1E">
              <w:rPr>
                <w:rFonts w:hint="eastAsia"/>
                <w:sz w:val="20"/>
                <w:lang w:val="en-US" w:eastAsia="zh-CN"/>
              </w:rPr>
              <w:t>其他</w:t>
            </w:r>
            <w:r w:rsidRPr="00627D1E">
              <w:rPr>
                <w:rFonts w:hint="eastAsia"/>
                <w:sz w:val="20"/>
                <w:lang w:val="en-US" w:eastAsia="zh-CN"/>
              </w:rPr>
              <w:t>数字调制技术</w:t>
            </w:r>
          </w:p>
        </w:tc>
        <w:tc>
          <w:tcPr>
            <w:tcW w:w="2911" w:type="dxa"/>
            <w:tcBorders>
              <w:top w:val="single" w:sz="6" w:space="0" w:color="auto"/>
              <w:left w:val="single" w:sz="6" w:space="0" w:color="auto"/>
              <w:bottom w:val="single" w:sz="6" w:space="0" w:color="auto"/>
              <w:right w:val="single" w:sz="6" w:space="0" w:color="auto"/>
            </w:tcBorders>
            <w:vAlign w:val="center"/>
          </w:tcPr>
          <w:p w14:paraId="109C0365" w14:textId="0E499C9D" w:rsidR="007F0ABD" w:rsidRPr="00627D1E" w:rsidRDefault="007F0ABD" w:rsidP="00D430AA">
            <w:pPr>
              <w:pStyle w:val="Tabletext"/>
              <w:rPr>
                <w:sz w:val="20"/>
                <w:lang w:val="en-US" w:eastAsia="zh-CN"/>
              </w:rPr>
            </w:pPr>
            <w:r w:rsidRPr="00627D1E">
              <w:rPr>
                <w:rFonts w:hint="eastAsia"/>
                <w:sz w:val="20"/>
                <w:lang w:val="en-US" w:eastAsia="pt-BR"/>
              </w:rPr>
              <w:t>发射机输出端</w:t>
            </w:r>
            <w:r w:rsidRPr="00627D1E">
              <w:rPr>
                <w:rFonts w:hint="eastAsia"/>
                <w:sz w:val="20"/>
                <w:lang w:val="en-US" w:eastAsia="zh-CN"/>
              </w:rPr>
              <w:t>处，</w:t>
            </w:r>
            <w:r w:rsidRPr="00627D1E">
              <w:rPr>
                <w:rFonts w:hint="eastAsia"/>
                <w:sz w:val="20"/>
                <w:lang w:val="en-US" w:eastAsia="zh-CN"/>
              </w:rPr>
              <w:t>1 W</w:t>
            </w:r>
          </w:p>
        </w:tc>
        <w:tc>
          <w:tcPr>
            <w:tcW w:w="1639" w:type="dxa"/>
            <w:tcBorders>
              <w:top w:val="single" w:sz="6" w:space="0" w:color="auto"/>
              <w:left w:val="single" w:sz="6" w:space="0" w:color="auto"/>
              <w:bottom w:val="single" w:sz="6" w:space="0" w:color="auto"/>
              <w:right w:val="single" w:sz="6" w:space="0" w:color="auto"/>
            </w:tcBorders>
            <w:vAlign w:val="center"/>
          </w:tcPr>
          <w:p w14:paraId="4C3AEDC4" w14:textId="377C6996" w:rsidR="007F0ABD" w:rsidRPr="00627D1E" w:rsidRDefault="007F0ABD" w:rsidP="00D430AA">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71B23" w:rsidRPr="00627D1E" w14:paraId="42FB95CC" w14:textId="77777777" w:rsidTr="00D430AA">
        <w:trPr>
          <w:jc w:val="center"/>
        </w:trPr>
        <w:tc>
          <w:tcPr>
            <w:tcW w:w="2212" w:type="dxa"/>
            <w:vMerge/>
            <w:tcBorders>
              <w:left w:val="single" w:sz="6" w:space="0" w:color="auto"/>
              <w:right w:val="single" w:sz="6" w:space="0" w:color="auto"/>
            </w:tcBorders>
            <w:vAlign w:val="center"/>
          </w:tcPr>
          <w:p w14:paraId="75B7D2E0" w14:textId="77777777" w:rsidR="00671B23" w:rsidRPr="00627D1E" w:rsidRDefault="00671B23" w:rsidP="00D430AA">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2821C64D" w14:textId="77777777" w:rsidR="00671B23" w:rsidRPr="00627D1E" w:rsidRDefault="00671B23" w:rsidP="00D430AA">
            <w:pPr>
              <w:pStyle w:val="Tabletext"/>
              <w:rPr>
                <w:sz w:val="20"/>
                <w:lang w:val="en-US" w:eastAsia="pt-BR"/>
              </w:rPr>
            </w:pPr>
            <w:r w:rsidRPr="00627D1E">
              <w:rPr>
                <w:rFonts w:hint="eastAsia"/>
                <w:sz w:val="20"/>
                <w:lang w:val="en-US" w:eastAsia="zh-CN"/>
              </w:rPr>
              <w:t>场干扰探测器</w:t>
            </w:r>
          </w:p>
        </w:tc>
        <w:tc>
          <w:tcPr>
            <w:tcW w:w="2911" w:type="dxa"/>
            <w:tcBorders>
              <w:top w:val="single" w:sz="6" w:space="0" w:color="auto"/>
              <w:left w:val="single" w:sz="6" w:space="0" w:color="auto"/>
              <w:bottom w:val="single" w:sz="6" w:space="0" w:color="auto"/>
              <w:right w:val="single" w:sz="6" w:space="0" w:color="auto"/>
            </w:tcBorders>
            <w:vAlign w:val="center"/>
          </w:tcPr>
          <w:p w14:paraId="32C1333E" w14:textId="77777777" w:rsidR="00671B23" w:rsidRPr="00627D1E" w:rsidRDefault="00671B2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 xml:space="preserve">500 mV/m </w:t>
            </w:r>
          </w:p>
        </w:tc>
        <w:tc>
          <w:tcPr>
            <w:tcW w:w="1639" w:type="dxa"/>
            <w:tcBorders>
              <w:top w:val="single" w:sz="6" w:space="0" w:color="auto"/>
              <w:left w:val="single" w:sz="6" w:space="0" w:color="auto"/>
              <w:bottom w:val="single" w:sz="6" w:space="0" w:color="auto"/>
              <w:right w:val="single" w:sz="6" w:space="0" w:color="auto"/>
            </w:tcBorders>
            <w:vAlign w:val="center"/>
          </w:tcPr>
          <w:p w14:paraId="38D79F00" w14:textId="77777777" w:rsidR="00671B23" w:rsidRPr="00627D1E" w:rsidRDefault="00671B23" w:rsidP="00D430AA">
            <w:pPr>
              <w:pStyle w:val="Tabletext"/>
              <w:jc w:val="center"/>
              <w:rPr>
                <w:bCs/>
                <w:sz w:val="20"/>
                <w:lang w:val="en-US" w:eastAsia="pt-BR"/>
              </w:rPr>
            </w:pPr>
            <w:r w:rsidRPr="00627D1E">
              <w:rPr>
                <w:bCs/>
                <w:sz w:val="20"/>
                <w:lang w:val="en-US" w:eastAsia="pt-BR"/>
              </w:rPr>
              <w:t>A</w:t>
            </w:r>
          </w:p>
        </w:tc>
      </w:tr>
      <w:tr w:rsidR="00671B23" w:rsidRPr="00627D1E" w14:paraId="017E3A27" w14:textId="77777777" w:rsidTr="00D430AA">
        <w:trPr>
          <w:jc w:val="center"/>
        </w:trPr>
        <w:tc>
          <w:tcPr>
            <w:tcW w:w="2212" w:type="dxa"/>
            <w:vMerge/>
            <w:tcBorders>
              <w:left w:val="single" w:sz="6" w:space="0" w:color="auto"/>
              <w:right w:val="single" w:sz="6" w:space="0" w:color="auto"/>
            </w:tcBorders>
            <w:vAlign w:val="center"/>
          </w:tcPr>
          <w:p w14:paraId="1C79B9AB" w14:textId="77777777" w:rsidR="00671B23" w:rsidRPr="00627D1E" w:rsidRDefault="00671B23" w:rsidP="00D430AA">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04D49E8E" w14:textId="13F93CD0" w:rsidR="00C6615D" w:rsidRPr="00627D1E" w:rsidRDefault="00C6615D" w:rsidP="00D430AA">
            <w:pPr>
              <w:pStyle w:val="Tabletext"/>
              <w:rPr>
                <w:sz w:val="20"/>
                <w:lang w:val="en-US" w:eastAsia="zh-CN"/>
              </w:rPr>
            </w:pPr>
            <w:r w:rsidRPr="00627D1E">
              <w:rPr>
                <w:rFonts w:hint="eastAsia"/>
                <w:sz w:val="20"/>
                <w:lang w:val="en-US" w:eastAsia="zh-CN"/>
              </w:rPr>
              <w:t>跳频扩频发射机</w:t>
            </w:r>
          </w:p>
        </w:tc>
        <w:tc>
          <w:tcPr>
            <w:tcW w:w="2911" w:type="dxa"/>
            <w:tcBorders>
              <w:top w:val="single" w:sz="6" w:space="0" w:color="auto"/>
              <w:left w:val="single" w:sz="6" w:space="0" w:color="auto"/>
              <w:bottom w:val="single" w:sz="6" w:space="0" w:color="auto"/>
              <w:right w:val="single" w:sz="6" w:space="0" w:color="auto"/>
            </w:tcBorders>
            <w:vAlign w:val="center"/>
          </w:tcPr>
          <w:p w14:paraId="2C2C7906" w14:textId="77777777" w:rsidR="007F0ABD" w:rsidRPr="00627D1E" w:rsidRDefault="007F0ABD" w:rsidP="00D430AA">
            <w:pPr>
              <w:pStyle w:val="Tabletext"/>
              <w:keepNext/>
              <w:keepLines/>
              <w:rPr>
                <w:sz w:val="20"/>
                <w:lang w:val="en-US" w:eastAsia="pt-BR"/>
              </w:rPr>
            </w:pPr>
            <w:r w:rsidRPr="00627D1E">
              <w:rPr>
                <w:rFonts w:hint="eastAsia"/>
                <w:sz w:val="20"/>
                <w:lang w:val="en-US" w:eastAsia="pt-BR"/>
              </w:rPr>
              <w:t>在发射机输出端：</w:t>
            </w:r>
          </w:p>
          <w:p w14:paraId="412BAAD4" w14:textId="77777777" w:rsidR="007F0ABD" w:rsidRPr="00627D1E" w:rsidRDefault="007F0ABD" w:rsidP="00D430AA">
            <w:pPr>
              <w:pStyle w:val="Tabletext"/>
              <w:keepNext/>
              <w:keepLines/>
              <w:rPr>
                <w:spacing w:val="-6"/>
                <w:sz w:val="20"/>
                <w:lang w:val="en-US" w:eastAsia="zh-CN"/>
              </w:rPr>
            </w:pPr>
            <w:r w:rsidRPr="00627D1E">
              <w:rPr>
                <w:rFonts w:hint="eastAsia"/>
                <w:spacing w:val="-6"/>
                <w:sz w:val="20"/>
                <w:lang w:val="en-US" w:eastAsia="pt-BR"/>
              </w:rPr>
              <w:t>对于采用至少</w:t>
            </w:r>
            <w:r w:rsidRPr="00627D1E">
              <w:rPr>
                <w:rFonts w:hint="eastAsia"/>
                <w:spacing w:val="-6"/>
                <w:sz w:val="20"/>
                <w:lang w:val="en-US" w:eastAsia="pt-BR"/>
              </w:rPr>
              <w:t>35</w:t>
            </w:r>
            <w:r w:rsidRPr="00627D1E">
              <w:rPr>
                <w:rFonts w:hint="eastAsia"/>
                <w:spacing w:val="-6"/>
                <w:sz w:val="20"/>
                <w:lang w:val="en-US" w:eastAsia="pt-BR"/>
              </w:rPr>
              <w:t>个跳跃</w:t>
            </w:r>
            <w:r w:rsidRPr="00627D1E">
              <w:rPr>
                <w:rFonts w:hint="eastAsia"/>
                <w:spacing w:val="-6"/>
                <w:sz w:val="20"/>
                <w:lang w:val="en-US" w:eastAsia="zh-CN"/>
              </w:rPr>
              <w:t>信道</w:t>
            </w:r>
            <w:r w:rsidRPr="00627D1E">
              <w:rPr>
                <w:rFonts w:hint="eastAsia"/>
                <w:spacing w:val="-6"/>
                <w:sz w:val="20"/>
                <w:lang w:val="en-US" w:eastAsia="pt-BR"/>
              </w:rPr>
              <w:t>的系统，为</w:t>
            </w:r>
            <w:r w:rsidRPr="00627D1E">
              <w:rPr>
                <w:rFonts w:hint="eastAsia"/>
                <w:spacing w:val="-6"/>
                <w:sz w:val="20"/>
                <w:lang w:val="en-US" w:eastAsia="pt-BR"/>
              </w:rPr>
              <w:t>1</w:t>
            </w:r>
            <w:r w:rsidRPr="00627D1E">
              <w:rPr>
                <w:spacing w:val="-6"/>
                <w:sz w:val="20"/>
                <w:lang w:val="en-US" w:eastAsia="pt-BR"/>
              </w:rPr>
              <w:t xml:space="preserve"> </w:t>
            </w:r>
            <w:r w:rsidRPr="00627D1E">
              <w:rPr>
                <w:rFonts w:hint="eastAsia"/>
                <w:spacing w:val="-6"/>
                <w:sz w:val="20"/>
                <w:lang w:val="en-US" w:eastAsia="pt-BR"/>
              </w:rPr>
              <w:t>W</w:t>
            </w:r>
            <w:r w:rsidRPr="00627D1E">
              <w:rPr>
                <w:rFonts w:hint="eastAsia"/>
                <w:spacing w:val="-6"/>
                <w:sz w:val="20"/>
                <w:lang w:val="en-US" w:eastAsia="pt-BR"/>
              </w:rPr>
              <w:t>；</w:t>
            </w:r>
            <w:r w:rsidRPr="00627D1E">
              <w:rPr>
                <w:rFonts w:hint="eastAsia"/>
                <w:spacing w:val="-6"/>
                <w:sz w:val="20"/>
                <w:lang w:val="en-US" w:eastAsia="zh-CN"/>
              </w:rPr>
              <w:t>或者</w:t>
            </w:r>
          </w:p>
          <w:p w14:paraId="6BD3615C" w14:textId="43456414" w:rsidR="007F0ABD" w:rsidRPr="00627D1E" w:rsidRDefault="007F0ABD" w:rsidP="00D430AA">
            <w:pPr>
              <w:pStyle w:val="Tabletext"/>
              <w:rPr>
                <w:sz w:val="20"/>
                <w:lang w:val="en-US" w:eastAsia="pt-BR"/>
              </w:rPr>
            </w:pPr>
            <w:r w:rsidRPr="00627D1E">
              <w:rPr>
                <w:rFonts w:hint="eastAsia"/>
                <w:spacing w:val="-6"/>
                <w:sz w:val="20"/>
                <w:lang w:val="en-US" w:eastAsia="zh-CN"/>
              </w:rPr>
              <w:t>对于</w:t>
            </w:r>
            <w:r w:rsidRPr="00627D1E">
              <w:rPr>
                <w:rFonts w:hint="eastAsia"/>
                <w:sz w:val="20"/>
                <w:lang w:val="en-US" w:eastAsia="pt-BR"/>
              </w:rPr>
              <w:t>采用少于</w:t>
            </w:r>
            <w:r w:rsidRPr="00627D1E">
              <w:rPr>
                <w:rFonts w:hint="eastAsia"/>
                <w:sz w:val="20"/>
                <w:lang w:val="en-US" w:eastAsia="pt-BR"/>
              </w:rPr>
              <w:t>35</w:t>
            </w:r>
            <w:r w:rsidRPr="00627D1E">
              <w:rPr>
                <w:rFonts w:hint="eastAsia"/>
                <w:sz w:val="20"/>
                <w:lang w:val="en-US" w:eastAsia="pt-BR"/>
              </w:rPr>
              <w:t>个跳跃</w:t>
            </w:r>
            <w:r w:rsidRPr="00627D1E">
              <w:rPr>
                <w:rFonts w:hint="eastAsia"/>
                <w:sz w:val="20"/>
                <w:lang w:val="en-US" w:eastAsia="zh-CN"/>
              </w:rPr>
              <w:t>信道</w:t>
            </w:r>
            <w:r w:rsidRPr="00627D1E">
              <w:rPr>
                <w:rFonts w:hint="eastAsia"/>
                <w:sz w:val="20"/>
                <w:lang w:val="en-US" w:eastAsia="pt-BR"/>
              </w:rPr>
              <w:t>的系统</w:t>
            </w:r>
            <w:r w:rsidRPr="00627D1E">
              <w:rPr>
                <w:rFonts w:hint="eastAsia"/>
                <w:sz w:val="20"/>
                <w:lang w:val="en-US" w:eastAsia="zh-CN"/>
              </w:rPr>
              <w:t>，为</w:t>
            </w:r>
            <w:r w:rsidRPr="00627D1E">
              <w:rPr>
                <w:spacing w:val="-6"/>
                <w:sz w:val="20"/>
                <w:lang w:val="en-US" w:eastAsia="pt-BR"/>
              </w:rPr>
              <w:t>0.25</w:t>
            </w:r>
            <w:r w:rsidRPr="00627D1E">
              <w:rPr>
                <w:rFonts w:hint="eastAsia"/>
                <w:spacing w:val="-6"/>
                <w:sz w:val="20"/>
                <w:lang w:val="en-US" w:eastAsia="pt-BR"/>
              </w:rPr>
              <w:t xml:space="preserve"> W</w:t>
            </w:r>
            <w:r w:rsidRPr="00627D1E">
              <w:rPr>
                <w:rFonts w:hint="eastAsia"/>
                <w:spacing w:val="-6"/>
                <w:sz w:val="20"/>
                <w:lang w:val="en-US" w:eastAsia="zh-CN"/>
              </w:rPr>
              <w:t>。</w:t>
            </w:r>
          </w:p>
        </w:tc>
        <w:tc>
          <w:tcPr>
            <w:tcW w:w="1639" w:type="dxa"/>
            <w:tcBorders>
              <w:top w:val="single" w:sz="6" w:space="0" w:color="auto"/>
              <w:left w:val="single" w:sz="6" w:space="0" w:color="auto"/>
              <w:bottom w:val="single" w:sz="6" w:space="0" w:color="auto"/>
              <w:right w:val="single" w:sz="6" w:space="0" w:color="auto"/>
            </w:tcBorders>
            <w:vAlign w:val="center"/>
          </w:tcPr>
          <w:p w14:paraId="274AF3F8" w14:textId="0954DDB2" w:rsidR="00671B23" w:rsidRPr="00627D1E" w:rsidRDefault="00671B23" w:rsidP="00D430AA">
            <w:pPr>
              <w:pStyle w:val="Tabletext"/>
              <w:jc w:val="center"/>
              <w:rPr>
                <w:bCs/>
                <w:sz w:val="20"/>
                <w:lang w:val="en-US" w:eastAsia="pt-BR"/>
              </w:rPr>
            </w:pPr>
            <w:r w:rsidRPr="00627D1E">
              <w:rPr>
                <w:bCs/>
                <w:sz w:val="20"/>
                <w:lang w:val="en-GB" w:eastAsia="pt-BR"/>
              </w:rPr>
              <w:t>Q</w:t>
            </w:r>
          </w:p>
        </w:tc>
      </w:tr>
      <w:tr w:rsidR="00671B23" w:rsidRPr="00627D1E" w14:paraId="17840572" w14:textId="77777777" w:rsidTr="00D430AA">
        <w:trPr>
          <w:jc w:val="center"/>
        </w:trPr>
        <w:tc>
          <w:tcPr>
            <w:tcW w:w="2212" w:type="dxa"/>
            <w:vMerge/>
            <w:tcBorders>
              <w:left w:val="single" w:sz="6" w:space="0" w:color="auto"/>
              <w:right w:val="single" w:sz="6" w:space="0" w:color="auto"/>
            </w:tcBorders>
            <w:vAlign w:val="center"/>
          </w:tcPr>
          <w:p w14:paraId="43E87AB9" w14:textId="77777777" w:rsidR="00671B23" w:rsidRPr="00627D1E" w:rsidRDefault="00671B23"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48B8E545" w14:textId="77777777" w:rsidR="00671B23" w:rsidRPr="00627D1E" w:rsidRDefault="00671B23" w:rsidP="00D430AA">
            <w:pPr>
              <w:pStyle w:val="Tabletext"/>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78406EA4" w14:textId="77777777" w:rsidR="00671B23" w:rsidRPr="00627D1E" w:rsidRDefault="00671B2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9" w:type="dxa"/>
            <w:tcBorders>
              <w:top w:val="single" w:sz="6" w:space="0" w:color="auto"/>
              <w:left w:val="single" w:sz="6" w:space="0" w:color="auto"/>
              <w:bottom w:val="single" w:sz="6" w:space="0" w:color="auto"/>
              <w:right w:val="single" w:sz="6" w:space="0" w:color="auto"/>
            </w:tcBorders>
            <w:vAlign w:val="center"/>
          </w:tcPr>
          <w:p w14:paraId="5AE17CF7" w14:textId="77777777" w:rsidR="00671B23" w:rsidRPr="00627D1E" w:rsidRDefault="00671B23" w:rsidP="00D430AA">
            <w:pPr>
              <w:pStyle w:val="Tabletext"/>
              <w:jc w:val="center"/>
              <w:rPr>
                <w:bCs/>
                <w:sz w:val="20"/>
                <w:lang w:val="en-US" w:eastAsia="pt-BR"/>
              </w:rPr>
            </w:pPr>
            <w:r w:rsidRPr="00627D1E">
              <w:rPr>
                <w:bCs/>
                <w:sz w:val="20"/>
                <w:lang w:val="en-US" w:eastAsia="pt-BR"/>
              </w:rPr>
              <w:t>A</w:t>
            </w:r>
          </w:p>
        </w:tc>
      </w:tr>
      <w:tr w:rsidR="00671B23" w:rsidRPr="00627D1E" w14:paraId="09D7A25F" w14:textId="77777777" w:rsidTr="00D430AA">
        <w:trPr>
          <w:jc w:val="center"/>
        </w:trPr>
        <w:tc>
          <w:tcPr>
            <w:tcW w:w="2212" w:type="dxa"/>
            <w:vMerge/>
            <w:tcBorders>
              <w:left w:val="single" w:sz="6" w:space="0" w:color="auto"/>
              <w:right w:val="single" w:sz="6" w:space="0" w:color="auto"/>
            </w:tcBorders>
            <w:vAlign w:val="center"/>
          </w:tcPr>
          <w:p w14:paraId="3ED1A79A" w14:textId="77777777" w:rsidR="00671B23" w:rsidRPr="00627D1E" w:rsidRDefault="00671B23"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0C1799D6" w14:textId="77777777" w:rsidR="00671B23" w:rsidRPr="00627D1E" w:rsidRDefault="00671B23"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007566E3" w14:textId="77777777" w:rsidR="00671B23" w:rsidRPr="00627D1E" w:rsidRDefault="00671B2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9" w:type="dxa"/>
            <w:tcBorders>
              <w:top w:val="single" w:sz="6" w:space="0" w:color="auto"/>
              <w:left w:val="single" w:sz="6" w:space="0" w:color="auto"/>
              <w:bottom w:val="single" w:sz="6" w:space="0" w:color="auto"/>
              <w:right w:val="single" w:sz="6" w:space="0" w:color="auto"/>
            </w:tcBorders>
            <w:vAlign w:val="center"/>
          </w:tcPr>
          <w:p w14:paraId="32F8B229" w14:textId="77777777" w:rsidR="00671B23" w:rsidRPr="00627D1E" w:rsidRDefault="00671B23" w:rsidP="00D430AA">
            <w:pPr>
              <w:pStyle w:val="Tabletext"/>
              <w:jc w:val="center"/>
              <w:rPr>
                <w:bCs/>
                <w:sz w:val="20"/>
                <w:lang w:val="en-US" w:eastAsia="pt-BR"/>
              </w:rPr>
            </w:pPr>
            <w:r w:rsidRPr="00627D1E">
              <w:rPr>
                <w:bCs/>
                <w:sz w:val="20"/>
                <w:lang w:val="en-US" w:eastAsia="pt-BR"/>
              </w:rPr>
              <w:t>A</w:t>
            </w:r>
          </w:p>
        </w:tc>
      </w:tr>
      <w:tr w:rsidR="00671B23" w:rsidRPr="00627D1E" w14:paraId="34C25FC5" w14:textId="77777777" w:rsidTr="00D430AA">
        <w:trPr>
          <w:jc w:val="center"/>
        </w:trPr>
        <w:tc>
          <w:tcPr>
            <w:tcW w:w="2212" w:type="dxa"/>
            <w:vMerge/>
            <w:tcBorders>
              <w:left w:val="single" w:sz="6" w:space="0" w:color="auto"/>
              <w:right w:val="single" w:sz="6" w:space="0" w:color="auto"/>
            </w:tcBorders>
            <w:vAlign w:val="center"/>
          </w:tcPr>
          <w:p w14:paraId="2EA2D1F5" w14:textId="77777777" w:rsidR="00671B23" w:rsidRPr="00627D1E" w:rsidRDefault="00671B23"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375D71A1" w14:textId="77777777" w:rsidR="00671B23" w:rsidRPr="00627D1E" w:rsidRDefault="00671B23" w:rsidP="00D430AA">
            <w:pPr>
              <w:pStyle w:val="Tabletext"/>
              <w:rPr>
                <w:sz w:val="20"/>
                <w:lang w:val="en-US" w:eastAsia="pt-BR"/>
              </w:rPr>
            </w:pPr>
            <w:r w:rsidRPr="00627D1E">
              <w:rPr>
                <w:sz w:val="20"/>
                <w:lang w:val="en-US" w:eastAsia="pt-BR"/>
              </w:rPr>
              <w:t>RFID</w:t>
            </w:r>
          </w:p>
        </w:tc>
        <w:tc>
          <w:tcPr>
            <w:tcW w:w="2911" w:type="dxa"/>
            <w:tcBorders>
              <w:top w:val="single" w:sz="6" w:space="0" w:color="auto"/>
              <w:left w:val="single" w:sz="6" w:space="0" w:color="auto"/>
              <w:bottom w:val="single" w:sz="6" w:space="0" w:color="auto"/>
              <w:right w:val="single" w:sz="6" w:space="0" w:color="auto"/>
            </w:tcBorders>
            <w:vAlign w:val="center"/>
          </w:tcPr>
          <w:p w14:paraId="16DD0E39" w14:textId="77777777" w:rsidR="00671B23" w:rsidRPr="00627D1E" w:rsidRDefault="00671B23"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70 359 µV/m</w:t>
            </w:r>
          </w:p>
        </w:tc>
        <w:tc>
          <w:tcPr>
            <w:tcW w:w="1639" w:type="dxa"/>
            <w:tcBorders>
              <w:top w:val="single" w:sz="6" w:space="0" w:color="auto"/>
              <w:left w:val="single" w:sz="6" w:space="0" w:color="auto"/>
              <w:bottom w:val="single" w:sz="6" w:space="0" w:color="auto"/>
              <w:right w:val="single" w:sz="6" w:space="0" w:color="auto"/>
            </w:tcBorders>
            <w:vAlign w:val="center"/>
          </w:tcPr>
          <w:p w14:paraId="3977674A" w14:textId="77777777" w:rsidR="00671B23" w:rsidRPr="00627D1E" w:rsidRDefault="00671B23" w:rsidP="00D430AA">
            <w:pPr>
              <w:pStyle w:val="Tabletext"/>
              <w:jc w:val="center"/>
              <w:rPr>
                <w:bCs/>
                <w:sz w:val="20"/>
                <w:lang w:val="en-US" w:eastAsia="pt-BR"/>
              </w:rPr>
            </w:pPr>
            <w:r w:rsidRPr="00627D1E">
              <w:rPr>
                <w:sz w:val="20"/>
                <w:lang w:val="en-US" w:eastAsia="pt-BR"/>
              </w:rPr>
              <w:t>A</w:t>
            </w:r>
          </w:p>
        </w:tc>
      </w:tr>
      <w:tr w:rsidR="00671B23" w:rsidRPr="00627D1E" w14:paraId="38C0F8E6" w14:textId="77777777" w:rsidTr="00D430AA">
        <w:trPr>
          <w:jc w:val="center"/>
        </w:trPr>
        <w:tc>
          <w:tcPr>
            <w:tcW w:w="2212" w:type="dxa"/>
            <w:vMerge/>
            <w:tcBorders>
              <w:left w:val="single" w:sz="6" w:space="0" w:color="auto"/>
              <w:bottom w:val="single" w:sz="6" w:space="0" w:color="auto"/>
              <w:right w:val="single" w:sz="6" w:space="0" w:color="auto"/>
            </w:tcBorders>
            <w:vAlign w:val="center"/>
          </w:tcPr>
          <w:p w14:paraId="3961243A" w14:textId="77777777" w:rsidR="00671B23" w:rsidRPr="00627D1E" w:rsidRDefault="00671B23"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5EB7A2E1" w14:textId="27987C5F" w:rsidR="00671B23" w:rsidRPr="00627D1E" w:rsidRDefault="00671B23" w:rsidP="00D430AA">
            <w:pPr>
              <w:pStyle w:val="Tabletext"/>
              <w:rPr>
                <w:sz w:val="20"/>
                <w:lang w:val="en-US" w:eastAsia="pt-BR"/>
              </w:rPr>
            </w:pPr>
            <w:r w:rsidRPr="00627D1E">
              <w:rPr>
                <w:rFonts w:hint="eastAsia"/>
                <w:sz w:val="20"/>
                <w:lang w:val="en-US" w:eastAsia="pt-BR"/>
              </w:rPr>
              <w:t>用于测量材料特性的信号</w:t>
            </w:r>
          </w:p>
        </w:tc>
        <w:tc>
          <w:tcPr>
            <w:tcW w:w="2911" w:type="dxa"/>
            <w:tcBorders>
              <w:top w:val="single" w:sz="6" w:space="0" w:color="auto"/>
              <w:left w:val="single" w:sz="6" w:space="0" w:color="auto"/>
              <w:bottom w:val="single" w:sz="6" w:space="0" w:color="auto"/>
              <w:right w:val="single" w:sz="6" w:space="0" w:color="auto"/>
            </w:tcBorders>
            <w:vAlign w:val="center"/>
          </w:tcPr>
          <w:p w14:paraId="45F07B76" w14:textId="1FE81B16" w:rsidR="00671B23" w:rsidRPr="00627D1E" w:rsidRDefault="00671B23" w:rsidP="00D430AA">
            <w:pPr>
              <w:pStyle w:val="Tabletext"/>
              <w:rPr>
                <w:sz w:val="20"/>
                <w:lang w:val="en-US" w:eastAsia="pt-BR"/>
              </w:rPr>
            </w:pPr>
            <w:r w:rsidRPr="00627D1E">
              <w:rPr>
                <w:sz w:val="20"/>
                <w:lang w:val="en-US" w:eastAsia="pt-BR"/>
              </w:rPr>
              <w:t>30 m</w:t>
            </w:r>
            <w:r w:rsidRPr="00627D1E">
              <w:rPr>
                <w:rFonts w:hint="eastAsia"/>
                <w:sz w:val="20"/>
                <w:lang w:val="en-US" w:eastAsia="zh-CN"/>
              </w:rPr>
              <w:t>处，</w:t>
            </w:r>
            <w:r w:rsidRPr="00627D1E">
              <w:rPr>
                <w:sz w:val="20"/>
                <w:lang w:val="en-US" w:eastAsia="pt-BR"/>
              </w:rPr>
              <w:t>500 µV/m</w:t>
            </w:r>
          </w:p>
        </w:tc>
        <w:tc>
          <w:tcPr>
            <w:tcW w:w="1639" w:type="dxa"/>
            <w:tcBorders>
              <w:top w:val="single" w:sz="6" w:space="0" w:color="auto"/>
              <w:left w:val="single" w:sz="6" w:space="0" w:color="auto"/>
              <w:bottom w:val="single" w:sz="6" w:space="0" w:color="auto"/>
              <w:right w:val="single" w:sz="6" w:space="0" w:color="auto"/>
            </w:tcBorders>
            <w:vAlign w:val="center"/>
          </w:tcPr>
          <w:p w14:paraId="35BD4305" w14:textId="2663D4EA" w:rsidR="00671B23" w:rsidRPr="00627D1E" w:rsidRDefault="00671B23" w:rsidP="00D430AA">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EE65A9" w:rsidRPr="00627D1E" w14:paraId="11E29E69" w14:textId="77777777" w:rsidTr="00D430AA">
        <w:trPr>
          <w:jc w:val="center"/>
        </w:trPr>
        <w:tc>
          <w:tcPr>
            <w:tcW w:w="2212" w:type="dxa"/>
            <w:vMerge w:val="restart"/>
            <w:tcBorders>
              <w:left w:val="single" w:sz="6" w:space="0" w:color="auto"/>
              <w:right w:val="single" w:sz="6" w:space="0" w:color="auto"/>
            </w:tcBorders>
            <w:vAlign w:val="center"/>
          </w:tcPr>
          <w:p w14:paraId="4C9BE51A" w14:textId="6195838B" w:rsidR="00EE65A9" w:rsidRPr="00627D1E" w:rsidRDefault="00EE65A9" w:rsidP="00D430AA">
            <w:pPr>
              <w:pStyle w:val="Tabletext"/>
              <w:jc w:val="center"/>
              <w:rPr>
                <w:sz w:val="20"/>
                <w:lang w:val="en-US" w:eastAsia="pt-BR"/>
              </w:rPr>
            </w:pPr>
            <w:r w:rsidRPr="00627D1E">
              <w:rPr>
                <w:sz w:val="20"/>
                <w:lang w:val="en-GB" w:eastAsia="pt-BR"/>
              </w:rPr>
              <w:t>907.5-915 MHz</w:t>
            </w:r>
          </w:p>
        </w:tc>
        <w:tc>
          <w:tcPr>
            <w:tcW w:w="2883" w:type="dxa"/>
            <w:tcBorders>
              <w:top w:val="single" w:sz="6" w:space="0" w:color="auto"/>
              <w:left w:val="single" w:sz="6" w:space="0" w:color="auto"/>
              <w:bottom w:val="single" w:sz="6" w:space="0" w:color="auto"/>
              <w:right w:val="single" w:sz="6" w:space="0" w:color="auto"/>
            </w:tcBorders>
            <w:vAlign w:val="center"/>
          </w:tcPr>
          <w:p w14:paraId="13B1057E" w14:textId="416BBF67" w:rsidR="00EE65A9" w:rsidRPr="00627D1E" w:rsidRDefault="00EE65A9" w:rsidP="00D430AA">
            <w:pPr>
              <w:pStyle w:val="Tabletext"/>
              <w:rPr>
                <w:sz w:val="20"/>
                <w:lang w:val="en-US" w:eastAsia="pt-BR"/>
              </w:rPr>
            </w:pPr>
            <w:r w:rsidRPr="00627D1E">
              <w:rPr>
                <w:rFonts w:hAnsi="SimSun"/>
                <w:sz w:val="20"/>
                <w:lang w:eastAsia="zh-CN"/>
              </w:rPr>
              <w:t>间歇控制信号</w:t>
            </w:r>
          </w:p>
        </w:tc>
        <w:tc>
          <w:tcPr>
            <w:tcW w:w="2911" w:type="dxa"/>
            <w:tcBorders>
              <w:top w:val="single" w:sz="6" w:space="0" w:color="auto"/>
              <w:left w:val="single" w:sz="6" w:space="0" w:color="auto"/>
              <w:bottom w:val="single" w:sz="6" w:space="0" w:color="auto"/>
              <w:right w:val="single" w:sz="6" w:space="0" w:color="auto"/>
            </w:tcBorders>
            <w:vAlign w:val="center"/>
          </w:tcPr>
          <w:p w14:paraId="092C6D99" w14:textId="2A82E4AE" w:rsidR="00EE65A9" w:rsidRPr="00627D1E" w:rsidRDefault="00C6615D"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00EE65A9" w:rsidRPr="00627D1E">
              <w:rPr>
                <w:sz w:val="20"/>
                <w:lang w:val="en-GB" w:eastAsia="pt-BR"/>
              </w:rPr>
              <w:t>12 500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08752A40" w14:textId="28D972CF" w:rsidR="00EE65A9" w:rsidRPr="00627D1E" w:rsidRDefault="00EE65A9" w:rsidP="00D430AA">
            <w:pPr>
              <w:pStyle w:val="Tabletext"/>
              <w:jc w:val="center"/>
              <w:rPr>
                <w:sz w:val="20"/>
                <w:lang w:val="en-US" w:eastAsia="pt-BR"/>
              </w:rPr>
            </w:pPr>
            <w:r w:rsidRPr="00627D1E">
              <w:rPr>
                <w:bCs/>
                <w:sz w:val="20"/>
                <w:lang w:val="en-GB" w:eastAsia="pt-BR"/>
              </w:rPr>
              <w:t>A</w:t>
            </w:r>
          </w:p>
        </w:tc>
      </w:tr>
      <w:tr w:rsidR="00EE65A9" w:rsidRPr="00627D1E" w14:paraId="525D8957" w14:textId="77777777" w:rsidTr="00D430AA">
        <w:trPr>
          <w:jc w:val="center"/>
        </w:trPr>
        <w:tc>
          <w:tcPr>
            <w:tcW w:w="2212" w:type="dxa"/>
            <w:vMerge/>
            <w:tcBorders>
              <w:left w:val="single" w:sz="6" w:space="0" w:color="auto"/>
              <w:bottom w:val="single" w:sz="6" w:space="0" w:color="auto"/>
              <w:right w:val="single" w:sz="6" w:space="0" w:color="auto"/>
            </w:tcBorders>
            <w:vAlign w:val="center"/>
          </w:tcPr>
          <w:p w14:paraId="64852935" w14:textId="77777777" w:rsidR="00EE65A9" w:rsidRPr="00627D1E" w:rsidRDefault="00EE65A9" w:rsidP="00D430AA">
            <w:pPr>
              <w:pStyle w:val="Tabletext"/>
              <w:jc w:val="center"/>
              <w:rPr>
                <w:sz w:val="20"/>
                <w:lang w:val="en-US" w:eastAsia="pt-BR"/>
              </w:rPr>
            </w:pPr>
          </w:p>
        </w:tc>
        <w:tc>
          <w:tcPr>
            <w:tcW w:w="2883" w:type="dxa"/>
            <w:tcBorders>
              <w:top w:val="single" w:sz="6" w:space="0" w:color="auto"/>
              <w:left w:val="single" w:sz="6" w:space="0" w:color="auto"/>
              <w:bottom w:val="single" w:sz="6" w:space="0" w:color="auto"/>
              <w:right w:val="single" w:sz="6" w:space="0" w:color="auto"/>
            </w:tcBorders>
            <w:vAlign w:val="center"/>
          </w:tcPr>
          <w:p w14:paraId="638AD28F" w14:textId="11145A0F" w:rsidR="00EE65A9" w:rsidRPr="00627D1E" w:rsidRDefault="00EE65A9" w:rsidP="00D430AA">
            <w:pPr>
              <w:pStyle w:val="Tabletext"/>
              <w:rPr>
                <w:sz w:val="20"/>
                <w:lang w:val="en-US" w:eastAsia="pt-BR"/>
              </w:rPr>
            </w:pPr>
            <w:r w:rsidRPr="00627D1E">
              <w:rPr>
                <w:rFonts w:hAnsi="SimSun"/>
                <w:sz w:val="20"/>
                <w:lang w:eastAsia="zh-CN"/>
              </w:rPr>
              <w:t>周期性传输</w:t>
            </w:r>
          </w:p>
        </w:tc>
        <w:tc>
          <w:tcPr>
            <w:tcW w:w="2911" w:type="dxa"/>
            <w:tcBorders>
              <w:top w:val="single" w:sz="6" w:space="0" w:color="auto"/>
              <w:left w:val="single" w:sz="6" w:space="0" w:color="auto"/>
              <w:bottom w:val="single" w:sz="6" w:space="0" w:color="auto"/>
              <w:right w:val="single" w:sz="6" w:space="0" w:color="auto"/>
            </w:tcBorders>
            <w:vAlign w:val="center"/>
          </w:tcPr>
          <w:p w14:paraId="5FBC9EE6" w14:textId="7E3FCBCE" w:rsidR="00EE65A9" w:rsidRPr="00627D1E" w:rsidRDefault="00C6615D" w:rsidP="00D430AA">
            <w:pPr>
              <w:pStyle w:val="Tabletext"/>
              <w:rPr>
                <w:sz w:val="20"/>
                <w:lang w:val="en-US" w:eastAsia="zh-CN"/>
              </w:rPr>
            </w:pPr>
            <w:r w:rsidRPr="00627D1E">
              <w:rPr>
                <w:sz w:val="20"/>
                <w:lang w:val="en-US" w:eastAsia="pt-BR"/>
              </w:rPr>
              <w:t>3 m</w:t>
            </w:r>
            <w:r w:rsidRPr="00627D1E">
              <w:rPr>
                <w:rFonts w:hint="eastAsia"/>
                <w:sz w:val="20"/>
                <w:lang w:val="en-US" w:eastAsia="zh-CN"/>
              </w:rPr>
              <w:t>处，</w:t>
            </w:r>
            <w:r w:rsidR="00EE65A9" w:rsidRPr="00627D1E">
              <w:rPr>
                <w:sz w:val="20"/>
                <w:lang w:val="en-GB" w:eastAsia="pt-BR"/>
              </w:rPr>
              <w:t>5 000 µV/</w:t>
            </w:r>
            <w:r w:rsidRPr="00627D1E">
              <w:rPr>
                <w:rFonts w:hint="eastAsia"/>
                <w:sz w:val="20"/>
                <w:lang w:val="en-GB" w:eastAsia="zh-CN"/>
              </w:rPr>
              <w:t>m</w:t>
            </w:r>
          </w:p>
        </w:tc>
        <w:tc>
          <w:tcPr>
            <w:tcW w:w="1639" w:type="dxa"/>
            <w:tcBorders>
              <w:top w:val="single" w:sz="6" w:space="0" w:color="auto"/>
              <w:left w:val="single" w:sz="6" w:space="0" w:color="auto"/>
              <w:bottom w:val="single" w:sz="6" w:space="0" w:color="auto"/>
              <w:right w:val="single" w:sz="6" w:space="0" w:color="auto"/>
            </w:tcBorders>
            <w:vAlign w:val="center"/>
          </w:tcPr>
          <w:p w14:paraId="6228CD6C" w14:textId="5CC733FC" w:rsidR="00EE65A9" w:rsidRPr="00627D1E" w:rsidRDefault="00EE65A9" w:rsidP="00D430AA">
            <w:pPr>
              <w:pStyle w:val="Tabletext"/>
              <w:jc w:val="center"/>
              <w:rPr>
                <w:sz w:val="20"/>
                <w:lang w:val="en-US" w:eastAsia="pt-BR"/>
              </w:rPr>
            </w:pPr>
            <w:r w:rsidRPr="00627D1E">
              <w:rPr>
                <w:bCs/>
                <w:sz w:val="20"/>
                <w:lang w:val="en-GB" w:eastAsia="pt-BR"/>
              </w:rPr>
              <w:t>A</w:t>
            </w:r>
          </w:p>
        </w:tc>
      </w:tr>
      <w:tr w:rsidR="00761B38" w:rsidRPr="00627D1E" w14:paraId="06F6D83A"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restart"/>
            <w:vAlign w:val="center"/>
          </w:tcPr>
          <w:p w14:paraId="1FE0D2E6" w14:textId="77777777" w:rsidR="00761B38" w:rsidRPr="00627D1E" w:rsidRDefault="00761B38" w:rsidP="00D430AA">
            <w:pPr>
              <w:pStyle w:val="Tabletext"/>
              <w:keepNext/>
              <w:keepLines/>
              <w:jc w:val="center"/>
              <w:rPr>
                <w:sz w:val="20"/>
                <w:lang w:val="en-US" w:eastAsia="pt-BR"/>
              </w:rPr>
            </w:pPr>
            <w:r w:rsidRPr="00627D1E">
              <w:rPr>
                <w:sz w:val="20"/>
                <w:lang w:val="en-US" w:eastAsia="pt-BR"/>
              </w:rPr>
              <w:t>915-928 MHz</w:t>
            </w:r>
          </w:p>
        </w:tc>
        <w:tc>
          <w:tcPr>
            <w:tcW w:w="2883" w:type="dxa"/>
            <w:vAlign w:val="center"/>
          </w:tcPr>
          <w:p w14:paraId="0F077C3A" w14:textId="77777777" w:rsidR="00761B38" w:rsidRPr="00627D1E" w:rsidRDefault="00761B38" w:rsidP="00D430AA">
            <w:pPr>
              <w:pStyle w:val="Tabletext"/>
              <w:keepNext/>
              <w:keepLines/>
              <w:rPr>
                <w:sz w:val="20"/>
                <w:lang w:val="en-US" w:eastAsia="pt-BR"/>
              </w:rPr>
            </w:pPr>
            <w:r w:rsidRPr="00627D1E">
              <w:rPr>
                <w:rFonts w:hint="eastAsia"/>
                <w:sz w:val="20"/>
                <w:lang w:val="en-US" w:eastAsia="zh-CN"/>
              </w:rPr>
              <w:t>音频、视频或监测系统</w:t>
            </w:r>
          </w:p>
        </w:tc>
        <w:tc>
          <w:tcPr>
            <w:tcW w:w="2911" w:type="dxa"/>
            <w:vAlign w:val="center"/>
          </w:tcPr>
          <w:p w14:paraId="2D35792A" w14:textId="77777777" w:rsidR="00761B38" w:rsidRPr="00627D1E" w:rsidRDefault="00761B38" w:rsidP="00D430AA">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0 µV/m</w:t>
            </w:r>
          </w:p>
        </w:tc>
        <w:tc>
          <w:tcPr>
            <w:tcW w:w="1639" w:type="dxa"/>
            <w:vAlign w:val="center"/>
          </w:tcPr>
          <w:p w14:paraId="77760DA8" w14:textId="77777777" w:rsidR="00761B38" w:rsidRPr="00627D1E" w:rsidRDefault="00761B38" w:rsidP="00D430AA">
            <w:pPr>
              <w:pStyle w:val="Tabletext"/>
              <w:keepNext/>
              <w:keepLines/>
              <w:jc w:val="center"/>
              <w:rPr>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C6615D" w:rsidRPr="00627D1E" w14:paraId="4D114F7C"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353893E" w14:textId="77777777" w:rsidR="00C6615D" w:rsidRPr="00627D1E" w:rsidRDefault="00C6615D" w:rsidP="00D430AA">
            <w:pPr>
              <w:pStyle w:val="Tabletext"/>
              <w:keepNext/>
              <w:keepLines/>
              <w:jc w:val="center"/>
              <w:rPr>
                <w:sz w:val="20"/>
                <w:lang w:val="en-US" w:eastAsia="pt-BR"/>
              </w:rPr>
            </w:pPr>
          </w:p>
        </w:tc>
        <w:tc>
          <w:tcPr>
            <w:tcW w:w="2883" w:type="dxa"/>
            <w:vAlign w:val="center"/>
          </w:tcPr>
          <w:p w14:paraId="56C4CAB7" w14:textId="62F904C6" w:rsidR="00C6615D" w:rsidRPr="00627D1E" w:rsidRDefault="00C6615D" w:rsidP="00D430AA">
            <w:pPr>
              <w:pStyle w:val="Tabletext"/>
              <w:keepNext/>
              <w:keepLines/>
              <w:rPr>
                <w:sz w:val="20"/>
                <w:lang w:val="en-US" w:eastAsia="zh-CN"/>
              </w:rPr>
            </w:pPr>
            <w:r w:rsidRPr="00627D1E">
              <w:rPr>
                <w:rFonts w:hint="eastAsia"/>
                <w:sz w:val="20"/>
                <w:lang w:val="en-US" w:eastAsia="zh-CN"/>
              </w:rPr>
              <w:t>直接序列扩频发射机和</w:t>
            </w:r>
            <w:r w:rsidR="00CD016E" w:rsidRPr="00627D1E">
              <w:rPr>
                <w:rFonts w:hint="eastAsia"/>
                <w:sz w:val="20"/>
                <w:lang w:val="en-US" w:eastAsia="zh-CN"/>
              </w:rPr>
              <w:t>其他</w:t>
            </w:r>
            <w:r w:rsidRPr="00627D1E">
              <w:rPr>
                <w:rFonts w:hint="eastAsia"/>
                <w:sz w:val="20"/>
                <w:lang w:val="en-US" w:eastAsia="zh-CN"/>
              </w:rPr>
              <w:t>数字调制技术</w:t>
            </w:r>
          </w:p>
        </w:tc>
        <w:tc>
          <w:tcPr>
            <w:tcW w:w="2911" w:type="dxa"/>
            <w:vAlign w:val="center"/>
          </w:tcPr>
          <w:p w14:paraId="56A1BB5A" w14:textId="65340027" w:rsidR="00C6615D" w:rsidRPr="00627D1E" w:rsidRDefault="00C6615D" w:rsidP="00D430AA">
            <w:pPr>
              <w:pStyle w:val="Tabletext"/>
              <w:keepNext/>
              <w:keepLines/>
              <w:rPr>
                <w:sz w:val="20"/>
                <w:lang w:val="en-US" w:eastAsia="pt-BR"/>
              </w:rPr>
            </w:pPr>
            <w:r w:rsidRPr="00627D1E">
              <w:rPr>
                <w:sz w:val="20"/>
                <w:lang w:val="en-GB" w:eastAsia="pt-BR"/>
              </w:rPr>
              <w:t>发射机输出端处，</w:t>
            </w:r>
            <w:r w:rsidRPr="00627D1E">
              <w:rPr>
                <w:sz w:val="20"/>
                <w:lang w:val="en-GB" w:eastAsia="pt-BR"/>
              </w:rPr>
              <w:t>1 W</w:t>
            </w:r>
          </w:p>
        </w:tc>
        <w:tc>
          <w:tcPr>
            <w:tcW w:w="1639" w:type="dxa"/>
            <w:vAlign w:val="center"/>
          </w:tcPr>
          <w:p w14:paraId="159D429D" w14:textId="72155EE5" w:rsidR="00C6615D" w:rsidRPr="00627D1E" w:rsidRDefault="00C6615D" w:rsidP="00D430AA">
            <w:pPr>
              <w:pStyle w:val="Tabletext"/>
              <w:keepNext/>
              <w:keepLines/>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761B38" w:rsidRPr="00627D1E" w14:paraId="771B2AEA"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46D1D5A7" w14:textId="77777777" w:rsidR="00761B38" w:rsidRPr="00627D1E" w:rsidRDefault="00761B38" w:rsidP="00D430AA">
            <w:pPr>
              <w:pStyle w:val="Tabletext"/>
              <w:keepNext/>
              <w:keepLines/>
              <w:jc w:val="center"/>
              <w:rPr>
                <w:sz w:val="20"/>
                <w:lang w:val="en-US" w:eastAsia="pt-BR"/>
              </w:rPr>
            </w:pPr>
          </w:p>
        </w:tc>
        <w:tc>
          <w:tcPr>
            <w:tcW w:w="2883" w:type="dxa"/>
            <w:vAlign w:val="center"/>
          </w:tcPr>
          <w:p w14:paraId="7AFE446D" w14:textId="77777777" w:rsidR="00761B38" w:rsidRPr="00627D1E" w:rsidRDefault="00761B38" w:rsidP="00D430AA">
            <w:pPr>
              <w:pStyle w:val="Tabletext"/>
              <w:keepNext/>
              <w:keepLines/>
              <w:rPr>
                <w:sz w:val="20"/>
                <w:lang w:val="en-US" w:eastAsia="pt-BR"/>
              </w:rPr>
            </w:pPr>
            <w:r w:rsidRPr="00627D1E">
              <w:rPr>
                <w:sz w:val="20"/>
                <w:lang w:val="en-US" w:eastAsia="zh-CN"/>
              </w:rPr>
              <w:t>场干扰探测器</w:t>
            </w:r>
          </w:p>
        </w:tc>
        <w:tc>
          <w:tcPr>
            <w:tcW w:w="2911" w:type="dxa"/>
            <w:vAlign w:val="center"/>
          </w:tcPr>
          <w:p w14:paraId="079404DC" w14:textId="77777777" w:rsidR="00761B38" w:rsidRPr="00627D1E" w:rsidRDefault="00761B38" w:rsidP="00D430AA">
            <w:pPr>
              <w:pStyle w:val="Tabletext"/>
              <w:keepNext/>
              <w:keepLines/>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mV/m</w:t>
            </w:r>
          </w:p>
        </w:tc>
        <w:tc>
          <w:tcPr>
            <w:tcW w:w="1639" w:type="dxa"/>
            <w:vAlign w:val="center"/>
          </w:tcPr>
          <w:p w14:paraId="548B17C1" w14:textId="77777777" w:rsidR="00761B38" w:rsidRPr="00627D1E" w:rsidRDefault="00761B38" w:rsidP="00D430AA">
            <w:pPr>
              <w:pStyle w:val="Tabletext"/>
              <w:keepNext/>
              <w:keepLines/>
              <w:jc w:val="center"/>
              <w:rPr>
                <w:bCs/>
                <w:sz w:val="20"/>
                <w:lang w:val="en-US" w:eastAsia="pt-BR"/>
              </w:rPr>
            </w:pPr>
            <w:r w:rsidRPr="00627D1E">
              <w:rPr>
                <w:bCs/>
                <w:sz w:val="20"/>
                <w:lang w:val="en-US" w:eastAsia="pt-BR"/>
              </w:rPr>
              <w:t>A</w:t>
            </w:r>
          </w:p>
        </w:tc>
      </w:tr>
      <w:tr w:rsidR="00761B38" w:rsidRPr="00627D1E" w14:paraId="0C4E2E9A"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6F7F3CDF" w14:textId="77777777" w:rsidR="00761B38" w:rsidRPr="00627D1E" w:rsidRDefault="00761B38" w:rsidP="00D430AA">
            <w:pPr>
              <w:pStyle w:val="Tabletext"/>
              <w:keepNext/>
              <w:keepLines/>
              <w:jc w:val="center"/>
              <w:rPr>
                <w:sz w:val="20"/>
                <w:lang w:val="en-US" w:eastAsia="pt-BR"/>
              </w:rPr>
            </w:pPr>
          </w:p>
        </w:tc>
        <w:tc>
          <w:tcPr>
            <w:tcW w:w="2883" w:type="dxa"/>
            <w:vAlign w:val="center"/>
          </w:tcPr>
          <w:p w14:paraId="7F4F3629" w14:textId="5A4842E1" w:rsidR="00761B38" w:rsidRPr="00627D1E" w:rsidRDefault="00C6615D" w:rsidP="00D430AA">
            <w:pPr>
              <w:pStyle w:val="Tabletext"/>
              <w:keepNext/>
              <w:keepLines/>
              <w:rPr>
                <w:sz w:val="20"/>
                <w:lang w:val="en-US" w:eastAsia="zh-CN"/>
              </w:rPr>
            </w:pPr>
            <w:r w:rsidRPr="00627D1E">
              <w:rPr>
                <w:rFonts w:hint="eastAsia"/>
                <w:color w:val="000000"/>
                <w:sz w:val="20"/>
                <w:lang w:val="en-US" w:eastAsia="zh-CN"/>
              </w:rPr>
              <w:t>跳频</w:t>
            </w:r>
            <w:r w:rsidR="00761B38" w:rsidRPr="00627D1E">
              <w:rPr>
                <w:rFonts w:hint="eastAsia"/>
                <w:color w:val="000000"/>
                <w:sz w:val="20"/>
                <w:lang w:val="en-US" w:eastAsia="pt-BR"/>
              </w:rPr>
              <w:t>扩频发射机</w:t>
            </w:r>
          </w:p>
        </w:tc>
        <w:tc>
          <w:tcPr>
            <w:tcW w:w="2911" w:type="dxa"/>
            <w:vAlign w:val="center"/>
          </w:tcPr>
          <w:p w14:paraId="2C2E6EA0" w14:textId="77777777" w:rsidR="00761B38" w:rsidRPr="00627D1E" w:rsidRDefault="00761B38" w:rsidP="00D430AA">
            <w:pPr>
              <w:pStyle w:val="Tabletext"/>
              <w:keepNext/>
              <w:keepLines/>
              <w:rPr>
                <w:sz w:val="20"/>
                <w:lang w:val="en-US" w:eastAsia="pt-BR"/>
              </w:rPr>
            </w:pPr>
            <w:r w:rsidRPr="00627D1E">
              <w:rPr>
                <w:rFonts w:hint="eastAsia"/>
                <w:sz w:val="20"/>
                <w:lang w:val="en-US" w:eastAsia="pt-BR"/>
              </w:rPr>
              <w:t>在发射机输出端：</w:t>
            </w:r>
          </w:p>
          <w:p w14:paraId="669286B3" w14:textId="77777777" w:rsidR="007F0ABD" w:rsidRPr="00627D1E" w:rsidRDefault="007F0ABD" w:rsidP="00D430AA">
            <w:pPr>
              <w:pStyle w:val="Tabletext"/>
              <w:keepNext/>
              <w:keepLines/>
              <w:rPr>
                <w:spacing w:val="-6"/>
                <w:sz w:val="20"/>
                <w:lang w:val="en-US" w:eastAsia="zh-CN"/>
              </w:rPr>
            </w:pPr>
            <w:r w:rsidRPr="00627D1E">
              <w:rPr>
                <w:rFonts w:hint="eastAsia"/>
                <w:spacing w:val="-6"/>
                <w:sz w:val="20"/>
                <w:lang w:val="en-US" w:eastAsia="pt-BR"/>
              </w:rPr>
              <w:t>对于采用至少</w:t>
            </w:r>
            <w:r w:rsidRPr="00627D1E">
              <w:rPr>
                <w:rFonts w:hint="eastAsia"/>
                <w:spacing w:val="-6"/>
                <w:sz w:val="20"/>
                <w:lang w:val="en-US" w:eastAsia="pt-BR"/>
              </w:rPr>
              <w:t>35</w:t>
            </w:r>
            <w:r w:rsidRPr="00627D1E">
              <w:rPr>
                <w:rFonts w:hint="eastAsia"/>
                <w:spacing w:val="-6"/>
                <w:sz w:val="20"/>
                <w:lang w:val="en-US" w:eastAsia="pt-BR"/>
              </w:rPr>
              <w:t>个跳跃</w:t>
            </w:r>
            <w:r w:rsidRPr="00627D1E">
              <w:rPr>
                <w:rFonts w:hint="eastAsia"/>
                <w:spacing w:val="-6"/>
                <w:sz w:val="20"/>
                <w:lang w:val="en-US" w:eastAsia="zh-CN"/>
              </w:rPr>
              <w:t>信道</w:t>
            </w:r>
            <w:r w:rsidRPr="00627D1E">
              <w:rPr>
                <w:rFonts w:hint="eastAsia"/>
                <w:spacing w:val="-6"/>
                <w:sz w:val="20"/>
                <w:lang w:val="en-US" w:eastAsia="pt-BR"/>
              </w:rPr>
              <w:t>的系统，为</w:t>
            </w:r>
            <w:r w:rsidRPr="00627D1E">
              <w:rPr>
                <w:rFonts w:hint="eastAsia"/>
                <w:spacing w:val="-6"/>
                <w:sz w:val="20"/>
                <w:lang w:val="en-US" w:eastAsia="pt-BR"/>
              </w:rPr>
              <w:t>1</w:t>
            </w:r>
            <w:r w:rsidRPr="00627D1E">
              <w:rPr>
                <w:spacing w:val="-6"/>
                <w:sz w:val="20"/>
                <w:lang w:val="en-US" w:eastAsia="pt-BR"/>
              </w:rPr>
              <w:t xml:space="preserve"> </w:t>
            </w:r>
            <w:r w:rsidRPr="00627D1E">
              <w:rPr>
                <w:rFonts w:hint="eastAsia"/>
                <w:spacing w:val="-6"/>
                <w:sz w:val="20"/>
                <w:lang w:val="en-US" w:eastAsia="pt-BR"/>
              </w:rPr>
              <w:t>W</w:t>
            </w:r>
            <w:r w:rsidRPr="00627D1E">
              <w:rPr>
                <w:rFonts w:hint="eastAsia"/>
                <w:spacing w:val="-6"/>
                <w:sz w:val="20"/>
                <w:lang w:val="en-US" w:eastAsia="pt-BR"/>
              </w:rPr>
              <w:t>；</w:t>
            </w:r>
            <w:r w:rsidRPr="00627D1E">
              <w:rPr>
                <w:rFonts w:hint="eastAsia"/>
                <w:spacing w:val="-6"/>
                <w:sz w:val="20"/>
                <w:lang w:val="en-US" w:eastAsia="zh-CN"/>
              </w:rPr>
              <w:t>或者</w:t>
            </w:r>
          </w:p>
          <w:p w14:paraId="1CDDCC8A" w14:textId="69FE9477" w:rsidR="00761B38" w:rsidRPr="00627D1E" w:rsidRDefault="007F0ABD" w:rsidP="00D430AA">
            <w:pPr>
              <w:pStyle w:val="Tabletext"/>
              <w:keepNext/>
              <w:keepLines/>
              <w:rPr>
                <w:sz w:val="20"/>
                <w:lang w:val="en-US" w:eastAsia="pt-BR"/>
              </w:rPr>
            </w:pPr>
            <w:r w:rsidRPr="00627D1E">
              <w:rPr>
                <w:rFonts w:hint="eastAsia"/>
                <w:spacing w:val="-6"/>
                <w:sz w:val="20"/>
                <w:lang w:val="en-US" w:eastAsia="zh-CN"/>
              </w:rPr>
              <w:t>对于</w:t>
            </w:r>
            <w:r w:rsidRPr="00627D1E">
              <w:rPr>
                <w:rFonts w:hint="eastAsia"/>
                <w:sz w:val="20"/>
                <w:lang w:val="en-US" w:eastAsia="pt-BR"/>
              </w:rPr>
              <w:t>采用少于</w:t>
            </w:r>
            <w:r w:rsidRPr="00627D1E">
              <w:rPr>
                <w:rFonts w:hint="eastAsia"/>
                <w:sz w:val="20"/>
                <w:lang w:val="en-US" w:eastAsia="pt-BR"/>
              </w:rPr>
              <w:t>35</w:t>
            </w:r>
            <w:r w:rsidRPr="00627D1E">
              <w:rPr>
                <w:rFonts w:hint="eastAsia"/>
                <w:sz w:val="20"/>
                <w:lang w:val="en-US" w:eastAsia="pt-BR"/>
              </w:rPr>
              <w:t>个跳跃</w:t>
            </w:r>
            <w:r w:rsidRPr="00627D1E">
              <w:rPr>
                <w:rFonts w:hint="eastAsia"/>
                <w:sz w:val="20"/>
                <w:lang w:val="en-US" w:eastAsia="zh-CN"/>
              </w:rPr>
              <w:t>信道</w:t>
            </w:r>
            <w:r w:rsidRPr="00627D1E">
              <w:rPr>
                <w:rFonts w:hint="eastAsia"/>
                <w:sz w:val="20"/>
                <w:lang w:val="en-US" w:eastAsia="pt-BR"/>
              </w:rPr>
              <w:t>的系统</w:t>
            </w:r>
            <w:r w:rsidRPr="00627D1E">
              <w:rPr>
                <w:rFonts w:hint="eastAsia"/>
                <w:sz w:val="20"/>
                <w:lang w:val="en-US" w:eastAsia="zh-CN"/>
              </w:rPr>
              <w:t>，为</w:t>
            </w:r>
            <w:r w:rsidRPr="00627D1E">
              <w:rPr>
                <w:spacing w:val="-6"/>
                <w:sz w:val="20"/>
                <w:lang w:val="en-US" w:eastAsia="pt-BR"/>
              </w:rPr>
              <w:t>0.25</w:t>
            </w:r>
            <w:r w:rsidRPr="00627D1E">
              <w:rPr>
                <w:rFonts w:hint="eastAsia"/>
                <w:spacing w:val="-6"/>
                <w:sz w:val="20"/>
                <w:lang w:val="en-US" w:eastAsia="pt-BR"/>
              </w:rPr>
              <w:t xml:space="preserve"> W</w:t>
            </w:r>
            <w:r w:rsidRPr="00627D1E">
              <w:rPr>
                <w:rFonts w:hint="eastAsia"/>
                <w:spacing w:val="-6"/>
                <w:sz w:val="20"/>
                <w:lang w:val="en-US" w:eastAsia="zh-CN"/>
              </w:rPr>
              <w:t>。</w:t>
            </w:r>
          </w:p>
        </w:tc>
        <w:tc>
          <w:tcPr>
            <w:tcW w:w="1639" w:type="dxa"/>
            <w:vAlign w:val="center"/>
          </w:tcPr>
          <w:p w14:paraId="03FC978A" w14:textId="034062CF" w:rsidR="00761B38" w:rsidRPr="00627D1E" w:rsidRDefault="00761B38" w:rsidP="00D430AA">
            <w:pPr>
              <w:pStyle w:val="Tabletext"/>
              <w:keepNext/>
              <w:keepLines/>
              <w:jc w:val="center"/>
              <w:rPr>
                <w:bCs/>
                <w:sz w:val="20"/>
                <w:lang w:val="en-US" w:eastAsia="pt-BR"/>
              </w:rPr>
            </w:pPr>
            <w:r w:rsidRPr="00627D1E">
              <w:rPr>
                <w:bCs/>
                <w:sz w:val="20"/>
                <w:lang w:val="en-GB" w:eastAsia="pt-BR"/>
              </w:rPr>
              <w:t>Q</w:t>
            </w:r>
          </w:p>
        </w:tc>
      </w:tr>
      <w:tr w:rsidR="00761B38" w:rsidRPr="00627D1E" w14:paraId="69F58E87"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5F6C2BFC" w14:textId="77777777" w:rsidR="00761B38" w:rsidRPr="00627D1E" w:rsidRDefault="00761B38" w:rsidP="00D430AA">
            <w:pPr>
              <w:pStyle w:val="Tabletext"/>
              <w:jc w:val="center"/>
              <w:rPr>
                <w:sz w:val="20"/>
                <w:lang w:val="en-US" w:eastAsia="pt-BR"/>
              </w:rPr>
            </w:pPr>
          </w:p>
        </w:tc>
        <w:tc>
          <w:tcPr>
            <w:tcW w:w="2883" w:type="dxa"/>
            <w:vAlign w:val="center"/>
          </w:tcPr>
          <w:p w14:paraId="53E0471A" w14:textId="77777777" w:rsidR="00761B38" w:rsidRPr="00627D1E" w:rsidRDefault="00761B38" w:rsidP="00D430AA">
            <w:pPr>
              <w:pStyle w:val="Tabletext"/>
              <w:rPr>
                <w:sz w:val="20"/>
                <w:lang w:val="en-US" w:eastAsia="pt-BR"/>
              </w:rPr>
            </w:pPr>
            <w:r w:rsidRPr="00627D1E">
              <w:rPr>
                <w:rFonts w:hAnsi="SimSun"/>
                <w:sz w:val="20"/>
                <w:lang w:eastAsia="zh-CN"/>
              </w:rPr>
              <w:t>间歇控制信号</w:t>
            </w:r>
          </w:p>
        </w:tc>
        <w:tc>
          <w:tcPr>
            <w:tcW w:w="2911" w:type="dxa"/>
            <w:vAlign w:val="center"/>
          </w:tcPr>
          <w:p w14:paraId="5E148124" w14:textId="77777777" w:rsidR="00761B38" w:rsidRPr="00627D1E" w:rsidRDefault="00761B38"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9" w:type="dxa"/>
            <w:vAlign w:val="center"/>
          </w:tcPr>
          <w:p w14:paraId="53AB33F8" w14:textId="77777777" w:rsidR="00761B38" w:rsidRPr="00627D1E" w:rsidRDefault="00761B38" w:rsidP="00D430AA">
            <w:pPr>
              <w:pStyle w:val="Tabletext"/>
              <w:jc w:val="center"/>
              <w:rPr>
                <w:bCs/>
                <w:sz w:val="20"/>
                <w:lang w:val="en-US" w:eastAsia="pt-BR"/>
              </w:rPr>
            </w:pPr>
            <w:r w:rsidRPr="00627D1E">
              <w:rPr>
                <w:bCs/>
                <w:sz w:val="20"/>
                <w:lang w:val="en-US" w:eastAsia="pt-BR"/>
              </w:rPr>
              <w:t>A</w:t>
            </w:r>
          </w:p>
        </w:tc>
      </w:tr>
      <w:tr w:rsidR="00761B38" w:rsidRPr="00627D1E" w14:paraId="7853A3C6"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0C69BE4B" w14:textId="77777777" w:rsidR="00761B38" w:rsidRPr="00627D1E" w:rsidRDefault="00761B38" w:rsidP="00D430AA">
            <w:pPr>
              <w:pStyle w:val="Tabletext"/>
              <w:jc w:val="center"/>
              <w:rPr>
                <w:sz w:val="20"/>
                <w:lang w:val="en-US" w:eastAsia="pt-BR"/>
              </w:rPr>
            </w:pPr>
          </w:p>
        </w:tc>
        <w:tc>
          <w:tcPr>
            <w:tcW w:w="2883" w:type="dxa"/>
            <w:vAlign w:val="center"/>
          </w:tcPr>
          <w:p w14:paraId="4FB5F047" w14:textId="77777777" w:rsidR="00761B38" w:rsidRPr="00627D1E" w:rsidRDefault="00761B38" w:rsidP="00D430AA">
            <w:pPr>
              <w:pStyle w:val="Tabletext"/>
              <w:rPr>
                <w:sz w:val="20"/>
                <w:lang w:val="en-US" w:eastAsia="pt-BR"/>
              </w:rPr>
            </w:pPr>
            <w:r w:rsidRPr="00627D1E">
              <w:rPr>
                <w:rFonts w:hAnsi="SimSun"/>
                <w:sz w:val="20"/>
                <w:lang w:eastAsia="zh-CN"/>
              </w:rPr>
              <w:t>周期性传输</w:t>
            </w:r>
          </w:p>
        </w:tc>
        <w:tc>
          <w:tcPr>
            <w:tcW w:w="2911" w:type="dxa"/>
            <w:vAlign w:val="center"/>
          </w:tcPr>
          <w:p w14:paraId="11CFB401" w14:textId="77777777" w:rsidR="00761B38" w:rsidRPr="00627D1E" w:rsidRDefault="00761B38"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9" w:type="dxa"/>
            <w:vAlign w:val="center"/>
          </w:tcPr>
          <w:p w14:paraId="68394687" w14:textId="77777777" w:rsidR="00761B38" w:rsidRPr="00627D1E" w:rsidRDefault="00761B38" w:rsidP="00D430AA">
            <w:pPr>
              <w:pStyle w:val="Tabletext"/>
              <w:jc w:val="center"/>
              <w:rPr>
                <w:bCs/>
                <w:sz w:val="20"/>
                <w:lang w:val="en-US" w:eastAsia="pt-BR"/>
              </w:rPr>
            </w:pPr>
            <w:r w:rsidRPr="00627D1E">
              <w:rPr>
                <w:bCs/>
                <w:sz w:val="20"/>
                <w:lang w:val="en-US" w:eastAsia="pt-BR"/>
              </w:rPr>
              <w:t>A</w:t>
            </w:r>
          </w:p>
        </w:tc>
      </w:tr>
      <w:tr w:rsidR="00761B38" w:rsidRPr="00627D1E" w14:paraId="4F0962C5"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vAlign w:val="center"/>
          </w:tcPr>
          <w:p w14:paraId="21757419" w14:textId="77777777" w:rsidR="00761B38" w:rsidRPr="00627D1E" w:rsidRDefault="00761B38" w:rsidP="00D430AA">
            <w:pPr>
              <w:pStyle w:val="Tabletext"/>
              <w:jc w:val="center"/>
              <w:rPr>
                <w:sz w:val="20"/>
                <w:lang w:val="en-US" w:eastAsia="pt-BR"/>
              </w:rPr>
            </w:pPr>
          </w:p>
        </w:tc>
        <w:tc>
          <w:tcPr>
            <w:tcW w:w="2883" w:type="dxa"/>
            <w:tcBorders>
              <w:bottom w:val="single" w:sz="4" w:space="0" w:color="auto"/>
            </w:tcBorders>
            <w:vAlign w:val="center"/>
          </w:tcPr>
          <w:p w14:paraId="31F395F6" w14:textId="77777777" w:rsidR="00761B38" w:rsidRPr="00627D1E" w:rsidRDefault="00761B38" w:rsidP="00D430AA">
            <w:pPr>
              <w:pStyle w:val="Tabletext"/>
              <w:rPr>
                <w:sz w:val="20"/>
                <w:lang w:val="en-US" w:eastAsia="pt-BR"/>
              </w:rPr>
            </w:pPr>
            <w:r w:rsidRPr="00627D1E">
              <w:rPr>
                <w:sz w:val="20"/>
                <w:lang w:val="en-US" w:eastAsia="pt-BR"/>
              </w:rPr>
              <w:t>RFID</w:t>
            </w:r>
          </w:p>
        </w:tc>
        <w:tc>
          <w:tcPr>
            <w:tcW w:w="2911" w:type="dxa"/>
            <w:tcBorders>
              <w:bottom w:val="single" w:sz="4" w:space="0" w:color="auto"/>
            </w:tcBorders>
            <w:vAlign w:val="center"/>
          </w:tcPr>
          <w:p w14:paraId="68CCBEA7" w14:textId="77777777" w:rsidR="00761B38" w:rsidRPr="00627D1E" w:rsidRDefault="00761B38" w:rsidP="00D430A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70 359 µV/m</w:t>
            </w:r>
          </w:p>
        </w:tc>
        <w:tc>
          <w:tcPr>
            <w:tcW w:w="1639" w:type="dxa"/>
            <w:tcBorders>
              <w:bottom w:val="single" w:sz="4" w:space="0" w:color="auto"/>
            </w:tcBorders>
            <w:vAlign w:val="center"/>
          </w:tcPr>
          <w:p w14:paraId="11BB0707" w14:textId="77777777" w:rsidR="00761B38" w:rsidRPr="00627D1E" w:rsidRDefault="00761B38" w:rsidP="00D430AA">
            <w:pPr>
              <w:pStyle w:val="Tabletext"/>
              <w:jc w:val="center"/>
              <w:rPr>
                <w:bCs/>
                <w:sz w:val="20"/>
                <w:lang w:val="en-US" w:eastAsia="pt-BR"/>
              </w:rPr>
            </w:pPr>
            <w:r w:rsidRPr="00627D1E">
              <w:rPr>
                <w:sz w:val="20"/>
                <w:lang w:val="en-US" w:eastAsia="pt-BR"/>
              </w:rPr>
              <w:t>A</w:t>
            </w:r>
          </w:p>
        </w:tc>
      </w:tr>
      <w:tr w:rsidR="00761B38" w:rsidRPr="00627D1E" w14:paraId="17DF9924" w14:textId="77777777" w:rsidTr="00D43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2" w:type="dxa"/>
            <w:vMerge/>
            <w:tcBorders>
              <w:bottom w:val="single" w:sz="4" w:space="0" w:color="auto"/>
            </w:tcBorders>
            <w:vAlign w:val="center"/>
          </w:tcPr>
          <w:p w14:paraId="29DDCCB7" w14:textId="77777777" w:rsidR="00761B38" w:rsidRPr="00627D1E" w:rsidRDefault="00761B38" w:rsidP="00D430AA">
            <w:pPr>
              <w:pStyle w:val="Tabletext"/>
              <w:jc w:val="center"/>
              <w:rPr>
                <w:sz w:val="20"/>
                <w:lang w:val="en-US" w:eastAsia="pt-BR"/>
              </w:rPr>
            </w:pPr>
          </w:p>
        </w:tc>
        <w:tc>
          <w:tcPr>
            <w:tcW w:w="2883" w:type="dxa"/>
            <w:tcBorders>
              <w:bottom w:val="single" w:sz="4" w:space="0" w:color="auto"/>
            </w:tcBorders>
            <w:vAlign w:val="center"/>
          </w:tcPr>
          <w:p w14:paraId="3D034579" w14:textId="651C928C" w:rsidR="00761B38" w:rsidRPr="00627D1E" w:rsidRDefault="00761B38" w:rsidP="00D430AA">
            <w:pPr>
              <w:pStyle w:val="Tabletext"/>
              <w:rPr>
                <w:sz w:val="20"/>
                <w:lang w:val="en-US" w:eastAsia="pt-BR"/>
              </w:rPr>
            </w:pPr>
            <w:r w:rsidRPr="00627D1E">
              <w:rPr>
                <w:rFonts w:hint="eastAsia"/>
                <w:sz w:val="20"/>
                <w:lang w:val="en-US" w:eastAsia="pt-BR"/>
              </w:rPr>
              <w:t>用于测量材料特性的信号</w:t>
            </w:r>
          </w:p>
        </w:tc>
        <w:tc>
          <w:tcPr>
            <w:tcW w:w="2911" w:type="dxa"/>
            <w:tcBorders>
              <w:bottom w:val="single" w:sz="4" w:space="0" w:color="auto"/>
            </w:tcBorders>
            <w:vAlign w:val="center"/>
          </w:tcPr>
          <w:p w14:paraId="418D0740" w14:textId="142EE4EC" w:rsidR="00761B38" w:rsidRPr="00627D1E" w:rsidRDefault="00761B38" w:rsidP="00D430AA">
            <w:pPr>
              <w:pStyle w:val="Tabletext"/>
              <w:rPr>
                <w:sz w:val="20"/>
                <w:lang w:val="en-US" w:eastAsia="pt-BR"/>
              </w:rPr>
            </w:pPr>
            <w:r w:rsidRPr="00627D1E">
              <w:rPr>
                <w:sz w:val="20"/>
                <w:lang w:val="en-US" w:eastAsia="pt-BR"/>
              </w:rPr>
              <w:t>30 m</w:t>
            </w:r>
            <w:r w:rsidRPr="00627D1E">
              <w:rPr>
                <w:rFonts w:hint="eastAsia"/>
                <w:sz w:val="20"/>
                <w:lang w:val="en-US" w:eastAsia="zh-CN"/>
              </w:rPr>
              <w:t>处，</w:t>
            </w:r>
            <w:r w:rsidRPr="00627D1E">
              <w:rPr>
                <w:sz w:val="20"/>
                <w:lang w:val="en-US" w:eastAsia="pt-BR"/>
              </w:rPr>
              <w:t>500 µV/m</w:t>
            </w:r>
          </w:p>
        </w:tc>
        <w:tc>
          <w:tcPr>
            <w:tcW w:w="1639" w:type="dxa"/>
            <w:tcBorders>
              <w:bottom w:val="single" w:sz="4" w:space="0" w:color="auto"/>
            </w:tcBorders>
            <w:vAlign w:val="center"/>
          </w:tcPr>
          <w:p w14:paraId="5A5C095A" w14:textId="6610DFF7" w:rsidR="00761B38" w:rsidRPr="00627D1E" w:rsidRDefault="00761B38" w:rsidP="00D430AA">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bl>
    <w:p w14:paraId="738BEC17" w14:textId="251B8FB7" w:rsidR="00611AB9" w:rsidRPr="00627D1E" w:rsidRDefault="006C0DB2">
      <w:r w:rsidRPr="00627D1E">
        <w:br w:type="page"/>
      </w:r>
    </w:p>
    <w:p w14:paraId="2D65197A" w14:textId="1F10806B" w:rsidR="00DA6530" w:rsidRPr="00627D1E" w:rsidRDefault="00DA6530" w:rsidP="00DA6530">
      <w:pPr>
        <w:pStyle w:val="TableNo"/>
        <w:spacing w:before="240" w:after="0"/>
      </w:pPr>
      <w:r w:rsidRPr="00627D1E">
        <w:rPr>
          <w:rFonts w:hint="eastAsia"/>
          <w:lang w:val="en-US" w:eastAsia="zh-CN"/>
        </w:rPr>
        <w:lastRenderedPageBreak/>
        <w:t>表</w:t>
      </w:r>
      <w:r w:rsidRPr="00627D1E">
        <w:rPr>
          <w:lang w:val="en-US" w:eastAsia="ja-JP"/>
        </w:rPr>
        <w:t>2</w:t>
      </w:r>
      <w:r w:rsidR="00EE65A9"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892"/>
        <w:gridCol w:w="2905"/>
        <w:gridCol w:w="1633"/>
        <w:gridCol w:w="11"/>
      </w:tblGrid>
      <w:tr w:rsidR="00611AB9" w:rsidRPr="00627D1E" w14:paraId="43803B93" w14:textId="77777777" w:rsidTr="00DA6530">
        <w:trPr>
          <w:gridAfter w:val="1"/>
          <w:wAfter w:w="11" w:type="dxa"/>
          <w:jc w:val="center"/>
        </w:trPr>
        <w:tc>
          <w:tcPr>
            <w:tcW w:w="2212" w:type="dxa"/>
            <w:vAlign w:val="center"/>
          </w:tcPr>
          <w:p w14:paraId="64AC57C1" w14:textId="77777777" w:rsidR="00611AB9" w:rsidRPr="00F5283A" w:rsidRDefault="006C0DB2" w:rsidP="00F5283A">
            <w:pPr>
              <w:pStyle w:val="Tablehead"/>
              <w:rPr>
                <w:rFonts w:hAnsi="SimSun"/>
                <w:sz w:val="20"/>
                <w:lang w:eastAsia="zh-CN"/>
              </w:rPr>
            </w:pPr>
            <w:r w:rsidRPr="00F5283A">
              <w:rPr>
                <w:rFonts w:hAnsi="SimSun"/>
                <w:sz w:val="20"/>
                <w:lang w:eastAsia="zh-CN"/>
              </w:rPr>
              <w:t>频段</w:t>
            </w:r>
          </w:p>
        </w:tc>
        <w:tc>
          <w:tcPr>
            <w:tcW w:w="2892" w:type="dxa"/>
            <w:vAlign w:val="center"/>
          </w:tcPr>
          <w:p w14:paraId="42AF76D5" w14:textId="77777777" w:rsidR="00611AB9" w:rsidRPr="00627D1E" w:rsidRDefault="006C0DB2" w:rsidP="00F5283A">
            <w:pPr>
              <w:pStyle w:val="Tablehead"/>
              <w:rPr>
                <w:rFonts w:hAnsi="SimSun"/>
                <w:sz w:val="20"/>
                <w:lang w:eastAsia="zh-CN"/>
              </w:rPr>
            </w:pPr>
            <w:r w:rsidRPr="00F5283A">
              <w:rPr>
                <w:rFonts w:hAnsi="SimSun"/>
                <w:sz w:val="20"/>
                <w:lang w:eastAsia="zh-CN"/>
              </w:rPr>
              <w:t>应用类型</w:t>
            </w:r>
          </w:p>
        </w:tc>
        <w:tc>
          <w:tcPr>
            <w:tcW w:w="2905" w:type="dxa"/>
            <w:vAlign w:val="center"/>
          </w:tcPr>
          <w:p w14:paraId="606E9C8C" w14:textId="77777777" w:rsidR="00611AB9" w:rsidRPr="00F5283A" w:rsidRDefault="006C0DB2" w:rsidP="00F5283A">
            <w:pPr>
              <w:pStyle w:val="Tablehead"/>
              <w:rPr>
                <w:rFonts w:hAnsi="SimSun"/>
                <w:sz w:val="20"/>
                <w:lang w:eastAsia="zh-CN"/>
              </w:rPr>
            </w:pPr>
            <w:r w:rsidRPr="00F5283A">
              <w:rPr>
                <w:rFonts w:hAnsi="SimSun"/>
                <w:sz w:val="20"/>
                <w:lang w:eastAsia="zh-CN"/>
              </w:rPr>
              <w:t>发射限值</w:t>
            </w:r>
          </w:p>
        </w:tc>
        <w:tc>
          <w:tcPr>
            <w:tcW w:w="1633" w:type="dxa"/>
            <w:vAlign w:val="center"/>
          </w:tcPr>
          <w:p w14:paraId="0E789887" w14:textId="77777777" w:rsidR="00611AB9" w:rsidRPr="00F5283A" w:rsidRDefault="006C0DB2" w:rsidP="00F5283A">
            <w:pPr>
              <w:pStyle w:val="Tablehead"/>
              <w:rPr>
                <w:rFonts w:hAnsi="SimSun"/>
                <w:sz w:val="20"/>
                <w:lang w:eastAsia="zh-CN"/>
              </w:rPr>
            </w:pPr>
            <w:r w:rsidRPr="00F5283A">
              <w:rPr>
                <w:rFonts w:hAnsi="SimSun"/>
                <w:sz w:val="20"/>
                <w:lang w:eastAsia="zh-CN"/>
              </w:rPr>
              <w:t>检测器</w:t>
            </w:r>
            <w:r w:rsidRPr="00F5283A">
              <w:rPr>
                <w:rFonts w:hAnsi="SimSun"/>
                <w:sz w:val="20"/>
                <w:lang w:eastAsia="zh-CN"/>
              </w:rPr>
              <w:br/>
              <w:t xml:space="preserve">A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平均值</w:t>
            </w:r>
            <w:r w:rsidRPr="00F5283A">
              <w:rPr>
                <w:rFonts w:hAnsi="SimSun"/>
                <w:sz w:val="20"/>
                <w:lang w:eastAsia="zh-CN"/>
              </w:rPr>
              <w:br/>
              <w:t xml:space="preserve">Q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准峰值</w:t>
            </w:r>
          </w:p>
        </w:tc>
      </w:tr>
      <w:tr w:rsidR="00D430AA" w:rsidRPr="00627D1E" w14:paraId="0077A716" w14:textId="77777777" w:rsidTr="00DA6530">
        <w:trPr>
          <w:gridAfter w:val="1"/>
          <w:wAfter w:w="11" w:type="dxa"/>
          <w:jc w:val="center"/>
        </w:trPr>
        <w:tc>
          <w:tcPr>
            <w:tcW w:w="2212" w:type="dxa"/>
            <w:vMerge w:val="restart"/>
            <w:vAlign w:val="center"/>
          </w:tcPr>
          <w:p w14:paraId="7D87FA4D" w14:textId="3A219275" w:rsidR="00D430AA" w:rsidRPr="00627D1E" w:rsidRDefault="00D430AA" w:rsidP="00F5283A">
            <w:pPr>
              <w:pStyle w:val="Tabletext"/>
              <w:jc w:val="center"/>
              <w:rPr>
                <w:sz w:val="20"/>
                <w:lang w:val="en-US" w:eastAsia="pt-BR"/>
              </w:rPr>
            </w:pPr>
            <w:r w:rsidRPr="00627D1E">
              <w:rPr>
                <w:sz w:val="20"/>
                <w:lang w:val="en-US" w:eastAsia="pt-BR"/>
              </w:rPr>
              <w:t>928-940 MHz</w:t>
            </w:r>
          </w:p>
        </w:tc>
        <w:tc>
          <w:tcPr>
            <w:tcW w:w="2892" w:type="dxa"/>
            <w:vAlign w:val="center"/>
          </w:tcPr>
          <w:p w14:paraId="649A574D" w14:textId="038F95E9" w:rsidR="00D430AA" w:rsidRPr="00627D1E" w:rsidRDefault="00D430AA"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10142494" w14:textId="3676CF4E" w:rsidR="00D430AA" w:rsidRPr="00627D1E" w:rsidRDefault="00D430AA" w:rsidP="00F5283A">
            <w:pPr>
              <w:pStyle w:val="Tabletext"/>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3" w:type="dxa"/>
            <w:vAlign w:val="center"/>
          </w:tcPr>
          <w:p w14:paraId="6FCC020D" w14:textId="06FBBE01" w:rsidR="00D430AA" w:rsidRPr="00627D1E" w:rsidRDefault="00D430AA" w:rsidP="00F5283A">
            <w:pPr>
              <w:pStyle w:val="Tabletext"/>
              <w:jc w:val="center"/>
              <w:rPr>
                <w:b/>
                <w:bCs/>
                <w:sz w:val="20"/>
                <w:lang w:val="en-US" w:eastAsia="pt-BR"/>
              </w:rPr>
            </w:pPr>
            <w:r w:rsidRPr="00627D1E">
              <w:rPr>
                <w:bCs/>
                <w:sz w:val="20"/>
                <w:lang w:val="en-US" w:eastAsia="pt-BR"/>
              </w:rPr>
              <w:t>A</w:t>
            </w:r>
          </w:p>
        </w:tc>
      </w:tr>
      <w:tr w:rsidR="00D430AA" w:rsidRPr="00627D1E" w14:paraId="7BEC0B42" w14:textId="77777777" w:rsidTr="00DA6530">
        <w:trPr>
          <w:gridAfter w:val="1"/>
          <w:wAfter w:w="11" w:type="dxa"/>
          <w:jc w:val="center"/>
        </w:trPr>
        <w:tc>
          <w:tcPr>
            <w:tcW w:w="2212" w:type="dxa"/>
            <w:vMerge/>
            <w:vAlign w:val="center"/>
          </w:tcPr>
          <w:p w14:paraId="09519BEF" w14:textId="77777777" w:rsidR="00D430AA" w:rsidRPr="00627D1E" w:rsidRDefault="00D430AA" w:rsidP="00F5283A">
            <w:pPr>
              <w:pStyle w:val="Tabletext"/>
              <w:jc w:val="center"/>
              <w:rPr>
                <w:sz w:val="20"/>
                <w:lang w:val="en-US" w:eastAsia="pt-BR"/>
              </w:rPr>
            </w:pPr>
          </w:p>
        </w:tc>
        <w:tc>
          <w:tcPr>
            <w:tcW w:w="2892" w:type="dxa"/>
            <w:vAlign w:val="center"/>
          </w:tcPr>
          <w:p w14:paraId="1AD7E85C" w14:textId="02B4D79A" w:rsidR="00D430AA" w:rsidRPr="00627D1E" w:rsidRDefault="00D430AA" w:rsidP="00F5283A">
            <w:pPr>
              <w:pStyle w:val="Tabletext"/>
              <w:rPr>
                <w:sz w:val="20"/>
                <w:lang w:val="en-US" w:eastAsia="zh-CN"/>
              </w:rPr>
            </w:pPr>
            <w:r w:rsidRPr="00627D1E">
              <w:rPr>
                <w:rFonts w:hAnsi="SimSun"/>
                <w:sz w:val="20"/>
                <w:lang w:eastAsia="zh-CN"/>
              </w:rPr>
              <w:t>周期性传输</w:t>
            </w:r>
          </w:p>
        </w:tc>
        <w:tc>
          <w:tcPr>
            <w:tcW w:w="2905" w:type="dxa"/>
            <w:vAlign w:val="center"/>
          </w:tcPr>
          <w:p w14:paraId="67F9C9CE" w14:textId="6EBFDB00" w:rsidR="00D430AA" w:rsidRPr="00627D1E" w:rsidRDefault="00D430AA" w:rsidP="00F5283A">
            <w:pPr>
              <w:pStyle w:val="Tabletext"/>
              <w:rPr>
                <w:sz w:val="20"/>
                <w:lang w:val="en-US" w:eastAsia="zh-CN"/>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3" w:type="dxa"/>
            <w:vAlign w:val="center"/>
          </w:tcPr>
          <w:p w14:paraId="74BFC4C1" w14:textId="514187B6" w:rsidR="00D430AA" w:rsidRPr="00627D1E" w:rsidRDefault="00D430AA" w:rsidP="00F5283A">
            <w:pPr>
              <w:pStyle w:val="Tabletext"/>
              <w:jc w:val="center"/>
              <w:rPr>
                <w:b/>
                <w:bCs/>
                <w:sz w:val="20"/>
                <w:lang w:val="en-US" w:eastAsia="pt-BR"/>
              </w:rPr>
            </w:pPr>
            <w:r w:rsidRPr="00627D1E">
              <w:rPr>
                <w:bCs/>
                <w:sz w:val="20"/>
                <w:lang w:val="en-US" w:eastAsia="pt-BR"/>
              </w:rPr>
              <w:t>A</w:t>
            </w:r>
          </w:p>
        </w:tc>
      </w:tr>
      <w:tr w:rsidR="00D430AA" w:rsidRPr="00627D1E" w14:paraId="1F0DEA3A" w14:textId="77777777" w:rsidTr="00DA6530">
        <w:trPr>
          <w:gridAfter w:val="1"/>
          <w:wAfter w:w="11" w:type="dxa"/>
          <w:jc w:val="center"/>
        </w:trPr>
        <w:tc>
          <w:tcPr>
            <w:tcW w:w="2212" w:type="dxa"/>
            <w:vMerge/>
            <w:vAlign w:val="center"/>
          </w:tcPr>
          <w:p w14:paraId="2978D997" w14:textId="77777777" w:rsidR="00D430AA" w:rsidRPr="00627D1E" w:rsidRDefault="00D430AA" w:rsidP="00F5283A">
            <w:pPr>
              <w:pStyle w:val="Tabletext"/>
              <w:jc w:val="center"/>
              <w:rPr>
                <w:sz w:val="20"/>
                <w:lang w:val="en-US" w:eastAsia="pt-BR"/>
              </w:rPr>
            </w:pPr>
          </w:p>
        </w:tc>
        <w:tc>
          <w:tcPr>
            <w:tcW w:w="2892" w:type="dxa"/>
            <w:vAlign w:val="center"/>
          </w:tcPr>
          <w:p w14:paraId="1C403E04" w14:textId="5A00337F" w:rsidR="00D430AA" w:rsidRPr="00627D1E" w:rsidRDefault="00D430AA" w:rsidP="00F5283A">
            <w:pPr>
              <w:pStyle w:val="Tabletext"/>
              <w:rPr>
                <w:sz w:val="20"/>
                <w:lang w:val="en-US" w:eastAsia="zh-CN"/>
              </w:rPr>
            </w:pPr>
            <w:r w:rsidRPr="00627D1E">
              <w:rPr>
                <w:rFonts w:hint="eastAsia"/>
                <w:sz w:val="20"/>
                <w:lang w:val="en-US" w:eastAsia="pt-BR"/>
              </w:rPr>
              <w:t>用于测量材料特性的信号</w:t>
            </w:r>
          </w:p>
        </w:tc>
        <w:tc>
          <w:tcPr>
            <w:tcW w:w="2905" w:type="dxa"/>
            <w:vAlign w:val="center"/>
          </w:tcPr>
          <w:p w14:paraId="6797CFDB" w14:textId="54C47BEF" w:rsidR="00D430AA" w:rsidRPr="00627D1E" w:rsidRDefault="00D430AA" w:rsidP="00F5283A">
            <w:pPr>
              <w:pStyle w:val="Tabletext"/>
              <w:rPr>
                <w:sz w:val="20"/>
                <w:lang w:val="en-US" w:eastAsia="zh-CN"/>
              </w:rPr>
            </w:pPr>
            <w:r w:rsidRPr="00627D1E">
              <w:rPr>
                <w:sz w:val="20"/>
                <w:lang w:val="en-US" w:eastAsia="pt-BR"/>
              </w:rPr>
              <w:t>30 m</w:t>
            </w:r>
            <w:r w:rsidRPr="00627D1E">
              <w:rPr>
                <w:rFonts w:hint="eastAsia"/>
                <w:sz w:val="20"/>
                <w:lang w:val="en-US" w:eastAsia="zh-CN"/>
              </w:rPr>
              <w:t>处，</w:t>
            </w:r>
            <w:r w:rsidRPr="00627D1E">
              <w:rPr>
                <w:sz w:val="20"/>
                <w:lang w:val="en-US" w:eastAsia="pt-BR"/>
              </w:rPr>
              <w:t>500 µV/m</w:t>
            </w:r>
          </w:p>
        </w:tc>
        <w:tc>
          <w:tcPr>
            <w:tcW w:w="1633" w:type="dxa"/>
            <w:vAlign w:val="center"/>
          </w:tcPr>
          <w:p w14:paraId="460DEB6F" w14:textId="10D34FC7" w:rsidR="00D430AA" w:rsidRPr="00627D1E" w:rsidRDefault="00D430AA" w:rsidP="00F5283A">
            <w:pPr>
              <w:pStyle w:val="Tabletext"/>
              <w:jc w:val="center"/>
              <w:rPr>
                <w:b/>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611AB9" w:rsidRPr="00627D1E" w14:paraId="62EEBAD7" w14:textId="77777777" w:rsidTr="00DA6530">
        <w:trPr>
          <w:gridAfter w:val="1"/>
          <w:wAfter w:w="11" w:type="dxa"/>
          <w:jc w:val="center"/>
        </w:trPr>
        <w:tc>
          <w:tcPr>
            <w:tcW w:w="2212" w:type="dxa"/>
            <w:vMerge w:val="restart"/>
            <w:vAlign w:val="center"/>
          </w:tcPr>
          <w:p w14:paraId="297A49A6" w14:textId="77777777" w:rsidR="00611AB9" w:rsidRPr="00627D1E" w:rsidRDefault="006C0DB2" w:rsidP="00F5283A">
            <w:pPr>
              <w:pStyle w:val="Tabletext"/>
              <w:jc w:val="center"/>
              <w:rPr>
                <w:sz w:val="20"/>
                <w:lang w:val="en-US" w:eastAsia="pt-BR"/>
              </w:rPr>
            </w:pPr>
            <w:r w:rsidRPr="00627D1E">
              <w:rPr>
                <w:sz w:val="20"/>
                <w:lang w:val="en-US" w:eastAsia="pt-BR"/>
              </w:rPr>
              <w:t>944-948 MHz</w:t>
            </w:r>
          </w:p>
        </w:tc>
        <w:tc>
          <w:tcPr>
            <w:tcW w:w="2892" w:type="dxa"/>
            <w:vAlign w:val="center"/>
          </w:tcPr>
          <w:p w14:paraId="53683793" w14:textId="06391845" w:rsidR="00611AB9" w:rsidRPr="00627D1E" w:rsidRDefault="001D4697" w:rsidP="00F5283A">
            <w:pPr>
              <w:pStyle w:val="Tabletext"/>
              <w:rPr>
                <w:sz w:val="20"/>
                <w:lang w:val="en-US" w:eastAsia="pt-BR"/>
              </w:rPr>
            </w:pPr>
            <w:r w:rsidRPr="00627D1E">
              <w:rPr>
                <w:rFonts w:hint="eastAsia"/>
                <w:sz w:val="20"/>
                <w:lang w:val="en-US" w:eastAsia="zh-CN"/>
              </w:rPr>
              <w:t>音频、视频或监测系统</w:t>
            </w:r>
          </w:p>
        </w:tc>
        <w:tc>
          <w:tcPr>
            <w:tcW w:w="2905" w:type="dxa"/>
            <w:vAlign w:val="center"/>
          </w:tcPr>
          <w:p w14:paraId="6028ED2C" w14:textId="501E86F9" w:rsidR="00611AB9" w:rsidRPr="00627D1E" w:rsidRDefault="007E385A" w:rsidP="00F5283A">
            <w:pPr>
              <w:pStyle w:val="Tabletext"/>
              <w:rPr>
                <w:sz w:val="20"/>
                <w:lang w:val="en-US" w:eastAsia="pt-BR"/>
              </w:rPr>
            </w:pPr>
            <w:r w:rsidRPr="00627D1E">
              <w:rPr>
                <w:rFonts w:hint="eastAsia"/>
                <w:sz w:val="20"/>
                <w:lang w:val="en-US" w:eastAsia="zh-CN"/>
              </w:rPr>
              <w:t>发射机输出端处，</w:t>
            </w:r>
            <w:r w:rsidRPr="00627D1E">
              <w:rPr>
                <w:sz w:val="20"/>
                <w:lang w:val="en-US" w:eastAsia="pt-BR"/>
              </w:rPr>
              <w:t>250 </w:t>
            </w:r>
            <w:proofErr w:type="spellStart"/>
            <w:r w:rsidRPr="00627D1E">
              <w:rPr>
                <w:sz w:val="20"/>
                <w:lang w:val="en-US" w:eastAsia="pt-BR"/>
              </w:rPr>
              <w:t>mW</w:t>
            </w:r>
            <w:proofErr w:type="spellEnd"/>
          </w:p>
        </w:tc>
        <w:tc>
          <w:tcPr>
            <w:tcW w:w="1633" w:type="dxa"/>
            <w:vAlign w:val="center"/>
          </w:tcPr>
          <w:p w14:paraId="1D1FAAF8" w14:textId="3E2CE2B6" w:rsidR="00611AB9" w:rsidRPr="00627D1E" w:rsidRDefault="007E385A" w:rsidP="00F5283A">
            <w:pPr>
              <w:pStyle w:val="Tabletext"/>
              <w:jc w:val="center"/>
              <w:rPr>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 xml:space="preserve">Q </w:t>
            </w:r>
          </w:p>
        </w:tc>
      </w:tr>
      <w:tr w:rsidR="00611AB9" w:rsidRPr="00627D1E" w14:paraId="185E7302" w14:textId="77777777" w:rsidTr="00DA6530">
        <w:trPr>
          <w:gridAfter w:val="1"/>
          <w:wAfter w:w="11" w:type="dxa"/>
          <w:jc w:val="center"/>
        </w:trPr>
        <w:tc>
          <w:tcPr>
            <w:tcW w:w="2212" w:type="dxa"/>
            <w:vMerge/>
            <w:vAlign w:val="center"/>
          </w:tcPr>
          <w:p w14:paraId="7B82C6A2" w14:textId="77777777" w:rsidR="00611AB9" w:rsidRPr="00627D1E" w:rsidRDefault="00611AB9" w:rsidP="00F5283A">
            <w:pPr>
              <w:pStyle w:val="Tabletext"/>
              <w:jc w:val="center"/>
              <w:rPr>
                <w:sz w:val="20"/>
                <w:lang w:val="en-US" w:eastAsia="pt-BR"/>
              </w:rPr>
            </w:pPr>
          </w:p>
        </w:tc>
        <w:tc>
          <w:tcPr>
            <w:tcW w:w="2892" w:type="dxa"/>
            <w:vAlign w:val="center"/>
          </w:tcPr>
          <w:p w14:paraId="630B30B5" w14:textId="5B023B4E" w:rsidR="00611AB9" w:rsidRPr="00627D1E" w:rsidRDefault="001D4697" w:rsidP="00F5283A">
            <w:pPr>
              <w:pStyle w:val="Tabletext"/>
              <w:rPr>
                <w:sz w:val="20"/>
                <w:lang w:val="en-US" w:eastAsia="pt-BR"/>
              </w:rPr>
            </w:pPr>
            <w:r w:rsidRPr="00627D1E">
              <w:rPr>
                <w:rFonts w:hAnsi="SimSun"/>
                <w:sz w:val="20"/>
                <w:lang w:eastAsia="zh-CN"/>
              </w:rPr>
              <w:t>间歇控制信号</w:t>
            </w:r>
          </w:p>
        </w:tc>
        <w:tc>
          <w:tcPr>
            <w:tcW w:w="2905" w:type="dxa"/>
            <w:vAlign w:val="center"/>
          </w:tcPr>
          <w:p w14:paraId="3F587355" w14:textId="56CC691C" w:rsidR="00611AB9" w:rsidRPr="00627D1E" w:rsidRDefault="007E385A"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r w:rsidRPr="00627D1E" w:rsidDel="007E385A">
              <w:rPr>
                <w:sz w:val="20"/>
                <w:lang w:val="en-US" w:eastAsia="pt-BR"/>
              </w:rPr>
              <w:t xml:space="preserve"> </w:t>
            </w:r>
          </w:p>
        </w:tc>
        <w:tc>
          <w:tcPr>
            <w:tcW w:w="1633" w:type="dxa"/>
            <w:vAlign w:val="center"/>
          </w:tcPr>
          <w:p w14:paraId="3F4D6D14" w14:textId="77777777" w:rsidR="00611AB9" w:rsidRPr="00627D1E" w:rsidRDefault="006C0DB2" w:rsidP="00F5283A">
            <w:pPr>
              <w:pStyle w:val="Tabletext"/>
              <w:jc w:val="center"/>
              <w:rPr>
                <w:bCs/>
                <w:sz w:val="20"/>
                <w:lang w:val="en-US" w:eastAsia="pt-BR"/>
              </w:rPr>
            </w:pPr>
            <w:r w:rsidRPr="00627D1E">
              <w:rPr>
                <w:bCs/>
                <w:sz w:val="20"/>
                <w:lang w:val="en-US" w:eastAsia="pt-BR"/>
              </w:rPr>
              <w:t>A</w:t>
            </w:r>
          </w:p>
        </w:tc>
      </w:tr>
      <w:tr w:rsidR="00611AB9" w:rsidRPr="00627D1E" w14:paraId="0502F8C6" w14:textId="77777777" w:rsidTr="00DA6530">
        <w:trPr>
          <w:gridAfter w:val="1"/>
          <w:wAfter w:w="11" w:type="dxa"/>
          <w:jc w:val="center"/>
        </w:trPr>
        <w:tc>
          <w:tcPr>
            <w:tcW w:w="2212" w:type="dxa"/>
            <w:vMerge/>
            <w:vAlign w:val="center"/>
          </w:tcPr>
          <w:p w14:paraId="7A6EC5ED" w14:textId="77777777" w:rsidR="00611AB9" w:rsidRPr="00627D1E" w:rsidRDefault="00611AB9" w:rsidP="00F5283A">
            <w:pPr>
              <w:pStyle w:val="Tabletext"/>
              <w:jc w:val="center"/>
              <w:rPr>
                <w:sz w:val="20"/>
                <w:lang w:val="en-US" w:eastAsia="pt-BR"/>
              </w:rPr>
            </w:pPr>
          </w:p>
        </w:tc>
        <w:tc>
          <w:tcPr>
            <w:tcW w:w="2892" w:type="dxa"/>
            <w:vAlign w:val="center"/>
          </w:tcPr>
          <w:p w14:paraId="06AC09C4" w14:textId="7AE9373A" w:rsidR="00611AB9" w:rsidRPr="00627D1E" w:rsidRDefault="001D4697" w:rsidP="00F5283A">
            <w:pPr>
              <w:pStyle w:val="Tabletext"/>
              <w:rPr>
                <w:sz w:val="20"/>
                <w:lang w:val="en-US" w:eastAsia="pt-BR"/>
              </w:rPr>
            </w:pPr>
            <w:r w:rsidRPr="00627D1E">
              <w:rPr>
                <w:rFonts w:hAnsi="SimSun"/>
                <w:sz w:val="20"/>
                <w:lang w:eastAsia="zh-CN"/>
              </w:rPr>
              <w:t>周期性传输</w:t>
            </w:r>
          </w:p>
        </w:tc>
        <w:tc>
          <w:tcPr>
            <w:tcW w:w="2905" w:type="dxa"/>
            <w:vAlign w:val="center"/>
          </w:tcPr>
          <w:p w14:paraId="10FF50A4" w14:textId="612C943A" w:rsidR="00611AB9" w:rsidRPr="00627D1E" w:rsidRDefault="007E385A"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3" w:type="dxa"/>
            <w:vAlign w:val="center"/>
          </w:tcPr>
          <w:p w14:paraId="2DC54C0A" w14:textId="76BA8A37" w:rsidR="00611AB9" w:rsidRPr="00627D1E" w:rsidRDefault="007E385A" w:rsidP="00F5283A">
            <w:pPr>
              <w:pStyle w:val="Tabletext"/>
              <w:jc w:val="center"/>
              <w:rPr>
                <w:rFonts w:ascii="Times New Roman Bold" w:hAnsi="Times New Roman Bold" w:cs="Times New Roman Bold"/>
                <w:bCs/>
                <w:sz w:val="20"/>
                <w:lang w:val="en-US" w:eastAsia="pt-BR"/>
              </w:rPr>
            </w:pPr>
            <w:r w:rsidRPr="00627D1E">
              <w:rPr>
                <w:bCs/>
                <w:sz w:val="20"/>
                <w:lang w:val="en-US" w:eastAsia="pt-BR"/>
              </w:rPr>
              <w:t>A</w:t>
            </w:r>
            <w:r w:rsidRPr="00627D1E" w:rsidDel="007E385A">
              <w:rPr>
                <w:sz w:val="20"/>
                <w:lang w:val="en-US" w:eastAsia="pt-BR"/>
              </w:rPr>
              <w:t xml:space="preserve"> </w:t>
            </w:r>
          </w:p>
        </w:tc>
      </w:tr>
      <w:tr w:rsidR="000F2581" w:rsidRPr="00627D1E" w14:paraId="413F9244" w14:textId="77777777" w:rsidTr="00DA6530">
        <w:trPr>
          <w:gridAfter w:val="1"/>
          <w:wAfter w:w="11" w:type="dxa"/>
          <w:jc w:val="center"/>
        </w:trPr>
        <w:tc>
          <w:tcPr>
            <w:tcW w:w="2212" w:type="dxa"/>
            <w:vMerge w:val="restart"/>
            <w:vAlign w:val="center"/>
          </w:tcPr>
          <w:p w14:paraId="3A24ED9C" w14:textId="4D97CF8E" w:rsidR="000F2581" w:rsidRPr="00627D1E" w:rsidRDefault="000F2581" w:rsidP="00F5283A">
            <w:pPr>
              <w:pStyle w:val="Tabletext"/>
              <w:jc w:val="center"/>
              <w:rPr>
                <w:sz w:val="20"/>
                <w:lang w:val="en-US" w:eastAsia="pt-BR"/>
              </w:rPr>
            </w:pPr>
            <w:r w:rsidRPr="00627D1E">
              <w:rPr>
                <w:sz w:val="20"/>
                <w:lang w:val="en-GB" w:eastAsia="pt-BR"/>
              </w:rPr>
              <w:t>948-960 MHz</w:t>
            </w:r>
          </w:p>
        </w:tc>
        <w:tc>
          <w:tcPr>
            <w:tcW w:w="2892" w:type="dxa"/>
            <w:vAlign w:val="center"/>
          </w:tcPr>
          <w:p w14:paraId="35BC40B4" w14:textId="6A34592E"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120B1ABA" w14:textId="0086DA4C"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4F0D032C" w14:textId="57009D5B"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63BC8BF1" w14:textId="77777777" w:rsidTr="00DA6530">
        <w:trPr>
          <w:gridAfter w:val="1"/>
          <w:wAfter w:w="11" w:type="dxa"/>
          <w:jc w:val="center"/>
        </w:trPr>
        <w:tc>
          <w:tcPr>
            <w:tcW w:w="2212" w:type="dxa"/>
            <w:vMerge/>
            <w:vAlign w:val="center"/>
          </w:tcPr>
          <w:p w14:paraId="4DDB188D" w14:textId="77777777" w:rsidR="000F2581" w:rsidRPr="00627D1E" w:rsidRDefault="000F2581" w:rsidP="00F5283A">
            <w:pPr>
              <w:pStyle w:val="Tabletext"/>
              <w:jc w:val="center"/>
              <w:rPr>
                <w:sz w:val="20"/>
                <w:lang w:val="en-US" w:eastAsia="pt-BR"/>
              </w:rPr>
            </w:pPr>
          </w:p>
        </w:tc>
        <w:tc>
          <w:tcPr>
            <w:tcW w:w="2892" w:type="dxa"/>
            <w:vAlign w:val="center"/>
          </w:tcPr>
          <w:p w14:paraId="6949B95A" w14:textId="52E2F0C5"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4C58B39F" w14:textId="23055A13"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01EFB342" w14:textId="73D028A6"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66AAE6AD" w14:textId="77777777" w:rsidTr="00DA6530">
        <w:trPr>
          <w:gridAfter w:val="1"/>
          <w:wAfter w:w="11" w:type="dxa"/>
          <w:jc w:val="center"/>
        </w:trPr>
        <w:tc>
          <w:tcPr>
            <w:tcW w:w="2212" w:type="dxa"/>
            <w:vMerge w:val="restart"/>
            <w:vAlign w:val="center"/>
          </w:tcPr>
          <w:p w14:paraId="373E77CD" w14:textId="13B45EFE" w:rsidR="000F2581" w:rsidRPr="00627D1E" w:rsidRDefault="000F2581" w:rsidP="00F5283A">
            <w:pPr>
              <w:pStyle w:val="Tabletext"/>
              <w:jc w:val="center"/>
              <w:rPr>
                <w:sz w:val="20"/>
                <w:lang w:val="en-US" w:eastAsia="pt-BR"/>
              </w:rPr>
            </w:pPr>
            <w:r w:rsidRPr="00627D1E">
              <w:rPr>
                <w:sz w:val="20"/>
                <w:lang w:val="en-GB" w:eastAsia="pt-BR"/>
              </w:rPr>
              <w:t>1 710-1 785 MHz</w:t>
            </w:r>
          </w:p>
        </w:tc>
        <w:tc>
          <w:tcPr>
            <w:tcW w:w="2892" w:type="dxa"/>
            <w:vAlign w:val="center"/>
          </w:tcPr>
          <w:p w14:paraId="7286D075" w14:textId="0AF59E30"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38F8024E" w14:textId="442537C4"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1D7D3019" w14:textId="42A30C63"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5449EC46" w14:textId="77777777" w:rsidTr="00DA6530">
        <w:trPr>
          <w:gridAfter w:val="1"/>
          <w:wAfter w:w="11" w:type="dxa"/>
          <w:jc w:val="center"/>
        </w:trPr>
        <w:tc>
          <w:tcPr>
            <w:tcW w:w="2212" w:type="dxa"/>
            <w:vMerge/>
            <w:vAlign w:val="center"/>
          </w:tcPr>
          <w:p w14:paraId="29B50C56" w14:textId="77777777" w:rsidR="000F2581" w:rsidRPr="00627D1E" w:rsidRDefault="000F2581" w:rsidP="00F5283A">
            <w:pPr>
              <w:pStyle w:val="Tabletext"/>
              <w:jc w:val="center"/>
              <w:rPr>
                <w:sz w:val="20"/>
                <w:lang w:val="en-US" w:eastAsia="pt-BR"/>
              </w:rPr>
            </w:pPr>
          </w:p>
        </w:tc>
        <w:tc>
          <w:tcPr>
            <w:tcW w:w="2892" w:type="dxa"/>
            <w:vAlign w:val="center"/>
          </w:tcPr>
          <w:p w14:paraId="21A6FFAF" w14:textId="38AC7A13"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1EAB9825" w14:textId="5B61F08A"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37F8866E" w14:textId="01998954"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06B90854" w14:textId="77777777" w:rsidTr="00DA6530">
        <w:trPr>
          <w:gridAfter w:val="1"/>
          <w:wAfter w:w="11" w:type="dxa"/>
          <w:jc w:val="center"/>
        </w:trPr>
        <w:tc>
          <w:tcPr>
            <w:tcW w:w="2212" w:type="dxa"/>
            <w:vMerge w:val="restart"/>
            <w:vAlign w:val="center"/>
          </w:tcPr>
          <w:p w14:paraId="685E07EF" w14:textId="7A3614D5" w:rsidR="000F2581" w:rsidRPr="00627D1E" w:rsidRDefault="000F2581" w:rsidP="00F5283A">
            <w:pPr>
              <w:pStyle w:val="Tabletext"/>
              <w:jc w:val="center"/>
              <w:rPr>
                <w:sz w:val="20"/>
                <w:lang w:val="en-US" w:eastAsia="pt-BR"/>
              </w:rPr>
            </w:pPr>
            <w:r w:rsidRPr="00627D1E">
              <w:rPr>
                <w:sz w:val="20"/>
                <w:lang w:val="en-GB" w:eastAsia="pt-BR"/>
              </w:rPr>
              <w:t>1 805-1 880 MHz</w:t>
            </w:r>
          </w:p>
        </w:tc>
        <w:tc>
          <w:tcPr>
            <w:tcW w:w="2892" w:type="dxa"/>
            <w:vAlign w:val="center"/>
          </w:tcPr>
          <w:p w14:paraId="7A6347A5" w14:textId="28A135E8"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4DC06D64" w14:textId="41D3B9FD"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6A317742" w14:textId="3B471276"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3B2C95CD" w14:textId="77777777" w:rsidTr="00DA6530">
        <w:trPr>
          <w:gridAfter w:val="1"/>
          <w:wAfter w:w="11" w:type="dxa"/>
          <w:jc w:val="center"/>
        </w:trPr>
        <w:tc>
          <w:tcPr>
            <w:tcW w:w="2212" w:type="dxa"/>
            <w:vMerge/>
            <w:vAlign w:val="center"/>
          </w:tcPr>
          <w:p w14:paraId="661F96F3" w14:textId="77777777" w:rsidR="000F2581" w:rsidRPr="00627D1E" w:rsidRDefault="000F2581" w:rsidP="00F5283A">
            <w:pPr>
              <w:pStyle w:val="Tabletext"/>
              <w:jc w:val="center"/>
              <w:rPr>
                <w:sz w:val="20"/>
                <w:lang w:val="en-US" w:eastAsia="pt-BR"/>
              </w:rPr>
            </w:pPr>
          </w:p>
        </w:tc>
        <w:tc>
          <w:tcPr>
            <w:tcW w:w="2892" w:type="dxa"/>
            <w:vAlign w:val="center"/>
          </w:tcPr>
          <w:p w14:paraId="64EEC7E2" w14:textId="7DBFD0E5"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3777209D" w14:textId="132B6755"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702AF602" w14:textId="3652F9ED"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627347C1" w14:textId="77777777" w:rsidTr="00DA6530">
        <w:trPr>
          <w:gridAfter w:val="1"/>
          <w:wAfter w:w="11" w:type="dxa"/>
          <w:jc w:val="center"/>
        </w:trPr>
        <w:tc>
          <w:tcPr>
            <w:tcW w:w="2212" w:type="dxa"/>
            <w:vMerge w:val="restart"/>
            <w:vAlign w:val="center"/>
          </w:tcPr>
          <w:p w14:paraId="440BF4EA" w14:textId="284AB9EA" w:rsidR="000F2581" w:rsidRPr="00627D1E" w:rsidRDefault="000F2581" w:rsidP="00F5283A">
            <w:pPr>
              <w:pStyle w:val="Tabletext"/>
              <w:jc w:val="center"/>
              <w:rPr>
                <w:sz w:val="20"/>
                <w:lang w:val="en-US" w:eastAsia="pt-BR"/>
              </w:rPr>
            </w:pPr>
            <w:r w:rsidRPr="00627D1E">
              <w:rPr>
                <w:sz w:val="20"/>
                <w:lang w:val="en-GB" w:eastAsia="pt-BR"/>
              </w:rPr>
              <w:t>1 885-1 900 MHz</w:t>
            </w:r>
          </w:p>
        </w:tc>
        <w:tc>
          <w:tcPr>
            <w:tcW w:w="2892" w:type="dxa"/>
            <w:vAlign w:val="center"/>
          </w:tcPr>
          <w:p w14:paraId="19BF9AEA" w14:textId="1123BED9"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66A6C325" w14:textId="0904EA74"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26994EDD" w14:textId="62AE3690"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7A64A46D" w14:textId="77777777" w:rsidTr="00DA6530">
        <w:trPr>
          <w:gridAfter w:val="1"/>
          <w:wAfter w:w="11" w:type="dxa"/>
          <w:jc w:val="center"/>
        </w:trPr>
        <w:tc>
          <w:tcPr>
            <w:tcW w:w="2212" w:type="dxa"/>
            <w:vMerge/>
            <w:vAlign w:val="center"/>
          </w:tcPr>
          <w:p w14:paraId="3693A7FC" w14:textId="77777777" w:rsidR="000F2581" w:rsidRPr="00627D1E" w:rsidRDefault="000F2581" w:rsidP="00F5283A">
            <w:pPr>
              <w:pStyle w:val="Tabletext"/>
              <w:jc w:val="center"/>
              <w:rPr>
                <w:sz w:val="20"/>
                <w:lang w:val="en-US" w:eastAsia="pt-BR"/>
              </w:rPr>
            </w:pPr>
          </w:p>
        </w:tc>
        <w:tc>
          <w:tcPr>
            <w:tcW w:w="2892" w:type="dxa"/>
            <w:vAlign w:val="center"/>
          </w:tcPr>
          <w:p w14:paraId="59A03341" w14:textId="4A5777F1"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71DB341B" w14:textId="2CD1AFD1"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016AD471" w14:textId="2821EE19"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CB5CF6" w:rsidRPr="00627D1E" w14:paraId="302F91E9" w14:textId="77777777" w:rsidTr="00DA6530">
        <w:trPr>
          <w:gridAfter w:val="1"/>
          <w:wAfter w:w="11" w:type="dxa"/>
          <w:jc w:val="center"/>
        </w:trPr>
        <w:tc>
          <w:tcPr>
            <w:tcW w:w="2212" w:type="dxa"/>
            <w:vMerge w:val="restart"/>
            <w:vAlign w:val="center"/>
          </w:tcPr>
          <w:p w14:paraId="5E0E6EF0" w14:textId="77777777" w:rsidR="00CB5CF6" w:rsidRPr="00627D1E" w:rsidRDefault="00CB5CF6" w:rsidP="00F5283A">
            <w:pPr>
              <w:pStyle w:val="Tabletext"/>
              <w:jc w:val="center"/>
              <w:rPr>
                <w:color w:val="000000"/>
                <w:sz w:val="20"/>
                <w:lang w:val="en-US" w:eastAsia="pt-BR"/>
              </w:rPr>
            </w:pPr>
            <w:r w:rsidRPr="00627D1E">
              <w:rPr>
                <w:color w:val="000000"/>
                <w:sz w:val="20"/>
                <w:lang w:val="en-US" w:eastAsia="pt-BR"/>
              </w:rPr>
              <w:t>1.91-1.92 GHz</w:t>
            </w:r>
          </w:p>
        </w:tc>
        <w:tc>
          <w:tcPr>
            <w:tcW w:w="2892" w:type="dxa"/>
            <w:vAlign w:val="center"/>
          </w:tcPr>
          <w:p w14:paraId="6AC2D111" w14:textId="77777777" w:rsidR="00CB5CF6" w:rsidRPr="00627D1E" w:rsidRDefault="00CB5CF6" w:rsidP="00F5283A">
            <w:pPr>
              <w:pStyle w:val="Tabletext"/>
              <w:rPr>
                <w:color w:val="000000"/>
                <w:sz w:val="20"/>
                <w:lang w:val="en-US" w:eastAsia="pt-BR"/>
              </w:rPr>
            </w:pPr>
            <w:r w:rsidRPr="00627D1E">
              <w:rPr>
                <w:rFonts w:hAnsi="SimSun"/>
                <w:sz w:val="20"/>
                <w:lang w:eastAsia="zh-CN"/>
              </w:rPr>
              <w:t>间歇控制信号</w:t>
            </w:r>
          </w:p>
        </w:tc>
        <w:tc>
          <w:tcPr>
            <w:tcW w:w="2905" w:type="dxa"/>
            <w:vAlign w:val="center"/>
          </w:tcPr>
          <w:p w14:paraId="4EDB57E2" w14:textId="77777777" w:rsidR="00CB5CF6" w:rsidRPr="00627D1E" w:rsidRDefault="00CB5CF6"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3" w:type="dxa"/>
            <w:vAlign w:val="center"/>
          </w:tcPr>
          <w:p w14:paraId="4FC769B8" w14:textId="77777777" w:rsidR="00CB5CF6" w:rsidRPr="00627D1E" w:rsidRDefault="00CB5CF6" w:rsidP="00F5283A">
            <w:pPr>
              <w:pStyle w:val="Tabletext"/>
              <w:jc w:val="center"/>
              <w:rPr>
                <w:rFonts w:ascii="Times New Roman Bold" w:hAnsi="Times New Roman Bold" w:cs="Times New Roman Bold"/>
                <w:b/>
                <w:bCs/>
                <w:sz w:val="20"/>
                <w:lang w:val="en-US" w:eastAsia="pt-BR"/>
              </w:rPr>
            </w:pPr>
            <w:r w:rsidRPr="00627D1E">
              <w:rPr>
                <w:bCs/>
                <w:sz w:val="20"/>
                <w:lang w:val="en-US" w:eastAsia="pt-BR"/>
              </w:rPr>
              <w:t>A</w:t>
            </w:r>
          </w:p>
        </w:tc>
      </w:tr>
      <w:tr w:rsidR="00CB5CF6" w:rsidRPr="00627D1E" w14:paraId="358720BD" w14:textId="77777777" w:rsidTr="00DA6530">
        <w:trPr>
          <w:gridAfter w:val="1"/>
          <w:wAfter w:w="11" w:type="dxa"/>
          <w:jc w:val="center"/>
        </w:trPr>
        <w:tc>
          <w:tcPr>
            <w:tcW w:w="2212" w:type="dxa"/>
            <w:vMerge/>
            <w:vAlign w:val="center"/>
          </w:tcPr>
          <w:p w14:paraId="2BFD57DC" w14:textId="77777777" w:rsidR="00CB5CF6" w:rsidRPr="00627D1E" w:rsidRDefault="00CB5CF6" w:rsidP="00F5283A">
            <w:pPr>
              <w:pStyle w:val="Tabletext"/>
              <w:jc w:val="center"/>
              <w:rPr>
                <w:color w:val="000000"/>
                <w:sz w:val="20"/>
                <w:lang w:val="en-US" w:eastAsia="pt-BR"/>
              </w:rPr>
            </w:pPr>
          </w:p>
        </w:tc>
        <w:tc>
          <w:tcPr>
            <w:tcW w:w="2892" w:type="dxa"/>
            <w:vAlign w:val="center"/>
          </w:tcPr>
          <w:p w14:paraId="31205FF3" w14:textId="77777777" w:rsidR="00CB5CF6" w:rsidRPr="00627D1E" w:rsidRDefault="00CB5CF6" w:rsidP="00F5283A">
            <w:pPr>
              <w:pStyle w:val="Tabletext"/>
              <w:rPr>
                <w:color w:val="000000"/>
                <w:sz w:val="20"/>
                <w:lang w:val="en-US" w:eastAsia="pt-BR"/>
              </w:rPr>
            </w:pPr>
            <w:r w:rsidRPr="00627D1E">
              <w:rPr>
                <w:rFonts w:hAnsi="SimSun"/>
                <w:sz w:val="20"/>
                <w:lang w:eastAsia="zh-CN"/>
              </w:rPr>
              <w:t>周期性传输</w:t>
            </w:r>
          </w:p>
        </w:tc>
        <w:tc>
          <w:tcPr>
            <w:tcW w:w="2905" w:type="dxa"/>
            <w:vAlign w:val="center"/>
          </w:tcPr>
          <w:p w14:paraId="420DBCA0" w14:textId="77777777" w:rsidR="00CB5CF6" w:rsidRPr="00627D1E" w:rsidRDefault="00CB5CF6"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3" w:type="dxa"/>
            <w:vAlign w:val="center"/>
          </w:tcPr>
          <w:p w14:paraId="240A2DAE" w14:textId="77777777" w:rsidR="00CB5CF6" w:rsidRPr="00627D1E" w:rsidRDefault="00CB5CF6" w:rsidP="00F5283A">
            <w:pPr>
              <w:pStyle w:val="Tabletext"/>
              <w:jc w:val="center"/>
              <w:rPr>
                <w:rFonts w:ascii="Times New Roman Bold" w:hAnsi="Times New Roman Bold" w:cs="Times New Roman Bold"/>
                <w:b/>
                <w:bCs/>
                <w:sz w:val="20"/>
                <w:lang w:val="en-US" w:eastAsia="pt-BR"/>
              </w:rPr>
            </w:pPr>
            <w:r w:rsidRPr="00627D1E">
              <w:rPr>
                <w:bCs/>
                <w:sz w:val="20"/>
                <w:lang w:val="en-US" w:eastAsia="pt-BR"/>
              </w:rPr>
              <w:t>A</w:t>
            </w:r>
          </w:p>
        </w:tc>
      </w:tr>
      <w:tr w:rsidR="00CB5CF6" w:rsidRPr="00627D1E" w14:paraId="55F133B5" w14:textId="77777777" w:rsidTr="00DA6530">
        <w:trPr>
          <w:gridAfter w:val="1"/>
          <w:wAfter w:w="11" w:type="dxa"/>
          <w:jc w:val="center"/>
        </w:trPr>
        <w:tc>
          <w:tcPr>
            <w:tcW w:w="2212" w:type="dxa"/>
            <w:vMerge/>
            <w:vAlign w:val="center"/>
          </w:tcPr>
          <w:p w14:paraId="1BFFB2CD" w14:textId="77777777" w:rsidR="00CB5CF6" w:rsidRPr="00627D1E" w:rsidRDefault="00CB5CF6" w:rsidP="00F5283A">
            <w:pPr>
              <w:pStyle w:val="Tabletext"/>
              <w:jc w:val="center"/>
              <w:rPr>
                <w:color w:val="000000"/>
                <w:sz w:val="20"/>
                <w:lang w:val="en-US" w:eastAsia="pt-BR"/>
              </w:rPr>
            </w:pPr>
          </w:p>
        </w:tc>
        <w:tc>
          <w:tcPr>
            <w:tcW w:w="2892" w:type="dxa"/>
            <w:vAlign w:val="center"/>
          </w:tcPr>
          <w:p w14:paraId="3B7B2888" w14:textId="77777777" w:rsidR="00CB5CF6" w:rsidRPr="00627D1E" w:rsidRDefault="00CB5CF6" w:rsidP="00F5283A">
            <w:pPr>
              <w:pStyle w:val="Tabletext"/>
              <w:rPr>
                <w:color w:val="000000"/>
                <w:sz w:val="20"/>
                <w:lang w:val="en-US" w:eastAsia="pt-BR"/>
              </w:rPr>
            </w:pPr>
            <w:r w:rsidRPr="00627D1E">
              <w:rPr>
                <w:rFonts w:hint="eastAsia"/>
                <w:sz w:val="20"/>
                <w:lang w:val="en-US" w:eastAsia="zh-CN"/>
              </w:rPr>
              <w:t>音频、视频或监测系统</w:t>
            </w:r>
          </w:p>
        </w:tc>
        <w:tc>
          <w:tcPr>
            <w:tcW w:w="2905" w:type="dxa"/>
            <w:vAlign w:val="center"/>
          </w:tcPr>
          <w:p w14:paraId="7ECEBCDF" w14:textId="53C7694E" w:rsidR="00CB5CF6" w:rsidRPr="00627D1E" w:rsidRDefault="00C6615D" w:rsidP="00F5283A">
            <w:pPr>
              <w:pStyle w:val="Tabletext"/>
              <w:rPr>
                <w:color w:val="000000"/>
                <w:sz w:val="20"/>
                <w:lang w:val="en-US" w:eastAsia="pt-BR"/>
              </w:rPr>
            </w:pPr>
            <w:r w:rsidRPr="00627D1E">
              <w:rPr>
                <w:rFonts w:hint="eastAsia"/>
                <w:sz w:val="20"/>
                <w:lang w:val="en-US" w:eastAsia="zh-CN"/>
              </w:rPr>
              <w:t>发射机输出端处，</w:t>
            </w:r>
            <w:r w:rsidR="00CB5CF6" w:rsidRPr="00627D1E">
              <w:rPr>
                <w:sz w:val="20"/>
                <w:lang w:val="en-US" w:eastAsia="pt-BR"/>
              </w:rPr>
              <w:t>250 </w:t>
            </w:r>
            <w:proofErr w:type="spellStart"/>
            <w:r w:rsidR="00CB5CF6" w:rsidRPr="00627D1E">
              <w:rPr>
                <w:sz w:val="20"/>
                <w:lang w:val="en-US" w:eastAsia="pt-BR"/>
              </w:rPr>
              <w:t>mW</w:t>
            </w:r>
            <w:proofErr w:type="spellEnd"/>
          </w:p>
        </w:tc>
        <w:tc>
          <w:tcPr>
            <w:tcW w:w="1633" w:type="dxa"/>
            <w:vAlign w:val="center"/>
          </w:tcPr>
          <w:p w14:paraId="5C30C48D" w14:textId="77777777" w:rsidR="00CB5CF6" w:rsidRPr="00627D1E" w:rsidRDefault="00CB5CF6" w:rsidP="00F5283A">
            <w:pPr>
              <w:pStyle w:val="Tabletext"/>
              <w:jc w:val="center"/>
              <w:rPr>
                <w:rFonts w:ascii="Times New Roman Bold" w:hAnsi="Times New Roman Bold" w:cs="Times New Roman Bold"/>
                <w:b/>
                <w:bCs/>
                <w:sz w:val="20"/>
                <w:lang w:val="en-US" w:eastAsia="pt-BR"/>
              </w:rPr>
            </w:pPr>
            <w:r w:rsidRPr="00627D1E">
              <w:rPr>
                <w:b/>
                <w:bCs/>
                <w:sz w:val="20"/>
                <w:lang w:val="en-US" w:eastAsia="pt-BR"/>
              </w:rPr>
              <w:t>A</w:t>
            </w:r>
            <w:r w:rsidRPr="00627D1E">
              <w:rPr>
                <w:rFonts w:hint="eastAsia"/>
                <w:b/>
                <w:bCs/>
                <w:sz w:val="20"/>
                <w:lang w:val="en-US" w:eastAsia="pt-BR"/>
              </w:rPr>
              <w:t>或</w:t>
            </w:r>
            <w:r w:rsidRPr="00627D1E">
              <w:rPr>
                <w:b/>
                <w:bCs/>
                <w:sz w:val="20"/>
                <w:lang w:val="en-US" w:eastAsia="pt-BR"/>
              </w:rPr>
              <w:t>Q</w:t>
            </w:r>
          </w:p>
        </w:tc>
      </w:tr>
      <w:tr w:rsidR="000F2581" w:rsidRPr="00627D1E" w14:paraId="3F9ECA39" w14:textId="77777777" w:rsidTr="00DA6530">
        <w:trPr>
          <w:gridAfter w:val="1"/>
          <w:wAfter w:w="11" w:type="dxa"/>
          <w:jc w:val="center"/>
        </w:trPr>
        <w:tc>
          <w:tcPr>
            <w:tcW w:w="2212" w:type="dxa"/>
            <w:vMerge w:val="restart"/>
            <w:vAlign w:val="center"/>
          </w:tcPr>
          <w:p w14:paraId="3F2F1327" w14:textId="3EAC3E57" w:rsidR="000F2581" w:rsidRPr="00627D1E" w:rsidRDefault="000F2581" w:rsidP="00F5283A">
            <w:pPr>
              <w:pStyle w:val="Tabletext"/>
              <w:jc w:val="center"/>
              <w:rPr>
                <w:color w:val="000000"/>
                <w:sz w:val="20"/>
                <w:lang w:val="en-US" w:eastAsia="pt-BR"/>
              </w:rPr>
            </w:pPr>
            <w:r w:rsidRPr="00627D1E">
              <w:rPr>
                <w:sz w:val="20"/>
                <w:lang w:val="en-GB" w:eastAsia="pt-BR"/>
              </w:rPr>
              <w:t>1.92-1.98 GHz</w:t>
            </w:r>
          </w:p>
        </w:tc>
        <w:tc>
          <w:tcPr>
            <w:tcW w:w="2892" w:type="dxa"/>
            <w:vAlign w:val="center"/>
          </w:tcPr>
          <w:p w14:paraId="0BFE8DC5" w14:textId="7970E929"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3F9186CC" w14:textId="3A577CD8"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4CED1DD8" w14:textId="450E2A31"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0D5D43A5" w14:textId="77777777" w:rsidTr="00DA6530">
        <w:trPr>
          <w:gridAfter w:val="1"/>
          <w:wAfter w:w="11" w:type="dxa"/>
          <w:jc w:val="center"/>
        </w:trPr>
        <w:tc>
          <w:tcPr>
            <w:tcW w:w="2212" w:type="dxa"/>
            <w:vMerge/>
            <w:vAlign w:val="center"/>
          </w:tcPr>
          <w:p w14:paraId="7F7EA099" w14:textId="77777777" w:rsidR="000F2581" w:rsidRPr="00627D1E" w:rsidRDefault="000F2581" w:rsidP="00F5283A">
            <w:pPr>
              <w:pStyle w:val="Tabletext"/>
              <w:jc w:val="center"/>
              <w:rPr>
                <w:color w:val="000000"/>
                <w:sz w:val="20"/>
                <w:lang w:val="en-US" w:eastAsia="pt-BR"/>
              </w:rPr>
            </w:pPr>
          </w:p>
        </w:tc>
        <w:tc>
          <w:tcPr>
            <w:tcW w:w="2892" w:type="dxa"/>
            <w:vAlign w:val="center"/>
          </w:tcPr>
          <w:p w14:paraId="37E40611" w14:textId="521E3635"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41C99703" w14:textId="153CF29C"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6DB329F3" w14:textId="279F7CFA"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401DB66A" w14:textId="77777777" w:rsidTr="00DA6530">
        <w:trPr>
          <w:gridAfter w:val="1"/>
          <w:wAfter w:w="11" w:type="dxa"/>
          <w:jc w:val="center"/>
        </w:trPr>
        <w:tc>
          <w:tcPr>
            <w:tcW w:w="2212" w:type="dxa"/>
            <w:vMerge w:val="restart"/>
            <w:vAlign w:val="center"/>
          </w:tcPr>
          <w:p w14:paraId="4BA13A9F" w14:textId="2C8A582A" w:rsidR="000F2581" w:rsidRPr="00627D1E" w:rsidRDefault="000F2581" w:rsidP="00F5283A">
            <w:pPr>
              <w:pStyle w:val="Tabletext"/>
              <w:jc w:val="center"/>
              <w:rPr>
                <w:color w:val="000000"/>
                <w:sz w:val="20"/>
                <w:lang w:val="en-US" w:eastAsia="pt-BR"/>
              </w:rPr>
            </w:pPr>
            <w:r w:rsidRPr="00627D1E">
              <w:rPr>
                <w:sz w:val="20"/>
                <w:lang w:val="en-GB" w:eastAsia="pt-BR"/>
              </w:rPr>
              <w:t>2.11-2.17 GHz</w:t>
            </w:r>
          </w:p>
        </w:tc>
        <w:tc>
          <w:tcPr>
            <w:tcW w:w="2892" w:type="dxa"/>
            <w:vAlign w:val="center"/>
          </w:tcPr>
          <w:p w14:paraId="0352CEB4" w14:textId="45F1B014"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1AD07E99" w14:textId="1868EF84"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4B9577B2" w14:textId="52AD46BC"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447FD4FA" w14:textId="77777777" w:rsidTr="00DA6530">
        <w:trPr>
          <w:gridAfter w:val="1"/>
          <w:wAfter w:w="11" w:type="dxa"/>
          <w:jc w:val="center"/>
        </w:trPr>
        <w:tc>
          <w:tcPr>
            <w:tcW w:w="2212" w:type="dxa"/>
            <w:vMerge/>
            <w:vAlign w:val="center"/>
          </w:tcPr>
          <w:p w14:paraId="0A89F155" w14:textId="77777777" w:rsidR="000F2581" w:rsidRPr="00627D1E" w:rsidRDefault="000F2581" w:rsidP="00F5283A">
            <w:pPr>
              <w:pStyle w:val="Tabletext"/>
              <w:jc w:val="center"/>
              <w:rPr>
                <w:color w:val="000000"/>
                <w:sz w:val="20"/>
                <w:lang w:val="en-US" w:eastAsia="pt-BR"/>
              </w:rPr>
            </w:pPr>
          </w:p>
        </w:tc>
        <w:tc>
          <w:tcPr>
            <w:tcW w:w="2892" w:type="dxa"/>
            <w:vAlign w:val="center"/>
          </w:tcPr>
          <w:p w14:paraId="68FC02BF" w14:textId="7414FE78"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2702546C" w14:textId="0D282F48"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1F6D7074" w14:textId="678F5B7B"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6AA7F83F" w14:textId="77777777" w:rsidTr="00DA6530">
        <w:trPr>
          <w:gridAfter w:val="1"/>
          <w:wAfter w:w="11" w:type="dxa"/>
          <w:jc w:val="center"/>
        </w:trPr>
        <w:tc>
          <w:tcPr>
            <w:tcW w:w="2212" w:type="dxa"/>
            <w:vMerge w:val="restart"/>
            <w:vAlign w:val="center"/>
          </w:tcPr>
          <w:p w14:paraId="2985C0CC" w14:textId="01B566E3" w:rsidR="000F2581" w:rsidRPr="00627D1E" w:rsidRDefault="000F2581" w:rsidP="00F5283A">
            <w:pPr>
              <w:pStyle w:val="Tabletext"/>
              <w:jc w:val="center"/>
              <w:rPr>
                <w:color w:val="000000"/>
                <w:sz w:val="20"/>
                <w:lang w:val="en-US" w:eastAsia="pt-BR"/>
              </w:rPr>
            </w:pPr>
            <w:r w:rsidRPr="00627D1E">
              <w:rPr>
                <w:sz w:val="20"/>
                <w:lang w:val="en-GB" w:eastAsia="pt-BR"/>
              </w:rPr>
              <w:t>2.3-2.4 GHz</w:t>
            </w:r>
          </w:p>
        </w:tc>
        <w:tc>
          <w:tcPr>
            <w:tcW w:w="2892" w:type="dxa"/>
            <w:vAlign w:val="center"/>
          </w:tcPr>
          <w:p w14:paraId="0B422954" w14:textId="2A9D4408" w:rsidR="000F2581" w:rsidRPr="00627D1E" w:rsidRDefault="000F2581" w:rsidP="00F5283A">
            <w:pPr>
              <w:pStyle w:val="Tabletext"/>
              <w:rPr>
                <w:sz w:val="20"/>
                <w:lang w:val="en-US" w:eastAsia="zh-CN"/>
              </w:rPr>
            </w:pPr>
            <w:r w:rsidRPr="00627D1E">
              <w:rPr>
                <w:rFonts w:hAnsi="SimSun"/>
                <w:sz w:val="20"/>
                <w:lang w:eastAsia="zh-CN"/>
              </w:rPr>
              <w:t>间歇控制信号</w:t>
            </w:r>
          </w:p>
        </w:tc>
        <w:tc>
          <w:tcPr>
            <w:tcW w:w="2905" w:type="dxa"/>
            <w:vAlign w:val="center"/>
          </w:tcPr>
          <w:p w14:paraId="04383F7B" w14:textId="3B5BEB22"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633" w:type="dxa"/>
            <w:vAlign w:val="center"/>
          </w:tcPr>
          <w:p w14:paraId="7CE7FB7D" w14:textId="1AA6F1CA"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0F2581" w:rsidRPr="00627D1E" w14:paraId="51A78ADA" w14:textId="77777777" w:rsidTr="00DA6530">
        <w:trPr>
          <w:gridAfter w:val="1"/>
          <w:wAfter w:w="11" w:type="dxa"/>
          <w:jc w:val="center"/>
        </w:trPr>
        <w:tc>
          <w:tcPr>
            <w:tcW w:w="2212" w:type="dxa"/>
            <w:vMerge/>
            <w:vAlign w:val="center"/>
          </w:tcPr>
          <w:p w14:paraId="25F5C138" w14:textId="77777777" w:rsidR="000F2581" w:rsidRPr="00627D1E" w:rsidRDefault="000F2581" w:rsidP="00F5283A">
            <w:pPr>
              <w:pStyle w:val="Tabletext"/>
              <w:jc w:val="center"/>
              <w:rPr>
                <w:color w:val="000000"/>
                <w:sz w:val="20"/>
                <w:lang w:val="en-US" w:eastAsia="pt-BR"/>
              </w:rPr>
            </w:pPr>
          </w:p>
        </w:tc>
        <w:tc>
          <w:tcPr>
            <w:tcW w:w="2892" w:type="dxa"/>
            <w:vAlign w:val="center"/>
          </w:tcPr>
          <w:p w14:paraId="60024933" w14:textId="4D170678" w:rsidR="000F2581" w:rsidRPr="00627D1E" w:rsidRDefault="000F2581" w:rsidP="00F5283A">
            <w:pPr>
              <w:pStyle w:val="Tabletext"/>
              <w:rPr>
                <w:sz w:val="20"/>
                <w:lang w:val="en-US" w:eastAsia="zh-CN"/>
              </w:rPr>
            </w:pPr>
            <w:r w:rsidRPr="00627D1E">
              <w:rPr>
                <w:rFonts w:hAnsi="SimSun"/>
                <w:sz w:val="20"/>
                <w:lang w:eastAsia="zh-CN"/>
              </w:rPr>
              <w:t>周期性传输</w:t>
            </w:r>
          </w:p>
        </w:tc>
        <w:tc>
          <w:tcPr>
            <w:tcW w:w="2905" w:type="dxa"/>
            <w:vAlign w:val="center"/>
          </w:tcPr>
          <w:p w14:paraId="52BF0AC9" w14:textId="022789BF" w:rsidR="000F2581" w:rsidRPr="00627D1E" w:rsidRDefault="00C6615D" w:rsidP="00F5283A">
            <w:pPr>
              <w:pStyle w:val="Tabletext"/>
              <w:rPr>
                <w:sz w:val="20"/>
                <w:lang w:val="en-US" w:eastAsia="zh-CN"/>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633" w:type="dxa"/>
            <w:vAlign w:val="center"/>
          </w:tcPr>
          <w:p w14:paraId="060D9205" w14:textId="7265823E" w:rsidR="000F2581" w:rsidRPr="00627D1E" w:rsidRDefault="000F2581" w:rsidP="00F5283A">
            <w:pPr>
              <w:pStyle w:val="Tabletext"/>
              <w:jc w:val="center"/>
              <w:rPr>
                <w:rFonts w:ascii="Times New Roman Bold" w:hAnsi="Times New Roman Bold" w:cs="Times New Roman Bold"/>
                <w:bCs/>
                <w:sz w:val="20"/>
                <w:lang w:val="en-US" w:eastAsia="pt-BR"/>
              </w:rPr>
            </w:pPr>
            <w:r w:rsidRPr="00627D1E">
              <w:rPr>
                <w:bCs/>
                <w:sz w:val="20"/>
                <w:lang w:val="en-GB" w:eastAsia="pt-BR"/>
              </w:rPr>
              <w:t>A</w:t>
            </w:r>
          </w:p>
        </w:tc>
      </w:tr>
      <w:tr w:rsidR="00C37163" w:rsidRPr="00627D1E" w14:paraId="21D89206" w14:textId="77777777" w:rsidTr="00DA6530">
        <w:trPr>
          <w:jc w:val="center"/>
        </w:trPr>
        <w:tc>
          <w:tcPr>
            <w:tcW w:w="2212" w:type="dxa"/>
            <w:vMerge w:val="restart"/>
            <w:vAlign w:val="center"/>
          </w:tcPr>
          <w:p w14:paraId="21598278" w14:textId="77777777" w:rsidR="00C37163" w:rsidRPr="00627D1E" w:rsidRDefault="00C37163" w:rsidP="00F5283A">
            <w:pPr>
              <w:pStyle w:val="Tabletext"/>
              <w:jc w:val="center"/>
              <w:rPr>
                <w:color w:val="000000"/>
                <w:sz w:val="20"/>
                <w:lang w:val="en-US" w:eastAsia="pt-BR"/>
              </w:rPr>
            </w:pPr>
            <w:r w:rsidRPr="00627D1E">
              <w:rPr>
                <w:color w:val="000000"/>
                <w:sz w:val="20"/>
                <w:lang w:val="en-US" w:eastAsia="pt-BR"/>
              </w:rPr>
              <w:t>2.4-2.435 GHz</w:t>
            </w:r>
          </w:p>
        </w:tc>
        <w:tc>
          <w:tcPr>
            <w:tcW w:w="2892" w:type="dxa"/>
            <w:vAlign w:val="center"/>
          </w:tcPr>
          <w:p w14:paraId="01EEF5A9" w14:textId="6D5565BA" w:rsidR="00C37163" w:rsidRPr="00627D1E" w:rsidRDefault="00C37163" w:rsidP="00F5283A">
            <w:pPr>
              <w:pStyle w:val="Tabletext"/>
              <w:rPr>
                <w:color w:val="000000"/>
                <w:sz w:val="20"/>
                <w:lang w:val="en-US" w:eastAsia="pt-BR"/>
              </w:rPr>
            </w:pPr>
            <w:r w:rsidRPr="00627D1E">
              <w:rPr>
                <w:rFonts w:hint="eastAsia"/>
                <w:sz w:val="20"/>
                <w:lang w:val="en-US" w:eastAsia="zh-CN"/>
              </w:rPr>
              <w:t>直接序列扩频发射机和</w:t>
            </w:r>
            <w:r w:rsidR="00CD016E" w:rsidRPr="00627D1E">
              <w:rPr>
                <w:rFonts w:hint="eastAsia"/>
                <w:sz w:val="20"/>
                <w:lang w:val="en-US" w:eastAsia="zh-CN"/>
              </w:rPr>
              <w:t>其他</w:t>
            </w:r>
            <w:r w:rsidRPr="00627D1E">
              <w:rPr>
                <w:rFonts w:hint="eastAsia"/>
                <w:sz w:val="20"/>
                <w:lang w:val="en-US" w:eastAsia="zh-CN"/>
              </w:rPr>
              <w:t>数字调制技术</w:t>
            </w:r>
          </w:p>
        </w:tc>
        <w:tc>
          <w:tcPr>
            <w:tcW w:w="2905" w:type="dxa"/>
            <w:vAlign w:val="center"/>
          </w:tcPr>
          <w:p w14:paraId="4753137C" w14:textId="131D311F" w:rsidR="00C37163" w:rsidRPr="00627D1E" w:rsidRDefault="00C37163" w:rsidP="00F5283A">
            <w:pPr>
              <w:pStyle w:val="Tabletext"/>
              <w:rPr>
                <w:sz w:val="20"/>
                <w:lang w:val="en-US" w:eastAsia="pt-BR"/>
              </w:rPr>
            </w:pPr>
            <w:r w:rsidRPr="00627D1E">
              <w:rPr>
                <w:sz w:val="20"/>
                <w:lang w:val="en-GB" w:eastAsia="pt-BR"/>
              </w:rPr>
              <w:t>发射机输出端处，</w:t>
            </w:r>
            <w:r w:rsidRPr="00627D1E">
              <w:rPr>
                <w:sz w:val="20"/>
                <w:lang w:val="en-GB" w:eastAsia="pt-BR"/>
              </w:rPr>
              <w:t>1 W</w:t>
            </w:r>
          </w:p>
        </w:tc>
        <w:tc>
          <w:tcPr>
            <w:tcW w:w="1644" w:type="dxa"/>
            <w:gridSpan w:val="2"/>
            <w:vAlign w:val="center"/>
          </w:tcPr>
          <w:p w14:paraId="591F53A4" w14:textId="6852EC7A" w:rsidR="00C37163" w:rsidRPr="00627D1E" w:rsidRDefault="00C37163" w:rsidP="00F5283A">
            <w:pPr>
              <w:pStyle w:val="Tabletext"/>
              <w:jc w:val="center"/>
              <w:rPr>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E27D35" w:rsidRPr="00627D1E" w14:paraId="3F7AD6B6" w14:textId="77777777" w:rsidTr="00DA6530">
        <w:trPr>
          <w:jc w:val="center"/>
        </w:trPr>
        <w:tc>
          <w:tcPr>
            <w:tcW w:w="2212" w:type="dxa"/>
            <w:vMerge/>
            <w:vAlign w:val="center"/>
          </w:tcPr>
          <w:p w14:paraId="61DD3792" w14:textId="77777777" w:rsidR="00E27D35" w:rsidRPr="00627D1E" w:rsidRDefault="00E27D35" w:rsidP="00F5283A">
            <w:pPr>
              <w:pStyle w:val="Tabletext"/>
              <w:jc w:val="center"/>
              <w:rPr>
                <w:color w:val="000000"/>
                <w:sz w:val="20"/>
                <w:lang w:val="en-US" w:eastAsia="pt-BR"/>
              </w:rPr>
            </w:pPr>
          </w:p>
        </w:tc>
        <w:tc>
          <w:tcPr>
            <w:tcW w:w="2892" w:type="dxa"/>
            <w:vAlign w:val="center"/>
          </w:tcPr>
          <w:p w14:paraId="7EA9C3D0" w14:textId="09124D4A" w:rsidR="00E27D35" w:rsidRPr="00627D1E" w:rsidRDefault="005B4E61" w:rsidP="00F5283A">
            <w:pPr>
              <w:pStyle w:val="Tabletext"/>
              <w:rPr>
                <w:color w:val="000000"/>
                <w:sz w:val="20"/>
                <w:lang w:val="en-GB" w:eastAsia="pt-BR"/>
              </w:rPr>
            </w:pPr>
            <w:r w:rsidRPr="00627D1E">
              <w:rPr>
                <w:rFonts w:hint="eastAsia"/>
                <w:color w:val="000000"/>
                <w:sz w:val="20"/>
                <w:lang w:val="en-US" w:eastAsia="zh-CN"/>
              </w:rPr>
              <w:t>跳频</w:t>
            </w:r>
            <w:r w:rsidRPr="00627D1E">
              <w:rPr>
                <w:rFonts w:hint="eastAsia"/>
                <w:color w:val="000000"/>
                <w:sz w:val="20"/>
                <w:lang w:val="en-US" w:eastAsia="pt-BR"/>
              </w:rPr>
              <w:t>扩频发射机</w:t>
            </w:r>
          </w:p>
        </w:tc>
        <w:tc>
          <w:tcPr>
            <w:tcW w:w="2905" w:type="dxa"/>
            <w:vAlign w:val="center"/>
          </w:tcPr>
          <w:p w14:paraId="7917C69F" w14:textId="77777777" w:rsidR="00EE65A9" w:rsidRPr="00627D1E" w:rsidRDefault="00EE65A9" w:rsidP="00F5283A">
            <w:pPr>
              <w:pStyle w:val="Tabletext"/>
              <w:keepNext/>
              <w:keepLines/>
              <w:rPr>
                <w:sz w:val="20"/>
                <w:lang w:val="en-US" w:eastAsia="pt-BR"/>
              </w:rPr>
            </w:pPr>
            <w:r w:rsidRPr="00627D1E">
              <w:rPr>
                <w:rFonts w:hint="eastAsia"/>
                <w:sz w:val="20"/>
                <w:lang w:val="en-US" w:eastAsia="pt-BR"/>
              </w:rPr>
              <w:t>在发射机输出端：</w:t>
            </w:r>
          </w:p>
          <w:p w14:paraId="202BAEB6" w14:textId="26164D19" w:rsidR="00EE65A9" w:rsidRPr="00627D1E" w:rsidRDefault="00EE65A9" w:rsidP="00F5283A">
            <w:pPr>
              <w:pStyle w:val="Tabletext"/>
              <w:keepNext/>
              <w:keepLines/>
              <w:rPr>
                <w:spacing w:val="-6"/>
                <w:sz w:val="20"/>
                <w:lang w:val="en-US" w:eastAsia="zh-CN"/>
              </w:rPr>
            </w:pPr>
            <w:r w:rsidRPr="00627D1E">
              <w:rPr>
                <w:rFonts w:hint="eastAsia"/>
                <w:spacing w:val="-6"/>
                <w:sz w:val="20"/>
                <w:lang w:val="en-US" w:eastAsia="pt-BR"/>
              </w:rPr>
              <w:t>对于采用至少</w:t>
            </w:r>
            <w:r w:rsidRPr="00627D1E">
              <w:rPr>
                <w:rFonts w:hint="eastAsia"/>
                <w:spacing w:val="-6"/>
                <w:sz w:val="20"/>
                <w:lang w:val="en-US" w:eastAsia="zh-CN"/>
              </w:rPr>
              <w:t>7</w:t>
            </w:r>
            <w:r w:rsidRPr="00627D1E">
              <w:rPr>
                <w:rFonts w:hint="eastAsia"/>
                <w:spacing w:val="-6"/>
                <w:sz w:val="20"/>
                <w:lang w:val="en-US" w:eastAsia="pt-BR"/>
              </w:rPr>
              <w:t>5</w:t>
            </w:r>
            <w:r w:rsidRPr="00627D1E">
              <w:rPr>
                <w:rFonts w:hint="eastAsia"/>
                <w:spacing w:val="-6"/>
                <w:sz w:val="20"/>
                <w:lang w:val="en-US" w:eastAsia="pt-BR"/>
              </w:rPr>
              <w:t>个跳跃</w:t>
            </w:r>
            <w:r w:rsidRPr="00627D1E">
              <w:rPr>
                <w:rFonts w:hint="eastAsia"/>
                <w:spacing w:val="-6"/>
                <w:sz w:val="20"/>
                <w:lang w:val="en-US" w:eastAsia="zh-CN"/>
              </w:rPr>
              <w:t>信道</w:t>
            </w:r>
            <w:r w:rsidRPr="00627D1E">
              <w:rPr>
                <w:rFonts w:hint="eastAsia"/>
                <w:spacing w:val="-6"/>
                <w:sz w:val="20"/>
                <w:lang w:val="en-US" w:eastAsia="pt-BR"/>
              </w:rPr>
              <w:t>的系统，为</w:t>
            </w:r>
            <w:r w:rsidRPr="00627D1E">
              <w:rPr>
                <w:rFonts w:hint="eastAsia"/>
                <w:spacing w:val="-6"/>
                <w:sz w:val="20"/>
                <w:lang w:val="en-US" w:eastAsia="pt-BR"/>
              </w:rPr>
              <w:t>1</w:t>
            </w:r>
            <w:r w:rsidRPr="00627D1E">
              <w:rPr>
                <w:spacing w:val="-6"/>
                <w:sz w:val="20"/>
                <w:lang w:val="en-US" w:eastAsia="pt-BR"/>
              </w:rPr>
              <w:t xml:space="preserve"> </w:t>
            </w:r>
            <w:r w:rsidRPr="00627D1E">
              <w:rPr>
                <w:rFonts w:hint="eastAsia"/>
                <w:spacing w:val="-6"/>
                <w:sz w:val="20"/>
                <w:lang w:val="en-US" w:eastAsia="pt-BR"/>
              </w:rPr>
              <w:t>W</w:t>
            </w:r>
            <w:r w:rsidRPr="00627D1E">
              <w:rPr>
                <w:rFonts w:hint="eastAsia"/>
                <w:spacing w:val="-6"/>
                <w:sz w:val="20"/>
                <w:lang w:val="en-US" w:eastAsia="pt-BR"/>
              </w:rPr>
              <w:t>；</w:t>
            </w:r>
            <w:r w:rsidRPr="00627D1E">
              <w:rPr>
                <w:rFonts w:hint="eastAsia"/>
                <w:spacing w:val="-6"/>
                <w:sz w:val="20"/>
                <w:lang w:val="en-US" w:eastAsia="zh-CN"/>
              </w:rPr>
              <w:t>或者</w:t>
            </w:r>
          </w:p>
          <w:p w14:paraId="51C9F25B" w14:textId="1E2BC7DB" w:rsidR="00EE65A9" w:rsidRPr="00627D1E" w:rsidRDefault="00EE65A9" w:rsidP="00F5283A">
            <w:pPr>
              <w:pStyle w:val="Tabletext"/>
              <w:rPr>
                <w:sz w:val="20"/>
                <w:lang w:val="en-GB" w:eastAsia="zh-CN"/>
              </w:rPr>
            </w:pPr>
            <w:r w:rsidRPr="00627D1E">
              <w:rPr>
                <w:rFonts w:hint="eastAsia"/>
                <w:spacing w:val="-6"/>
                <w:sz w:val="20"/>
                <w:lang w:val="en-US" w:eastAsia="zh-CN"/>
              </w:rPr>
              <w:t>对于</w:t>
            </w:r>
            <w:r w:rsidRPr="00627D1E">
              <w:rPr>
                <w:rFonts w:hint="eastAsia"/>
                <w:sz w:val="20"/>
                <w:lang w:val="en-US" w:eastAsia="pt-BR"/>
              </w:rPr>
              <w:t>采用少于</w:t>
            </w:r>
            <w:r w:rsidRPr="00627D1E">
              <w:rPr>
                <w:rFonts w:hint="eastAsia"/>
                <w:sz w:val="20"/>
                <w:lang w:val="en-US" w:eastAsia="zh-CN"/>
              </w:rPr>
              <w:t>7</w:t>
            </w:r>
            <w:r w:rsidRPr="00627D1E">
              <w:rPr>
                <w:rFonts w:hint="eastAsia"/>
                <w:sz w:val="20"/>
                <w:lang w:val="en-US" w:eastAsia="pt-BR"/>
              </w:rPr>
              <w:t>5</w:t>
            </w:r>
            <w:r w:rsidRPr="00627D1E">
              <w:rPr>
                <w:rFonts w:hint="eastAsia"/>
                <w:sz w:val="20"/>
                <w:lang w:val="en-US" w:eastAsia="pt-BR"/>
              </w:rPr>
              <w:t>个跳跃</w:t>
            </w:r>
            <w:r w:rsidRPr="00627D1E">
              <w:rPr>
                <w:rFonts w:hint="eastAsia"/>
                <w:sz w:val="20"/>
                <w:lang w:val="en-US" w:eastAsia="zh-CN"/>
              </w:rPr>
              <w:t>信道</w:t>
            </w:r>
            <w:r w:rsidRPr="00627D1E">
              <w:rPr>
                <w:rFonts w:hint="eastAsia"/>
                <w:sz w:val="20"/>
                <w:lang w:val="en-US" w:eastAsia="pt-BR"/>
              </w:rPr>
              <w:t>的系统</w:t>
            </w:r>
            <w:r w:rsidRPr="00627D1E">
              <w:rPr>
                <w:rFonts w:hint="eastAsia"/>
                <w:sz w:val="20"/>
                <w:lang w:val="en-US" w:eastAsia="zh-CN"/>
              </w:rPr>
              <w:t>，为</w:t>
            </w:r>
            <w:r w:rsidRPr="00627D1E">
              <w:rPr>
                <w:spacing w:val="-6"/>
                <w:sz w:val="20"/>
                <w:lang w:val="en-US" w:eastAsia="pt-BR"/>
              </w:rPr>
              <w:t>0.25</w:t>
            </w:r>
            <w:r w:rsidRPr="00627D1E">
              <w:rPr>
                <w:rFonts w:hint="eastAsia"/>
                <w:spacing w:val="-6"/>
                <w:sz w:val="20"/>
                <w:lang w:val="en-US" w:eastAsia="pt-BR"/>
              </w:rPr>
              <w:t xml:space="preserve"> W</w:t>
            </w:r>
          </w:p>
        </w:tc>
        <w:tc>
          <w:tcPr>
            <w:tcW w:w="1644" w:type="dxa"/>
            <w:gridSpan w:val="2"/>
            <w:vAlign w:val="center"/>
          </w:tcPr>
          <w:p w14:paraId="4B636732" w14:textId="109EEA56" w:rsidR="00E27D35" w:rsidRPr="00627D1E" w:rsidRDefault="00E27D35" w:rsidP="00F5283A">
            <w:pPr>
              <w:pStyle w:val="Tabletext"/>
              <w:jc w:val="center"/>
              <w:rPr>
                <w:bCs/>
                <w:sz w:val="20"/>
                <w:lang w:val="en-GB" w:eastAsia="pt-BR"/>
              </w:rPr>
            </w:pPr>
          </w:p>
        </w:tc>
      </w:tr>
      <w:tr w:rsidR="00E27D35" w:rsidRPr="00627D1E" w14:paraId="1006F931" w14:textId="77777777" w:rsidTr="00DA6530">
        <w:trPr>
          <w:jc w:val="center"/>
        </w:trPr>
        <w:tc>
          <w:tcPr>
            <w:tcW w:w="2212" w:type="dxa"/>
            <w:vMerge/>
            <w:vAlign w:val="center"/>
          </w:tcPr>
          <w:p w14:paraId="7747FD3A" w14:textId="77777777" w:rsidR="00E27D35" w:rsidRPr="00627D1E" w:rsidRDefault="00E27D35" w:rsidP="00F5283A">
            <w:pPr>
              <w:pStyle w:val="Tabletext"/>
              <w:jc w:val="center"/>
              <w:rPr>
                <w:color w:val="000000"/>
                <w:sz w:val="20"/>
                <w:lang w:val="en-US" w:eastAsia="pt-BR"/>
              </w:rPr>
            </w:pPr>
          </w:p>
        </w:tc>
        <w:tc>
          <w:tcPr>
            <w:tcW w:w="2892" w:type="dxa"/>
            <w:vAlign w:val="center"/>
          </w:tcPr>
          <w:p w14:paraId="1FCA82BF" w14:textId="4FE865EF" w:rsidR="00E27D35" w:rsidRPr="00627D1E" w:rsidRDefault="00E27D35" w:rsidP="00F5283A">
            <w:pPr>
              <w:pStyle w:val="Tabletext"/>
              <w:rPr>
                <w:rFonts w:hAnsi="SimSun"/>
                <w:sz w:val="20"/>
                <w:lang w:eastAsia="zh-CN"/>
              </w:rPr>
            </w:pPr>
            <w:r w:rsidRPr="00627D1E">
              <w:rPr>
                <w:rFonts w:hAnsi="SimSun"/>
                <w:sz w:val="20"/>
                <w:lang w:eastAsia="zh-CN"/>
              </w:rPr>
              <w:t>间歇控制信号</w:t>
            </w:r>
          </w:p>
        </w:tc>
        <w:tc>
          <w:tcPr>
            <w:tcW w:w="2905" w:type="dxa"/>
            <w:vAlign w:val="center"/>
          </w:tcPr>
          <w:p w14:paraId="3706A9C9" w14:textId="219B7165" w:rsidR="00E27D35" w:rsidRPr="00627D1E" w:rsidRDefault="00E27D35"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4" w:type="dxa"/>
            <w:gridSpan w:val="2"/>
            <w:vAlign w:val="center"/>
          </w:tcPr>
          <w:p w14:paraId="15AC5A0A" w14:textId="6359F4EC" w:rsidR="00E27D35" w:rsidRPr="00627D1E" w:rsidRDefault="00E27D35" w:rsidP="00F5283A">
            <w:pPr>
              <w:pStyle w:val="Tabletext"/>
              <w:jc w:val="center"/>
              <w:rPr>
                <w:bCs/>
                <w:sz w:val="20"/>
                <w:lang w:val="en-US" w:eastAsia="pt-BR"/>
              </w:rPr>
            </w:pPr>
            <w:r w:rsidRPr="00627D1E">
              <w:rPr>
                <w:bCs/>
                <w:sz w:val="20"/>
                <w:lang w:val="en-US" w:eastAsia="pt-BR"/>
              </w:rPr>
              <w:t>A</w:t>
            </w:r>
          </w:p>
        </w:tc>
      </w:tr>
      <w:tr w:rsidR="00E27D35" w:rsidRPr="00627D1E" w14:paraId="3ECD930F" w14:textId="77777777" w:rsidTr="00DA6530">
        <w:trPr>
          <w:jc w:val="center"/>
        </w:trPr>
        <w:tc>
          <w:tcPr>
            <w:tcW w:w="2212" w:type="dxa"/>
            <w:vMerge/>
            <w:vAlign w:val="center"/>
          </w:tcPr>
          <w:p w14:paraId="0C66A2AF" w14:textId="77777777" w:rsidR="00E27D35" w:rsidRPr="00627D1E" w:rsidRDefault="00E27D35" w:rsidP="00F5283A">
            <w:pPr>
              <w:pStyle w:val="Tabletext"/>
              <w:jc w:val="center"/>
              <w:rPr>
                <w:color w:val="000000"/>
                <w:sz w:val="20"/>
                <w:lang w:val="en-US" w:eastAsia="pt-BR"/>
              </w:rPr>
            </w:pPr>
          </w:p>
        </w:tc>
        <w:tc>
          <w:tcPr>
            <w:tcW w:w="2892" w:type="dxa"/>
            <w:vAlign w:val="center"/>
          </w:tcPr>
          <w:p w14:paraId="587BD762" w14:textId="77777777" w:rsidR="00E27D35" w:rsidRPr="00627D1E" w:rsidRDefault="00E27D35" w:rsidP="00F5283A">
            <w:pPr>
              <w:pStyle w:val="Tabletext"/>
              <w:rPr>
                <w:color w:val="000000"/>
                <w:sz w:val="20"/>
                <w:lang w:val="en-US" w:eastAsia="pt-BR"/>
              </w:rPr>
            </w:pPr>
            <w:r w:rsidRPr="00627D1E">
              <w:rPr>
                <w:rFonts w:hAnsi="SimSun"/>
                <w:sz w:val="20"/>
                <w:lang w:eastAsia="zh-CN"/>
              </w:rPr>
              <w:t>周期性传输</w:t>
            </w:r>
          </w:p>
        </w:tc>
        <w:tc>
          <w:tcPr>
            <w:tcW w:w="2905" w:type="dxa"/>
            <w:vAlign w:val="center"/>
          </w:tcPr>
          <w:p w14:paraId="2202B334" w14:textId="77777777" w:rsidR="00E27D35" w:rsidRPr="00627D1E" w:rsidRDefault="00E27D35"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4" w:type="dxa"/>
            <w:gridSpan w:val="2"/>
            <w:vAlign w:val="center"/>
          </w:tcPr>
          <w:p w14:paraId="5CA19B3E" w14:textId="77777777" w:rsidR="00E27D35" w:rsidRPr="00627D1E" w:rsidRDefault="00E27D35" w:rsidP="00F5283A">
            <w:pPr>
              <w:pStyle w:val="Tabletext"/>
              <w:jc w:val="center"/>
              <w:rPr>
                <w:bCs/>
                <w:sz w:val="20"/>
                <w:lang w:val="en-US" w:eastAsia="pt-BR"/>
              </w:rPr>
            </w:pPr>
            <w:r w:rsidRPr="00627D1E">
              <w:rPr>
                <w:bCs/>
                <w:sz w:val="20"/>
                <w:lang w:val="en-US" w:eastAsia="pt-BR"/>
              </w:rPr>
              <w:t>A</w:t>
            </w:r>
          </w:p>
        </w:tc>
      </w:tr>
      <w:tr w:rsidR="00E27D35" w:rsidRPr="00627D1E" w14:paraId="09797B7A" w14:textId="77777777" w:rsidTr="00DA6530">
        <w:trPr>
          <w:jc w:val="center"/>
        </w:trPr>
        <w:tc>
          <w:tcPr>
            <w:tcW w:w="2212" w:type="dxa"/>
            <w:vMerge/>
            <w:vAlign w:val="center"/>
          </w:tcPr>
          <w:p w14:paraId="6F8F71C0" w14:textId="77777777" w:rsidR="00E27D35" w:rsidRPr="00627D1E" w:rsidRDefault="00E27D35" w:rsidP="00F5283A">
            <w:pPr>
              <w:pStyle w:val="Tabletext"/>
              <w:jc w:val="center"/>
              <w:rPr>
                <w:color w:val="000000"/>
                <w:sz w:val="20"/>
                <w:lang w:val="en-US" w:eastAsia="pt-BR"/>
              </w:rPr>
            </w:pPr>
          </w:p>
        </w:tc>
        <w:tc>
          <w:tcPr>
            <w:tcW w:w="2892" w:type="dxa"/>
            <w:vAlign w:val="center"/>
          </w:tcPr>
          <w:p w14:paraId="6D0BC1A4" w14:textId="77777777" w:rsidR="00E27D35" w:rsidRPr="00627D1E" w:rsidRDefault="00E27D35" w:rsidP="00F5283A">
            <w:pPr>
              <w:pStyle w:val="Tabletext"/>
              <w:rPr>
                <w:color w:val="000000"/>
                <w:sz w:val="20"/>
                <w:lang w:val="en-US" w:eastAsia="pt-BR"/>
              </w:rPr>
            </w:pPr>
            <w:r w:rsidRPr="00627D1E">
              <w:rPr>
                <w:sz w:val="20"/>
                <w:lang w:val="en-US" w:eastAsia="pt-BR"/>
              </w:rPr>
              <w:t>RFID</w:t>
            </w:r>
          </w:p>
        </w:tc>
        <w:tc>
          <w:tcPr>
            <w:tcW w:w="2905" w:type="dxa"/>
            <w:vAlign w:val="center"/>
          </w:tcPr>
          <w:p w14:paraId="7710AA2F" w14:textId="77777777" w:rsidR="00E27D35" w:rsidRPr="00627D1E" w:rsidRDefault="00E27D35"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µV/m</w:t>
            </w:r>
          </w:p>
        </w:tc>
        <w:tc>
          <w:tcPr>
            <w:tcW w:w="1644" w:type="dxa"/>
            <w:gridSpan w:val="2"/>
            <w:vAlign w:val="center"/>
          </w:tcPr>
          <w:p w14:paraId="555DC5C8" w14:textId="77777777" w:rsidR="00E27D35" w:rsidRPr="00627D1E" w:rsidRDefault="00E27D35" w:rsidP="00F5283A">
            <w:pPr>
              <w:pStyle w:val="Tabletext"/>
              <w:jc w:val="center"/>
              <w:rPr>
                <w:bCs/>
                <w:sz w:val="20"/>
                <w:lang w:val="en-US" w:eastAsia="pt-BR"/>
              </w:rPr>
            </w:pPr>
            <w:r w:rsidRPr="00627D1E">
              <w:rPr>
                <w:sz w:val="20"/>
                <w:lang w:val="en-US" w:eastAsia="pt-BR"/>
              </w:rPr>
              <w:t>A</w:t>
            </w:r>
          </w:p>
        </w:tc>
      </w:tr>
    </w:tbl>
    <w:p w14:paraId="36DF1EE5" w14:textId="77777777" w:rsidR="00F5283A" w:rsidRDefault="00F5283A">
      <w:r>
        <w:br w:type="page"/>
      </w:r>
    </w:p>
    <w:p w14:paraId="2C104260" w14:textId="77777777" w:rsidR="00F5283A" w:rsidRPr="00627D1E" w:rsidRDefault="00F5283A" w:rsidP="00F5283A">
      <w:pPr>
        <w:pStyle w:val="TableNo"/>
        <w:spacing w:before="240" w:after="0"/>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892"/>
        <w:gridCol w:w="2905"/>
        <w:gridCol w:w="1644"/>
      </w:tblGrid>
      <w:tr w:rsidR="00F5283A" w:rsidRPr="00627D1E" w14:paraId="5AD5710F" w14:textId="77777777" w:rsidTr="00DA6530">
        <w:trPr>
          <w:jc w:val="center"/>
        </w:trPr>
        <w:tc>
          <w:tcPr>
            <w:tcW w:w="2212" w:type="dxa"/>
            <w:vAlign w:val="center"/>
          </w:tcPr>
          <w:p w14:paraId="2CCB3D61" w14:textId="23A791D1" w:rsidR="00F5283A" w:rsidRPr="00F5283A" w:rsidRDefault="00F5283A" w:rsidP="00F5283A">
            <w:pPr>
              <w:pStyle w:val="Tablehead"/>
              <w:rPr>
                <w:rFonts w:hAnsi="SimSun"/>
                <w:sz w:val="20"/>
                <w:lang w:eastAsia="zh-CN"/>
              </w:rPr>
            </w:pPr>
            <w:r w:rsidRPr="00F5283A">
              <w:rPr>
                <w:rFonts w:hAnsi="SimSun"/>
                <w:sz w:val="20"/>
                <w:lang w:eastAsia="zh-CN"/>
              </w:rPr>
              <w:t>频段</w:t>
            </w:r>
          </w:p>
        </w:tc>
        <w:tc>
          <w:tcPr>
            <w:tcW w:w="2892" w:type="dxa"/>
            <w:vAlign w:val="center"/>
          </w:tcPr>
          <w:p w14:paraId="0BFE7DB2" w14:textId="6E91D58A" w:rsidR="00F5283A" w:rsidRPr="00F5283A" w:rsidRDefault="00F5283A" w:rsidP="00F5283A">
            <w:pPr>
              <w:pStyle w:val="Tablehead"/>
              <w:rPr>
                <w:rFonts w:hAnsi="SimSun"/>
                <w:sz w:val="20"/>
                <w:lang w:eastAsia="zh-CN"/>
              </w:rPr>
            </w:pPr>
            <w:r w:rsidRPr="00F5283A">
              <w:rPr>
                <w:rFonts w:hAnsi="SimSun"/>
                <w:sz w:val="20"/>
                <w:lang w:eastAsia="zh-CN"/>
              </w:rPr>
              <w:t>应用类型</w:t>
            </w:r>
          </w:p>
        </w:tc>
        <w:tc>
          <w:tcPr>
            <w:tcW w:w="2905" w:type="dxa"/>
            <w:vAlign w:val="center"/>
          </w:tcPr>
          <w:p w14:paraId="3D28C5C5" w14:textId="6BBA0E6F" w:rsidR="00F5283A" w:rsidRPr="00F5283A" w:rsidRDefault="00F5283A" w:rsidP="00F5283A">
            <w:pPr>
              <w:pStyle w:val="Tablehead"/>
              <w:rPr>
                <w:rFonts w:hAnsi="SimSun"/>
                <w:sz w:val="20"/>
                <w:lang w:eastAsia="zh-CN"/>
              </w:rPr>
            </w:pPr>
            <w:r w:rsidRPr="00F5283A">
              <w:rPr>
                <w:rFonts w:hAnsi="SimSun"/>
                <w:sz w:val="20"/>
                <w:lang w:eastAsia="zh-CN"/>
              </w:rPr>
              <w:t>发射限值</w:t>
            </w:r>
          </w:p>
        </w:tc>
        <w:tc>
          <w:tcPr>
            <w:tcW w:w="1644" w:type="dxa"/>
            <w:vAlign w:val="center"/>
          </w:tcPr>
          <w:p w14:paraId="6037E191" w14:textId="5BC8A98A" w:rsidR="00F5283A" w:rsidRPr="00F5283A" w:rsidRDefault="00F5283A" w:rsidP="00F5283A">
            <w:pPr>
              <w:pStyle w:val="Tablehead"/>
              <w:rPr>
                <w:rFonts w:hAnsi="SimSun"/>
                <w:sz w:val="20"/>
                <w:lang w:eastAsia="zh-CN"/>
              </w:rPr>
            </w:pPr>
            <w:r w:rsidRPr="00F5283A">
              <w:rPr>
                <w:rFonts w:hAnsi="SimSun"/>
                <w:sz w:val="20"/>
                <w:lang w:eastAsia="zh-CN"/>
              </w:rPr>
              <w:t>检测器</w:t>
            </w:r>
            <w:r w:rsidRPr="00F5283A">
              <w:rPr>
                <w:rFonts w:hAnsi="SimSun"/>
                <w:sz w:val="20"/>
                <w:lang w:eastAsia="zh-CN"/>
              </w:rPr>
              <w:br/>
              <w:t xml:space="preserve">A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平均值</w:t>
            </w:r>
            <w:r w:rsidRPr="00F5283A">
              <w:rPr>
                <w:rFonts w:hAnsi="SimSun"/>
                <w:sz w:val="20"/>
                <w:lang w:eastAsia="zh-CN"/>
              </w:rPr>
              <w:br/>
              <w:t xml:space="preserve">Q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准峰值</w:t>
            </w:r>
          </w:p>
        </w:tc>
      </w:tr>
      <w:tr w:rsidR="00C37163" w:rsidRPr="00627D1E" w14:paraId="141BD17C" w14:textId="77777777" w:rsidTr="00DA6530">
        <w:trPr>
          <w:jc w:val="center"/>
        </w:trPr>
        <w:tc>
          <w:tcPr>
            <w:tcW w:w="2212" w:type="dxa"/>
            <w:vMerge w:val="restart"/>
            <w:vAlign w:val="center"/>
          </w:tcPr>
          <w:p w14:paraId="6EF8191B" w14:textId="6862F1B2" w:rsidR="00C37163" w:rsidRPr="00627D1E" w:rsidRDefault="00C37163" w:rsidP="00F5283A">
            <w:pPr>
              <w:pStyle w:val="Tabletext"/>
              <w:jc w:val="center"/>
              <w:rPr>
                <w:color w:val="000000"/>
                <w:sz w:val="20"/>
                <w:lang w:val="en-US" w:eastAsia="pt-BR"/>
              </w:rPr>
            </w:pPr>
            <w:r w:rsidRPr="00627D1E">
              <w:rPr>
                <w:color w:val="000000"/>
                <w:sz w:val="20"/>
                <w:lang w:val="en-US" w:eastAsia="pt-BR"/>
              </w:rPr>
              <w:t>2.435-2.465 GHz</w:t>
            </w:r>
          </w:p>
        </w:tc>
        <w:tc>
          <w:tcPr>
            <w:tcW w:w="2892" w:type="dxa"/>
            <w:vAlign w:val="center"/>
          </w:tcPr>
          <w:p w14:paraId="3EE80EE1" w14:textId="3B90AD8C" w:rsidR="00C37163" w:rsidRPr="00627D1E" w:rsidRDefault="00C37163" w:rsidP="00F5283A">
            <w:pPr>
              <w:pStyle w:val="Tabletext"/>
              <w:rPr>
                <w:color w:val="000000"/>
                <w:sz w:val="20"/>
                <w:lang w:val="en-US" w:eastAsia="pt-BR"/>
              </w:rPr>
            </w:pPr>
            <w:r w:rsidRPr="00627D1E">
              <w:rPr>
                <w:rFonts w:hint="eastAsia"/>
                <w:sz w:val="20"/>
                <w:lang w:val="en-US" w:eastAsia="zh-CN"/>
              </w:rPr>
              <w:t>直接序列扩频发射机和</w:t>
            </w:r>
            <w:r w:rsidR="00CD016E" w:rsidRPr="00627D1E">
              <w:rPr>
                <w:rFonts w:hint="eastAsia"/>
                <w:sz w:val="20"/>
                <w:lang w:val="en-US" w:eastAsia="zh-CN"/>
              </w:rPr>
              <w:t>其他</w:t>
            </w:r>
            <w:r w:rsidRPr="00627D1E">
              <w:rPr>
                <w:rFonts w:hint="eastAsia"/>
                <w:sz w:val="20"/>
                <w:lang w:val="en-US" w:eastAsia="zh-CN"/>
              </w:rPr>
              <w:t>数字调制技术</w:t>
            </w:r>
          </w:p>
        </w:tc>
        <w:tc>
          <w:tcPr>
            <w:tcW w:w="2905" w:type="dxa"/>
            <w:vAlign w:val="center"/>
          </w:tcPr>
          <w:p w14:paraId="678FA122" w14:textId="318B8896" w:rsidR="00C37163" w:rsidRPr="00627D1E" w:rsidRDefault="00C37163" w:rsidP="00F5283A">
            <w:pPr>
              <w:pStyle w:val="Tabletext"/>
              <w:rPr>
                <w:rFonts w:cs="Arial"/>
                <w:color w:val="000000"/>
                <w:sz w:val="20"/>
                <w:lang w:val="en-US" w:eastAsia="pt-BR"/>
              </w:rPr>
            </w:pPr>
            <w:r w:rsidRPr="00627D1E">
              <w:rPr>
                <w:sz w:val="20"/>
                <w:lang w:val="en-GB" w:eastAsia="pt-BR"/>
              </w:rPr>
              <w:t>发射机输出端处，</w:t>
            </w:r>
            <w:r w:rsidRPr="00627D1E">
              <w:rPr>
                <w:sz w:val="20"/>
                <w:lang w:val="en-GB" w:eastAsia="pt-BR"/>
              </w:rPr>
              <w:t>1 W</w:t>
            </w:r>
          </w:p>
        </w:tc>
        <w:tc>
          <w:tcPr>
            <w:tcW w:w="1644" w:type="dxa"/>
            <w:vAlign w:val="center"/>
          </w:tcPr>
          <w:p w14:paraId="0C257590" w14:textId="4D763DAE" w:rsidR="00C37163" w:rsidRPr="00627D1E" w:rsidRDefault="00C37163" w:rsidP="00F5283A">
            <w:pPr>
              <w:pStyle w:val="Tabletext"/>
              <w:jc w:val="center"/>
              <w:rPr>
                <w:rFonts w:ascii="Times New Roman Bold" w:hAnsi="Times New Roman Bold" w:cs="Times New Roman Bold"/>
                <w:b/>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EE65A9" w:rsidRPr="00627D1E" w14:paraId="3CC74CCC" w14:textId="77777777" w:rsidTr="00DA6530">
        <w:trPr>
          <w:jc w:val="center"/>
        </w:trPr>
        <w:tc>
          <w:tcPr>
            <w:tcW w:w="2212" w:type="dxa"/>
            <w:vMerge/>
            <w:vAlign w:val="center"/>
          </w:tcPr>
          <w:p w14:paraId="5DCF43B0" w14:textId="77777777" w:rsidR="00EE65A9" w:rsidRPr="00627D1E" w:rsidRDefault="00EE65A9" w:rsidP="00F5283A">
            <w:pPr>
              <w:pStyle w:val="Tabletext"/>
              <w:jc w:val="center"/>
              <w:rPr>
                <w:color w:val="000000"/>
                <w:sz w:val="20"/>
                <w:lang w:val="en-US" w:eastAsia="pt-BR"/>
              </w:rPr>
            </w:pPr>
          </w:p>
        </w:tc>
        <w:tc>
          <w:tcPr>
            <w:tcW w:w="2892" w:type="dxa"/>
            <w:vAlign w:val="center"/>
          </w:tcPr>
          <w:p w14:paraId="7364B052" w14:textId="0BD70F91" w:rsidR="00EE65A9" w:rsidRPr="00627D1E" w:rsidRDefault="009B0498" w:rsidP="00F5283A">
            <w:pPr>
              <w:pStyle w:val="Tabletext"/>
              <w:rPr>
                <w:color w:val="000000"/>
                <w:sz w:val="20"/>
                <w:lang w:val="en-GB" w:eastAsia="pt-BR"/>
              </w:rPr>
            </w:pPr>
            <w:r w:rsidRPr="00627D1E">
              <w:rPr>
                <w:rFonts w:hint="eastAsia"/>
                <w:color w:val="000000"/>
                <w:sz w:val="20"/>
                <w:lang w:val="en-US" w:eastAsia="zh-CN"/>
              </w:rPr>
              <w:t>跳频</w:t>
            </w:r>
            <w:r w:rsidRPr="00627D1E">
              <w:rPr>
                <w:rFonts w:hint="eastAsia"/>
                <w:color w:val="000000"/>
                <w:sz w:val="20"/>
                <w:lang w:val="en-US" w:eastAsia="pt-BR"/>
              </w:rPr>
              <w:t>扩频发射机</w:t>
            </w:r>
          </w:p>
        </w:tc>
        <w:tc>
          <w:tcPr>
            <w:tcW w:w="2905" w:type="dxa"/>
            <w:vAlign w:val="center"/>
          </w:tcPr>
          <w:p w14:paraId="6B0F23DD" w14:textId="77777777" w:rsidR="00EE65A9" w:rsidRPr="00627D1E" w:rsidRDefault="00EE65A9" w:rsidP="00F5283A">
            <w:pPr>
              <w:pStyle w:val="Tabletext"/>
              <w:keepNext/>
              <w:keepLines/>
              <w:rPr>
                <w:sz w:val="20"/>
                <w:lang w:val="en-US" w:eastAsia="pt-BR"/>
              </w:rPr>
            </w:pPr>
            <w:r w:rsidRPr="00627D1E">
              <w:rPr>
                <w:rFonts w:hint="eastAsia"/>
                <w:sz w:val="20"/>
                <w:lang w:val="en-US" w:eastAsia="pt-BR"/>
              </w:rPr>
              <w:t>在发射机输出端：</w:t>
            </w:r>
          </w:p>
          <w:p w14:paraId="3EDFD08B" w14:textId="77777777" w:rsidR="00EE65A9" w:rsidRPr="00627D1E" w:rsidRDefault="00EE65A9" w:rsidP="00F5283A">
            <w:pPr>
              <w:pStyle w:val="Tabletext"/>
              <w:keepNext/>
              <w:keepLines/>
              <w:rPr>
                <w:spacing w:val="-6"/>
                <w:sz w:val="20"/>
                <w:lang w:val="en-US" w:eastAsia="zh-CN"/>
              </w:rPr>
            </w:pPr>
            <w:r w:rsidRPr="00627D1E">
              <w:rPr>
                <w:rFonts w:hint="eastAsia"/>
                <w:spacing w:val="-6"/>
                <w:sz w:val="20"/>
                <w:lang w:val="en-US" w:eastAsia="pt-BR"/>
              </w:rPr>
              <w:t>对于采用至少</w:t>
            </w:r>
            <w:r w:rsidRPr="00627D1E">
              <w:rPr>
                <w:rFonts w:hint="eastAsia"/>
                <w:spacing w:val="-6"/>
                <w:sz w:val="20"/>
                <w:lang w:val="en-US" w:eastAsia="zh-CN"/>
              </w:rPr>
              <w:t>7</w:t>
            </w:r>
            <w:r w:rsidRPr="00627D1E">
              <w:rPr>
                <w:rFonts w:hint="eastAsia"/>
                <w:spacing w:val="-6"/>
                <w:sz w:val="20"/>
                <w:lang w:val="en-US" w:eastAsia="pt-BR"/>
              </w:rPr>
              <w:t>5</w:t>
            </w:r>
            <w:r w:rsidRPr="00627D1E">
              <w:rPr>
                <w:rFonts w:hint="eastAsia"/>
                <w:spacing w:val="-6"/>
                <w:sz w:val="20"/>
                <w:lang w:val="en-US" w:eastAsia="pt-BR"/>
              </w:rPr>
              <w:t>个跳跃</w:t>
            </w:r>
            <w:r w:rsidRPr="00627D1E">
              <w:rPr>
                <w:rFonts w:hint="eastAsia"/>
                <w:spacing w:val="-6"/>
                <w:sz w:val="20"/>
                <w:lang w:val="en-US" w:eastAsia="zh-CN"/>
              </w:rPr>
              <w:t>信道</w:t>
            </w:r>
            <w:r w:rsidRPr="00627D1E">
              <w:rPr>
                <w:rFonts w:hint="eastAsia"/>
                <w:spacing w:val="-6"/>
                <w:sz w:val="20"/>
                <w:lang w:val="en-US" w:eastAsia="pt-BR"/>
              </w:rPr>
              <w:t>的系统，为</w:t>
            </w:r>
            <w:r w:rsidRPr="00627D1E">
              <w:rPr>
                <w:rFonts w:hint="eastAsia"/>
                <w:spacing w:val="-6"/>
                <w:sz w:val="20"/>
                <w:lang w:val="en-US" w:eastAsia="pt-BR"/>
              </w:rPr>
              <w:t>1</w:t>
            </w:r>
            <w:r w:rsidRPr="00627D1E">
              <w:rPr>
                <w:spacing w:val="-6"/>
                <w:sz w:val="20"/>
                <w:lang w:val="en-US" w:eastAsia="pt-BR"/>
              </w:rPr>
              <w:t xml:space="preserve"> </w:t>
            </w:r>
            <w:r w:rsidRPr="00627D1E">
              <w:rPr>
                <w:rFonts w:hint="eastAsia"/>
                <w:spacing w:val="-6"/>
                <w:sz w:val="20"/>
                <w:lang w:val="en-US" w:eastAsia="pt-BR"/>
              </w:rPr>
              <w:t>W</w:t>
            </w:r>
            <w:r w:rsidRPr="00627D1E">
              <w:rPr>
                <w:rFonts w:hint="eastAsia"/>
                <w:spacing w:val="-6"/>
                <w:sz w:val="20"/>
                <w:lang w:val="en-US" w:eastAsia="pt-BR"/>
              </w:rPr>
              <w:t>；</w:t>
            </w:r>
            <w:r w:rsidRPr="00627D1E">
              <w:rPr>
                <w:rFonts w:hint="eastAsia"/>
                <w:spacing w:val="-6"/>
                <w:sz w:val="20"/>
                <w:lang w:val="en-US" w:eastAsia="zh-CN"/>
              </w:rPr>
              <w:t>或者</w:t>
            </w:r>
          </w:p>
          <w:p w14:paraId="78CD1D84" w14:textId="547CE57F" w:rsidR="00EE65A9" w:rsidRPr="00627D1E" w:rsidRDefault="00EE65A9" w:rsidP="00F5283A">
            <w:pPr>
              <w:pStyle w:val="Tabletext"/>
              <w:rPr>
                <w:sz w:val="20"/>
                <w:lang w:val="en-GB" w:eastAsia="zh-CN"/>
              </w:rPr>
            </w:pPr>
            <w:r w:rsidRPr="00627D1E">
              <w:rPr>
                <w:rFonts w:hint="eastAsia"/>
                <w:spacing w:val="-6"/>
                <w:sz w:val="20"/>
                <w:lang w:val="en-US" w:eastAsia="zh-CN"/>
              </w:rPr>
              <w:t>对于</w:t>
            </w:r>
            <w:r w:rsidRPr="00627D1E">
              <w:rPr>
                <w:rFonts w:hint="eastAsia"/>
                <w:sz w:val="20"/>
                <w:lang w:val="en-US" w:eastAsia="pt-BR"/>
              </w:rPr>
              <w:t>采用少于</w:t>
            </w:r>
            <w:r w:rsidRPr="00627D1E">
              <w:rPr>
                <w:rFonts w:hint="eastAsia"/>
                <w:sz w:val="20"/>
                <w:lang w:val="en-US" w:eastAsia="zh-CN"/>
              </w:rPr>
              <w:t>7</w:t>
            </w:r>
            <w:r w:rsidRPr="00627D1E">
              <w:rPr>
                <w:rFonts w:hint="eastAsia"/>
                <w:sz w:val="20"/>
                <w:lang w:val="en-US" w:eastAsia="pt-BR"/>
              </w:rPr>
              <w:t>5</w:t>
            </w:r>
            <w:r w:rsidRPr="00627D1E">
              <w:rPr>
                <w:rFonts w:hint="eastAsia"/>
                <w:sz w:val="20"/>
                <w:lang w:val="en-US" w:eastAsia="pt-BR"/>
              </w:rPr>
              <w:t>个跳跃</w:t>
            </w:r>
            <w:r w:rsidRPr="00627D1E">
              <w:rPr>
                <w:rFonts w:hint="eastAsia"/>
                <w:sz w:val="20"/>
                <w:lang w:val="en-US" w:eastAsia="zh-CN"/>
              </w:rPr>
              <w:t>信道</w:t>
            </w:r>
            <w:r w:rsidRPr="00627D1E">
              <w:rPr>
                <w:rFonts w:hint="eastAsia"/>
                <w:sz w:val="20"/>
                <w:lang w:val="en-US" w:eastAsia="pt-BR"/>
              </w:rPr>
              <w:t>的系统</w:t>
            </w:r>
            <w:r w:rsidRPr="00627D1E">
              <w:rPr>
                <w:rFonts w:hint="eastAsia"/>
                <w:sz w:val="20"/>
                <w:lang w:val="en-US" w:eastAsia="zh-CN"/>
              </w:rPr>
              <w:t>，为</w:t>
            </w:r>
            <w:r w:rsidRPr="00627D1E">
              <w:rPr>
                <w:spacing w:val="-6"/>
                <w:sz w:val="20"/>
                <w:lang w:val="en-US" w:eastAsia="pt-BR"/>
              </w:rPr>
              <w:t>0.25</w:t>
            </w:r>
            <w:r w:rsidRPr="00627D1E">
              <w:rPr>
                <w:rFonts w:hint="eastAsia"/>
                <w:spacing w:val="-6"/>
                <w:sz w:val="20"/>
                <w:lang w:val="en-US" w:eastAsia="pt-BR"/>
              </w:rPr>
              <w:t xml:space="preserve"> W</w:t>
            </w:r>
          </w:p>
        </w:tc>
        <w:tc>
          <w:tcPr>
            <w:tcW w:w="1644" w:type="dxa"/>
            <w:vAlign w:val="center"/>
          </w:tcPr>
          <w:p w14:paraId="6FF24829" w14:textId="46AA9AF9" w:rsidR="00EE65A9" w:rsidRPr="00627D1E" w:rsidRDefault="00EE65A9" w:rsidP="00F5283A">
            <w:pPr>
              <w:pStyle w:val="Tabletext"/>
              <w:jc w:val="center"/>
              <w:rPr>
                <w:bCs/>
                <w:sz w:val="20"/>
                <w:lang w:val="en-GB" w:eastAsia="pt-BR"/>
              </w:rPr>
            </w:pPr>
            <w:r w:rsidRPr="00627D1E">
              <w:rPr>
                <w:bCs/>
                <w:sz w:val="20"/>
                <w:lang w:val="en-US" w:eastAsia="pt-BR"/>
              </w:rPr>
              <w:t>Q</w:t>
            </w:r>
          </w:p>
        </w:tc>
      </w:tr>
      <w:tr w:rsidR="00E27D35" w:rsidRPr="00627D1E" w14:paraId="5DD68E43" w14:textId="77777777" w:rsidTr="00DA6530">
        <w:trPr>
          <w:jc w:val="center"/>
        </w:trPr>
        <w:tc>
          <w:tcPr>
            <w:tcW w:w="2212" w:type="dxa"/>
            <w:vMerge/>
            <w:vAlign w:val="center"/>
          </w:tcPr>
          <w:p w14:paraId="0F200648" w14:textId="77777777" w:rsidR="00E27D35" w:rsidRPr="00627D1E" w:rsidRDefault="00E27D35" w:rsidP="00F5283A">
            <w:pPr>
              <w:pStyle w:val="Tabletext"/>
              <w:jc w:val="center"/>
              <w:rPr>
                <w:color w:val="000000"/>
                <w:sz w:val="20"/>
                <w:lang w:val="en-US" w:eastAsia="pt-BR"/>
              </w:rPr>
            </w:pPr>
          </w:p>
        </w:tc>
        <w:tc>
          <w:tcPr>
            <w:tcW w:w="2892" w:type="dxa"/>
            <w:vAlign w:val="center"/>
          </w:tcPr>
          <w:p w14:paraId="5A9DA8DC" w14:textId="01B55B78" w:rsidR="00E27D35" w:rsidRPr="00627D1E" w:rsidRDefault="00E27D35" w:rsidP="00F5283A">
            <w:pPr>
              <w:pStyle w:val="Tabletext"/>
              <w:rPr>
                <w:sz w:val="20"/>
                <w:lang w:val="en-US" w:eastAsia="zh-CN"/>
              </w:rPr>
            </w:pPr>
            <w:r w:rsidRPr="00627D1E">
              <w:rPr>
                <w:sz w:val="20"/>
                <w:lang w:val="en-US" w:eastAsia="zh-CN"/>
              </w:rPr>
              <w:t>场干扰探测器</w:t>
            </w:r>
          </w:p>
        </w:tc>
        <w:tc>
          <w:tcPr>
            <w:tcW w:w="2905" w:type="dxa"/>
            <w:vAlign w:val="center"/>
          </w:tcPr>
          <w:p w14:paraId="6D63DC4E" w14:textId="2582B5D4" w:rsidR="00E27D35" w:rsidRPr="00627D1E" w:rsidRDefault="00E27D35"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mV/m</w:t>
            </w:r>
          </w:p>
        </w:tc>
        <w:tc>
          <w:tcPr>
            <w:tcW w:w="1644" w:type="dxa"/>
            <w:vAlign w:val="center"/>
          </w:tcPr>
          <w:p w14:paraId="2B079B1E" w14:textId="22865871" w:rsidR="00E27D35" w:rsidRPr="00627D1E" w:rsidRDefault="00E27D35" w:rsidP="00F5283A">
            <w:pPr>
              <w:pStyle w:val="Tabletext"/>
              <w:jc w:val="center"/>
              <w:rPr>
                <w:bCs/>
                <w:sz w:val="20"/>
                <w:lang w:val="en-US" w:eastAsia="pt-BR"/>
              </w:rPr>
            </w:pPr>
            <w:r w:rsidRPr="00627D1E">
              <w:rPr>
                <w:bCs/>
                <w:sz w:val="20"/>
                <w:lang w:val="en-US" w:eastAsia="pt-BR"/>
              </w:rPr>
              <w:t>A</w:t>
            </w:r>
          </w:p>
        </w:tc>
      </w:tr>
      <w:tr w:rsidR="00E27D35" w:rsidRPr="00627D1E" w14:paraId="742B8128" w14:textId="77777777" w:rsidTr="00DA6530">
        <w:trPr>
          <w:jc w:val="center"/>
        </w:trPr>
        <w:tc>
          <w:tcPr>
            <w:tcW w:w="2212" w:type="dxa"/>
            <w:vMerge/>
            <w:vAlign w:val="center"/>
          </w:tcPr>
          <w:p w14:paraId="0A40300E" w14:textId="77777777" w:rsidR="00E27D35" w:rsidRPr="00627D1E" w:rsidRDefault="00E27D35" w:rsidP="00F5283A">
            <w:pPr>
              <w:pStyle w:val="Tabletext"/>
              <w:jc w:val="center"/>
              <w:rPr>
                <w:color w:val="000000"/>
                <w:sz w:val="20"/>
                <w:lang w:val="en-US" w:eastAsia="pt-BR"/>
              </w:rPr>
            </w:pPr>
          </w:p>
        </w:tc>
        <w:tc>
          <w:tcPr>
            <w:tcW w:w="2892" w:type="dxa"/>
            <w:vAlign w:val="center"/>
          </w:tcPr>
          <w:p w14:paraId="5B8050CA" w14:textId="77777777" w:rsidR="00E27D35" w:rsidRPr="00627D1E" w:rsidRDefault="00E27D35" w:rsidP="00F5283A">
            <w:pPr>
              <w:pStyle w:val="Tabletext"/>
              <w:rPr>
                <w:color w:val="000000"/>
                <w:sz w:val="20"/>
                <w:lang w:val="en-US" w:eastAsia="pt-BR"/>
              </w:rPr>
            </w:pPr>
            <w:r w:rsidRPr="00627D1E">
              <w:rPr>
                <w:rFonts w:hAnsi="SimSun"/>
                <w:sz w:val="20"/>
                <w:lang w:eastAsia="zh-CN"/>
              </w:rPr>
              <w:t>间歇控制信号</w:t>
            </w:r>
          </w:p>
        </w:tc>
        <w:tc>
          <w:tcPr>
            <w:tcW w:w="2905" w:type="dxa"/>
            <w:vAlign w:val="center"/>
          </w:tcPr>
          <w:p w14:paraId="64A84F10" w14:textId="77777777" w:rsidR="00E27D35" w:rsidRPr="00627D1E" w:rsidRDefault="00E27D35" w:rsidP="00F5283A">
            <w:pPr>
              <w:pStyle w:val="Tabletext"/>
              <w:rPr>
                <w:rFonts w:cs="Arial"/>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4" w:type="dxa"/>
            <w:vAlign w:val="center"/>
          </w:tcPr>
          <w:p w14:paraId="27EE186B" w14:textId="77777777" w:rsidR="00E27D35" w:rsidRPr="00627D1E" w:rsidRDefault="00E27D35" w:rsidP="00F5283A">
            <w:pPr>
              <w:pStyle w:val="Tabletext"/>
              <w:jc w:val="center"/>
              <w:rPr>
                <w:rFonts w:ascii="Times New Roman Bold" w:hAnsi="Times New Roman Bold" w:cs="Times New Roman Bold"/>
                <w:b/>
                <w:bCs/>
                <w:sz w:val="20"/>
                <w:lang w:val="en-US" w:eastAsia="pt-BR"/>
              </w:rPr>
            </w:pPr>
            <w:r w:rsidRPr="00627D1E">
              <w:rPr>
                <w:bCs/>
                <w:sz w:val="20"/>
                <w:lang w:val="en-US" w:eastAsia="pt-BR"/>
              </w:rPr>
              <w:t>A</w:t>
            </w:r>
          </w:p>
        </w:tc>
      </w:tr>
      <w:tr w:rsidR="00E27D35" w:rsidRPr="00627D1E" w14:paraId="6021089A" w14:textId="77777777" w:rsidTr="00DA6530">
        <w:trPr>
          <w:jc w:val="center"/>
        </w:trPr>
        <w:tc>
          <w:tcPr>
            <w:tcW w:w="2212" w:type="dxa"/>
            <w:vMerge/>
            <w:vAlign w:val="center"/>
          </w:tcPr>
          <w:p w14:paraId="4406D5E4" w14:textId="77777777" w:rsidR="00E27D35" w:rsidRPr="00627D1E" w:rsidRDefault="00E27D35" w:rsidP="00F5283A">
            <w:pPr>
              <w:pStyle w:val="Tabletext"/>
              <w:jc w:val="center"/>
              <w:rPr>
                <w:color w:val="000000"/>
                <w:sz w:val="20"/>
                <w:lang w:val="en-US" w:eastAsia="pt-BR"/>
              </w:rPr>
            </w:pPr>
          </w:p>
        </w:tc>
        <w:tc>
          <w:tcPr>
            <w:tcW w:w="2892" w:type="dxa"/>
            <w:vAlign w:val="center"/>
          </w:tcPr>
          <w:p w14:paraId="55485721" w14:textId="77777777" w:rsidR="00E27D35" w:rsidRPr="00627D1E" w:rsidRDefault="00E27D35" w:rsidP="00F5283A">
            <w:pPr>
              <w:pStyle w:val="Tabletext"/>
              <w:rPr>
                <w:color w:val="000000"/>
                <w:sz w:val="20"/>
                <w:lang w:val="en-US" w:eastAsia="pt-BR"/>
              </w:rPr>
            </w:pPr>
            <w:r w:rsidRPr="00627D1E">
              <w:rPr>
                <w:rFonts w:hAnsi="SimSun"/>
                <w:sz w:val="20"/>
                <w:lang w:eastAsia="zh-CN"/>
              </w:rPr>
              <w:t>周期性传输</w:t>
            </w:r>
          </w:p>
        </w:tc>
        <w:tc>
          <w:tcPr>
            <w:tcW w:w="2905" w:type="dxa"/>
            <w:vAlign w:val="center"/>
          </w:tcPr>
          <w:p w14:paraId="53437BE2" w14:textId="77777777" w:rsidR="00E27D35" w:rsidRPr="00627D1E" w:rsidRDefault="00E27D35" w:rsidP="00F5283A">
            <w:pPr>
              <w:pStyle w:val="Tabletext"/>
              <w:rPr>
                <w:rFonts w:cs="Arial"/>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4" w:type="dxa"/>
            <w:vAlign w:val="center"/>
          </w:tcPr>
          <w:p w14:paraId="5EF46058" w14:textId="77777777" w:rsidR="00E27D35" w:rsidRPr="00627D1E" w:rsidRDefault="00E27D35" w:rsidP="00F5283A">
            <w:pPr>
              <w:pStyle w:val="Tabletext"/>
              <w:jc w:val="center"/>
              <w:rPr>
                <w:rFonts w:ascii="Times New Roman Bold" w:hAnsi="Times New Roman Bold" w:cs="Times New Roman Bold"/>
                <w:b/>
                <w:bCs/>
                <w:sz w:val="20"/>
                <w:lang w:val="en-US" w:eastAsia="pt-BR"/>
              </w:rPr>
            </w:pPr>
            <w:r w:rsidRPr="00627D1E">
              <w:rPr>
                <w:bCs/>
                <w:sz w:val="20"/>
                <w:lang w:val="en-US" w:eastAsia="pt-BR"/>
              </w:rPr>
              <w:t>A</w:t>
            </w:r>
          </w:p>
        </w:tc>
      </w:tr>
      <w:tr w:rsidR="00E27D35" w:rsidRPr="00627D1E" w14:paraId="3D67D830" w14:textId="77777777" w:rsidTr="00DA6530">
        <w:trPr>
          <w:jc w:val="center"/>
        </w:trPr>
        <w:tc>
          <w:tcPr>
            <w:tcW w:w="2212" w:type="dxa"/>
            <w:vMerge/>
            <w:vAlign w:val="center"/>
          </w:tcPr>
          <w:p w14:paraId="6E53E6B7" w14:textId="77777777" w:rsidR="00E27D35" w:rsidRPr="00627D1E" w:rsidRDefault="00E27D35" w:rsidP="00F5283A">
            <w:pPr>
              <w:pStyle w:val="Tabletext"/>
              <w:jc w:val="center"/>
              <w:rPr>
                <w:color w:val="000000"/>
                <w:sz w:val="20"/>
                <w:lang w:val="en-US" w:eastAsia="pt-BR"/>
              </w:rPr>
            </w:pPr>
          </w:p>
        </w:tc>
        <w:tc>
          <w:tcPr>
            <w:tcW w:w="2892" w:type="dxa"/>
            <w:vAlign w:val="center"/>
          </w:tcPr>
          <w:p w14:paraId="23C6F477" w14:textId="77777777" w:rsidR="00E27D35" w:rsidRPr="00627D1E" w:rsidRDefault="00E27D35" w:rsidP="00F5283A">
            <w:pPr>
              <w:pStyle w:val="Tabletext"/>
              <w:rPr>
                <w:sz w:val="20"/>
                <w:lang w:val="en-US" w:eastAsia="pt-BR"/>
              </w:rPr>
            </w:pPr>
            <w:r w:rsidRPr="00627D1E">
              <w:rPr>
                <w:sz w:val="20"/>
                <w:lang w:val="en-US" w:eastAsia="pt-BR"/>
              </w:rPr>
              <w:t>RFID</w:t>
            </w:r>
          </w:p>
        </w:tc>
        <w:tc>
          <w:tcPr>
            <w:tcW w:w="2905" w:type="dxa"/>
            <w:vAlign w:val="center"/>
          </w:tcPr>
          <w:p w14:paraId="229D47FB" w14:textId="77777777" w:rsidR="00E27D35" w:rsidRPr="00627D1E" w:rsidRDefault="00E27D35"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µV/m</w:t>
            </w:r>
          </w:p>
        </w:tc>
        <w:tc>
          <w:tcPr>
            <w:tcW w:w="1644" w:type="dxa"/>
            <w:vAlign w:val="center"/>
          </w:tcPr>
          <w:p w14:paraId="06DF3E5B" w14:textId="77777777" w:rsidR="00E27D35" w:rsidRPr="00627D1E" w:rsidRDefault="00E27D35" w:rsidP="00F5283A">
            <w:pPr>
              <w:pStyle w:val="Tabletext"/>
              <w:jc w:val="center"/>
              <w:rPr>
                <w:bCs/>
                <w:sz w:val="20"/>
                <w:lang w:val="en-US" w:eastAsia="pt-BR"/>
              </w:rPr>
            </w:pPr>
            <w:r w:rsidRPr="00627D1E">
              <w:rPr>
                <w:sz w:val="20"/>
                <w:lang w:val="en-US" w:eastAsia="pt-BR"/>
              </w:rPr>
              <w:t>A</w:t>
            </w:r>
          </w:p>
        </w:tc>
      </w:tr>
      <w:tr w:rsidR="00C37163" w:rsidRPr="00627D1E" w14:paraId="10477B57" w14:textId="77777777" w:rsidTr="00DA6530">
        <w:trPr>
          <w:jc w:val="center"/>
        </w:trPr>
        <w:tc>
          <w:tcPr>
            <w:tcW w:w="2212" w:type="dxa"/>
            <w:vMerge w:val="restart"/>
            <w:vAlign w:val="center"/>
          </w:tcPr>
          <w:p w14:paraId="2B0EFE83" w14:textId="77777777" w:rsidR="00C37163" w:rsidRPr="00627D1E" w:rsidRDefault="00C37163" w:rsidP="00F5283A">
            <w:pPr>
              <w:pStyle w:val="Tabletext"/>
              <w:jc w:val="center"/>
              <w:rPr>
                <w:color w:val="000000"/>
                <w:sz w:val="20"/>
                <w:lang w:val="en-US" w:eastAsia="pt-BR"/>
              </w:rPr>
            </w:pPr>
            <w:r w:rsidRPr="00627D1E">
              <w:rPr>
                <w:color w:val="000000"/>
                <w:sz w:val="20"/>
                <w:lang w:val="en-US" w:eastAsia="pt-BR"/>
              </w:rPr>
              <w:t>2.465-2.4835 GHz</w:t>
            </w:r>
          </w:p>
        </w:tc>
        <w:tc>
          <w:tcPr>
            <w:tcW w:w="2892" w:type="dxa"/>
            <w:vAlign w:val="center"/>
          </w:tcPr>
          <w:p w14:paraId="7946AD0C" w14:textId="567D1F56" w:rsidR="00C37163" w:rsidRPr="00627D1E" w:rsidRDefault="00C37163" w:rsidP="00F5283A">
            <w:pPr>
              <w:pStyle w:val="Tabletext"/>
              <w:rPr>
                <w:color w:val="000000"/>
                <w:sz w:val="20"/>
                <w:lang w:val="en-US" w:eastAsia="pt-BR"/>
              </w:rPr>
            </w:pPr>
            <w:r w:rsidRPr="00627D1E">
              <w:rPr>
                <w:rFonts w:hint="eastAsia"/>
                <w:sz w:val="20"/>
                <w:lang w:val="en-US" w:eastAsia="zh-CN"/>
              </w:rPr>
              <w:t>直接序列扩频发射机和</w:t>
            </w:r>
            <w:r w:rsidR="00CD016E" w:rsidRPr="00627D1E">
              <w:rPr>
                <w:rFonts w:hint="eastAsia"/>
                <w:sz w:val="20"/>
                <w:lang w:val="en-US" w:eastAsia="zh-CN"/>
              </w:rPr>
              <w:t>其他</w:t>
            </w:r>
            <w:r w:rsidRPr="00627D1E">
              <w:rPr>
                <w:rFonts w:hint="eastAsia"/>
                <w:sz w:val="20"/>
                <w:lang w:val="en-US" w:eastAsia="zh-CN"/>
              </w:rPr>
              <w:t>数字调制技术</w:t>
            </w:r>
          </w:p>
        </w:tc>
        <w:tc>
          <w:tcPr>
            <w:tcW w:w="2905" w:type="dxa"/>
            <w:vAlign w:val="center"/>
          </w:tcPr>
          <w:p w14:paraId="27698DD0" w14:textId="12DF0E49" w:rsidR="00C37163" w:rsidRPr="00627D1E" w:rsidRDefault="00C37163" w:rsidP="00F5283A">
            <w:pPr>
              <w:pStyle w:val="Tabletext"/>
              <w:rPr>
                <w:sz w:val="20"/>
                <w:lang w:val="en-US" w:eastAsia="pt-BR"/>
              </w:rPr>
            </w:pPr>
            <w:r w:rsidRPr="00627D1E">
              <w:rPr>
                <w:sz w:val="20"/>
                <w:lang w:val="en-GB" w:eastAsia="pt-BR"/>
              </w:rPr>
              <w:t>发射机输出端处，</w:t>
            </w:r>
            <w:r w:rsidRPr="00627D1E">
              <w:rPr>
                <w:sz w:val="20"/>
                <w:lang w:val="en-GB" w:eastAsia="pt-BR"/>
              </w:rPr>
              <w:t>1 W</w:t>
            </w:r>
          </w:p>
        </w:tc>
        <w:tc>
          <w:tcPr>
            <w:tcW w:w="1644" w:type="dxa"/>
            <w:vAlign w:val="center"/>
          </w:tcPr>
          <w:p w14:paraId="17722022" w14:textId="5CF0F301" w:rsidR="00C37163" w:rsidRPr="00627D1E" w:rsidRDefault="00C37163" w:rsidP="00F5283A">
            <w:pPr>
              <w:pStyle w:val="Tabletext"/>
              <w:jc w:val="center"/>
              <w:rPr>
                <w:bCs/>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EE65A9" w:rsidRPr="00627D1E" w14:paraId="01542786" w14:textId="77777777" w:rsidTr="00DA6530">
        <w:trPr>
          <w:jc w:val="center"/>
        </w:trPr>
        <w:tc>
          <w:tcPr>
            <w:tcW w:w="2212" w:type="dxa"/>
            <w:vMerge/>
            <w:vAlign w:val="center"/>
          </w:tcPr>
          <w:p w14:paraId="5E825CA2" w14:textId="77777777" w:rsidR="00EE65A9" w:rsidRPr="00627D1E" w:rsidRDefault="00EE65A9" w:rsidP="00F5283A">
            <w:pPr>
              <w:pStyle w:val="Tabletext"/>
              <w:jc w:val="center"/>
              <w:rPr>
                <w:color w:val="000000"/>
                <w:sz w:val="20"/>
                <w:lang w:val="en-US" w:eastAsia="pt-BR"/>
              </w:rPr>
            </w:pPr>
          </w:p>
        </w:tc>
        <w:tc>
          <w:tcPr>
            <w:tcW w:w="2892" w:type="dxa"/>
            <w:vAlign w:val="center"/>
          </w:tcPr>
          <w:p w14:paraId="4A288E57" w14:textId="39AF9BF1" w:rsidR="00EE65A9" w:rsidRPr="00627D1E" w:rsidRDefault="00266709" w:rsidP="00F5283A">
            <w:pPr>
              <w:pStyle w:val="Tabletext"/>
              <w:rPr>
                <w:color w:val="000000"/>
                <w:sz w:val="20"/>
                <w:lang w:val="en-US" w:eastAsia="pt-BR"/>
              </w:rPr>
            </w:pPr>
            <w:r w:rsidRPr="00627D1E">
              <w:rPr>
                <w:rFonts w:hint="eastAsia"/>
                <w:color w:val="000000"/>
                <w:sz w:val="20"/>
                <w:lang w:val="en-US" w:eastAsia="zh-CN"/>
              </w:rPr>
              <w:t>跳频</w:t>
            </w:r>
            <w:r w:rsidRPr="00627D1E">
              <w:rPr>
                <w:rFonts w:hint="eastAsia"/>
                <w:color w:val="000000"/>
                <w:sz w:val="20"/>
                <w:lang w:val="en-US" w:eastAsia="pt-BR"/>
              </w:rPr>
              <w:t>扩频发射机</w:t>
            </w:r>
          </w:p>
        </w:tc>
        <w:tc>
          <w:tcPr>
            <w:tcW w:w="2905" w:type="dxa"/>
            <w:vAlign w:val="center"/>
          </w:tcPr>
          <w:p w14:paraId="21C95832" w14:textId="77777777" w:rsidR="00EE65A9" w:rsidRPr="00627D1E" w:rsidRDefault="00EE65A9" w:rsidP="00F5283A">
            <w:pPr>
              <w:pStyle w:val="Tabletext"/>
              <w:keepNext/>
              <w:keepLines/>
              <w:rPr>
                <w:sz w:val="20"/>
                <w:lang w:val="en-US" w:eastAsia="pt-BR"/>
              </w:rPr>
            </w:pPr>
            <w:r w:rsidRPr="00627D1E">
              <w:rPr>
                <w:rFonts w:hint="eastAsia"/>
                <w:sz w:val="20"/>
                <w:lang w:val="en-US" w:eastAsia="pt-BR"/>
              </w:rPr>
              <w:t>在发射机输出端：</w:t>
            </w:r>
          </w:p>
          <w:p w14:paraId="44494969" w14:textId="77777777" w:rsidR="00EE65A9" w:rsidRPr="00627D1E" w:rsidRDefault="00EE65A9" w:rsidP="00F5283A">
            <w:pPr>
              <w:pStyle w:val="Tabletext"/>
              <w:keepNext/>
              <w:keepLines/>
              <w:rPr>
                <w:spacing w:val="-6"/>
                <w:sz w:val="20"/>
                <w:lang w:val="en-US" w:eastAsia="zh-CN"/>
              </w:rPr>
            </w:pPr>
            <w:r w:rsidRPr="00627D1E">
              <w:rPr>
                <w:rFonts w:hint="eastAsia"/>
                <w:spacing w:val="-6"/>
                <w:sz w:val="20"/>
                <w:lang w:val="en-US" w:eastAsia="pt-BR"/>
              </w:rPr>
              <w:t>对于采用至少</w:t>
            </w:r>
            <w:r w:rsidRPr="00627D1E">
              <w:rPr>
                <w:rFonts w:hint="eastAsia"/>
                <w:spacing w:val="-6"/>
                <w:sz w:val="20"/>
                <w:lang w:val="en-US" w:eastAsia="zh-CN"/>
              </w:rPr>
              <w:t>7</w:t>
            </w:r>
            <w:r w:rsidRPr="00627D1E">
              <w:rPr>
                <w:rFonts w:hint="eastAsia"/>
                <w:spacing w:val="-6"/>
                <w:sz w:val="20"/>
                <w:lang w:val="en-US" w:eastAsia="pt-BR"/>
              </w:rPr>
              <w:t>5</w:t>
            </w:r>
            <w:r w:rsidRPr="00627D1E">
              <w:rPr>
                <w:rFonts w:hint="eastAsia"/>
                <w:spacing w:val="-6"/>
                <w:sz w:val="20"/>
                <w:lang w:val="en-US" w:eastAsia="pt-BR"/>
              </w:rPr>
              <w:t>个跳跃</w:t>
            </w:r>
            <w:r w:rsidRPr="00627D1E">
              <w:rPr>
                <w:rFonts w:hint="eastAsia"/>
                <w:spacing w:val="-6"/>
                <w:sz w:val="20"/>
                <w:lang w:val="en-US" w:eastAsia="zh-CN"/>
              </w:rPr>
              <w:t>信道</w:t>
            </w:r>
            <w:r w:rsidRPr="00627D1E">
              <w:rPr>
                <w:rFonts w:hint="eastAsia"/>
                <w:spacing w:val="-6"/>
                <w:sz w:val="20"/>
                <w:lang w:val="en-US" w:eastAsia="pt-BR"/>
              </w:rPr>
              <w:t>的系统，为</w:t>
            </w:r>
            <w:r w:rsidRPr="00627D1E">
              <w:rPr>
                <w:rFonts w:hint="eastAsia"/>
                <w:spacing w:val="-6"/>
                <w:sz w:val="20"/>
                <w:lang w:val="en-US" w:eastAsia="pt-BR"/>
              </w:rPr>
              <w:t>1</w:t>
            </w:r>
            <w:r w:rsidRPr="00627D1E">
              <w:rPr>
                <w:spacing w:val="-6"/>
                <w:sz w:val="20"/>
                <w:lang w:val="en-US" w:eastAsia="pt-BR"/>
              </w:rPr>
              <w:t xml:space="preserve"> </w:t>
            </w:r>
            <w:r w:rsidRPr="00627D1E">
              <w:rPr>
                <w:rFonts w:hint="eastAsia"/>
                <w:spacing w:val="-6"/>
                <w:sz w:val="20"/>
                <w:lang w:val="en-US" w:eastAsia="pt-BR"/>
              </w:rPr>
              <w:t>W</w:t>
            </w:r>
            <w:r w:rsidRPr="00627D1E">
              <w:rPr>
                <w:rFonts w:hint="eastAsia"/>
                <w:spacing w:val="-6"/>
                <w:sz w:val="20"/>
                <w:lang w:val="en-US" w:eastAsia="pt-BR"/>
              </w:rPr>
              <w:t>；</w:t>
            </w:r>
            <w:r w:rsidRPr="00627D1E">
              <w:rPr>
                <w:rFonts w:hint="eastAsia"/>
                <w:spacing w:val="-6"/>
                <w:sz w:val="20"/>
                <w:lang w:val="en-US" w:eastAsia="zh-CN"/>
              </w:rPr>
              <w:t>或者</w:t>
            </w:r>
          </w:p>
          <w:p w14:paraId="10E97121" w14:textId="7588BBA5" w:rsidR="00EE65A9" w:rsidRPr="00627D1E" w:rsidRDefault="00EE65A9" w:rsidP="00F5283A">
            <w:pPr>
              <w:pStyle w:val="Tabletext"/>
              <w:rPr>
                <w:sz w:val="20"/>
                <w:lang w:val="en-US" w:eastAsia="pt-BR"/>
              </w:rPr>
            </w:pPr>
            <w:r w:rsidRPr="00627D1E">
              <w:rPr>
                <w:rFonts w:hint="eastAsia"/>
                <w:spacing w:val="-6"/>
                <w:sz w:val="20"/>
                <w:lang w:val="en-US" w:eastAsia="zh-CN"/>
              </w:rPr>
              <w:t>对于</w:t>
            </w:r>
            <w:r w:rsidRPr="00627D1E">
              <w:rPr>
                <w:rFonts w:hint="eastAsia"/>
                <w:sz w:val="20"/>
                <w:lang w:val="en-US" w:eastAsia="pt-BR"/>
              </w:rPr>
              <w:t>采用少于</w:t>
            </w:r>
            <w:r w:rsidRPr="00627D1E">
              <w:rPr>
                <w:rFonts w:hint="eastAsia"/>
                <w:sz w:val="20"/>
                <w:lang w:val="en-US" w:eastAsia="zh-CN"/>
              </w:rPr>
              <w:t>7</w:t>
            </w:r>
            <w:r w:rsidRPr="00627D1E">
              <w:rPr>
                <w:rFonts w:hint="eastAsia"/>
                <w:sz w:val="20"/>
                <w:lang w:val="en-US" w:eastAsia="pt-BR"/>
              </w:rPr>
              <w:t>5</w:t>
            </w:r>
            <w:r w:rsidRPr="00627D1E">
              <w:rPr>
                <w:rFonts w:hint="eastAsia"/>
                <w:sz w:val="20"/>
                <w:lang w:val="en-US" w:eastAsia="pt-BR"/>
              </w:rPr>
              <w:t>个跳跃</w:t>
            </w:r>
            <w:r w:rsidRPr="00627D1E">
              <w:rPr>
                <w:rFonts w:hint="eastAsia"/>
                <w:sz w:val="20"/>
                <w:lang w:val="en-US" w:eastAsia="zh-CN"/>
              </w:rPr>
              <w:t>信道</w:t>
            </w:r>
            <w:r w:rsidRPr="00627D1E">
              <w:rPr>
                <w:rFonts w:hint="eastAsia"/>
                <w:sz w:val="20"/>
                <w:lang w:val="en-US" w:eastAsia="pt-BR"/>
              </w:rPr>
              <w:t>的系统</w:t>
            </w:r>
            <w:r w:rsidRPr="00627D1E">
              <w:rPr>
                <w:rFonts w:hint="eastAsia"/>
                <w:sz w:val="20"/>
                <w:lang w:val="en-US" w:eastAsia="zh-CN"/>
              </w:rPr>
              <w:t>，为</w:t>
            </w:r>
            <w:r w:rsidRPr="00627D1E">
              <w:rPr>
                <w:spacing w:val="-6"/>
                <w:sz w:val="20"/>
                <w:lang w:val="en-US" w:eastAsia="pt-BR"/>
              </w:rPr>
              <w:t>0.</w:t>
            </w:r>
            <w:r w:rsidR="00D075CE" w:rsidRPr="00627D1E">
              <w:rPr>
                <w:rFonts w:hint="eastAsia"/>
                <w:spacing w:val="-6"/>
                <w:sz w:val="20"/>
                <w:lang w:val="en-US" w:eastAsia="zh-CN"/>
              </w:rPr>
              <w:t>1</w:t>
            </w:r>
            <w:r w:rsidRPr="00627D1E">
              <w:rPr>
                <w:spacing w:val="-6"/>
                <w:sz w:val="20"/>
                <w:lang w:val="en-US" w:eastAsia="pt-BR"/>
              </w:rPr>
              <w:t>25</w:t>
            </w:r>
            <w:r w:rsidRPr="00627D1E">
              <w:rPr>
                <w:rFonts w:hint="eastAsia"/>
                <w:spacing w:val="-6"/>
                <w:sz w:val="20"/>
                <w:lang w:val="en-US" w:eastAsia="pt-BR"/>
              </w:rPr>
              <w:t xml:space="preserve"> </w:t>
            </w:r>
            <w:proofErr w:type="spellStart"/>
            <w:r w:rsidR="002A460A" w:rsidRPr="00627D1E">
              <w:rPr>
                <w:rFonts w:hint="eastAsia"/>
                <w:spacing w:val="-6"/>
                <w:sz w:val="20"/>
                <w:lang w:val="en-US" w:eastAsia="zh-CN"/>
              </w:rPr>
              <w:t>m</w:t>
            </w:r>
            <w:r w:rsidRPr="00627D1E">
              <w:rPr>
                <w:rFonts w:hint="eastAsia"/>
                <w:spacing w:val="-6"/>
                <w:sz w:val="20"/>
                <w:lang w:val="en-US" w:eastAsia="pt-BR"/>
              </w:rPr>
              <w:t>W</w:t>
            </w:r>
            <w:proofErr w:type="spellEnd"/>
            <w:r w:rsidRPr="00627D1E">
              <w:rPr>
                <w:rFonts w:hint="eastAsia"/>
                <w:spacing w:val="-6"/>
                <w:sz w:val="20"/>
                <w:lang w:val="en-US" w:eastAsia="zh-CN"/>
              </w:rPr>
              <w:t>。</w:t>
            </w:r>
          </w:p>
        </w:tc>
        <w:tc>
          <w:tcPr>
            <w:tcW w:w="1644" w:type="dxa"/>
            <w:vAlign w:val="center"/>
          </w:tcPr>
          <w:p w14:paraId="66A5CA70" w14:textId="4CEFA435" w:rsidR="00EE65A9" w:rsidRPr="00627D1E" w:rsidRDefault="00EE65A9" w:rsidP="00F5283A">
            <w:pPr>
              <w:pStyle w:val="Tabletext"/>
              <w:jc w:val="center"/>
              <w:rPr>
                <w:bCs/>
                <w:sz w:val="20"/>
                <w:lang w:val="en-US" w:eastAsia="pt-BR"/>
              </w:rPr>
            </w:pPr>
            <w:r w:rsidRPr="00627D1E">
              <w:rPr>
                <w:bCs/>
                <w:sz w:val="20"/>
                <w:lang w:val="en-US" w:eastAsia="pt-BR"/>
              </w:rPr>
              <w:t>Q</w:t>
            </w:r>
          </w:p>
        </w:tc>
      </w:tr>
      <w:tr w:rsidR="00A00B07" w:rsidRPr="00627D1E" w14:paraId="34A1C81D" w14:textId="77777777" w:rsidTr="00DA6530">
        <w:trPr>
          <w:jc w:val="center"/>
        </w:trPr>
        <w:tc>
          <w:tcPr>
            <w:tcW w:w="2212" w:type="dxa"/>
            <w:vMerge/>
            <w:vAlign w:val="center"/>
          </w:tcPr>
          <w:p w14:paraId="7253D9AB" w14:textId="77777777" w:rsidR="00A00B07" w:rsidRPr="00627D1E" w:rsidRDefault="00A00B07" w:rsidP="00F5283A">
            <w:pPr>
              <w:pStyle w:val="Tabletext"/>
              <w:jc w:val="center"/>
              <w:rPr>
                <w:color w:val="000000"/>
                <w:sz w:val="20"/>
                <w:lang w:val="en-US" w:eastAsia="pt-BR"/>
              </w:rPr>
            </w:pPr>
          </w:p>
        </w:tc>
        <w:tc>
          <w:tcPr>
            <w:tcW w:w="2892" w:type="dxa"/>
            <w:vAlign w:val="center"/>
          </w:tcPr>
          <w:p w14:paraId="15D27554" w14:textId="0AD787B3" w:rsidR="00A00B07" w:rsidRPr="00627D1E" w:rsidRDefault="00A00B07" w:rsidP="00F5283A">
            <w:pPr>
              <w:pStyle w:val="Tabletext"/>
              <w:rPr>
                <w:rFonts w:hAnsi="SimSun"/>
                <w:sz w:val="20"/>
                <w:lang w:eastAsia="zh-CN"/>
              </w:rPr>
            </w:pPr>
            <w:r w:rsidRPr="00627D1E">
              <w:rPr>
                <w:rFonts w:hAnsi="SimSun"/>
                <w:sz w:val="20"/>
                <w:lang w:eastAsia="zh-CN"/>
              </w:rPr>
              <w:t>间歇控制信号</w:t>
            </w:r>
          </w:p>
        </w:tc>
        <w:tc>
          <w:tcPr>
            <w:tcW w:w="2905" w:type="dxa"/>
            <w:vAlign w:val="center"/>
          </w:tcPr>
          <w:p w14:paraId="45EBC2E6" w14:textId="097D81FF" w:rsidR="00A00B07" w:rsidRPr="00627D1E" w:rsidRDefault="00A00B07"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4" w:type="dxa"/>
            <w:vAlign w:val="center"/>
          </w:tcPr>
          <w:p w14:paraId="00A0D1EB" w14:textId="2EF0CE4F" w:rsidR="00A00B07" w:rsidRPr="00627D1E" w:rsidRDefault="00A00B07" w:rsidP="00F5283A">
            <w:pPr>
              <w:pStyle w:val="Tabletext"/>
              <w:jc w:val="center"/>
              <w:rPr>
                <w:bCs/>
                <w:sz w:val="20"/>
                <w:lang w:val="en-US" w:eastAsia="pt-BR"/>
              </w:rPr>
            </w:pPr>
            <w:r w:rsidRPr="00627D1E">
              <w:rPr>
                <w:bCs/>
                <w:sz w:val="20"/>
                <w:lang w:val="en-US" w:eastAsia="pt-BR"/>
              </w:rPr>
              <w:t>A</w:t>
            </w:r>
          </w:p>
        </w:tc>
      </w:tr>
      <w:tr w:rsidR="00A00B07" w:rsidRPr="00627D1E" w14:paraId="0B72920F" w14:textId="77777777" w:rsidTr="00DA6530">
        <w:trPr>
          <w:jc w:val="center"/>
        </w:trPr>
        <w:tc>
          <w:tcPr>
            <w:tcW w:w="2212" w:type="dxa"/>
            <w:vMerge/>
            <w:vAlign w:val="center"/>
          </w:tcPr>
          <w:p w14:paraId="21537AEB" w14:textId="77777777" w:rsidR="00A00B07" w:rsidRPr="00627D1E" w:rsidRDefault="00A00B07" w:rsidP="00F5283A">
            <w:pPr>
              <w:pStyle w:val="Tabletext"/>
              <w:jc w:val="center"/>
              <w:rPr>
                <w:color w:val="000000"/>
                <w:sz w:val="20"/>
                <w:lang w:val="en-US" w:eastAsia="pt-BR"/>
              </w:rPr>
            </w:pPr>
          </w:p>
        </w:tc>
        <w:tc>
          <w:tcPr>
            <w:tcW w:w="2892" w:type="dxa"/>
            <w:vAlign w:val="center"/>
          </w:tcPr>
          <w:p w14:paraId="1A9F59B2" w14:textId="77777777" w:rsidR="00A00B07" w:rsidRPr="00627D1E" w:rsidRDefault="00A00B07" w:rsidP="00F5283A">
            <w:pPr>
              <w:pStyle w:val="Tabletext"/>
              <w:rPr>
                <w:color w:val="000000"/>
                <w:sz w:val="20"/>
                <w:lang w:val="en-US" w:eastAsia="pt-BR"/>
              </w:rPr>
            </w:pPr>
            <w:r w:rsidRPr="00627D1E">
              <w:rPr>
                <w:rFonts w:hAnsi="SimSun"/>
                <w:sz w:val="20"/>
                <w:lang w:eastAsia="zh-CN"/>
              </w:rPr>
              <w:t>周期性传输</w:t>
            </w:r>
          </w:p>
        </w:tc>
        <w:tc>
          <w:tcPr>
            <w:tcW w:w="2905" w:type="dxa"/>
            <w:vAlign w:val="center"/>
          </w:tcPr>
          <w:p w14:paraId="6E40D0B6" w14:textId="77777777" w:rsidR="00A00B07" w:rsidRPr="00627D1E" w:rsidRDefault="00A00B07"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4" w:type="dxa"/>
            <w:vAlign w:val="center"/>
          </w:tcPr>
          <w:p w14:paraId="4793C828" w14:textId="77777777" w:rsidR="00A00B07" w:rsidRPr="00627D1E" w:rsidRDefault="00A00B07" w:rsidP="00F5283A">
            <w:pPr>
              <w:pStyle w:val="Tabletext"/>
              <w:jc w:val="center"/>
              <w:rPr>
                <w:bCs/>
                <w:sz w:val="20"/>
                <w:lang w:val="en-US" w:eastAsia="pt-BR"/>
              </w:rPr>
            </w:pPr>
            <w:r w:rsidRPr="00627D1E">
              <w:rPr>
                <w:bCs/>
                <w:sz w:val="20"/>
                <w:lang w:val="en-US" w:eastAsia="pt-BR"/>
              </w:rPr>
              <w:t>A</w:t>
            </w:r>
          </w:p>
        </w:tc>
      </w:tr>
      <w:tr w:rsidR="00A00B07" w:rsidRPr="00627D1E" w14:paraId="2A7A3EE0" w14:textId="77777777" w:rsidTr="00DA6530">
        <w:trPr>
          <w:jc w:val="center"/>
        </w:trPr>
        <w:tc>
          <w:tcPr>
            <w:tcW w:w="2212" w:type="dxa"/>
            <w:vMerge/>
            <w:vAlign w:val="center"/>
          </w:tcPr>
          <w:p w14:paraId="4559EFAA" w14:textId="77777777" w:rsidR="00A00B07" w:rsidRPr="00627D1E" w:rsidRDefault="00A00B07" w:rsidP="00F5283A">
            <w:pPr>
              <w:pStyle w:val="Tabletext"/>
              <w:jc w:val="center"/>
              <w:rPr>
                <w:color w:val="000000"/>
                <w:sz w:val="20"/>
                <w:lang w:val="en-US" w:eastAsia="pt-BR"/>
              </w:rPr>
            </w:pPr>
          </w:p>
        </w:tc>
        <w:tc>
          <w:tcPr>
            <w:tcW w:w="2892" w:type="dxa"/>
            <w:vAlign w:val="center"/>
          </w:tcPr>
          <w:p w14:paraId="264C18A9" w14:textId="77777777" w:rsidR="00A00B07" w:rsidRPr="00627D1E" w:rsidRDefault="00A00B07" w:rsidP="00F5283A">
            <w:pPr>
              <w:pStyle w:val="Tabletext"/>
              <w:rPr>
                <w:color w:val="000000"/>
                <w:sz w:val="20"/>
                <w:lang w:val="en-US" w:eastAsia="pt-BR"/>
              </w:rPr>
            </w:pPr>
            <w:r w:rsidRPr="00627D1E">
              <w:rPr>
                <w:sz w:val="20"/>
                <w:lang w:val="en-US" w:eastAsia="pt-BR"/>
              </w:rPr>
              <w:t>RFID</w:t>
            </w:r>
          </w:p>
        </w:tc>
        <w:tc>
          <w:tcPr>
            <w:tcW w:w="2905" w:type="dxa"/>
            <w:vAlign w:val="center"/>
          </w:tcPr>
          <w:p w14:paraId="505AE54F" w14:textId="77777777" w:rsidR="00A00B07" w:rsidRPr="00627D1E" w:rsidRDefault="00A00B07"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µV/m</w:t>
            </w:r>
          </w:p>
        </w:tc>
        <w:tc>
          <w:tcPr>
            <w:tcW w:w="1644" w:type="dxa"/>
            <w:vAlign w:val="center"/>
          </w:tcPr>
          <w:p w14:paraId="4A1BE057" w14:textId="77777777" w:rsidR="00A00B07" w:rsidRPr="00627D1E" w:rsidRDefault="00A00B07" w:rsidP="00F5283A">
            <w:pPr>
              <w:pStyle w:val="Tabletext"/>
              <w:jc w:val="center"/>
              <w:rPr>
                <w:bCs/>
                <w:sz w:val="20"/>
                <w:lang w:val="en-US" w:eastAsia="pt-BR"/>
              </w:rPr>
            </w:pPr>
            <w:r w:rsidRPr="00627D1E">
              <w:rPr>
                <w:sz w:val="20"/>
                <w:lang w:val="en-US" w:eastAsia="pt-BR"/>
              </w:rPr>
              <w:t>A</w:t>
            </w:r>
          </w:p>
        </w:tc>
      </w:tr>
      <w:tr w:rsidR="00A00B07" w:rsidRPr="00627D1E" w14:paraId="36ED76B9" w14:textId="77777777" w:rsidTr="00DA6530">
        <w:trPr>
          <w:jc w:val="center"/>
        </w:trPr>
        <w:tc>
          <w:tcPr>
            <w:tcW w:w="2212" w:type="dxa"/>
            <w:vMerge w:val="restart"/>
            <w:vAlign w:val="center"/>
          </w:tcPr>
          <w:p w14:paraId="290BAF74" w14:textId="41A87096" w:rsidR="00A00B07" w:rsidRPr="00627D1E" w:rsidRDefault="00A00B07" w:rsidP="00F5283A">
            <w:pPr>
              <w:pStyle w:val="Tabletext"/>
              <w:jc w:val="center"/>
              <w:rPr>
                <w:color w:val="000000"/>
                <w:sz w:val="20"/>
                <w:lang w:val="en-US" w:eastAsia="pt-BR"/>
              </w:rPr>
            </w:pPr>
            <w:r w:rsidRPr="00627D1E">
              <w:rPr>
                <w:color w:val="000000"/>
                <w:sz w:val="20"/>
                <w:lang w:val="en-GB" w:eastAsia="pt-BR"/>
              </w:rPr>
              <w:t>2.5-2.69 GHz</w:t>
            </w:r>
          </w:p>
        </w:tc>
        <w:tc>
          <w:tcPr>
            <w:tcW w:w="2892" w:type="dxa"/>
            <w:vAlign w:val="center"/>
          </w:tcPr>
          <w:p w14:paraId="4056B475" w14:textId="77777777" w:rsidR="00A00B07" w:rsidRPr="00627D1E" w:rsidRDefault="00A00B07" w:rsidP="00F5283A">
            <w:pPr>
              <w:pStyle w:val="Tabletext"/>
              <w:rPr>
                <w:color w:val="000000"/>
                <w:sz w:val="20"/>
                <w:lang w:val="en-US" w:eastAsia="pt-BR"/>
              </w:rPr>
            </w:pPr>
            <w:r w:rsidRPr="00627D1E">
              <w:rPr>
                <w:rFonts w:hAnsi="SimSun"/>
                <w:sz w:val="20"/>
                <w:lang w:eastAsia="zh-CN"/>
              </w:rPr>
              <w:t>间歇控制信号</w:t>
            </w:r>
          </w:p>
        </w:tc>
        <w:tc>
          <w:tcPr>
            <w:tcW w:w="2905" w:type="dxa"/>
            <w:vAlign w:val="center"/>
          </w:tcPr>
          <w:p w14:paraId="5955B2A3" w14:textId="77777777" w:rsidR="00A00B07" w:rsidRPr="00627D1E" w:rsidRDefault="00A00B07"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4" w:type="dxa"/>
            <w:vAlign w:val="center"/>
          </w:tcPr>
          <w:p w14:paraId="47B2F1A7" w14:textId="77777777" w:rsidR="00A00B07" w:rsidRPr="00627D1E" w:rsidRDefault="00A00B07" w:rsidP="00F5283A">
            <w:pPr>
              <w:pStyle w:val="Tabletext"/>
              <w:jc w:val="center"/>
              <w:rPr>
                <w:sz w:val="20"/>
                <w:lang w:val="en-US" w:eastAsia="pt-BR"/>
              </w:rPr>
            </w:pPr>
            <w:r w:rsidRPr="00627D1E">
              <w:rPr>
                <w:sz w:val="20"/>
                <w:lang w:val="en-US" w:eastAsia="pt-BR"/>
              </w:rPr>
              <w:t>A</w:t>
            </w:r>
          </w:p>
        </w:tc>
      </w:tr>
      <w:tr w:rsidR="00A00B07" w:rsidRPr="00627D1E" w14:paraId="4D16D3B8" w14:textId="77777777" w:rsidTr="00DA6530">
        <w:trPr>
          <w:jc w:val="center"/>
        </w:trPr>
        <w:tc>
          <w:tcPr>
            <w:tcW w:w="2212" w:type="dxa"/>
            <w:vMerge/>
            <w:vAlign w:val="center"/>
          </w:tcPr>
          <w:p w14:paraId="4EF075FE" w14:textId="77777777" w:rsidR="00A00B07" w:rsidRPr="00627D1E" w:rsidRDefault="00A00B07" w:rsidP="00F5283A">
            <w:pPr>
              <w:pStyle w:val="Tabletext"/>
              <w:jc w:val="center"/>
              <w:rPr>
                <w:color w:val="000000"/>
                <w:sz w:val="20"/>
                <w:lang w:val="en-US" w:eastAsia="pt-BR"/>
              </w:rPr>
            </w:pPr>
          </w:p>
        </w:tc>
        <w:tc>
          <w:tcPr>
            <w:tcW w:w="2892" w:type="dxa"/>
            <w:vAlign w:val="center"/>
          </w:tcPr>
          <w:p w14:paraId="79EB627E" w14:textId="77777777" w:rsidR="00A00B07" w:rsidRPr="00627D1E" w:rsidRDefault="00A00B07" w:rsidP="00F5283A">
            <w:pPr>
              <w:pStyle w:val="Tabletext"/>
              <w:rPr>
                <w:color w:val="000000"/>
                <w:sz w:val="20"/>
                <w:lang w:val="en-US" w:eastAsia="pt-BR"/>
              </w:rPr>
            </w:pPr>
            <w:r w:rsidRPr="00627D1E">
              <w:rPr>
                <w:rFonts w:hAnsi="SimSun"/>
                <w:sz w:val="20"/>
                <w:lang w:eastAsia="zh-CN"/>
              </w:rPr>
              <w:t>周期性传输</w:t>
            </w:r>
          </w:p>
        </w:tc>
        <w:tc>
          <w:tcPr>
            <w:tcW w:w="2905" w:type="dxa"/>
            <w:vAlign w:val="center"/>
          </w:tcPr>
          <w:p w14:paraId="562E7814" w14:textId="77777777" w:rsidR="00A00B07" w:rsidRPr="00627D1E" w:rsidRDefault="00A00B07"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4" w:type="dxa"/>
            <w:vAlign w:val="center"/>
          </w:tcPr>
          <w:p w14:paraId="4FC17E4B" w14:textId="77777777" w:rsidR="00A00B07" w:rsidRPr="00627D1E" w:rsidRDefault="00A00B07" w:rsidP="00F5283A">
            <w:pPr>
              <w:pStyle w:val="Tabletext"/>
              <w:jc w:val="center"/>
              <w:rPr>
                <w:sz w:val="20"/>
                <w:lang w:val="en-US" w:eastAsia="pt-BR"/>
              </w:rPr>
            </w:pPr>
            <w:r w:rsidRPr="00627D1E">
              <w:rPr>
                <w:sz w:val="20"/>
                <w:lang w:val="en-US" w:eastAsia="pt-BR"/>
              </w:rPr>
              <w:t>A</w:t>
            </w:r>
          </w:p>
        </w:tc>
      </w:tr>
      <w:tr w:rsidR="00EE65A9" w:rsidRPr="00627D1E" w14:paraId="01236C37" w14:textId="77777777" w:rsidTr="00DA6530">
        <w:trPr>
          <w:jc w:val="center"/>
        </w:trPr>
        <w:tc>
          <w:tcPr>
            <w:tcW w:w="2212" w:type="dxa"/>
            <w:vMerge w:val="restart"/>
            <w:vAlign w:val="center"/>
          </w:tcPr>
          <w:p w14:paraId="2AED40C8" w14:textId="6CA58E08" w:rsidR="00EE65A9" w:rsidRPr="00627D1E" w:rsidRDefault="00EE65A9" w:rsidP="00F5283A">
            <w:pPr>
              <w:pStyle w:val="Tabletext"/>
              <w:jc w:val="center"/>
              <w:rPr>
                <w:color w:val="000000"/>
                <w:sz w:val="20"/>
                <w:lang w:val="en-US" w:eastAsia="pt-BR"/>
              </w:rPr>
            </w:pPr>
            <w:r w:rsidRPr="00627D1E">
              <w:rPr>
                <w:color w:val="000000"/>
                <w:sz w:val="20"/>
                <w:lang w:val="en-GB" w:eastAsia="pt-BR"/>
              </w:rPr>
              <w:t>2.9-3.1 GHz</w:t>
            </w:r>
          </w:p>
        </w:tc>
        <w:tc>
          <w:tcPr>
            <w:tcW w:w="2892" w:type="dxa"/>
            <w:vAlign w:val="center"/>
          </w:tcPr>
          <w:p w14:paraId="6ADB054E" w14:textId="52A0A81A" w:rsidR="00EE65A9" w:rsidRPr="00627D1E" w:rsidRDefault="00EE65A9" w:rsidP="00F5283A">
            <w:pPr>
              <w:pStyle w:val="Tabletext"/>
              <w:rPr>
                <w:rFonts w:hAnsi="SimSun"/>
                <w:sz w:val="20"/>
                <w:lang w:eastAsia="zh-CN"/>
              </w:rPr>
            </w:pPr>
            <w:r w:rsidRPr="00627D1E">
              <w:rPr>
                <w:rFonts w:hAnsi="SimSun"/>
                <w:sz w:val="20"/>
                <w:lang w:eastAsia="zh-CN"/>
              </w:rPr>
              <w:t>间歇控制信号</w:t>
            </w:r>
          </w:p>
        </w:tc>
        <w:tc>
          <w:tcPr>
            <w:tcW w:w="2905" w:type="dxa"/>
            <w:vAlign w:val="center"/>
          </w:tcPr>
          <w:p w14:paraId="6F677A91" w14:textId="687187FC" w:rsidR="00EE65A9" w:rsidRPr="00627D1E" w:rsidRDefault="00C6615D" w:rsidP="00F5283A">
            <w:pPr>
              <w:pStyle w:val="Tabletext"/>
              <w:rPr>
                <w:sz w:val="20"/>
                <w:lang w:val="en-US" w:eastAsia="pt-BR"/>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4" w:type="dxa"/>
            <w:vAlign w:val="center"/>
          </w:tcPr>
          <w:p w14:paraId="6FD608FB" w14:textId="3BE21BAA" w:rsidR="00EE65A9" w:rsidRPr="00627D1E" w:rsidRDefault="00EE65A9" w:rsidP="00F5283A">
            <w:pPr>
              <w:pStyle w:val="Tabletext"/>
              <w:jc w:val="center"/>
              <w:rPr>
                <w:sz w:val="20"/>
                <w:lang w:val="en-US" w:eastAsia="pt-BR"/>
              </w:rPr>
            </w:pPr>
            <w:r w:rsidRPr="00627D1E">
              <w:rPr>
                <w:sz w:val="20"/>
                <w:lang w:val="en-GB" w:eastAsia="pt-BR"/>
              </w:rPr>
              <w:t>A</w:t>
            </w:r>
          </w:p>
        </w:tc>
      </w:tr>
      <w:tr w:rsidR="00EE65A9" w:rsidRPr="00627D1E" w14:paraId="157EFAB7" w14:textId="77777777" w:rsidTr="00DA6530">
        <w:trPr>
          <w:jc w:val="center"/>
        </w:trPr>
        <w:tc>
          <w:tcPr>
            <w:tcW w:w="2212" w:type="dxa"/>
            <w:vMerge/>
            <w:vAlign w:val="center"/>
          </w:tcPr>
          <w:p w14:paraId="32DCC6E8" w14:textId="77777777" w:rsidR="00EE65A9" w:rsidRPr="00627D1E" w:rsidRDefault="00EE65A9" w:rsidP="00F5283A">
            <w:pPr>
              <w:pStyle w:val="Tabletext"/>
              <w:jc w:val="center"/>
              <w:rPr>
                <w:color w:val="000000"/>
                <w:sz w:val="20"/>
                <w:lang w:val="en-US" w:eastAsia="pt-BR"/>
              </w:rPr>
            </w:pPr>
          </w:p>
        </w:tc>
        <w:tc>
          <w:tcPr>
            <w:tcW w:w="2892" w:type="dxa"/>
            <w:vAlign w:val="center"/>
          </w:tcPr>
          <w:p w14:paraId="5AC7842D" w14:textId="2EE8B6B9" w:rsidR="00EE65A9" w:rsidRPr="00627D1E" w:rsidRDefault="00EE65A9" w:rsidP="00F5283A">
            <w:pPr>
              <w:pStyle w:val="Tabletext"/>
              <w:rPr>
                <w:rFonts w:hAnsi="SimSun"/>
                <w:sz w:val="20"/>
                <w:lang w:eastAsia="zh-CN"/>
              </w:rPr>
            </w:pPr>
            <w:r w:rsidRPr="00627D1E">
              <w:rPr>
                <w:rFonts w:hAnsi="SimSun" w:hint="eastAsia"/>
                <w:sz w:val="20"/>
                <w:lang w:eastAsia="zh-CN"/>
              </w:rPr>
              <w:t>用于车辆识别的</w:t>
            </w:r>
            <w:r w:rsidRPr="00627D1E">
              <w:rPr>
                <w:rFonts w:hAnsi="SimSun" w:hint="eastAsia"/>
                <w:sz w:val="20"/>
                <w:lang w:eastAsia="zh-CN"/>
              </w:rPr>
              <w:t>RFID</w:t>
            </w:r>
          </w:p>
        </w:tc>
        <w:tc>
          <w:tcPr>
            <w:tcW w:w="2905" w:type="dxa"/>
            <w:vAlign w:val="center"/>
          </w:tcPr>
          <w:p w14:paraId="3326A0A5" w14:textId="0B718E1A" w:rsidR="00EE65A9" w:rsidRPr="00627D1E" w:rsidRDefault="00C6615D" w:rsidP="00F5283A">
            <w:pPr>
              <w:pStyle w:val="Tabletext"/>
              <w:rPr>
                <w:sz w:val="20"/>
                <w:lang w:val="en-US" w:eastAsia="pt-BR"/>
              </w:rPr>
            </w:pPr>
            <w:r w:rsidRPr="00627D1E">
              <w:rPr>
                <w:color w:val="000000"/>
                <w:sz w:val="20"/>
                <w:lang w:val="en-GB" w:eastAsia="pt-BR"/>
              </w:rPr>
              <w:t>3 m</w:t>
            </w:r>
            <w:r w:rsidRPr="00627D1E">
              <w:rPr>
                <w:color w:val="000000"/>
                <w:sz w:val="20"/>
                <w:lang w:val="en-GB" w:eastAsia="pt-BR"/>
              </w:rPr>
              <w:t>处，</w:t>
            </w:r>
            <w:r w:rsidR="00EE65A9" w:rsidRPr="00627D1E">
              <w:rPr>
                <w:sz w:val="20"/>
                <w:lang w:val="en-GB" w:eastAsia="pt-BR"/>
              </w:rPr>
              <w:t>3 000 µV/m</w:t>
            </w:r>
          </w:p>
        </w:tc>
        <w:tc>
          <w:tcPr>
            <w:tcW w:w="1644" w:type="dxa"/>
            <w:vAlign w:val="center"/>
          </w:tcPr>
          <w:p w14:paraId="6BED9BCD" w14:textId="03A63F6B" w:rsidR="00EE65A9" w:rsidRPr="00627D1E" w:rsidRDefault="00EE65A9" w:rsidP="00F5283A">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EE65A9" w:rsidRPr="00627D1E" w14:paraId="06A39964" w14:textId="77777777" w:rsidTr="00DA6530">
        <w:trPr>
          <w:jc w:val="center"/>
        </w:trPr>
        <w:tc>
          <w:tcPr>
            <w:tcW w:w="2212" w:type="dxa"/>
            <w:vMerge/>
            <w:vAlign w:val="center"/>
          </w:tcPr>
          <w:p w14:paraId="0D18B8C5" w14:textId="77777777" w:rsidR="00EE65A9" w:rsidRPr="00627D1E" w:rsidRDefault="00EE65A9" w:rsidP="00F5283A">
            <w:pPr>
              <w:pStyle w:val="Tabletext"/>
              <w:jc w:val="center"/>
              <w:rPr>
                <w:color w:val="000000"/>
                <w:sz w:val="20"/>
                <w:lang w:val="en-US" w:eastAsia="pt-BR"/>
              </w:rPr>
            </w:pPr>
          </w:p>
        </w:tc>
        <w:tc>
          <w:tcPr>
            <w:tcW w:w="2892" w:type="dxa"/>
            <w:vAlign w:val="center"/>
          </w:tcPr>
          <w:p w14:paraId="0875056F" w14:textId="085037ED" w:rsidR="00EE65A9" w:rsidRPr="00627D1E" w:rsidRDefault="00EE65A9" w:rsidP="00F5283A">
            <w:pPr>
              <w:pStyle w:val="Tabletext"/>
              <w:rPr>
                <w:rFonts w:hAnsi="SimSun"/>
                <w:sz w:val="20"/>
                <w:lang w:eastAsia="zh-CN"/>
              </w:rPr>
            </w:pPr>
            <w:r w:rsidRPr="00627D1E">
              <w:rPr>
                <w:rFonts w:hAnsi="SimSun"/>
                <w:sz w:val="20"/>
                <w:lang w:eastAsia="zh-CN"/>
              </w:rPr>
              <w:t>周期性传输</w:t>
            </w:r>
          </w:p>
        </w:tc>
        <w:tc>
          <w:tcPr>
            <w:tcW w:w="2905" w:type="dxa"/>
            <w:vAlign w:val="center"/>
          </w:tcPr>
          <w:p w14:paraId="0C5E18B8" w14:textId="35F92F07" w:rsidR="00EE65A9" w:rsidRPr="00627D1E" w:rsidRDefault="00C6615D" w:rsidP="00F5283A">
            <w:pPr>
              <w:pStyle w:val="Tabletext"/>
              <w:rPr>
                <w:sz w:val="20"/>
                <w:lang w:val="en-US" w:eastAsia="pt-BR"/>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4" w:type="dxa"/>
            <w:vAlign w:val="center"/>
          </w:tcPr>
          <w:p w14:paraId="10E6F076" w14:textId="66FFFAF9" w:rsidR="00EE65A9" w:rsidRPr="00627D1E" w:rsidRDefault="00EE65A9" w:rsidP="00F5283A">
            <w:pPr>
              <w:pStyle w:val="Tabletext"/>
              <w:jc w:val="center"/>
              <w:rPr>
                <w:sz w:val="20"/>
                <w:lang w:val="en-US" w:eastAsia="pt-BR"/>
              </w:rPr>
            </w:pPr>
            <w:r w:rsidRPr="00627D1E">
              <w:rPr>
                <w:sz w:val="20"/>
                <w:lang w:val="en-GB" w:eastAsia="pt-BR"/>
              </w:rPr>
              <w:t>A</w:t>
            </w:r>
          </w:p>
        </w:tc>
      </w:tr>
      <w:tr w:rsidR="00A00B07" w:rsidRPr="00627D1E" w14:paraId="06E81F12"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val="restart"/>
            <w:tcBorders>
              <w:top w:val="single" w:sz="6" w:space="0" w:color="auto"/>
              <w:left w:val="single" w:sz="6" w:space="0" w:color="auto"/>
              <w:right w:val="single" w:sz="6" w:space="0" w:color="auto"/>
            </w:tcBorders>
            <w:vAlign w:val="center"/>
          </w:tcPr>
          <w:p w14:paraId="7FC516D4" w14:textId="127ADEB3" w:rsidR="00A00B07" w:rsidRPr="00627D1E" w:rsidRDefault="00A00B07" w:rsidP="00F5283A">
            <w:pPr>
              <w:pStyle w:val="Tabletext"/>
              <w:jc w:val="center"/>
              <w:rPr>
                <w:color w:val="000000"/>
                <w:sz w:val="20"/>
                <w:lang w:val="en-US" w:eastAsia="pt-BR"/>
              </w:rPr>
            </w:pPr>
            <w:r w:rsidRPr="00627D1E">
              <w:rPr>
                <w:color w:val="000000"/>
                <w:sz w:val="20"/>
                <w:lang w:val="en-GB" w:eastAsia="pt-BR"/>
              </w:rPr>
              <w:t>3.1-3.26 GHz</w:t>
            </w:r>
          </w:p>
        </w:tc>
        <w:tc>
          <w:tcPr>
            <w:tcW w:w="2892" w:type="dxa"/>
            <w:tcBorders>
              <w:top w:val="single" w:sz="6" w:space="0" w:color="auto"/>
              <w:left w:val="single" w:sz="6" w:space="0" w:color="auto"/>
              <w:bottom w:val="single" w:sz="6" w:space="0" w:color="auto"/>
              <w:right w:val="single" w:sz="6" w:space="0" w:color="auto"/>
            </w:tcBorders>
            <w:vAlign w:val="center"/>
          </w:tcPr>
          <w:p w14:paraId="4709ACD0" w14:textId="77777777" w:rsidR="00A00B07" w:rsidRPr="00627D1E" w:rsidRDefault="00A00B07" w:rsidP="00F5283A">
            <w:pPr>
              <w:pStyle w:val="Tabletext"/>
              <w:rPr>
                <w:color w:val="000000"/>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593793AF" w14:textId="77777777" w:rsidR="00A00B07" w:rsidRPr="00627D1E" w:rsidRDefault="00A00B07"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4" w:type="dxa"/>
            <w:tcBorders>
              <w:top w:val="single" w:sz="6" w:space="0" w:color="auto"/>
              <w:left w:val="single" w:sz="6" w:space="0" w:color="auto"/>
              <w:bottom w:val="single" w:sz="6" w:space="0" w:color="auto"/>
              <w:right w:val="single" w:sz="6" w:space="0" w:color="auto"/>
            </w:tcBorders>
            <w:vAlign w:val="center"/>
          </w:tcPr>
          <w:p w14:paraId="44297E89" w14:textId="77777777" w:rsidR="00A00B07" w:rsidRPr="00627D1E" w:rsidRDefault="00A00B07" w:rsidP="00F5283A">
            <w:pPr>
              <w:pStyle w:val="Tabletext"/>
              <w:jc w:val="center"/>
              <w:rPr>
                <w:sz w:val="20"/>
                <w:lang w:val="en-US" w:eastAsia="pt-BR"/>
              </w:rPr>
            </w:pPr>
            <w:r w:rsidRPr="00627D1E">
              <w:rPr>
                <w:sz w:val="20"/>
                <w:lang w:val="en-US" w:eastAsia="pt-BR"/>
              </w:rPr>
              <w:t>A</w:t>
            </w:r>
          </w:p>
        </w:tc>
      </w:tr>
      <w:tr w:rsidR="00A00B07" w:rsidRPr="00627D1E" w14:paraId="09DD6519"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11FCAC17" w14:textId="77777777" w:rsidR="00A00B07" w:rsidRPr="00627D1E" w:rsidRDefault="00A00B07"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562AAD3" w14:textId="77777777" w:rsidR="00A00B07" w:rsidRPr="00627D1E" w:rsidRDefault="00A00B07" w:rsidP="00F5283A">
            <w:pPr>
              <w:pStyle w:val="Tabletext"/>
              <w:rPr>
                <w:color w:val="000000"/>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55402A88" w14:textId="77777777" w:rsidR="00A00B07" w:rsidRPr="00627D1E" w:rsidRDefault="00A00B07"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4" w:type="dxa"/>
            <w:tcBorders>
              <w:top w:val="single" w:sz="6" w:space="0" w:color="auto"/>
              <w:left w:val="single" w:sz="6" w:space="0" w:color="auto"/>
              <w:bottom w:val="single" w:sz="6" w:space="0" w:color="auto"/>
              <w:right w:val="single" w:sz="6" w:space="0" w:color="auto"/>
            </w:tcBorders>
            <w:vAlign w:val="center"/>
          </w:tcPr>
          <w:p w14:paraId="19AC80FF" w14:textId="77777777" w:rsidR="00A00B07" w:rsidRPr="00627D1E" w:rsidRDefault="00A00B07" w:rsidP="00F5283A">
            <w:pPr>
              <w:pStyle w:val="Tabletext"/>
              <w:jc w:val="center"/>
              <w:rPr>
                <w:sz w:val="20"/>
                <w:lang w:val="en-US" w:eastAsia="pt-BR"/>
              </w:rPr>
            </w:pPr>
            <w:r w:rsidRPr="00627D1E">
              <w:rPr>
                <w:sz w:val="20"/>
                <w:lang w:val="en-US" w:eastAsia="pt-BR"/>
              </w:rPr>
              <w:t>A</w:t>
            </w:r>
          </w:p>
        </w:tc>
      </w:tr>
      <w:tr w:rsidR="007F0ABD" w:rsidRPr="00627D1E" w14:paraId="2D23A3BE"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27FC7CBC" w14:textId="77777777" w:rsidR="007F0ABD" w:rsidRPr="00627D1E" w:rsidRDefault="007F0ABD"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C4A0E3E" w14:textId="4352571E" w:rsidR="00EE65A9" w:rsidRPr="00627D1E" w:rsidRDefault="00EE65A9" w:rsidP="00F5283A">
            <w:pPr>
              <w:pStyle w:val="Tabletext"/>
              <w:rPr>
                <w:rFonts w:hAnsi="SimSun"/>
                <w:sz w:val="20"/>
                <w:lang w:eastAsia="zh-CN"/>
              </w:rPr>
            </w:pPr>
            <w:r w:rsidRPr="00627D1E">
              <w:rPr>
                <w:rFonts w:hAnsi="SimSun" w:hint="eastAsia"/>
                <w:sz w:val="20"/>
                <w:lang w:eastAsia="zh-CN"/>
              </w:rPr>
              <w:t>用于车辆识别的</w:t>
            </w:r>
            <w:r w:rsidRPr="00627D1E">
              <w:rPr>
                <w:rFonts w:hAnsi="SimSun" w:hint="eastAsia"/>
                <w:sz w:val="20"/>
                <w:lang w:eastAsia="zh-CN"/>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6011211C" w14:textId="72F9136C" w:rsidR="007F0ABD" w:rsidRPr="00627D1E" w:rsidRDefault="00C6615D" w:rsidP="00F5283A">
            <w:pPr>
              <w:pStyle w:val="Tabletext"/>
              <w:rPr>
                <w:sz w:val="20"/>
                <w:lang w:val="en-US" w:eastAsia="pt-BR"/>
              </w:rPr>
            </w:pPr>
            <w:r w:rsidRPr="00627D1E">
              <w:rPr>
                <w:color w:val="000000"/>
                <w:sz w:val="20"/>
                <w:lang w:val="en-GB" w:eastAsia="pt-BR"/>
              </w:rPr>
              <w:t>3 m</w:t>
            </w:r>
            <w:r w:rsidRPr="00627D1E">
              <w:rPr>
                <w:color w:val="000000"/>
                <w:sz w:val="20"/>
                <w:lang w:val="en-GB" w:eastAsia="pt-BR"/>
              </w:rPr>
              <w:t>处，</w:t>
            </w:r>
            <w:r w:rsidR="007F0ABD" w:rsidRPr="00627D1E">
              <w:rPr>
                <w:sz w:val="20"/>
                <w:lang w:val="en-GB" w:eastAsia="pt-BR"/>
              </w:rPr>
              <w:t>3 000 µV/m</w:t>
            </w:r>
          </w:p>
        </w:tc>
        <w:tc>
          <w:tcPr>
            <w:tcW w:w="1644" w:type="dxa"/>
            <w:tcBorders>
              <w:top w:val="single" w:sz="6" w:space="0" w:color="auto"/>
              <w:left w:val="single" w:sz="6" w:space="0" w:color="auto"/>
              <w:bottom w:val="single" w:sz="6" w:space="0" w:color="auto"/>
              <w:right w:val="single" w:sz="6" w:space="0" w:color="auto"/>
            </w:tcBorders>
            <w:vAlign w:val="center"/>
          </w:tcPr>
          <w:p w14:paraId="0C301F0B" w14:textId="2CC48ED6" w:rsidR="007F0ABD" w:rsidRPr="00627D1E" w:rsidRDefault="007F0ABD" w:rsidP="00F5283A">
            <w:pPr>
              <w:pStyle w:val="Tabletext"/>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A00B07" w:rsidRPr="00627D1E" w14:paraId="2339DB12"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bottom w:val="single" w:sz="6" w:space="0" w:color="auto"/>
              <w:right w:val="single" w:sz="6" w:space="0" w:color="auto"/>
            </w:tcBorders>
            <w:vAlign w:val="center"/>
          </w:tcPr>
          <w:p w14:paraId="0D7C14E0" w14:textId="77777777" w:rsidR="00A00B07" w:rsidRPr="00627D1E" w:rsidRDefault="00A00B07"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C398FF7" w14:textId="77777777" w:rsidR="00A00B07" w:rsidRPr="00627D1E" w:rsidRDefault="00A00B07" w:rsidP="00F5283A">
            <w:pPr>
              <w:pStyle w:val="Tabletext"/>
              <w:rPr>
                <w:color w:val="000000"/>
                <w:sz w:val="20"/>
                <w:lang w:val="en-US" w:eastAsia="pt-BR"/>
              </w:rPr>
            </w:pPr>
            <w:r w:rsidRPr="00627D1E">
              <w:rPr>
                <w:color w:val="000000"/>
                <w:sz w:val="2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14:paraId="7754F894" w14:textId="316DD8C7" w:rsidR="00A00B07" w:rsidRPr="00627D1E" w:rsidRDefault="00A00B07" w:rsidP="00F5283A">
            <w:pPr>
              <w:pStyle w:val="Tabletext"/>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644" w:type="dxa"/>
            <w:tcBorders>
              <w:top w:val="single" w:sz="6" w:space="0" w:color="auto"/>
              <w:left w:val="single" w:sz="6" w:space="0" w:color="auto"/>
              <w:bottom w:val="single" w:sz="6" w:space="0" w:color="auto"/>
              <w:right w:val="single" w:sz="6" w:space="0" w:color="auto"/>
            </w:tcBorders>
            <w:vAlign w:val="center"/>
          </w:tcPr>
          <w:p w14:paraId="11D13DBB" w14:textId="77777777" w:rsidR="00A00B07" w:rsidRPr="00627D1E" w:rsidRDefault="00A00B07" w:rsidP="00F5283A">
            <w:pPr>
              <w:pStyle w:val="Tabletext"/>
              <w:jc w:val="center"/>
              <w:rPr>
                <w:sz w:val="20"/>
                <w:lang w:val="en-US" w:eastAsia="pt-BR"/>
              </w:rPr>
            </w:pPr>
          </w:p>
        </w:tc>
      </w:tr>
      <w:tr w:rsidR="000F2581" w:rsidRPr="00627D1E" w14:paraId="4F36EFA4" w14:textId="77777777" w:rsidTr="001C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val="restart"/>
            <w:tcBorders>
              <w:left w:val="single" w:sz="6" w:space="0" w:color="auto"/>
              <w:right w:val="single" w:sz="6" w:space="0" w:color="auto"/>
            </w:tcBorders>
            <w:vAlign w:val="center"/>
          </w:tcPr>
          <w:p w14:paraId="4818D326" w14:textId="5F40E1FC" w:rsidR="000F2581" w:rsidRPr="00627D1E" w:rsidRDefault="000F2581" w:rsidP="00F5283A">
            <w:pPr>
              <w:pStyle w:val="Tabletext"/>
              <w:jc w:val="center"/>
              <w:rPr>
                <w:color w:val="000000"/>
                <w:sz w:val="20"/>
                <w:lang w:val="en-US" w:eastAsia="pt-BR"/>
              </w:rPr>
            </w:pPr>
            <w:r w:rsidRPr="00627D1E">
              <w:rPr>
                <w:color w:val="000000"/>
                <w:sz w:val="20"/>
                <w:lang w:val="en-GB" w:eastAsia="pt-BR"/>
              </w:rPr>
              <w:t>3.267-3.3 GHz</w:t>
            </w:r>
          </w:p>
        </w:tc>
        <w:tc>
          <w:tcPr>
            <w:tcW w:w="2892" w:type="dxa"/>
            <w:tcBorders>
              <w:top w:val="single" w:sz="6" w:space="0" w:color="auto"/>
              <w:left w:val="single" w:sz="6" w:space="0" w:color="auto"/>
              <w:bottom w:val="single" w:sz="6" w:space="0" w:color="auto"/>
              <w:right w:val="single" w:sz="6" w:space="0" w:color="auto"/>
            </w:tcBorders>
            <w:vAlign w:val="center"/>
          </w:tcPr>
          <w:p w14:paraId="7B69266D" w14:textId="24692A33" w:rsidR="000F2581" w:rsidRPr="00627D1E" w:rsidRDefault="000F2581" w:rsidP="00F5283A">
            <w:pPr>
              <w:pStyle w:val="Tabletext"/>
              <w:rPr>
                <w:color w:val="000000"/>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BF42AB2" w14:textId="101B3045"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4" w:type="dxa"/>
            <w:tcBorders>
              <w:top w:val="single" w:sz="6" w:space="0" w:color="auto"/>
              <w:left w:val="single" w:sz="6" w:space="0" w:color="auto"/>
              <w:bottom w:val="single" w:sz="6" w:space="0" w:color="auto"/>
              <w:right w:val="single" w:sz="6" w:space="0" w:color="auto"/>
            </w:tcBorders>
            <w:vAlign w:val="center"/>
          </w:tcPr>
          <w:p w14:paraId="3116B553" w14:textId="3999F3EF" w:rsidR="000F2581" w:rsidRPr="00627D1E" w:rsidRDefault="000F2581" w:rsidP="00F5283A">
            <w:pPr>
              <w:pStyle w:val="Tabletext"/>
              <w:jc w:val="center"/>
              <w:rPr>
                <w:sz w:val="20"/>
                <w:lang w:val="en-US" w:eastAsia="pt-BR"/>
              </w:rPr>
            </w:pPr>
            <w:r w:rsidRPr="00627D1E">
              <w:rPr>
                <w:sz w:val="20"/>
                <w:lang w:val="en-GB" w:eastAsia="pt-BR"/>
              </w:rPr>
              <w:t>A</w:t>
            </w:r>
          </w:p>
        </w:tc>
      </w:tr>
      <w:tr w:rsidR="000F2581" w:rsidRPr="00627D1E" w14:paraId="2D68864D" w14:textId="77777777" w:rsidTr="001C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5774FDB3" w14:textId="77777777" w:rsidR="000F2581" w:rsidRPr="00627D1E" w:rsidRDefault="000F2581"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E3594E5" w14:textId="08F4F471" w:rsidR="000F2581" w:rsidRPr="00627D1E" w:rsidRDefault="000F2581" w:rsidP="00F5283A">
            <w:pPr>
              <w:pStyle w:val="Tabletext"/>
              <w:rPr>
                <w:color w:val="000000"/>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289DD901" w14:textId="651B7F02"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4" w:type="dxa"/>
            <w:tcBorders>
              <w:top w:val="single" w:sz="6" w:space="0" w:color="auto"/>
              <w:left w:val="single" w:sz="6" w:space="0" w:color="auto"/>
              <w:bottom w:val="single" w:sz="6" w:space="0" w:color="auto"/>
              <w:right w:val="single" w:sz="6" w:space="0" w:color="auto"/>
            </w:tcBorders>
            <w:vAlign w:val="center"/>
          </w:tcPr>
          <w:p w14:paraId="4A9ABD99" w14:textId="0A6649DE" w:rsidR="000F2581" w:rsidRPr="00627D1E" w:rsidRDefault="000F2581" w:rsidP="00F5283A">
            <w:pPr>
              <w:pStyle w:val="Tabletext"/>
              <w:jc w:val="center"/>
              <w:rPr>
                <w:sz w:val="20"/>
                <w:lang w:val="en-US" w:eastAsia="pt-BR"/>
              </w:rPr>
            </w:pPr>
            <w:r w:rsidRPr="00627D1E">
              <w:rPr>
                <w:sz w:val="20"/>
                <w:lang w:val="en-GB" w:eastAsia="pt-BR"/>
              </w:rPr>
              <w:t>A</w:t>
            </w:r>
          </w:p>
        </w:tc>
      </w:tr>
      <w:tr w:rsidR="00A00B07" w:rsidRPr="00627D1E" w14:paraId="29FCE544"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bottom w:val="single" w:sz="6" w:space="0" w:color="auto"/>
              <w:right w:val="single" w:sz="6" w:space="0" w:color="auto"/>
            </w:tcBorders>
            <w:vAlign w:val="center"/>
          </w:tcPr>
          <w:p w14:paraId="7BC71206" w14:textId="77777777" w:rsidR="00A00B07" w:rsidRPr="00627D1E" w:rsidRDefault="00A00B07"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F0B5A6E" w14:textId="112C8F43" w:rsidR="00A00B07" w:rsidRPr="00627D1E" w:rsidRDefault="00A00B07" w:rsidP="00F5283A">
            <w:pPr>
              <w:pStyle w:val="Tabletext"/>
              <w:rPr>
                <w:color w:val="000000"/>
                <w:sz w:val="20"/>
                <w:lang w:val="en-US" w:eastAsia="pt-BR"/>
              </w:rPr>
            </w:pPr>
            <w:r w:rsidRPr="00627D1E">
              <w:rPr>
                <w:color w:val="000000"/>
                <w:sz w:val="20"/>
                <w:lang w:val="en-GB"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14:paraId="119902B5" w14:textId="490EE245" w:rsidR="00A00B07" w:rsidRPr="00627D1E" w:rsidRDefault="00C6615D" w:rsidP="00F5283A">
            <w:pPr>
              <w:pStyle w:val="Tabletext"/>
              <w:rPr>
                <w:color w:val="000000"/>
                <w:sz w:val="20"/>
                <w:lang w:val="en-US" w:eastAsia="zh-CN"/>
              </w:rPr>
            </w:pPr>
            <w:r w:rsidRPr="00627D1E">
              <w:rPr>
                <w:color w:val="000000"/>
                <w:sz w:val="20"/>
                <w:lang w:val="en-GB" w:eastAsia="pt-BR"/>
              </w:rPr>
              <w:t>变化</w:t>
            </w:r>
            <w:r w:rsidR="00A00B07" w:rsidRPr="00627D1E">
              <w:rPr>
                <w:color w:val="000000"/>
                <w:sz w:val="20"/>
                <w:vertAlign w:val="superscript"/>
                <w:lang w:val="en-GB" w:eastAsia="pt-BR"/>
              </w:rPr>
              <w:t>(1)</w:t>
            </w:r>
          </w:p>
        </w:tc>
        <w:tc>
          <w:tcPr>
            <w:tcW w:w="1644" w:type="dxa"/>
            <w:tcBorders>
              <w:top w:val="single" w:sz="6" w:space="0" w:color="auto"/>
              <w:left w:val="single" w:sz="6" w:space="0" w:color="auto"/>
              <w:bottom w:val="single" w:sz="6" w:space="0" w:color="auto"/>
              <w:right w:val="single" w:sz="6" w:space="0" w:color="auto"/>
            </w:tcBorders>
            <w:vAlign w:val="center"/>
          </w:tcPr>
          <w:p w14:paraId="36099DF1" w14:textId="77777777" w:rsidR="00A00B07" w:rsidRPr="00627D1E" w:rsidRDefault="00A00B07" w:rsidP="00F5283A">
            <w:pPr>
              <w:pStyle w:val="Tabletext"/>
              <w:jc w:val="center"/>
              <w:rPr>
                <w:sz w:val="20"/>
                <w:lang w:val="en-US" w:eastAsia="pt-BR"/>
              </w:rPr>
            </w:pPr>
          </w:p>
        </w:tc>
      </w:tr>
      <w:tr w:rsidR="000F2581" w:rsidRPr="00627D1E" w14:paraId="0718F0DD" w14:textId="77777777" w:rsidTr="001C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val="restart"/>
            <w:tcBorders>
              <w:left w:val="single" w:sz="6" w:space="0" w:color="auto"/>
              <w:right w:val="single" w:sz="6" w:space="0" w:color="auto"/>
            </w:tcBorders>
            <w:vAlign w:val="center"/>
          </w:tcPr>
          <w:p w14:paraId="023F2E2C" w14:textId="7347FAE1" w:rsidR="000F2581" w:rsidRPr="00627D1E" w:rsidRDefault="000F2581" w:rsidP="00F5283A">
            <w:pPr>
              <w:pStyle w:val="Tabletext"/>
              <w:jc w:val="center"/>
              <w:rPr>
                <w:color w:val="000000"/>
                <w:sz w:val="20"/>
                <w:lang w:val="en-US" w:eastAsia="pt-BR"/>
              </w:rPr>
            </w:pPr>
            <w:r w:rsidRPr="00627D1E">
              <w:rPr>
                <w:color w:val="000000"/>
                <w:sz w:val="20"/>
                <w:lang w:val="en-GB" w:eastAsia="pt-BR"/>
              </w:rPr>
              <w:t>3.3-3.7 GHz</w:t>
            </w:r>
          </w:p>
        </w:tc>
        <w:tc>
          <w:tcPr>
            <w:tcW w:w="2892" w:type="dxa"/>
            <w:tcBorders>
              <w:top w:val="single" w:sz="6" w:space="0" w:color="auto"/>
              <w:left w:val="single" w:sz="6" w:space="0" w:color="auto"/>
              <w:bottom w:val="single" w:sz="6" w:space="0" w:color="auto"/>
              <w:right w:val="single" w:sz="6" w:space="0" w:color="auto"/>
            </w:tcBorders>
            <w:vAlign w:val="center"/>
          </w:tcPr>
          <w:p w14:paraId="4CDAFDA3" w14:textId="3D683673" w:rsidR="000F2581" w:rsidRPr="00627D1E" w:rsidRDefault="000F2581" w:rsidP="00F5283A">
            <w:pPr>
              <w:pStyle w:val="Tabletext"/>
              <w:rPr>
                <w:color w:val="000000"/>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8414424" w14:textId="67CA60E3"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4" w:type="dxa"/>
            <w:tcBorders>
              <w:top w:val="single" w:sz="6" w:space="0" w:color="auto"/>
              <w:left w:val="single" w:sz="6" w:space="0" w:color="auto"/>
              <w:bottom w:val="single" w:sz="6" w:space="0" w:color="auto"/>
              <w:right w:val="single" w:sz="6" w:space="0" w:color="auto"/>
            </w:tcBorders>
            <w:vAlign w:val="center"/>
          </w:tcPr>
          <w:p w14:paraId="4ADFCF1A" w14:textId="7248772C" w:rsidR="000F2581" w:rsidRPr="00627D1E" w:rsidRDefault="000F2581" w:rsidP="00F5283A">
            <w:pPr>
              <w:pStyle w:val="Tabletext"/>
              <w:jc w:val="center"/>
              <w:rPr>
                <w:sz w:val="20"/>
                <w:lang w:val="en-US" w:eastAsia="pt-BR"/>
              </w:rPr>
            </w:pPr>
            <w:r w:rsidRPr="00627D1E">
              <w:rPr>
                <w:sz w:val="20"/>
                <w:lang w:val="en-GB" w:eastAsia="pt-BR"/>
              </w:rPr>
              <w:t>A</w:t>
            </w:r>
          </w:p>
        </w:tc>
      </w:tr>
      <w:tr w:rsidR="000F2581" w:rsidRPr="00627D1E" w14:paraId="2541405F"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bottom w:val="single" w:sz="6" w:space="0" w:color="auto"/>
              <w:right w:val="single" w:sz="6" w:space="0" w:color="auto"/>
            </w:tcBorders>
            <w:vAlign w:val="center"/>
          </w:tcPr>
          <w:p w14:paraId="1B6D5842" w14:textId="77777777" w:rsidR="000F2581" w:rsidRPr="00627D1E" w:rsidRDefault="000F2581"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CDF9239" w14:textId="5B201A3E" w:rsidR="000F2581" w:rsidRPr="00627D1E" w:rsidRDefault="000F2581" w:rsidP="00F5283A">
            <w:pPr>
              <w:pStyle w:val="Tabletext"/>
              <w:rPr>
                <w:color w:val="000000"/>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37F98207" w14:textId="57A6FAA4"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4" w:type="dxa"/>
            <w:tcBorders>
              <w:top w:val="single" w:sz="6" w:space="0" w:color="auto"/>
              <w:left w:val="single" w:sz="6" w:space="0" w:color="auto"/>
              <w:bottom w:val="single" w:sz="6" w:space="0" w:color="auto"/>
              <w:right w:val="single" w:sz="6" w:space="0" w:color="auto"/>
            </w:tcBorders>
            <w:vAlign w:val="center"/>
          </w:tcPr>
          <w:p w14:paraId="79FE20E7" w14:textId="22AA347C" w:rsidR="000F2581" w:rsidRPr="00627D1E" w:rsidRDefault="000F2581" w:rsidP="00F5283A">
            <w:pPr>
              <w:pStyle w:val="Tabletext"/>
              <w:jc w:val="center"/>
              <w:rPr>
                <w:sz w:val="20"/>
                <w:lang w:val="en-US" w:eastAsia="pt-BR"/>
              </w:rPr>
            </w:pPr>
            <w:r w:rsidRPr="00627D1E">
              <w:rPr>
                <w:sz w:val="20"/>
                <w:lang w:val="en-GB" w:eastAsia="pt-BR"/>
              </w:rPr>
              <w:t>A</w:t>
            </w:r>
          </w:p>
        </w:tc>
      </w:tr>
      <w:tr w:rsidR="000F2581" w:rsidRPr="00627D1E" w14:paraId="7EFE6162" w14:textId="77777777" w:rsidTr="001C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val="restart"/>
            <w:tcBorders>
              <w:left w:val="single" w:sz="6" w:space="0" w:color="auto"/>
              <w:right w:val="single" w:sz="6" w:space="0" w:color="auto"/>
            </w:tcBorders>
            <w:vAlign w:val="center"/>
          </w:tcPr>
          <w:p w14:paraId="1B2014F6" w14:textId="2ACBDBC6" w:rsidR="000F2581" w:rsidRPr="00627D1E" w:rsidRDefault="000F2581" w:rsidP="00F5283A">
            <w:pPr>
              <w:pStyle w:val="Tabletext"/>
              <w:jc w:val="center"/>
              <w:rPr>
                <w:color w:val="000000"/>
                <w:sz w:val="20"/>
                <w:lang w:val="en-US" w:eastAsia="pt-BR"/>
              </w:rPr>
            </w:pPr>
            <w:r w:rsidRPr="00627D1E">
              <w:rPr>
                <w:color w:val="000000"/>
                <w:sz w:val="20"/>
                <w:lang w:val="en-GB" w:eastAsia="pt-BR"/>
              </w:rPr>
              <w:t>3.7-4.2 GHz</w:t>
            </w:r>
          </w:p>
        </w:tc>
        <w:tc>
          <w:tcPr>
            <w:tcW w:w="2892" w:type="dxa"/>
            <w:tcBorders>
              <w:top w:val="single" w:sz="6" w:space="0" w:color="auto"/>
              <w:left w:val="single" w:sz="6" w:space="0" w:color="auto"/>
              <w:bottom w:val="single" w:sz="6" w:space="0" w:color="auto"/>
              <w:right w:val="single" w:sz="6" w:space="0" w:color="auto"/>
            </w:tcBorders>
            <w:vAlign w:val="center"/>
          </w:tcPr>
          <w:p w14:paraId="38D0D3F2" w14:textId="597AE233" w:rsidR="000F2581" w:rsidRPr="00627D1E" w:rsidRDefault="000F2581" w:rsidP="00F5283A">
            <w:pPr>
              <w:pStyle w:val="Tabletext"/>
              <w:rPr>
                <w:color w:val="000000"/>
                <w:sz w:val="20"/>
                <w:lang w:val="en-US" w:eastAsia="pt-BR"/>
              </w:rPr>
            </w:pPr>
            <w:r w:rsidRPr="00627D1E">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E5FB5B1" w14:textId="7A9E5C8D"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4" w:type="dxa"/>
            <w:tcBorders>
              <w:top w:val="single" w:sz="6" w:space="0" w:color="auto"/>
              <w:left w:val="single" w:sz="6" w:space="0" w:color="auto"/>
              <w:bottom w:val="single" w:sz="6" w:space="0" w:color="auto"/>
              <w:right w:val="single" w:sz="6" w:space="0" w:color="auto"/>
            </w:tcBorders>
            <w:vAlign w:val="center"/>
          </w:tcPr>
          <w:p w14:paraId="78CA2BC7" w14:textId="038C6508" w:rsidR="000F2581" w:rsidRPr="00627D1E" w:rsidRDefault="000F2581" w:rsidP="00F5283A">
            <w:pPr>
              <w:pStyle w:val="Tabletext"/>
              <w:jc w:val="center"/>
              <w:rPr>
                <w:sz w:val="20"/>
                <w:lang w:val="en-US" w:eastAsia="pt-BR"/>
              </w:rPr>
            </w:pPr>
            <w:r w:rsidRPr="00627D1E">
              <w:rPr>
                <w:sz w:val="20"/>
                <w:lang w:val="en-GB" w:eastAsia="pt-BR"/>
              </w:rPr>
              <w:t>A</w:t>
            </w:r>
          </w:p>
        </w:tc>
      </w:tr>
      <w:tr w:rsidR="000F2581" w:rsidRPr="00627D1E" w14:paraId="6ECC3831" w14:textId="77777777" w:rsidTr="001C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28B2ED7B" w14:textId="77777777" w:rsidR="000F2581" w:rsidRPr="00627D1E" w:rsidRDefault="000F2581"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34D3FF4" w14:textId="170303E4" w:rsidR="000F2581" w:rsidRPr="00627D1E" w:rsidRDefault="000F2581" w:rsidP="00F5283A">
            <w:pPr>
              <w:pStyle w:val="Tabletext"/>
              <w:rPr>
                <w:color w:val="000000"/>
                <w:sz w:val="20"/>
                <w:lang w:val="en-US" w:eastAsia="pt-BR"/>
              </w:rPr>
            </w:pPr>
            <w:r w:rsidRPr="00627D1E">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759B5D49" w14:textId="27BA5913"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4" w:type="dxa"/>
            <w:tcBorders>
              <w:top w:val="single" w:sz="6" w:space="0" w:color="auto"/>
              <w:left w:val="single" w:sz="6" w:space="0" w:color="auto"/>
              <w:bottom w:val="single" w:sz="6" w:space="0" w:color="auto"/>
              <w:right w:val="single" w:sz="6" w:space="0" w:color="auto"/>
            </w:tcBorders>
            <w:vAlign w:val="center"/>
          </w:tcPr>
          <w:p w14:paraId="6456BE37" w14:textId="7A32B031" w:rsidR="000F2581" w:rsidRPr="00627D1E" w:rsidRDefault="000F2581" w:rsidP="00F5283A">
            <w:pPr>
              <w:pStyle w:val="Tabletext"/>
              <w:jc w:val="center"/>
              <w:rPr>
                <w:sz w:val="20"/>
                <w:lang w:val="en-US" w:eastAsia="pt-BR"/>
              </w:rPr>
            </w:pPr>
            <w:r w:rsidRPr="00627D1E">
              <w:rPr>
                <w:sz w:val="20"/>
                <w:lang w:val="en-GB" w:eastAsia="pt-BR"/>
              </w:rPr>
              <w:t>A</w:t>
            </w:r>
          </w:p>
        </w:tc>
      </w:tr>
      <w:tr w:rsidR="00A00B07" w:rsidRPr="00627D1E" w14:paraId="482BA7BF"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bottom w:val="single" w:sz="6" w:space="0" w:color="auto"/>
              <w:right w:val="single" w:sz="6" w:space="0" w:color="auto"/>
            </w:tcBorders>
            <w:vAlign w:val="center"/>
          </w:tcPr>
          <w:p w14:paraId="6BB343D1" w14:textId="77777777" w:rsidR="00A00B07" w:rsidRPr="00627D1E" w:rsidRDefault="00A00B07" w:rsidP="00F5283A">
            <w:pPr>
              <w:pStyle w:val="Tabletext"/>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73D8A42" w14:textId="059E4562" w:rsidR="00A00B07" w:rsidRPr="00627D1E" w:rsidRDefault="00A00B07" w:rsidP="00F5283A">
            <w:pPr>
              <w:pStyle w:val="Tabletext"/>
              <w:rPr>
                <w:color w:val="000000"/>
                <w:sz w:val="20"/>
                <w:lang w:val="en-US" w:eastAsia="pt-BR"/>
              </w:rPr>
            </w:pPr>
            <w:r w:rsidRPr="00627D1E">
              <w:rPr>
                <w:color w:val="000000"/>
                <w:sz w:val="20"/>
                <w:lang w:val="en-GB"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14:paraId="6EEDDE04" w14:textId="34F2880A" w:rsidR="00A00B07" w:rsidRPr="00627D1E" w:rsidRDefault="00C6615D" w:rsidP="00F5283A">
            <w:pPr>
              <w:pStyle w:val="Tabletext"/>
              <w:rPr>
                <w:color w:val="000000"/>
                <w:sz w:val="20"/>
                <w:lang w:val="en-US" w:eastAsia="zh-CN"/>
              </w:rPr>
            </w:pPr>
            <w:r w:rsidRPr="00627D1E">
              <w:rPr>
                <w:color w:val="000000"/>
                <w:sz w:val="20"/>
                <w:lang w:val="en-GB" w:eastAsia="pt-BR"/>
              </w:rPr>
              <w:t>变化</w:t>
            </w:r>
            <w:r w:rsidR="00A00B07" w:rsidRPr="00627D1E">
              <w:rPr>
                <w:color w:val="000000"/>
                <w:sz w:val="20"/>
                <w:vertAlign w:val="superscript"/>
                <w:lang w:val="en-GB" w:eastAsia="pt-BR"/>
              </w:rPr>
              <w:t>(1)</w:t>
            </w:r>
          </w:p>
        </w:tc>
        <w:tc>
          <w:tcPr>
            <w:tcW w:w="1644" w:type="dxa"/>
            <w:tcBorders>
              <w:top w:val="single" w:sz="6" w:space="0" w:color="auto"/>
              <w:left w:val="single" w:sz="6" w:space="0" w:color="auto"/>
              <w:bottom w:val="single" w:sz="6" w:space="0" w:color="auto"/>
              <w:right w:val="single" w:sz="6" w:space="0" w:color="auto"/>
            </w:tcBorders>
            <w:vAlign w:val="center"/>
          </w:tcPr>
          <w:p w14:paraId="366B29B4" w14:textId="77777777" w:rsidR="00A00B07" w:rsidRPr="00627D1E" w:rsidRDefault="00A00B07" w:rsidP="00F5283A">
            <w:pPr>
              <w:pStyle w:val="Tabletext"/>
              <w:jc w:val="center"/>
              <w:rPr>
                <w:sz w:val="20"/>
                <w:lang w:val="en-US" w:eastAsia="pt-BR"/>
              </w:rPr>
            </w:pPr>
          </w:p>
        </w:tc>
      </w:tr>
    </w:tbl>
    <w:p w14:paraId="043CC0E5" w14:textId="77777777" w:rsidR="00F5283A" w:rsidRDefault="00F5283A">
      <w:r>
        <w:br w:type="page"/>
      </w:r>
    </w:p>
    <w:p w14:paraId="6553AE20" w14:textId="65F6D585" w:rsidR="00F5283A" w:rsidRDefault="00F5283A" w:rsidP="00F5283A">
      <w:pPr>
        <w:pStyle w:val="TableNo"/>
        <w:spacing w:before="240" w:after="0"/>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64" w:type="dxa"/>
        <w:jc w:val="center"/>
        <w:tblLayout w:type="fixed"/>
        <w:tblLook w:val="04A0" w:firstRow="1" w:lastRow="0" w:firstColumn="1" w:lastColumn="0" w:noHBand="0" w:noVBand="1"/>
      </w:tblPr>
      <w:tblGrid>
        <w:gridCol w:w="2261"/>
        <w:gridCol w:w="2840"/>
        <w:gridCol w:w="11"/>
        <w:gridCol w:w="2893"/>
        <w:gridCol w:w="11"/>
        <w:gridCol w:w="1632"/>
        <w:gridCol w:w="16"/>
      </w:tblGrid>
      <w:tr w:rsidR="00F5283A" w:rsidRPr="00627D1E" w14:paraId="1ADFAEFB" w14:textId="77777777" w:rsidTr="00F5283A">
        <w:trPr>
          <w:gridAfter w:val="1"/>
          <w:wAfter w:w="16" w:type="dxa"/>
          <w:jc w:val="center"/>
        </w:trPr>
        <w:tc>
          <w:tcPr>
            <w:tcW w:w="2261" w:type="dxa"/>
            <w:tcBorders>
              <w:top w:val="single" w:sz="4" w:space="0" w:color="auto"/>
              <w:left w:val="single" w:sz="4" w:space="0" w:color="auto"/>
              <w:bottom w:val="single" w:sz="4" w:space="0" w:color="auto"/>
              <w:right w:val="single" w:sz="4" w:space="0" w:color="auto"/>
            </w:tcBorders>
            <w:vAlign w:val="center"/>
          </w:tcPr>
          <w:p w14:paraId="787E3185" w14:textId="234F9688" w:rsidR="00F5283A" w:rsidRPr="00F5283A" w:rsidRDefault="00F5283A" w:rsidP="00F5283A">
            <w:pPr>
              <w:pStyle w:val="Tablehead"/>
              <w:rPr>
                <w:rFonts w:hAnsi="SimSun"/>
                <w:sz w:val="20"/>
                <w:lang w:eastAsia="zh-CN"/>
              </w:rPr>
            </w:pPr>
            <w:r w:rsidRPr="00F5283A">
              <w:rPr>
                <w:rFonts w:hAnsi="SimSun"/>
                <w:sz w:val="20"/>
                <w:lang w:eastAsia="zh-CN"/>
              </w:rPr>
              <w:t>频段</w:t>
            </w:r>
          </w:p>
        </w:tc>
        <w:tc>
          <w:tcPr>
            <w:tcW w:w="2840" w:type="dxa"/>
            <w:tcBorders>
              <w:top w:val="single" w:sz="4" w:space="0" w:color="auto"/>
              <w:left w:val="single" w:sz="4" w:space="0" w:color="auto"/>
              <w:bottom w:val="single" w:sz="4" w:space="0" w:color="auto"/>
              <w:right w:val="single" w:sz="4" w:space="0" w:color="auto"/>
            </w:tcBorders>
            <w:vAlign w:val="center"/>
          </w:tcPr>
          <w:p w14:paraId="1C3EB886" w14:textId="3F4EB054" w:rsidR="00F5283A" w:rsidRPr="00F5283A" w:rsidRDefault="00F5283A" w:rsidP="00F5283A">
            <w:pPr>
              <w:pStyle w:val="Tablehead"/>
              <w:rPr>
                <w:rFonts w:hAnsi="SimSun"/>
                <w:sz w:val="20"/>
                <w:lang w:eastAsia="zh-CN"/>
              </w:rPr>
            </w:pPr>
            <w:r w:rsidRPr="00F5283A">
              <w:rPr>
                <w:rFonts w:hAnsi="SimSun"/>
                <w:sz w:val="20"/>
                <w:lang w:eastAsia="zh-CN"/>
              </w:rPr>
              <w:t>应用类型</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2D39B43D" w14:textId="48CF66F3" w:rsidR="00F5283A" w:rsidRPr="00F5283A" w:rsidRDefault="00F5283A" w:rsidP="00F5283A">
            <w:pPr>
              <w:pStyle w:val="Tablehead"/>
              <w:rPr>
                <w:rFonts w:hAnsi="SimSun"/>
                <w:sz w:val="20"/>
                <w:lang w:eastAsia="zh-CN"/>
              </w:rPr>
            </w:pPr>
            <w:r w:rsidRPr="00F5283A">
              <w:rPr>
                <w:rFonts w:hAnsi="SimSun"/>
                <w:sz w:val="20"/>
                <w:lang w:eastAsia="zh-CN"/>
              </w:rPr>
              <w:t>发射限值</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19C44D8C" w14:textId="57AD4959" w:rsidR="00F5283A" w:rsidRPr="00F5283A" w:rsidRDefault="00F5283A" w:rsidP="00F5283A">
            <w:pPr>
              <w:pStyle w:val="Tablehead"/>
              <w:rPr>
                <w:rFonts w:hAnsi="SimSun"/>
                <w:sz w:val="20"/>
                <w:lang w:eastAsia="zh-CN"/>
              </w:rPr>
            </w:pPr>
            <w:r w:rsidRPr="00F5283A">
              <w:rPr>
                <w:rFonts w:hAnsi="SimSun"/>
                <w:sz w:val="20"/>
                <w:lang w:eastAsia="zh-CN"/>
              </w:rPr>
              <w:t>检测器</w:t>
            </w:r>
            <w:r w:rsidRPr="00F5283A">
              <w:rPr>
                <w:rFonts w:hAnsi="SimSun"/>
                <w:sz w:val="20"/>
                <w:lang w:eastAsia="zh-CN"/>
              </w:rPr>
              <w:br/>
              <w:t xml:space="preserve">A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平均值</w:t>
            </w:r>
            <w:r w:rsidRPr="00F5283A">
              <w:rPr>
                <w:rFonts w:hAnsi="SimSun"/>
                <w:sz w:val="20"/>
                <w:lang w:eastAsia="zh-CN"/>
              </w:rPr>
              <w:br/>
              <w:t xml:space="preserve">Q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准峰值</w:t>
            </w:r>
          </w:p>
        </w:tc>
      </w:tr>
      <w:tr w:rsidR="000F2581" w:rsidRPr="00627D1E" w14:paraId="26C3DCFD" w14:textId="77777777" w:rsidTr="00F5283A">
        <w:trPr>
          <w:gridAfter w:val="1"/>
          <w:wAfter w:w="16" w:type="dxa"/>
          <w:jc w:val="center"/>
        </w:trPr>
        <w:tc>
          <w:tcPr>
            <w:tcW w:w="2261" w:type="dxa"/>
            <w:vMerge w:val="restart"/>
            <w:tcBorders>
              <w:top w:val="single" w:sz="4" w:space="0" w:color="auto"/>
              <w:left w:val="single" w:sz="4" w:space="0" w:color="auto"/>
              <w:bottom w:val="single" w:sz="4" w:space="0" w:color="auto"/>
              <w:right w:val="single" w:sz="4" w:space="0" w:color="auto"/>
            </w:tcBorders>
            <w:vAlign w:val="center"/>
          </w:tcPr>
          <w:p w14:paraId="0B98AD17" w14:textId="6A922906" w:rsidR="000F2581" w:rsidRPr="00627D1E" w:rsidRDefault="000F2581" w:rsidP="00F5283A">
            <w:pPr>
              <w:pStyle w:val="Tabletext"/>
              <w:jc w:val="center"/>
              <w:rPr>
                <w:color w:val="000000"/>
                <w:sz w:val="20"/>
                <w:lang w:val="en-US" w:eastAsia="pt-BR"/>
              </w:rPr>
            </w:pPr>
            <w:r w:rsidRPr="00627D1E">
              <w:rPr>
                <w:color w:val="000000"/>
                <w:sz w:val="20"/>
                <w:lang w:val="en-GB" w:eastAsia="pt-BR"/>
              </w:rPr>
              <w:t>4.4-4.8 GHz</w:t>
            </w:r>
          </w:p>
        </w:tc>
        <w:tc>
          <w:tcPr>
            <w:tcW w:w="2840" w:type="dxa"/>
            <w:tcBorders>
              <w:top w:val="single" w:sz="4" w:space="0" w:color="auto"/>
              <w:left w:val="single" w:sz="4" w:space="0" w:color="auto"/>
              <w:bottom w:val="single" w:sz="4" w:space="0" w:color="auto"/>
              <w:right w:val="single" w:sz="4" w:space="0" w:color="auto"/>
            </w:tcBorders>
            <w:vAlign w:val="center"/>
          </w:tcPr>
          <w:p w14:paraId="7B350A5E" w14:textId="001A1C14" w:rsidR="000F2581" w:rsidRPr="00627D1E" w:rsidRDefault="000F2581" w:rsidP="00F5283A">
            <w:pPr>
              <w:pStyle w:val="Tabletext"/>
              <w:rPr>
                <w:color w:val="000000"/>
                <w:sz w:val="20"/>
                <w:lang w:val="en-US" w:eastAsia="pt-BR"/>
              </w:rPr>
            </w:pPr>
            <w:r w:rsidRPr="00627D1E">
              <w:rPr>
                <w:rFonts w:hAnsi="SimSun"/>
                <w:sz w:val="20"/>
                <w:lang w:eastAsia="zh-CN"/>
              </w:rPr>
              <w:t>间歇控制信号</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3CDBAF23" w14:textId="5B102754"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52DA9646" w14:textId="5CF100A9" w:rsidR="000F2581" w:rsidRPr="00627D1E" w:rsidRDefault="000F2581" w:rsidP="00F5283A">
            <w:pPr>
              <w:pStyle w:val="Tabletext"/>
              <w:jc w:val="center"/>
              <w:rPr>
                <w:sz w:val="20"/>
                <w:lang w:val="en-US" w:eastAsia="pt-BR"/>
              </w:rPr>
            </w:pPr>
            <w:r w:rsidRPr="00627D1E">
              <w:rPr>
                <w:sz w:val="20"/>
                <w:lang w:val="en-GB" w:eastAsia="pt-BR"/>
              </w:rPr>
              <w:t>A</w:t>
            </w:r>
          </w:p>
        </w:tc>
      </w:tr>
      <w:tr w:rsidR="000F2581" w:rsidRPr="00627D1E" w14:paraId="67330A46"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52BCA84B" w14:textId="77777777" w:rsidR="000F2581" w:rsidRPr="00627D1E" w:rsidRDefault="000F2581"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2A912049" w14:textId="04F05FA1" w:rsidR="000F2581" w:rsidRPr="00627D1E" w:rsidRDefault="000F2581" w:rsidP="00F5283A">
            <w:pPr>
              <w:pStyle w:val="Tabletext"/>
              <w:rPr>
                <w:color w:val="000000"/>
                <w:sz w:val="20"/>
                <w:lang w:val="en-US" w:eastAsia="pt-BR"/>
              </w:rPr>
            </w:pPr>
            <w:r w:rsidRPr="00627D1E">
              <w:rPr>
                <w:rFonts w:hAnsi="SimSun"/>
                <w:sz w:val="20"/>
                <w:lang w:eastAsia="zh-CN"/>
              </w:rPr>
              <w:t>周期性传输</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1C905E99" w14:textId="6E8D69DE"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6989D165" w14:textId="01CE343A" w:rsidR="000F2581" w:rsidRPr="00627D1E" w:rsidRDefault="000F2581" w:rsidP="00F5283A">
            <w:pPr>
              <w:pStyle w:val="Tabletext"/>
              <w:jc w:val="center"/>
              <w:rPr>
                <w:sz w:val="20"/>
                <w:lang w:val="en-US" w:eastAsia="pt-BR"/>
              </w:rPr>
            </w:pPr>
            <w:r w:rsidRPr="00627D1E">
              <w:rPr>
                <w:sz w:val="20"/>
                <w:lang w:val="en-GB" w:eastAsia="pt-BR"/>
              </w:rPr>
              <w:t>A</w:t>
            </w:r>
          </w:p>
        </w:tc>
      </w:tr>
      <w:tr w:rsidR="00A00B07" w:rsidRPr="00627D1E" w14:paraId="59F881F0"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0B6D9EA1" w14:textId="77777777" w:rsidR="00A00B07" w:rsidRPr="00627D1E" w:rsidRDefault="00A00B07"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076B2CDB" w14:textId="5EB64925" w:rsidR="00A00B07" w:rsidRPr="00627D1E" w:rsidRDefault="00A00B07" w:rsidP="00F5283A">
            <w:pPr>
              <w:pStyle w:val="Tabletext"/>
              <w:rPr>
                <w:color w:val="000000"/>
                <w:sz w:val="20"/>
                <w:lang w:val="en-US" w:eastAsia="pt-BR"/>
              </w:rPr>
            </w:pPr>
            <w:r w:rsidRPr="00627D1E">
              <w:rPr>
                <w:color w:val="000000"/>
                <w:sz w:val="20"/>
                <w:lang w:val="en-GB" w:eastAsia="pt-BR"/>
              </w:rPr>
              <w:t>UWB</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35A48109" w14:textId="2A40468B" w:rsidR="00A00B07" w:rsidRPr="00627D1E" w:rsidRDefault="00C6615D" w:rsidP="00F5283A">
            <w:pPr>
              <w:pStyle w:val="Tabletext"/>
              <w:rPr>
                <w:color w:val="000000"/>
                <w:sz w:val="20"/>
                <w:lang w:val="en-US" w:eastAsia="zh-CN"/>
              </w:rPr>
            </w:pPr>
            <w:r w:rsidRPr="00627D1E">
              <w:rPr>
                <w:color w:val="000000"/>
                <w:sz w:val="20"/>
                <w:lang w:val="en-GB" w:eastAsia="pt-BR"/>
              </w:rPr>
              <w:t>变化</w:t>
            </w:r>
            <w:r w:rsidR="00A00B07" w:rsidRPr="00627D1E">
              <w:rPr>
                <w:color w:val="000000"/>
                <w:sz w:val="20"/>
                <w:vertAlign w:val="superscript"/>
                <w:lang w:val="en-GB" w:eastAsia="pt-BR"/>
              </w:rPr>
              <w:t>(1)</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02F707F2" w14:textId="77777777" w:rsidR="00A00B07" w:rsidRPr="00627D1E" w:rsidRDefault="00A00B07" w:rsidP="00F5283A">
            <w:pPr>
              <w:pStyle w:val="Tabletext"/>
              <w:jc w:val="center"/>
              <w:rPr>
                <w:sz w:val="20"/>
                <w:lang w:val="en-US" w:eastAsia="pt-BR"/>
              </w:rPr>
            </w:pPr>
          </w:p>
        </w:tc>
      </w:tr>
      <w:tr w:rsidR="00AE75FE" w:rsidRPr="00627D1E" w14:paraId="3FB95924" w14:textId="77777777" w:rsidTr="00F5283A">
        <w:trPr>
          <w:gridAfter w:val="1"/>
          <w:wAfter w:w="16" w:type="dxa"/>
          <w:jc w:val="center"/>
        </w:trPr>
        <w:tc>
          <w:tcPr>
            <w:tcW w:w="2261" w:type="dxa"/>
            <w:vMerge w:val="restart"/>
            <w:tcBorders>
              <w:top w:val="single" w:sz="4" w:space="0" w:color="auto"/>
              <w:left w:val="single" w:sz="6" w:space="0" w:color="auto"/>
              <w:right w:val="single" w:sz="6" w:space="0" w:color="auto"/>
            </w:tcBorders>
            <w:vAlign w:val="center"/>
          </w:tcPr>
          <w:p w14:paraId="7D95F47D" w14:textId="0823B6E1" w:rsidR="00AE75FE" w:rsidRPr="00627D1E" w:rsidRDefault="00AE75FE" w:rsidP="00F5283A">
            <w:pPr>
              <w:pStyle w:val="Tabletext"/>
              <w:jc w:val="center"/>
              <w:rPr>
                <w:color w:val="000000"/>
                <w:sz w:val="20"/>
                <w:lang w:val="en-US" w:eastAsia="pt-BR"/>
              </w:rPr>
            </w:pPr>
            <w:r w:rsidRPr="00627D1E">
              <w:rPr>
                <w:color w:val="000000"/>
                <w:sz w:val="20"/>
                <w:lang w:val="en-GB" w:eastAsia="pt-BR"/>
              </w:rPr>
              <w:t>5.15-5.25 GHz</w:t>
            </w:r>
          </w:p>
        </w:tc>
        <w:tc>
          <w:tcPr>
            <w:tcW w:w="2840" w:type="dxa"/>
            <w:tcBorders>
              <w:top w:val="single" w:sz="4" w:space="0" w:color="auto"/>
              <w:left w:val="single" w:sz="6" w:space="0" w:color="auto"/>
              <w:bottom w:val="single" w:sz="6" w:space="0" w:color="auto"/>
              <w:right w:val="single" w:sz="6" w:space="0" w:color="auto"/>
            </w:tcBorders>
            <w:vAlign w:val="center"/>
          </w:tcPr>
          <w:p w14:paraId="7CD14D07" w14:textId="54EE7AD0" w:rsidR="00AE75FE" w:rsidRPr="00627D1E" w:rsidRDefault="00AE75FE" w:rsidP="00F5283A">
            <w:pPr>
              <w:pStyle w:val="Tabletext"/>
              <w:rPr>
                <w:color w:val="000000"/>
                <w:sz w:val="20"/>
                <w:lang w:val="en-US" w:eastAsia="pt-BR"/>
              </w:rPr>
            </w:pPr>
            <w:r w:rsidRPr="00627D1E">
              <w:rPr>
                <w:rFonts w:hint="eastAsia"/>
                <w:color w:val="000000"/>
                <w:sz w:val="20"/>
                <w:lang w:val="en-US" w:eastAsia="pt-BR"/>
              </w:rPr>
              <w:t>陆地运输车辆内的接入点收发信机</w:t>
            </w:r>
          </w:p>
        </w:tc>
        <w:tc>
          <w:tcPr>
            <w:tcW w:w="2904" w:type="dxa"/>
            <w:gridSpan w:val="2"/>
            <w:tcBorders>
              <w:top w:val="single" w:sz="4" w:space="0" w:color="auto"/>
              <w:left w:val="single" w:sz="6" w:space="0" w:color="auto"/>
              <w:bottom w:val="single" w:sz="6" w:space="0" w:color="auto"/>
              <w:right w:val="single" w:sz="6" w:space="0" w:color="auto"/>
            </w:tcBorders>
            <w:vAlign w:val="center"/>
          </w:tcPr>
          <w:p w14:paraId="0484FBDC" w14:textId="0F02E720" w:rsidR="00AE75FE" w:rsidRPr="00627D1E" w:rsidRDefault="00AE75FE" w:rsidP="00F5283A">
            <w:pPr>
              <w:pStyle w:val="Tabletext"/>
              <w:rPr>
                <w:color w:val="000000"/>
                <w:sz w:val="20"/>
                <w:lang w:val="en-US" w:eastAsia="pt-BR"/>
              </w:rPr>
            </w:pPr>
            <w:r w:rsidRPr="00627D1E">
              <w:rPr>
                <w:color w:val="000000"/>
                <w:sz w:val="20"/>
                <w:lang w:eastAsia="pt-BR"/>
              </w:rPr>
              <w:t xml:space="preserve">40 mW </w:t>
            </w:r>
            <w:proofErr w:type="spellStart"/>
            <w:r w:rsidRPr="00627D1E">
              <w:rPr>
                <w:color w:val="000000"/>
                <w:sz w:val="20"/>
                <w:lang w:eastAsia="pt-BR"/>
              </w:rPr>
              <w:t>e.i.r.p</w:t>
            </w:r>
            <w:proofErr w:type="spellEnd"/>
            <w:r w:rsidRPr="00627D1E">
              <w:rPr>
                <w:color w:val="000000"/>
                <w:sz w:val="20"/>
                <w:lang w:eastAsia="pt-BR"/>
              </w:rPr>
              <w:t>.</w:t>
            </w:r>
          </w:p>
        </w:tc>
        <w:tc>
          <w:tcPr>
            <w:tcW w:w="1643" w:type="dxa"/>
            <w:gridSpan w:val="2"/>
            <w:tcBorders>
              <w:top w:val="single" w:sz="4" w:space="0" w:color="auto"/>
              <w:left w:val="single" w:sz="6" w:space="0" w:color="auto"/>
              <w:bottom w:val="single" w:sz="6" w:space="0" w:color="auto"/>
              <w:right w:val="single" w:sz="6" w:space="0" w:color="auto"/>
            </w:tcBorders>
            <w:vAlign w:val="center"/>
          </w:tcPr>
          <w:p w14:paraId="7CBED333" w14:textId="7D6982E6" w:rsidR="00AE75FE" w:rsidRPr="00627D1E" w:rsidRDefault="00AE75FE" w:rsidP="00F5283A">
            <w:pPr>
              <w:pStyle w:val="Tabletext"/>
              <w:jc w:val="center"/>
              <w:rPr>
                <w:sz w:val="20"/>
                <w:lang w:val="en-US" w:eastAsia="pt-BR"/>
              </w:rPr>
            </w:pPr>
            <w:r w:rsidRPr="00627D1E">
              <w:rPr>
                <w:sz w:val="20"/>
                <w:lang w:eastAsia="pt-BR"/>
              </w:rPr>
              <w:t>A</w:t>
            </w:r>
          </w:p>
        </w:tc>
      </w:tr>
      <w:tr w:rsidR="00AE75FE" w:rsidRPr="00627D1E" w14:paraId="36310FBF" w14:textId="77777777" w:rsidTr="00F5283A">
        <w:trPr>
          <w:gridAfter w:val="1"/>
          <w:wAfter w:w="16" w:type="dxa"/>
          <w:jc w:val="center"/>
        </w:trPr>
        <w:tc>
          <w:tcPr>
            <w:tcW w:w="2261" w:type="dxa"/>
            <w:vMerge/>
            <w:tcBorders>
              <w:top w:val="single" w:sz="6" w:space="0" w:color="auto"/>
              <w:left w:val="single" w:sz="6" w:space="0" w:color="auto"/>
              <w:right w:val="single" w:sz="6" w:space="0" w:color="auto"/>
            </w:tcBorders>
            <w:vAlign w:val="center"/>
          </w:tcPr>
          <w:p w14:paraId="22BD9D8C" w14:textId="77777777" w:rsidR="00AE75FE" w:rsidRPr="00627D1E" w:rsidRDefault="00AE75FE" w:rsidP="00F5283A">
            <w:pPr>
              <w:pStyle w:val="Tabletext"/>
              <w:jc w:val="center"/>
              <w:rPr>
                <w:color w:val="000000"/>
                <w:sz w:val="20"/>
                <w:lang w:val="en-GB" w:eastAsia="pt-BR"/>
              </w:rPr>
            </w:pPr>
          </w:p>
        </w:tc>
        <w:tc>
          <w:tcPr>
            <w:tcW w:w="2840" w:type="dxa"/>
            <w:tcBorders>
              <w:top w:val="single" w:sz="6" w:space="0" w:color="auto"/>
              <w:left w:val="single" w:sz="6" w:space="0" w:color="auto"/>
              <w:bottom w:val="single" w:sz="6" w:space="0" w:color="auto"/>
              <w:right w:val="single" w:sz="6" w:space="0" w:color="auto"/>
            </w:tcBorders>
            <w:vAlign w:val="center"/>
          </w:tcPr>
          <w:p w14:paraId="5F51CEC9" w14:textId="1CCBB770" w:rsidR="00AE75FE" w:rsidRPr="00627D1E" w:rsidRDefault="00AE75FE" w:rsidP="00F5283A">
            <w:pPr>
              <w:pStyle w:val="Tabletext"/>
              <w:rPr>
                <w:color w:val="000000"/>
                <w:sz w:val="20"/>
                <w:lang w:val="en-US" w:eastAsia="pt-BR"/>
              </w:rPr>
            </w:pPr>
            <w:r w:rsidRPr="00627D1E">
              <w:rPr>
                <w:rFonts w:hint="eastAsia"/>
                <w:color w:val="000000"/>
                <w:sz w:val="20"/>
                <w:lang w:val="en-US" w:eastAsia="pt-BR"/>
              </w:rPr>
              <w:t>列车内的接入点收发信机</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076E76F" w14:textId="615EF72C" w:rsidR="00AE75FE" w:rsidRPr="00627D1E" w:rsidRDefault="00AE75FE" w:rsidP="00F5283A">
            <w:pPr>
              <w:pStyle w:val="Tabletext"/>
              <w:rPr>
                <w:color w:val="000000"/>
                <w:sz w:val="20"/>
                <w:lang w:val="en-US" w:eastAsia="pt-BR"/>
              </w:rPr>
            </w:pPr>
            <w:r w:rsidRPr="00627D1E">
              <w:rPr>
                <w:color w:val="000000"/>
                <w:sz w:val="20"/>
                <w:lang w:eastAsia="pt-BR"/>
              </w:rPr>
              <w:t xml:space="preserve">200 mW </w:t>
            </w:r>
            <w:proofErr w:type="spellStart"/>
            <w:r w:rsidRPr="00627D1E">
              <w:rPr>
                <w:color w:val="000000"/>
                <w:sz w:val="20"/>
                <w:lang w:eastAsia="pt-BR"/>
              </w:rPr>
              <w:t>e.i.r.p</w:t>
            </w:r>
            <w:proofErr w:type="spellEnd"/>
            <w:r w:rsidRPr="00627D1E">
              <w:rPr>
                <w:color w:val="000000"/>
                <w:sz w:val="20"/>
                <w:lang w:eastAsia="pt-BR"/>
              </w:rPr>
              <w:t>.</w:t>
            </w:r>
          </w:p>
        </w:tc>
        <w:tc>
          <w:tcPr>
            <w:tcW w:w="1643" w:type="dxa"/>
            <w:gridSpan w:val="2"/>
            <w:tcBorders>
              <w:top w:val="single" w:sz="6" w:space="0" w:color="auto"/>
              <w:left w:val="single" w:sz="6" w:space="0" w:color="auto"/>
              <w:bottom w:val="single" w:sz="6" w:space="0" w:color="auto"/>
              <w:right w:val="single" w:sz="6" w:space="0" w:color="auto"/>
            </w:tcBorders>
            <w:vAlign w:val="center"/>
          </w:tcPr>
          <w:p w14:paraId="4C99752D" w14:textId="133D3119" w:rsidR="00AE75FE" w:rsidRPr="00627D1E" w:rsidRDefault="00AE75FE" w:rsidP="00F5283A">
            <w:pPr>
              <w:pStyle w:val="Tabletext"/>
              <w:jc w:val="center"/>
              <w:rPr>
                <w:sz w:val="20"/>
                <w:lang w:val="en-US" w:eastAsia="pt-BR"/>
              </w:rPr>
            </w:pPr>
            <w:r w:rsidRPr="00627D1E">
              <w:rPr>
                <w:sz w:val="20"/>
                <w:lang w:eastAsia="pt-BR"/>
              </w:rPr>
              <w:t>A</w:t>
            </w:r>
          </w:p>
        </w:tc>
      </w:tr>
      <w:tr w:rsidR="00151D6F" w:rsidRPr="00627D1E" w14:paraId="3A40BA26" w14:textId="77777777" w:rsidTr="00F5283A">
        <w:trPr>
          <w:gridAfter w:val="1"/>
          <w:wAfter w:w="16" w:type="dxa"/>
          <w:jc w:val="center"/>
        </w:trPr>
        <w:tc>
          <w:tcPr>
            <w:tcW w:w="2261" w:type="dxa"/>
            <w:vMerge/>
            <w:tcBorders>
              <w:top w:val="single" w:sz="6" w:space="0" w:color="auto"/>
              <w:left w:val="single" w:sz="6" w:space="0" w:color="auto"/>
              <w:right w:val="single" w:sz="6" w:space="0" w:color="auto"/>
            </w:tcBorders>
            <w:vAlign w:val="center"/>
          </w:tcPr>
          <w:p w14:paraId="20CB7640" w14:textId="77777777" w:rsidR="00151D6F" w:rsidRPr="00627D1E" w:rsidRDefault="00151D6F" w:rsidP="00F5283A">
            <w:pPr>
              <w:pStyle w:val="Tabletext"/>
              <w:jc w:val="center"/>
              <w:rPr>
                <w:color w:val="000000"/>
                <w:sz w:val="20"/>
                <w:lang w:val="en-GB" w:eastAsia="pt-BR"/>
              </w:rPr>
            </w:pPr>
          </w:p>
        </w:tc>
        <w:tc>
          <w:tcPr>
            <w:tcW w:w="2840" w:type="dxa"/>
            <w:tcBorders>
              <w:top w:val="single" w:sz="6" w:space="0" w:color="auto"/>
              <w:left w:val="single" w:sz="6" w:space="0" w:color="auto"/>
              <w:bottom w:val="single" w:sz="6" w:space="0" w:color="auto"/>
              <w:right w:val="single" w:sz="6" w:space="0" w:color="auto"/>
            </w:tcBorders>
            <w:vAlign w:val="center"/>
          </w:tcPr>
          <w:p w14:paraId="38844174" w14:textId="70D16164" w:rsidR="00151D6F" w:rsidRPr="00627D1E" w:rsidRDefault="00151D6F" w:rsidP="00F5283A">
            <w:pPr>
              <w:pStyle w:val="Tabletext"/>
              <w:rPr>
                <w:color w:val="000000"/>
                <w:sz w:val="20"/>
                <w:lang w:val="en-US" w:eastAsia="pt-BR"/>
              </w:rPr>
            </w:pPr>
            <w:r w:rsidRPr="00627D1E">
              <w:rPr>
                <w:rFonts w:hint="eastAsia"/>
                <w:color w:val="000000"/>
                <w:sz w:val="20"/>
                <w:lang w:val="en-US" w:eastAsia="zh-CN"/>
              </w:rPr>
              <w:t>室内</w:t>
            </w:r>
            <w:r w:rsidRPr="00627D1E">
              <w:rPr>
                <w:color w:val="000000"/>
                <w:sz w:val="20"/>
                <w:lang w:val="en-US" w:eastAsia="pt-BR"/>
              </w:rPr>
              <w:t>RLAN</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44CFCE91" w14:textId="3B9C7220" w:rsidR="00151D6F" w:rsidRPr="00627D1E" w:rsidRDefault="00151D6F" w:rsidP="00F5283A">
            <w:pPr>
              <w:pStyle w:val="Tabletext"/>
              <w:rPr>
                <w:color w:val="000000"/>
                <w:sz w:val="20"/>
                <w:lang w:val="en-US" w:eastAsia="pt-BR"/>
              </w:rPr>
            </w:pPr>
            <w:r w:rsidRPr="00627D1E">
              <w:rPr>
                <w:color w:val="000000"/>
                <w:sz w:val="20"/>
                <w:lang w:eastAsia="pt-BR"/>
              </w:rPr>
              <w:t xml:space="preserve">4 W </w:t>
            </w:r>
            <w:proofErr w:type="spellStart"/>
            <w:r w:rsidRPr="00627D1E">
              <w:rPr>
                <w:color w:val="000000"/>
                <w:sz w:val="20"/>
                <w:lang w:eastAsia="pt-BR"/>
              </w:rPr>
              <w:t>e.i.r.p</w:t>
            </w:r>
            <w:proofErr w:type="spellEnd"/>
            <w:r w:rsidRPr="00627D1E">
              <w:rPr>
                <w:color w:val="000000"/>
                <w:sz w:val="20"/>
                <w:lang w:eastAsia="pt-BR"/>
              </w:rPr>
              <w:t>.</w:t>
            </w:r>
          </w:p>
        </w:tc>
        <w:tc>
          <w:tcPr>
            <w:tcW w:w="1643" w:type="dxa"/>
            <w:gridSpan w:val="2"/>
            <w:tcBorders>
              <w:top w:val="single" w:sz="6" w:space="0" w:color="auto"/>
              <w:left w:val="single" w:sz="6" w:space="0" w:color="auto"/>
              <w:bottom w:val="single" w:sz="6" w:space="0" w:color="auto"/>
              <w:right w:val="single" w:sz="6" w:space="0" w:color="auto"/>
            </w:tcBorders>
            <w:vAlign w:val="center"/>
          </w:tcPr>
          <w:p w14:paraId="733458D4" w14:textId="20DEA8F3" w:rsidR="00151D6F" w:rsidRPr="00627D1E" w:rsidRDefault="00151D6F" w:rsidP="00F5283A">
            <w:pPr>
              <w:pStyle w:val="Tabletext"/>
              <w:jc w:val="center"/>
              <w:rPr>
                <w:sz w:val="20"/>
                <w:lang w:val="en-US" w:eastAsia="pt-BR"/>
              </w:rPr>
            </w:pPr>
            <w:r w:rsidRPr="00627D1E">
              <w:rPr>
                <w:sz w:val="20"/>
                <w:lang w:val="en-US" w:eastAsia="pt-BR"/>
              </w:rPr>
              <w:t>A</w:t>
            </w:r>
          </w:p>
        </w:tc>
      </w:tr>
      <w:tr w:rsidR="00151D6F" w:rsidRPr="00627D1E" w14:paraId="281324EC" w14:textId="77777777" w:rsidTr="00F5283A">
        <w:trPr>
          <w:gridAfter w:val="1"/>
          <w:wAfter w:w="16" w:type="dxa"/>
          <w:jc w:val="center"/>
        </w:trPr>
        <w:tc>
          <w:tcPr>
            <w:tcW w:w="2261" w:type="dxa"/>
            <w:vMerge/>
            <w:tcBorders>
              <w:top w:val="single" w:sz="6" w:space="0" w:color="auto"/>
              <w:left w:val="single" w:sz="6" w:space="0" w:color="auto"/>
              <w:right w:val="single" w:sz="6" w:space="0" w:color="auto"/>
            </w:tcBorders>
            <w:vAlign w:val="center"/>
          </w:tcPr>
          <w:p w14:paraId="0BE467A9" w14:textId="77777777" w:rsidR="00151D6F" w:rsidRPr="00627D1E" w:rsidRDefault="00151D6F" w:rsidP="00F5283A">
            <w:pPr>
              <w:pStyle w:val="Tabletext"/>
              <w:jc w:val="center"/>
              <w:rPr>
                <w:color w:val="000000"/>
                <w:sz w:val="20"/>
                <w:lang w:val="en-US" w:eastAsia="pt-BR"/>
              </w:rPr>
            </w:pPr>
          </w:p>
        </w:tc>
        <w:tc>
          <w:tcPr>
            <w:tcW w:w="2840" w:type="dxa"/>
            <w:tcBorders>
              <w:top w:val="single" w:sz="6" w:space="0" w:color="auto"/>
              <w:left w:val="single" w:sz="6" w:space="0" w:color="auto"/>
              <w:bottom w:val="single" w:sz="6" w:space="0" w:color="auto"/>
              <w:right w:val="single" w:sz="6" w:space="0" w:color="auto"/>
            </w:tcBorders>
            <w:vAlign w:val="center"/>
          </w:tcPr>
          <w:p w14:paraId="54696EDF" w14:textId="4371B7EC" w:rsidR="00151D6F" w:rsidRPr="00627D1E" w:rsidRDefault="00151D6F" w:rsidP="00F5283A">
            <w:pPr>
              <w:pStyle w:val="Tabletext"/>
              <w:rPr>
                <w:rFonts w:hAnsi="SimSun"/>
                <w:sz w:val="20"/>
                <w:lang w:eastAsia="zh-CN"/>
              </w:rPr>
            </w:pPr>
            <w:r w:rsidRPr="00627D1E">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BCF4EDB" w14:textId="7CA9BAF6" w:rsidR="00151D6F" w:rsidRPr="00627D1E" w:rsidRDefault="00151D6F" w:rsidP="00F5283A">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3" w:type="dxa"/>
            <w:gridSpan w:val="2"/>
            <w:tcBorders>
              <w:top w:val="single" w:sz="6" w:space="0" w:color="auto"/>
              <w:left w:val="single" w:sz="6" w:space="0" w:color="auto"/>
              <w:bottom w:val="single" w:sz="6" w:space="0" w:color="auto"/>
              <w:right w:val="single" w:sz="6" w:space="0" w:color="auto"/>
            </w:tcBorders>
            <w:vAlign w:val="center"/>
          </w:tcPr>
          <w:p w14:paraId="0B110C57" w14:textId="16767498" w:rsidR="00151D6F" w:rsidRPr="00627D1E" w:rsidRDefault="00151D6F" w:rsidP="00F5283A">
            <w:pPr>
              <w:pStyle w:val="Tabletext"/>
              <w:jc w:val="center"/>
              <w:rPr>
                <w:sz w:val="20"/>
                <w:lang w:val="en-US" w:eastAsia="pt-BR"/>
              </w:rPr>
            </w:pPr>
            <w:r w:rsidRPr="00627D1E">
              <w:rPr>
                <w:sz w:val="20"/>
                <w:lang w:val="en-US" w:eastAsia="pt-BR"/>
              </w:rPr>
              <w:t>A</w:t>
            </w:r>
          </w:p>
        </w:tc>
      </w:tr>
      <w:tr w:rsidR="00AE75FE" w:rsidRPr="00627D1E" w14:paraId="1063BBFE" w14:textId="77777777" w:rsidTr="00F5283A">
        <w:trPr>
          <w:gridAfter w:val="1"/>
          <w:wAfter w:w="16" w:type="dxa"/>
          <w:jc w:val="center"/>
        </w:trPr>
        <w:tc>
          <w:tcPr>
            <w:tcW w:w="2261" w:type="dxa"/>
            <w:vMerge/>
            <w:tcBorders>
              <w:left w:val="single" w:sz="6" w:space="0" w:color="auto"/>
              <w:right w:val="single" w:sz="6" w:space="0" w:color="auto"/>
            </w:tcBorders>
            <w:vAlign w:val="center"/>
          </w:tcPr>
          <w:p w14:paraId="449D9F9B" w14:textId="77777777" w:rsidR="00AE75FE" w:rsidRPr="00627D1E" w:rsidRDefault="00AE75FE" w:rsidP="00F5283A">
            <w:pPr>
              <w:pStyle w:val="Tabletext"/>
              <w:jc w:val="center"/>
              <w:rPr>
                <w:color w:val="000000"/>
                <w:sz w:val="20"/>
                <w:lang w:val="en-US" w:eastAsia="pt-BR"/>
              </w:rPr>
            </w:pPr>
          </w:p>
        </w:tc>
        <w:tc>
          <w:tcPr>
            <w:tcW w:w="2840" w:type="dxa"/>
            <w:tcBorders>
              <w:top w:val="single" w:sz="6" w:space="0" w:color="auto"/>
              <w:left w:val="single" w:sz="6" w:space="0" w:color="auto"/>
              <w:bottom w:val="single" w:sz="6" w:space="0" w:color="auto"/>
              <w:right w:val="single" w:sz="6" w:space="0" w:color="auto"/>
            </w:tcBorders>
            <w:vAlign w:val="center"/>
          </w:tcPr>
          <w:p w14:paraId="6E00DBDE" w14:textId="70DC4FAB" w:rsidR="00AE75FE" w:rsidRPr="00627D1E" w:rsidRDefault="00AE75FE" w:rsidP="00F5283A">
            <w:pPr>
              <w:pStyle w:val="Tabletext"/>
              <w:rPr>
                <w:color w:val="000000"/>
                <w:sz w:val="20"/>
                <w:lang w:val="en-US" w:eastAsia="pt-BR"/>
              </w:rPr>
            </w:pPr>
            <w:r w:rsidRPr="00627D1E">
              <w:rPr>
                <w:rFonts w:hint="eastAsia"/>
                <w:color w:val="000000"/>
                <w:sz w:val="20"/>
                <w:lang w:val="en-GB" w:eastAsia="zh-CN"/>
              </w:rPr>
              <w:t>许可协助的接入</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1FFB655" w14:textId="4E0FFAC7" w:rsidR="00AE75FE" w:rsidRPr="00627D1E" w:rsidRDefault="00AE75FE" w:rsidP="00F5283A">
            <w:pPr>
              <w:pStyle w:val="Tabletext"/>
              <w:rPr>
                <w:color w:val="000000"/>
                <w:sz w:val="20"/>
                <w:lang w:val="en-US" w:eastAsia="pt-BR"/>
              </w:rPr>
            </w:pPr>
            <w:r w:rsidRPr="00627D1E">
              <w:rPr>
                <w:color w:val="000000"/>
                <w:sz w:val="20"/>
                <w:lang w:eastAsia="pt-BR"/>
              </w:rPr>
              <w:t>变化</w:t>
            </w:r>
            <w:r w:rsidRPr="00627D1E">
              <w:rPr>
                <w:color w:val="000000"/>
                <w:sz w:val="20"/>
                <w:vertAlign w:val="superscript"/>
                <w:lang w:eastAsia="pt-BR"/>
              </w:rPr>
              <w:t>(1)</w:t>
            </w:r>
          </w:p>
        </w:tc>
        <w:tc>
          <w:tcPr>
            <w:tcW w:w="1643" w:type="dxa"/>
            <w:gridSpan w:val="2"/>
            <w:tcBorders>
              <w:top w:val="single" w:sz="6" w:space="0" w:color="auto"/>
              <w:left w:val="single" w:sz="6" w:space="0" w:color="auto"/>
              <w:bottom w:val="single" w:sz="6" w:space="0" w:color="auto"/>
              <w:right w:val="single" w:sz="6" w:space="0" w:color="auto"/>
            </w:tcBorders>
            <w:vAlign w:val="center"/>
          </w:tcPr>
          <w:p w14:paraId="3A0296E6" w14:textId="4F6F04BC" w:rsidR="00AE75FE" w:rsidRPr="00627D1E" w:rsidRDefault="00AE75FE" w:rsidP="00F5283A">
            <w:pPr>
              <w:pStyle w:val="Tabletext"/>
              <w:jc w:val="center"/>
              <w:rPr>
                <w:sz w:val="20"/>
                <w:lang w:val="en-US" w:eastAsia="pt-BR"/>
              </w:rPr>
            </w:pPr>
          </w:p>
        </w:tc>
      </w:tr>
      <w:tr w:rsidR="00151D6F" w:rsidRPr="00627D1E" w14:paraId="324170BE" w14:textId="77777777" w:rsidTr="00F5283A">
        <w:trPr>
          <w:gridAfter w:val="1"/>
          <w:wAfter w:w="16" w:type="dxa"/>
          <w:jc w:val="center"/>
        </w:trPr>
        <w:tc>
          <w:tcPr>
            <w:tcW w:w="2261" w:type="dxa"/>
            <w:vMerge/>
            <w:tcBorders>
              <w:left w:val="single" w:sz="6" w:space="0" w:color="auto"/>
              <w:right w:val="single" w:sz="6" w:space="0" w:color="auto"/>
            </w:tcBorders>
            <w:vAlign w:val="center"/>
          </w:tcPr>
          <w:p w14:paraId="5D2FA8DB" w14:textId="77777777" w:rsidR="00151D6F" w:rsidRPr="00627D1E" w:rsidRDefault="00151D6F" w:rsidP="00F5283A">
            <w:pPr>
              <w:pStyle w:val="Tabletext"/>
              <w:jc w:val="center"/>
              <w:rPr>
                <w:color w:val="000000"/>
                <w:sz w:val="20"/>
                <w:lang w:val="en-US" w:eastAsia="pt-BR"/>
              </w:rPr>
            </w:pPr>
          </w:p>
        </w:tc>
        <w:tc>
          <w:tcPr>
            <w:tcW w:w="2840" w:type="dxa"/>
            <w:tcBorders>
              <w:top w:val="single" w:sz="6" w:space="0" w:color="auto"/>
              <w:left w:val="single" w:sz="6" w:space="0" w:color="auto"/>
              <w:bottom w:val="single" w:sz="6" w:space="0" w:color="auto"/>
              <w:right w:val="single" w:sz="6" w:space="0" w:color="auto"/>
            </w:tcBorders>
            <w:vAlign w:val="center"/>
          </w:tcPr>
          <w:p w14:paraId="086DD27F" w14:textId="567CBB41" w:rsidR="00151D6F" w:rsidRPr="00627D1E" w:rsidRDefault="00151D6F" w:rsidP="00F5283A">
            <w:pPr>
              <w:pStyle w:val="Tabletext"/>
              <w:rPr>
                <w:color w:val="000000"/>
                <w:sz w:val="20"/>
                <w:lang w:val="en-US" w:eastAsia="pt-BR"/>
              </w:rPr>
            </w:pPr>
            <w:r w:rsidRPr="00627D1E">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78310C0E" w14:textId="0A288016" w:rsidR="00151D6F" w:rsidRPr="00627D1E" w:rsidRDefault="00151D6F" w:rsidP="00F5283A">
            <w:pPr>
              <w:pStyle w:val="Tabletext"/>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3" w:type="dxa"/>
            <w:gridSpan w:val="2"/>
            <w:tcBorders>
              <w:top w:val="single" w:sz="6" w:space="0" w:color="auto"/>
              <w:left w:val="single" w:sz="6" w:space="0" w:color="auto"/>
              <w:bottom w:val="single" w:sz="6" w:space="0" w:color="auto"/>
              <w:right w:val="single" w:sz="6" w:space="0" w:color="auto"/>
            </w:tcBorders>
            <w:vAlign w:val="center"/>
          </w:tcPr>
          <w:p w14:paraId="0CA85E97" w14:textId="4EC68CCE" w:rsidR="00151D6F" w:rsidRPr="00627D1E" w:rsidRDefault="00151D6F" w:rsidP="00F5283A">
            <w:pPr>
              <w:pStyle w:val="Tabletext"/>
              <w:jc w:val="center"/>
              <w:rPr>
                <w:sz w:val="20"/>
                <w:lang w:val="en-US" w:eastAsia="pt-BR"/>
              </w:rPr>
            </w:pPr>
            <w:r w:rsidRPr="00627D1E">
              <w:rPr>
                <w:sz w:val="20"/>
                <w:lang w:val="en-US" w:eastAsia="pt-BR"/>
              </w:rPr>
              <w:t>A</w:t>
            </w:r>
          </w:p>
        </w:tc>
      </w:tr>
      <w:tr w:rsidR="00151D6F" w:rsidRPr="00627D1E" w14:paraId="01752DAD" w14:textId="77777777" w:rsidTr="00F5283A">
        <w:trPr>
          <w:gridAfter w:val="1"/>
          <w:wAfter w:w="16" w:type="dxa"/>
          <w:jc w:val="center"/>
        </w:trPr>
        <w:tc>
          <w:tcPr>
            <w:tcW w:w="2261" w:type="dxa"/>
            <w:vMerge/>
            <w:tcBorders>
              <w:left w:val="single" w:sz="6" w:space="0" w:color="auto"/>
              <w:bottom w:val="single" w:sz="4" w:space="0" w:color="auto"/>
              <w:right w:val="single" w:sz="6" w:space="0" w:color="auto"/>
            </w:tcBorders>
            <w:vAlign w:val="center"/>
          </w:tcPr>
          <w:p w14:paraId="138EF11C" w14:textId="77777777" w:rsidR="00151D6F" w:rsidRPr="00627D1E" w:rsidRDefault="00151D6F" w:rsidP="00F5283A">
            <w:pPr>
              <w:pStyle w:val="Tabletext"/>
              <w:jc w:val="center"/>
              <w:rPr>
                <w:color w:val="000000"/>
                <w:sz w:val="20"/>
                <w:lang w:val="en-US" w:eastAsia="pt-BR"/>
              </w:rPr>
            </w:pPr>
          </w:p>
        </w:tc>
        <w:tc>
          <w:tcPr>
            <w:tcW w:w="2840" w:type="dxa"/>
            <w:tcBorders>
              <w:top w:val="single" w:sz="6" w:space="0" w:color="auto"/>
              <w:left w:val="single" w:sz="6" w:space="0" w:color="auto"/>
              <w:bottom w:val="single" w:sz="4" w:space="0" w:color="auto"/>
              <w:right w:val="single" w:sz="6" w:space="0" w:color="auto"/>
            </w:tcBorders>
            <w:vAlign w:val="center"/>
          </w:tcPr>
          <w:p w14:paraId="6DC4689B" w14:textId="77777777" w:rsidR="00151D6F" w:rsidRPr="00627D1E" w:rsidRDefault="00151D6F" w:rsidP="00F5283A">
            <w:pPr>
              <w:pStyle w:val="Tabletext"/>
              <w:rPr>
                <w:color w:val="000000"/>
                <w:sz w:val="20"/>
                <w:lang w:val="en-US" w:eastAsia="pt-BR"/>
              </w:rPr>
            </w:pPr>
            <w:r w:rsidRPr="00627D1E">
              <w:rPr>
                <w:color w:val="000000"/>
                <w:sz w:val="20"/>
                <w:lang w:val="en-US" w:eastAsia="pt-BR"/>
              </w:rPr>
              <w:t>UWB</w:t>
            </w:r>
          </w:p>
        </w:tc>
        <w:tc>
          <w:tcPr>
            <w:tcW w:w="2904" w:type="dxa"/>
            <w:gridSpan w:val="2"/>
            <w:tcBorders>
              <w:top w:val="single" w:sz="6" w:space="0" w:color="auto"/>
              <w:left w:val="single" w:sz="6" w:space="0" w:color="auto"/>
              <w:bottom w:val="single" w:sz="4" w:space="0" w:color="auto"/>
              <w:right w:val="single" w:sz="6" w:space="0" w:color="auto"/>
            </w:tcBorders>
            <w:vAlign w:val="center"/>
          </w:tcPr>
          <w:p w14:paraId="22EDED4F" w14:textId="4539EA5E" w:rsidR="00151D6F" w:rsidRPr="00627D1E" w:rsidRDefault="00151D6F" w:rsidP="00F5283A">
            <w:pPr>
              <w:pStyle w:val="Tabletext"/>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w:t>
            </w:r>
            <w:r w:rsidR="00A9374A" w:rsidRPr="00627D1E">
              <w:rPr>
                <w:color w:val="000000"/>
                <w:sz w:val="20"/>
                <w:vertAlign w:val="superscript"/>
                <w:lang w:val="en-US" w:eastAsia="pt-BR"/>
              </w:rPr>
              <w:t>1</w:t>
            </w:r>
            <w:r w:rsidRPr="00627D1E">
              <w:rPr>
                <w:color w:val="000000"/>
                <w:sz w:val="20"/>
                <w:vertAlign w:val="superscript"/>
                <w:lang w:val="en-US" w:eastAsia="pt-BR"/>
              </w:rPr>
              <w:t>)</w:t>
            </w:r>
          </w:p>
        </w:tc>
        <w:tc>
          <w:tcPr>
            <w:tcW w:w="1643" w:type="dxa"/>
            <w:gridSpan w:val="2"/>
            <w:tcBorders>
              <w:top w:val="single" w:sz="6" w:space="0" w:color="auto"/>
              <w:left w:val="single" w:sz="6" w:space="0" w:color="auto"/>
              <w:bottom w:val="single" w:sz="4" w:space="0" w:color="auto"/>
              <w:right w:val="single" w:sz="6" w:space="0" w:color="auto"/>
            </w:tcBorders>
            <w:vAlign w:val="center"/>
          </w:tcPr>
          <w:p w14:paraId="1CB5B1DD" w14:textId="77777777" w:rsidR="00151D6F" w:rsidRPr="00627D1E" w:rsidRDefault="00151D6F" w:rsidP="00F5283A">
            <w:pPr>
              <w:pStyle w:val="Tabletext"/>
              <w:jc w:val="center"/>
              <w:rPr>
                <w:sz w:val="20"/>
                <w:lang w:val="en-US" w:eastAsia="pt-BR"/>
              </w:rPr>
            </w:pPr>
          </w:p>
        </w:tc>
      </w:tr>
      <w:tr w:rsidR="00DC2494" w:rsidRPr="00627D1E" w14:paraId="7498CEB8" w14:textId="77777777" w:rsidTr="00F5283A">
        <w:trPr>
          <w:gridAfter w:val="1"/>
          <w:wAfter w:w="16" w:type="dxa"/>
          <w:jc w:val="center"/>
        </w:trPr>
        <w:tc>
          <w:tcPr>
            <w:tcW w:w="2261" w:type="dxa"/>
            <w:vMerge w:val="restart"/>
            <w:tcBorders>
              <w:top w:val="single" w:sz="4" w:space="0" w:color="auto"/>
              <w:left w:val="single" w:sz="4" w:space="0" w:color="auto"/>
              <w:bottom w:val="single" w:sz="4" w:space="0" w:color="auto"/>
              <w:right w:val="single" w:sz="4" w:space="0" w:color="auto"/>
            </w:tcBorders>
            <w:vAlign w:val="center"/>
          </w:tcPr>
          <w:p w14:paraId="1849386C" w14:textId="032CE02B" w:rsidR="00DC2494" w:rsidRPr="00627D1E" w:rsidRDefault="00DC2494" w:rsidP="00F5283A">
            <w:pPr>
              <w:pStyle w:val="Tabletext"/>
              <w:jc w:val="center"/>
              <w:rPr>
                <w:color w:val="000000"/>
                <w:sz w:val="20"/>
                <w:lang w:val="en-US" w:eastAsia="pt-BR"/>
              </w:rPr>
            </w:pPr>
            <w:r w:rsidRPr="00627D1E">
              <w:rPr>
                <w:color w:val="000000"/>
                <w:sz w:val="20"/>
                <w:lang w:val="en-GB" w:eastAsia="pt-BR"/>
              </w:rPr>
              <w:t>5.25-5.35 GHz</w:t>
            </w:r>
          </w:p>
        </w:tc>
        <w:tc>
          <w:tcPr>
            <w:tcW w:w="2840" w:type="dxa"/>
            <w:tcBorders>
              <w:top w:val="single" w:sz="4" w:space="0" w:color="auto"/>
              <w:left w:val="single" w:sz="4" w:space="0" w:color="auto"/>
              <w:bottom w:val="single" w:sz="4" w:space="0" w:color="auto"/>
              <w:right w:val="single" w:sz="4" w:space="0" w:color="auto"/>
            </w:tcBorders>
            <w:vAlign w:val="center"/>
          </w:tcPr>
          <w:p w14:paraId="4C0639D0" w14:textId="17E712AB" w:rsidR="00AE75FE" w:rsidRPr="00627D1E" w:rsidRDefault="00AE75FE" w:rsidP="00F5283A">
            <w:pPr>
              <w:pStyle w:val="Tabletext"/>
              <w:rPr>
                <w:color w:val="000000"/>
                <w:sz w:val="20"/>
                <w:lang w:val="en-US" w:eastAsia="pt-BR"/>
              </w:rPr>
            </w:pPr>
            <w:r w:rsidRPr="00627D1E">
              <w:rPr>
                <w:rFonts w:hint="eastAsia"/>
                <w:color w:val="000000"/>
                <w:sz w:val="20"/>
                <w:lang w:val="en-US" w:eastAsia="pt-BR"/>
              </w:rPr>
              <w:t>陆地运输车辆内的接入点收发信机</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25E4AB58" w14:textId="096972E3" w:rsidR="00DC2494" w:rsidRPr="00627D1E" w:rsidRDefault="00DC2494" w:rsidP="00F5283A">
            <w:pPr>
              <w:pStyle w:val="Tabletext"/>
              <w:rPr>
                <w:color w:val="000000"/>
                <w:sz w:val="20"/>
                <w:lang w:val="en-US" w:eastAsia="zh-CN"/>
              </w:rPr>
            </w:pPr>
            <w:r w:rsidRPr="00627D1E">
              <w:rPr>
                <w:color w:val="000000"/>
                <w:sz w:val="20"/>
                <w:lang w:val="en-GB" w:eastAsia="pt-BR"/>
              </w:rPr>
              <w:t>40 </w:t>
            </w:r>
            <w:proofErr w:type="spellStart"/>
            <w:r w:rsidRPr="00627D1E">
              <w:rPr>
                <w:color w:val="000000"/>
                <w:sz w:val="20"/>
                <w:lang w:val="en-GB" w:eastAsia="pt-BR"/>
              </w:rPr>
              <w:t>mW</w:t>
            </w:r>
            <w:proofErr w:type="spellEnd"/>
            <w:r w:rsidRPr="00627D1E">
              <w:rPr>
                <w:color w:val="000000"/>
                <w:sz w:val="20"/>
                <w:lang w:val="en-GB" w:eastAsia="pt-BR"/>
              </w:rPr>
              <w:t xml:space="preserve"> </w:t>
            </w:r>
            <w:proofErr w:type="spellStart"/>
            <w:r w:rsidRPr="00627D1E">
              <w:rPr>
                <w:color w:val="000000"/>
                <w:sz w:val="20"/>
                <w:lang w:val="en-GB" w:eastAsia="pt-BR"/>
              </w:rPr>
              <w:t>e.i.r.p</w:t>
            </w:r>
            <w:proofErr w:type="spellEnd"/>
            <w:r w:rsidRPr="00627D1E">
              <w:rPr>
                <w:color w:val="000000"/>
                <w:sz w:val="20"/>
                <w:lang w:val="en-GB" w:eastAsia="pt-BR"/>
              </w:rPr>
              <w:t>.</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508E0D15" w14:textId="2D692AEF" w:rsidR="00DC2494" w:rsidRPr="00627D1E" w:rsidRDefault="00DC2494" w:rsidP="00F5283A">
            <w:pPr>
              <w:pStyle w:val="Tabletext"/>
              <w:jc w:val="center"/>
              <w:rPr>
                <w:sz w:val="20"/>
                <w:lang w:val="en-US" w:eastAsia="pt-BR"/>
              </w:rPr>
            </w:pPr>
            <w:r w:rsidRPr="00627D1E">
              <w:rPr>
                <w:sz w:val="20"/>
                <w:lang w:val="en-GB" w:eastAsia="pt-BR"/>
              </w:rPr>
              <w:t>A</w:t>
            </w:r>
          </w:p>
        </w:tc>
      </w:tr>
      <w:tr w:rsidR="00DC2494" w:rsidRPr="00627D1E" w14:paraId="29D88657"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514AC3F0" w14:textId="77777777" w:rsidR="00DC2494" w:rsidRPr="00627D1E" w:rsidRDefault="00DC2494"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3C4BBDAE" w14:textId="16C3F6A0" w:rsidR="00AE75FE" w:rsidRPr="00627D1E" w:rsidRDefault="00AE75FE" w:rsidP="00F5283A">
            <w:pPr>
              <w:pStyle w:val="Tabletext"/>
              <w:rPr>
                <w:color w:val="000000"/>
                <w:sz w:val="20"/>
                <w:lang w:val="en-US" w:eastAsia="pt-BR"/>
              </w:rPr>
            </w:pPr>
            <w:r w:rsidRPr="00627D1E">
              <w:rPr>
                <w:rFonts w:hint="eastAsia"/>
                <w:color w:val="000000"/>
                <w:sz w:val="20"/>
                <w:lang w:val="en-US" w:eastAsia="pt-BR"/>
              </w:rPr>
              <w:t>列车内的接入点收发信机</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40B8A0D7" w14:textId="543FC2FA" w:rsidR="00DC2494" w:rsidRPr="00627D1E" w:rsidRDefault="00DC2494" w:rsidP="00F5283A">
            <w:pPr>
              <w:pStyle w:val="Tabletext"/>
              <w:rPr>
                <w:color w:val="000000"/>
                <w:sz w:val="20"/>
                <w:lang w:val="en-US" w:eastAsia="zh-CN"/>
              </w:rPr>
            </w:pPr>
            <w:r w:rsidRPr="00627D1E">
              <w:rPr>
                <w:color w:val="000000"/>
                <w:sz w:val="20"/>
                <w:lang w:val="en-GB" w:eastAsia="pt-BR"/>
              </w:rPr>
              <w:t>200 </w:t>
            </w:r>
            <w:proofErr w:type="spellStart"/>
            <w:r w:rsidRPr="00627D1E">
              <w:rPr>
                <w:color w:val="000000"/>
                <w:sz w:val="20"/>
                <w:lang w:val="en-GB" w:eastAsia="pt-BR"/>
              </w:rPr>
              <w:t>mW</w:t>
            </w:r>
            <w:proofErr w:type="spellEnd"/>
            <w:r w:rsidRPr="00627D1E">
              <w:rPr>
                <w:color w:val="000000"/>
                <w:sz w:val="20"/>
                <w:lang w:val="en-GB" w:eastAsia="pt-BR"/>
              </w:rPr>
              <w:t xml:space="preserve"> </w:t>
            </w:r>
            <w:proofErr w:type="spellStart"/>
            <w:r w:rsidRPr="00627D1E">
              <w:rPr>
                <w:color w:val="000000"/>
                <w:sz w:val="20"/>
                <w:lang w:val="en-GB" w:eastAsia="pt-BR"/>
              </w:rPr>
              <w:t>e.i.r.p</w:t>
            </w:r>
            <w:proofErr w:type="spellEnd"/>
            <w:r w:rsidRPr="00627D1E">
              <w:rPr>
                <w:color w:val="000000"/>
                <w:sz w:val="20"/>
                <w:lang w:val="en-GB" w:eastAsia="pt-BR"/>
              </w:rPr>
              <w:t>.</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05FF2FC7" w14:textId="2D27C5A4" w:rsidR="00DC2494" w:rsidRPr="00627D1E" w:rsidRDefault="00DC2494" w:rsidP="00F5283A">
            <w:pPr>
              <w:pStyle w:val="Tabletext"/>
              <w:jc w:val="center"/>
              <w:rPr>
                <w:sz w:val="20"/>
                <w:lang w:val="en-US" w:eastAsia="pt-BR"/>
              </w:rPr>
            </w:pPr>
            <w:r w:rsidRPr="00627D1E">
              <w:rPr>
                <w:sz w:val="20"/>
                <w:lang w:val="en-GB" w:eastAsia="pt-BR"/>
              </w:rPr>
              <w:t>A</w:t>
            </w:r>
          </w:p>
        </w:tc>
      </w:tr>
      <w:tr w:rsidR="00AE75FE" w:rsidRPr="00627D1E" w14:paraId="0841E5A7"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249D6064" w14:textId="77777777" w:rsidR="00AE75FE" w:rsidRPr="00627D1E" w:rsidRDefault="00AE75FE"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4487AB87" w14:textId="75A233C9" w:rsidR="00AE75FE" w:rsidRPr="00627D1E" w:rsidRDefault="00AE75FE" w:rsidP="00F5283A">
            <w:pPr>
              <w:pStyle w:val="Tabletext"/>
              <w:rPr>
                <w:color w:val="000000"/>
                <w:sz w:val="20"/>
                <w:lang w:val="en-US" w:eastAsia="pt-BR"/>
              </w:rPr>
            </w:pPr>
            <w:r w:rsidRPr="00627D1E">
              <w:rPr>
                <w:rFonts w:hint="eastAsia"/>
                <w:color w:val="000000"/>
                <w:sz w:val="20"/>
                <w:lang w:val="en-GB" w:eastAsia="zh-CN"/>
              </w:rPr>
              <w:t>许可协助的接入</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23CC33A9" w14:textId="6DF51077" w:rsidR="00AE75FE" w:rsidRPr="00627D1E" w:rsidRDefault="00AE75FE" w:rsidP="00F5283A">
            <w:pPr>
              <w:pStyle w:val="Tabletext"/>
              <w:rPr>
                <w:color w:val="000000"/>
                <w:sz w:val="20"/>
                <w:lang w:val="en-US" w:eastAsia="zh-CN"/>
              </w:rPr>
            </w:pPr>
            <w:r w:rsidRPr="00627D1E">
              <w:rPr>
                <w:color w:val="000000"/>
                <w:sz w:val="20"/>
                <w:lang w:val="en-GB" w:eastAsia="pt-BR"/>
              </w:rPr>
              <w:t>变化</w:t>
            </w:r>
            <w:r w:rsidRPr="00627D1E">
              <w:rPr>
                <w:color w:val="000000"/>
                <w:sz w:val="20"/>
                <w:vertAlign w:val="superscript"/>
                <w:lang w:val="en-GB" w:eastAsia="pt-BR"/>
              </w:rPr>
              <w:t>(1)</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6BE69729" w14:textId="77777777" w:rsidR="00AE75FE" w:rsidRPr="00627D1E" w:rsidRDefault="00AE75FE" w:rsidP="00F5283A">
            <w:pPr>
              <w:pStyle w:val="Tabletext"/>
              <w:jc w:val="center"/>
              <w:rPr>
                <w:sz w:val="20"/>
                <w:lang w:val="en-US" w:eastAsia="pt-BR"/>
              </w:rPr>
            </w:pPr>
          </w:p>
        </w:tc>
      </w:tr>
      <w:tr w:rsidR="00DC2494" w:rsidRPr="00627D1E" w14:paraId="31E831A0"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3D186B1C" w14:textId="77777777" w:rsidR="00DC2494" w:rsidRPr="00627D1E" w:rsidRDefault="00DC2494"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6CD1D607" w14:textId="089E7AEC" w:rsidR="00DC2494" w:rsidRPr="00627D1E" w:rsidRDefault="00AE75FE" w:rsidP="00F5283A">
            <w:pPr>
              <w:pStyle w:val="Tabletext"/>
              <w:rPr>
                <w:color w:val="000000"/>
                <w:sz w:val="20"/>
                <w:lang w:val="en-US" w:eastAsia="pt-BR"/>
              </w:rPr>
            </w:pPr>
            <w:r w:rsidRPr="00627D1E">
              <w:rPr>
                <w:rFonts w:hint="eastAsia"/>
                <w:color w:val="000000"/>
                <w:sz w:val="20"/>
                <w:lang w:val="en-GB" w:eastAsia="zh-CN"/>
              </w:rPr>
              <w:t>室内</w:t>
            </w:r>
            <w:r w:rsidR="00DC2494" w:rsidRPr="00627D1E">
              <w:rPr>
                <w:color w:val="000000"/>
                <w:sz w:val="20"/>
                <w:lang w:val="en-GB" w:eastAsia="pt-BR"/>
              </w:rPr>
              <w:t>RLAN</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490CC7F9" w14:textId="45E263F3" w:rsidR="00DC2494" w:rsidRPr="00627D1E" w:rsidRDefault="00DC2494" w:rsidP="00F5283A">
            <w:pPr>
              <w:pStyle w:val="Tabletext"/>
              <w:rPr>
                <w:color w:val="000000"/>
                <w:sz w:val="20"/>
                <w:lang w:val="en-US" w:eastAsia="zh-CN"/>
              </w:rPr>
            </w:pPr>
            <w:r w:rsidRPr="00627D1E">
              <w:rPr>
                <w:color w:val="000000"/>
                <w:sz w:val="20"/>
                <w:lang w:val="en-GB" w:eastAsia="pt-BR"/>
              </w:rPr>
              <w:t xml:space="preserve">1 W </w:t>
            </w:r>
            <w:proofErr w:type="spellStart"/>
            <w:r w:rsidRPr="00627D1E">
              <w:rPr>
                <w:color w:val="000000"/>
                <w:sz w:val="20"/>
                <w:lang w:val="en-GB" w:eastAsia="pt-BR"/>
              </w:rPr>
              <w:t>e.i.r.p</w:t>
            </w:r>
            <w:proofErr w:type="spellEnd"/>
            <w:r w:rsidRPr="00627D1E">
              <w:rPr>
                <w:color w:val="000000"/>
                <w:sz w:val="20"/>
                <w:lang w:val="en-GB" w:eastAsia="pt-BR"/>
              </w:rPr>
              <w:t>.</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0A6077FF" w14:textId="19212CBC" w:rsidR="00DC2494" w:rsidRPr="00627D1E" w:rsidRDefault="00DC2494" w:rsidP="00F5283A">
            <w:pPr>
              <w:pStyle w:val="Tabletext"/>
              <w:jc w:val="center"/>
              <w:rPr>
                <w:sz w:val="20"/>
                <w:lang w:val="en-US" w:eastAsia="pt-BR"/>
              </w:rPr>
            </w:pPr>
            <w:r w:rsidRPr="00627D1E">
              <w:rPr>
                <w:sz w:val="20"/>
                <w:lang w:val="en-GB" w:eastAsia="pt-BR"/>
              </w:rPr>
              <w:t>A</w:t>
            </w:r>
          </w:p>
        </w:tc>
      </w:tr>
      <w:tr w:rsidR="000F2581" w:rsidRPr="00627D1E" w14:paraId="56DCA30B"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2E06AFF8" w14:textId="77777777" w:rsidR="000F2581" w:rsidRPr="00627D1E" w:rsidRDefault="000F2581"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51999BA7" w14:textId="304DBF59" w:rsidR="000F2581" w:rsidRPr="00627D1E" w:rsidRDefault="000F2581" w:rsidP="00F5283A">
            <w:pPr>
              <w:pStyle w:val="Tabletext"/>
              <w:rPr>
                <w:color w:val="000000"/>
                <w:sz w:val="20"/>
                <w:lang w:val="en-US" w:eastAsia="pt-BR"/>
              </w:rPr>
            </w:pPr>
            <w:r w:rsidRPr="00627D1E">
              <w:rPr>
                <w:rFonts w:hAnsi="SimSun"/>
                <w:sz w:val="20"/>
                <w:lang w:eastAsia="zh-CN"/>
              </w:rPr>
              <w:t>间歇控制信号</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0CF5385A" w14:textId="3F46A5AC"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367F90A4" w14:textId="7280AC41" w:rsidR="000F2581" w:rsidRPr="00627D1E" w:rsidRDefault="000F2581" w:rsidP="00F5283A">
            <w:pPr>
              <w:pStyle w:val="Tabletext"/>
              <w:jc w:val="center"/>
              <w:rPr>
                <w:sz w:val="20"/>
                <w:lang w:val="en-US" w:eastAsia="pt-BR"/>
              </w:rPr>
            </w:pPr>
            <w:r w:rsidRPr="00627D1E">
              <w:rPr>
                <w:sz w:val="20"/>
                <w:lang w:val="en-GB" w:eastAsia="pt-BR"/>
              </w:rPr>
              <w:t>A</w:t>
            </w:r>
          </w:p>
        </w:tc>
      </w:tr>
      <w:tr w:rsidR="000F2581" w:rsidRPr="00627D1E" w14:paraId="04B21CC0"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258E1A8C" w14:textId="77777777" w:rsidR="000F2581" w:rsidRPr="00627D1E" w:rsidRDefault="000F2581"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579D37C9" w14:textId="2771F6F0" w:rsidR="000F2581" w:rsidRPr="00627D1E" w:rsidRDefault="000F2581" w:rsidP="00F5283A">
            <w:pPr>
              <w:pStyle w:val="Tabletext"/>
              <w:rPr>
                <w:color w:val="000000"/>
                <w:sz w:val="20"/>
                <w:lang w:val="en-US" w:eastAsia="pt-BR"/>
              </w:rPr>
            </w:pPr>
            <w:r w:rsidRPr="00627D1E">
              <w:rPr>
                <w:rFonts w:hAnsi="SimSun"/>
                <w:sz w:val="20"/>
                <w:lang w:eastAsia="zh-CN"/>
              </w:rPr>
              <w:t>周期性传输</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45720C6F" w14:textId="622AF2C1" w:rsidR="000F2581" w:rsidRPr="00627D1E" w:rsidRDefault="00C6615D" w:rsidP="00F5283A">
            <w:pPr>
              <w:pStyle w:val="Tabletext"/>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4353E62D" w14:textId="6F22F063" w:rsidR="000F2581" w:rsidRPr="00627D1E" w:rsidRDefault="000F2581" w:rsidP="00F5283A">
            <w:pPr>
              <w:pStyle w:val="Tabletext"/>
              <w:jc w:val="center"/>
              <w:rPr>
                <w:sz w:val="20"/>
                <w:lang w:val="en-US" w:eastAsia="pt-BR"/>
              </w:rPr>
            </w:pPr>
            <w:r w:rsidRPr="00627D1E">
              <w:rPr>
                <w:sz w:val="20"/>
                <w:lang w:val="en-GB" w:eastAsia="pt-BR"/>
              </w:rPr>
              <w:t>A</w:t>
            </w:r>
          </w:p>
        </w:tc>
      </w:tr>
      <w:tr w:rsidR="00DC2494" w:rsidRPr="00627D1E" w14:paraId="1EFE6FC3" w14:textId="77777777" w:rsidTr="00F5283A">
        <w:trPr>
          <w:gridAfter w:val="1"/>
          <w:wAfter w:w="16" w:type="dxa"/>
          <w:jc w:val="center"/>
        </w:trPr>
        <w:tc>
          <w:tcPr>
            <w:tcW w:w="2261" w:type="dxa"/>
            <w:vMerge/>
            <w:tcBorders>
              <w:top w:val="single" w:sz="4" w:space="0" w:color="auto"/>
              <w:left w:val="single" w:sz="4" w:space="0" w:color="auto"/>
              <w:bottom w:val="single" w:sz="4" w:space="0" w:color="auto"/>
              <w:right w:val="single" w:sz="4" w:space="0" w:color="auto"/>
            </w:tcBorders>
            <w:vAlign w:val="center"/>
          </w:tcPr>
          <w:p w14:paraId="3CED093A" w14:textId="77777777" w:rsidR="00DC2494" w:rsidRPr="00627D1E" w:rsidRDefault="00DC2494" w:rsidP="00F5283A">
            <w:pPr>
              <w:pStyle w:val="Tabletext"/>
              <w:jc w:val="center"/>
              <w:rPr>
                <w:color w:val="000000"/>
                <w:sz w:val="20"/>
                <w:lang w:val="en-US" w:eastAsia="pt-BR"/>
              </w:rPr>
            </w:pPr>
          </w:p>
        </w:tc>
        <w:tc>
          <w:tcPr>
            <w:tcW w:w="2840" w:type="dxa"/>
            <w:tcBorders>
              <w:top w:val="single" w:sz="4" w:space="0" w:color="auto"/>
              <w:left w:val="single" w:sz="4" w:space="0" w:color="auto"/>
              <w:bottom w:val="single" w:sz="4" w:space="0" w:color="auto"/>
              <w:right w:val="single" w:sz="4" w:space="0" w:color="auto"/>
            </w:tcBorders>
            <w:vAlign w:val="center"/>
          </w:tcPr>
          <w:p w14:paraId="6C87C8CA" w14:textId="2A6D0186" w:rsidR="00DC2494" w:rsidRPr="00627D1E" w:rsidRDefault="00DC2494" w:rsidP="00F5283A">
            <w:pPr>
              <w:pStyle w:val="Tabletext"/>
              <w:rPr>
                <w:color w:val="000000"/>
                <w:sz w:val="20"/>
                <w:lang w:val="en-US" w:eastAsia="pt-BR"/>
              </w:rPr>
            </w:pPr>
            <w:r w:rsidRPr="00627D1E">
              <w:rPr>
                <w:color w:val="000000"/>
                <w:sz w:val="20"/>
                <w:lang w:val="en-GB" w:eastAsia="pt-BR"/>
              </w:rPr>
              <w:t>UWB</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302EDB9B" w14:textId="39E0B3D1" w:rsidR="00DC2494" w:rsidRPr="00627D1E" w:rsidRDefault="00C6615D" w:rsidP="00F5283A">
            <w:pPr>
              <w:pStyle w:val="Tabletext"/>
              <w:rPr>
                <w:color w:val="000000"/>
                <w:sz w:val="20"/>
                <w:lang w:val="en-US" w:eastAsia="zh-CN"/>
              </w:rPr>
            </w:pPr>
            <w:r w:rsidRPr="00627D1E">
              <w:rPr>
                <w:color w:val="000000"/>
                <w:sz w:val="20"/>
                <w:lang w:val="en-GB" w:eastAsia="pt-BR"/>
              </w:rPr>
              <w:t>变化</w:t>
            </w:r>
            <w:r w:rsidR="00DC2494" w:rsidRPr="00627D1E">
              <w:rPr>
                <w:color w:val="000000"/>
                <w:sz w:val="20"/>
                <w:vertAlign w:val="superscript"/>
                <w:lang w:val="en-GB" w:eastAsia="pt-BR"/>
              </w:rPr>
              <w:t>(1)</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10AB8448" w14:textId="77777777" w:rsidR="00DC2494" w:rsidRPr="00627D1E" w:rsidRDefault="00DC2494" w:rsidP="00F5283A">
            <w:pPr>
              <w:pStyle w:val="Tabletext"/>
              <w:jc w:val="center"/>
              <w:rPr>
                <w:sz w:val="20"/>
                <w:lang w:val="en-US" w:eastAsia="pt-BR"/>
              </w:rPr>
            </w:pPr>
          </w:p>
        </w:tc>
      </w:tr>
      <w:tr w:rsidR="00611AB9" w:rsidRPr="00627D1E" w14:paraId="7D303114" w14:textId="77777777" w:rsidTr="00F5283A">
        <w:trPr>
          <w:jc w:val="center"/>
        </w:trPr>
        <w:tc>
          <w:tcPr>
            <w:tcW w:w="2261" w:type="dxa"/>
            <w:vMerge w:val="restart"/>
            <w:tcBorders>
              <w:top w:val="single" w:sz="6" w:space="0" w:color="auto"/>
              <w:left w:val="single" w:sz="6" w:space="0" w:color="auto"/>
              <w:right w:val="single" w:sz="6" w:space="0" w:color="auto"/>
            </w:tcBorders>
            <w:vAlign w:val="center"/>
          </w:tcPr>
          <w:p w14:paraId="5E3A87EF" w14:textId="77777777" w:rsidR="00611AB9" w:rsidRPr="00627D1E" w:rsidRDefault="006C0DB2" w:rsidP="006C0DB2">
            <w:pPr>
              <w:pStyle w:val="Tabletext"/>
              <w:spacing w:line="228" w:lineRule="auto"/>
              <w:jc w:val="center"/>
              <w:rPr>
                <w:color w:val="000000"/>
                <w:sz w:val="20"/>
                <w:lang w:val="en-US" w:eastAsia="pt-BR"/>
              </w:rPr>
            </w:pPr>
            <w:r w:rsidRPr="00627D1E">
              <w:rPr>
                <w:color w:val="000000"/>
                <w:sz w:val="20"/>
                <w:lang w:val="en-US" w:eastAsia="pt-BR"/>
              </w:rPr>
              <w:t>5.46-5.47 GHz</w:t>
            </w: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067DC4E1" w14:textId="77777777" w:rsidR="00611AB9" w:rsidRPr="00627D1E" w:rsidRDefault="006C0DB2" w:rsidP="006C0DB2">
            <w:pPr>
              <w:pStyle w:val="Tabletext"/>
              <w:spacing w:line="228" w:lineRule="auto"/>
              <w:rPr>
                <w:color w:val="000000"/>
                <w:sz w:val="20"/>
                <w:lang w:val="en-US" w:eastAsia="pt-BR"/>
              </w:rPr>
            </w:pPr>
            <w:r w:rsidRPr="00627D1E">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1F6922E" w14:textId="77777777" w:rsidR="00611AB9" w:rsidRPr="00627D1E" w:rsidRDefault="006C0DB2" w:rsidP="006C0DB2">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0B52A929" w14:textId="77777777" w:rsidR="00611AB9" w:rsidRPr="00627D1E" w:rsidRDefault="006C0DB2" w:rsidP="006C0DB2">
            <w:pPr>
              <w:pStyle w:val="Tabletext"/>
              <w:spacing w:line="228" w:lineRule="auto"/>
              <w:jc w:val="center"/>
              <w:rPr>
                <w:sz w:val="20"/>
                <w:lang w:val="en-US" w:eastAsia="pt-BR"/>
              </w:rPr>
            </w:pPr>
            <w:r w:rsidRPr="00627D1E">
              <w:rPr>
                <w:sz w:val="20"/>
                <w:lang w:val="en-US" w:eastAsia="pt-BR"/>
              </w:rPr>
              <w:t>A</w:t>
            </w:r>
          </w:p>
        </w:tc>
      </w:tr>
      <w:tr w:rsidR="00611AB9" w:rsidRPr="00627D1E" w14:paraId="2ABE4DB4" w14:textId="77777777" w:rsidTr="00F5283A">
        <w:trPr>
          <w:jc w:val="center"/>
        </w:trPr>
        <w:tc>
          <w:tcPr>
            <w:tcW w:w="2261" w:type="dxa"/>
            <w:vMerge/>
            <w:tcBorders>
              <w:left w:val="single" w:sz="6" w:space="0" w:color="auto"/>
              <w:right w:val="single" w:sz="6" w:space="0" w:color="auto"/>
            </w:tcBorders>
            <w:vAlign w:val="center"/>
          </w:tcPr>
          <w:p w14:paraId="3CD7CC65" w14:textId="77777777" w:rsidR="00611AB9" w:rsidRPr="00627D1E" w:rsidRDefault="00611AB9" w:rsidP="006C0DB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3DC9098C" w14:textId="77777777" w:rsidR="00611AB9" w:rsidRPr="00627D1E" w:rsidRDefault="006C0DB2" w:rsidP="006C0DB2">
            <w:pPr>
              <w:pStyle w:val="Tabletext"/>
              <w:spacing w:line="228" w:lineRule="auto"/>
              <w:rPr>
                <w:color w:val="000000"/>
                <w:sz w:val="20"/>
                <w:lang w:val="en-US" w:eastAsia="pt-BR"/>
              </w:rPr>
            </w:pPr>
            <w:r w:rsidRPr="00627D1E">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48004F1" w14:textId="77777777" w:rsidR="00611AB9" w:rsidRPr="00627D1E" w:rsidRDefault="006C0DB2" w:rsidP="006C0DB2">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1E4A7D86" w14:textId="77777777" w:rsidR="00611AB9" w:rsidRPr="00627D1E" w:rsidRDefault="006C0DB2" w:rsidP="006C0DB2">
            <w:pPr>
              <w:pStyle w:val="Tabletext"/>
              <w:spacing w:line="228" w:lineRule="auto"/>
              <w:jc w:val="center"/>
              <w:rPr>
                <w:sz w:val="20"/>
                <w:lang w:val="en-US" w:eastAsia="pt-BR"/>
              </w:rPr>
            </w:pPr>
            <w:r w:rsidRPr="00627D1E">
              <w:rPr>
                <w:sz w:val="20"/>
                <w:lang w:val="en-US" w:eastAsia="pt-BR"/>
              </w:rPr>
              <w:t>A</w:t>
            </w:r>
          </w:p>
        </w:tc>
      </w:tr>
      <w:tr w:rsidR="00611AB9" w:rsidRPr="00627D1E" w14:paraId="6CEA6A63" w14:textId="77777777" w:rsidTr="00F5283A">
        <w:trPr>
          <w:jc w:val="center"/>
        </w:trPr>
        <w:tc>
          <w:tcPr>
            <w:tcW w:w="2261" w:type="dxa"/>
            <w:vMerge/>
            <w:tcBorders>
              <w:left w:val="single" w:sz="6" w:space="0" w:color="auto"/>
              <w:bottom w:val="single" w:sz="6" w:space="0" w:color="auto"/>
              <w:right w:val="single" w:sz="6" w:space="0" w:color="auto"/>
            </w:tcBorders>
            <w:vAlign w:val="center"/>
          </w:tcPr>
          <w:p w14:paraId="61B7CBEE" w14:textId="77777777" w:rsidR="00611AB9" w:rsidRPr="00627D1E" w:rsidRDefault="00611AB9" w:rsidP="006C0DB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6317459F" w14:textId="77777777" w:rsidR="00611AB9" w:rsidRPr="00627D1E" w:rsidRDefault="006C0DB2" w:rsidP="006C0DB2">
            <w:pPr>
              <w:pStyle w:val="Tabletext"/>
              <w:spacing w:line="228" w:lineRule="auto"/>
              <w:rPr>
                <w:color w:val="000000"/>
                <w:sz w:val="20"/>
                <w:lang w:val="en-US" w:eastAsia="pt-BR"/>
              </w:rPr>
            </w:pPr>
            <w:r w:rsidRPr="00627D1E">
              <w:rPr>
                <w:color w:val="000000"/>
                <w:sz w:val="20"/>
                <w:lang w:val="en-US" w:eastAsia="pt-BR"/>
              </w:rPr>
              <w:t>UWB</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ED6CEA4" w14:textId="0A2C56E9" w:rsidR="00611AB9" w:rsidRPr="00627D1E" w:rsidRDefault="006C0DB2" w:rsidP="00DC2494">
            <w:pPr>
              <w:pStyle w:val="Tabletext"/>
              <w:spacing w:line="228" w:lineRule="auto"/>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w:t>
            </w:r>
            <w:r w:rsidR="00DC2494" w:rsidRPr="00627D1E">
              <w:rPr>
                <w:color w:val="000000"/>
                <w:sz w:val="20"/>
                <w:vertAlign w:val="superscript"/>
                <w:lang w:val="en-US" w:eastAsia="pt-BR"/>
              </w:rPr>
              <w:t>1</w:t>
            </w:r>
            <w:r w:rsidRPr="00627D1E">
              <w:rPr>
                <w:color w:val="000000"/>
                <w:sz w:val="20"/>
                <w:vertAlign w:val="superscript"/>
                <w:lang w:val="en-US" w:eastAsia="pt-BR"/>
              </w:rPr>
              <w:t>)</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61C20FF1" w14:textId="77777777" w:rsidR="00611AB9" w:rsidRPr="00627D1E" w:rsidRDefault="00611AB9" w:rsidP="006C0DB2">
            <w:pPr>
              <w:pStyle w:val="Tabletext"/>
              <w:spacing w:line="228" w:lineRule="auto"/>
              <w:jc w:val="center"/>
              <w:rPr>
                <w:sz w:val="20"/>
                <w:lang w:val="en-US" w:eastAsia="pt-BR"/>
              </w:rPr>
            </w:pPr>
          </w:p>
        </w:tc>
      </w:tr>
      <w:tr w:rsidR="00611AB9" w:rsidRPr="00627D1E" w14:paraId="0158EE08" w14:textId="77777777" w:rsidTr="00F5283A">
        <w:trPr>
          <w:jc w:val="center"/>
        </w:trPr>
        <w:tc>
          <w:tcPr>
            <w:tcW w:w="2261" w:type="dxa"/>
            <w:vMerge w:val="restart"/>
            <w:tcBorders>
              <w:top w:val="single" w:sz="6" w:space="0" w:color="auto"/>
              <w:left w:val="single" w:sz="6" w:space="0" w:color="auto"/>
              <w:right w:val="single" w:sz="6" w:space="0" w:color="auto"/>
            </w:tcBorders>
            <w:vAlign w:val="center"/>
          </w:tcPr>
          <w:p w14:paraId="78004FFF" w14:textId="77777777" w:rsidR="00611AB9" w:rsidRPr="00627D1E" w:rsidRDefault="006C0DB2" w:rsidP="006C0DB2">
            <w:pPr>
              <w:pStyle w:val="Tabletext"/>
              <w:spacing w:line="228" w:lineRule="auto"/>
              <w:jc w:val="center"/>
              <w:rPr>
                <w:color w:val="000000"/>
                <w:sz w:val="20"/>
                <w:lang w:val="en-US" w:eastAsia="pt-BR"/>
              </w:rPr>
            </w:pPr>
            <w:r w:rsidRPr="00627D1E">
              <w:rPr>
                <w:color w:val="000000"/>
                <w:sz w:val="20"/>
                <w:lang w:val="en-US" w:eastAsia="pt-BR"/>
              </w:rPr>
              <w:t>5.47-5.725 GHz</w:t>
            </w: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3F09E98A" w14:textId="77777777" w:rsidR="00611AB9" w:rsidRPr="00627D1E" w:rsidRDefault="006C0DB2" w:rsidP="006C0DB2">
            <w:pPr>
              <w:pStyle w:val="Tabletext"/>
              <w:spacing w:line="228" w:lineRule="auto"/>
              <w:rPr>
                <w:color w:val="000000"/>
                <w:sz w:val="20"/>
                <w:lang w:val="en-US" w:eastAsia="pt-BR"/>
              </w:rPr>
            </w:pPr>
            <w:r w:rsidRPr="00627D1E">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7A512F5E" w14:textId="77777777" w:rsidR="00611AB9" w:rsidRPr="00627D1E" w:rsidRDefault="006C0DB2" w:rsidP="006C0DB2">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179319FE" w14:textId="77777777" w:rsidR="00611AB9" w:rsidRPr="00627D1E" w:rsidRDefault="006C0DB2" w:rsidP="006C0DB2">
            <w:pPr>
              <w:pStyle w:val="Tabletext"/>
              <w:spacing w:line="228" w:lineRule="auto"/>
              <w:jc w:val="center"/>
              <w:rPr>
                <w:sz w:val="20"/>
                <w:lang w:val="en-US" w:eastAsia="pt-BR"/>
              </w:rPr>
            </w:pPr>
            <w:r w:rsidRPr="00627D1E">
              <w:rPr>
                <w:sz w:val="20"/>
                <w:lang w:val="en-US" w:eastAsia="pt-BR"/>
              </w:rPr>
              <w:t>A</w:t>
            </w:r>
          </w:p>
        </w:tc>
      </w:tr>
      <w:tr w:rsidR="00A96C49" w:rsidRPr="00627D1E" w14:paraId="05DD42CC" w14:textId="77777777" w:rsidTr="00F5283A">
        <w:trPr>
          <w:jc w:val="center"/>
        </w:trPr>
        <w:tc>
          <w:tcPr>
            <w:tcW w:w="2261" w:type="dxa"/>
            <w:vMerge/>
            <w:tcBorders>
              <w:top w:val="single" w:sz="6" w:space="0" w:color="auto"/>
              <w:left w:val="single" w:sz="6" w:space="0" w:color="auto"/>
              <w:right w:val="single" w:sz="6" w:space="0" w:color="auto"/>
            </w:tcBorders>
            <w:vAlign w:val="center"/>
          </w:tcPr>
          <w:p w14:paraId="522FADC3" w14:textId="77777777" w:rsidR="00A96C49" w:rsidRPr="00627D1E" w:rsidRDefault="00A96C49" w:rsidP="00A96C49">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0A29F653" w14:textId="092F8C53" w:rsidR="00AE75FE" w:rsidRPr="00627D1E" w:rsidRDefault="00AE75FE" w:rsidP="00A96C49">
            <w:pPr>
              <w:pStyle w:val="Tabletext"/>
              <w:spacing w:line="228" w:lineRule="auto"/>
              <w:rPr>
                <w:rFonts w:hAnsi="SimSun"/>
                <w:sz w:val="20"/>
                <w:lang w:eastAsia="zh-CN"/>
              </w:rPr>
            </w:pPr>
            <w:r w:rsidRPr="00627D1E">
              <w:rPr>
                <w:rFonts w:hint="eastAsia"/>
                <w:color w:val="000000"/>
                <w:sz w:val="20"/>
                <w:lang w:val="en-GB" w:eastAsia="zh-CN"/>
              </w:rPr>
              <w:t>许可协助的接入</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6DB7186" w14:textId="67D2C169" w:rsidR="00A96C49" w:rsidRPr="00627D1E" w:rsidRDefault="00C6615D" w:rsidP="00A96C49">
            <w:pPr>
              <w:pStyle w:val="Tabletext"/>
              <w:spacing w:line="228" w:lineRule="auto"/>
              <w:rPr>
                <w:sz w:val="20"/>
                <w:lang w:val="en-US" w:eastAsia="pt-BR"/>
              </w:rPr>
            </w:pPr>
            <w:r w:rsidRPr="00627D1E">
              <w:rPr>
                <w:color w:val="000000"/>
                <w:sz w:val="20"/>
                <w:lang w:val="en-GB" w:eastAsia="pt-BR"/>
              </w:rPr>
              <w:t>变化</w:t>
            </w:r>
            <w:r w:rsidR="00A96C49" w:rsidRPr="00627D1E">
              <w:rPr>
                <w:color w:val="000000"/>
                <w:sz w:val="20"/>
                <w:vertAlign w:val="superscript"/>
                <w:lang w:val="en-GB" w:eastAsia="pt-BR"/>
              </w:rPr>
              <w:t>(1)</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2B9ECAF7" w14:textId="77777777" w:rsidR="00A96C49" w:rsidRPr="00627D1E" w:rsidRDefault="00A96C49" w:rsidP="00A96C49">
            <w:pPr>
              <w:pStyle w:val="Tabletext"/>
              <w:spacing w:line="228" w:lineRule="auto"/>
              <w:jc w:val="center"/>
              <w:rPr>
                <w:sz w:val="20"/>
                <w:lang w:val="en-US" w:eastAsia="pt-BR"/>
              </w:rPr>
            </w:pPr>
          </w:p>
        </w:tc>
      </w:tr>
      <w:tr w:rsidR="00A96C49" w:rsidRPr="00627D1E" w14:paraId="27D12175" w14:textId="77777777" w:rsidTr="00F5283A">
        <w:trPr>
          <w:jc w:val="center"/>
        </w:trPr>
        <w:tc>
          <w:tcPr>
            <w:tcW w:w="2261" w:type="dxa"/>
            <w:vMerge/>
            <w:tcBorders>
              <w:left w:val="single" w:sz="6" w:space="0" w:color="auto"/>
              <w:right w:val="single" w:sz="6" w:space="0" w:color="auto"/>
            </w:tcBorders>
            <w:vAlign w:val="center"/>
          </w:tcPr>
          <w:p w14:paraId="4BB06AB1" w14:textId="77777777" w:rsidR="00A96C49" w:rsidRPr="00627D1E" w:rsidRDefault="00A96C49" w:rsidP="00A96C49">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49F9F493" w14:textId="77777777" w:rsidR="00A96C49" w:rsidRPr="00627D1E" w:rsidRDefault="00A96C49" w:rsidP="00A96C49">
            <w:pPr>
              <w:pStyle w:val="Tabletext"/>
              <w:spacing w:line="228" w:lineRule="auto"/>
              <w:rPr>
                <w:color w:val="000000"/>
                <w:sz w:val="20"/>
                <w:lang w:val="en-US" w:eastAsia="pt-BR"/>
              </w:rPr>
            </w:pPr>
            <w:r w:rsidRPr="00627D1E">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5287C67" w14:textId="77777777" w:rsidR="00A96C49" w:rsidRPr="00627D1E" w:rsidRDefault="00A96C49" w:rsidP="00A96C49">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4D393C75" w14:textId="77777777" w:rsidR="00A96C49" w:rsidRPr="00627D1E" w:rsidRDefault="00A96C49" w:rsidP="00A96C49">
            <w:pPr>
              <w:pStyle w:val="Tabletext"/>
              <w:spacing w:line="228" w:lineRule="auto"/>
              <w:jc w:val="center"/>
              <w:rPr>
                <w:sz w:val="20"/>
                <w:lang w:val="en-US" w:eastAsia="pt-BR"/>
              </w:rPr>
            </w:pPr>
            <w:r w:rsidRPr="00627D1E">
              <w:rPr>
                <w:sz w:val="20"/>
                <w:lang w:val="en-US" w:eastAsia="pt-BR"/>
              </w:rPr>
              <w:t>A</w:t>
            </w:r>
          </w:p>
        </w:tc>
      </w:tr>
      <w:tr w:rsidR="00A96C49" w:rsidRPr="00627D1E" w14:paraId="0B278892" w14:textId="77777777" w:rsidTr="00F5283A">
        <w:trPr>
          <w:jc w:val="center"/>
        </w:trPr>
        <w:tc>
          <w:tcPr>
            <w:tcW w:w="2261" w:type="dxa"/>
            <w:vMerge/>
            <w:tcBorders>
              <w:left w:val="single" w:sz="6" w:space="0" w:color="auto"/>
              <w:right w:val="single" w:sz="6" w:space="0" w:color="auto"/>
            </w:tcBorders>
            <w:vAlign w:val="center"/>
          </w:tcPr>
          <w:p w14:paraId="1CFD4DE3" w14:textId="77777777" w:rsidR="00A96C49" w:rsidRPr="00627D1E" w:rsidRDefault="00A96C49" w:rsidP="00A96C49">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3CA1C2C6" w14:textId="77777777" w:rsidR="00A96C49" w:rsidRPr="00627D1E" w:rsidRDefault="00A96C49" w:rsidP="00A96C49">
            <w:pPr>
              <w:pStyle w:val="Tabletext"/>
              <w:spacing w:line="228" w:lineRule="auto"/>
              <w:rPr>
                <w:color w:val="000000"/>
                <w:sz w:val="20"/>
                <w:lang w:val="en-US" w:eastAsia="pt-BR"/>
              </w:rPr>
            </w:pPr>
            <w:r w:rsidRPr="00627D1E">
              <w:rPr>
                <w:color w:val="000000"/>
                <w:sz w:val="20"/>
                <w:lang w:val="en-US" w:eastAsia="pt-BR"/>
              </w:rPr>
              <w:t>RLAN</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4BA0072" w14:textId="77777777" w:rsidR="00A96C49" w:rsidRPr="00627D1E" w:rsidRDefault="00A96C49" w:rsidP="00A96C49">
            <w:pPr>
              <w:pStyle w:val="Tabletext"/>
              <w:spacing w:line="228" w:lineRule="auto"/>
              <w:rPr>
                <w:color w:val="000000"/>
                <w:sz w:val="20"/>
                <w:lang w:val="en-US" w:eastAsia="pt-BR"/>
              </w:rPr>
            </w:pPr>
            <w:r w:rsidRPr="00627D1E">
              <w:rPr>
                <w:color w:val="000000"/>
                <w:sz w:val="20"/>
                <w:lang w:val="en-US" w:eastAsia="pt-BR"/>
              </w:rPr>
              <w:t xml:space="preserve">1 W </w:t>
            </w:r>
            <w:proofErr w:type="spellStart"/>
            <w:r w:rsidRPr="00627D1E">
              <w:rPr>
                <w:color w:val="000000"/>
                <w:sz w:val="20"/>
                <w:lang w:val="en-US" w:eastAsia="pt-BR"/>
              </w:rPr>
              <w:t>e.i.r.p</w:t>
            </w:r>
            <w:proofErr w:type="spellEnd"/>
            <w:r w:rsidRPr="00627D1E">
              <w:rPr>
                <w:color w:val="000000"/>
                <w:sz w:val="20"/>
                <w:lang w:val="en-US" w:eastAsia="pt-BR"/>
              </w:rPr>
              <w:t>.</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0EAFD914" w14:textId="77777777" w:rsidR="00A96C49" w:rsidRPr="00627D1E" w:rsidRDefault="00A96C49" w:rsidP="00A96C49">
            <w:pPr>
              <w:pStyle w:val="Tabletext"/>
              <w:spacing w:line="228" w:lineRule="auto"/>
              <w:jc w:val="center"/>
              <w:rPr>
                <w:sz w:val="20"/>
                <w:lang w:val="en-US" w:eastAsia="pt-BR"/>
              </w:rPr>
            </w:pPr>
            <w:r w:rsidRPr="00627D1E">
              <w:rPr>
                <w:sz w:val="20"/>
                <w:lang w:val="en-US" w:eastAsia="pt-BR"/>
              </w:rPr>
              <w:t>A</w:t>
            </w:r>
          </w:p>
        </w:tc>
      </w:tr>
      <w:tr w:rsidR="00A96C49" w:rsidRPr="00627D1E" w14:paraId="562D1356" w14:textId="77777777" w:rsidTr="00F5283A">
        <w:trPr>
          <w:jc w:val="center"/>
        </w:trPr>
        <w:tc>
          <w:tcPr>
            <w:tcW w:w="2261" w:type="dxa"/>
            <w:vMerge/>
            <w:tcBorders>
              <w:left w:val="single" w:sz="6" w:space="0" w:color="auto"/>
              <w:bottom w:val="single" w:sz="6" w:space="0" w:color="auto"/>
              <w:right w:val="single" w:sz="6" w:space="0" w:color="auto"/>
            </w:tcBorders>
            <w:vAlign w:val="center"/>
          </w:tcPr>
          <w:p w14:paraId="06AEF447" w14:textId="77777777" w:rsidR="00A96C49" w:rsidRPr="00627D1E" w:rsidRDefault="00A96C49" w:rsidP="00A96C49">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00DDF3DB" w14:textId="77777777" w:rsidR="00A96C49" w:rsidRPr="00627D1E" w:rsidRDefault="00A96C49" w:rsidP="00A96C49">
            <w:pPr>
              <w:pStyle w:val="Tabletext"/>
              <w:spacing w:line="228" w:lineRule="auto"/>
              <w:rPr>
                <w:color w:val="000000"/>
                <w:sz w:val="20"/>
                <w:lang w:val="en-US" w:eastAsia="pt-BR"/>
              </w:rPr>
            </w:pPr>
            <w:r w:rsidRPr="00627D1E">
              <w:rPr>
                <w:color w:val="000000"/>
                <w:sz w:val="20"/>
                <w:lang w:val="en-US" w:eastAsia="pt-BR"/>
              </w:rPr>
              <w:t>UWB</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DE0C48A" w14:textId="656646C5" w:rsidR="00A96C49" w:rsidRPr="00627D1E" w:rsidRDefault="00A96C49" w:rsidP="00A96C49">
            <w:pPr>
              <w:pStyle w:val="Tabletext"/>
              <w:spacing w:line="228" w:lineRule="auto"/>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12E0D3E1" w14:textId="77777777" w:rsidR="00A96C49" w:rsidRPr="00627D1E" w:rsidRDefault="00A96C49" w:rsidP="00A96C49">
            <w:pPr>
              <w:pStyle w:val="Tabletext"/>
              <w:spacing w:line="228" w:lineRule="auto"/>
              <w:jc w:val="center"/>
              <w:rPr>
                <w:sz w:val="20"/>
                <w:lang w:val="en-US" w:eastAsia="pt-BR"/>
              </w:rPr>
            </w:pPr>
          </w:p>
        </w:tc>
      </w:tr>
      <w:tr w:rsidR="00C37163" w:rsidRPr="00627D1E" w14:paraId="54D62185" w14:textId="77777777" w:rsidTr="00F5283A">
        <w:trPr>
          <w:jc w:val="center"/>
        </w:trPr>
        <w:tc>
          <w:tcPr>
            <w:tcW w:w="2261" w:type="dxa"/>
            <w:vMerge w:val="restart"/>
            <w:tcBorders>
              <w:left w:val="single" w:sz="6" w:space="0" w:color="auto"/>
              <w:right w:val="single" w:sz="6" w:space="0" w:color="auto"/>
            </w:tcBorders>
            <w:vAlign w:val="center"/>
          </w:tcPr>
          <w:p w14:paraId="1A4BB7B7" w14:textId="77777777" w:rsidR="00C37163" w:rsidRPr="00627D1E" w:rsidRDefault="00C37163" w:rsidP="00C37163">
            <w:pPr>
              <w:pStyle w:val="Tabletext"/>
              <w:spacing w:line="228" w:lineRule="auto"/>
              <w:jc w:val="center"/>
              <w:rPr>
                <w:color w:val="000000"/>
                <w:sz w:val="20"/>
                <w:lang w:val="en-US" w:eastAsia="pt-BR"/>
              </w:rPr>
            </w:pPr>
            <w:r w:rsidRPr="00627D1E">
              <w:rPr>
                <w:color w:val="000000"/>
                <w:sz w:val="20"/>
                <w:lang w:val="en-US" w:eastAsia="pt-BR"/>
              </w:rPr>
              <w:t>5.725-5.785 GHz</w:t>
            </w: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65D3A96A" w14:textId="20FE32B0" w:rsidR="00C37163" w:rsidRPr="00627D1E" w:rsidRDefault="00C37163" w:rsidP="00C37163">
            <w:pPr>
              <w:pStyle w:val="Tabletext"/>
              <w:spacing w:line="228" w:lineRule="auto"/>
              <w:rPr>
                <w:color w:val="000000"/>
                <w:sz w:val="20"/>
                <w:lang w:val="en-US" w:eastAsia="pt-BR"/>
              </w:rPr>
            </w:pPr>
            <w:r w:rsidRPr="00627D1E">
              <w:rPr>
                <w:rFonts w:hint="eastAsia"/>
                <w:sz w:val="20"/>
                <w:lang w:val="en-US" w:eastAsia="zh-CN"/>
              </w:rPr>
              <w:t>直接序列扩频发射机和</w:t>
            </w:r>
            <w:r w:rsidR="00CD016E" w:rsidRPr="00627D1E">
              <w:rPr>
                <w:rFonts w:hint="eastAsia"/>
                <w:sz w:val="20"/>
                <w:lang w:val="en-US" w:eastAsia="zh-CN"/>
              </w:rPr>
              <w:t>其他</w:t>
            </w:r>
            <w:r w:rsidRPr="00627D1E">
              <w:rPr>
                <w:rFonts w:hint="eastAsia"/>
                <w:sz w:val="20"/>
                <w:lang w:val="en-US" w:eastAsia="zh-CN"/>
              </w:rPr>
              <w:t>数字调制技术</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41741B8" w14:textId="6E03495B" w:rsidR="00C37163" w:rsidRPr="00627D1E" w:rsidRDefault="00C37163" w:rsidP="00C37163">
            <w:pPr>
              <w:pStyle w:val="Tabletext"/>
              <w:spacing w:line="228" w:lineRule="auto"/>
              <w:rPr>
                <w:color w:val="000000"/>
                <w:sz w:val="20"/>
                <w:lang w:val="en-US" w:eastAsia="pt-BR"/>
              </w:rPr>
            </w:pPr>
            <w:r w:rsidRPr="00627D1E">
              <w:rPr>
                <w:rFonts w:hint="eastAsia"/>
                <w:sz w:val="20"/>
                <w:lang w:val="en-US" w:eastAsia="zh-CN"/>
              </w:rPr>
              <w:t>发射机输出端处，</w:t>
            </w:r>
            <w:r w:rsidRPr="00627D1E">
              <w:rPr>
                <w:sz w:val="20"/>
                <w:lang w:val="en-US" w:eastAsia="pt-BR"/>
              </w:rPr>
              <w:t>1 W</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0B40ED23" w14:textId="2E0EF486" w:rsidR="00C37163" w:rsidRPr="00627D1E" w:rsidRDefault="00C37163" w:rsidP="00C37163">
            <w:pPr>
              <w:pStyle w:val="Tabletext"/>
              <w:spacing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F61CA2" w:rsidRPr="00627D1E" w14:paraId="6DA8A894" w14:textId="77777777" w:rsidTr="00F5283A">
        <w:trPr>
          <w:jc w:val="center"/>
        </w:trPr>
        <w:tc>
          <w:tcPr>
            <w:tcW w:w="2261" w:type="dxa"/>
            <w:vMerge/>
            <w:tcBorders>
              <w:left w:val="single" w:sz="6" w:space="0" w:color="auto"/>
              <w:right w:val="single" w:sz="6" w:space="0" w:color="auto"/>
            </w:tcBorders>
            <w:vAlign w:val="center"/>
          </w:tcPr>
          <w:p w14:paraId="1F0A3757" w14:textId="77777777" w:rsidR="00F61CA2" w:rsidRPr="00627D1E" w:rsidRDefault="00F61CA2" w:rsidP="00F61CA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65F9BCBA" w14:textId="08A1CF10" w:rsidR="00F61CA2" w:rsidRPr="00627D1E" w:rsidRDefault="00F61CA2" w:rsidP="00F61CA2">
            <w:pPr>
              <w:pStyle w:val="Tabletext"/>
              <w:spacing w:line="228" w:lineRule="auto"/>
              <w:rPr>
                <w:color w:val="000000"/>
                <w:sz w:val="20"/>
                <w:lang w:val="en-GB" w:eastAsia="pt-BR"/>
              </w:rPr>
            </w:pPr>
            <w:r w:rsidRPr="00627D1E">
              <w:rPr>
                <w:rFonts w:hint="eastAsia"/>
                <w:color w:val="000000"/>
                <w:sz w:val="20"/>
                <w:lang w:val="en-US" w:eastAsia="zh-CN"/>
              </w:rPr>
              <w:t>扩频发射机</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8CA0749" w14:textId="2822758C" w:rsidR="00F61CA2" w:rsidRPr="00627D1E" w:rsidRDefault="00C6615D" w:rsidP="00F61CA2">
            <w:pPr>
              <w:pStyle w:val="Tabletext"/>
              <w:spacing w:line="228" w:lineRule="auto"/>
              <w:rPr>
                <w:sz w:val="20"/>
                <w:lang w:val="en-GB" w:eastAsia="pt-BR"/>
              </w:rPr>
            </w:pPr>
            <w:r w:rsidRPr="00627D1E">
              <w:rPr>
                <w:rFonts w:hint="eastAsia"/>
                <w:sz w:val="20"/>
                <w:lang w:val="en-US" w:eastAsia="zh-CN"/>
              </w:rPr>
              <w:t>发射机输出端处，</w:t>
            </w:r>
            <w:r w:rsidR="00F61CA2" w:rsidRPr="00627D1E">
              <w:rPr>
                <w:sz w:val="20"/>
                <w:lang w:val="en-US" w:eastAsia="pt-BR"/>
              </w:rPr>
              <w:t>1 W</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39863B95" w14:textId="5A484EA4" w:rsidR="00F61CA2" w:rsidRPr="00627D1E" w:rsidRDefault="00F61CA2" w:rsidP="00F61CA2">
            <w:pPr>
              <w:pStyle w:val="Tabletext"/>
              <w:spacing w:line="228" w:lineRule="auto"/>
              <w:jc w:val="center"/>
              <w:rPr>
                <w:bCs/>
                <w:sz w:val="20"/>
                <w:lang w:val="en-GB" w:eastAsia="pt-BR"/>
              </w:rPr>
            </w:pPr>
            <w:r w:rsidRPr="00627D1E">
              <w:rPr>
                <w:bCs/>
                <w:sz w:val="20"/>
                <w:lang w:val="en-US" w:eastAsia="pt-BR"/>
              </w:rPr>
              <w:t>Q</w:t>
            </w:r>
          </w:p>
        </w:tc>
      </w:tr>
      <w:tr w:rsidR="00F61CA2" w:rsidRPr="00627D1E" w14:paraId="61244012" w14:textId="77777777" w:rsidTr="00F5283A">
        <w:trPr>
          <w:jc w:val="center"/>
        </w:trPr>
        <w:tc>
          <w:tcPr>
            <w:tcW w:w="2261" w:type="dxa"/>
            <w:vMerge/>
            <w:tcBorders>
              <w:left w:val="single" w:sz="6" w:space="0" w:color="auto"/>
              <w:right w:val="single" w:sz="6" w:space="0" w:color="auto"/>
            </w:tcBorders>
            <w:vAlign w:val="center"/>
          </w:tcPr>
          <w:p w14:paraId="5C49896C" w14:textId="77777777" w:rsidR="00F61CA2" w:rsidRPr="00627D1E" w:rsidRDefault="00F61CA2" w:rsidP="00F61CA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0C29D63E" w14:textId="6506E609" w:rsidR="00F61CA2" w:rsidRPr="00627D1E" w:rsidRDefault="00F61CA2" w:rsidP="00F61CA2">
            <w:pPr>
              <w:pStyle w:val="Tabletext"/>
              <w:spacing w:line="228" w:lineRule="auto"/>
              <w:rPr>
                <w:rFonts w:hAnsi="SimSun"/>
                <w:sz w:val="20"/>
                <w:lang w:eastAsia="zh-CN"/>
              </w:rPr>
            </w:pPr>
            <w:r w:rsidRPr="00627D1E">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C0CD27A" w14:textId="54B3DE08"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52F376E0" w14:textId="1359AEED" w:rsidR="00F61CA2" w:rsidRPr="00627D1E" w:rsidRDefault="00F61CA2" w:rsidP="00F61CA2">
            <w:pPr>
              <w:pStyle w:val="Tabletext"/>
              <w:spacing w:line="228" w:lineRule="auto"/>
              <w:jc w:val="center"/>
              <w:rPr>
                <w:bCs/>
                <w:sz w:val="20"/>
                <w:lang w:val="en-US" w:eastAsia="pt-BR"/>
              </w:rPr>
            </w:pPr>
            <w:r w:rsidRPr="00627D1E">
              <w:rPr>
                <w:bCs/>
                <w:sz w:val="20"/>
                <w:lang w:val="en-US" w:eastAsia="pt-BR"/>
              </w:rPr>
              <w:t>A</w:t>
            </w:r>
          </w:p>
        </w:tc>
      </w:tr>
      <w:tr w:rsidR="00F61CA2" w:rsidRPr="00627D1E" w14:paraId="6B142F7C" w14:textId="77777777" w:rsidTr="00F5283A">
        <w:trPr>
          <w:jc w:val="center"/>
        </w:trPr>
        <w:tc>
          <w:tcPr>
            <w:tcW w:w="2261" w:type="dxa"/>
            <w:vMerge/>
            <w:tcBorders>
              <w:left w:val="single" w:sz="6" w:space="0" w:color="auto"/>
              <w:right w:val="single" w:sz="6" w:space="0" w:color="auto"/>
            </w:tcBorders>
            <w:vAlign w:val="center"/>
          </w:tcPr>
          <w:p w14:paraId="35D0C1EF" w14:textId="77777777" w:rsidR="00F61CA2" w:rsidRPr="00627D1E" w:rsidRDefault="00F61CA2" w:rsidP="00F61CA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24ACC6C4" w14:textId="77777777" w:rsidR="00F61CA2" w:rsidRPr="00627D1E" w:rsidRDefault="00F61CA2" w:rsidP="00F61CA2">
            <w:pPr>
              <w:pStyle w:val="Tabletext"/>
              <w:spacing w:line="228" w:lineRule="auto"/>
              <w:rPr>
                <w:color w:val="000000"/>
                <w:sz w:val="20"/>
                <w:lang w:val="en-US" w:eastAsia="pt-BR"/>
              </w:rPr>
            </w:pPr>
            <w:r w:rsidRPr="00627D1E">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35217FC" w14:textId="77777777"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4F6EDCA9" w14:textId="77777777" w:rsidR="00F61CA2" w:rsidRPr="00627D1E" w:rsidRDefault="00F61CA2" w:rsidP="00F61CA2">
            <w:pPr>
              <w:pStyle w:val="Tabletext"/>
              <w:spacing w:line="228" w:lineRule="auto"/>
              <w:jc w:val="center"/>
              <w:rPr>
                <w:bCs/>
                <w:sz w:val="20"/>
                <w:lang w:val="en-US" w:eastAsia="pt-BR"/>
              </w:rPr>
            </w:pPr>
            <w:r w:rsidRPr="00627D1E">
              <w:rPr>
                <w:bCs/>
                <w:sz w:val="20"/>
                <w:lang w:val="en-US" w:eastAsia="pt-BR"/>
              </w:rPr>
              <w:t>A</w:t>
            </w:r>
          </w:p>
        </w:tc>
      </w:tr>
      <w:tr w:rsidR="00F61CA2" w:rsidRPr="00627D1E" w14:paraId="27F08D1E" w14:textId="77777777" w:rsidTr="00F5283A">
        <w:trPr>
          <w:jc w:val="center"/>
        </w:trPr>
        <w:tc>
          <w:tcPr>
            <w:tcW w:w="2261" w:type="dxa"/>
            <w:vMerge/>
            <w:tcBorders>
              <w:left w:val="single" w:sz="6" w:space="0" w:color="auto"/>
              <w:right w:val="single" w:sz="6" w:space="0" w:color="auto"/>
            </w:tcBorders>
            <w:vAlign w:val="center"/>
          </w:tcPr>
          <w:p w14:paraId="006E9E10" w14:textId="77777777" w:rsidR="00F61CA2" w:rsidRPr="00627D1E" w:rsidRDefault="00F61CA2" w:rsidP="00F61CA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2EB28296" w14:textId="77777777" w:rsidR="00F61CA2" w:rsidRPr="00627D1E" w:rsidRDefault="00F61CA2" w:rsidP="00F61CA2">
            <w:pPr>
              <w:pStyle w:val="Tabletext"/>
              <w:spacing w:line="228" w:lineRule="auto"/>
              <w:rPr>
                <w:sz w:val="20"/>
                <w:lang w:val="en-US" w:eastAsia="pt-BR"/>
              </w:rPr>
            </w:pPr>
            <w:r w:rsidRPr="00627D1E">
              <w:rPr>
                <w:sz w:val="20"/>
                <w:lang w:val="en-US" w:eastAsia="pt-BR"/>
              </w:rPr>
              <w:t>RFID</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14885DE" w14:textId="77777777"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µV/m</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26445EAB" w14:textId="77777777" w:rsidR="00F61CA2" w:rsidRPr="00627D1E" w:rsidRDefault="00F61CA2" w:rsidP="00F61CA2">
            <w:pPr>
              <w:pStyle w:val="Tabletext"/>
              <w:spacing w:line="228" w:lineRule="auto"/>
              <w:jc w:val="center"/>
              <w:rPr>
                <w:bCs/>
                <w:sz w:val="20"/>
                <w:lang w:val="en-US" w:eastAsia="pt-BR"/>
              </w:rPr>
            </w:pPr>
            <w:r w:rsidRPr="00627D1E">
              <w:rPr>
                <w:sz w:val="20"/>
                <w:lang w:val="en-US" w:eastAsia="pt-BR"/>
              </w:rPr>
              <w:t>A</w:t>
            </w:r>
          </w:p>
        </w:tc>
      </w:tr>
      <w:tr w:rsidR="00F61CA2" w:rsidRPr="00627D1E" w14:paraId="5A27E422" w14:textId="77777777" w:rsidTr="00F5283A">
        <w:trPr>
          <w:jc w:val="center"/>
        </w:trPr>
        <w:tc>
          <w:tcPr>
            <w:tcW w:w="2261" w:type="dxa"/>
            <w:vMerge/>
            <w:tcBorders>
              <w:left w:val="single" w:sz="6" w:space="0" w:color="auto"/>
              <w:bottom w:val="single" w:sz="6" w:space="0" w:color="auto"/>
              <w:right w:val="single" w:sz="6" w:space="0" w:color="auto"/>
            </w:tcBorders>
            <w:vAlign w:val="center"/>
          </w:tcPr>
          <w:p w14:paraId="0A927832" w14:textId="77777777" w:rsidR="00F61CA2" w:rsidRPr="00627D1E" w:rsidRDefault="00F61CA2" w:rsidP="00F61CA2">
            <w:pPr>
              <w:pStyle w:val="Tabletext"/>
              <w:spacing w:line="228" w:lineRule="auto"/>
              <w:jc w:val="center"/>
              <w:rPr>
                <w:color w:val="000000"/>
                <w:sz w:val="20"/>
                <w:lang w:val="en-US" w:eastAsia="pt-BR"/>
              </w:rPr>
            </w:pPr>
          </w:p>
        </w:tc>
        <w:tc>
          <w:tcPr>
            <w:tcW w:w="2851" w:type="dxa"/>
            <w:gridSpan w:val="2"/>
            <w:tcBorders>
              <w:top w:val="single" w:sz="6" w:space="0" w:color="auto"/>
              <w:left w:val="single" w:sz="6" w:space="0" w:color="auto"/>
              <w:bottom w:val="single" w:sz="6" w:space="0" w:color="auto"/>
              <w:right w:val="single" w:sz="6" w:space="0" w:color="auto"/>
            </w:tcBorders>
            <w:vAlign w:val="center"/>
          </w:tcPr>
          <w:p w14:paraId="3019D2A2" w14:textId="77777777" w:rsidR="00F61CA2" w:rsidRPr="00627D1E" w:rsidRDefault="00F61CA2" w:rsidP="00F61CA2">
            <w:pPr>
              <w:pStyle w:val="Tabletext"/>
              <w:spacing w:line="228" w:lineRule="auto"/>
              <w:rPr>
                <w:color w:val="000000"/>
                <w:sz w:val="20"/>
                <w:lang w:val="en-US" w:eastAsia="pt-BR"/>
              </w:rPr>
            </w:pPr>
            <w:r w:rsidRPr="00627D1E">
              <w:rPr>
                <w:color w:val="000000"/>
                <w:sz w:val="20"/>
                <w:lang w:val="en-US" w:eastAsia="pt-BR"/>
              </w:rPr>
              <w:t>UWB</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9B25ABB" w14:textId="1BB7F58F" w:rsidR="00F61CA2" w:rsidRPr="00627D1E" w:rsidRDefault="00F61CA2" w:rsidP="00E027C4">
            <w:pPr>
              <w:pStyle w:val="Tabletext"/>
              <w:spacing w:line="228" w:lineRule="auto"/>
              <w:rPr>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w:t>
            </w:r>
            <w:r w:rsidR="00E027C4" w:rsidRPr="00627D1E">
              <w:rPr>
                <w:color w:val="000000"/>
                <w:sz w:val="20"/>
                <w:vertAlign w:val="superscript"/>
                <w:lang w:val="en-US" w:eastAsia="pt-BR"/>
              </w:rPr>
              <w:t>1</w:t>
            </w:r>
            <w:r w:rsidRPr="00627D1E">
              <w:rPr>
                <w:color w:val="000000"/>
                <w:sz w:val="20"/>
                <w:vertAlign w:val="superscript"/>
                <w:lang w:val="en-US" w:eastAsia="pt-BR"/>
              </w:rPr>
              <w:t>)</w:t>
            </w:r>
          </w:p>
        </w:tc>
        <w:tc>
          <w:tcPr>
            <w:tcW w:w="1648" w:type="dxa"/>
            <w:gridSpan w:val="2"/>
            <w:tcBorders>
              <w:top w:val="single" w:sz="6" w:space="0" w:color="auto"/>
              <w:left w:val="single" w:sz="6" w:space="0" w:color="auto"/>
              <w:bottom w:val="single" w:sz="6" w:space="0" w:color="auto"/>
              <w:right w:val="single" w:sz="6" w:space="0" w:color="auto"/>
            </w:tcBorders>
            <w:vAlign w:val="center"/>
          </w:tcPr>
          <w:p w14:paraId="7A4F9584" w14:textId="77777777" w:rsidR="00F61CA2" w:rsidRPr="00627D1E" w:rsidRDefault="00F61CA2" w:rsidP="00F61CA2">
            <w:pPr>
              <w:pStyle w:val="Tabletext"/>
              <w:spacing w:line="228" w:lineRule="auto"/>
              <w:jc w:val="center"/>
              <w:rPr>
                <w:bCs/>
                <w:sz w:val="20"/>
                <w:lang w:val="en-US" w:eastAsia="pt-BR"/>
              </w:rPr>
            </w:pPr>
          </w:p>
        </w:tc>
      </w:tr>
    </w:tbl>
    <w:p w14:paraId="669EC515" w14:textId="77777777" w:rsidR="00F5283A" w:rsidRDefault="00F5283A">
      <w:r>
        <w:br w:type="page"/>
      </w:r>
    </w:p>
    <w:p w14:paraId="1ECE1705" w14:textId="77777777" w:rsidR="00F5283A" w:rsidRDefault="00F5283A" w:rsidP="00F5283A">
      <w:pPr>
        <w:pStyle w:val="TableNo"/>
        <w:spacing w:before="240" w:after="0"/>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sidRPr="00627D1E">
        <w:rPr>
          <w:rFonts w:ascii="STKaiti" w:eastAsia="STKaiti" w:hAnsi="STKaiti" w:hint="eastAsia"/>
          <w:lang w:val="en-US" w:eastAsia="zh-CN"/>
        </w:rPr>
        <w:t>续</w:t>
      </w:r>
      <w:r w:rsidRPr="00627D1E">
        <w:rPr>
          <w:rFonts w:hint="eastAsia"/>
          <w:lang w:val="en-US" w:eastAsia="zh-CN"/>
        </w:rPr>
        <w:t>）</w:t>
      </w:r>
    </w:p>
    <w:tbl>
      <w:tblPr>
        <w:tblW w:w="9664" w:type="dxa"/>
        <w:jc w:val="center"/>
        <w:tblLayout w:type="fixed"/>
        <w:tblLook w:val="04A0" w:firstRow="1" w:lastRow="0" w:firstColumn="1" w:lastColumn="0" w:noHBand="0" w:noVBand="1"/>
      </w:tblPr>
      <w:tblGrid>
        <w:gridCol w:w="2264"/>
        <w:gridCol w:w="2850"/>
        <w:gridCol w:w="2903"/>
        <w:gridCol w:w="1631"/>
        <w:gridCol w:w="16"/>
      </w:tblGrid>
      <w:tr w:rsidR="00F5283A" w:rsidRPr="00627D1E" w14:paraId="66E3885B" w14:textId="77777777" w:rsidTr="00F5283A">
        <w:trPr>
          <w:jc w:val="center"/>
        </w:trPr>
        <w:tc>
          <w:tcPr>
            <w:tcW w:w="2264" w:type="dxa"/>
            <w:tcBorders>
              <w:top w:val="single" w:sz="4" w:space="0" w:color="auto"/>
              <w:left w:val="single" w:sz="4" w:space="0" w:color="auto"/>
              <w:bottom w:val="single" w:sz="4" w:space="0" w:color="auto"/>
              <w:right w:val="single" w:sz="4" w:space="0" w:color="auto"/>
            </w:tcBorders>
            <w:vAlign w:val="center"/>
          </w:tcPr>
          <w:p w14:paraId="6896339A" w14:textId="34DFA5DB" w:rsidR="00F5283A" w:rsidRPr="00F5283A" w:rsidRDefault="00F5283A" w:rsidP="00F5283A">
            <w:pPr>
              <w:pStyle w:val="Tablehead"/>
              <w:rPr>
                <w:rFonts w:hAnsi="SimSun"/>
                <w:sz w:val="20"/>
                <w:lang w:eastAsia="zh-CN"/>
              </w:rPr>
            </w:pPr>
            <w:r w:rsidRPr="00F5283A">
              <w:rPr>
                <w:rFonts w:hAnsi="SimSun"/>
                <w:sz w:val="20"/>
                <w:lang w:eastAsia="zh-CN"/>
              </w:rPr>
              <w:t>频段</w:t>
            </w:r>
          </w:p>
        </w:tc>
        <w:tc>
          <w:tcPr>
            <w:tcW w:w="2850" w:type="dxa"/>
            <w:tcBorders>
              <w:top w:val="single" w:sz="4" w:space="0" w:color="auto"/>
              <w:left w:val="single" w:sz="4" w:space="0" w:color="auto"/>
              <w:bottom w:val="single" w:sz="4" w:space="0" w:color="auto"/>
              <w:right w:val="single" w:sz="4" w:space="0" w:color="auto"/>
            </w:tcBorders>
            <w:vAlign w:val="center"/>
          </w:tcPr>
          <w:p w14:paraId="65468B43" w14:textId="02EA8313" w:rsidR="00F5283A" w:rsidRPr="00F5283A" w:rsidRDefault="00F5283A" w:rsidP="00F5283A">
            <w:pPr>
              <w:pStyle w:val="Tablehead"/>
              <w:rPr>
                <w:rFonts w:hAnsi="SimSun"/>
                <w:sz w:val="20"/>
                <w:lang w:eastAsia="zh-CN"/>
              </w:rPr>
            </w:pPr>
            <w:r w:rsidRPr="00F5283A">
              <w:rPr>
                <w:rFonts w:hAnsi="SimSun"/>
                <w:sz w:val="20"/>
                <w:lang w:eastAsia="zh-CN"/>
              </w:rPr>
              <w:t>应用类型</w:t>
            </w:r>
          </w:p>
        </w:tc>
        <w:tc>
          <w:tcPr>
            <w:tcW w:w="2903" w:type="dxa"/>
            <w:tcBorders>
              <w:top w:val="single" w:sz="4" w:space="0" w:color="auto"/>
              <w:left w:val="single" w:sz="4" w:space="0" w:color="auto"/>
              <w:bottom w:val="single" w:sz="4" w:space="0" w:color="auto"/>
              <w:right w:val="single" w:sz="4" w:space="0" w:color="auto"/>
            </w:tcBorders>
            <w:vAlign w:val="center"/>
          </w:tcPr>
          <w:p w14:paraId="5E596DE4" w14:textId="79B3326F" w:rsidR="00F5283A" w:rsidRPr="00F5283A" w:rsidRDefault="00F5283A" w:rsidP="00F5283A">
            <w:pPr>
              <w:pStyle w:val="Tablehead"/>
              <w:rPr>
                <w:rFonts w:hAnsi="SimSun"/>
                <w:sz w:val="20"/>
                <w:lang w:eastAsia="zh-CN"/>
              </w:rPr>
            </w:pPr>
            <w:r w:rsidRPr="00F5283A">
              <w:rPr>
                <w:rFonts w:hAnsi="SimSun"/>
                <w:sz w:val="20"/>
                <w:lang w:eastAsia="zh-CN"/>
              </w:rPr>
              <w:t>发射限值</w:t>
            </w:r>
          </w:p>
        </w:tc>
        <w:tc>
          <w:tcPr>
            <w:tcW w:w="1647" w:type="dxa"/>
            <w:gridSpan w:val="2"/>
            <w:tcBorders>
              <w:top w:val="single" w:sz="4" w:space="0" w:color="auto"/>
              <w:left w:val="single" w:sz="4" w:space="0" w:color="auto"/>
              <w:bottom w:val="single" w:sz="4" w:space="0" w:color="auto"/>
              <w:right w:val="single" w:sz="4" w:space="0" w:color="auto"/>
            </w:tcBorders>
            <w:vAlign w:val="center"/>
          </w:tcPr>
          <w:p w14:paraId="27D9BAE4" w14:textId="6AA2D7EA" w:rsidR="00F5283A" w:rsidRPr="00F5283A" w:rsidRDefault="00F5283A" w:rsidP="00F5283A">
            <w:pPr>
              <w:pStyle w:val="Tablehead"/>
              <w:rPr>
                <w:rFonts w:hAnsi="SimSun"/>
                <w:sz w:val="20"/>
                <w:lang w:eastAsia="zh-CN"/>
              </w:rPr>
            </w:pPr>
            <w:r w:rsidRPr="00F5283A">
              <w:rPr>
                <w:rFonts w:hAnsi="SimSun"/>
                <w:sz w:val="20"/>
                <w:lang w:eastAsia="zh-CN"/>
              </w:rPr>
              <w:t>检测器</w:t>
            </w:r>
            <w:r w:rsidRPr="00F5283A">
              <w:rPr>
                <w:rFonts w:hAnsi="SimSun"/>
                <w:sz w:val="20"/>
                <w:lang w:eastAsia="zh-CN"/>
              </w:rPr>
              <w:br/>
              <w:t xml:space="preserve">A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平均值</w:t>
            </w:r>
            <w:r w:rsidRPr="00F5283A">
              <w:rPr>
                <w:rFonts w:hAnsi="SimSun"/>
                <w:sz w:val="20"/>
                <w:lang w:eastAsia="zh-CN"/>
              </w:rPr>
              <w:br/>
              <w:t xml:space="preserve">Q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准峰值</w:t>
            </w:r>
          </w:p>
        </w:tc>
      </w:tr>
      <w:tr w:rsidR="00F61CA2" w:rsidRPr="00627D1E" w14:paraId="51F78C40" w14:textId="77777777" w:rsidTr="00F5283A">
        <w:trPr>
          <w:jc w:val="center"/>
        </w:trPr>
        <w:tc>
          <w:tcPr>
            <w:tcW w:w="2264" w:type="dxa"/>
            <w:vMerge w:val="restart"/>
            <w:tcBorders>
              <w:top w:val="single" w:sz="4" w:space="0" w:color="auto"/>
              <w:left w:val="single" w:sz="4" w:space="0" w:color="auto"/>
              <w:bottom w:val="single" w:sz="4" w:space="0" w:color="auto"/>
              <w:right w:val="single" w:sz="4" w:space="0" w:color="auto"/>
            </w:tcBorders>
            <w:vAlign w:val="center"/>
          </w:tcPr>
          <w:p w14:paraId="4767DDDE" w14:textId="0F87C50A" w:rsidR="00F61CA2" w:rsidRPr="00627D1E" w:rsidRDefault="00F61CA2" w:rsidP="00F61CA2">
            <w:pPr>
              <w:pStyle w:val="Tabletext"/>
              <w:keepNext/>
              <w:keepLines/>
              <w:spacing w:line="228" w:lineRule="auto"/>
              <w:jc w:val="center"/>
              <w:rPr>
                <w:color w:val="000000"/>
                <w:sz w:val="20"/>
                <w:lang w:val="en-US" w:eastAsia="pt-BR"/>
              </w:rPr>
            </w:pPr>
            <w:r w:rsidRPr="00627D1E">
              <w:rPr>
                <w:color w:val="000000"/>
                <w:sz w:val="20"/>
                <w:lang w:val="en-US" w:eastAsia="pt-BR"/>
              </w:rPr>
              <w:t>5.785-5.815 GHz</w:t>
            </w:r>
          </w:p>
        </w:tc>
        <w:tc>
          <w:tcPr>
            <w:tcW w:w="2850" w:type="dxa"/>
            <w:tcBorders>
              <w:top w:val="single" w:sz="4" w:space="0" w:color="auto"/>
              <w:left w:val="single" w:sz="4" w:space="0" w:color="auto"/>
              <w:bottom w:val="single" w:sz="4" w:space="0" w:color="auto"/>
              <w:right w:val="single" w:sz="4" w:space="0" w:color="auto"/>
            </w:tcBorders>
            <w:vAlign w:val="center"/>
          </w:tcPr>
          <w:p w14:paraId="76B76E9A" w14:textId="77777777" w:rsidR="00F61CA2" w:rsidRPr="00627D1E" w:rsidRDefault="00F61CA2" w:rsidP="00F61CA2">
            <w:pPr>
              <w:pStyle w:val="Tabletext"/>
              <w:keepNext/>
              <w:keepLines/>
              <w:spacing w:line="228" w:lineRule="auto"/>
              <w:rPr>
                <w:sz w:val="20"/>
                <w:lang w:val="en-US" w:eastAsia="pt-BR"/>
              </w:rPr>
            </w:pPr>
            <w:r w:rsidRPr="00627D1E">
              <w:rPr>
                <w:sz w:val="20"/>
                <w:lang w:val="en-US" w:eastAsia="zh-CN"/>
              </w:rPr>
              <w:t>场干扰探测器</w:t>
            </w:r>
          </w:p>
        </w:tc>
        <w:tc>
          <w:tcPr>
            <w:tcW w:w="2903" w:type="dxa"/>
            <w:tcBorders>
              <w:top w:val="single" w:sz="4" w:space="0" w:color="auto"/>
              <w:left w:val="single" w:sz="4" w:space="0" w:color="auto"/>
              <w:bottom w:val="single" w:sz="4" w:space="0" w:color="auto"/>
              <w:right w:val="single" w:sz="4" w:space="0" w:color="auto"/>
            </w:tcBorders>
            <w:vAlign w:val="center"/>
          </w:tcPr>
          <w:p w14:paraId="761B0BCB" w14:textId="77777777" w:rsidR="00F61CA2" w:rsidRPr="00627D1E" w:rsidRDefault="00F61CA2" w:rsidP="00F61CA2">
            <w:pPr>
              <w:pStyle w:val="Tabletext"/>
              <w:keepNext/>
              <w:keepLines/>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500 mV/m</w:t>
            </w:r>
          </w:p>
        </w:tc>
        <w:tc>
          <w:tcPr>
            <w:tcW w:w="1647" w:type="dxa"/>
            <w:gridSpan w:val="2"/>
            <w:tcBorders>
              <w:top w:val="single" w:sz="4" w:space="0" w:color="auto"/>
              <w:left w:val="single" w:sz="4" w:space="0" w:color="auto"/>
              <w:bottom w:val="single" w:sz="4" w:space="0" w:color="auto"/>
              <w:right w:val="single" w:sz="4" w:space="0" w:color="auto"/>
            </w:tcBorders>
            <w:vAlign w:val="center"/>
          </w:tcPr>
          <w:p w14:paraId="06A062B6" w14:textId="77777777" w:rsidR="00F61CA2" w:rsidRPr="00627D1E" w:rsidRDefault="00F61CA2" w:rsidP="00F61CA2">
            <w:pPr>
              <w:pStyle w:val="Tabletext"/>
              <w:keepNext/>
              <w:keepLines/>
              <w:spacing w:line="228" w:lineRule="auto"/>
              <w:jc w:val="center"/>
              <w:rPr>
                <w:bCs/>
                <w:sz w:val="20"/>
                <w:lang w:val="en-US" w:eastAsia="pt-BR"/>
              </w:rPr>
            </w:pPr>
            <w:r w:rsidRPr="00627D1E">
              <w:rPr>
                <w:bCs/>
                <w:sz w:val="20"/>
                <w:lang w:val="en-US" w:eastAsia="pt-BR"/>
              </w:rPr>
              <w:t>A</w:t>
            </w:r>
          </w:p>
        </w:tc>
      </w:tr>
      <w:tr w:rsidR="00F61CA2" w:rsidRPr="00627D1E" w14:paraId="421D9BE4" w14:textId="77777777" w:rsidTr="00F5283A">
        <w:trPr>
          <w:jc w:val="center"/>
        </w:trPr>
        <w:tc>
          <w:tcPr>
            <w:tcW w:w="2264" w:type="dxa"/>
            <w:vMerge/>
            <w:tcBorders>
              <w:top w:val="single" w:sz="4" w:space="0" w:color="auto"/>
              <w:left w:val="single" w:sz="4" w:space="0" w:color="auto"/>
              <w:bottom w:val="single" w:sz="4" w:space="0" w:color="auto"/>
              <w:right w:val="single" w:sz="4" w:space="0" w:color="auto"/>
            </w:tcBorders>
            <w:vAlign w:val="center"/>
          </w:tcPr>
          <w:p w14:paraId="20CC4C91" w14:textId="77777777" w:rsidR="00F61CA2" w:rsidRPr="00627D1E" w:rsidRDefault="00F61CA2" w:rsidP="00F61CA2">
            <w:pPr>
              <w:pStyle w:val="Tabletext"/>
              <w:keepNext/>
              <w:keepLines/>
              <w:spacing w:line="228" w:lineRule="auto"/>
              <w:jc w:val="center"/>
              <w:rPr>
                <w:color w:val="000000"/>
                <w:sz w:val="20"/>
                <w:lang w:val="en-US" w:eastAsia="pt-BR"/>
              </w:rPr>
            </w:pPr>
          </w:p>
        </w:tc>
        <w:tc>
          <w:tcPr>
            <w:tcW w:w="2850" w:type="dxa"/>
            <w:tcBorders>
              <w:top w:val="single" w:sz="4" w:space="0" w:color="auto"/>
              <w:left w:val="single" w:sz="4" w:space="0" w:color="auto"/>
              <w:bottom w:val="single" w:sz="4" w:space="0" w:color="auto"/>
              <w:right w:val="single" w:sz="4" w:space="0" w:color="auto"/>
            </w:tcBorders>
            <w:vAlign w:val="center"/>
          </w:tcPr>
          <w:p w14:paraId="58A21DEE" w14:textId="77777777" w:rsidR="00F61CA2" w:rsidRPr="00627D1E" w:rsidRDefault="00F61CA2" w:rsidP="00F61CA2">
            <w:pPr>
              <w:pStyle w:val="Tabletext"/>
              <w:keepNext/>
              <w:keepLines/>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4" w:space="0" w:color="auto"/>
              <w:left w:val="single" w:sz="4" w:space="0" w:color="auto"/>
              <w:bottom w:val="single" w:sz="4" w:space="0" w:color="auto"/>
              <w:right w:val="single" w:sz="4" w:space="0" w:color="auto"/>
            </w:tcBorders>
            <w:vAlign w:val="center"/>
          </w:tcPr>
          <w:p w14:paraId="5E6329B2" w14:textId="77777777" w:rsidR="00F61CA2" w:rsidRPr="00627D1E" w:rsidRDefault="00F61CA2" w:rsidP="00F61CA2">
            <w:pPr>
              <w:pStyle w:val="Tabletext"/>
              <w:keepNext/>
              <w:keepLines/>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7" w:type="dxa"/>
            <w:gridSpan w:val="2"/>
            <w:tcBorders>
              <w:top w:val="single" w:sz="4" w:space="0" w:color="auto"/>
              <w:left w:val="single" w:sz="4" w:space="0" w:color="auto"/>
              <w:bottom w:val="single" w:sz="4" w:space="0" w:color="auto"/>
              <w:right w:val="single" w:sz="4" w:space="0" w:color="auto"/>
            </w:tcBorders>
            <w:vAlign w:val="center"/>
          </w:tcPr>
          <w:p w14:paraId="1D4383A2" w14:textId="77777777" w:rsidR="00F61CA2" w:rsidRPr="00627D1E" w:rsidRDefault="00F61CA2" w:rsidP="00F61CA2">
            <w:pPr>
              <w:pStyle w:val="Tabletext"/>
              <w:keepNext/>
              <w:keepLines/>
              <w:spacing w:line="228" w:lineRule="auto"/>
              <w:jc w:val="center"/>
              <w:rPr>
                <w:sz w:val="20"/>
                <w:lang w:val="en-US" w:eastAsia="pt-BR"/>
              </w:rPr>
            </w:pPr>
            <w:r w:rsidRPr="00627D1E">
              <w:rPr>
                <w:bCs/>
                <w:sz w:val="20"/>
                <w:lang w:val="en-US" w:eastAsia="pt-BR"/>
              </w:rPr>
              <w:t>A</w:t>
            </w:r>
          </w:p>
        </w:tc>
      </w:tr>
      <w:tr w:rsidR="00F61CA2" w:rsidRPr="00627D1E" w14:paraId="44E00994" w14:textId="77777777" w:rsidTr="00F5283A">
        <w:trPr>
          <w:jc w:val="center"/>
        </w:trPr>
        <w:tc>
          <w:tcPr>
            <w:tcW w:w="2264" w:type="dxa"/>
            <w:vMerge/>
            <w:tcBorders>
              <w:top w:val="single" w:sz="4" w:space="0" w:color="auto"/>
              <w:left w:val="single" w:sz="4" w:space="0" w:color="auto"/>
              <w:bottom w:val="single" w:sz="4" w:space="0" w:color="auto"/>
              <w:right w:val="single" w:sz="4" w:space="0" w:color="auto"/>
            </w:tcBorders>
            <w:vAlign w:val="center"/>
          </w:tcPr>
          <w:p w14:paraId="04F262F5"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4" w:space="0" w:color="auto"/>
              <w:left w:val="single" w:sz="4" w:space="0" w:color="auto"/>
              <w:bottom w:val="single" w:sz="4" w:space="0" w:color="auto"/>
              <w:right w:val="single" w:sz="4" w:space="0" w:color="auto"/>
            </w:tcBorders>
            <w:vAlign w:val="center"/>
          </w:tcPr>
          <w:p w14:paraId="61CAFE69" w14:textId="77777777" w:rsidR="00F61CA2" w:rsidRPr="00627D1E" w:rsidRDefault="00F61CA2" w:rsidP="00F61CA2">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4" w:space="0" w:color="auto"/>
              <w:left w:val="single" w:sz="4" w:space="0" w:color="auto"/>
              <w:bottom w:val="single" w:sz="4" w:space="0" w:color="auto"/>
              <w:right w:val="single" w:sz="4" w:space="0" w:color="auto"/>
            </w:tcBorders>
            <w:vAlign w:val="center"/>
          </w:tcPr>
          <w:p w14:paraId="438EDED5" w14:textId="77777777" w:rsidR="00F61CA2" w:rsidRPr="00627D1E" w:rsidRDefault="00F61CA2" w:rsidP="00F61CA2">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7" w:type="dxa"/>
            <w:gridSpan w:val="2"/>
            <w:tcBorders>
              <w:top w:val="single" w:sz="4" w:space="0" w:color="auto"/>
              <w:left w:val="single" w:sz="4" w:space="0" w:color="auto"/>
              <w:bottom w:val="single" w:sz="4" w:space="0" w:color="auto"/>
              <w:right w:val="single" w:sz="4" w:space="0" w:color="auto"/>
            </w:tcBorders>
            <w:vAlign w:val="center"/>
          </w:tcPr>
          <w:p w14:paraId="5B075F4E" w14:textId="77777777" w:rsidR="00F61CA2" w:rsidRPr="00627D1E" w:rsidRDefault="00F61CA2" w:rsidP="00F61CA2">
            <w:pPr>
              <w:pStyle w:val="Tabletext"/>
              <w:spacing w:line="228" w:lineRule="auto"/>
              <w:jc w:val="center"/>
              <w:rPr>
                <w:sz w:val="20"/>
                <w:lang w:val="en-US" w:eastAsia="pt-BR"/>
              </w:rPr>
            </w:pPr>
            <w:r w:rsidRPr="00627D1E">
              <w:rPr>
                <w:bCs/>
                <w:sz w:val="20"/>
                <w:lang w:val="en-US" w:eastAsia="pt-BR"/>
              </w:rPr>
              <w:t>A</w:t>
            </w:r>
          </w:p>
        </w:tc>
      </w:tr>
      <w:tr w:rsidR="00F61CA2" w:rsidRPr="00627D1E" w14:paraId="78DEA827" w14:textId="77777777" w:rsidTr="00F5283A">
        <w:trPr>
          <w:jc w:val="center"/>
        </w:trPr>
        <w:tc>
          <w:tcPr>
            <w:tcW w:w="2264" w:type="dxa"/>
            <w:vMerge/>
            <w:tcBorders>
              <w:top w:val="single" w:sz="4" w:space="0" w:color="auto"/>
              <w:left w:val="single" w:sz="4" w:space="0" w:color="auto"/>
              <w:bottom w:val="single" w:sz="4" w:space="0" w:color="auto"/>
              <w:right w:val="single" w:sz="4" w:space="0" w:color="auto"/>
            </w:tcBorders>
            <w:vAlign w:val="center"/>
          </w:tcPr>
          <w:p w14:paraId="61DC4F3A"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4" w:space="0" w:color="auto"/>
              <w:left w:val="single" w:sz="4" w:space="0" w:color="auto"/>
              <w:bottom w:val="single" w:sz="4" w:space="0" w:color="auto"/>
              <w:right w:val="single" w:sz="4" w:space="0" w:color="auto"/>
            </w:tcBorders>
            <w:vAlign w:val="center"/>
          </w:tcPr>
          <w:p w14:paraId="5BD84374" w14:textId="77777777" w:rsidR="00F61CA2" w:rsidRPr="00627D1E" w:rsidRDefault="00F61CA2" w:rsidP="00F61CA2">
            <w:pPr>
              <w:pStyle w:val="Tabletext"/>
              <w:spacing w:line="228" w:lineRule="auto"/>
              <w:rPr>
                <w:sz w:val="20"/>
                <w:lang w:val="en-US" w:eastAsia="pt-BR"/>
              </w:rPr>
            </w:pPr>
            <w:r w:rsidRPr="00627D1E">
              <w:rPr>
                <w:sz w:val="20"/>
                <w:lang w:val="en-US" w:eastAsia="pt-BR"/>
              </w:rPr>
              <w:t>RFID</w:t>
            </w:r>
          </w:p>
        </w:tc>
        <w:tc>
          <w:tcPr>
            <w:tcW w:w="2903" w:type="dxa"/>
            <w:tcBorders>
              <w:top w:val="single" w:sz="4" w:space="0" w:color="auto"/>
              <w:left w:val="single" w:sz="4" w:space="0" w:color="auto"/>
              <w:bottom w:val="single" w:sz="4" w:space="0" w:color="auto"/>
              <w:right w:val="single" w:sz="4" w:space="0" w:color="auto"/>
            </w:tcBorders>
            <w:vAlign w:val="center"/>
          </w:tcPr>
          <w:p w14:paraId="12A09BC0" w14:textId="77777777"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µV/m</w:t>
            </w:r>
          </w:p>
        </w:tc>
        <w:tc>
          <w:tcPr>
            <w:tcW w:w="1647" w:type="dxa"/>
            <w:gridSpan w:val="2"/>
            <w:tcBorders>
              <w:top w:val="single" w:sz="4" w:space="0" w:color="auto"/>
              <w:left w:val="single" w:sz="4" w:space="0" w:color="auto"/>
              <w:bottom w:val="single" w:sz="4" w:space="0" w:color="auto"/>
              <w:right w:val="single" w:sz="4" w:space="0" w:color="auto"/>
            </w:tcBorders>
            <w:vAlign w:val="center"/>
          </w:tcPr>
          <w:p w14:paraId="3683C9BA" w14:textId="77777777" w:rsidR="00F61CA2" w:rsidRPr="00627D1E" w:rsidRDefault="00F61CA2" w:rsidP="00F61CA2">
            <w:pPr>
              <w:pStyle w:val="Tabletext"/>
              <w:spacing w:line="228" w:lineRule="auto"/>
              <w:jc w:val="center"/>
              <w:rPr>
                <w:bCs/>
                <w:sz w:val="20"/>
                <w:lang w:val="en-US" w:eastAsia="pt-BR"/>
              </w:rPr>
            </w:pPr>
            <w:r w:rsidRPr="00627D1E">
              <w:rPr>
                <w:sz w:val="20"/>
                <w:lang w:val="en-US" w:eastAsia="pt-BR"/>
              </w:rPr>
              <w:t>A</w:t>
            </w:r>
          </w:p>
        </w:tc>
      </w:tr>
      <w:tr w:rsidR="00F61CA2" w:rsidRPr="00627D1E" w14:paraId="706E0933" w14:textId="77777777" w:rsidTr="00F5283A">
        <w:trPr>
          <w:jc w:val="center"/>
        </w:trPr>
        <w:tc>
          <w:tcPr>
            <w:tcW w:w="2264" w:type="dxa"/>
            <w:vMerge/>
            <w:tcBorders>
              <w:top w:val="single" w:sz="4" w:space="0" w:color="auto"/>
              <w:left w:val="single" w:sz="4" w:space="0" w:color="auto"/>
              <w:bottom w:val="single" w:sz="4" w:space="0" w:color="auto"/>
              <w:right w:val="single" w:sz="4" w:space="0" w:color="auto"/>
            </w:tcBorders>
            <w:vAlign w:val="center"/>
          </w:tcPr>
          <w:p w14:paraId="10E5DA3B"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4" w:space="0" w:color="auto"/>
              <w:left w:val="single" w:sz="4" w:space="0" w:color="auto"/>
              <w:bottom w:val="single" w:sz="4" w:space="0" w:color="auto"/>
              <w:right w:val="single" w:sz="4" w:space="0" w:color="auto"/>
            </w:tcBorders>
            <w:vAlign w:val="center"/>
          </w:tcPr>
          <w:p w14:paraId="5CF1B8DD" w14:textId="77777777" w:rsidR="00F61CA2" w:rsidRPr="00627D1E" w:rsidRDefault="00F61CA2" w:rsidP="00F61CA2">
            <w:pPr>
              <w:pStyle w:val="Tabletext"/>
              <w:spacing w:line="228" w:lineRule="auto"/>
              <w:rPr>
                <w:color w:val="000000"/>
                <w:sz w:val="20"/>
                <w:lang w:val="en-US" w:eastAsia="pt-BR"/>
              </w:rPr>
            </w:pPr>
            <w:r w:rsidRPr="00627D1E">
              <w:rPr>
                <w:rFonts w:hint="eastAsia"/>
                <w:color w:val="000000"/>
                <w:sz w:val="20"/>
                <w:lang w:val="en-US" w:eastAsia="zh-CN"/>
              </w:rPr>
              <w:t>扩频发射机</w:t>
            </w:r>
          </w:p>
        </w:tc>
        <w:tc>
          <w:tcPr>
            <w:tcW w:w="2903" w:type="dxa"/>
            <w:tcBorders>
              <w:top w:val="single" w:sz="4" w:space="0" w:color="auto"/>
              <w:left w:val="single" w:sz="4" w:space="0" w:color="auto"/>
              <w:bottom w:val="single" w:sz="4" w:space="0" w:color="auto"/>
              <w:right w:val="single" w:sz="4" w:space="0" w:color="auto"/>
            </w:tcBorders>
            <w:vAlign w:val="center"/>
          </w:tcPr>
          <w:p w14:paraId="404DCF4D" w14:textId="35595F40" w:rsidR="00F61CA2" w:rsidRPr="00627D1E" w:rsidRDefault="00C6615D" w:rsidP="00F61CA2">
            <w:pPr>
              <w:pStyle w:val="Tabletext"/>
              <w:spacing w:line="228" w:lineRule="auto"/>
              <w:rPr>
                <w:color w:val="000000"/>
                <w:sz w:val="20"/>
                <w:lang w:val="en-US" w:eastAsia="pt-BR"/>
              </w:rPr>
            </w:pPr>
            <w:r w:rsidRPr="00627D1E">
              <w:rPr>
                <w:rFonts w:hint="eastAsia"/>
                <w:sz w:val="20"/>
                <w:lang w:val="en-US" w:eastAsia="zh-CN"/>
              </w:rPr>
              <w:t>发射机输出端处，</w:t>
            </w:r>
            <w:r w:rsidR="00F61CA2" w:rsidRPr="00627D1E">
              <w:rPr>
                <w:sz w:val="20"/>
                <w:lang w:val="en-US" w:eastAsia="pt-BR"/>
              </w:rPr>
              <w:t>1 W</w:t>
            </w:r>
          </w:p>
        </w:tc>
        <w:tc>
          <w:tcPr>
            <w:tcW w:w="1647" w:type="dxa"/>
            <w:gridSpan w:val="2"/>
            <w:tcBorders>
              <w:top w:val="single" w:sz="4" w:space="0" w:color="auto"/>
              <w:left w:val="single" w:sz="4" w:space="0" w:color="auto"/>
              <w:bottom w:val="single" w:sz="4" w:space="0" w:color="auto"/>
              <w:right w:val="single" w:sz="4" w:space="0" w:color="auto"/>
            </w:tcBorders>
            <w:vAlign w:val="center"/>
          </w:tcPr>
          <w:p w14:paraId="04168EB9" w14:textId="77777777" w:rsidR="00F61CA2" w:rsidRPr="00627D1E" w:rsidRDefault="00F61CA2" w:rsidP="00F61CA2">
            <w:pPr>
              <w:pStyle w:val="Tabletext"/>
              <w:spacing w:line="228" w:lineRule="auto"/>
              <w:jc w:val="center"/>
              <w:rPr>
                <w:sz w:val="20"/>
                <w:lang w:val="en-US" w:eastAsia="pt-BR"/>
              </w:rPr>
            </w:pPr>
            <w:r w:rsidRPr="00627D1E">
              <w:rPr>
                <w:bCs/>
                <w:sz w:val="20"/>
                <w:lang w:val="en-US" w:eastAsia="pt-BR"/>
              </w:rPr>
              <w:t>Q</w:t>
            </w:r>
          </w:p>
        </w:tc>
      </w:tr>
      <w:tr w:rsidR="00F61CA2" w:rsidRPr="00627D1E" w14:paraId="1D2C0215" w14:textId="77777777" w:rsidTr="00F5283A">
        <w:trPr>
          <w:jc w:val="center"/>
        </w:trPr>
        <w:tc>
          <w:tcPr>
            <w:tcW w:w="2264" w:type="dxa"/>
            <w:vMerge/>
            <w:tcBorders>
              <w:top w:val="single" w:sz="4" w:space="0" w:color="auto"/>
              <w:left w:val="single" w:sz="6" w:space="0" w:color="auto"/>
              <w:bottom w:val="single" w:sz="4" w:space="0" w:color="auto"/>
              <w:right w:val="single" w:sz="6" w:space="0" w:color="auto"/>
            </w:tcBorders>
            <w:vAlign w:val="center"/>
          </w:tcPr>
          <w:p w14:paraId="4863D9FF"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4" w:space="0" w:color="auto"/>
              <w:left w:val="single" w:sz="6" w:space="0" w:color="auto"/>
              <w:bottom w:val="single" w:sz="6" w:space="0" w:color="auto"/>
              <w:right w:val="single" w:sz="6" w:space="0" w:color="auto"/>
            </w:tcBorders>
            <w:vAlign w:val="center"/>
          </w:tcPr>
          <w:p w14:paraId="39AED7D7" w14:textId="77777777" w:rsidR="00F61CA2" w:rsidRPr="00627D1E" w:rsidRDefault="00F61CA2" w:rsidP="00F61CA2">
            <w:pPr>
              <w:pStyle w:val="Tabletext"/>
              <w:spacing w:line="228" w:lineRule="auto"/>
              <w:rPr>
                <w:color w:val="000000"/>
                <w:sz w:val="20"/>
                <w:lang w:val="en-US" w:eastAsia="pt-BR"/>
              </w:rPr>
            </w:pPr>
            <w:r w:rsidRPr="00627D1E">
              <w:rPr>
                <w:color w:val="000000"/>
                <w:sz w:val="20"/>
                <w:lang w:val="en-US" w:eastAsia="pt-BR"/>
              </w:rPr>
              <w:t>UWB</w:t>
            </w:r>
          </w:p>
        </w:tc>
        <w:tc>
          <w:tcPr>
            <w:tcW w:w="2903" w:type="dxa"/>
            <w:tcBorders>
              <w:top w:val="single" w:sz="4" w:space="0" w:color="auto"/>
              <w:left w:val="single" w:sz="6" w:space="0" w:color="auto"/>
              <w:bottom w:val="single" w:sz="6" w:space="0" w:color="auto"/>
              <w:right w:val="single" w:sz="6" w:space="0" w:color="auto"/>
            </w:tcBorders>
            <w:vAlign w:val="center"/>
          </w:tcPr>
          <w:p w14:paraId="039B2289" w14:textId="26F79063" w:rsidR="00F61CA2" w:rsidRPr="00627D1E" w:rsidRDefault="00F61CA2" w:rsidP="00E027C4">
            <w:pPr>
              <w:pStyle w:val="Tabletext"/>
              <w:spacing w:line="228" w:lineRule="auto"/>
              <w:rPr>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w:t>
            </w:r>
            <w:r w:rsidR="00E027C4" w:rsidRPr="00627D1E">
              <w:rPr>
                <w:color w:val="000000"/>
                <w:sz w:val="20"/>
                <w:vertAlign w:val="superscript"/>
                <w:lang w:val="en-US" w:eastAsia="pt-BR"/>
              </w:rPr>
              <w:t>1</w:t>
            </w:r>
            <w:r w:rsidRPr="00627D1E">
              <w:rPr>
                <w:color w:val="000000"/>
                <w:sz w:val="20"/>
                <w:vertAlign w:val="superscript"/>
                <w:lang w:val="en-US" w:eastAsia="pt-BR"/>
              </w:rPr>
              <w:t>)</w:t>
            </w:r>
          </w:p>
        </w:tc>
        <w:tc>
          <w:tcPr>
            <w:tcW w:w="1647" w:type="dxa"/>
            <w:gridSpan w:val="2"/>
            <w:tcBorders>
              <w:top w:val="single" w:sz="4" w:space="0" w:color="auto"/>
              <w:left w:val="single" w:sz="6" w:space="0" w:color="auto"/>
              <w:bottom w:val="single" w:sz="6" w:space="0" w:color="auto"/>
              <w:right w:val="single" w:sz="6" w:space="0" w:color="auto"/>
            </w:tcBorders>
            <w:vAlign w:val="center"/>
          </w:tcPr>
          <w:p w14:paraId="7188838F" w14:textId="77777777" w:rsidR="00F61CA2" w:rsidRPr="00627D1E" w:rsidRDefault="00F61CA2" w:rsidP="00F61CA2">
            <w:pPr>
              <w:pStyle w:val="Tabletext"/>
              <w:spacing w:line="228" w:lineRule="auto"/>
              <w:jc w:val="center"/>
              <w:rPr>
                <w:bCs/>
                <w:sz w:val="20"/>
                <w:lang w:val="en-US" w:eastAsia="pt-BR"/>
              </w:rPr>
            </w:pPr>
          </w:p>
        </w:tc>
      </w:tr>
      <w:tr w:rsidR="00F61CA2" w:rsidRPr="00627D1E" w14:paraId="0F4855B0" w14:textId="77777777" w:rsidTr="00F5283A">
        <w:trPr>
          <w:jc w:val="center"/>
        </w:trPr>
        <w:tc>
          <w:tcPr>
            <w:tcW w:w="2264" w:type="dxa"/>
            <w:vMerge w:val="restart"/>
            <w:tcBorders>
              <w:top w:val="single" w:sz="4" w:space="0" w:color="auto"/>
              <w:left w:val="single" w:sz="6" w:space="0" w:color="auto"/>
              <w:right w:val="single" w:sz="6" w:space="0" w:color="auto"/>
            </w:tcBorders>
            <w:vAlign w:val="center"/>
          </w:tcPr>
          <w:p w14:paraId="3C58A04B" w14:textId="77777777" w:rsidR="00F61CA2" w:rsidRPr="00627D1E" w:rsidRDefault="00F61CA2" w:rsidP="00F61CA2">
            <w:pPr>
              <w:pStyle w:val="Tabletext"/>
              <w:spacing w:line="228" w:lineRule="auto"/>
              <w:jc w:val="center"/>
              <w:rPr>
                <w:color w:val="000000"/>
                <w:sz w:val="20"/>
                <w:lang w:val="en-US" w:eastAsia="pt-BR"/>
              </w:rPr>
            </w:pPr>
            <w:r w:rsidRPr="00627D1E">
              <w:rPr>
                <w:color w:val="000000"/>
                <w:sz w:val="20"/>
                <w:lang w:val="en-US" w:eastAsia="pt-BR"/>
              </w:rPr>
              <w:t>5.815-5.850 GHz</w:t>
            </w:r>
          </w:p>
        </w:tc>
        <w:tc>
          <w:tcPr>
            <w:tcW w:w="2850" w:type="dxa"/>
            <w:tcBorders>
              <w:top w:val="single" w:sz="6" w:space="0" w:color="auto"/>
              <w:left w:val="single" w:sz="6" w:space="0" w:color="auto"/>
              <w:bottom w:val="single" w:sz="6" w:space="0" w:color="auto"/>
              <w:right w:val="single" w:sz="6" w:space="0" w:color="auto"/>
            </w:tcBorders>
            <w:vAlign w:val="center"/>
          </w:tcPr>
          <w:p w14:paraId="2F0A2DB8" w14:textId="77777777" w:rsidR="00F61CA2" w:rsidRPr="00627D1E" w:rsidRDefault="00F61CA2" w:rsidP="00F61CA2">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3488C8D5" w14:textId="77777777"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7E8D56D0" w14:textId="77777777" w:rsidR="00F61CA2" w:rsidRPr="00627D1E" w:rsidRDefault="00F61CA2" w:rsidP="00F61CA2">
            <w:pPr>
              <w:pStyle w:val="Tabletext"/>
              <w:spacing w:line="228" w:lineRule="auto"/>
              <w:jc w:val="center"/>
              <w:rPr>
                <w:bCs/>
                <w:sz w:val="20"/>
                <w:lang w:val="en-US" w:eastAsia="pt-BR"/>
              </w:rPr>
            </w:pPr>
            <w:r w:rsidRPr="00627D1E">
              <w:rPr>
                <w:bCs/>
                <w:sz w:val="20"/>
                <w:lang w:val="en-US" w:eastAsia="pt-BR"/>
              </w:rPr>
              <w:t>A</w:t>
            </w:r>
          </w:p>
        </w:tc>
      </w:tr>
      <w:tr w:rsidR="00F61CA2" w:rsidRPr="00627D1E" w14:paraId="13DC9BE7" w14:textId="77777777" w:rsidTr="00F5283A">
        <w:trPr>
          <w:jc w:val="center"/>
        </w:trPr>
        <w:tc>
          <w:tcPr>
            <w:tcW w:w="2264" w:type="dxa"/>
            <w:vMerge/>
            <w:tcBorders>
              <w:left w:val="single" w:sz="6" w:space="0" w:color="auto"/>
              <w:right w:val="single" w:sz="6" w:space="0" w:color="auto"/>
            </w:tcBorders>
            <w:vAlign w:val="center"/>
          </w:tcPr>
          <w:p w14:paraId="650BF89B"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174D50F1" w14:textId="77777777" w:rsidR="00F61CA2" w:rsidRPr="00627D1E" w:rsidRDefault="00F61CA2" w:rsidP="00F61CA2">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0C26DFFB" w14:textId="77777777"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4A6B5D06" w14:textId="77777777" w:rsidR="00F61CA2" w:rsidRPr="00627D1E" w:rsidRDefault="00F61CA2" w:rsidP="00F61CA2">
            <w:pPr>
              <w:pStyle w:val="Tabletext"/>
              <w:spacing w:line="228" w:lineRule="auto"/>
              <w:jc w:val="center"/>
              <w:rPr>
                <w:bCs/>
                <w:sz w:val="20"/>
                <w:lang w:val="en-US" w:eastAsia="pt-BR"/>
              </w:rPr>
            </w:pPr>
            <w:r w:rsidRPr="00627D1E">
              <w:rPr>
                <w:bCs/>
                <w:sz w:val="20"/>
                <w:lang w:val="en-US" w:eastAsia="pt-BR"/>
              </w:rPr>
              <w:t>A</w:t>
            </w:r>
          </w:p>
        </w:tc>
      </w:tr>
      <w:tr w:rsidR="00F61CA2" w:rsidRPr="00627D1E" w14:paraId="60365721" w14:textId="77777777" w:rsidTr="00F5283A">
        <w:trPr>
          <w:jc w:val="center"/>
        </w:trPr>
        <w:tc>
          <w:tcPr>
            <w:tcW w:w="2264" w:type="dxa"/>
            <w:vMerge/>
            <w:tcBorders>
              <w:left w:val="single" w:sz="6" w:space="0" w:color="auto"/>
              <w:right w:val="single" w:sz="6" w:space="0" w:color="auto"/>
            </w:tcBorders>
            <w:vAlign w:val="center"/>
          </w:tcPr>
          <w:p w14:paraId="1155B5E7"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20300F40" w14:textId="77777777" w:rsidR="00F61CA2" w:rsidRPr="00627D1E" w:rsidRDefault="00F61CA2" w:rsidP="00F61CA2">
            <w:pPr>
              <w:pStyle w:val="Tabletext"/>
              <w:spacing w:line="228" w:lineRule="auto"/>
              <w:rPr>
                <w:sz w:val="20"/>
                <w:lang w:val="en-US" w:eastAsia="pt-BR"/>
              </w:rPr>
            </w:pPr>
            <w:r w:rsidRPr="00627D1E">
              <w:rPr>
                <w:sz w:val="20"/>
                <w:lang w:val="en-US" w:eastAsia="pt-BR"/>
              </w:rPr>
              <w:t>RFID</w:t>
            </w:r>
          </w:p>
        </w:tc>
        <w:tc>
          <w:tcPr>
            <w:tcW w:w="2903" w:type="dxa"/>
            <w:tcBorders>
              <w:top w:val="single" w:sz="6" w:space="0" w:color="auto"/>
              <w:left w:val="single" w:sz="6" w:space="0" w:color="auto"/>
              <w:bottom w:val="single" w:sz="6" w:space="0" w:color="auto"/>
              <w:right w:val="single" w:sz="6" w:space="0" w:color="auto"/>
            </w:tcBorders>
            <w:vAlign w:val="center"/>
          </w:tcPr>
          <w:p w14:paraId="6EC5C3CB" w14:textId="77777777" w:rsidR="00F61CA2" w:rsidRPr="00627D1E" w:rsidRDefault="00F61CA2" w:rsidP="00F61CA2">
            <w:pPr>
              <w:pStyle w:val="Tabletext"/>
              <w:spacing w:line="228" w:lineRule="auto"/>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50 000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33F52FC5" w14:textId="77777777" w:rsidR="00F61CA2" w:rsidRPr="00627D1E" w:rsidRDefault="00F61CA2" w:rsidP="00F61CA2">
            <w:pPr>
              <w:pStyle w:val="Tabletext"/>
              <w:spacing w:line="228" w:lineRule="auto"/>
              <w:jc w:val="center"/>
              <w:rPr>
                <w:bCs/>
                <w:sz w:val="20"/>
                <w:lang w:val="en-US" w:eastAsia="pt-BR"/>
              </w:rPr>
            </w:pPr>
            <w:r w:rsidRPr="00627D1E">
              <w:rPr>
                <w:sz w:val="20"/>
                <w:lang w:val="en-US" w:eastAsia="pt-BR"/>
              </w:rPr>
              <w:t>A</w:t>
            </w:r>
          </w:p>
        </w:tc>
      </w:tr>
      <w:tr w:rsidR="00F61CA2" w:rsidRPr="00627D1E" w14:paraId="25111D58" w14:textId="77777777" w:rsidTr="00F5283A">
        <w:trPr>
          <w:jc w:val="center"/>
        </w:trPr>
        <w:tc>
          <w:tcPr>
            <w:tcW w:w="2264" w:type="dxa"/>
            <w:vMerge/>
            <w:tcBorders>
              <w:left w:val="single" w:sz="6" w:space="0" w:color="auto"/>
              <w:right w:val="single" w:sz="6" w:space="0" w:color="auto"/>
            </w:tcBorders>
            <w:vAlign w:val="center"/>
          </w:tcPr>
          <w:p w14:paraId="1FB98088"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2A849855" w14:textId="77777777" w:rsidR="00F61CA2" w:rsidRPr="00627D1E" w:rsidRDefault="00F61CA2" w:rsidP="00F61CA2">
            <w:pPr>
              <w:pStyle w:val="Tabletext"/>
              <w:spacing w:line="228" w:lineRule="auto"/>
              <w:rPr>
                <w:color w:val="000000"/>
                <w:sz w:val="20"/>
                <w:lang w:val="en-US" w:eastAsia="pt-BR"/>
              </w:rPr>
            </w:pPr>
            <w:r w:rsidRPr="00627D1E">
              <w:rPr>
                <w:rFonts w:hint="eastAsia"/>
                <w:color w:val="000000"/>
                <w:sz w:val="20"/>
                <w:lang w:val="en-US" w:eastAsia="zh-CN"/>
              </w:rPr>
              <w:t>扩频发射机</w:t>
            </w:r>
          </w:p>
        </w:tc>
        <w:tc>
          <w:tcPr>
            <w:tcW w:w="2903" w:type="dxa"/>
            <w:tcBorders>
              <w:top w:val="single" w:sz="6" w:space="0" w:color="auto"/>
              <w:left w:val="single" w:sz="6" w:space="0" w:color="auto"/>
              <w:bottom w:val="single" w:sz="6" w:space="0" w:color="auto"/>
              <w:right w:val="single" w:sz="6" w:space="0" w:color="auto"/>
            </w:tcBorders>
            <w:vAlign w:val="center"/>
          </w:tcPr>
          <w:p w14:paraId="3BD4ADD3" w14:textId="051855DE" w:rsidR="00F61CA2" w:rsidRPr="00627D1E" w:rsidRDefault="00C6615D" w:rsidP="00F61CA2">
            <w:pPr>
              <w:pStyle w:val="Tabletext"/>
              <w:spacing w:line="228" w:lineRule="auto"/>
              <w:rPr>
                <w:sz w:val="20"/>
                <w:lang w:val="en-US" w:eastAsia="pt-BR"/>
              </w:rPr>
            </w:pPr>
            <w:r w:rsidRPr="00627D1E">
              <w:rPr>
                <w:rFonts w:hint="eastAsia"/>
                <w:sz w:val="20"/>
                <w:lang w:val="en-US" w:eastAsia="zh-CN"/>
              </w:rPr>
              <w:t>发射机输出端处，</w:t>
            </w:r>
            <w:r w:rsidR="00F61CA2" w:rsidRPr="00627D1E">
              <w:rPr>
                <w:sz w:val="20"/>
                <w:lang w:val="en-US" w:eastAsia="pt-BR"/>
              </w:rPr>
              <w:t>1 W</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691D534A" w14:textId="77777777" w:rsidR="00F61CA2" w:rsidRPr="00627D1E" w:rsidRDefault="00F61CA2" w:rsidP="00F61CA2">
            <w:pPr>
              <w:pStyle w:val="Tabletext"/>
              <w:spacing w:line="228" w:lineRule="auto"/>
              <w:jc w:val="center"/>
              <w:rPr>
                <w:bCs/>
                <w:sz w:val="20"/>
                <w:lang w:val="en-US" w:eastAsia="pt-BR"/>
              </w:rPr>
            </w:pPr>
            <w:r w:rsidRPr="00627D1E">
              <w:rPr>
                <w:bCs/>
                <w:sz w:val="20"/>
                <w:lang w:val="en-US" w:eastAsia="pt-BR"/>
              </w:rPr>
              <w:t>Q</w:t>
            </w:r>
          </w:p>
        </w:tc>
      </w:tr>
      <w:tr w:rsidR="00F61CA2" w:rsidRPr="00627D1E" w14:paraId="0A4E6143"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1C9F7C2F"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2D6BC7EE" w14:textId="77777777" w:rsidR="00F61CA2" w:rsidRPr="00627D1E" w:rsidRDefault="00F61CA2" w:rsidP="00F61CA2">
            <w:pPr>
              <w:pStyle w:val="Tabletext"/>
              <w:spacing w:line="228" w:lineRule="auto"/>
              <w:rPr>
                <w:color w:val="000000"/>
                <w:sz w:val="20"/>
                <w:lang w:val="en-US" w:eastAsia="pt-BR"/>
              </w:rPr>
            </w:pPr>
            <w:r w:rsidRPr="00627D1E">
              <w:rPr>
                <w:color w:val="000000"/>
                <w:sz w:val="20"/>
                <w:lang w:val="en-US"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1AE1B96C" w14:textId="7E6D6FDD" w:rsidR="00F61CA2" w:rsidRPr="00627D1E" w:rsidRDefault="00F61CA2" w:rsidP="00E027C4">
            <w:pPr>
              <w:pStyle w:val="Tabletext"/>
              <w:spacing w:line="228" w:lineRule="auto"/>
              <w:rPr>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w:t>
            </w:r>
            <w:r w:rsidR="00E027C4" w:rsidRPr="00627D1E">
              <w:rPr>
                <w:color w:val="000000"/>
                <w:sz w:val="20"/>
                <w:vertAlign w:val="superscript"/>
                <w:lang w:val="en-US" w:eastAsia="pt-BR"/>
              </w:rPr>
              <w:t>1</w:t>
            </w:r>
            <w:r w:rsidRPr="00627D1E">
              <w:rPr>
                <w:color w:val="000000"/>
                <w:sz w:val="20"/>
                <w:vertAlign w:val="superscript"/>
                <w:lang w:val="en-US" w:eastAsia="pt-BR"/>
              </w:rPr>
              <w:t>)</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60933468" w14:textId="77777777" w:rsidR="00F61CA2" w:rsidRPr="00627D1E" w:rsidRDefault="00F61CA2" w:rsidP="00F61CA2">
            <w:pPr>
              <w:pStyle w:val="Tabletext"/>
              <w:spacing w:line="228" w:lineRule="auto"/>
              <w:jc w:val="center"/>
              <w:rPr>
                <w:bCs/>
                <w:sz w:val="20"/>
                <w:lang w:val="en-US" w:eastAsia="pt-BR"/>
              </w:rPr>
            </w:pPr>
          </w:p>
        </w:tc>
      </w:tr>
      <w:tr w:rsidR="00F61CA2" w:rsidRPr="00627D1E" w14:paraId="09541E38" w14:textId="77777777" w:rsidTr="00F5283A">
        <w:trPr>
          <w:jc w:val="center"/>
        </w:trPr>
        <w:tc>
          <w:tcPr>
            <w:tcW w:w="2264" w:type="dxa"/>
            <w:vMerge w:val="restart"/>
            <w:tcBorders>
              <w:top w:val="single" w:sz="6" w:space="0" w:color="auto"/>
              <w:left w:val="single" w:sz="6" w:space="0" w:color="auto"/>
              <w:right w:val="single" w:sz="6" w:space="0" w:color="auto"/>
            </w:tcBorders>
            <w:vAlign w:val="center"/>
          </w:tcPr>
          <w:p w14:paraId="7BF5F4E5" w14:textId="6A251417" w:rsidR="00F61CA2" w:rsidRPr="00627D1E" w:rsidRDefault="00B97033" w:rsidP="00F61CA2">
            <w:pPr>
              <w:pStyle w:val="Tabletext"/>
              <w:spacing w:line="228" w:lineRule="auto"/>
              <w:jc w:val="center"/>
              <w:rPr>
                <w:color w:val="000000"/>
                <w:sz w:val="20"/>
                <w:lang w:val="en-US" w:eastAsia="pt-BR"/>
              </w:rPr>
            </w:pPr>
            <w:r w:rsidRPr="00627D1E">
              <w:rPr>
                <w:color w:val="000000"/>
                <w:sz w:val="20"/>
                <w:lang w:val="en-GB" w:eastAsia="pt-BR"/>
              </w:rPr>
              <w:t>5.850-5.925 GHz</w:t>
            </w:r>
          </w:p>
        </w:tc>
        <w:tc>
          <w:tcPr>
            <w:tcW w:w="2850" w:type="dxa"/>
            <w:tcBorders>
              <w:top w:val="single" w:sz="6" w:space="0" w:color="auto"/>
              <w:left w:val="single" w:sz="6" w:space="0" w:color="auto"/>
              <w:bottom w:val="single" w:sz="6" w:space="0" w:color="auto"/>
              <w:right w:val="single" w:sz="6" w:space="0" w:color="auto"/>
            </w:tcBorders>
            <w:vAlign w:val="center"/>
          </w:tcPr>
          <w:p w14:paraId="25C0DFD1" w14:textId="77777777" w:rsidR="00F61CA2" w:rsidRPr="00627D1E" w:rsidRDefault="00F61CA2" w:rsidP="00F61CA2">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73571AAE" w14:textId="77777777" w:rsidR="00F61CA2" w:rsidRPr="00627D1E" w:rsidRDefault="00F61CA2" w:rsidP="00F61CA2">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6FA78988" w14:textId="77777777" w:rsidR="00F61CA2" w:rsidRPr="00627D1E" w:rsidRDefault="00F61CA2" w:rsidP="00F61CA2">
            <w:pPr>
              <w:pStyle w:val="Tabletext"/>
              <w:spacing w:line="228" w:lineRule="auto"/>
              <w:jc w:val="center"/>
              <w:rPr>
                <w:sz w:val="20"/>
                <w:lang w:val="en-US" w:eastAsia="pt-BR"/>
              </w:rPr>
            </w:pPr>
            <w:r w:rsidRPr="00627D1E">
              <w:rPr>
                <w:sz w:val="20"/>
                <w:lang w:val="en-US" w:eastAsia="pt-BR"/>
              </w:rPr>
              <w:t>A</w:t>
            </w:r>
          </w:p>
        </w:tc>
      </w:tr>
      <w:tr w:rsidR="00F61CA2" w:rsidRPr="00627D1E" w14:paraId="5D16A90E" w14:textId="77777777" w:rsidTr="00F5283A">
        <w:trPr>
          <w:jc w:val="center"/>
        </w:trPr>
        <w:tc>
          <w:tcPr>
            <w:tcW w:w="2264" w:type="dxa"/>
            <w:vMerge/>
            <w:tcBorders>
              <w:left w:val="single" w:sz="6" w:space="0" w:color="auto"/>
              <w:right w:val="single" w:sz="6" w:space="0" w:color="auto"/>
            </w:tcBorders>
            <w:vAlign w:val="center"/>
          </w:tcPr>
          <w:p w14:paraId="7B180EE6" w14:textId="77777777" w:rsidR="00F61CA2" w:rsidRPr="00627D1E" w:rsidRDefault="00F61CA2" w:rsidP="00F61CA2">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65009579" w14:textId="77777777" w:rsidR="00F61CA2" w:rsidRPr="00627D1E" w:rsidRDefault="00F61CA2" w:rsidP="00F61CA2">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62732FFA" w14:textId="77777777" w:rsidR="00F61CA2" w:rsidRPr="00627D1E" w:rsidRDefault="00F61CA2" w:rsidP="00F61CA2">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78046EAC" w14:textId="77777777" w:rsidR="00F61CA2" w:rsidRPr="00627D1E" w:rsidRDefault="00F61CA2" w:rsidP="00F61CA2">
            <w:pPr>
              <w:pStyle w:val="Tabletext"/>
              <w:spacing w:line="228" w:lineRule="auto"/>
              <w:jc w:val="center"/>
              <w:rPr>
                <w:sz w:val="20"/>
                <w:lang w:val="en-US" w:eastAsia="pt-BR"/>
              </w:rPr>
            </w:pPr>
            <w:r w:rsidRPr="00627D1E">
              <w:rPr>
                <w:sz w:val="20"/>
                <w:lang w:val="en-US" w:eastAsia="pt-BR"/>
              </w:rPr>
              <w:t>A</w:t>
            </w:r>
          </w:p>
        </w:tc>
      </w:tr>
      <w:tr w:rsidR="007F0ABD" w:rsidRPr="00627D1E" w14:paraId="394EE1F6" w14:textId="77777777" w:rsidTr="00F5283A">
        <w:trPr>
          <w:jc w:val="center"/>
        </w:trPr>
        <w:tc>
          <w:tcPr>
            <w:tcW w:w="2264" w:type="dxa"/>
            <w:vMerge/>
            <w:tcBorders>
              <w:left w:val="single" w:sz="6" w:space="0" w:color="auto"/>
              <w:right w:val="single" w:sz="6" w:space="0" w:color="auto"/>
            </w:tcBorders>
            <w:vAlign w:val="center"/>
          </w:tcPr>
          <w:p w14:paraId="70558DA5" w14:textId="77777777" w:rsidR="007F0ABD" w:rsidRPr="00627D1E" w:rsidRDefault="007F0ABD" w:rsidP="007F0ABD">
            <w:pPr>
              <w:pStyle w:val="Tabletext"/>
              <w:spacing w:line="228" w:lineRule="auto"/>
              <w:jc w:val="center"/>
              <w:rPr>
                <w:color w:val="000000"/>
                <w:sz w:val="20"/>
                <w:lang w:val="en-US" w:eastAsia="pt-BR"/>
              </w:rPr>
            </w:pPr>
          </w:p>
        </w:tc>
        <w:tc>
          <w:tcPr>
            <w:tcW w:w="2850" w:type="dxa"/>
            <w:vMerge w:val="restart"/>
            <w:tcBorders>
              <w:top w:val="single" w:sz="6" w:space="0" w:color="auto"/>
              <w:left w:val="single" w:sz="6" w:space="0" w:color="auto"/>
              <w:right w:val="single" w:sz="6" w:space="0" w:color="auto"/>
            </w:tcBorders>
            <w:vAlign w:val="center"/>
          </w:tcPr>
          <w:p w14:paraId="1D27D998" w14:textId="7A822CA5" w:rsidR="007F0ABD" w:rsidRPr="00627D1E" w:rsidRDefault="00AE75FE" w:rsidP="007F0ABD">
            <w:pPr>
              <w:pStyle w:val="Tabletext"/>
              <w:spacing w:line="228" w:lineRule="auto"/>
              <w:rPr>
                <w:rFonts w:hAnsi="SimSun"/>
                <w:sz w:val="20"/>
                <w:lang w:eastAsia="zh-CN"/>
              </w:rPr>
            </w:pPr>
            <w:r w:rsidRPr="00627D1E">
              <w:rPr>
                <w:rFonts w:hint="eastAsia"/>
                <w:color w:val="000000"/>
                <w:sz w:val="20"/>
                <w:lang w:val="en-GB" w:eastAsia="zh-CN"/>
              </w:rPr>
              <w:t>智能交通系统</w:t>
            </w:r>
          </w:p>
        </w:tc>
        <w:tc>
          <w:tcPr>
            <w:tcW w:w="2903" w:type="dxa"/>
            <w:tcBorders>
              <w:top w:val="single" w:sz="6" w:space="0" w:color="auto"/>
              <w:left w:val="single" w:sz="6" w:space="0" w:color="auto"/>
              <w:bottom w:val="single" w:sz="6" w:space="0" w:color="auto"/>
              <w:right w:val="single" w:sz="6" w:space="0" w:color="auto"/>
            </w:tcBorders>
            <w:vAlign w:val="center"/>
          </w:tcPr>
          <w:p w14:paraId="1CD3705E" w14:textId="49E28AF2" w:rsidR="007F0ABD" w:rsidRPr="00627D1E" w:rsidRDefault="007F0ABD" w:rsidP="007F0ABD">
            <w:pPr>
              <w:pStyle w:val="Tabletext"/>
              <w:spacing w:line="228" w:lineRule="auto"/>
              <w:rPr>
                <w:sz w:val="20"/>
                <w:lang w:val="en-US" w:eastAsia="pt-BR"/>
              </w:rPr>
            </w:pPr>
            <w:r w:rsidRPr="00627D1E">
              <w:rPr>
                <w:color w:val="000000"/>
                <w:sz w:val="20"/>
                <w:lang w:val="en-GB" w:eastAsia="pt-BR"/>
              </w:rPr>
              <w:t xml:space="preserve">23 dBm </w:t>
            </w:r>
            <w:proofErr w:type="spellStart"/>
            <w:r w:rsidRPr="00627D1E">
              <w:rPr>
                <w:color w:val="000000"/>
                <w:sz w:val="20"/>
                <w:lang w:val="en-GB" w:eastAsia="pt-BR"/>
              </w:rPr>
              <w:t>e.i.r.p</w:t>
            </w:r>
            <w:proofErr w:type="spellEnd"/>
            <w:r w:rsidRPr="00627D1E">
              <w:rPr>
                <w:color w:val="000000"/>
                <w:sz w:val="20"/>
                <w:lang w:val="en-GB" w:eastAsia="pt-BR"/>
              </w:rPr>
              <w:t>.</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768A78F2" w14:textId="3314A49C" w:rsidR="007F0ABD" w:rsidRPr="00627D1E" w:rsidRDefault="007F0ABD" w:rsidP="007F0ABD">
            <w:pPr>
              <w:pStyle w:val="Tabletext"/>
              <w:spacing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7F0ABD" w:rsidRPr="00627D1E" w14:paraId="4A7F32FB" w14:textId="77777777" w:rsidTr="00F5283A">
        <w:trPr>
          <w:jc w:val="center"/>
        </w:trPr>
        <w:tc>
          <w:tcPr>
            <w:tcW w:w="2264" w:type="dxa"/>
            <w:vMerge/>
            <w:tcBorders>
              <w:left w:val="single" w:sz="6" w:space="0" w:color="auto"/>
              <w:right w:val="single" w:sz="6" w:space="0" w:color="auto"/>
            </w:tcBorders>
            <w:vAlign w:val="center"/>
          </w:tcPr>
          <w:p w14:paraId="5F1821CC" w14:textId="77777777" w:rsidR="007F0ABD" w:rsidRPr="00627D1E" w:rsidRDefault="007F0ABD" w:rsidP="007F0ABD">
            <w:pPr>
              <w:pStyle w:val="Tabletext"/>
              <w:spacing w:line="228" w:lineRule="auto"/>
              <w:jc w:val="center"/>
              <w:rPr>
                <w:color w:val="000000"/>
                <w:sz w:val="20"/>
                <w:lang w:val="en-US" w:eastAsia="pt-BR"/>
              </w:rPr>
            </w:pPr>
          </w:p>
        </w:tc>
        <w:tc>
          <w:tcPr>
            <w:tcW w:w="2850" w:type="dxa"/>
            <w:vMerge/>
            <w:tcBorders>
              <w:left w:val="single" w:sz="6" w:space="0" w:color="auto"/>
              <w:bottom w:val="single" w:sz="6" w:space="0" w:color="auto"/>
              <w:right w:val="single" w:sz="6" w:space="0" w:color="auto"/>
            </w:tcBorders>
            <w:vAlign w:val="center"/>
          </w:tcPr>
          <w:p w14:paraId="3BD569EC" w14:textId="77777777" w:rsidR="007F0ABD" w:rsidRPr="00627D1E" w:rsidRDefault="007F0ABD" w:rsidP="007F0ABD">
            <w:pPr>
              <w:pStyle w:val="Tabletext"/>
              <w:spacing w:line="228" w:lineRule="auto"/>
              <w:rPr>
                <w:rFonts w:hAnsi="SimSun"/>
                <w:sz w:val="20"/>
                <w:lang w:eastAsia="zh-CN"/>
              </w:rPr>
            </w:pPr>
          </w:p>
        </w:tc>
        <w:tc>
          <w:tcPr>
            <w:tcW w:w="2903" w:type="dxa"/>
            <w:tcBorders>
              <w:top w:val="single" w:sz="6" w:space="0" w:color="auto"/>
              <w:left w:val="single" w:sz="6" w:space="0" w:color="auto"/>
              <w:bottom w:val="single" w:sz="6" w:space="0" w:color="auto"/>
              <w:right w:val="single" w:sz="6" w:space="0" w:color="auto"/>
            </w:tcBorders>
            <w:vAlign w:val="center"/>
          </w:tcPr>
          <w:p w14:paraId="054D6246" w14:textId="25B6DC26" w:rsidR="007F0ABD" w:rsidRPr="00627D1E" w:rsidRDefault="007F0ABD" w:rsidP="007F0ABD">
            <w:pPr>
              <w:pStyle w:val="Tabletext"/>
              <w:spacing w:line="228" w:lineRule="auto"/>
              <w:rPr>
                <w:sz w:val="20"/>
                <w:lang w:eastAsia="pt-BR"/>
              </w:rPr>
            </w:pPr>
            <w:r w:rsidRPr="00627D1E">
              <w:rPr>
                <w:color w:val="000000"/>
                <w:sz w:val="20"/>
                <w:lang w:eastAsia="pt-BR"/>
              </w:rPr>
              <w:t xml:space="preserve">26 dBm </w:t>
            </w:r>
            <w:proofErr w:type="spellStart"/>
            <w:r w:rsidRPr="00627D1E">
              <w:rPr>
                <w:color w:val="000000"/>
                <w:sz w:val="20"/>
                <w:lang w:eastAsia="pt-BR"/>
              </w:rPr>
              <w:t>e.i.r.p</w:t>
            </w:r>
            <w:proofErr w:type="spellEnd"/>
            <w:r w:rsidRPr="00627D1E">
              <w:rPr>
                <w:color w:val="000000"/>
                <w:sz w:val="20"/>
                <w:lang w:eastAsia="pt-BR"/>
              </w:rPr>
              <w:t xml:space="preserve">. </w:t>
            </w:r>
            <w:r w:rsidR="00A41B56" w:rsidRPr="00627D1E">
              <w:rPr>
                <w:rFonts w:hint="eastAsia"/>
                <w:color w:val="000000"/>
                <w:sz w:val="20"/>
                <w:lang w:eastAsia="zh-CN"/>
              </w:rPr>
              <w:t>（</w:t>
            </w:r>
            <w:r w:rsidR="00C37163" w:rsidRPr="00627D1E">
              <w:rPr>
                <w:rFonts w:hint="eastAsia"/>
                <w:color w:val="000000"/>
                <w:sz w:val="20"/>
                <w:lang w:val="en-GB" w:eastAsia="zh-CN"/>
              </w:rPr>
              <w:t>大功率</w:t>
            </w:r>
            <w:r w:rsidR="00A41B56" w:rsidRPr="00627D1E">
              <w:rPr>
                <w:rFonts w:hint="eastAsia"/>
                <w:color w:val="000000"/>
                <w:sz w:val="20"/>
                <w:lang w:eastAsia="zh-CN"/>
              </w:rPr>
              <w:t>）</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04BFBB40" w14:textId="0A3FDF82" w:rsidR="007F0ABD" w:rsidRPr="00627D1E" w:rsidRDefault="007F0ABD" w:rsidP="007F0ABD">
            <w:pPr>
              <w:pStyle w:val="Tabletext"/>
              <w:spacing w:line="228" w:lineRule="auto"/>
              <w:jc w:val="center"/>
              <w:rPr>
                <w:sz w:val="20"/>
                <w:lang w:val="en-US" w:eastAsia="pt-BR"/>
              </w:rPr>
            </w:pPr>
            <w:r w:rsidRPr="00627D1E">
              <w:rPr>
                <w:sz w:val="20"/>
                <w:lang w:val="en-US" w:eastAsia="pt-BR"/>
              </w:rPr>
              <w:t>A</w:t>
            </w:r>
            <w:r w:rsidRPr="00627D1E">
              <w:rPr>
                <w:rFonts w:hint="eastAsia"/>
                <w:sz w:val="20"/>
                <w:lang w:val="en-US" w:eastAsia="zh-CN"/>
              </w:rPr>
              <w:t>或</w:t>
            </w:r>
            <w:r w:rsidRPr="00627D1E">
              <w:rPr>
                <w:sz w:val="20"/>
                <w:lang w:val="en-US" w:eastAsia="pt-BR"/>
              </w:rPr>
              <w:t>Q</w:t>
            </w:r>
          </w:p>
        </w:tc>
      </w:tr>
      <w:tr w:rsidR="00B97033" w:rsidRPr="00627D1E" w14:paraId="1B9241D4"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49605F91" w14:textId="77777777" w:rsidR="00B97033" w:rsidRPr="00627D1E" w:rsidRDefault="00B97033" w:rsidP="00B97033">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113F2395" w14:textId="77777777" w:rsidR="00B97033" w:rsidRPr="00627D1E" w:rsidRDefault="00B97033" w:rsidP="00B97033">
            <w:pPr>
              <w:pStyle w:val="Tabletext"/>
              <w:spacing w:line="228" w:lineRule="auto"/>
              <w:rPr>
                <w:color w:val="000000"/>
                <w:sz w:val="20"/>
                <w:lang w:val="en-US" w:eastAsia="pt-BR"/>
              </w:rPr>
            </w:pPr>
            <w:r w:rsidRPr="00627D1E">
              <w:rPr>
                <w:color w:val="000000"/>
                <w:sz w:val="20"/>
                <w:lang w:val="en-US"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3E44BFCE" w14:textId="6A200728" w:rsidR="00B97033" w:rsidRPr="00627D1E" w:rsidRDefault="00B97033" w:rsidP="00B97033">
            <w:pPr>
              <w:pStyle w:val="Tabletext"/>
              <w:spacing w:line="228" w:lineRule="auto"/>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6E7F0FE9" w14:textId="77777777" w:rsidR="00B97033" w:rsidRPr="00627D1E" w:rsidRDefault="00B97033" w:rsidP="00B97033">
            <w:pPr>
              <w:pStyle w:val="Tabletext"/>
              <w:spacing w:line="228" w:lineRule="auto"/>
              <w:jc w:val="center"/>
              <w:rPr>
                <w:sz w:val="20"/>
                <w:lang w:val="en-US" w:eastAsia="pt-BR"/>
              </w:rPr>
            </w:pPr>
          </w:p>
        </w:tc>
      </w:tr>
      <w:tr w:rsidR="00B97033" w:rsidRPr="00627D1E" w14:paraId="3EB50DB5" w14:textId="77777777" w:rsidTr="00F5283A">
        <w:trPr>
          <w:jc w:val="center"/>
        </w:trPr>
        <w:tc>
          <w:tcPr>
            <w:tcW w:w="2264" w:type="dxa"/>
            <w:vMerge w:val="restart"/>
            <w:tcBorders>
              <w:left w:val="single" w:sz="6" w:space="0" w:color="auto"/>
              <w:right w:val="single" w:sz="6" w:space="0" w:color="auto"/>
            </w:tcBorders>
            <w:vAlign w:val="center"/>
          </w:tcPr>
          <w:p w14:paraId="1BBBFC4A" w14:textId="74A00F23" w:rsidR="00B97033" w:rsidRPr="00627D1E" w:rsidRDefault="00B97033" w:rsidP="00B97033">
            <w:pPr>
              <w:pStyle w:val="Tabletext"/>
              <w:spacing w:line="228" w:lineRule="auto"/>
              <w:jc w:val="center"/>
              <w:rPr>
                <w:color w:val="000000"/>
                <w:sz w:val="20"/>
                <w:lang w:val="en-US" w:eastAsia="pt-BR"/>
              </w:rPr>
            </w:pPr>
            <w:r w:rsidRPr="00627D1E">
              <w:rPr>
                <w:color w:val="000000"/>
                <w:sz w:val="20"/>
                <w:lang w:val="en-GB" w:eastAsia="pt-BR"/>
              </w:rPr>
              <w:t>5.925-7.125 GHz</w:t>
            </w:r>
          </w:p>
        </w:tc>
        <w:tc>
          <w:tcPr>
            <w:tcW w:w="2850" w:type="dxa"/>
            <w:vMerge w:val="restart"/>
            <w:tcBorders>
              <w:top w:val="single" w:sz="6" w:space="0" w:color="auto"/>
              <w:left w:val="single" w:sz="6" w:space="0" w:color="auto"/>
              <w:right w:val="single" w:sz="6" w:space="0" w:color="auto"/>
            </w:tcBorders>
            <w:vAlign w:val="center"/>
          </w:tcPr>
          <w:p w14:paraId="15CA63B3" w14:textId="46461869" w:rsidR="00B97033" w:rsidRPr="00627D1E" w:rsidRDefault="00AE75FE" w:rsidP="00B97033">
            <w:pPr>
              <w:pStyle w:val="Tabletext"/>
              <w:spacing w:line="228" w:lineRule="auto"/>
              <w:rPr>
                <w:color w:val="000000"/>
                <w:sz w:val="20"/>
                <w:lang w:val="en-US" w:eastAsia="pt-BR"/>
              </w:rPr>
            </w:pPr>
            <w:r w:rsidRPr="00627D1E">
              <w:rPr>
                <w:rFonts w:hint="eastAsia"/>
                <w:color w:val="000000"/>
                <w:sz w:val="20"/>
                <w:lang w:val="en-GB" w:eastAsia="zh-CN"/>
              </w:rPr>
              <w:t>室内</w:t>
            </w:r>
            <w:r w:rsidR="00B97033" w:rsidRPr="00627D1E">
              <w:rPr>
                <w:color w:val="000000"/>
                <w:sz w:val="20"/>
                <w:lang w:val="en-GB" w:eastAsia="pt-BR"/>
              </w:rPr>
              <w:t>RLAN</w:t>
            </w:r>
          </w:p>
        </w:tc>
        <w:tc>
          <w:tcPr>
            <w:tcW w:w="2903" w:type="dxa"/>
            <w:tcBorders>
              <w:top w:val="single" w:sz="6" w:space="0" w:color="auto"/>
              <w:left w:val="single" w:sz="6" w:space="0" w:color="auto"/>
              <w:bottom w:val="single" w:sz="6" w:space="0" w:color="auto"/>
              <w:right w:val="single" w:sz="6" w:space="0" w:color="auto"/>
            </w:tcBorders>
            <w:vAlign w:val="center"/>
          </w:tcPr>
          <w:p w14:paraId="105F8D94" w14:textId="6D80C04A" w:rsidR="00B97033" w:rsidRPr="00627D1E" w:rsidRDefault="00B97033" w:rsidP="00B97033">
            <w:pPr>
              <w:pStyle w:val="Tabletext"/>
              <w:spacing w:line="228" w:lineRule="auto"/>
              <w:rPr>
                <w:color w:val="000000"/>
                <w:sz w:val="20"/>
                <w:lang w:val="en-US" w:eastAsia="zh-CN"/>
              </w:rPr>
            </w:pPr>
            <w:r w:rsidRPr="00627D1E">
              <w:rPr>
                <w:color w:val="000000"/>
                <w:sz w:val="20"/>
                <w:lang w:val="en-GB" w:eastAsia="pt-BR"/>
              </w:rPr>
              <w:t xml:space="preserve">30 dBm </w:t>
            </w:r>
            <w:proofErr w:type="spellStart"/>
            <w:r w:rsidRPr="00627D1E">
              <w:rPr>
                <w:color w:val="000000"/>
                <w:sz w:val="20"/>
                <w:lang w:val="en-GB" w:eastAsia="pt-BR"/>
              </w:rPr>
              <w:t>e.i.r.p</w:t>
            </w:r>
            <w:proofErr w:type="spellEnd"/>
            <w:r w:rsidRPr="00627D1E">
              <w:rPr>
                <w:color w:val="000000"/>
                <w:sz w:val="20"/>
                <w:lang w:val="en-GB" w:eastAsia="pt-BR"/>
              </w:rPr>
              <w:t xml:space="preserve">. </w:t>
            </w:r>
            <w:r w:rsidR="00A41B56" w:rsidRPr="00627D1E">
              <w:rPr>
                <w:rFonts w:hint="eastAsia"/>
                <w:color w:val="000000"/>
                <w:sz w:val="20"/>
                <w:lang w:val="en-GB" w:eastAsia="zh-CN"/>
              </w:rPr>
              <w:t>（</w:t>
            </w:r>
            <w:r w:rsidR="00C37163" w:rsidRPr="00627D1E">
              <w:rPr>
                <w:rFonts w:hint="eastAsia"/>
                <w:color w:val="000000"/>
                <w:sz w:val="20"/>
                <w:lang w:val="en-GB" w:eastAsia="zh-CN"/>
              </w:rPr>
              <w:t>接入点</w:t>
            </w:r>
            <w:r w:rsidR="00A41B56" w:rsidRPr="00627D1E">
              <w:rPr>
                <w:rFonts w:hint="eastAsia"/>
                <w:color w:val="000000"/>
                <w:sz w:val="20"/>
                <w:lang w:val="en-GB" w:eastAsia="zh-CN"/>
              </w:rPr>
              <w:t>）</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3CC723CC" w14:textId="21C2846E" w:rsidR="00B97033" w:rsidRPr="00627D1E" w:rsidRDefault="00B97033" w:rsidP="00C37163">
            <w:pPr>
              <w:pStyle w:val="Tabletext"/>
              <w:spacing w:before="20" w:after="20"/>
              <w:jc w:val="center"/>
              <w:rPr>
                <w:sz w:val="20"/>
                <w:lang w:val="en-US" w:eastAsia="pt-BR"/>
              </w:rPr>
            </w:pPr>
            <w:r w:rsidRPr="00627D1E">
              <w:rPr>
                <w:sz w:val="20"/>
                <w:lang w:val="en-US" w:eastAsia="pt-BR"/>
              </w:rPr>
              <w:t>A</w:t>
            </w:r>
          </w:p>
        </w:tc>
      </w:tr>
      <w:tr w:rsidR="00B97033" w:rsidRPr="00627D1E" w14:paraId="66AA5B72" w14:textId="77777777" w:rsidTr="00F5283A">
        <w:trPr>
          <w:jc w:val="center"/>
        </w:trPr>
        <w:tc>
          <w:tcPr>
            <w:tcW w:w="2264" w:type="dxa"/>
            <w:vMerge/>
            <w:tcBorders>
              <w:left w:val="single" w:sz="6" w:space="0" w:color="auto"/>
              <w:right w:val="single" w:sz="6" w:space="0" w:color="auto"/>
            </w:tcBorders>
            <w:vAlign w:val="center"/>
          </w:tcPr>
          <w:p w14:paraId="75E996A2" w14:textId="77777777" w:rsidR="00B97033" w:rsidRPr="00627D1E" w:rsidRDefault="00B97033" w:rsidP="00B97033">
            <w:pPr>
              <w:pStyle w:val="Tabletext"/>
              <w:spacing w:line="228" w:lineRule="auto"/>
              <w:jc w:val="center"/>
              <w:rPr>
                <w:color w:val="000000"/>
                <w:sz w:val="20"/>
                <w:lang w:val="en-US" w:eastAsia="pt-BR"/>
              </w:rPr>
            </w:pPr>
          </w:p>
        </w:tc>
        <w:tc>
          <w:tcPr>
            <w:tcW w:w="2850" w:type="dxa"/>
            <w:vMerge/>
            <w:tcBorders>
              <w:left w:val="single" w:sz="6" w:space="0" w:color="auto"/>
              <w:right w:val="single" w:sz="6" w:space="0" w:color="auto"/>
            </w:tcBorders>
            <w:vAlign w:val="center"/>
          </w:tcPr>
          <w:p w14:paraId="1D44BDDD" w14:textId="77777777" w:rsidR="00B97033" w:rsidRPr="00627D1E" w:rsidRDefault="00B97033" w:rsidP="00B97033">
            <w:pPr>
              <w:pStyle w:val="Tabletext"/>
              <w:spacing w:line="228" w:lineRule="auto"/>
              <w:rPr>
                <w:color w:val="000000"/>
                <w:sz w:val="20"/>
                <w:lang w:val="en-US" w:eastAsia="pt-BR"/>
              </w:rPr>
            </w:pPr>
          </w:p>
        </w:tc>
        <w:tc>
          <w:tcPr>
            <w:tcW w:w="2903" w:type="dxa"/>
            <w:tcBorders>
              <w:top w:val="single" w:sz="6" w:space="0" w:color="auto"/>
              <w:left w:val="single" w:sz="6" w:space="0" w:color="auto"/>
              <w:bottom w:val="single" w:sz="6" w:space="0" w:color="auto"/>
              <w:right w:val="single" w:sz="6" w:space="0" w:color="auto"/>
            </w:tcBorders>
            <w:vAlign w:val="center"/>
          </w:tcPr>
          <w:p w14:paraId="7134883F" w14:textId="4D7BBF77" w:rsidR="00B97033" w:rsidRPr="00627D1E" w:rsidRDefault="00B97033" w:rsidP="00B97033">
            <w:pPr>
              <w:pStyle w:val="Tabletext"/>
              <w:spacing w:line="228" w:lineRule="auto"/>
              <w:rPr>
                <w:color w:val="000000"/>
                <w:sz w:val="20"/>
                <w:lang w:val="en-US" w:eastAsia="zh-CN"/>
              </w:rPr>
            </w:pPr>
            <w:r w:rsidRPr="00627D1E">
              <w:rPr>
                <w:color w:val="000000"/>
                <w:sz w:val="20"/>
                <w:lang w:val="fr-CH" w:eastAsia="pt-BR"/>
              </w:rPr>
              <w:t xml:space="preserve">24 dBm </w:t>
            </w:r>
            <w:proofErr w:type="spellStart"/>
            <w:r w:rsidRPr="00627D1E">
              <w:rPr>
                <w:color w:val="000000"/>
                <w:sz w:val="20"/>
                <w:lang w:val="fr-CH" w:eastAsia="pt-BR"/>
              </w:rPr>
              <w:t>e.i.r.p</w:t>
            </w:r>
            <w:proofErr w:type="spellEnd"/>
            <w:r w:rsidRPr="00627D1E">
              <w:rPr>
                <w:color w:val="000000"/>
                <w:sz w:val="20"/>
                <w:lang w:val="fr-CH" w:eastAsia="pt-BR"/>
              </w:rPr>
              <w:t xml:space="preserve">. </w:t>
            </w:r>
            <w:r w:rsidR="00A41B56" w:rsidRPr="00627D1E">
              <w:rPr>
                <w:rFonts w:hint="eastAsia"/>
                <w:color w:val="000000"/>
                <w:sz w:val="20"/>
                <w:lang w:val="en-GB" w:eastAsia="zh-CN"/>
              </w:rPr>
              <w:t>（</w:t>
            </w:r>
            <w:r w:rsidR="00C37163" w:rsidRPr="00627D1E">
              <w:rPr>
                <w:rFonts w:hint="eastAsia"/>
                <w:color w:val="000000"/>
                <w:sz w:val="20"/>
                <w:lang w:val="fr-CH" w:eastAsia="zh-CN"/>
              </w:rPr>
              <w:t>客户端</w:t>
            </w:r>
            <w:r w:rsidR="00A41B56" w:rsidRPr="00627D1E">
              <w:rPr>
                <w:rFonts w:hint="eastAsia"/>
                <w:color w:val="000000"/>
                <w:sz w:val="20"/>
                <w:lang w:val="en-GB" w:eastAsia="zh-CN"/>
              </w:rPr>
              <w:t>）</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075BC53D" w14:textId="632A0DFF" w:rsidR="00B97033" w:rsidRPr="00627D1E" w:rsidRDefault="00B97033" w:rsidP="00C37163">
            <w:pPr>
              <w:pStyle w:val="Tabletext"/>
              <w:spacing w:before="20" w:after="20"/>
              <w:jc w:val="center"/>
              <w:rPr>
                <w:sz w:val="20"/>
                <w:lang w:val="en-US" w:eastAsia="pt-BR"/>
              </w:rPr>
            </w:pPr>
            <w:r w:rsidRPr="00627D1E">
              <w:rPr>
                <w:sz w:val="20"/>
                <w:lang w:val="en-US" w:eastAsia="pt-BR"/>
              </w:rPr>
              <w:t>A</w:t>
            </w:r>
          </w:p>
        </w:tc>
      </w:tr>
      <w:tr w:rsidR="00B97033" w:rsidRPr="00627D1E" w14:paraId="5A24267A" w14:textId="77777777" w:rsidTr="00F5283A">
        <w:trPr>
          <w:jc w:val="center"/>
        </w:trPr>
        <w:tc>
          <w:tcPr>
            <w:tcW w:w="2264" w:type="dxa"/>
            <w:vMerge/>
            <w:tcBorders>
              <w:left w:val="single" w:sz="6" w:space="0" w:color="auto"/>
              <w:right w:val="single" w:sz="6" w:space="0" w:color="auto"/>
            </w:tcBorders>
            <w:vAlign w:val="center"/>
          </w:tcPr>
          <w:p w14:paraId="458BEC65" w14:textId="77777777" w:rsidR="00B97033" w:rsidRPr="00627D1E" w:rsidRDefault="00B97033" w:rsidP="00B97033">
            <w:pPr>
              <w:pStyle w:val="Tabletext"/>
              <w:spacing w:line="228" w:lineRule="auto"/>
              <w:jc w:val="center"/>
              <w:rPr>
                <w:color w:val="000000"/>
                <w:sz w:val="20"/>
                <w:lang w:val="en-US" w:eastAsia="pt-BR"/>
              </w:rPr>
            </w:pPr>
          </w:p>
        </w:tc>
        <w:tc>
          <w:tcPr>
            <w:tcW w:w="2850" w:type="dxa"/>
            <w:vMerge/>
            <w:tcBorders>
              <w:left w:val="single" w:sz="6" w:space="0" w:color="auto"/>
              <w:bottom w:val="single" w:sz="6" w:space="0" w:color="auto"/>
              <w:right w:val="single" w:sz="6" w:space="0" w:color="auto"/>
            </w:tcBorders>
            <w:vAlign w:val="center"/>
          </w:tcPr>
          <w:p w14:paraId="23F8BE87" w14:textId="77777777" w:rsidR="00B97033" w:rsidRPr="00627D1E" w:rsidRDefault="00B97033" w:rsidP="00B97033">
            <w:pPr>
              <w:pStyle w:val="Tabletext"/>
              <w:spacing w:line="228" w:lineRule="auto"/>
              <w:rPr>
                <w:color w:val="000000"/>
                <w:sz w:val="20"/>
                <w:lang w:val="en-US" w:eastAsia="pt-BR"/>
              </w:rPr>
            </w:pPr>
          </w:p>
        </w:tc>
        <w:tc>
          <w:tcPr>
            <w:tcW w:w="2903" w:type="dxa"/>
            <w:tcBorders>
              <w:top w:val="single" w:sz="6" w:space="0" w:color="auto"/>
              <w:left w:val="single" w:sz="6" w:space="0" w:color="auto"/>
              <w:bottom w:val="single" w:sz="6" w:space="0" w:color="auto"/>
              <w:right w:val="single" w:sz="6" w:space="0" w:color="auto"/>
            </w:tcBorders>
            <w:vAlign w:val="center"/>
          </w:tcPr>
          <w:p w14:paraId="18B200BC" w14:textId="34F69E40" w:rsidR="00B97033" w:rsidRPr="00627D1E" w:rsidRDefault="00B97033" w:rsidP="00B97033">
            <w:pPr>
              <w:pStyle w:val="Tabletext"/>
              <w:spacing w:line="228" w:lineRule="auto"/>
              <w:rPr>
                <w:color w:val="000000"/>
                <w:sz w:val="20"/>
                <w:lang w:val="en-US" w:eastAsia="zh-CN"/>
              </w:rPr>
            </w:pPr>
            <w:r w:rsidRPr="00627D1E">
              <w:rPr>
                <w:color w:val="000000"/>
                <w:sz w:val="20"/>
                <w:lang w:val="en-GB" w:eastAsia="pt-BR"/>
              </w:rPr>
              <w:t xml:space="preserve">17 dBm </w:t>
            </w:r>
            <w:proofErr w:type="spellStart"/>
            <w:r w:rsidRPr="00627D1E">
              <w:rPr>
                <w:color w:val="000000"/>
                <w:sz w:val="20"/>
                <w:lang w:val="en-GB" w:eastAsia="pt-BR"/>
              </w:rPr>
              <w:t>e.i.r.p</w:t>
            </w:r>
            <w:proofErr w:type="spellEnd"/>
            <w:r w:rsidRPr="00627D1E">
              <w:rPr>
                <w:color w:val="000000"/>
                <w:sz w:val="20"/>
                <w:lang w:val="en-GB" w:eastAsia="pt-BR"/>
              </w:rPr>
              <w:t xml:space="preserve"> </w:t>
            </w:r>
            <w:r w:rsidR="00A41B56" w:rsidRPr="00627D1E">
              <w:rPr>
                <w:rFonts w:hint="eastAsia"/>
                <w:color w:val="000000"/>
                <w:sz w:val="20"/>
                <w:lang w:val="en-GB" w:eastAsia="zh-CN"/>
              </w:rPr>
              <w:t>（</w:t>
            </w:r>
            <w:r w:rsidR="00C37163" w:rsidRPr="00627D1E">
              <w:rPr>
                <w:rFonts w:hint="eastAsia"/>
                <w:color w:val="000000"/>
                <w:sz w:val="20"/>
                <w:lang w:val="en-GB" w:eastAsia="zh-CN"/>
              </w:rPr>
              <w:t>非常小功率</w:t>
            </w:r>
            <w:r w:rsidR="00A41B56" w:rsidRPr="00627D1E">
              <w:rPr>
                <w:rFonts w:hint="eastAsia"/>
                <w:color w:val="000000"/>
                <w:sz w:val="20"/>
                <w:lang w:val="en-GB" w:eastAsia="zh-CN"/>
              </w:rPr>
              <w:t>）</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7FD2EEE8" w14:textId="2CC89210" w:rsidR="00B97033" w:rsidRPr="00627D1E" w:rsidRDefault="00B97033" w:rsidP="00C37163">
            <w:pPr>
              <w:pStyle w:val="Tabletext"/>
              <w:spacing w:before="20" w:after="20"/>
              <w:jc w:val="center"/>
              <w:rPr>
                <w:sz w:val="20"/>
                <w:lang w:val="en-US" w:eastAsia="pt-BR"/>
              </w:rPr>
            </w:pPr>
            <w:r w:rsidRPr="00627D1E">
              <w:rPr>
                <w:sz w:val="20"/>
                <w:lang w:val="en-US" w:eastAsia="pt-BR"/>
              </w:rPr>
              <w:t>A</w:t>
            </w:r>
          </w:p>
        </w:tc>
      </w:tr>
      <w:tr w:rsidR="00EE65A9" w:rsidRPr="00627D1E" w14:paraId="44E6E6F1" w14:textId="77777777" w:rsidTr="00F5283A">
        <w:trPr>
          <w:jc w:val="center"/>
        </w:trPr>
        <w:tc>
          <w:tcPr>
            <w:tcW w:w="2264" w:type="dxa"/>
            <w:vMerge/>
            <w:tcBorders>
              <w:left w:val="single" w:sz="6" w:space="0" w:color="auto"/>
              <w:right w:val="single" w:sz="6" w:space="0" w:color="auto"/>
            </w:tcBorders>
            <w:vAlign w:val="center"/>
          </w:tcPr>
          <w:p w14:paraId="3233B327" w14:textId="77777777" w:rsidR="00EE65A9" w:rsidRPr="00627D1E" w:rsidRDefault="00EE65A9" w:rsidP="00EE65A9">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046CA0BC" w14:textId="3C835645"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565EFD4D" w14:textId="22DCA957"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152844DF" w14:textId="59F8CF42" w:rsidR="00EE65A9" w:rsidRPr="00627D1E" w:rsidRDefault="00EE65A9" w:rsidP="00C37163">
            <w:pPr>
              <w:pStyle w:val="Tabletext"/>
              <w:spacing w:before="20" w:after="20"/>
              <w:jc w:val="center"/>
              <w:rPr>
                <w:sz w:val="20"/>
                <w:lang w:val="en-US" w:eastAsia="pt-BR"/>
              </w:rPr>
            </w:pPr>
            <w:r w:rsidRPr="00627D1E">
              <w:rPr>
                <w:sz w:val="20"/>
                <w:lang w:val="en-US" w:eastAsia="pt-BR"/>
              </w:rPr>
              <w:t>A</w:t>
            </w:r>
          </w:p>
        </w:tc>
      </w:tr>
      <w:tr w:rsidR="00EE65A9" w:rsidRPr="00627D1E" w14:paraId="6297B75E" w14:textId="77777777" w:rsidTr="00F5283A">
        <w:trPr>
          <w:jc w:val="center"/>
        </w:trPr>
        <w:tc>
          <w:tcPr>
            <w:tcW w:w="2264" w:type="dxa"/>
            <w:vMerge/>
            <w:tcBorders>
              <w:left w:val="single" w:sz="6" w:space="0" w:color="auto"/>
              <w:right w:val="single" w:sz="6" w:space="0" w:color="auto"/>
            </w:tcBorders>
            <w:vAlign w:val="center"/>
          </w:tcPr>
          <w:p w14:paraId="21A8DD33" w14:textId="77777777" w:rsidR="00EE65A9" w:rsidRPr="00627D1E" w:rsidRDefault="00EE65A9" w:rsidP="00EE65A9">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663ABE13" w14:textId="04534EBF"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769AC2DB" w14:textId="03C44C65"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2A32313D" w14:textId="1B453599" w:rsidR="00EE65A9" w:rsidRPr="00627D1E" w:rsidRDefault="00EE65A9" w:rsidP="00C37163">
            <w:pPr>
              <w:pStyle w:val="Tabletext"/>
              <w:spacing w:before="20" w:after="20"/>
              <w:jc w:val="center"/>
              <w:rPr>
                <w:sz w:val="20"/>
                <w:lang w:val="en-US" w:eastAsia="pt-BR"/>
              </w:rPr>
            </w:pPr>
            <w:r w:rsidRPr="00627D1E">
              <w:rPr>
                <w:sz w:val="20"/>
                <w:lang w:val="en-US" w:eastAsia="pt-BR"/>
              </w:rPr>
              <w:t>A</w:t>
            </w:r>
          </w:p>
        </w:tc>
      </w:tr>
      <w:tr w:rsidR="00B97033" w:rsidRPr="00627D1E" w14:paraId="7BD62429"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0EAD4985" w14:textId="77777777" w:rsidR="00B97033" w:rsidRPr="00627D1E" w:rsidRDefault="00B97033" w:rsidP="00B97033">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28EA2C30" w14:textId="1606B9B0" w:rsidR="00B97033" w:rsidRPr="00627D1E" w:rsidRDefault="00B97033" w:rsidP="00B97033">
            <w:pPr>
              <w:pStyle w:val="Tabletext"/>
              <w:spacing w:line="228" w:lineRule="auto"/>
              <w:rPr>
                <w:color w:val="000000"/>
                <w:sz w:val="20"/>
                <w:lang w:val="en-US" w:eastAsia="pt-BR"/>
              </w:rPr>
            </w:pPr>
            <w:r w:rsidRPr="00627D1E">
              <w:rPr>
                <w:color w:val="000000"/>
                <w:sz w:val="20"/>
                <w:lang w:val="en-GB"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3AAE021B" w14:textId="5468FD01" w:rsidR="00B97033" w:rsidRPr="00627D1E" w:rsidRDefault="00C6615D" w:rsidP="00B97033">
            <w:pPr>
              <w:pStyle w:val="Tabletext"/>
              <w:spacing w:line="228" w:lineRule="auto"/>
              <w:rPr>
                <w:color w:val="000000"/>
                <w:sz w:val="20"/>
                <w:lang w:val="en-US" w:eastAsia="zh-CN"/>
              </w:rPr>
            </w:pPr>
            <w:r w:rsidRPr="00627D1E">
              <w:rPr>
                <w:color w:val="000000"/>
                <w:sz w:val="20"/>
                <w:lang w:val="en-GB" w:eastAsia="pt-BR"/>
              </w:rPr>
              <w:t>变化</w:t>
            </w:r>
            <w:r w:rsidR="00B97033" w:rsidRPr="00627D1E">
              <w:rPr>
                <w:color w:val="000000"/>
                <w:sz w:val="20"/>
                <w:vertAlign w:val="superscript"/>
                <w:lang w:val="en-GB" w:eastAsia="pt-BR"/>
              </w:rPr>
              <w:t>(1)</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4093A963" w14:textId="77777777" w:rsidR="00B97033" w:rsidRPr="00627D1E" w:rsidRDefault="00B97033" w:rsidP="00C37163">
            <w:pPr>
              <w:pStyle w:val="Tabletext"/>
              <w:spacing w:before="20" w:after="20"/>
              <w:jc w:val="center"/>
              <w:rPr>
                <w:sz w:val="20"/>
                <w:lang w:val="en-US" w:eastAsia="pt-BR"/>
              </w:rPr>
            </w:pPr>
          </w:p>
        </w:tc>
      </w:tr>
      <w:tr w:rsidR="00EE65A9" w:rsidRPr="00627D1E" w14:paraId="0801E1B7" w14:textId="77777777" w:rsidTr="00F5283A">
        <w:trPr>
          <w:jc w:val="center"/>
        </w:trPr>
        <w:tc>
          <w:tcPr>
            <w:tcW w:w="2264" w:type="dxa"/>
            <w:vMerge w:val="restart"/>
            <w:tcBorders>
              <w:left w:val="single" w:sz="6" w:space="0" w:color="auto"/>
              <w:right w:val="single" w:sz="6" w:space="0" w:color="auto"/>
            </w:tcBorders>
            <w:vAlign w:val="center"/>
          </w:tcPr>
          <w:p w14:paraId="671A9810" w14:textId="0F92E4BF" w:rsidR="00EE65A9" w:rsidRPr="00627D1E" w:rsidRDefault="00EE65A9" w:rsidP="00EE65A9">
            <w:pPr>
              <w:pStyle w:val="Tabletext"/>
              <w:spacing w:line="228" w:lineRule="auto"/>
              <w:jc w:val="center"/>
              <w:rPr>
                <w:color w:val="000000"/>
                <w:sz w:val="20"/>
                <w:lang w:val="en-US" w:eastAsia="pt-BR"/>
              </w:rPr>
            </w:pPr>
            <w:r w:rsidRPr="00627D1E">
              <w:rPr>
                <w:color w:val="000000"/>
                <w:sz w:val="20"/>
                <w:lang w:val="en-GB" w:eastAsia="pt-BR"/>
              </w:rPr>
              <w:t>7.125-8.025 GHz</w:t>
            </w:r>
          </w:p>
        </w:tc>
        <w:tc>
          <w:tcPr>
            <w:tcW w:w="2850" w:type="dxa"/>
            <w:tcBorders>
              <w:top w:val="single" w:sz="6" w:space="0" w:color="auto"/>
              <w:left w:val="single" w:sz="6" w:space="0" w:color="auto"/>
              <w:bottom w:val="single" w:sz="6" w:space="0" w:color="auto"/>
              <w:right w:val="single" w:sz="6" w:space="0" w:color="auto"/>
            </w:tcBorders>
            <w:vAlign w:val="center"/>
          </w:tcPr>
          <w:p w14:paraId="024883CB" w14:textId="411FCCB7"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32F4BE64" w14:textId="248BB0A8"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7238CC48" w14:textId="4F230185" w:rsidR="00EE65A9" w:rsidRPr="00627D1E" w:rsidRDefault="00EE65A9" w:rsidP="00C37163">
            <w:pPr>
              <w:pStyle w:val="Tabletext"/>
              <w:spacing w:before="20" w:after="20"/>
              <w:jc w:val="center"/>
              <w:rPr>
                <w:sz w:val="20"/>
                <w:lang w:val="en-US" w:eastAsia="pt-BR"/>
              </w:rPr>
            </w:pPr>
            <w:r w:rsidRPr="00627D1E">
              <w:rPr>
                <w:sz w:val="20"/>
                <w:lang w:val="en-US" w:eastAsia="pt-BR"/>
              </w:rPr>
              <w:t>A</w:t>
            </w:r>
          </w:p>
        </w:tc>
      </w:tr>
      <w:tr w:rsidR="00EE65A9" w:rsidRPr="00627D1E" w14:paraId="78948644" w14:textId="77777777" w:rsidTr="00F5283A">
        <w:trPr>
          <w:jc w:val="center"/>
        </w:trPr>
        <w:tc>
          <w:tcPr>
            <w:tcW w:w="2264" w:type="dxa"/>
            <w:vMerge/>
            <w:tcBorders>
              <w:left w:val="single" w:sz="6" w:space="0" w:color="auto"/>
              <w:right w:val="single" w:sz="6" w:space="0" w:color="auto"/>
            </w:tcBorders>
            <w:vAlign w:val="center"/>
          </w:tcPr>
          <w:p w14:paraId="18D09558" w14:textId="77777777" w:rsidR="00EE65A9" w:rsidRPr="00627D1E" w:rsidRDefault="00EE65A9" w:rsidP="00EE65A9">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14FE002D" w14:textId="425B7957"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6F598274" w14:textId="28BFE95C"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57EEA09D" w14:textId="7A090CDD" w:rsidR="00EE65A9" w:rsidRPr="00627D1E" w:rsidRDefault="00EE65A9" w:rsidP="00C37163">
            <w:pPr>
              <w:pStyle w:val="Tabletext"/>
              <w:spacing w:before="20" w:after="20"/>
              <w:jc w:val="center"/>
              <w:rPr>
                <w:sz w:val="20"/>
                <w:lang w:val="en-US" w:eastAsia="pt-BR"/>
              </w:rPr>
            </w:pPr>
            <w:r w:rsidRPr="00627D1E">
              <w:rPr>
                <w:sz w:val="20"/>
                <w:lang w:val="en-US" w:eastAsia="pt-BR"/>
              </w:rPr>
              <w:t>A</w:t>
            </w:r>
          </w:p>
        </w:tc>
      </w:tr>
      <w:tr w:rsidR="007E115D" w:rsidRPr="00627D1E" w14:paraId="7ECF1F7A"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035951E5"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14A778DD" w14:textId="483F6EF3" w:rsidR="007E115D" w:rsidRPr="00627D1E" w:rsidRDefault="007E115D" w:rsidP="007E115D">
            <w:pPr>
              <w:pStyle w:val="Tabletext"/>
              <w:spacing w:line="228" w:lineRule="auto"/>
              <w:rPr>
                <w:color w:val="000000"/>
                <w:sz w:val="20"/>
                <w:lang w:val="en-US" w:eastAsia="pt-BR"/>
              </w:rPr>
            </w:pPr>
            <w:r w:rsidRPr="00627D1E">
              <w:rPr>
                <w:color w:val="000000"/>
                <w:sz w:val="20"/>
                <w:lang w:val="en-GB"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77D47260" w14:textId="68F40256" w:rsidR="007E115D" w:rsidRPr="00627D1E" w:rsidRDefault="00C6615D" w:rsidP="007E115D">
            <w:pPr>
              <w:pStyle w:val="Tabletext"/>
              <w:spacing w:line="228" w:lineRule="auto"/>
              <w:rPr>
                <w:color w:val="000000"/>
                <w:sz w:val="20"/>
                <w:lang w:val="en-US" w:eastAsia="zh-CN"/>
              </w:rPr>
            </w:pPr>
            <w:r w:rsidRPr="00627D1E">
              <w:rPr>
                <w:color w:val="000000"/>
                <w:sz w:val="20"/>
                <w:lang w:val="en-GB" w:eastAsia="pt-BR"/>
              </w:rPr>
              <w:t>变化</w:t>
            </w:r>
            <w:r w:rsidR="007E115D" w:rsidRPr="00627D1E">
              <w:rPr>
                <w:color w:val="000000"/>
                <w:sz w:val="20"/>
                <w:vertAlign w:val="superscript"/>
                <w:lang w:val="en-GB" w:eastAsia="pt-BR"/>
              </w:rPr>
              <w:t>(1)</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2C34C0A4" w14:textId="77777777" w:rsidR="007E115D" w:rsidRPr="00627D1E" w:rsidRDefault="007E115D" w:rsidP="00C37163">
            <w:pPr>
              <w:pStyle w:val="Tabletext"/>
              <w:spacing w:before="20" w:after="20"/>
              <w:jc w:val="center"/>
              <w:rPr>
                <w:sz w:val="20"/>
                <w:lang w:val="en-US" w:eastAsia="pt-BR"/>
              </w:rPr>
            </w:pPr>
          </w:p>
        </w:tc>
      </w:tr>
      <w:tr w:rsidR="00EE65A9" w:rsidRPr="00627D1E" w14:paraId="5872234B" w14:textId="77777777" w:rsidTr="00F5283A">
        <w:trPr>
          <w:jc w:val="center"/>
        </w:trPr>
        <w:tc>
          <w:tcPr>
            <w:tcW w:w="2264" w:type="dxa"/>
            <w:vMerge w:val="restart"/>
            <w:tcBorders>
              <w:left w:val="single" w:sz="6" w:space="0" w:color="auto"/>
              <w:right w:val="single" w:sz="6" w:space="0" w:color="auto"/>
            </w:tcBorders>
            <w:vAlign w:val="center"/>
          </w:tcPr>
          <w:p w14:paraId="6BDBB668" w14:textId="448B9AEB" w:rsidR="00EE65A9" w:rsidRPr="00627D1E" w:rsidRDefault="00EE65A9" w:rsidP="00EE65A9">
            <w:pPr>
              <w:pStyle w:val="Tabletext"/>
              <w:spacing w:line="228" w:lineRule="auto"/>
              <w:jc w:val="center"/>
              <w:rPr>
                <w:color w:val="000000"/>
                <w:sz w:val="20"/>
                <w:lang w:val="en-US" w:eastAsia="pt-BR"/>
              </w:rPr>
            </w:pPr>
            <w:r w:rsidRPr="00627D1E">
              <w:rPr>
                <w:color w:val="000000"/>
                <w:sz w:val="20"/>
                <w:lang w:val="en-GB" w:eastAsia="pt-BR"/>
              </w:rPr>
              <w:t>8.5-9 GHz</w:t>
            </w:r>
          </w:p>
        </w:tc>
        <w:tc>
          <w:tcPr>
            <w:tcW w:w="2850" w:type="dxa"/>
            <w:tcBorders>
              <w:top w:val="single" w:sz="6" w:space="0" w:color="auto"/>
              <w:left w:val="single" w:sz="6" w:space="0" w:color="auto"/>
              <w:bottom w:val="single" w:sz="6" w:space="0" w:color="auto"/>
              <w:right w:val="single" w:sz="6" w:space="0" w:color="auto"/>
            </w:tcBorders>
            <w:vAlign w:val="center"/>
          </w:tcPr>
          <w:p w14:paraId="66F1A5E5" w14:textId="74F9DC0F"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5F76349B" w14:textId="3C57DF06"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54CD0629" w14:textId="75CAF9A3" w:rsidR="00EE65A9" w:rsidRPr="00627D1E" w:rsidRDefault="00EE65A9" w:rsidP="00C37163">
            <w:pPr>
              <w:pStyle w:val="Tabletext"/>
              <w:spacing w:before="20" w:after="20"/>
              <w:jc w:val="center"/>
              <w:rPr>
                <w:sz w:val="20"/>
                <w:lang w:val="en-US" w:eastAsia="pt-BR"/>
              </w:rPr>
            </w:pPr>
            <w:r w:rsidRPr="00627D1E">
              <w:rPr>
                <w:sz w:val="20"/>
                <w:lang w:val="en-US" w:eastAsia="pt-BR"/>
              </w:rPr>
              <w:t>A</w:t>
            </w:r>
          </w:p>
        </w:tc>
      </w:tr>
      <w:tr w:rsidR="00EE65A9" w:rsidRPr="00627D1E" w14:paraId="7D794BF5" w14:textId="77777777" w:rsidTr="00F5283A">
        <w:trPr>
          <w:jc w:val="center"/>
        </w:trPr>
        <w:tc>
          <w:tcPr>
            <w:tcW w:w="2264" w:type="dxa"/>
            <w:vMerge/>
            <w:tcBorders>
              <w:left w:val="single" w:sz="6" w:space="0" w:color="auto"/>
              <w:right w:val="single" w:sz="6" w:space="0" w:color="auto"/>
            </w:tcBorders>
            <w:vAlign w:val="center"/>
          </w:tcPr>
          <w:p w14:paraId="1FBE1C73" w14:textId="77777777" w:rsidR="00EE65A9" w:rsidRPr="00627D1E" w:rsidRDefault="00EE65A9" w:rsidP="00EE65A9">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5B5638D9" w14:textId="2290064A"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15CFCB34" w14:textId="68A11270"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5FB352B8" w14:textId="4248F3B4" w:rsidR="00EE65A9" w:rsidRPr="00627D1E" w:rsidRDefault="00EE65A9" w:rsidP="00C37163">
            <w:pPr>
              <w:pStyle w:val="Tabletext"/>
              <w:spacing w:before="20" w:after="20"/>
              <w:jc w:val="center"/>
              <w:rPr>
                <w:sz w:val="20"/>
                <w:lang w:val="en-US" w:eastAsia="pt-BR"/>
              </w:rPr>
            </w:pPr>
            <w:r w:rsidRPr="00627D1E">
              <w:rPr>
                <w:sz w:val="20"/>
                <w:lang w:val="en-US" w:eastAsia="pt-BR"/>
              </w:rPr>
              <w:t>A</w:t>
            </w:r>
          </w:p>
        </w:tc>
      </w:tr>
      <w:tr w:rsidR="007E115D" w:rsidRPr="00627D1E" w14:paraId="2C38A3EC"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2E6F3FD7"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7CF0DD30" w14:textId="03BA14B0" w:rsidR="007E115D" w:rsidRPr="00627D1E" w:rsidRDefault="007E115D" w:rsidP="007E115D">
            <w:pPr>
              <w:pStyle w:val="Tabletext"/>
              <w:spacing w:line="228" w:lineRule="auto"/>
              <w:rPr>
                <w:color w:val="000000"/>
                <w:sz w:val="20"/>
                <w:lang w:val="en-US" w:eastAsia="pt-BR"/>
              </w:rPr>
            </w:pPr>
            <w:r w:rsidRPr="00627D1E">
              <w:rPr>
                <w:color w:val="000000"/>
                <w:sz w:val="20"/>
                <w:lang w:val="en-GB"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3F628295" w14:textId="542A8866" w:rsidR="007E115D" w:rsidRPr="00627D1E" w:rsidRDefault="00C6615D" w:rsidP="007E115D">
            <w:pPr>
              <w:pStyle w:val="Tabletext"/>
              <w:spacing w:line="228" w:lineRule="auto"/>
              <w:rPr>
                <w:color w:val="000000"/>
                <w:sz w:val="20"/>
                <w:lang w:val="en-US" w:eastAsia="zh-CN"/>
              </w:rPr>
            </w:pPr>
            <w:r w:rsidRPr="00627D1E">
              <w:rPr>
                <w:color w:val="000000"/>
                <w:sz w:val="20"/>
                <w:lang w:val="en-GB" w:eastAsia="pt-BR"/>
              </w:rPr>
              <w:t>变化</w:t>
            </w:r>
            <w:r w:rsidR="007E115D" w:rsidRPr="00627D1E">
              <w:rPr>
                <w:color w:val="000000"/>
                <w:sz w:val="20"/>
                <w:vertAlign w:val="superscript"/>
                <w:lang w:val="en-GB" w:eastAsia="pt-BR"/>
              </w:rPr>
              <w:t>(1)</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4138699E" w14:textId="77777777" w:rsidR="007E115D" w:rsidRPr="00627D1E" w:rsidRDefault="007E115D" w:rsidP="00C37163">
            <w:pPr>
              <w:pStyle w:val="Tabletext"/>
              <w:spacing w:before="20" w:after="20"/>
              <w:jc w:val="center"/>
              <w:rPr>
                <w:sz w:val="20"/>
                <w:lang w:val="en-US" w:eastAsia="pt-BR"/>
              </w:rPr>
            </w:pPr>
          </w:p>
        </w:tc>
      </w:tr>
      <w:tr w:rsidR="00EE65A9" w:rsidRPr="00627D1E" w14:paraId="054575BA" w14:textId="77777777" w:rsidTr="00F5283A">
        <w:trPr>
          <w:jc w:val="center"/>
        </w:trPr>
        <w:tc>
          <w:tcPr>
            <w:tcW w:w="2264" w:type="dxa"/>
            <w:vMerge w:val="restart"/>
            <w:tcBorders>
              <w:left w:val="single" w:sz="6" w:space="0" w:color="auto"/>
              <w:right w:val="single" w:sz="6" w:space="0" w:color="auto"/>
            </w:tcBorders>
            <w:vAlign w:val="center"/>
          </w:tcPr>
          <w:p w14:paraId="20893CFA" w14:textId="4C44E7B7" w:rsidR="00EE65A9" w:rsidRPr="00627D1E" w:rsidRDefault="00EE65A9" w:rsidP="00EE65A9">
            <w:pPr>
              <w:pStyle w:val="Tabletext"/>
              <w:spacing w:line="228" w:lineRule="auto"/>
              <w:jc w:val="center"/>
              <w:rPr>
                <w:color w:val="000000"/>
                <w:sz w:val="20"/>
                <w:lang w:val="en-US" w:eastAsia="pt-BR"/>
              </w:rPr>
            </w:pPr>
            <w:r w:rsidRPr="00627D1E">
              <w:rPr>
                <w:color w:val="000000"/>
                <w:sz w:val="20"/>
                <w:lang w:val="en-GB" w:eastAsia="pt-BR"/>
              </w:rPr>
              <w:t>9.2-9.3 GHz</w:t>
            </w:r>
          </w:p>
        </w:tc>
        <w:tc>
          <w:tcPr>
            <w:tcW w:w="2850" w:type="dxa"/>
            <w:tcBorders>
              <w:top w:val="single" w:sz="6" w:space="0" w:color="auto"/>
              <w:left w:val="single" w:sz="6" w:space="0" w:color="auto"/>
              <w:bottom w:val="single" w:sz="6" w:space="0" w:color="auto"/>
              <w:right w:val="single" w:sz="6" w:space="0" w:color="auto"/>
            </w:tcBorders>
            <w:vAlign w:val="center"/>
          </w:tcPr>
          <w:p w14:paraId="4BF517CA" w14:textId="0B4C47D8"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149E797A" w14:textId="1C2D3CFB"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1EA6EFAD" w14:textId="711E0A6A" w:rsidR="00EE65A9" w:rsidRPr="00627D1E" w:rsidRDefault="00EE65A9" w:rsidP="00EE65A9">
            <w:pPr>
              <w:pStyle w:val="Tabletext"/>
              <w:spacing w:line="228" w:lineRule="auto"/>
              <w:jc w:val="center"/>
              <w:rPr>
                <w:sz w:val="20"/>
                <w:lang w:val="en-US" w:eastAsia="pt-BR"/>
              </w:rPr>
            </w:pPr>
            <w:r w:rsidRPr="00627D1E">
              <w:rPr>
                <w:sz w:val="20"/>
                <w:lang w:val="en-GB" w:eastAsia="pt-BR"/>
              </w:rPr>
              <w:t>A</w:t>
            </w:r>
          </w:p>
        </w:tc>
      </w:tr>
      <w:tr w:rsidR="00EE65A9" w:rsidRPr="00627D1E" w14:paraId="19A04570" w14:textId="77777777" w:rsidTr="00F5283A">
        <w:trPr>
          <w:jc w:val="center"/>
        </w:trPr>
        <w:tc>
          <w:tcPr>
            <w:tcW w:w="2264" w:type="dxa"/>
            <w:vMerge/>
            <w:tcBorders>
              <w:left w:val="single" w:sz="6" w:space="0" w:color="auto"/>
              <w:right w:val="single" w:sz="6" w:space="0" w:color="auto"/>
            </w:tcBorders>
            <w:vAlign w:val="center"/>
          </w:tcPr>
          <w:p w14:paraId="49465DB6" w14:textId="423A5115" w:rsidR="00EE65A9" w:rsidRPr="00627D1E" w:rsidRDefault="00EE65A9" w:rsidP="00EE65A9">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2B85E4E9" w14:textId="5359821A"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4AAB97A9" w14:textId="5CDF841D"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33E60024" w14:textId="18691B3E" w:rsidR="00EE65A9" w:rsidRPr="00627D1E" w:rsidRDefault="00EE65A9" w:rsidP="00EE65A9">
            <w:pPr>
              <w:pStyle w:val="Tabletext"/>
              <w:spacing w:line="228" w:lineRule="auto"/>
              <w:jc w:val="center"/>
              <w:rPr>
                <w:sz w:val="20"/>
                <w:lang w:val="en-US" w:eastAsia="pt-BR"/>
              </w:rPr>
            </w:pPr>
            <w:r w:rsidRPr="00627D1E">
              <w:rPr>
                <w:sz w:val="20"/>
                <w:lang w:val="en-GB" w:eastAsia="pt-BR"/>
              </w:rPr>
              <w:t>A</w:t>
            </w:r>
          </w:p>
        </w:tc>
      </w:tr>
      <w:tr w:rsidR="007E115D" w:rsidRPr="00627D1E" w14:paraId="3A848B34"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786F829A"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68F247DA" w14:textId="1346DAF0" w:rsidR="007E115D" w:rsidRPr="00627D1E" w:rsidRDefault="007E115D" w:rsidP="007E115D">
            <w:pPr>
              <w:pStyle w:val="Tabletext"/>
              <w:spacing w:line="228" w:lineRule="auto"/>
              <w:rPr>
                <w:color w:val="000000"/>
                <w:sz w:val="20"/>
                <w:lang w:val="en-US" w:eastAsia="pt-BR"/>
              </w:rPr>
            </w:pPr>
            <w:r w:rsidRPr="00627D1E">
              <w:rPr>
                <w:color w:val="000000"/>
                <w:sz w:val="20"/>
                <w:lang w:val="en-GB"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31BB646B" w14:textId="16543873" w:rsidR="007E115D" w:rsidRPr="00627D1E" w:rsidRDefault="00C6615D" w:rsidP="007E115D">
            <w:pPr>
              <w:pStyle w:val="Tabletext"/>
              <w:spacing w:line="228" w:lineRule="auto"/>
              <w:rPr>
                <w:color w:val="000000"/>
                <w:sz w:val="20"/>
                <w:lang w:val="en-US" w:eastAsia="zh-CN"/>
              </w:rPr>
            </w:pPr>
            <w:r w:rsidRPr="00627D1E">
              <w:rPr>
                <w:color w:val="000000"/>
                <w:sz w:val="20"/>
                <w:lang w:val="en-GB" w:eastAsia="pt-BR"/>
              </w:rPr>
              <w:t>变化</w:t>
            </w:r>
            <w:r w:rsidR="007E115D" w:rsidRPr="00627D1E">
              <w:rPr>
                <w:color w:val="000000"/>
                <w:sz w:val="20"/>
                <w:vertAlign w:val="superscript"/>
                <w:lang w:val="en-GB" w:eastAsia="pt-BR"/>
              </w:rPr>
              <w:t>(1)</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7D0817C3" w14:textId="77777777" w:rsidR="007E115D" w:rsidRPr="00627D1E" w:rsidRDefault="007E115D" w:rsidP="007E115D">
            <w:pPr>
              <w:pStyle w:val="Tabletext"/>
              <w:spacing w:line="228" w:lineRule="auto"/>
              <w:jc w:val="center"/>
              <w:rPr>
                <w:sz w:val="20"/>
                <w:lang w:val="en-US" w:eastAsia="pt-BR"/>
              </w:rPr>
            </w:pPr>
          </w:p>
        </w:tc>
      </w:tr>
      <w:tr w:rsidR="00EE65A9" w:rsidRPr="00627D1E" w14:paraId="37B38E77" w14:textId="77777777" w:rsidTr="00F5283A">
        <w:trPr>
          <w:jc w:val="center"/>
        </w:trPr>
        <w:tc>
          <w:tcPr>
            <w:tcW w:w="2264" w:type="dxa"/>
            <w:vMerge w:val="restart"/>
            <w:tcBorders>
              <w:left w:val="single" w:sz="6" w:space="0" w:color="auto"/>
              <w:right w:val="single" w:sz="6" w:space="0" w:color="auto"/>
            </w:tcBorders>
            <w:vAlign w:val="center"/>
          </w:tcPr>
          <w:p w14:paraId="1E97FF42" w14:textId="663930F9" w:rsidR="00EE65A9" w:rsidRPr="00627D1E" w:rsidRDefault="00EE65A9" w:rsidP="00EE65A9">
            <w:pPr>
              <w:pStyle w:val="Tabletext"/>
              <w:spacing w:line="228" w:lineRule="auto"/>
              <w:jc w:val="center"/>
              <w:rPr>
                <w:color w:val="000000"/>
                <w:sz w:val="20"/>
                <w:lang w:val="en-US" w:eastAsia="pt-BR"/>
              </w:rPr>
            </w:pPr>
            <w:r w:rsidRPr="00627D1E">
              <w:rPr>
                <w:color w:val="000000"/>
                <w:sz w:val="20"/>
                <w:lang w:val="en-GB" w:eastAsia="pt-BR"/>
              </w:rPr>
              <w:t>9.5-10.5 GHz</w:t>
            </w:r>
          </w:p>
        </w:tc>
        <w:tc>
          <w:tcPr>
            <w:tcW w:w="2850" w:type="dxa"/>
            <w:tcBorders>
              <w:top w:val="single" w:sz="6" w:space="0" w:color="auto"/>
              <w:left w:val="single" w:sz="6" w:space="0" w:color="auto"/>
              <w:bottom w:val="single" w:sz="6" w:space="0" w:color="auto"/>
              <w:right w:val="single" w:sz="6" w:space="0" w:color="auto"/>
            </w:tcBorders>
            <w:vAlign w:val="center"/>
          </w:tcPr>
          <w:p w14:paraId="48283FD9" w14:textId="432F0B86"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4B263C80" w14:textId="3F92D4BF"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14EBDE15" w14:textId="2BB36DEA" w:rsidR="00EE65A9" w:rsidRPr="00627D1E" w:rsidRDefault="00EE65A9" w:rsidP="00EE65A9">
            <w:pPr>
              <w:pStyle w:val="Tabletext"/>
              <w:spacing w:line="228" w:lineRule="auto"/>
              <w:jc w:val="center"/>
              <w:rPr>
                <w:sz w:val="20"/>
                <w:lang w:val="en-US" w:eastAsia="pt-BR"/>
              </w:rPr>
            </w:pPr>
            <w:r w:rsidRPr="00627D1E">
              <w:rPr>
                <w:sz w:val="20"/>
                <w:lang w:val="en-GB" w:eastAsia="pt-BR"/>
              </w:rPr>
              <w:t>A</w:t>
            </w:r>
          </w:p>
        </w:tc>
      </w:tr>
      <w:tr w:rsidR="00EE65A9" w:rsidRPr="00627D1E" w14:paraId="2FCD09CA" w14:textId="77777777" w:rsidTr="00F5283A">
        <w:trPr>
          <w:jc w:val="center"/>
        </w:trPr>
        <w:tc>
          <w:tcPr>
            <w:tcW w:w="2264" w:type="dxa"/>
            <w:vMerge/>
            <w:tcBorders>
              <w:left w:val="single" w:sz="6" w:space="0" w:color="auto"/>
              <w:right w:val="single" w:sz="6" w:space="0" w:color="auto"/>
            </w:tcBorders>
            <w:vAlign w:val="center"/>
          </w:tcPr>
          <w:p w14:paraId="78A3E5DC" w14:textId="77777777" w:rsidR="00EE65A9" w:rsidRPr="00627D1E" w:rsidRDefault="00EE65A9" w:rsidP="00EE65A9">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42B625AD" w14:textId="06ED5659" w:rsidR="00EE65A9" w:rsidRPr="00627D1E" w:rsidRDefault="00EE65A9" w:rsidP="00EE65A9">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60D04852" w14:textId="6D1A3B9E" w:rsidR="00EE65A9" w:rsidRPr="00627D1E" w:rsidRDefault="00C6615D" w:rsidP="00EE65A9">
            <w:pPr>
              <w:pStyle w:val="Tabletext"/>
              <w:spacing w:line="228" w:lineRule="auto"/>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31734FE6" w14:textId="5ACAB6FF" w:rsidR="00EE65A9" w:rsidRPr="00627D1E" w:rsidRDefault="00EE65A9" w:rsidP="00EE65A9">
            <w:pPr>
              <w:pStyle w:val="Tabletext"/>
              <w:spacing w:line="228" w:lineRule="auto"/>
              <w:jc w:val="center"/>
              <w:rPr>
                <w:sz w:val="20"/>
                <w:lang w:val="en-US" w:eastAsia="pt-BR"/>
              </w:rPr>
            </w:pPr>
            <w:r w:rsidRPr="00627D1E">
              <w:rPr>
                <w:sz w:val="20"/>
                <w:lang w:val="en-GB" w:eastAsia="pt-BR"/>
              </w:rPr>
              <w:t>A</w:t>
            </w:r>
          </w:p>
        </w:tc>
      </w:tr>
      <w:tr w:rsidR="007E115D" w:rsidRPr="00627D1E" w14:paraId="01821286"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521AD1CA"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69EF06FA" w14:textId="2DDB39A4" w:rsidR="007E115D" w:rsidRPr="00627D1E" w:rsidRDefault="007E115D" w:rsidP="007E115D">
            <w:pPr>
              <w:pStyle w:val="Tabletext"/>
              <w:spacing w:line="228" w:lineRule="auto"/>
              <w:rPr>
                <w:color w:val="000000"/>
                <w:sz w:val="20"/>
                <w:lang w:val="en-US" w:eastAsia="pt-BR"/>
              </w:rPr>
            </w:pPr>
            <w:r w:rsidRPr="00627D1E">
              <w:rPr>
                <w:color w:val="000000"/>
                <w:sz w:val="20"/>
                <w:lang w:val="en-GB"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11EB816F" w14:textId="67D0AD47" w:rsidR="007E115D" w:rsidRPr="00627D1E" w:rsidRDefault="00C6615D" w:rsidP="007E115D">
            <w:pPr>
              <w:pStyle w:val="Tabletext"/>
              <w:spacing w:line="228" w:lineRule="auto"/>
              <w:rPr>
                <w:color w:val="000000"/>
                <w:sz w:val="20"/>
                <w:lang w:val="en-US" w:eastAsia="zh-CN"/>
              </w:rPr>
            </w:pPr>
            <w:r w:rsidRPr="00627D1E">
              <w:rPr>
                <w:color w:val="000000"/>
                <w:sz w:val="20"/>
                <w:lang w:val="en-GB" w:eastAsia="pt-BR"/>
              </w:rPr>
              <w:t>变化</w:t>
            </w:r>
            <w:r w:rsidR="007E115D" w:rsidRPr="00627D1E">
              <w:rPr>
                <w:color w:val="000000"/>
                <w:sz w:val="20"/>
                <w:vertAlign w:val="superscript"/>
                <w:lang w:val="en-GB" w:eastAsia="pt-BR"/>
              </w:rPr>
              <w:t>(1)</w:t>
            </w:r>
          </w:p>
        </w:tc>
        <w:tc>
          <w:tcPr>
            <w:tcW w:w="1647" w:type="dxa"/>
            <w:gridSpan w:val="2"/>
            <w:tcBorders>
              <w:top w:val="single" w:sz="6" w:space="0" w:color="auto"/>
              <w:left w:val="single" w:sz="6" w:space="0" w:color="auto"/>
              <w:bottom w:val="single" w:sz="6" w:space="0" w:color="auto"/>
              <w:right w:val="single" w:sz="6" w:space="0" w:color="auto"/>
            </w:tcBorders>
            <w:vAlign w:val="center"/>
          </w:tcPr>
          <w:p w14:paraId="12D14649" w14:textId="77777777" w:rsidR="007E115D" w:rsidRPr="00627D1E" w:rsidRDefault="007E115D" w:rsidP="007E115D">
            <w:pPr>
              <w:pStyle w:val="Tabletext"/>
              <w:spacing w:line="228" w:lineRule="auto"/>
              <w:jc w:val="center"/>
              <w:rPr>
                <w:sz w:val="20"/>
                <w:lang w:val="en-US" w:eastAsia="pt-BR"/>
              </w:rPr>
            </w:pPr>
          </w:p>
        </w:tc>
      </w:tr>
      <w:tr w:rsidR="007E115D" w:rsidRPr="00627D1E" w14:paraId="04814B43" w14:textId="77777777" w:rsidTr="00F5283A">
        <w:trPr>
          <w:gridAfter w:val="1"/>
          <w:wAfter w:w="16" w:type="dxa"/>
          <w:jc w:val="center"/>
        </w:trPr>
        <w:tc>
          <w:tcPr>
            <w:tcW w:w="2264" w:type="dxa"/>
            <w:vMerge w:val="restart"/>
            <w:tcBorders>
              <w:top w:val="single" w:sz="4" w:space="0" w:color="auto"/>
              <w:left w:val="single" w:sz="6" w:space="0" w:color="auto"/>
              <w:right w:val="single" w:sz="6" w:space="0" w:color="auto"/>
            </w:tcBorders>
            <w:vAlign w:val="center"/>
          </w:tcPr>
          <w:p w14:paraId="54F40FF2" w14:textId="77777777" w:rsidR="007E115D" w:rsidRPr="00627D1E" w:rsidRDefault="007E115D" w:rsidP="007E115D">
            <w:pPr>
              <w:pStyle w:val="Tabletext"/>
              <w:spacing w:line="228" w:lineRule="auto"/>
              <w:jc w:val="center"/>
              <w:rPr>
                <w:color w:val="000000"/>
                <w:sz w:val="20"/>
                <w:lang w:val="en-US" w:eastAsia="pt-BR"/>
              </w:rPr>
            </w:pPr>
            <w:r w:rsidRPr="00627D1E">
              <w:rPr>
                <w:color w:val="000000"/>
                <w:sz w:val="20"/>
                <w:lang w:val="en-US" w:eastAsia="pt-BR"/>
              </w:rPr>
              <w:t>10.5-10.55 GHz</w:t>
            </w:r>
          </w:p>
        </w:tc>
        <w:tc>
          <w:tcPr>
            <w:tcW w:w="2850" w:type="dxa"/>
            <w:tcBorders>
              <w:top w:val="single" w:sz="4" w:space="0" w:color="auto"/>
              <w:left w:val="single" w:sz="6" w:space="0" w:color="auto"/>
              <w:bottom w:val="single" w:sz="6" w:space="0" w:color="auto"/>
              <w:right w:val="single" w:sz="6" w:space="0" w:color="auto"/>
            </w:tcBorders>
            <w:vAlign w:val="center"/>
          </w:tcPr>
          <w:p w14:paraId="32149E04" w14:textId="77777777" w:rsidR="007E115D" w:rsidRPr="00627D1E" w:rsidRDefault="007E115D" w:rsidP="007E115D">
            <w:pPr>
              <w:pStyle w:val="Tabletext"/>
              <w:spacing w:line="228" w:lineRule="auto"/>
              <w:rPr>
                <w:color w:val="000000"/>
                <w:sz w:val="20"/>
                <w:lang w:val="en-US" w:eastAsia="pt-BR"/>
              </w:rPr>
            </w:pPr>
            <w:r w:rsidRPr="00627D1E">
              <w:rPr>
                <w:sz w:val="20"/>
                <w:lang w:val="en-US" w:eastAsia="zh-CN"/>
              </w:rPr>
              <w:t>场干扰探测器</w:t>
            </w:r>
          </w:p>
        </w:tc>
        <w:tc>
          <w:tcPr>
            <w:tcW w:w="2903" w:type="dxa"/>
            <w:tcBorders>
              <w:top w:val="single" w:sz="4" w:space="0" w:color="auto"/>
              <w:left w:val="single" w:sz="6" w:space="0" w:color="auto"/>
              <w:bottom w:val="single" w:sz="6" w:space="0" w:color="auto"/>
              <w:right w:val="single" w:sz="6" w:space="0" w:color="auto"/>
            </w:tcBorders>
            <w:vAlign w:val="center"/>
          </w:tcPr>
          <w:p w14:paraId="5BFED6E5" w14:textId="77777777" w:rsidR="007E115D" w:rsidRPr="00627D1E" w:rsidRDefault="007E115D" w:rsidP="007E115D">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2 500 mV/m</w:t>
            </w:r>
          </w:p>
        </w:tc>
        <w:tc>
          <w:tcPr>
            <w:tcW w:w="1631" w:type="dxa"/>
            <w:tcBorders>
              <w:top w:val="single" w:sz="4" w:space="0" w:color="auto"/>
              <w:left w:val="single" w:sz="6" w:space="0" w:color="auto"/>
              <w:bottom w:val="single" w:sz="6" w:space="0" w:color="auto"/>
              <w:right w:val="single" w:sz="6" w:space="0" w:color="auto"/>
            </w:tcBorders>
          </w:tcPr>
          <w:p w14:paraId="5A86E80E" w14:textId="77777777" w:rsidR="007E115D" w:rsidRPr="00627D1E" w:rsidRDefault="007E115D" w:rsidP="007E115D">
            <w:pPr>
              <w:pStyle w:val="Tabletext"/>
              <w:spacing w:line="228" w:lineRule="auto"/>
              <w:jc w:val="center"/>
              <w:rPr>
                <w:sz w:val="20"/>
                <w:lang w:val="en-US" w:eastAsia="pt-BR"/>
              </w:rPr>
            </w:pPr>
            <w:r w:rsidRPr="00627D1E">
              <w:rPr>
                <w:bCs/>
                <w:sz w:val="20"/>
                <w:lang w:val="en-US" w:eastAsia="pt-BR"/>
              </w:rPr>
              <w:t>A</w:t>
            </w:r>
          </w:p>
        </w:tc>
      </w:tr>
      <w:tr w:rsidR="007E115D" w:rsidRPr="00627D1E" w14:paraId="3FB6F1E9" w14:textId="77777777" w:rsidTr="00F5283A">
        <w:trPr>
          <w:gridAfter w:val="1"/>
          <w:wAfter w:w="16" w:type="dxa"/>
          <w:jc w:val="center"/>
        </w:trPr>
        <w:tc>
          <w:tcPr>
            <w:tcW w:w="2264" w:type="dxa"/>
            <w:vMerge/>
            <w:tcBorders>
              <w:left w:val="single" w:sz="6" w:space="0" w:color="auto"/>
              <w:right w:val="single" w:sz="6" w:space="0" w:color="auto"/>
            </w:tcBorders>
            <w:vAlign w:val="center"/>
          </w:tcPr>
          <w:p w14:paraId="6F310B93"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4795F61F" w14:textId="77777777" w:rsidR="007E115D" w:rsidRPr="00627D1E" w:rsidRDefault="007E115D" w:rsidP="007E115D">
            <w:pPr>
              <w:pStyle w:val="Tabletext"/>
              <w:spacing w:line="228" w:lineRule="auto"/>
              <w:rPr>
                <w:color w:val="000000"/>
                <w:sz w:val="20"/>
                <w:lang w:val="en-US" w:eastAsia="pt-BR"/>
              </w:rPr>
            </w:pPr>
            <w:r w:rsidRPr="00627D1E">
              <w:rPr>
                <w:rFonts w:hAnsi="SimSun"/>
                <w:sz w:val="20"/>
                <w:lang w:eastAsia="zh-CN"/>
              </w:rPr>
              <w:t>间歇控制信号</w:t>
            </w:r>
          </w:p>
        </w:tc>
        <w:tc>
          <w:tcPr>
            <w:tcW w:w="2903" w:type="dxa"/>
            <w:tcBorders>
              <w:top w:val="single" w:sz="6" w:space="0" w:color="auto"/>
              <w:left w:val="single" w:sz="6" w:space="0" w:color="auto"/>
              <w:bottom w:val="single" w:sz="6" w:space="0" w:color="auto"/>
              <w:right w:val="single" w:sz="6" w:space="0" w:color="auto"/>
            </w:tcBorders>
            <w:vAlign w:val="center"/>
          </w:tcPr>
          <w:p w14:paraId="5F0FD681" w14:textId="77777777" w:rsidR="007E115D" w:rsidRPr="00627D1E" w:rsidRDefault="007E115D" w:rsidP="007E115D">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631" w:type="dxa"/>
            <w:tcBorders>
              <w:top w:val="single" w:sz="6" w:space="0" w:color="auto"/>
              <w:left w:val="single" w:sz="6" w:space="0" w:color="auto"/>
              <w:bottom w:val="single" w:sz="6" w:space="0" w:color="auto"/>
              <w:right w:val="single" w:sz="6" w:space="0" w:color="auto"/>
            </w:tcBorders>
          </w:tcPr>
          <w:p w14:paraId="7DA50B7F" w14:textId="77777777" w:rsidR="007E115D" w:rsidRPr="00627D1E" w:rsidRDefault="007E115D" w:rsidP="007E115D">
            <w:pPr>
              <w:pStyle w:val="Tabletext"/>
              <w:spacing w:line="228" w:lineRule="auto"/>
              <w:jc w:val="center"/>
              <w:rPr>
                <w:sz w:val="20"/>
                <w:lang w:val="en-US" w:eastAsia="pt-BR"/>
              </w:rPr>
            </w:pPr>
            <w:r w:rsidRPr="00627D1E">
              <w:rPr>
                <w:sz w:val="20"/>
                <w:lang w:val="en-US" w:eastAsia="pt-BR"/>
              </w:rPr>
              <w:t>A</w:t>
            </w:r>
          </w:p>
        </w:tc>
      </w:tr>
      <w:tr w:rsidR="007E115D" w:rsidRPr="00627D1E" w14:paraId="7BB89C9E" w14:textId="77777777" w:rsidTr="00F5283A">
        <w:trPr>
          <w:gridAfter w:val="1"/>
          <w:wAfter w:w="16" w:type="dxa"/>
          <w:jc w:val="center"/>
        </w:trPr>
        <w:tc>
          <w:tcPr>
            <w:tcW w:w="2264" w:type="dxa"/>
            <w:vMerge/>
            <w:tcBorders>
              <w:left w:val="single" w:sz="6" w:space="0" w:color="auto"/>
              <w:right w:val="single" w:sz="6" w:space="0" w:color="auto"/>
            </w:tcBorders>
            <w:vAlign w:val="center"/>
          </w:tcPr>
          <w:p w14:paraId="686B4B56"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77361E52" w14:textId="77777777" w:rsidR="007E115D" w:rsidRPr="00627D1E" w:rsidRDefault="007E115D" w:rsidP="007E115D">
            <w:pPr>
              <w:pStyle w:val="Tabletext"/>
              <w:spacing w:line="228" w:lineRule="auto"/>
              <w:rPr>
                <w:color w:val="000000"/>
                <w:sz w:val="20"/>
                <w:lang w:val="en-US" w:eastAsia="pt-BR"/>
              </w:rPr>
            </w:pPr>
            <w:r w:rsidRPr="00627D1E">
              <w:rPr>
                <w:rFonts w:hAnsi="SimSun"/>
                <w:sz w:val="20"/>
                <w:lang w:eastAsia="zh-CN"/>
              </w:rPr>
              <w:t>周期性传输</w:t>
            </w:r>
          </w:p>
        </w:tc>
        <w:tc>
          <w:tcPr>
            <w:tcW w:w="2903" w:type="dxa"/>
            <w:tcBorders>
              <w:top w:val="single" w:sz="6" w:space="0" w:color="auto"/>
              <w:left w:val="single" w:sz="6" w:space="0" w:color="auto"/>
              <w:bottom w:val="single" w:sz="6" w:space="0" w:color="auto"/>
              <w:right w:val="single" w:sz="6" w:space="0" w:color="auto"/>
            </w:tcBorders>
            <w:vAlign w:val="center"/>
          </w:tcPr>
          <w:p w14:paraId="72362832" w14:textId="77777777" w:rsidR="007E115D" w:rsidRPr="00627D1E" w:rsidRDefault="007E115D" w:rsidP="007E115D">
            <w:pPr>
              <w:pStyle w:val="Tabletext"/>
              <w:spacing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631" w:type="dxa"/>
            <w:tcBorders>
              <w:top w:val="single" w:sz="6" w:space="0" w:color="auto"/>
              <w:left w:val="single" w:sz="6" w:space="0" w:color="auto"/>
              <w:bottom w:val="single" w:sz="6" w:space="0" w:color="auto"/>
              <w:right w:val="single" w:sz="6" w:space="0" w:color="auto"/>
            </w:tcBorders>
          </w:tcPr>
          <w:p w14:paraId="22B10279" w14:textId="77777777" w:rsidR="007E115D" w:rsidRPr="00627D1E" w:rsidRDefault="007E115D" w:rsidP="007E115D">
            <w:pPr>
              <w:pStyle w:val="Tabletext"/>
              <w:spacing w:line="228" w:lineRule="auto"/>
              <w:jc w:val="center"/>
              <w:rPr>
                <w:sz w:val="20"/>
                <w:lang w:val="en-US" w:eastAsia="pt-BR"/>
              </w:rPr>
            </w:pPr>
            <w:r w:rsidRPr="00627D1E">
              <w:rPr>
                <w:sz w:val="20"/>
                <w:lang w:val="en-US" w:eastAsia="pt-BR"/>
              </w:rPr>
              <w:t>A</w:t>
            </w:r>
          </w:p>
        </w:tc>
      </w:tr>
      <w:tr w:rsidR="007E115D" w:rsidRPr="00627D1E" w14:paraId="582D4C98" w14:textId="77777777" w:rsidTr="00F5283A">
        <w:trPr>
          <w:gridAfter w:val="1"/>
          <w:wAfter w:w="16" w:type="dxa"/>
          <w:jc w:val="center"/>
        </w:trPr>
        <w:tc>
          <w:tcPr>
            <w:tcW w:w="2264" w:type="dxa"/>
            <w:vMerge/>
            <w:tcBorders>
              <w:left w:val="single" w:sz="6" w:space="0" w:color="auto"/>
              <w:bottom w:val="single" w:sz="6" w:space="0" w:color="auto"/>
              <w:right w:val="single" w:sz="6" w:space="0" w:color="auto"/>
            </w:tcBorders>
            <w:vAlign w:val="center"/>
          </w:tcPr>
          <w:p w14:paraId="745D503B" w14:textId="77777777" w:rsidR="007E115D" w:rsidRPr="00627D1E" w:rsidRDefault="007E115D" w:rsidP="007E115D">
            <w:pPr>
              <w:pStyle w:val="Tabletext"/>
              <w:spacing w:line="228" w:lineRule="auto"/>
              <w:jc w:val="center"/>
              <w:rPr>
                <w:color w:val="000000"/>
                <w:sz w:val="20"/>
                <w:lang w:val="en-US" w:eastAsia="pt-BR"/>
              </w:rPr>
            </w:pPr>
          </w:p>
        </w:tc>
        <w:tc>
          <w:tcPr>
            <w:tcW w:w="2850" w:type="dxa"/>
            <w:tcBorders>
              <w:top w:val="single" w:sz="6" w:space="0" w:color="auto"/>
              <w:left w:val="single" w:sz="6" w:space="0" w:color="auto"/>
              <w:bottom w:val="single" w:sz="6" w:space="0" w:color="auto"/>
              <w:right w:val="single" w:sz="6" w:space="0" w:color="auto"/>
            </w:tcBorders>
            <w:vAlign w:val="center"/>
          </w:tcPr>
          <w:p w14:paraId="3ADBEAEF" w14:textId="77777777" w:rsidR="007E115D" w:rsidRPr="00627D1E" w:rsidRDefault="007E115D" w:rsidP="007E115D">
            <w:pPr>
              <w:pStyle w:val="Tabletext"/>
              <w:spacing w:line="228" w:lineRule="auto"/>
              <w:rPr>
                <w:color w:val="000000"/>
                <w:sz w:val="20"/>
                <w:lang w:val="en-US" w:eastAsia="pt-BR"/>
              </w:rPr>
            </w:pPr>
            <w:r w:rsidRPr="00627D1E">
              <w:rPr>
                <w:color w:val="000000"/>
                <w:sz w:val="20"/>
                <w:lang w:val="en-US" w:eastAsia="pt-BR"/>
              </w:rPr>
              <w:t>UWB</w:t>
            </w:r>
          </w:p>
        </w:tc>
        <w:tc>
          <w:tcPr>
            <w:tcW w:w="2903" w:type="dxa"/>
            <w:tcBorders>
              <w:top w:val="single" w:sz="6" w:space="0" w:color="auto"/>
              <w:left w:val="single" w:sz="6" w:space="0" w:color="auto"/>
              <w:bottom w:val="single" w:sz="6" w:space="0" w:color="auto"/>
              <w:right w:val="single" w:sz="6" w:space="0" w:color="auto"/>
            </w:tcBorders>
            <w:vAlign w:val="center"/>
          </w:tcPr>
          <w:p w14:paraId="21D0A446" w14:textId="5BEBE124" w:rsidR="007E115D" w:rsidRPr="00627D1E" w:rsidRDefault="007E115D" w:rsidP="007E115D">
            <w:pPr>
              <w:pStyle w:val="Tabletext"/>
              <w:spacing w:line="228" w:lineRule="auto"/>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631" w:type="dxa"/>
            <w:tcBorders>
              <w:top w:val="single" w:sz="6" w:space="0" w:color="auto"/>
              <w:left w:val="single" w:sz="6" w:space="0" w:color="auto"/>
              <w:bottom w:val="single" w:sz="6" w:space="0" w:color="auto"/>
              <w:right w:val="single" w:sz="6" w:space="0" w:color="auto"/>
            </w:tcBorders>
          </w:tcPr>
          <w:p w14:paraId="5C3AD5EA" w14:textId="77777777" w:rsidR="007E115D" w:rsidRPr="00627D1E" w:rsidRDefault="007E115D" w:rsidP="007E115D">
            <w:pPr>
              <w:pStyle w:val="Tabletext"/>
              <w:spacing w:line="228" w:lineRule="auto"/>
              <w:jc w:val="center"/>
              <w:rPr>
                <w:sz w:val="20"/>
                <w:lang w:val="en-US" w:eastAsia="pt-BR"/>
              </w:rPr>
            </w:pPr>
          </w:p>
        </w:tc>
      </w:tr>
    </w:tbl>
    <w:p w14:paraId="1952D4EF" w14:textId="0B859433" w:rsidR="00F5283A" w:rsidRDefault="00F5283A" w:rsidP="00F5283A">
      <w:pPr>
        <w:pStyle w:val="TableNo"/>
        <w:spacing w:before="240" w:after="0"/>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Pr>
          <w:rFonts w:ascii="STKaiti" w:eastAsia="STKaiti" w:hAnsi="STKaiti" w:hint="eastAsia"/>
          <w:lang w:val="en-US" w:eastAsia="zh-CN"/>
        </w:rPr>
        <w:t>续</w:t>
      </w:r>
      <w:r w:rsidRPr="00627D1E">
        <w:rPr>
          <w:rFonts w:hint="eastAsia"/>
          <w:lang w:val="en-US" w:eastAsia="zh-CN"/>
        </w:rPr>
        <w:t>）</w:t>
      </w:r>
    </w:p>
    <w:tbl>
      <w:tblPr>
        <w:tblW w:w="9648" w:type="dxa"/>
        <w:jc w:val="center"/>
        <w:tblLayout w:type="fixed"/>
        <w:tblLook w:val="04A0" w:firstRow="1" w:lastRow="0" w:firstColumn="1" w:lastColumn="0" w:noHBand="0" w:noVBand="1"/>
      </w:tblPr>
      <w:tblGrid>
        <w:gridCol w:w="2264"/>
        <w:gridCol w:w="2834"/>
        <w:gridCol w:w="16"/>
        <w:gridCol w:w="2958"/>
        <w:gridCol w:w="1576"/>
      </w:tblGrid>
      <w:tr w:rsidR="00F5283A" w:rsidRPr="00627D1E" w14:paraId="5A5FB5D9" w14:textId="77777777" w:rsidTr="00F5283A">
        <w:trPr>
          <w:jc w:val="center"/>
        </w:trPr>
        <w:tc>
          <w:tcPr>
            <w:tcW w:w="2264" w:type="dxa"/>
            <w:tcBorders>
              <w:top w:val="single" w:sz="6" w:space="0" w:color="auto"/>
              <w:left w:val="single" w:sz="6" w:space="0" w:color="auto"/>
              <w:right w:val="single" w:sz="6" w:space="0" w:color="auto"/>
            </w:tcBorders>
            <w:vAlign w:val="center"/>
          </w:tcPr>
          <w:p w14:paraId="34195C93" w14:textId="191AB351" w:rsidR="00F5283A" w:rsidRPr="00F5283A" w:rsidRDefault="00F5283A" w:rsidP="00F5283A">
            <w:pPr>
              <w:pStyle w:val="Tablehead"/>
              <w:rPr>
                <w:rFonts w:hAnsi="SimSun"/>
                <w:sz w:val="20"/>
                <w:lang w:eastAsia="zh-CN"/>
              </w:rPr>
            </w:pPr>
            <w:r w:rsidRPr="00F5283A">
              <w:rPr>
                <w:rFonts w:hAnsi="SimSun"/>
                <w:sz w:val="20"/>
                <w:lang w:eastAsia="zh-CN"/>
              </w:rPr>
              <w:t>频段</w:t>
            </w:r>
          </w:p>
        </w:tc>
        <w:tc>
          <w:tcPr>
            <w:tcW w:w="2850" w:type="dxa"/>
            <w:gridSpan w:val="2"/>
            <w:tcBorders>
              <w:top w:val="single" w:sz="6" w:space="0" w:color="auto"/>
              <w:left w:val="single" w:sz="6" w:space="0" w:color="auto"/>
              <w:bottom w:val="single" w:sz="6" w:space="0" w:color="auto"/>
              <w:right w:val="single" w:sz="6" w:space="0" w:color="auto"/>
            </w:tcBorders>
            <w:vAlign w:val="center"/>
          </w:tcPr>
          <w:p w14:paraId="4C013890" w14:textId="305DFCB3" w:rsidR="00F5283A" w:rsidRPr="00627D1E" w:rsidRDefault="00F5283A" w:rsidP="00F5283A">
            <w:pPr>
              <w:pStyle w:val="Tablehead"/>
              <w:rPr>
                <w:rFonts w:hAnsi="SimSun"/>
                <w:sz w:val="20"/>
                <w:lang w:eastAsia="zh-CN"/>
              </w:rPr>
            </w:pPr>
            <w:r w:rsidRPr="00F5283A">
              <w:rPr>
                <w:rFonts w:hAnsi="SimSun"/>
                <w:sz w:val="20"/>
                <w:lang w:eastAsia="zh-CN"/>
              </w:rPr>
              <w:t>应用类型</w:t>
            </w:r>
          </w:p>
        </w:tc>
        <w:tc>
          <w:tcPr>
            <w:tcW w:w="2958" w:type="dxa"/>
            <w:tcBorders>
              <w:top w:val="single" w:sz="6" w:space="0" w:color="auto"/>
              <w:left w:val="single" w:sz="6" w:space="0" w:color="auto"/>
              <w:bottom w:val="single" w:sz="6" w:space="0" w:color="auto"/>
              <w:right w:val="single" w:sz="6" w:space="0" w:color="auto"/>
            </w:tcBorders>
            <w:vAlign w:val="center"/>
          </w:tcPr>
          <w:p w14:paraId="65E3B8E3" w14:textId="20B42370" w:rsidR="00F5283A" w:rsidRPr="00F5283A" w:rsidRDefault="00F5283A" w:rsidP="00F5283A">
            <w:pPr>
              <w:pStyle w:val="Tablehead"/>
              <w:rPr>
                <w:rFonts w:hAnsi="SimSun"/>
                <w:sz w:val="20"/>
                <w:lang w:eastAsia="zh-CN"/>
              </w:rPr>
            </w:pPr>
            <w:r w:rsidRPr="00F5283A">
              <w:rPr>
                <w:rFonts w:hAnsi="SimSun"/>
                <w:sz w:val="20"/>
                <w:lang w:eastAsia="zh-CN"/>
              </w:rPr>
              <w:t>发射限值</w:t>
            </w:r>
          </w:p>
        </w:tc>
        <w:tc>
          <w:tcPr>
            <w:tcW w:w="1576" w:type="dxa"/>
            <w:tcBorders>
              <w:top w:val="single" w:sz="6" w:space="0" w:color="auto"/>
              <w:left w:val="single" w:sz="6" w:space="0" w:color="auto"/>
              <w:bottom w:val="single" w:sz="6" w:space="0" w:color="auto"/>
              <w:right w:val="single" w:sz="6" w:space="0" w:color="auto"/>
            </w:tcBorders>
            <w:vAlign w:val="center"/>
          </w:tcPr>
          <w:p w14:paraId="6C38CEBA" w14:textId="39C0534F" w:rsidR="00F5283A" w:rsidRPr="00F5283A" w:rsidRDefault="00F5283A" w:rsidP="00F5283A">
            <w:pPr>
              <w:pStyle w:val="Tablehead"/>
              <w:rPr>
                <w:rFonts w:hAnsi="SimSun"/>
                <w:sz w:val="20"/>
                <w:lang w:eastAsia="zh-CN"/>
              </w:rPr>
            </w:pPr>
            <w:r w:rsidRPr="00F5283A">
              <w:rPr>
                <w:rFonts w:hAnsi="SimSun"/>
                <w:sz w:val="20"/>
                <w:lang w:eastAsia="zh-CN"/>
              </w:rPr>
              <w:t>检测器</w:t>
            </w:r>
            <w:r w:rsidRPr="00F5283A">
              <w:rPr>
                <w:rFonts w:hAnsi="SimSun"/>
                <w:sz w:val="20"/>
                <w:lang w:eastAsia="zh-CN"/>
              </w:rPr>
              <w:br/>
              <w:t xml:space="preserve">A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平均值</w:t>
            </w:r>
            <w:r w:rsidRPr="00F5283A">
              <w:rPr>
                <w:rFonts w:hAnsi="SimSun"/>
                <w:sz w:val="20"/>
                <w:lang w:eastAsia="zh-CN"/>
              </w:rPr>
              <w:br/>
              <w:t xml:space="preserve">Q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准峰值</w:t>
            </w:r>
          </w:p>
        </w:tc>
      </w:tr>
      <w:tr w:rsidR="007E115D" w:rsidRPr="00627D1E" w14:paraId="3D7B25F7" w14:textId="77777777" w:rsidTr="00F5283A">
        <w:trPr>
          <w:jc w:val="center"/>
        </w:trPr>
        <w:tc>
          <w:tcPr>
            <w:tcW w:w="2264" w:type="dxa"/>
            <w:vMerge w:val="restart"/>
            <w:tcBorders>
              <w:top w:val="single" w:sz="6" w:space="0" w:color="auto"/>
              <w:left w:val="single" w:sz="6" w:space="0" w:color="auto"/>
              <w:right w:val="single" w:sz="6" w:space="0" w:color="auto"/>
            </w:tcBorders>
            <w:vAlign w:val="center"/>
          </w:tcPr>
          <w:p w14:paraId="5CE05436" w14:textId="69E16CFF" w:rsidR="007E115D" w:rsidRPr="00627D1E" w:rsidRDefault="007E115D" w:rsidP="00F5283A">
            <w:pPr>
              <w:pStyle w:val="Tabletext"/>
              <w:spacing w:after="20" w:line="228" w:lineRule="auto"/>
              <w:jc w:val="center"/>
              <w:rPr>
                <w:color w:val="000000"/>
                <w:sz w:val="20"/>
                <w:lang w:val="en-US" w:eastAsia="pt-BR"/>
              </w:rPr>
            </w:pPr>
            <w:r w:rsidRPr="00627D1E">
              <w:rPr>
                <w:color w:val="000000"/>
                <w:sz w:val="20"/>
                <w:lang w:val="en-US" w:eastAsia="pt-BR"/>
              </w:rPr>
              <w:t>10.55-10.6 GHz</w:t>
            </w:r>
          </w:p>
        </w:tc>
        <w:tc>
          <w:tcPr>
            <w:tcW w:w="2850" w:type="dxa"/>
            <w:gridSpan w:val="2"/>
            <w:tcBorders>
              <w:top w:val="single" w:sz="6" w:space="0" w:color="auto"/>
              <w:left w:val="single" w:sz="6" w:space="0" w:color="auto"/>
              <w:bottom w:val="single" w:sz="6" w:space="0" w:color="auto"/>
              <w:right w:val="single" w:sz="6" w:space="0" w:color="auto"/>
            </w:tcBorders>
            <w:vAlign w:val="center"/>
          </w:tcPr>
          <w:p w14:paraId="250B7229" w14:textId="77777777" w:rsidR="007E115D" w:rsidRPr="00627D1E" w:rsidRDefault="007E115D" w:rsidP="00F5283A">
            <w:pPr>
              <w:pStyle w:val="Tabletext"/>
              <w:spacing w:after="20" w:line="228" w:lineRule="auto"/>
              <w:rPr>
                <w:color w:val="000000"/>
                <w:sz w:val="20"/>
                <w:lang w:val="en-US" w:eastAsia="pt-BR"/>
              </w:rPr>
            </w:pPr>
            <w:r w:rsidRPr="00627D1E">
              <w:rPr>
                <w:rFonts w:hAnsi="SimSun"/>
                <w:sz w:val="20"/>
                <w:lang w:eastAsia="zh-CN"/>
              </w:rPr>
              <w:t>间歇控制信号</w:t>
            </w:r>
          </w:p>
        </w:tc>
        <w:tc>
          <w:tcPr>
            <w:tcW w:w="2958" w:type="dxa"/>
            <w:tcBorders>
              <w:top w:val="single" w:sz="6" w:space="0" w:color="auto"/>
              <w:left w:val="single" w:sz="6" w:space="0" w:color="auto"/>
              <w:bottom w:val="single" w:sz="6" w:space="0" w:color="auto"/>
              <w:right w:val="single" w:sz="6" w:space="0" w:color="auto"/>
            </w:tcBorders>
            <w:vAlign w:val="center"/>
          </w:tcPr>
          <w:p w14:paraId="432760DE" w14:textId="77777777" w:rsidR="007E115D" w:rsidRPr="00627D1E" w:rsidRDefault="007E115D" w:rsidP="00F5283A">
            <w:pPr>
              <w:pStyle w:val="Tabletext"/>
              <w:spacing w:after="20"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58BBF38C" w14:textId="77777777" w:rsidR="007E115D" w:rsidRPr="00627D1E" w:rsidRDefault="007E115D" w:rsidP="00F5283A">
            <w:pPr>
              <w:pStyle w:val="Tabletext"/>
              <w:spacing w:after="20" w:line="228" w:lineRule="auto"/>
              <w:jc w:val="center"/>
              <w:rPr>
                <w:sz w:val="20"/>
                <w:lang w:val="en-US" w:eastAsia="pt-BR"/>
              </w:rPr>
            </w:pPr>
            <w:r w:rsidRPr="00627D1E">
              <w:rPr>
                <w:sz w:val="20"/>
                <w:lang w:val="en-US" w:eastAsia="pt-BR"/>
              </w:rPr>
              <w:t>A</w:t>
            </w:r>
          </w:p>
        </w:tc>
      </w:tr>
      <w:tr w:rsidR="007E115D" w:rsidRPr="00627D1E" w14:paraId="360FDBE7" w14:textId="77777777" w:rsidTr="00F5283A">
        <w:trPr>
          <w:jc w:val="center"/>
        </w:trPr>
        <w:tc>
          <w:tcPr>
            <w:tcW w:w="2264" w:type="dxa"/>
            <w:vMerge/>
            <w:tcBorders>
              <w:left w:val="single" w:sz="6" w:space="0" w:color="auto"/>
              <w:right w:val="single" w:sz="6" w:space="0" w:color="auto"/>
            </w:tcBorders>
            <w:vAlign w:val="center"/>
          </w:tcPr>
          <w:p w14:paraId="386C41FB" w14:textId="77777777" w:rsidR="007E115D" w:rsidRPr="00627D1E" w:rsidRDefault="007E115D" w:rsidP="00F5283A">
            <w:pPr>
              <w:pStyle w:val="Tabletext"/>
              <w:spacing w:after="20" w:line="228" w:lineRule="auto"/>
              <w:jc w:val="center"/>
              <w:rPr>
                <w:color w:val="000000"/>
                <w:sz w:val="20"/>
                <w:lang w:val="en-US" w:eastAsia="pt-BR"/>
              </w:rPr>
            </w:pPr>
          </w:p>
        </w:tc>
        <w:tc>
          <w:tcPr>
            <w:tcW w:w="2850" w:type="dxa"/>
            <w:gridSpan w:val="2"/>
            <w:tcBorders>
              <w:top w:val="single" w:sz="6" w:space="0" w:color="auto"/>
              <w:left w:val="single" w:sz="6" w:space="0" w:color="auto"/>
              <w:bottom w:val="single" w:sz="6" w:space="0" w:color="auto"/>
              <w:right w:val="single" w:sz="6" w:space="0" w:color="auto"/>
            </w:tcBorders>
            <w:vAlign w:val="center"/>
          </w:tcPr>
          <w:p w14:paraId="2C2C1E70" w14:textId="77777777" w:rsidR="007E115D" w:rsidRPr="00627D1E" w:rsidRDefault="007E115D" w:rsidP="00F5283A">
            <w:pPr>
              <w:pStyle w:val="Tabletext"/>
              <w:spacing w:after="20" w:line="228" w:lineRule="auto"/>
              <w:rPr>
                <w:color w:val="000000"/>
                <w:sz w:val="20"/>
                <w:lang w:val="en-US" w:eastAsia="pt-BR"/>
              </w:rPr>
            </w:pPr>
            <w:r w:rsidRPr="00627D1E">
              <w:rPr>
                <w:rFonts w:hAnsi="SimSun"/>
                <w:sz w:val="20"/>
                <w:lang w:eastAsia="zh-CN"/>
              </w:rPr>
              <w:t>周期性传输</w:t>
            </w:r>
          </w:p>
        </w:tc>
        <w:tc>
          <w:tcPr>
            <w:tcW w:w="2958" w:type="dxa"/>
            <w:tcBorders>
              <w:top w:val="single" w:sz="6" w:space="0" w:color="auto"/>
              <w:left w:val="single" w:sz="6" w:space="0" w:color="auto"/>
              <w:bottom w:val="single" w:sz="6" w:space="0" w:color="auto"/>
              <w:right w:val="single" w:sz="6" w:space="0" w:color="auto"/>
            </w:tcBorders>
            <w:vAlign w:val="center"/>
          </w:tcPr>
          <w:p w14:paraId="339889E0" w14:textId="77777777" w:rsidR="007E115D" w:rsidRPr="00627D1E" w:rsidRDefault="007E115D" w:rsidP="00F5283A">
            <w:pPr>
              <w:pStyle w:val="Tabletext"/>
              <w:spacing w:after="20"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7DEE3262" w14:textId="77777777" w:rsidR="007E115D" w:rsidRPr="00627D1E" w:rsidRDefault="007E115D" w:rsidP="00F5283A">
            <w:pPr>
              <w:pStyle w:val="Tabletext"/>
              <w:spacing w:after="20" w:line="228" w:lineRule="auto"/>
              <w:jc w:val="center"/>
              <w:rPr>
                <w:sz w:val="20"/>
                <w:lang w:val="en-US" w:eastAsia="pt-BR"/>
              </w:rPr>
            </w:pPr>
            <w:r w:rsidRPr="00627D1E">
              <w:rPr>
                <w:sz w:val="20"/>
                <w:lang w:val="en-US" w:eastAsia="pt-BR"/>
              </w:rPr>
              <w:t>A</w:t>
            </w:r>
          </w:p>
        </w:tc>
      </w:tr>
      <w:tr w:rsidR="007E115D" w:rsidRPr="00627D1E" w14:paraId="57D00977"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197401F7" w14:textId="77777777" w:rsidR="007E115D" w:rsidRPr="00627D1E" w:rsidRDefault="007E115D" w:rsidP="00F5283A">
            <w:pPr>
              <w:pStyle w:val="Tabletext"/>
              <w:spacing w:after="20" w:line="228" w:lineRule="auto"/>
              <w:jc w:val="center"/>
              <w:rPr>
                <w:color w:val="000000"/>
                <w:sz w:val="20"/>
                <w:lang w:val="en-US" w:eastAsia="pt-BR"/>
              </w:rPr>
            </w:pPr>
          </w:p>
        </w:tc>
        <w:tc>
          <w:tcPr>
            <w:tcW w:w="2850" w:type="dxa"/>
            <w:gridSpan w:val="2"/>
            <w:tcBorders>
              <w:top w:val="single" w:sz="6" w:space="0" w:color="auto"/>
              <w:left w:val="single" w:sz="6" w:space="0" w:color="auto"/>
              <w:bottom w:val="single" w:sz="6" w:space="0" w:color="auto"/>
              <w:right w:val="single" w:sz="6" w:space="0" w:color="auto"/>
            </w:tcBorders>
            <w:vAlign w:val="center"/>
          </w:tcPr>
          <w:p w14:paraId="127C1A6E" w14:textId="77777777" w:rsidR="007E115D" w:rsidRPr="00627D1E" w:rsidRDefault="007E115D" w:rsidP="00F5283A">
            <w:pPr>
              <w:pStyle w:val="Tabletext"/>
              <w:spacing w:after="20" w:line="228" w:lineRule="auto"/>
              <w:rPr>
                <w:color w:val="000000"/>
                <w:sz w:val="20"/>
                <w:lang w:val="en-US" w:eastAsia="pt-BR"/>
              </w:rPr>
            </w:pPr>
            <w:r w:rsidRPr="00627D1E">
              <w:rPr>
                <w:color w:val="000000"/>
                <w:sz w:val="20"/>
                <w:lang w:val="en-US" w:eastAsia="pt-BR"/>
              </w:rPr>
              <w:t>UWB</w:t>
            </w:r>
          </w:p>
        </w:tc>
        <w:tc>
          <w:tcPr>
            <w:tcW w:w="2958" w:type="dxa"/>
            <w:tcBorders>
              <w:top w:val="single" w:sz="6" w:space="0" w:color="auto"/>
              <w:left w:val="single" w:sz="6" w:space="0" w:color="auto"/>
              <w:bottom w:val="single" w:sz="6" w:space="0" w:color="auto"/>
              <w:right w:val="single" w:sz="6" w:space="0" w:color="auto"/>
            </w:tcBorders>
            <w:vAlign w:val="center"/>
          </w:tcPr>
          <w:p w14:paraId="3E0E9C31" w14:textId="79E93104" w:rsidR="007E115D" w:rsidRPr="00627D1E" w:rsidRDefault="007E115D" w:rsidP="00F5283A">
            <w:pPr>
              <w:pStyle w:val="Tabletext"/>
              <w:spacing w:after="20" w:line="228" w:lineRule="auto"/>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576" w:type="dxa"/>
            <w:tcBorders>
              <w:top w:val="single" w:sz="6" w:space="0" w:color="auto"/>
              <w:left w:val="single" w:sz="6" w:space="0" w:color="auto"/>
              <w:bottom w:val="single" w:sz="6" w:space="0" w:color="auto"/>
              <w:right w:val="single" w:sz="6" w:space="0" w:color="auto"/>
            </w:tcBorders>
          </w:tcPr>
          <w:p w14:paraId="518AE069" w14:textId="77777777" w:rsidR="007E115D" w:rsidRPr="00627D1E" w:rsidRDefault="007E115D" w:rsidP="00F5283A">
            <w:pPr>
              <w:pStyle w:val="Tabletext"/>
              <w:spacing w:after="20" w:line="228" w:lineRule="auto"/>
              <w:jc w:val="center"/>
              <w:rPr>
                <w:sz w:val="20"/>
                <w:lang w:val="en-US" w:eastAsia="pt-BR"/>
              </w:rPr>
            </w:pPr>
          </w:p>
        </w:tc>
      </w:tr>
      <w:tr w:rsidR="007E115D" w:rsidRPr="00627D1E" w14:paraId="16ABB30E" w14:textId="77777777" w:rsidTr="00F5283A">
        <w:trPr>
          <w:jc w:val="center"/>
        </w:trPr>
        <w:tc>
          <w:tcPr>
            <w:tcW w:w="2264" w:type="dxa"/>
            <w:vMerge w:val="restart"/>
            <w:tcBorders>
              <w:top w:val="single" w:sz="6" w:space="0" w:color="auto"/>
              <w:left w:val="single" w:sz="6" w:space="0" w:color="auto"/>
              <w:right w:val="single" w:sz="6" w:space="0" w:color="auto"/>
            </w:tcBorders>
            <w:vAlign w:val="center"/>
          </w:tcPr>
          <w:p w14:paraId="6307F498" w14:textId="665F79EA" w:rsidR="007E115D" w:rsidRPr="00627D1E" w:rsidRDefault="001C59C2" w:rsidP="00F5283A">
            <w:pPr>
              <w:pStyle w:val="Tabletext"/>
              <w:spacing w:after="20" w:line="228" w:lineRule="auto"/>
              <w:jc w:val="center"/>
              <w:rPr>
                <w:color w:val="000000"/>
                <w:sz w:val="20"/>
                <w:lang w:val="en-US" w:eastAsia="pt-BR"/>
              </w:rPr>
            </w:pPr>
            <w:r w:rsidRPr="00627D1E">
              <w:rPr>
                <w:color w:val="000000"/>
                <w:sz w:val="20"/>
                <w:lang w:val="en-GB" w:eastAsia="pt-BR"/>
              </w:rPr>
              <w:t>18.82-18.87 GHz</w:t>
            </w:r>
          </w:p>
        </w:tc>
        <w:tc>
          <w:tcPr>
            <w:tcW w:w="2850" w:type="dxa"/>
            <w:gridSpan w:val="2"/>
            <w:tcBorders>
              <w:top w:val="single" w:sz="6" w:space="0" w:color="auto"/>
              <w:left w:val="single" w:sz="6" w:space="0" w:color="auto"/>
              <w:bottom w:val="single" w:sz="6" w:space="0" w:color="auto"/>
              <w:right w:val="single" w:sz="6" w:space="0" w:color="auto"/>
            </w:tcBorders>
            <w:vAlign w:val="center"/>
          </w:tcPr>
          <w:p w14:paraId="433F474E" w14:textId="77777777" w:rsidR="007E115D" w:rsidRPr="00627D1E" w:rsidRDefault="007E115D" w:rsidP="00F5283A">
            <w:pPr>
              <w:pStyle w:val="Tabletext"/>
              <w:spacing w:after="20" w:line="228" w:lineRule="auto"/>
              <w:rPr>
                <w:color w:val="000000"/>
                <w:sz w:val="20"/>
                <w:lang w:val="en-US" w:eastAsia="pt-BR"/>
              </w:rPr>
            </w:pPr>
            <w:r w:rsidRPr="00627D1E">
              <w:rPr>
                <w:rFonts w:hAnsi="SimSun"/>
                <w:sz w:val="20"/>
                <w:lang w:eastAsia="zh-CN"/>
              </w:rPr>
              <w:t>间歇控制信号</w:t>
            </w:r>
          </w:p>
        </w:tc>
        <w:tc>
          <w:tcPr>
            <w:tcW w:w="2958" w:type="dxa"/>
            <w:tcBorders>
              <w:top w:val="single" w:sz="6" w:space="0" w:color="auto"/>
              <w:left w:val="single" w:sz="6" w:space="0" w:color="auto"/>
              <w:bottom w:val="single" w:sz="6" w:space="0" w:color="auto"/>
              <w:right w:val="single" w:sz="6" w:space="0" w:color="auto"/>
            </w:tcBorders>
            <w:vAlign w:val="center"/>
          </w:tcPr>
          <w:p w14:paraId="6D9F5E3D" w14:textId="77777777" w:rsidR="007E115D" w:rsidRPr="00627D1E" w:rsidRDefault="007E115D" w:rsidP="00F5283A">
            <w:pPr>
              <w:pStyle w:val="Tabletext"/>
              <w:spacing w:after="20"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15EF4160" w14:textId="77777777" w:rsidR="007E115D" w:rsidRPr="00627D1E" w:rsidRDefault="007E115D" w:rsidP="00F5283A">
            <w:pPr>
              <w:pStyle w:val="Tabletext"/>
              <w:spacing w:after="20" w:line="228" w:lineRule="auto"/>
              <w:jc w:val="center"/>
              <w:rPr>
                <w:sz w:val="20"/>
                <w:lang w:val="en-US" w:eastAsia="pt-BR"/>
              </w:rPr>
            </w:pPr>
            <w:r w:rsidRPr="00627D1E">
              <w:rPr>
                <w:sz w:val="20"/>
                <w:lang w:val="en-US" w:eastAsia="pt-BR"/>
              </w:rPr>
              <w:t>A</w:t>
            </w:r>
          </w:p>
        </w:tc>
      </w:tr>
      <w:tr w:rsidR="007E115D" w:rsidRPr="00627D1E" w14:paraId="119A0BB4"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5400D5E2" w14:textId="77777777" w:rsidR="007E115D" w:rsidRPr="00627D1E" w:rsidRDefault="007E115D" w:rsidP="00F5283A">
            <w:pPr>
              <w:pStyle w:val="Tabletext"/>
              <w:spacing w:after="20" w:line="228" w:lineRule="auto"/>
              <w:jc w:val="center"/>
              <w:rPr>
                <w:color w:val="000000"/>
                <w:sz w:val="20"/>
                <w:lang w:val="en-US" w:eastAsia="pt-BR"/>
              </w:rPr>
            </w:pPr>
          </w:p>
        </w:tc>
        <w:tc>
          <w:tcPr>
            <w:tcW w:w="2850" w:type="dxa"/>
            <w:gridSpan w:val="2"/>
            <w:tcBorders>
              <w:top w:val="single" w:sz="6" w:space="0" w:color="auto"/>
              <w:left w:val="single" w:sz="6" w:space="0" w:color="auto"/>
              <w:bottom w:val="single" w:sz="6" w:space="0" w:color="auto"/>
              <w:right w:val="single" w:sz="6" w:space="0" w:color="auto"/>
            </w:tcBorders>
            <w:vAlign w:val="center"/>
          </w:tcPr>
          <w:p w14:paraId="3F1A28FA" w14:textId="77777777" w:rsidR="007E115D" w:rsidRPr="00627D1E" w:rsidRDefault="007E115D" w:rsidP="00F5283A">
            <w:pPr>
              <w:pStyle w:val="Tabletext"/>
              <w:spacing w:after="20" w:line="228" w:lineRule="auto"/>
              <w:rPr>
                <w:color w:val="000000"/>
                <w:sz w:val="20"/>
                <w:lang w:val="en-US" w:eastAsia="pt-BR"/>
              </w:rPr>
            </w:pPr>
            <w:r w:rsidRPr="00627D1E">
              <w:rPr>
                <w:rFonts w:hAnsi="SimSun"/>
                <w:sz w:val="20"/>
                <w:lang w:eastAsia="zh-CN"/>
              </w:rPr>
              <w:t>周期性传输</w:t>
            </w:r>
          </w:p>
        </w:tc>
        <w:tc>
          <w:tcPr>
            <w:tcW w:w="2958" w:type="dxa"/>
            <w:tcBorders>
              <w:top w:val="single" w:sz="6" w:space="0" w:color="auto"/>
              <w:left w:val="single" w:sz="6" w:space="0" w:color="auto"/>
              <w:bottom w:val="single" w:sz="6" w:space="0" w:color="auto"/>
              <w:right w:val="single" w:sz="6" w:space="0" w:color="auto"/>
            </w:tcBorders>
            <w:vAlign w:val="center"/>
          </w:tcPr>
          <w:p w14:paraId="69A2CB8B" w14:textId="77777777" w:rsidR="007E115D" w:rsidRPr="00627D1E" w:rsidRDefault="007E115D" w:rsidP="00F5283A">
            <w:pPr>
              <w:pStyle w:val="Tabletext"/>
              <w:spacing w:after="20"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256793B3" w14:textId="77777777" w:rsidR="007E115D" w:rsidRPr="00627D1E" w:rsidRDefault="007E115D" w:rsidP="00F5283A">
            <w:pPr>
              <w:pStyle w:val="Tabletext"/>
              <w:spacing w:after="20" w:line="228" w:lineRule="auto"/>
              <w:jc w:val="center"/>
              <w:rPr>
                <w:sz w:val="20"/>
                <w:lang w:val="en-US" w:eastAsia="pt-BR"/>
              </w:rPr>
            </w:pPr>
            <w:r w:rsidRPr="00627D1E">
              <w:rPr>
                <w:sz w:val="20"/>
                <w:lang w:val="en-US" w:eastAsia="pt-BR"/>
              </w:rPr>
              <w:t>A</w:t>
            </w:r>
          </w:p>
        </w:tc>
      </w:tr>
      <w:tr w:rsidR="007E115D" w:rsidRPr="00627D1E" w14:paraId="5AF0E4E0" w14:textId="77777777" w:rsidTr="00F5283A">
        <w:trPr>
          <w:jc w:val="center"/>
        </w:trPr>
        <w:tc>
          <w:tcPr>
            <w:tcW w:w="2264" w:type="dxa"/>
            <w:vMerge w:val="restart"/>
            <w:tcBorders>
              <w:top w:val="single" w:sz="4" w:space="0" w:color="auto"/>
              <w:left w:val="single" w:sz="4" w:space="0" w:color="auto"/>
              <w:right w:val="single" w:sz="4" w:space="0" w:color="auto"/>
            </w:tcBorders>
            <w:vAlign w:val="center"/>
          </w:tcPr>
          <w:p w14:paraId="5DBFAB6A" w14:textId="6445DA1E" w:rsidR="007E115D" w:rsidRPr="00627D1E" w:rsidRDefault="001C59C2" w:rsidP="00F5283A">
            <w:pPr>
              <w:pStyle w:val="Tabletext"/>
              <w:spacing w:after="20" w:line="228" w:lineRule="auto"/>
              <w:jc w:val="center"/>
              <w:rPr>
                <w:color w:val="000000"/>
                <w:sz w:val="20"/>
                <w:lang w:val="en-US" w:eastAsia="pt-BR"/>
              </w:rPr>
            </w:pPr>
            <w:r w:rsidRPr="00627D1E">
              <w:rPr>
                <w:color w:val="000000"/>
                <w:sz w:val="20"/>
                <w:lang w:val="en-GB" w:eastAsia="pt-BR"/>
              </w:rPr>
              <w:t>19.16-19.26 GHz</w:t>
            </w:r>
          </w:p>
        </w:tc>
        <w:tc>
          <w:tcPr>
            <w:tcW w:w="2850" w:type="dxa"/>
            <w:gridSpan w:val="2"/>
            <w:tcBorders>
              <w:top w:val="single" w:sz="4" w:space="0" w:color="auto"/>
              <w:left w:val="single" w:sz="4" w:space="0" w:color="auto"/>
              <w:bottom w:val="single" w:sz="4" w:space="0" w:color="auto"/>
              <w:right w:val="single" w:sz="4" w:space="0" w:color="auto"/>
            </w:tcBorders>
            <w:vAlign w:val="center"/>
          </w:tcPr>
          <w:p w14:paraId="1D1FF619" w14:textId="77777777" w:rsidR="007E115D" w:rsidRPr="00627D1E" w:rsidRDefault="007E115D" w:rsidP="00F5283A">
            <w:pPr>
              <w:pStyle w:val="Tabletext"/>
              <w:spacing w:after="20" w:line="228" w:lineRule="auto"/>
              <w:rPr>
                <w:color w:val="000000"/>
                <w:sz w:val="20"/>
                <w:lang w:val="en-US" w:eastAsia="pt-BR"/>
              </w:rPr>
            </w:pPr>
            <w:r w:rsidRPr="00627D1E">
              <w:rPr>
                <w:rFonts w:hint="eastAsia"/>
                <w:color w:val="000000"/>
                <w:sz w:val="20"/>
                <w:lang w:val="en-US" w:eastAsia="zh-CN"/>
              </w:rPr>
              <w:t>任意</w:t>
            </w:r>
            <w:r w:rsidRPr="00627D1E">
              <w:rPr>
                <w:color w:val="000000"/>
                <w:sz w:val="20"/>
                <w:lang w:val="en-US" w:eastAsia="pt-BR"/>
              </w:rPr>
              <w:t>P-MP</w:t>
            </w:r>
            <w:r w:rsidRPr="00627D1E">
              <w:rPr>
                <w:rFonts w:hint="eastAsia"/>
                <w:color w:val="000000"/>
                <w:sz w:val="20"/>
                <w:lang w:val="en-US" w:eastAsia="zh-CN"/>
              </w:rPr>
              <w:t>无线电系统</w:t>
            </w:r>
          </w:p>
        </w:tc>
        <w:tc>
          <w:tcPr>
            <w:tcW w:w="2958" w:type="dxa"/>
            <w:tcBorders>
              <w:top w:val="single" w:sz="4" w:space="0" w:color="auto"/>
              <w:left w:val="single" w:sz="4" w:space="0" w:color="auto"/>
              <w:bottom w:val="single" w:sz="4" w:space="0" w:color="auto"/>
              <w:right w:val="single" w:sz="4" w:space="0" w:color="auto"/>
            </w:tcBorders>
            <w:vAlign w:val="center"/>
          </w:tcPr>
          <w:p w14:paraId="6E30E8D5" w14:textId="3236725B" w:rsidR="007E115D" w:rsidRPr="00627D1E" w:rsidRDefault="00C6615D" w:rsidP="00F5283A">
            <w:pPr>
              <w:pStyle w:val="Tabletext"/>
              <w:spacing w:after="20" w:line="228" w:lineRule="auto"/>
              <w:rPr>
                <w:color w:val="000000"/>
                <w:sz w:val="20"/>
                <w:lang w:val="en-US" w:eastAsia="pt-BR"/>
              </w:rPr>
            </w:pPr>
            <w:r w:rsidRPr="00627D1E">
              <w:rPr>
                <w:rFonts w:hint="eastAsia"/>
                <w:sz w:val="20"/>
                <w:lang w:val="en-US" w:eastAsia="zh-CN"/>
              </w:rPr>
              <w:t>发射机输出端处，</w:t>
            </w:r>
            <w:r w:rsidR="007E115D" w:rsidRPr="00627D1E">
              <w:rPr>
                <w:color w:val="000000"/>
                <w:sz w:val="20"/>
                <w:lang w:val="en-US" w:eastAsia="pt-BR"/>
              </w:rPr>
              <w:t>100 </w:t>
            </w:r>
            <w:proofErr w:type="spellStart"/>
            <w:r w:rsidR="007E115D" w:rsidRPr="00627D1E">
              <w:rPr>
                <w:color w:val="000000"/>
                <w:sz w:val="20"/>
                <w:lang w:val="en-US" w:eastAsia="pt-BR"/>
              </w:rPr>
              <w:t>mW</w:t>
            </w:r>
            <w:proofErr w:type="spellEnd"/>
          </w:p>
        </w:tc>
        <w:tc>
          <w:tcPr>
            <w:tcW w:w="1576" w:type="dxa"/>
            <w:tcBorders>
              <w:top w:val="single" w:sz="4" w:space="0" w:color="auto"/>
              <w:left w:val="single" w:sz="4" w:space="0" w:color="auto"/>
              <w:bottom w:val="single" w:sz="4" w:space="0" w:color="auto"/>
              <w:right w:val="single" w:sz="4" w:space="0" w:color="auto"/>
            </w:tcBorders>
          </w:tcPr>
          <w:p w14:paraId="656125B8" w14:textId="77777777" w:rsidR="007E115D" w:rsidRPr="00627D1E" w:rsidRDefault="007E115D" w:rsidP="00F5283A">
            <w:pPr>
              <w:pStyle w:val="Tabletext"/>
              <w:spacing w:after="20" w:line="228" w:lineRule="auto"/>
              <w:jc w:val="center"/>
              <w:rPr>
                <w:bCs/>
                <w:sz w:val="20"/>
                <w:lang w:val="en-US" w:eastAsia="pt-BR"/>
              </w:rPr>
            </w:pPr>
            <w:r w:rsidRPr="00627D1E">
              <w:rPr>
                <w:bCs/>
                <w:sz w:val="20"/>
                <w:lang w:val="en-US" w:eastAsia="pt-BR"/>
              </w:rPr>
              <w:t>Q</w:t>
            </w:r>
          </w:p>
        </w:tc>
      </w:tr>
      <w:tr w:rsidR="007E115D" w:rsidRPr="00627D1E" w14:paraId="3370CB1C" w14:textId="77777777" w:rsidTr="00F5283A">
        <w:trPr>
          <w:jc w:val="center"/>
        </w:trPr>
        <w:tc>
          <w:tcPr>
            <w:tcW w:w="2264" w:type="dxa"/>
            <w:vMerge/>
            <w:tcBorders>
              <w:left w:val="single" w:sz="4" w:space="0" w:color="auto"/>
              <w:right w:val="single" w:sz="4" w:space="0" w:color="auto"/>
            </w:tcBorders>
            <w:vAlign w:val="center"/>
          </w:tcPr>
          <w:p w14:paraId="668947D4" w14:textId="77777777" w:rsidR="007E115D" w:rsidRPr="00627D1E" w:rsidRDefault="007E115D" w:rsidP="00F5283A">
            <w:pPr>
              <w:pStyle w:val="Tabletext"/>
              <w:spacing w:after="20" w:line="228" w:lineRule="auto"/>
              <w:jc w:val="center"/>
              <w:rPr>
                <w:color w:val="000000"/>
                <w:sz w:val="20"/>
                <w:lang w:val="en-US" w:eastAsia="pt-BR"/>
              </w:rPr>
            </w:pPr>
          </w:p>
        </w:tc>
        <w:tc>
          <w:tcPr>
            <w:tcW w:w="2850" w:type="dxa"/>
            <w:gridSpan w:val="2"/>
            <w:tcBorders>
              <w:top w:val="single" w:sz="4" w:space="0" w:color="auto"/>
              <w:left w:val="single" w:sz="4" w:space="0" w:color="auto"/>
              <w:bottom w:val="single" w:sz="6" w:space="0" w:color="auto"/>
              <w:right w:val="single" w:sz="6" w:space="0" w:color="auto"/>
            </w:tcBorders>
            <w:vAlign w:val="center"/>
          </w:tcPr>
          <w:p w14:paraId="3B9583C8" w14:textId="77777777" w:rsidR="007E115D" w:rsidRPr="00627D1E" w:rsidRDefault="007E115D" w:rsidP="00F5283A">
            <w:pPr>
              <w:pStyle w:val="Tabletext"/>
              <w:spacing w:after="20" w:line="228" w:lineRule="auto"/>
              <w:rPr>
                <w:color w:val="000000"/>
                <w:sz w:val="20"/>
                <w:lang w:val="en-US" w:eastAsia="pt-BR"/>
              </w:rPr>
            </w:pPr>
            <w:r w:rsidRPr="00627D1E">
              <w:rPr>
                <w:rFonts w:hAnsi="SimSun"/>
                <w:sz w:val="20"/>
                <w:lang w:eastAsia="zh-CN"/>
              </w:rPr>
              <w:t>间歇控制信号</w:t>
            </w:r>
          </w:p>
        </w:tc>
        <w:tc>
          <w:tcPr>
            <w:tcW w:w="2958" w:type="dxa"/>
            <w:tcBorders>
              <w:top w:val="single" w:sz="4" w:space="0" w:color="auto"/>
              <w:left w:val="single" w:sz="6" w:space="0" w:color="auto"/>
              <w:bottom w:val="single" w:sz="6" w:space="0" w:color="auto"/>
              <w:right w:val="single" w:sz="6" w:space="0" w:color="auto"/>
            </w:tcBorders>
            <w:vAlign w:val="center"/>
          </w:tcPr>
          <w:p w14:paraId="71ED5B7B" w14:textId="77777777" w:rsidR="007E115D" w:rsidRPr="00627D1E" w:rsidRDefault="007E115D" w:rsidP="00F5283A">
            <w:pPr>
              <w:pStyle w:val="Tabletext"/>
              <w:spacing w:after="20"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4" w:space="0" w:color="auto"/>
              <w:left w:val="single" w:sz="6" w:space="0" w:color="auto"/>
              <w:bottom w:val="single" w:sz="6" w:space="0" w:color="auto"/>
              <w:right w:val="single" w:sz="6" w:space="0" w:color="auto"/>
            </w:tcBorders>
          </w:tcPr>
          <w:p w14:paraId="39DB76FE" w14:textId="77777777" w:rsidR="007E115D" w:rsidRPr="00627D1E" w:rsidRDefault="007E115D" w:rsidP="00F5283A">
            <w:pPr>
              <w:pStyle w:val="Tabletext"/>
              <w:spacing w:after="20" w:line="228" w:lineRule="auto"/>
              <w:jc w:val="center"/>
              <w:rPr>
                <w:sz w:val="20"/>
                <w:lang w:val="en-US" w:eastAsia="pt-BR"/>
              </w:rPr>
            </w:pPr>
            <w:r w:rsidRPr="00627D1E">
              <w:rPr>
                <w:sz w:val="20"/>
                <w:lang w:val="en-US" w:eastAsia="pt-BR"/>
              </w:rPr>
              <w:t>A</w:t>
            </w:r>
          </w:p>
        </w:tc>
      </w:tr>
      <w:tr w:rsidR="007E115D" w:rsidRPr="00627D1E" w14:paraId="006AF81D" w14:textId="77777777" w:rsidTr="00F5283A">
        <w:trPr>
          <w:jc w:val="center"/>
        </w:trPr>
        <w:tc>
          <w:tcPr>
            <w:tcW w:w="2264" w:type="dxa"/>
            <w:vMerge/>
            <w:tcBorders>
              <w:left w:val="single" w:sz="4" w:space="0" w:color="auto"/>
              <w:bottom w:val="single" w:sz="6" w:space="0" w:color="auto"/>
              <w:right w:val="single" w:sz="4" w:space="0" w:color="auto"/>
            </w:tcBorders>
            <w:vAlign w:val="center"/>
          </w:tcPr>
          <w:p w14:paraId="092CCD0A" w14:textId="77777777" w:rsidR="007E115D" w:rsidRPr="00627D1E" w:rsidRDefault="007E115D" w:rsidP="00F5283A">
            <w:pPr>
              <w:pStyle w:val="Tabletext"/>
              <w:spacing w:after="20" w:line="228" w:lineRule="auto"/>
              <w:jc w:val="center"/>
              <w:rPr>
                <w:color w:val="000000"/>
                <w:sz w:val="20"/>
                <w:lang w:val="en-US" w:eastAsia="pt-BR"/>
              </w:rPr>
            </w:pPr>
          </w:p>
        </w:tc>
        <w:tc>
          <w:tcPr>
            <w:tcW w:w="2850" w:type="dxa"/>
            <w:gridSpan w:val="2"/>
            <w:tcBorders>
              <w:top w:val="single" w:sz="6" w:space="0" w:color="auto"/>
              <w:left w:val="single" w:sz="4" w:space="0" w:color="auto"/>
              <w:bottom w:val="single" w:sz="6" w:space="0" w:color="auto"/>
              <w:right w:val="single" w:sz="6" w:space="0" w:color="auto"/>
            </w:tcBorders>
            <w:vAlign w:val="center"/>
          </w:tcPr>
          <w:p w14:paraId="16C2A046" w14:textId="77777777" w:rsidR="007E115D" w:rsidRPr="00627D1E" w:rsidRDefault="007E115D" w:rsidP="00F5283A">
            <w:pPr>
              <w:pStyle w:val="Tabletext"/>
              <w:spacing w:after="20" w:line="228" w:lineRule="auto"/>
              <w:rPr>
                <w:color w:val="000000"/>
                <w:sz w:val="20"/>
                <w:lang w:val="en-US" w:eastAsia="pt-BR"/>
              </w:rPr>
            </w:pPr>
            <w:r w:rsidRPr="00627D1E">
              <w:rPr>
                <w:rFonts w:hAnsi="SimSun"/>
                <w:sz w:val="20"/>
                <w:lang w:eastAsia="zh-CN"/>
              </w:rPr>
              <w:t>周期性传输</w:t>
            </w:r>
          </w:p>
        </w:tc>
        <w:tc>
          <w:tcPr>
            <w:tcW w:w="2958" w:type="dxa"/>
            <w:tcBorders>
              <w:top w:val="single" w:sz="6" w:space="0" w:color="auto"/>
              <w:left w:val="single" w:sz="6" w:space="0" w:color="auto"/>
              <w:bottom w:val="single" w:sz="6" w:space="0" w:color="auto"/>
              <w:right w:val="single" w:sz="6" w:space="0" w:color="auto"/>
            </w:tcBorders>
            <w:vAlign w:val="center"/>
          </w:tcPr>
          <w:p w14:paraId="438B5447" w14:textId="77777777" w:rsidR="007E115D" w:rsidRPr="00627D1E" w:rsidRDefault="007E115D" w:rsidP="00F5283A">
            <w:pPr>
              <w:pStyle w:val="Tabletext"/>
              <w:spacing w:after="20" w:line="228" w:lineRule="auto"/>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532D0022" w14:textId="77777777" w:rsidR="007E115D" w:rsidRPr="00627D1E" w:rsidRDefault="007E115D" w:rsidP="00F5283A">
            <w:pPr>
              <w:pStyle w:val="Tabletext"/>
              <w:spacing w:after="20" w:line="228" w:lineRule="auto"/>
              <w:jc w:val="center"/>
              <w:rPr>
                <w:sz w:val="20"/>
                <w:lang w:val="en-US" w:eastAsia="pt-BR"/>
              </w:rPr>
            </w:pPr>
            <w:r w:rsidRPr="00627D1E">
              <w:rPr>
                <w:sz w:val="20"/>
                <w:lang w:val="en-US" w:eastAsia="pt-BR"/>
              </w:rPr>
              <w:t>A</w:t>
            </w:r>
          </w:p>
        </w:tc>
      </w:tr>
      <w:tr w:rsidR="007E115D" w:rsidRPr="00627D1E" w14:paraId="572D027E" w14:textId="77777777" w:rsidTr="00F5283A">
        <w:trPr>
          <w:jc w:val="center"/>
        </w:trPr>
        <w:tc>
          <w:tcPr>
            <w:tcW w:w="2264" w:type="dxa"/>
            <w:vMerge w:val="restart"/>
            <w:tcBorders>
              <w:top w:val="single" w:sz="4" w:space="0" w:color="auto"/>
              <w:left w:val="single" w:sz="4" w:space="0" w:color="auto"/>
              <w:right w:val="single" w:sz="4" w:space="0" w:color="auto"/>
            </w:tcBorders>
            <w:vAlign w:val="center"/>
          </w:tcPr>
          <w:p w14:paraId="18681DC2" w14:textId="71305448" w:rsidR="007E115D" w:rsidRPr="00627D1E" w:rsidRDefault="00E12C05" w:rsidP="00F5283A">
            <w:pPr>
              <w:pStyle w:val="Tabletext"/>
              <w:keepNext/>
              <w:keepLines/>
              <w:spacing w:after="20"/>
              <w:jc w:val="center"/>
              <w:rPr>
                <w:color w:val="000000"/>
                <w:sz w:val="20"/>
                <w:lang w:val="en-US" w:eastAsia="zh-CN"/>
              </w:rPr>
            </w:pPr>
            <w:r w:rsidRPr="00627D1E">
              <w:rPr>
                <w:color w:val="000000"/>
                <w:sz w:val="20"/>
                <w:lang w:val="en-GB" w:eastAsia="pt-BR"/>
              </w:rPr>
              <w:t>19.26-20.2 GHz</w:t>
            </w:r>
          </w:p>
        </w:tc>
        <w:tc>
          <w:tcPr>
            <w:tcW w:w="2834" w:type="dxa"/>
            <w:tcBorders>
              <w:top w:val="single" w:sz="4" w:space="0" w:color="auto"/>
              <w:left w:val="single" w:sz="4" w:space="0" w:color="auto"/>
              <w:bottom w:val="single" w:sz="6" w:space="0" w:color="auto"/>
              <w:right w:val="single" w:sz="6" w:space="0" w:color="auto"/>
            </w:tcBorders>
            <w:vAlign w:val="center"/>
          </w:tcPr>
          <w:p w14:paraId="6D4A5971" w14:textId="77777777" w:rsidR="007E115D" w:rsidRPr="00627D1E" w:rsidRDefault="007E115D" w:rsidP="00F5283A">
            <w:pPr>
              <w:pStyle w:val="Tabletext"/>
              <w:keepNext/>
              <w:keepLines/>
              <w:spacing w:after="20"/>
              <w:rPr>
                <w:color w:val="000000"/>
                <w:sz w:val="20"/>
                <w:lang w:val="en-US" w:eastAsia="pt-BR"/>
              </w:rPr>
            </w:pPr>
            <w:r w:rsidRPr="00627D1E">
              <w:rPr>
                <w:rFonts w:hAnsi="SimSun"/>
                <w:sz w:val="20"/>
                <w:lang w:eastAsia="zh-CN"/>
              </w:rPr>
              <w:t>间歇控制信号</w:t>
            </w:r>
          </w:p>
        </w:tc>
        <w:tc>
          <w:tcPr>
            <w:tcW w:w="2974" w:type="dxa"/>
            <w:gridSpan w:val="2"/>
            <w:tcBorders>
              <w:top w:val="single" w:sz="4" w:space="0" w:color="auto"/>
              <w:left w:val="single" w:sz="6" w:space="0" w:color="auto"/>
              <w:bottom w:val="single" w:sz="6" w:space="0" w:color="auto"/>
              <w:right w:val="single" w:sz="6" w:space="0" w:color="auto"/>
            </w:tcBorders>
            <w:vAlign w:val="center"/>
          </w:tcPr>
          <w:p w14:paraId="58562635" w14:textId="77777777" w:rsidR="007E115D" w:rsidRPr="00627D1E" w:rsidRDefault="007E115D" w:rsidP="00F5283A">
            <w:pPr>
              <w:pStyle w:val="Tabletext"/>
              <w:keepNext/>
              <w:keepLines/>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4" w:space="0" w:color="auto"/>
              <w:left w:val="single" w:sz="6" w:space="0" w:color="auto"/>
              <w:bottom w:val="single" w:sz="6" w:space="0" w:color="auto"/>
              <w:right w:val="single" w:sz="6" w:space="0" w:color="auto"/>
            </w:tcBorders>
          </w:tcPr>
          <w:p w14:paraId="7C04974B" w14:textId="77777777" w:rsidR="007E115D" w:rsidRPr="00627D1E" w:rsidRDefault="007E115D" w:rsidP="00F5283A">
            <w:pPr>
              <w:pStyle w:val="Tabletext"/>
              <w:keepNext/>
              <w:keepLines/>
              <w:spacing w:after="20"/>
              <w:jc w:val="center"/>
              <w:rPr>
                <w:sz w:val="20"/>
                <w:lang w:val="en-US" w:eastAsia="pt-BR"/>
              </w:rPr>
            </w:pPr>
            <w:r w:rsidRPr="00627D1E">
              <w:rPr>
                <w:sz w:val="20"/>
                <w:lang w:val="en-US" w:eastAsia="pt-BR"/>
              </w:rPr>
              <w:t>A</w:t>
            </w:r>
          </w:p>
        </w:tc>
      </w:tr>
      <w:tr w:rsidR="007E115D" w:rsidRPr="00627D1E" w14:paraId="0DFDFA68" w14:textId="77777777" w:rsidTr="00F5283A">
        <w:trPr>
          <w:jc w:val="center"/>
        </w:trPr>
        <w:tc>
          <w:tcPr>
            <w:tcW w:w="2264" w:type="dxa"/>
            <w:vMerge/>
            <w:tcBorders>
              <w:left w:val="single" w:sz="4" w:space="0" w:color="auto"/>
              <w:bottom w:val="single" w:sz="6" w:space="0" w:color="auto"/>
              <w:right w:val="single" w:sz="4" w:space="0" w:color="auto"/>
            </w:tcBorders>
            <w:vAlign w:val="center"/>
          </w:tcPr>
          <w:p w14:paraId="74C58B7D" w14:textId="77777777" w:rsidR="007E115D" w:rsidRPr="00627D1E" w:rsidRDefault="007E115D" w:rsidP="00F5283A">
            <w:pPr>
              <w:pStyle w:val="Tabletext"/>
              <w:keepNext/>
              <w:keepLines/>
              <w:spacing w:after="20"/>
              <w:jc w:val="center"/>
              <w:rPr>
                <w:color w:val="000000"/>
                <w:sz w:val="20"/>
                <w:lang w:val="en-US" w:eastAsia="pt-BR"/>
              </w:rPr>
            </w:pPr>
          </w:p>
        </w:tc>
        <w:tc>
          <w:tcPr>
            <w:tcW w:w="2834" w:type="dxa"/>
            <w:tcBorders>
              <w:top w:val="single" w:sz="6" w:space="0" w:color="auto"/>
              <w:left w:val="single" w:sz="4" w:space="0" w:color="auto"/>
              <w:bottom w:val="single" w:sz="6" w:space="0" w:color="auto"/>
              <w:right w:val="single" w:sz="6" w:space="0" w:color="auto"/>
            </w:tcBorders>
            <w:vAlign w:val="center"/>
          </w:tcPr>
          <w:p w14:paraId="598533F1" w14:textId="77777777" w:rsidR="007E115D" w:rsidRPr="00627D1E" w:rsidRDefault="007E115D" w:rsidP="00F5283A">
            <w:pPr>
              <w:pStyle w:val="Tabletext"/>
              <w:keepNext/>
              <w:keepLines/>
              <w:spacing w:after="20"/>
              <w:rPr>
                <w:color w:val="000000"/>
                <w:sz w:val="20"/>
                <w:lang w:val="en-US" w:eastAsia="pt-BR"/>
              </w:rPr>
            </w:pPr>
            <w:r w:rsidRPr="00627D1E">
              <w:rPr>
                <w:rFonts w:hAnsi="SimSun"/>
                <w:sz w:val="20"/>
                <w:lang w:eastAsia="zh-CN"/>
              </w:rPr>
              <w:t>周期性传输</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6626965D" w14:textId="77777777" w:rsidR="007E115D" w:rsidRPr="00627D1E" w:rsidRDefault="007E115D" w:rsidP="00F5283A">
            <w:pPr>
              <w:pStyle w:val="Tabletext"/>
              <w:keepNext/>
              <w:keepLines/>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71636A9D" w14:textId="77777777" w:rsidR="007E115D" w:rsidRPr="00627D1E" w:rsidRDefault="007E115D" w:rsidP="00F5283A">
            <w:pPr>
              <w:pStyle w:val="Tabletext"/>
              <w:keepNext/>
              <w:keepLines/>
              <w:spacing w:after="20"/>
              <w:jc w:val="center"/>
              <w:rPr>
                <w:sz w:val="20"/>
                <w:lang w:val="en-US" w:eastAsia="pt-BR"/>
              </w:rPr>
            </w:pPr>
            <w:r w:rsidRPr="00627D1E">
              <w:rPr>
                <w:sz w:val="20"/>
                <w:lang w:val="en-US" w:eastAsia="pt-BR"/>
              </w:rPr>
              <w:t>A</w:t>
            </w:r>
          </w:p>
        </w:tc>
      </w:tr>
      <w:tr w:rsidR="007E115D" w:rsidRPr="00627D1E" w14:paraId="2C526686" w14:textId="77777777" w:rsidTr="00F5283A">
        <w:trPr>
          <w:jc w:val="center"/>
        </w:trPr>
        <w:tc>
          <w:tcPr>
            <w:tcW w:w="2264" w:type="dxa"/>
            <w:vMerge w:val="restart"/>
            <w:tcBorders>
              <w:top w:val="single" w:sz="6" w:space="0" w:color="auto"/>
              <w:left w:val="single" w:sz="6" w:space="0" w:color="auto"/>
              <w:right w:val="single" w:sz="6" w:space="0" w:color="auto"/>
            </w:tcBorders>
            <w:vAlign w:val="center"/>
          </w:tcPr>
          <w:p w14:paraId="637C1483" w14:textId="00B0E034" w:rsidR="007E115D" w:rsidRPr="00627D1E" w:rsidRDefault="00E12C05" w:rsidP="00F5283A">
            <w:pPr>
              <w:pStyle w:val="Tabletext"/>
              <w:spacing w:after="20"/>
              <w:jc w:val="center"/>
              <w:rPr>
                <w:color w:val="000000"/>
                <w:sz w:val="20"/>
                <w:lang w:val="en-US" w:eastAsia="pt-BR"/>
              </w:rPr>
            </w:pPr>
            <w:r w:rsidRPr="00627D1E">
              <w:rPr>
                <w:color w:val="000000"/>
                <w:sz w:val="20"/>
                <w:lang w:val="en-GB" w:eastAsia="pt-BR"/>
              </w:rPr>
              <w:t>22-22.01 GHz</w:t>
            </w:r>
          </w:p>
        </w:tc>
        <w:tc>
          <w:tcPr>
            <w:tcW w:w="2834" w:type="dxa"/>
            <w:tcBorders>
              <w:top w:val="single" w:sz="6" w:space="0" w:color="auto"/>
              <w:left w:val="single" w:sz="6" w:space="0" w:color="auto"/>
              <w:bottom w:val="single" w:sz="6" w:space="0" w:color="auto"/>
              <w:right w:val="single" w:sz="6" w:space="0" w:color="auto"/>
            </w:tcBorders>
            <w:vAlign w:val="center"/>
          </w:tcPr>
          <w:p w14:paraId="2A2BD04A" w14:textId="77777777" w:rsidR="007E115D" w:rsidRPr="00627D1E" w:rsidRDefault="007E115D" w:rsidP="00F5283A">
            <w:pPr>
              <w:pStyle w:val="Tabletext"/>
              <w:spacing w:after="20"/>
              <w:rPr>
                <w:color w:val="000000"/>
                <w:sz w:val="20"/>
                <w:lang w:val="en-US" w:eastAsia="pt-BR"/>
              </w:rPr>
            </w:pPr>
            <w:r w:rsidRPr="00627D1E">
              <w:rPr>
                <w:rFonts w:hAnsi="SimSun"/>
                <w:sz w:val="20"/>
                <w:lang w:eastAsia="zh-CN"/>
              </w:rPr>
              <w:t>间歇控制信号</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6DE27388" w14:textId="77777777" w:rsidR="007E115D" w:rsidRPr="00627D1E" w:rsidRDefault="007E115D"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237721A4" w14:textId="77777777" w:rsidR="007E115D" w:rsidRPr="00627D1E" w:rsidRDefault="007E115D" w:rsidP="00F5283A">
            <w:pPr>
              <w:pStyle w:val="Tabletext"/>
              <w:spacing w:after="20"/>
              <w:jc w:val="center"/>
              <w:rPr>
                <w:sz w:val="20"/>
                <w:lang w:val="en-US" w:eastAsia="pt-BR"/>
              </w:rPr>
            </w:pPr>
            <w:r w:rsidRPr="00627D1E">
              <w:rPr>
                <w:sz w:val="20"/>
                <w:lang w:val="en-US" w:eastAsia="pt-BR"/>
              </w:rPr>
              <w:t>A</w:t>
            </w:r>
          </w:p>
        </w:tc>
      </w:tr>
      <w:tr w:rsidR="007E115D" w:rsidRPr="00627D1E" w14:paraId="2509E0D2" w14:textId="77777777" w:rsidTr="00F5283A">
        <w:trPr>
          <w:jc w:val="center"/>
        </w:trPr>
        <w:tc>
          <w:tcPr>
            <w:tcW w:w="2264" w:type="dxa"/>
            <w:vMerge/>
            <w:tcBorders>
              <w:left w:val="single" w:sz="6" w:space="0" w:color="auto"/>
              <w:right w:val="single" w:sz="6" w:space="0" w:color="auto"/>
            </w:tcBorders>
            <w:vAlign w:val="center"/>
          </w:tcPr>
          <w:p w14:paraId="7033E344" w14:textId="77777777" w:rsidR="007E115D" w:rsidRPr="00627D1E" w:rsidRDefault="007E115D"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11A29793" w14:textId="77777777" w:rsidR="007E115D" w:rsidRPr="00627D1E" w:rsidRDefault="007E115D" w:rsidP="00F5283A">
            <w:pPr>
              <w:pStyle w:val="Tabletext"/>
              <w:spacing w:after="20"/>
              <w:rPr>
                <w:color w:val="000000"/>
                <w:sz w:val="20"/>
                <w:lang w:val="en-US" w:eastAsia="pt-BR"/>
              </w:rPr>
            </w:pPr>
            <w:r w:rsidRPr="00627D1E">
              <w:rPr>
                <w:rFonts w:hAnsi="SimSun"/>
                <w:sz w:val="20"/>
                <w:lang w:eastAsia="zh-CN"/>
              </w:rPr>
              <w:t>周期性传输</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259D9D39" w14:textId="77777777" w:rsidR="007E115D" w:rsidRPr="00627D1E" w:rsidRDefault="007E115D"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2AA55DBD" w14:textId="77777777" w:rsidR="007E115D" w:rsidRPr="00627D1E" w:rsidRDefault="007E115D" w:rsidP="00F5283A">
            <w:pPr>
              <w:pStyle w:val="Tabletext"/>
              <w:spacing w:after="20"/>
              <w:jc w:val="center"/>
              <w:rPr>
                <w:sz w:val="20"/>
                <w:lang w:val="en-US" w:eastAsia="pt-BR"/>
              </w:rPr>
            </w:pPr>
            <w:r w:rsidRPr="00627D1E">
              <w:rPr>
                <w:sz w:val="20"/>
                <w:lang w:val="en-US" w:eastAsia="pt-BR"/>
              </w:rPr>
              <w:t>A</w:t>
            </w:r>
          </w:p>
        </w:tc>
      </w:tr>
      <w:tr w:rsidR="007E115D" w:rsidRPr="00627D1E" w14:paraId="469E1A54"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0702A4DF" w14:textId="77777777" w:rsidR="007E115D" w:rsidRPr="00627D1E" w:rsidRDefault="007E115D"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0B7BA48E" w14:textId="77777777" w:rsidR="007E115D" w:rsidRPr="00627D1E" w:rsidRDefault="007E115D" w:rsidP="00F5283A">
            <w:pPr>
              <w:pStyle w:val="Tabletext"/>
              <w:spacing w:after="20"/>
              <w:rPr>
                <w:color w:val="000000"/>
                <w:sz w:val="20"/>
                <w:lang w:val="en-US" w:eastAsia="pt-BR"/>
              </w:rPr>
            </w:pPr>
            <w:r w:rsidRPr="00627D1E">
              <w:rPr>
                <w:color w:val="000000"/>
                <w:sz w:val="20"/>
                <w:lang w:val="en-US" w:eastAsia="pt-BR"/>
              </w:rPr>
              <w:t>UWB</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21648F24" w14:textId="7EBE5584" w:rsidR="007E115D" w:rsidRPr="00627D1E" w:rsidRDefault="007E115D" w:rsidP="00F5283A">
            <w:pPr>
              <w:pStyle w:val="Tabletext"/>
              <w:spacing w:after="20"/>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w:t>
            </w:r>
            <w:r w:rsidR="00201E95" w:rsidRPr="00627D1E">
              <w:rPr>
                <w:color w:val="000000"/>
                <w:sz w:val="20"/>
                <w:vertAlign w:val="superscript"/>
                <w:lang w:val="en-US" w:eastAsia="pt-BR"/>
              </w:rPr>
              <w:t>1</w:t>
            </w:r>
            <w:r w:rsidRPr="00627D1E">
              <w:rPr>
                <w:color w:val="000000"/>
                <w:sz w:val="20"/>
                <w:vertAlign w:val="superscript"/>
                <w:lang w:val="en-US" w:eastAsia="pt-BR"/>
              </w:rPr>
              <w:t>)</w:t>
            </w:r>
          </w:p>
        </w:tc>
        <w:tc>
          <w:tcPr>
            <w:tcW w:w="1576" w:type="dxa"/>
            <w:tcBorders>
              <w:top w:val="single" w:sz="6" w:space="0" w:color="auto"/>
              <w:left w:val="single" w:sz="6" w:space="0" w:color="auto"/>
              <w:bottom w:val="single" w:sz="6" w:space="0" w:color="auto"/>
              <w:right w:val="single" w:sz="6" w:space="0" w:color="auto"/>
            </w:tcBorders>
          </w:tcPr>
          <w:p w14:paraId="29D40A5B" w14:textId="77777777" w:rsidR="007E115D" w:rsidRPr="00627D1E" w:rsidRDefault="007E115D" w:rsidP="00F5283A">
            <w:pPr>
              <w:pStyle w:val="Tabletext"/>
              <w:spacing w:after="20"/>
              <w:jc w:val="center"/>
              <w:rPr>
                <w:sz w:val="20"/>
                <w:lang w:val="en-US" w:eastAsia="pt-BR"/>
              </w:rPr>
            </w:pPr>
          </w:p>
        </w:tc>
      </w:tr>
      <w:tr w:rsidR="00EE65A9" w:rsidRPr="00627D1E" w14:paraId="40049292" w14:textId="77777777" w:rsidTr="00F5283A">
        <w:trPr>
          <w:jc w:val="center"/>
        </w:trPr>
        <w:tc>
          <w:tcPr>
            <w:tcW w:w="2264" w:type="dxa"/>
            <w:vMerge w:val="restart"/>
            <w:tcBorders>
              <w:left w:val="single" w:sz="6" w:space="0" w:color="auto"/>
              <w:right w:val="single" w:sz="6" w:space="0" w:color="auto"/>
            </w:tcBorders>
            <w:vAlign w:val="center"/>
          </w:tcPr>
          <w:p w14:paraId="4C57E2A3" w14:textId="2090EDF1" w:rsidR="00EE65A9" w:rsidRPr="00627D1E" w:rsidRDefault="00EE65A9" w:rsidP="00F5283A">
            <w:pPr>
              <w:pStyle w:val="Tabletext"/>
              <w:spacing w:after="20"/>
              <w:jc w:val="center"/>
              <w:rPr>
                <w:color w:val="000000"/>
                <w:sz w:val="20"/>
                <w:lang w:val="en-US" w:eastAsia="pt-BR"/>
              </w:rPr>
            </w:pPr>
            <w:r w:rsidRPr="00627D1E">
              <w:rPr>
                <w:color w:val="000000"/>
                <w:sz w:val="20"/>
                <w:lang w:val="en-GB" w:eastAsia="pt-BR"/>
              </w:rPr>
              <w:t>23.12-23.6 GHz</w:t>
            </w:r>
          </w:p>
        </w:tc>
        <w:tc>
          <w:tcPr>
            <w:tcW w:w="2834" w:type="dxa"/>
            <w:tcBorders>
              <w:top w:val="single" w:sz="6" w:space="0" w:color="auto"/>
              <w:left w:val="single" w:sz="6" w:space="0" w:color="auto"/>
              <w:bottom w:val="single" w:sz="6" w:space="0" w:color="auto"/>
              <w:right w:val="single" w:sz="6" w:space="0" w:color="auto"/>
            </w:tcBorders>
            <w:vAlign w:val="center"/>
          </w:tcPr>
          <w:p w14:paraId="629E61A7" w14:textId="3969F5D2" w:rsidR="00EE65A9" w:rsidRPr="00627D1E" w:rsidRDefault="00EE65A9" w:rsidP="00F5283A">
            <w:pPr>
              <w:pStyle w:val="Tabletext"/>
              <w:spacing w:after="20"/>
              <w:rPr>
                <w:color w:val="000000"/>
                <w:sz w:val="20"/>
                <w:lang w:val="en-US" w:eastAsia="pt-BR"/>
              </w:rPr>
            </w:pPr>
            <w:r w:rsidRPr="00627D1E">
              <w:rPr>
                <w:rFonts w:hAnsi="SimSun"/>
                <w:sz w:val="20"/>
                <w:lang w:eastAsia="zh-CN"/>
              </w:rPr>
              <w:t>间歇控制信号</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711526B8" w14:textId="1AD26F4F" w:rsidR="00EE65A9" w:rsidRPr="00627D1E" w:rsidRDefault="00C6615D" w:rsidP="00F5283A">
            <w:pPr>
              <w:pStyle w:val="Tabletext"/>
              <w:spacing w:after="20"/>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537B65FE" w14:textId="5E566716" w:rsidR="00EE65A9" w:rsidRPr="00627D1E" w:rsidRDefault="00EE65A9" w:rsidP="00F5283A">
            <w:pPr>
              <w:pStyle w:val="Tabletext"/>
              <w:spacing w:after="20"/>
              <w:jc w:val="center"/>
              <w:rPr>
                <w:sz w:val="20"/>
                <w:lang w:val="en-US" w:eastAsia="pt-BR"/>
              </w:rPr>
            </w:pPr>
            <w:r w:rsidRPr="00627D1E">
              <w:rPr>
                <w:sz w:val="20"/>
                <w:lang w:val="en-GB" w:eastAsia="pt-BR"/>
              </w:rPr>
              <w:t>A</w:t>
            </w:r>
          </w:p>
        </w:tc>
      </w:tr>
      <w:tr w:rsidR="00EE65A9" w:rsidRPr="00627D1E" w14:paraId="45128755" w14:textId="77777777" w:rsidTr="00F5283A">
        <w:trPr>
          <w:jc w:val="center"/>
        </w:trPr>
        <w:tc>
          <w:tcPr>
            <w:tcW w:w="2264" w:type="dxa"/>
            <w:vMerge/>
            <w:tcBorders>
              <w:left w:val="single" w:sz="6" w:space="0" w:color="auto"/>
              <w:right w:val="single" w:sz="6" w:space="0" w:color="auto"/>
            </w:tcBorders>
            <w:vAlign w:val="center"/>
          </w:tcPr>
          <w:p w14:paraId="273350B9" w14:textId="77777777" w:rsidR="00EE65A9" w:rsidRPr="00627D1E" w:rsidRDefault="00EE65A9"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76ACA1D8" w14:textId="27642AEC" w:rsidR="00EE65A9" w:rsidRPr="00627D1E" w:rsidRDefault="00EE65A9" w:rsidP="00F5283A">
            <w:pPr>
              <w:pStyle w:val="Tabletext"/>
              <w:spacing w:after="20"/>
              <w:rPr>
                <w:color w:val="000000"/>
                <w:sz w:val="20"/>
                <w:lang w:val="en-US" w:eastAsia="pt-BR"/>
              </w:rPr>
            </w:pPr>
            <w:r w:rsidRPr="00627D1E">
              <w:rPr>
                <w:rFonts w:hAnsi="SimSun"/>
                <w:sz w:val="20"/>
                <w:lang w:eastAsia="zh-CN"/>
              </w:rPr>
              <w:t>周期性传输</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57C9D719" w14:textId="734F48A8" w:rsidR="00EE65A9" w:rsidRPr="00627D1E" w:rsidRDefault="00C6615D" w:rsidP="00F5283A">
            <w:pPr>
              <w:pStyle w:val="Tabletext"/>
              <w:spacing w:after="20"/>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754DCF31" w14:textId="2EF2DEAB" w:rsidR="00EE65A9" w:rsidRPr="00627D1E" w:rsidRDefault="00EE65A9" w:rsidP="00F5283A">
            <w:pPr>
              <w:pStyle w:val="Tabletext"/>
              <w:spacing w:after="20"/>
              <w:jc w:val="center"/>
              <w:rPr>
                <w:sz w:val="20"/>
                <w:lang w:val="en-US" w:eastAsia="pt-BR"/>
              </w:rPr>
            </w:pPr>
            <w:r w:rsidRPr="00627D1E">
              <w:rPr>
                <w:sz w:val="20"/>
                <w:lang w:val="en-GB" w:eastAsia="pt-BR"/>
              </w:rPr>
              <w:t>A</w:t>
            </w:r>
          </w:p>
        </w:tc>
      </w:tr>
      <w:tr w:rsidR="00876851" w:rsidRPr="00627D1E" w14:paraId="515BD07E"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1C13B566"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3B22C3E6" w14:textId="36550DAE" w:rsidR="00876851" w:rsidRPr="00627D1E" w:rsidRDefault="00876851" w:rsidP="00F5283A">
            <w:pPr>
              <w:pStyle w:val="Tabletext"/>
              <w:spacing w:after="20"/>
              <w:rPr>
                <w:color w:val="000000"/>
                <w:sz w:val="20"/>
                <w:lang w:val="en-US" w:eastAsia="pt-BR"/>
              </w:rPr>
            </w:pPr>
            <w:r w:rsidRPr="00627D1E">
              <w:rPr>
                <w:color w:val="000000"/>
                <w:sz w:val="20"/>
                <w:lang w:val="en-GB" w:eastAsia="pt-BR"/>
              </w:rPr>
              <w:t>UWB</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3FC23116" w14:textId="18476E6F" w:rsidR="00876851" w:rsidRPr="00627D1E" w:rsidRDefault="00C6615D" w:rsidP="00F5283A">
            <w:pPr>
              <w:pStyle w:val="Tabletext"/>
              <w:spacing w:after="20"/>
              <w:rPr>
                <w:color w:val="000000"/>
                <w:sz w:val="20"/>
                <w:lang w:val="en-US" w:eastAsia="zh-CN"/>
              </w:rPr>
            </w:pPr>
            <w:r w:rsidRPr="00627D1E">
              <w:rPr>
                <w:color w:val="000000"/>
                <w:sz w:val="20"/>
                <w:lang w:val="en-GB" w:eastAsia="pt-BR"/>
              </w:rPr>
              <w:t>变化</w:t>
            </w:r>
            <w:r w:rsidR="00876851" w:rsidRPr="00627D1E">
              <w:rPr>
                <w:color w:val="000000"/>
                <w:sz w:val="20"/>
                <w:vertAlign w:val="superscript"/>
                <w:lang w:val="en-GB" w:eastAsia="pt-BR"/>
              </w:rPr>
              <w:t>(1)</w:t>
            </w:r>
          </w:p>
        </w:tc>
        <w:tc>
          <w:tcPr>
            <w:tcW w:w="1576" w:type="dxa"/>
            <w:tcBorders>
              <w:top w:val="single" w:sz="6" w:space="0" w:color="auto"/>
              <w:left w:val="single" w:sz="6" w:space="0" w:color="auto"/>
              <w:bottom w:val="single" w:sz="6" w:space="0" w:color="auto"/>
              <w:right w:val="single" w:sz="6" w:space="0" w:color="auto"/>
            </w:tcBorders>
          </w:tcPr>
          <w:p w14:paraId="17E1ED5D" w14:textId="77777777" w:rsidR="00876851" w:rsidRPr="00627D1E" w:rsidRDefault="00876851" w:rsidP="00F5283A">
            <w:pPr>
              <w:pStyle w:val="Tabletext"/>
              <w:spacing w:after="20"/>
              <w:jc w:val="center"/>
              <w:rPr>
                <w:sz w:val="20"/>
                <w:lang w:val="en-US" w:eastAsia="pt-BR"/>
              </w:rPr>
            </w:pPr>
          </w:p>
        </w:tc>
      </w:tr>
      <w:tr w:rsidR="00EE65A9" w:rsidRPr="00627D1E" w14:paraId="395F977C" w14:textId="77777777" w:rsidTr="00F5283A">
        <w:trPr>
          <w:jc w:val="center"/>
        </w:trPr>
        <w:tc>
          <w:tcPr>
            <w:tcW w:w="2264" w:type="dxa"/>
            <w:vMerge w:val="restart"/>
            <w:tcBorders>
              <w:left w:val="single" w:sz="6" w:space="0" w:color="auto"/>
              <w:right w:val="single" w:sz="6" w:space="0" w:color="auto"/>
            </w:tcBorders>
            <w:vAlign w:val="center"/>
          </w:tcPr>
          <w:p w14:paraId="1A00E4A5" w14:textId="3A5260F7" w:rsidR="00EE65A9" w:rsidRPr="00627D1E" w:rsidRDefault="00EE65A9" w:rsidP="00F5283A">
            <w:pPr>
              <w:pStyle w:val="Tabletext"/>
              <w:spacing w:after="20"/>
              <w:jc w:val="center"/>
              <w:rPr>
                <w:color w:val="000000"/>
                <w:sz w:val="20"/>
                <w:lang w:val="en-US" w:eastAsia="pt-BR"/>
              </w:rPr>
            </w:pPr>
            <w:r w:rsidRPr="00627D1E">
              <w:rPr>
                <w:color w:val="000000"/>
                <w:sz w:val="20"/>
                <w:lang w:val="en-GB" w:eastAsia="pt-BR"/>
              </w:rPr>
              <w:t>24-24.075 GHz</w:t>
            </w:r>
          </w:p>
        </w:tc>
        <w:tc>
          <w:tcPr>
            <w:tcW w:w="2834" w:type="dxa"/>
            <w:tcBorders>
              <w:top w:val="single" w:sz="6" w:space="0" w:color="auto"/>
              <w:left w:val="single" w:sz="6" w:space="0" w:color="auto"/>
              <w:bottom w:val="single" w:sz="6" w:space="0" w:color="auto"/>
              <w:right w:val="single" w:sz="6" w:space="0" w:color="auto"/>
            </w:tcBorders>
            <w:vAlign w:val="center"/>
          </w:tcPr>
          <w:p w14:paraId="2F504C0F" w14:textId="4A203CC4" w:rsidR="00EE65A9" w:rsidRPr="00627D1E" w:rsidRDefault="00EE65A9" w:rsidP="00F5283A">
            <w:pPr>
              <w:pStyle w:val="Tabletext"/>
              <w:spacing w:after="20"/>
              <w:rPr>
                <w:color w:val="000000"/>
                <w:sz w:val="20"/>
                <w:lang w:val="en-US" w:eastAsia="pt-BR"/>
              </w:rPr>
            </w:pPr>
            <w:r w:rsidRPr="00627D1E">
              <w:rPr>
                <w:rFonts w:hAnsi="SimSun"/>
                <w:sz w:val="20"/>
                <w:lang w:eastAsia="zh-CN"/>
              </w:rPr>
              <w:t>间歇控制信号</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3682A52E" w14:textId="56B3B5D8" w:rsidR="00EE65A9" w:rsidRPr="00627D1E" w:rsidRDefault="00C6615D" w:rsidP="00F5283A">
            <w:pPr>
              <w:pStyle w:val="Tabletext"/>
              <w:spacing w:after="20"/>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4D07A55C" w14:textId="632A0383" w:rsidR="00EE65A9" w:rsidRPr="00627D1E" w:rsidRDefault="00EE65A9" w:rsidP="00F5283A">
            <w:pPr>
              <w:pStyle w:val="Tabletext"/>
              <w:spacing w:after="20"/>
              <w:jc w:val="center"/>
              <w:rPr>
                <w:sz w:val="20"/>
                <w:lang w:val="en-US" w:eastAsia="pt-BR"/>
              </w:rPr>
            </w:pPr>
            <w:r w:rsidRPr="00627D1E">
              <w:rPr>
                <w:sz w:val="20"/>
                <w:lang w:val="en-GB" w:eastAsia="pt-BR"/>
              </w:rPr>
              <w:t>A</w:t>
            </w:r>
          </w:p>
        </w:tc>
      </w:tr>
      <w:tr w:rsidR="00EE65A9" w:rsidRPr="00627D1E" w14:paraId="25705ADA" w14:textId="77777777" w:rsidTr="00F5283A">
        <w:trPr>
          <w:jc w:val="center"/>
        </w:trPr>
        <w:tc>
          <w:tcPr>
            <w:tcW w:w="2264" w:type="dxa"/>
            <w:vMerge/>
            <w:tcBorders>
              <w:left w:val="single" w:sz="6" w:space="0" w:color="auto"/>
              <w:right w:val="single" w:sz="6" w:space="0" w:color="auto"/>
            </w:tcBorders>
            <w:vAlign w:val="center"/>
          </w:tcPr>
          <w:p w14:paraId="050997B9" w14:textId="77777777" w:rsidR="00EE65A9" w:rsidRPr="00627D1E" w:rsidRDefault="00EE65A9"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5C0E4DE7" w14:textId="015989F7" w:rsidR="00EE65A9" w:rsidRPr="00627D1E" w:rsidRDefault="00EE65A9" w:rsidP="00F5283A">
            <w:pPr>
              <w:pStyle w:val="Tabletext"/>
              <w:spacing w:after="20"/>
              <w:rPr>
                <w:color w:val="000000"/>
                <w:sz w:val="20"/>
                <w:lang w:val="en-US" w:eastAsia="pt-BR"/>
              </w:rPr>
            </w:pPr>
            <w:r w:rsidRPr="00627D1E">
              <w:rPr>
                <w:rFonts w:hAnsi="SimSun"/>
                <w:sz w:val="20"/>
                <w:lang w:eastAsia="zh-CN"/>
              </w:rPr>
              <w:t>周期性传输</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2BCF6B83" w14:textId="68637AA6" w:rsidR="00EE65A9" w:rsidRPr="00627D1E" w:rsidRDefault="00C6615D" w:rsidP="00F5283A">
            <w:pPr>
              <w:pStyle w:val="Tabletext"/>
              <w:spacing w:after="20"/>
              <w:rPr>
                <w:color w:val="000000"/>
                <w:sz w:val="20"/>
                <w:lang w:val="en-US" w:eastAsia="zh-CN"/>
              </w:rPr>
            </w:pPr>
            <w:r w:rsidRPr="00627D1E">
              <w:rPr>
                <w:color w:val="000000"/>
                <w:sz w:val="20"/>
                <w:lang w:val="en-GB" w:eastAsia="pt-BR"/>
              </w:rPr>
              <w:t>3 m</w:t>
            </w:r>
            <w:r w:rsidRPr="00627D1E">
              <w:rPr>
                <w:color w:val="000000"/>
                <w:sz w:val="20"/>
                <w:lang w:val="en-GB" w:eastAsia="pt-BR"/>
              </w:rPr>
              <w:t>处，</w:t>
            </w:r>
            <w:r w:rsidRPr="00627D1E">
              <w:rPr>
                <w:color w:val="000000"/>
                <w:sz w:val="20"/>
                <w:lang w:val="en-GB"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4F5C5D33" w14:textId="79DA1F46" w:rsidR="00EE65A9" w:rsidRPr="00627D1E" w:rsidRDefault="00EE65A9" w:rsidP="00F5283A">
            <w:pPr>
              <w:pStyle w:val="Tabletext"/>
              <w:spacing w:after="20"/>
              <w:jc w:val="center"/>
              <w:rPr>
                <w:sz w:val="20"/>
                <w:lang w:val="en-US" w:eastAsia="pt-BR"/>
              </w:rPr>
            </w:pPr>
            <w:r w:rsidRPr="00627D1E">
              <w:rPr>
                <w:sz w:val="20"/>
                <w:lang w:val="en-GB" w:eastAsia="pt-BR"/>
              </w:rPr>
              <w:t>A</w:t>
            </w:r>
          </w:p>
        </w:tc>
      </w:tr>
      <w:tr w:rsidR="00876851" w:rsidRPr="00627D1E" w14:paraId="7F334412"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46519744"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4324ED2F" w14:textId="3FEEC55A" w:rsidR="00876851" w:rsidRPr="00627D1E" w:rsidRDefault="00876851" w:rsidP="00F5283A">
            <w:pPr>
              <w:pStyle w:val="Tabletext"/>
              <w:spacing w:after="20"/>
              <w:rPr>
                <w:color w:val="000000"/>
                <w:sz w:val="20"/>
                <w:lang w:val="en-US" w:eastAsia="pt-BR"/>
              </w:rPr>
            </w:pPr>
            <w:r w:rsidRPr="00627D1E">
              <w:rPr>
                <w:color w:val="000000"/>
                <w:sz w:val="20"/>
                <w:lang w:val="en-GB" w:eastAsia="pt-BR"/>
              </w:rPr>
              <w:t>UWB</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7AAC09F9" w14:textId="31B09B9F" w:rsidR="00876851" w:rsidRPr="00627D1E" w:rsidRDefault="00C6615D" w:rsidP="00F5283A">
            <w:pPr>
              <w:pStyle w:val="Tabletext"/>
              <w:spacing w:after="20"/>
              <w:rPr>
                <w:color w:val="000000"/>
                <w:sz w:val="20"/>
                <w:lang w:val="en-US" w:eastAsia="zh-CN"/>
              </w:rPr>
            </w:pPr>
            <w:r w:rsidRPr="00627D1E">
              <w:rPr>
                <w:color w:val="000000"/>
                <w:sz w:val="20"/>
                <w:lang w:val="en-GB" w:eastAsia="pt-BR"/>
              </w:rPr>
              <w:t>变化</w:t>
            </w:r>
            <w:r w:rsidR="00876851" w:rsidRPr="00627D1E">
              <w:rPr>
                <w:color w:val="000000"/>
                <w:sz w:val="20"/>
                <w:vertAlign w:val="superscript"/>
                <w:lang w:val="en-GB" w:eastAsia="pt-BR"/>
              </w:rPr>
              <w:t>(1)</w:t>
            </w:r>
          </w:p>
        </w:tc>
        <w:tc>
          <w:tcPr>
            <w:tcW w:w="1576" w:type="dxa"/>
            <w:tcBorders>
              <w:top w:val="single" w:sz="6" w:space="0" w:color="auto"/>
              <w:left w:val="single" w:sz="6" w:space="0" w:color="auto"/>
              <w:bottom w:val="single" w:sz="6" w:space="0" w:color="auto"/>
              <w:right w:val="single" w:sz="6" w:space="0" w:color="auto"/>
            </w:tcBorders>
          </w:tcPr>
          <w:p w14:paraId="350796DC" w14:textId="77777777" w:rsidR="00876851" w:rsidRPr="00627D1E" w:rsidRDefault="00876851" w:rsidP="00F5283A">
            <w:pPr>
              <w:pStyle w:val="Tabletext"/>
              <w:spacing w:after="20"/>
              <w:jc w:val="center"/>
              <w:rPr>
                <w:sz w:val="20"/>
                <w:lang w:val="en-US" w:eastAsia="pt-BR"/>
              </w:rPr>
            </w:pPr>
          </w:p>
        </w:tc>
      </w:tr>
      <w:tr w:rsidR="00876851" w:rsidRPr="00627D1E" w14:paraId="026586A5" w14:textId="77777777" w:rsidTr="00F5283A">
        <w:trPr>
          <w:jc w:val="center"/>
        </w:trPr>
        <w:tc>
          <w:tcPr>
            <w:tcW w:w="2264" w:type="dxa"/>
            <w:vMerge w:val="restart"/>
            <w:tcBorders>
              <w:left w:val="single" w:sz="6" w:space="0" w:color="auto"/>
              <w:right w:val="single" w:sz="6" w:space="0" w:color="auto"/>
            </w:tcBorders>
            <w:vAlign w:val="center"/>
          </w:tcPr>
          <w:p w14:paraId="3A64D71E" w14:textId="77777777" w:rsidR="00876851" w:rsidRPr="00627D1E" w:rsidRDefault="00876851" w:rsidP="00F5283A">
            <w:pPr>
              <w:pStyle w:val="Tabletext"/>
              <w:spacing w:after="20"/>
              <w:jc w:val="center"/>
              <w:rPr>
                <w:color w:val="000000"/>
                <w:sz w:val="20"/>
                <w:lang w:val="en-US" w:eastAsia="pt-BR"/>
              </w:rPr>
            </w:pPr>
            <w:r w:rsidRPr="00627D1E">
              <w:rPr>
                <w:color w:val="000000"/>
                <w:sz w:val="20"/>
                <w:lang w:val="en-US" w:eastAsia="pt-BR"/>
              </w:rPr>
              <w:t>24.075-24.175 GHz</w:t>
            </w:r>
          </w:p>
        </w:tc>
        <w:tc>
          <w:tcPr>
            <w:tcW w:w="2834" w:type="dxa"/>
            <w:tcBorders>
              <w:top w:val="single" w:sz="6" w:space="0" w:color="auto"/>
              <w:left w:val="single" w:sz="6" w:space="0" w:color="auto"/>
              <w:bottom w:val="single" w:sz="6" w:space="0" w:color="auto"/>
              <w:right w:val="single" w:sz="6" w:space="0" w:color="auto"/>
            </w:tcBorders>
            <w:vAlign w:val="center"/>
          </w:tcPr>
          <w:p w14:paraId="499D6221" w14:textId="77777777" w:rsidR="00876851" w:rsidRPr="00627D1E" w:rsidRDefault="00876851" w:rsidP="00F5283A">
            <w:pPr>
              <w:pStyle w:val="Tabletext"/>
              <w:spacing w:after="20"/>
              <w:rPr>
                <w:color w:val="000000"/>
                <w:sz w:val="20"/>
                <w:lang w:val="en-US" w:eastAsia="pt-BR"/>
              </w:rPr>
            </w:pPr>
            <w:r w:rsidRPr="00627D1E">
              <w:rPr>
                <w:sz w:val="20"/>
                <w:lang w:val="en-US" w:eastAsia="zh-CN"/>
              </w:rPr>
              <w:t>场干扰探测器</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35CA69B9" w14:textId="77777777" w:rsidR="00876851" w:rsidRPr="00627D1E" w:rsidRDefault="00876851"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2 500 mV/m</w:t>
            </w:r>
          </w:p>
        </w:tc>
        <w:tc>
          <w:tcPr>
            <w:tcW w:w="1576" w:type="dxa"/>
            <w:tcBorders>
              <w:top w:val="single" w:sz="6" w:space="0" w:color="auto"/>
              <w:left w:val="single" w:sz="6" w:space="0" w:color="auto"/>
              <w:bottom w:val="single" w:sz="6" w:space="0" w:color="auto"/>
              <w:right w:val="single" w:sz="6" w:space="0" w:color="auto"/>
            </w:tcBorders>
          </w:tcPr>
          <w:p w14:paraId="3146C0F7" w14:textId="77777777" w:rsidR="00876851" w:rsidRPr="00627D1E" w:rsidRDefault="00876851" w:rsidP="00F5283A">
            <w:pPr>
              <w:pStyle w:val="Tabletext"/>
              <w:spacing w:after="20"/>
              <w:jc w:val="center"/>
              <w:rPr>
                <w:sz w:val="20"/>
                <w:lang w:val="en-US" w:eastAsia="pt-BR"/>
              </w:rPr>
            </w:pPr>
            <w:r w:rsidRPr="00627D1E">
              <w:rPr>
                <w:bCs/>
                <w:sz w:val="20"/>
                <w:lang w:val="en-US" w:eastAsia="pt-BR"/>
              </w:rPr>
              <w:t>A</w:t>
            </w:r>
          </w:p>
        </w:tc>
      </w:tr>
      <w:tr w:rsidR="00876851" w:rsidRPr="00627D1E" w14:paraId="06CD2F0C" w14:textId="77777777" w:rsidTr="00F5283A">
        <w:trPr>
          <w:jc w:val="center"/>
        </w:trPr>
        <w:tc>
          <w:tcPr>
            <w:tcW w:w="2264" w:type="dxa"/>
            <w:vMerge/>
            <w:tcBorders>
              <w:left w:val="single" w:sz="6" w:space="0" w:color="auto"/>
              <w:right w:val="single" w:sz="6" w:space="0" w:color="auto"/>
            </w:tcBorders>
            <w:vAlign w:val="center"/>
          </w:tcPr>
          <w:p w14:paraId="0BEB234A"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56B57BF7" w14:textId="77777777" w:rsidR="00876851" w:rsidRPr="00627D1E" w:rsidRDefault="00876851" w:rsidP="00F5283A">
            <w:pPr>
              <w:pStyle w:val="Tabletext"/>
              <w:spacing w:after="20"/>
              <w:rPr>
                <w:sz w:val="20"/>
                <w:lang w:val="en-US" w:eastAsia="pt-BR"/>
              </w:rPr>
            </w:pPr>
            <w:r w:rsidRPr="00627D1E">
              <w:rPr>
                <w:rFonts w:hAnsi="SimSun"/>
                <w:sz w:val="20"/>
                <w:lang w:eastAsia="zh-CN"/>
              </w:rPr>
              <w:t>间歇控制信号</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0B619867" w14:textId="77777777" w:rsidR="00876851" w:rsidRPr="00627D1E" w:rsidRDefault="00876851" w:rsidP="00F5283A">
            <w:pPr>
              <w:pStyle w:val="Tabletext"/>
              <w:spacing w:after="20"/>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3A205E44" w14:textId="77777777" w:rsidR="00876851" w:rsidRPr="00627D1E" w:rsidRDefault="00876851" w:rsidP="00F5283A">
            <w:pPr>
              <w:pStyle w:val="Tabletext"/>
              <w:spacing w:after="20"/>
              <w:jc w:val="center"/>
              <w:rPr>
                <w:bCs/>
                <w:sz w:val="20"/>
                <w:lang w:val="en-US" w:eastAsia="pt-BR"/>
              </w:rPr>
            </w:pPr>
            <w:r w:rsidRPr="00627D1E">
              <w:rPr>
                <w:bCs/>
                <w:sz w:val="20"/>
                <w:lang w:val="en-US" w:eastAsia="pt-BR"/>
              </w:rPr>
              <w:t>A</w:t>
            </w:r>
          </w:p>
        </w:tc>
      </w:tr>
      <w:tr w:rsidR="00876851" w:rsidRPr="00627D1E" w14:paraId="7A74BF8E" w14:textId="77777777" w:rsidTr="00F5283A">
        <w:trPr>
          <w:jc w:val="center"/>
        </w:trPr>
        <w:tc>
          <w:tcPr>
            <w:tcW w:w="2264" w:type="dxa"/>
            <w:vMerge/>
            <w:tcBorders>
              <w:left w:val="single" w:sz="6" w:space="0" w:color="auto"/>
              <w:right w:val="single" w:sz="6" w:space="0" w:color="auto"/>
            </w:tcBorders>
            <w:vAlign w:val="center"/>
          </w:tcPr>
          <w:p w14:paraId="089298C2"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7AFB0332" w14:textId="77777777" w:rsidR="00876851" w:rsidRPr="00627D1E" w:rsidRDefault="00876851" w:rsidP="00F5283A">
            <w:pPr>
              <w:pStyle w:val="Tabletext"/>
              <w:spacing w:after="20"/>
              <w:rPr>
                <w:sz w:val="20"/>
                <w:lang w:val="en-US" w:eastAsia="pt-BR"/>
              </w:rPr>
            </w:pPr>
            <w:r w:rsidRPr="00627D1E">
              <w:rPr>
                <w:rFonts w:hAnsi="SimSun"/>
                <w:sz w:val="20"/>
                <w:lang w:eastAsia="zh-CN"/>
              </w:rPr>
              <w:t>周期性传输</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0AB68243" w14:textId="77777777" w:rsidR="00876851" w:rsidRPr="00627D1E" w:rsidRDefault="00876851" w:rsidP="00F5283A">
            <w:pPr>
              <w:pStyle w:val="Tabletext"/>
              <w:spacing w:after="20"/>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16B009CD" w14:textId="77777777" w:rsidR="00876851" w:rsidRPr="00627D1E" w:rsidRDefault="00876851" w:rsidP="00F5283A">
            <w:pPr>
              <w:pStyle w:val="Tabletext"/>
              <w:spacing w:after="20"/>
              <w:jc w:val="center"/>
              <w:rPr>
                <w:bCs/>
                <w:sz w:val="20"/>
                <w:lang w:val="en-US" w:eastAsia="pt-BR"/>
              </w:rPr>
            </w:pPr>
            <w:r w:rsidRPr="00627D1E">
              <w:rPr>
                <w:bCs/>
                <w:sz w:val="20"/>
                <w:lang w:val="en-US" w:eastAsia="pt-BR"/>
              </w:rPr>
              <w:t>A</w:t>
            </w:r>
          </w:p>
        </w:tc>
      </w:tr>
      <w:tr w:rsidR="00876851" w:rsidRPr="00627D1E" w14:paraId="7CF7EAD1"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6BE5B2BA"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66068B6B" w14:textId="77777777" w:rsidR="00876851" w:rsidRPr="00627D1E" w:rsidRDefault="00876851" w:rsidP="00F5283A">
            <w:pPr>
              <w:pStyle w:val="Tabletext"/>
              <w:spacing w:after="20"/>
              <w:rPr>
                <w:sz w:val="20"/>
                <w:lang w:val="en-US" w:eastAsia="pt-BR"/>
              </w:rPr>
            </w:pPr>
            <w:r w:rsidRPr="00627D1E">
              <w:rPr>
                <w:color w:val="000000"/>
                <w:sz w:val="20"/>
                <w:lang w:val="en-US" w:eastAsia="pt-BR"/>
              </w:rPr>
              <w:t>UWB</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241F7FD5" w14:textId="5AC148BA" w:rsidR="00876851" w:rsidRPr="00627D1E" w:rsidRDefault="00876851" w:rsidP="00F5283A">
            <w:pPr>
              <w:pStyle w:val="Tabletext"/>
              <w:spacing w:after="20"/>
              <w:rPr>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576" w:type="dxa"/>
            <w:tcBorders>
              <w:top w:val="single" w:sz="6" w:space="0" w:color="auto"/>
              <w:left w:val="single" w:sz="6" w:space="0" w:color="auto"/>
              <w:bottom w:val="single" w:sz="6" w:space="0" w:color="auto"/>
              <w:right w:val="single" w:sz="6" w:space="0" w:color="auto"/>
            </w:tcBorders>
          </w:tcPr>
          <w:p w14:paraId="6777E0CC" w14:textId="77777777" w:rsidR="00876851" w:rsidRPr="00627D1E" w:rsidRDefault="00876851" w:rsidP="00F5283A">
            <w:pPr>
              <w:pStyle w:val="Tabletext"/>
              <w:spacing w:after="20"/>
              <w:jc w:val="center"/>
              <w:rPr>
                <w:bCs/>
                <w:sz w:val="20"/>
                <w:lang w:val="en-US" w:eastAsia="pt-BR"/>
              </w:rPr>
            </w:pPr>
          </w:p>
        </w:tc>
      </w:tr>
      <w:tr w:rsidR="00876851" w:rsidRPr="00627D1E" w14:paraId="65E086D4" w14:textId="77777777" w:rsidTr="00F5283A">
        <w:trPr>
          <w:jc w:val="center"/>
        </w:trPr>
        <w:tc>
          <w:tcPr>
            <w:tcW w:w="2264" w:type="dxa"/>
            <w:vMerge w:val="restart"/>
            <w:tcBorders>
              <w:top w:val="single" w:sz="6" w:space="0" w:color="auto"/>
              <w:left w:val="single" w:sz="6" w:space="0" w:color="auto"/>
              <w:right w:val="single" w:sz="6" w:space="0" w:color="auto"/>
            </w:tcBorders>
            <w:vAlign w:val="center"/>
          </w:tcPr>
          <w:p w14:paraId="4DF845AB" w14:textId="77777777" w:rsidR="00876851" w:rsidRPr="00627D1E" w:rsidRDefault="00876851" w:rsidP="00F5283A">
            <w:pPr>
              <w:pStyle w:val="Tabletext"/>
              <w:spacing w:after="20"/>
              <w:jc w:val="center"/>
              <w:rPr>
                <w:color w:val="000000"/>
                <w:sz w:val="20"/>
                <w:lang w:val="en-US" w:eastAsia="pt-BR"/>
              </w:rPr>
            </w:pPr>
            <w:r w:rsidRPr="00627D1E">
              <w:rPr>
                <w:color w:val="000000"/>
                <w:sz w:val="20"/>
                <w:lang w:val="en-US" w:eastAsia="pt-BR"/>
              </w:rPr>
              <w:t>24.175-29 GHz</w:t>
            </w:r>
          </w:p>
        </w:tc>
        <w:tc>
          <w:tcPr>
            <w:tcW w:w="2834" w:type="dxa"/>
            <w:tcBorders>
              <w:top w:val="single" w:sz="6" w:space="0" w:color="auto"/>
              <w:left w:val="single" w:sz="6" w:space="0" w:color="auto"/>
              <w:bottom w:val="single" w:sz="6" w:space="0" w:color="auto"/>
              <w:right w:val="single" w:sz="6" w:space="0" w:color="auto"/>
            </w:tcBorders>
            <w:vAlign w:val="center"/>
          </w:tcPr>
          <w:p w14:paraId="489580C5" w14:textId="77777777" w:rsidR="00876851" w:rsidRPr="00627D1E" w:rsidRDefault="00876851" w:rsidP="00F5283A">
            <w:pPr>
              <w:pStyle w:val="Tabletext"/>
              <w:spacing w:after="20"/>
              <w:rPr>
                <w:color w:val="000000"/>
                <w:sz w:val="20"/>
                <w:lang w:val="en-US" w:eastAsia="pt-BR"/>
              </w:rPr>
            </w:pPr>
            <w:r w:rsidRPr="00627D1E">
              <w:rPr>
                <w:rFonts w:hAnsi="SimSun"/>
                <w:sz w:val="20"/>
                <w:lang w:eastAsia="zh-CN"/>
              </w:rPr>
              <w:t>间歇控制信号</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2A79E2A1" w14:textId="77777777" w:rsidR="00876851" w:rsidRPr="00627D1E" w:rsidRDefault="00876851"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6" w:space="0" w:color="auto"/>
              <w:left w:val="single" w:sz="6" w:space="0" w:color="auto"/>
              <w:bottom w:val="single" w:sz="6" w:space="0" w:color="auto"/>
              <w:right w:val="single" w:sz="6" w:space="0" w:color="auto"/>
            </w:tcBorders>
          </w:tcPr>
          <w:p w14:paraId="20F804E5" w14:textId="77777777" w:rsidR="00876851" w:rsidRPr="00627D1E" w:rsidRDefault="00876851" w:rsidP="00F5283A">
            <w:pPr>
              <w:pStyle w:val="Tabletext"/>
              <w:spacing w:after="20"/>
              <w:jc w:val="center"/>
              <w:rPr>
                <w:sz w:val="20"/>
                <w:lang w:val="en-US" w:eastAsia="pt-BR"/>
              </w:rPr>
            </w:pPr>
            <w:r w:rsidRPr="00627D1E">
              <w:rPr>
                <w:sz w:val="20"/>
                <w:lang w:val="en-US" w:eastAsia="pt-BR"/>
              </w:rPr>
              <w:t>A</w:t>
            </w:r>
          </w:p>
        </w:tc>
      </w:tr>
      <w:tr w:rsidR="00876851" w:rsidRPr="00627D1E" w14:paraId="460F7869" w14:textId="77777777" w:rsidTr="00F5283A">
        <w:trPr>
          <w:jc w:val="center"/>
        </w:trPr>
        <w:tc>
          <w:tcPr>
            <w:tcW w:w="2264" w:type="dxa"/>
            <w:vMerge/>
            <w:tcBorders>
              <w:left w:val="single" w:sz="6" w:space="0" w:color="auto"/>
              <w:right w:val="single" w:sz="6" w:space="0" w:color="auto"/>
            </w:tcBorders>
            <w:vAlign w:val="center"/>
          </w:tcPr>
          <w:p w14:paraId="71A15159"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54BAB778" w14:textId="77777777" w:rsidR="00876851" w:rsidRPr="00627D1E" w:rsidRDefault="00876851" w:rsidP="00F5283A">
            <w:pPr>
              <w:pStyle w:val="Tabletext"/>
              <w:spacing w:after="20"/>
              <w:rPr>
                <w:color w:val="000000"/>
                <w:sz w:val="20"/>
                <w:lang w:val="en-US" w:eastAsia="pt-BR"/>
              </w:rPr>
            </w:pPr>
            <w:r w:rsidRPr="00627D1E">
              <w:rPr>
                <w:rFonts w:hAnsi="SimSun"/>
                <w:sz w:val="20"/>
                <w:lang w:eastAsia="zh-CN"/>
              </w:rPr>
              <w:t>周期性传输</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1A1D656A" w14:textId="77777777" w:rsidR="00876851" w:rsidRPr="00627D1E" w:rsidRDefault="00876851"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6" w:space="0" w:color="auto"/>
              <w:left w:val="single" w:sz="6" w:space="0" w:color="auto"/>
              <w:bottom w:val="single" w:sz="6" w:space="0" w:color="auto"/>
              <w:right w:val="single" w:sz="6" w:space="0" w:color="auto"/>
            </w:tcBorders>
          </w:tcPr>
          <w:p w14:paraId="74C85FC8" w14:textId="77777777" w:rsidR="00876851" w:rsidRPr="00627D1E" w:rsidRDefault="00876851" w:rsidP="00F5283A">
            <w:pPr>
              <w:pStyle w:val="Tabletext"/>
              <w:spacing w:after="20"/>
              <w:jc w:val="center"/>
              <w:rPr>
                <w:sz w:val="20"/>
                <w:lang w:val="en-US" w:eastAsia="pt-BR"/>
              </w:rPr>
            </w:pPr>
            <w:r w:rsidRPr="00627D1E">
              <w:rPr>
                <w:sz w:val="20"/>
                <w:lang w:val="en-US" w:eastAsia="pt-BR"/>
              </w:rPr>
              <w:t>A</w:t>
            </w:r>
          </w:p>
        </w:tc>
      </w:tr>
      <w:tr w:rsidR="00876851" w:rsidRPr="00627D1E" w14:paraId="2870015A" w14:textId="77777777" w:rsidTr="00F5283A">
        <w:trPr>
          <w:jc w:val="center"/>
        </w:trPr>
        <w:tc>
          <w:tcPr>
            <w:tcW w:w="2264" w:type="dxa"/>
            <w:vMerge/>
            <w:tcBorders>
              <w:left w:val="single" w:sz="6" w:space="0" w:color="auto"/>
              <w:bottom w:val="single" w:sz="6" w:space="0" w:color="auto"/>
              <w:right w:val="single" w:sz="6" w:space="0" w:color="auto"/>
            </w:tcBorders>
            <w:vAlign w:val="center"/>
          </w:tcPr>
          <w:p w14:paraId="5A8B3E9E"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6" w:space="0" w:color="auto"/>
              <w:left w:val="single" w:sz="6" w:space="0" w:color="auto"/>
              <w:bottom w:val="single" w:sz="6" w:space="0" w:color="auto"/>
              <w:right w:val="single" w:sz="6" w:space="0" w:color="auto"/>
            </w:tcBorders>
            <w:vAlign w:val="center"/>
          </w:tcPr>
          <w:p w14:paraId="2AEE1183" w14:textId="77777777" w:rsidR="00876851" w:rsidRPr="00627D1E" w:rsidRDefault="00876851" w:rsidP="00F5283A">
            <w:pPr>
              <w:pStyle w:val="Tabletext"/>
              <w:spacing w:after="20"/>
              <w:rPr>
                <w:color w:val="000000"/>
                <w:sz w:val="20"/>
                <w:lang w:val="en-US" w:eastAsia="pt-BR"/>
              </w:rPr>
            </w:pPr>
            <w:r w:rsidRPr="00627D1E">
              <w:rPr>
                <w:color w:val="000000"/>
                <w:sz w:val="20"/>
                <w:lang w:val="en-US" w:eastAsia="pt-BR"/>
              </w:rPr>
              <w:t>UWB</w:t>
            </w:r>
          </w:p>
        </w:tc>
        <w:tc>
          <w:tcPr>
            <w:tcW w:w="2974" w:type="dxa"/>
            <w:gridSpan w:val="2"/>
            <w:tcBorders>
              <w:top w:val="single" w:sz="6" w:space="0" w:color="auto"/>
              <w:left w:val="single" w:sz="6" w:space="0" w:color="auto"/>
              <w:bottom w:val="single" w:sz="6" w:space="0" w:color="auto"/>
              <w:right w:val="single" w:sz="6" w:space="0" w:color="auto"/>
            </w:tcBorders>
            <w:vAlign w:val="center"/>
          </w:tcPr>
          <w:p w14:paraId="0A228777" w14:textId="343CBC36" w:rsidR="00876851" w:rsidRPr="00627D1E" w:rsidRDefault="00876851" w:rsidP="00F5283A">
            <w:pPr>
              <w:pStyle w:val="Tabletext"/>
              <w:spacing w:after="20"/>
              <w:rPr>
                <w:color w:val="000000"/>
                <w:sz w:val="20"/>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576" w:type="dxa"/>
            <w:tcBorders>
              <w:top w:val="single" w:sz="6" w:space="0" w:color="auto"/>
              <w:left w:val="single" w:sz="6" w:space="0" w:color="auto"/>
              <w:bottom w:val="single" w:sz="6" w:space="0" w:color="auto"/>
              <w:right w:val="single" w:sz="6" w:space="0" w:color="auto"/>
            </w:tcBorders>
          </w:tcPr>
          <w:p w14:paraId="69B38E89" w14:textId="77777777" w:rsidR="00876851" w:rsidRPr="00627D1E" w:rsidRDefault="00876851" w:rsidP="00F5283A">
            <w:pPr>
              <w:pStyle w:val="Tabletext"/>
              <w:spacing w:after="20"/>
              <w:jc w:val="center"/>
              <w:rPr>
                <w:sz w:val="20"/>
                <w:lang w:val="en-US" w:eastAsia="pt-BR"/>
              </w:rPr>
            </w:pPr>
          </w:p>
        </w:tc>
      </w:tr>
      <w:tr w:rsidR="00876851" w:rsidRPr="00627D1E" w14:paraId="21172428" w14:textId="77777777" w:rsidTr="00F5283A">
        <w:trPr>
          <w:jc w:val="center"/>
        </w:trPr>
        <w:tc>
          <w:tcPr>
            <w:tcW w:w="2264" w:type="dxa"/>
            <w:vMerge w:val="restart"/>
            <w:tcBorders>
              <w:top w:val="single" w:sz="4" w:space="0" w:color="auto"/>
              <w:left w:val="single" w:sz="4" w:space="0" w:color="auto"/>
              <w:right w:val="single" w:sz="4" w:space="0" w:color="auto"/>
            </w:tcBorders>
            <w:vAlign w:val="center"/>
          </w:tcPr>
          <w:p w14:paraId="6BF09C87" w14:textId="77777777" w:rsidR="00876851" w:rsidRPr="00627D1E" w:rsidRDefault="00876851" w:rsidP="00F5283A">
            <w:pPr>
              <w:pStyle w:val="Tabletext"/>
              <w:spacing w:after="20"/>
              <w:jc w:val="center"/>
              <w:rPr>
                <w:color w:val="000000"/>
                <w:sz w:val="20"/>
                <w:lang w:val="en-US" w:eastAsia="pt-BR"/>
              </w:rPr>
            </w:pPr>
            <w:r w:rsidRPr="00627D1E">
              <w:rPr>
                <w:color w:val="000000"/>
                <w:sz w:val="20"/>
                <w:lang w:val="en-US" w:eastAsia="pt-BR"/>
              </w:rPr>
              <w:t>46.7-46.9 GHz</w:t>
            </w:r>
          </w:p>
        </w:tc>
        <w:tc>
          <w:tcPr>
            <w:tcW w:w="2834" w:type="dxa"/>
            <w:tcBorders>
              <w:top w:val="single" w:sz="4" w:space="0" w:color="auto"/>
              <w:left w:val="single" w:sz="4" w:space="0" w:color="auto"/>
              <w:bottom w:val="single" w:sz="4" w:space="0" w:color="auto"/>
              <w:right w:val="single" w:sz="4" w:space="0" w:color="auto"/>
            </w:tcBorders>
            <w:vAlign w:val="center"/>
          </w:tcPr>
          <w:p w14:paraId="08B1E826" w14:textId="77777777" w:rsidR="00876851" w:rsidRPr="00627D1E" w:rsidRDefault="00876851" w:rsidP="00F5283A">
            <w:pPr>
              <w:pStyle w:val="Tabletext"/>
              <w:spacing w:after="20"/>
              <w:rPr>
                <w:color w:val="000000"/>
                <w:sz w:val="20"/>
                <w:lang w:val="en-US" w:eastAsia="pt-BR"/>
              </w:rPr>
            </w:pPr>
            <w:r w:rsidRPr="00627D1E">
              <w:rPr>
                <w:rFonts w:hAnsi="SimSun"/>
                <w:sz w:val="20"/>
                <w:lang w:eastAsia="zh-CN"/>
              </w:rPr>
              <w:t>间歇控制信号</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2C23AC15" w14:textId="77777777" w:rsidR="00876851" w:rsidRPr="00627D1E" w:rsidRDefault="00876851"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4" w:space="0" w:color="auto"/>
              <w:left w:val="single" w:sz="4" w:space="0" w:color="auto"/>
              <w:bottom w:val="single" w:sz="4" w:space="0" w:color="auto"/>
              <w:right w:val="single" w:sz="4" w:space="0" w:color="auto"/>
            </w:tcBorders>
          </w:tcPr>
          <w:p w14:paraId="6F8D76E5" w14:textId="77777777" w:rsidR="00876851" w:rsidRPr="00627D1E" w:rsidRDefault="00876851" w:rsidP="00F5283A">
            <w:pPr>
              <w:pStyle w:val="Tabletext"/>
              <w:spacing w:after="20"/>
              <w:jc w:val="center"/>
              <w:rPr>
                <w:rFonts w:ascii="Times New Roman Bold" w:hAnsi="Times New Roman Bold" w:cs="Times New Roman Bold"/>
                <w:b/>
                <w:bCs/>
                <w:sz w:val="20"/>
                <w:lang w:val="en-US" w:eastAsia="pt-BR"/>
              </w:rPr>
            </w:pPr>
            <w:r w:rsidRPr="00627D1E">
              <w:rPr>
                <w:bCs/>
                <w:sz w:val="20"/>
                <w:lang w:val="en-US" w:eastAsia="pt-BR"/>
              </w:rPr>
              <w:t>A</w:t>
            </w:r>
          </w:p>
        </w:tc>
      </w:tr>
      <w:tr w:rsidR="00876851" w:rsidRPr="00627D1E" w14:paraId="7CFCA4E8" w14:textId="77777777" w:rsidTr="00F5283A">
        <w:trPr>
          <w:jc w:val="center"/>
        </w:trPr>
        <w:tc>
          <w:tcPr>
            <w:tcW w:w="2264" w:type="dxa"/>
            <w:vMerge/>
            <w:tcBorders>
              <w:left w:val="single" w:sz="4" w:space="0" w:color="auto"/>
              <w:right w:val="single" w:sz="4" w:space="0" w:color="auto"/>
            </w:tcBorders>
            <w:vAlign w:val="center"/>
          </w:tcPr>
          <w:p w14:paraId="0FD2DAD7"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27222873" w14:textId="77777777" w:rsidR="00876851" w:rsidRPr="00627D1E" w:rsidRDefault="00876851" w:rsidP="00F5283A">
            <w:pPr>
              <w:pStyle w:val="Tabletext"/>
              <w:spacing w:after="20"/>
              <w:rPr>
                <w:color w:val="000000"/>
                <w:sz w:val="20"/>
                <w:lang w:val="en-US" w:eastAsia="pt-BR"/>
              </w:rPr>
            </w:pPr>
            <w:r w:rsidRPr="00627D1E">
              <w:rPr>
                <w:rFonts w:hAnsi="SimSun"/>
                <w:sz w:val="20"/>
                <w:lang w:eastAsia="zh-CN"/>
              </w:rPr>
              <w:t>周期性传输</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64767C0C" w14:textId="77777777" w:rsidR="00876851" w:rsidRPr="00627D1E" w:rsidRDefault="00876851"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4" w:space="0" w:color="auto"/>
              <w:left w:val="single" w:sz="4" w:space="0" w:color="auto"/>
              <w:bottom w:val="single" w:sz="4" w:space="0" w:color="auto"/>
              <w:right w:val="single" w:sz="4" w:space="0" w:color="auto"/>
            </w:tcBorders>
          </w:tcPr>
          <w:p w14:paraId="3081C202" w14:textId="77777777" w:rsidR="00876851" w:rsidRPr="00627D1E" w:rsidRDefault="00876851" w:rsidP="00F5283A">
            <w:pPr>
              <w:pStyle w:val="Tabletext"/>
              <w:spacing w:after="20"/>
              <w:jc w:val="center"/>
              <w:rPr>
                <w:rFonts w:ascii="Times New Roman Bold" w:hAnsi="Times New Roman Bold" w:cs="Times New Roman Bold"/>
                <w:b/>
                <w:bCs/>
                <w:sz w:val="20"/>
                <w:lang w:val="en-US" w:eastAsia="pt-BR"/>
              </w:rPr>
            </w:pPr>
            <w:r w:rsidRPr="00627D1E">
              <w:rPr>
                <w:bCs/>
                <w:sz w:val="20"/>
                <w:lang w:val="en-US" w:eastAsia="pt-BR"/>
              </w:rPr>
              <w:t>A</w:t>
            </w:r>
          </w:p>
        </w:tc>
      </w:tr>
      <w:tr w:rsidR="00876851" w:rsidRPr="00627D1E" w14:paraId="7752B81C" w14:textId="77777777" w:rsidTr="00F5283A">
        <w:trPr>
          <w:jc w:val="center"/>
        </w:trPr>
        <w:tc>
          <w:tcPr>
            <w:tcW w:w="2264" w:type="dxa"/>
            <w:vMerge/>
            <w:tcBorders>
              <w:left w:val="single" w:sz="4" w:space="0" w:color="auto"/>
              <w:right w:val="single" w:sz="4" w:space="0" w:color="auto"/>
            </w:tcBorders>
            <w:vAlign w:val="center"/>
          </w:tcPr>
          <w:p w14:paraId="034F64DA" w14:textId="77777777" w:rsidR="00876851" w:rsidRPr="00627D1E" w:rsidRDefault="00876851"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17DCA962" w14:textId="7547211E" w:rsidR="00876851" w:rsidRPr="00627D1E" w:rsidRDefault="00876851" w:rsidP="00F5283A">
            <w:pPr>
              <w:pStyle w:val="Tabletext"/>
              <w:spacing w:after="20"/>
              <w:rPr>
                <w:color w:val="000000"/>
                <w:sz w:val="20"/>
                <w:lang w:val="en-US" w:eastAsia="pt-BR"/>
              </w:rPr>
            </w:pPr>
            <w:r w:rsidRPr="00627D1E">
              <w:rPr>
                <w:rFonts w:hint="eastAsia"/>
                <w:sz w:val="20"/>
                <w:lang w:val="en-US" w:eastAsia="zh-CN"/>
              </w:rPr>
              <w:t>车载</w:t>
            </w:r>
            <w:r w:rsidRPr="00627D1E">
              <w:rPr>
                <w:sz w:val="20"/>
                <w:lang w:val="en-US" w:eastAsia="zh-CN"/>
              </w:rPr>
              <w:t>场干扰</w:t>
            </w:r>
            <w:r w:rsidR="00C37163" w:rsidRPr="00627D1E">
              <w:rPr>
                <w:rFonts w:hint="eastAsia"/>
                <w:sz w:val="20"/>
                <w:lang w:val="en-US" w:eastAsia="zh-CN"/>
              </w:rPr>
              <w:t>传感</w:t>
            </w:r>
            <w:r w:rsidRPr="00627D1E">
              <w:rPr>
                <w:sz w:val="20"/>
                <w:lang w:val="en-US" w:eastAsia="zh-CN"/>
              </w:rPr>
              <w:t>器</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075AD233" w14:textId="0BFEA90E" w:rsidR="00876851" w:rsidRPr="00627D1E" w:rsidRDefault="00876851" w:rsidP="00F5283A">
            <w:pPr>
              <w:pStyle w:val="Tabletext"/>
              <w:spacing w:after="20"/>
              <w:rPr>
                <w:color w:val="000000"/>
                <w:sz w:val="20"/>
                <w:vertAlign w:val="superscript"/>
                <w:lang w:val="en-US" w:eastAsia="pt-BR"/>
              </w:rPr>
            </w:pPr>
            <w:r w:rsidRPr="00627D1E">
              <w:rPr>
                <w:rFonts w:hint="eastAsia"/>
                <w:color w:val="000000"/>
                <w:sz w:val="20"/>
                <w:lang w:val="en-US" w:eastAsia="zh-CN"/>
              </w:rPr>
              <w:t>变化</w:t>
            </w:r>
            <w:r w:rsidRPr="00627D1E">
              <w:rPr>
                <w:color w:val="000000"/>
                <w:sz w:val="20"/>
                <w:vertAlign w:val="superscript"/>
                <w:lang w:val="en-US" w:eastAsia="pt-BR"/>
              </w:rPr>
              <w:t>(1)</w:t>
            </w:r>
          </w:p>
        </w:tc>
        <w:tc>
          <w:tcPr>
            <w:tcW w:w="1576" w:type="dxa"/>
            <w:tcBorders>
              <w:top w:val="single" w:sz="4" w:space="0" w:color="auto"/>
              <w:left w:val="single" w:sz="4" w:space="0" w:color="auto"/>
              <w:bottom w:val="single" w:sz="4" w:space="0" w:color="auto"/>
              <w:right w:val="single" w:sz="4" w:space="0" w:color="auto"/>
            </w:tcBorders>
          </w:tcPr>
          <w:p w14:paraId="423E9E7B" w14:textId="77777777" w:rsidR="00876851" w:rsidRPr="00627D1E" w:rsidRDefault="00876851" w:rsidP="00F5283A">
            <w:pPr>
              <w:pStyle w:val="Tabletext"/>
              <w:spacing w:after="20"/>
              <w:jc w:val="center"/>
              <w:rPr>
                <w:rFonts w:ascii="Times New Roman Bold" w:hAnsi="Times New Roman Bold" w:cs="Times New Roman Bold"/>
                <w:b/>
                <w:bCs/>
                <w:sz w:val="20"/>
                <w:lang w:val="en-US" w:eastAsia="pt-BR"/>
              </w:rPr>
            </w:pPr>
          </w:p>
        </w:tc>
      </w:tr>
      <w:tr w:rsidR="00D22DF3" w:rsidRPr="00627D1E" w14:paraId="6BE0037D" w14:textId="77777777" w:rsidTr="00F5283A">
        <w:trPr>
          <w:jc w:val="center"/>
        </w:trPr>
        <w:tc>
          <w:tcPr>
            <w:tcW w:w="2264" w:type="dxa"/>
            <w:vMerge w:val="restart"/>
            <w:tcBorders>
              <w:top w:val="single" w:sz="4" w:space="0" w:color="auto"/>
              <w:left w:val="single" w:sz="4" w:space="0" w:color="auto"/>
              <w:right w:val="single" w:sz="4" w:space="0" w:color="auto"/>
            </w:tcBorders>
            <w:vAlign w:val="center"/>
          </w:tcPr>
          <w:p w14:paraId="3B6E0BCC" w14:textId="77777777" w:rsidR="00D22DF3" w:rsidRPr="00627D1E" w:rsidRDefault="00D22DF3" w:rsidP="00F5283A">
            <w:pPr>
              <w:pStyle w:val="Tabletext"/>
              <w:spacing w:after="20"/>
              <w:jc w:val="center"/>
              <w:rPr>
                <w:color w:val="000000"/>
                <w:sz w:val="20"/>
                <w:lang w:val="en-US" w:eastAsia="pt-BR"/>
              </w:rPr>
            </w:pPr>
            <w:r w:rsidRPr="00627D1E">
              <w:rPr>
                <w:color w:val="000000"/>
                <w:sz w:val="20"/>
                <w:lang w:val="en-US" w:eastAsia="pt-BR"/>
              </w:rPr>
              <w:t>57-64 GHz</w:t>
            </w:r>
          </w:p>
        </w:tc>
        <w:tc>
          <w:tcPr>
            <w:tcW w:w="2834" w:type="dxa"/>
            <w:vMerge w:val="restart"/>
            <w:tcBorders>
              <w:top w:val="single" w:sz="4" w:space="0" w:color="auto"/>
              <w:left w:val="single" w:sz="4" w:space="0" w:color="auto"/>
              <w:right w:val="single" w:sz="4" w:space="0" w:color="auto"/>
            </w:tcBorders>
            <w:vAlign w:val="center"/>
          </w:tcPr>
          <w:p w14:paraId="07C7743E" w14:textId="62F7AD23" w:rsidR="00D22DF3" w:rsidRPr="00627D1E" w:rsidRDefault="00C37163" w:rsidP="00F5283A">
            <w:pPr>
              <w:pStyle w:val="Tabletext"/>
              <w:spacing w:after="20"/>
              <w:rPr>
                <w:color w:val="000000"/>
                <w:sz w:val="20"/>
                <w:lang w:val="en-US" w:eastAsia="pt-BR"/>
              </w:rPr>
            </w:pPr>
            <w:r w:rsidRPr="00627D1E">
              <w:rPr>
                <w:rFonts w:hint="eastAsia"/>
                <w:sz w:val="20"/>
                <w:lang w:val="en-GB" w:eastAsia="zh-CN"/>
              </w:rPr>
              <w:t>任何</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09C32DEB" w14:textId="00B14491" w:rsidR="00D22DF3" w:rsidRPr="00627D1E" w:rsidRDefault="00C6615D" w:rsidP="00F5283A">
            <w:pPr>
              <w:pStyle w:val="Tabletext"/>
              <w:spacing w:after="20"/>
              <w:rPr>
                <w:color w:val="000000"/>
                <w:sz w:val="20"/>
                <w:lang w:val="en-US" w:eastAsia="pt-BR"/>
              </w:rPr>
            </w:pPr>
            <w:r w:rsidRPr="00627D1E">
              <w:rPr>
                <w:sz w:val="20"/>
                <w:lang w:val="en-US" w:eastAsia="pt-BR"/>
              </w:rPr>
              <w:t>3 m</w:t>
            </w:r>
            <w:r w:rsidRPr="00627D1E">
              <w:rPr>
                <w:rFonts w:hint="eastAsia"/>
                <w:sz w:val="20"/>
                <w:lang w:val="en-US" w:eastAsia="zh-CN"/>
              </w:rPr>
              <w:t>处，</w:t>
            </w:r>
            <w:r w:rsidR="00D22DF3" w:rsidRPr="00627D1E">
              <w:rPr>
                <w:sz w:val="20"/>
                <w:lang w:val="en-GB"/>
              </w:rPr>
              <w:t>9 µW/cm²</w:t>
            </w:r>
          </w:p>
        </w:tc>
        <w:tc>
          <w:tcPr>
            <w:tcW w:w="1576" w:type="dxa"/>
            <w:tcBorders>
              <w:top w:val="single" w:sz="4" w:space="0" w:color="auto"/>
              <w:left w:val="single" w:sz="4" w:space="0" w:color="auto"/>
              <w:bottom w:val="single" w:sz="4" w:space="0" w:color="auto"/>
              <w:right w:val="single" w:sz="4" w:space="0" w:color="auto"/>
            </w:tcBorders>
          </w:tcPr>
          <w:p w14:paraId="1FC5371C" w14:textId="3B631D97" w:rsidR="00D22DF3" w:rsidRPr="00627D1E" w:rsidRDefault="00D22DF3" w:rsidP="00F5283A">
            <w:pPr>
              <w:pStyle w:val="Tabletext"/>
              <w:spacing w:after="20"/>
              <w:jc w:val="center"/>
              <w:rPr>
                <w:rFonts w:ascii="Times New Roman Bold" w:hAnsi="Times New Roman Bold" w:cs="Times New Roman Bold"/>
                <w:b/>
                <w:bCs/>
                <w:sz w:val="20"/>
                <w:lang w:val="en-US" w:eastAsia="pt-BR"/>
              </w:rPr>
            </w:pPr>
            <w:r w:rsidRPr="00627D1E">
              <w:rPr>
                <w:bCs/>
                <w:sz w:val="20"/>
                <w:lang w:val="en-GB" w:eastAsia="pt-BR"/>
              </w:rPr>
              <w:t>A</w:t>
            </w:r>
          </w:p>
        </w:tc>
      </w:tr>
      <w:tr w:rsidR="00D22DF3" w:rsidRPr="00627D1E" w14:paraId="261F3957" w14:textId="77777777" w:rsidTr="00F5283A">
        <w:trPr>
          <w:jc w:val="center"/>
        </w:trPr>
        <w:tc>
          <w:tcPr>
            <w:tcW w:w="2264" w:type="dxa"/>
            <w:vMerge/>
            <w:tcBorders>
              <w:left w:val="single" w:sz="4" w:space="0" w:color="auto"/>
              <w:right w:val="single" w:sz="4" w:space="0" w:color="auto"/>
            </w:tcBorders>
            <w:vAlign w:val="center"/>
          </w:tcPr>
          <w:p w14:paraId="1A09C7A0" w14:textId="77777777" w:rsidR="00D22DF3" w:rsidRPr="00627D1E" w:rsidRDefault="00D22DF3" w:rsidP="00F5283A">
            <w:pPr>
              <w:pStyle w:val="Tabletext"/>
              <w:spacing w:after="20"/>
              <w:jc w:val="center"/>
              <w:rPr>
                <w:color w:val="000000"/>
                <w:sz w:val="20"/>
                <w:lang w:val="en-US" w:eastAsia="pt-BR"/>
              </w:rPr>
            </w:pPr>
          </w:p>
        </w:tc>
        <w:tc>
          <w:tcPr>
            <w:tcW w:w="2834" w:type="dxa"/>
            <w:vMerge/>
            <w:tcBorders>
              <w:left w:val="single" w:sz="4" w:space="0" w:color="auto"/>
              <w:bottom w:val="single" w:sz="4" w:space="0" w:color="auto"/>
              <w:right w:val="single" w:sz="4" w:space="0" w:color="auto"/>
            </w:tcBorders>
            <w:vAlign w:val="center"/>
          </w:tcPr>
          <w:p w14:paraId="043C172D" w14:textId="77777777" w:rsidR="00D22DF3" w:rsidRPr="00627D1E" w:rsidRDefault="00D22DF3" w:rsidP="00F5283A">
            <w:pPr>
              <w:pStyle w:val="Tabletext"/>
              <w:spacing w:after="20"/>
              <w:rPr>
                <w:rFonts w:hAnsi="SimSun"/>
                <w:sz w:val="20"/>
                <w:lang w:eastAsia="zh-CN"/>
              </w:rPr>
            </w:pP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1051C8DB" w14:textId="56E9FF9D" w:rsidR="00D22DF3" w:rsidRPr="00627D1E" w:rsidRDefault="00C6615D" w:rsidP="00F5283A">
            <w:pPr>
              <w:pStyle w:val="Tabletext"/>
              <w:spacing w:after="20"/>
              <w:rPr>
                <w:sz w:val="20"/>
                <w:lang w:val="en-US" w:eastAsia="pt-BR"/>
              </w:rPr>
            </w:pPr>
            <w:r w:rsidRPr="00627D1E">
              <w:rPr>
                <w:sz w:val="20"/>
                <w:lang w:val="en-US" w:eastAsia="pt-BR"/>
              </w:rPr>
              <w:t>3 m</w:t>
            </w:r>
            <w:r w:rsidRPr="00627D1E">
              <w:rPr>
                <w:rFonts w:hint="eastAsia"/>
                <w:sz w:val="20"/>
                <w:lang w:val="en-US" w:eastAsia="zh-CN"/>
              </w:rPr>
              <w:t>处，</w:t>
            </w:r>
            <w:r w:rsidR="00D22DF3" w:rsidRPr="00627D1E">
              <w:rPr>
                <w:sz w:val="20"/>
                <w:lang w:val="en-GB"/>
              </w:rPr>
              <w:t>18 µW/cm²</w:t>
            </w:r>
          </w:p>
        </w:tc>
        <w:tc>
          <w:tcPr>
            <w:tcW w:w="1576" w:type="dxa"/>
            <w:tcBorders>
              <w:top w:val="single" w:sz="4" w:space="0" w:color="auto"/>
              <w:left w:val="single" w:sz="4" w:space="0" w:color="auto"/>
              <w:bottom w:val="single" w:sz="4" w:space="0" w:color="auto"/>
              <w:right w:val="single" w:sz="4" w:space="0" w:color="auto"/>
            </w:tcBorders>
          </w:tcPr>
          <w:p w14:paraId="2C93332E" w14:textId="2C9DC71D" w:rsidR="00D22DF3" w:rsidRPr="00627D1E" w:rsidRDefault="00D22DF3" w:rsidP="00F5283A">
            <w:pPr>
              <w:pStyle w:val="Tabletext"/>
              <w:spacing w:after="20"/>
              <w:jc w:val="center"/>
              <w:rPr>
                <w:bCs/>
                <w:sz w:val="20"/>
                <w:lang w:val="en-US" w:eastAsia="pt-BR"/>
              </w:rPr>
            </w:pPr>
            <w:r w:rsidRPr="00627D1E">
              <w:rPr>
                <w:bCs/>
                <w:sz w:val="20"/>
                <w:lang w:val="en-GB" w:eastAsia="pt-BR"/>
              </w:rPr>
              <w:t>Q</w:t>
            </w:r>
          </w:p>
        </w:tc>
      </w:tr>
      <w:tr w:rsidR="00D22DF3" w:rsidRPr="00627D1E" w14:paraId="1296D50F" w14:textId="77777777" w:rsidTr="00F5283A">
        <w:trPr>
          <w:jc w:val="center"/>
        </w:trPr>
        <w:tc>
          <w:tcPr>
            <w:tcW w:w="2264" w:type="dxa"/>
            <w:vMerge/>
            <w:tcBorders>
              <w:left w:val="single" w:sz="4" w:space="0" w:color="auto"/>
              <w:right w:val="single" w:sz="4" w:space="0" w:color="auto"/>
            </w:tcBorders>
            <w:vAlign w:val="center"/>
          </w:tcPr>
          <w:p w14:paraId="1F1F2A70" w14:textId="77777777" w:rsidR="00D22DF3" w:rsidRPr="00627D1E" w:rsidRDefault="00D22DF3"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09ABBF24" w14:textId="0CD86B32" w:rsidR="00D22DF3" w:rsidRPr="00627D1E" w:rsidRDefault="00C37163" w:rsidP="00F5283A">
            <w:pPr>
              <w:pStyle w:val="Tabletext"/>
              <w:spacing w:after="20"/>
              <w:rPr>
                <w:rFonts w:hAnsi="SimSun"/>
                <w:sz w:val="20"/>
                <w:lang w:eastAsia="zh-CN"/>
              </w:rPr>
            </w:pPr>
            <w:r w:rsidRPr="00627D1E">
              <w:rPr>
                <w:rFonts w:hint="eastAsia"/>
                <w:sz w:val="20"/>
                <w:lang w:val="en-GB" w:eastAsia="pt-BR"/>
              </w:rPr>
              <w:t>场干扰传感器</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1CD08140" w14:textId="0BFDDB50" w:rsidR="00D22DF3" w:rsidRPr="00627D1E" w:rsidRDefault="007F0ABD" w:rsidP="00F5283A">
            <w:pPr>
              <w:pStyle w:val="Tabletext"/>
              <w:keepNext/>
              <w:keepLines/>
              <w:spacing w:before="20" w:after="20"/>
              <w:rPr>
                <w:sz w:val="20"/>
                <w:lang w:val="en-US" w:eastAsia="pt-BR"/>
              </w:rPr>
            </w:pPr>
            <w:r w:rsidRPr="00627D1E">
              <w:rPr>
                <w:sz w:val="20"/>
                <w:lang w:val="en-US" w:eastAsia="pt-BR"/>
              </w:rPr>
              <w:t>3 m</w:t>
            </w:r>
            <w:r w:rsidRPr="00627D1E">
              <w:rPr>
                <w:rFonts w:hint="eastAsia"/>
                <w:sz w:val="20"/>
                <w:lang w:val="en-US" w:eastAsia="zh-CN"/>
              </w:rPr>
              <w:t>处，</w:t>
            </w:r>
            <w:r w:rsidR="00D22DF3" w:rsidRPr="00627D1E">
              <w:rPr>
                <w:sz w:val="20"/>
                <w:lang w:val="en-GB" w:eastAsia="pt-BR"/>
              </w:rPr>
              <w:t xml:space="preserve">9 </w:t>
            </w:r>
            <w:proofErr w:type="spellStart"/>
            <w:r w:rsidR="00D22DF3" w:rsidRPr="00627D1E">
              <w:rPr>
                <w:sz w:val="20"/>
                <w:lang w:val="en-GB" w:eastAsia="pt-BR"/>
              </w:rPr>
              <w:t>nW</w:t>
            </w:r>
            <w:proofErr w:type="spellEnd"/>
            <w:r w:rsidR="00D22DF3" w:rsidRPr="00627D1E">
              <w:rPr>
                <w:sz w:val="20"/>
                <w:lang w:val="en-GB" w:eastAsia="pt-BR"/>
              </w:rPr>
              <w:t>/cm²</w:t>
            </w:r>
            <w:r w:rsidRPr="00627D1E">
              <w:rPr>
                <w:rFonts w:hint="eastAsia"/>
                <w:sz w:val="20"/>
                <w:lang w:val="en-GB" w:eastAsia="zh-CN"/>
              </w:rPr>
              <w:t>，</w:t>
            </w:r>
            <w:r w:rsidR="00C6615D" w:rsidRPr="00627D1E">
              <w:rPr>
                <w:rFonts w:hint="eastAsia"/>
                <w:sz w:val="20"/>
                <w:lang w:val="en-US" w:eastAsia="zh-CN"/>
              </w:rPr>
              <w:t>发射机输出端处，</w:t>
            </w:r>
            <w:r w:rsidR="00D22DF3" w:rsidRPr="00627D1E">
              <w:rPr>
                <w:sz w:val="20"/>
                <w:lang w:val="en-GB" w:eastAsia="pt-BR"/>
              </w:rPr>
              <w:t xml:space="preserve">0.1 </w:t>
            </w:r>
            <w:proofErr w:type="spellStart"/>
            <w:r w:rsidR="00D22DF3" w:rsidRPr="00627D1E">
              <w:rPr>
                <w:sz w:val="20"/>
                <w:lang w:val="en-GB" w:eastAsia="pt-BR"/>
              </w:rPr>
              <w:t>mW</w:t>
            </w:r>
            <w:proofErr w:type="spellEnd"/>
          </w:p>
        </w:tc>
        <w:tc>
          <w:tcPr>
            <w:tcW w:w="1576" w:type="dxa"/>
            <w:tcBorders>
              <w:top w:val="single" w:sz="4" w:space="0" w:color="auto"/>
              <w:left w:val="single" w:sz="4" w:space="0" w:color="auto"/>
              <w:bottom w:val="single" w:sz="4" w:space="0" w:color="auto"/>
              <w:right w:val="single" w:sz="4" w:space="0" w:color="auto"/>
            </w:tcBorders>
          </w:tcPr>
          <w:p w14:paraId="05FB3E6F" w14:textId="10867C10" w:rsidR="00D22DF3" w:rsidRPr="00627D1E" w:rsidRDefault="00D22DF3" w:rsidP="00F5283A">
            <w:pPr>
              <w:pStyle w:val="Tabletext"/>
              <w:spacing w:after="20"/>
              <w:jc w:val="center"/>
              <w:rPr>
                <w:bCs/>
                <w:sz w:val="20"/>
                <w:lang w:val="en-US" w:eastAsia="pt-BR"/>
              </w:rPr>
            </w:pPr>
            <w:r w:rsidRPr="00627D1E">
              <w:rPr>
                <w:bCs/>
                <w:sz w:val="20"/>
                <w:lang w:val="en-GB" w:eastAsia="pt-BR"/>
              </w:rPr>
              <w:t>Q</w:t>
            </w:r>
          </w:p>
        </w:tc>
      </w:tr>
      <w:tr w:rsidR="00D22DF3" w:rsidRPr="00627D1E" w14:paraId="50A54C3D" w14:textId="77777777" w:rsidTr="00F5283A">
        <w:trPr>
          <w:jc w:val="center"/>
        </w:trPr>
        <w:tc>
          <w:tcPr>
            <w:tcW w:w="2264" w:type="dxa"/>
            <w:vMerge/>
            <w:tcBorders>
              <w:left w:val="single" w:sz="4" w:space="0" w:color="auto"/>
              <w:right w:val="single" w:sz="4" w:space="0" w:color="auto"/>
            </w:tcBorders>
            <w:vAlign w:val="center"/>
          </w:tcPr>
          <w:p w14:paraId="13708458" w14:textId="77777777" w:rsidR="00D22DF3" w:rsidRPr="00627D1E" w:rsidRDefault="00D22DF3"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5E91ED66" w14:textId="770BADF4" w:rsidR="00C37163" w:rsidRPr="00627D1E" w:rsidRDefault="00C37163" w:rsidP="00F5283A">
            <w:pPr>
              <w:pStyle w:val="Tabletext"/>
              <w:spacing w:after="20"/>
              <w:rPr>
                <w:sz w:val="20"/>
                <w:lang w:val="en-GB" w:eastAsia="pt-BR"/>
              </w:rPr>
            </w:pPr>
            <w:r w:rsidRPr="00627D1E">
              <w:rPr>
                <w:rFonts w:hint="eastAsia"/>
                <w:sz w:val="20"/>
                <w:lang w:val="en-GB" w:eastAsia="pt-BR"/>
              </w:rPr>
              <w:t>交互式运动传感器</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1785E581" w14:textId="7421BC90" w:rsidR="00D22DF3" w:rsidRPr="00627D1E" w:rsidRDefault="00D22DF3" w:rsidP="00F5283A">
            <w:pPr>
              <w:pStyle w:val="Tabletext"/>
              <w:keepNext/>
              <w:keepLines/>
              <w:spacing w:before="20" w:after="20"/>
              <w:rPr>
                <w:sz w:val="20"/>
                <w:lang w:val="en-GB" w:eastAsia="pt-BR"/>
              </w:rPr>
            </w:pPr>
            <w:r w:rsidRPr="00627D1E">
              <w:rPr>
                <w:sz w:val="20"/>
                <w:lang w:val="en-GB" w:eastAsia="pt-BR"/>
              </w:rPr>
              <w:t>10 dBm</w:t>
            </w:r>
            <w:r w:rsidR="00131D5D" w:rsidRPr="00627D1E">
              <w:rPr>
                <w:sz w:val="20"/>
                <w:lang w:val="en-GB" w:eastAsia="pt-BR"/>
              </w:rPr>
              <w:t>（</w:t>
            </w:r>
            <w:proofErr w:type="spellStart"/>
            <w:r w:rsidR="00131D5D" w:rsidRPr="00627D1E">
              <w:rPr>
                <w:sz w:val="20"/>
                <w:lang w:val="en-GB" w:eastAsia="pt-BR"/>
              </w:rPr>
              <w:t>e.i.r.p</w:t>
            </w:r>
            <w:proofErr w:type="spellEnd"/>
            <w:r w:rsidR="00131D5D" w:rsidRPr="00627D1E">
              <w:rPr>
                <w:sz w:val="20"/>
                <w:lang w:val="en-GB" w:eastAsia="pt-BR"/>
              </w:rPr>
              <w:t>.</w:t>
            </w:r>
            <w:r w:rsidR="00131D5D" w:rsidRPr="00627D1E">
              <w:rPr>
                <w:sz w:val="20"/>
                <w:lang w:val="en-GB" w:eastAsia="pt-BR"/>
              </w:rPr>
              <w:t>）</w:t>
            </w:r>
            <w:r w:rsidR="00C6615D" w:rsidRPr="00627D1E">
              <w:rPr>
                <w:rFonts w:hint="eastAsia"/>
                <w:sz w:val="20"/>
                <w:lang w:val="en-GB" w:eastAsia="zh-CN"/>
              </w:rPr>
              <w:t>以及</w:t>
            </w:r>
          </w:p>
          <w:p w14:paraId="1F4D3C32" w14:textId="73D05502" w:rsidR="00D22DF3" w:rsidRPr="00627D1E" w:rsidRDefault="00C6615D" w:rsidP="00F5283A">
            <w:pPr>
              <w:pStyle w:val="Tabletext"/>
              <w:keepNext/>
              <w:keepLines/>
              <w:spacing w:before="20" w:after="20"/>
              <w:rPr>
                <w:sz w:val="20"/>
                <w:lang w:val="en-GB" w:eastAsia="pt-BR"/>
              </w:rPr>
            </w:pPr>
            <w:r w:rsidRPr="00627D1E">
              <w:rPr>
                <w:rFonts w:hint="eastAsia"/>
                <w:sz w:val="20"/>
                <w:lang w:val="en-GB" w:eastAsia="zh-CN"/>
              </w:rPr>
              <w:t>发射机输出端处，</w:t>
            </w:r>
            <w:r w:rsidR="00D22DF3" w:rsidRPr="00627D1E">
              <w:rPr>
                <w:sz w:val="20"/>
                <w:lang w:val="en-GB" w:eastAsia="pt-BR"/>
              </w:rPr>
              <w:t>−10 dBm</w:t>
            </w:r>
          </w:p>
        </w:tc>
        <w:tc>
          <w:tcPr>
            <w:tcW w:w="1576" w:type="dxa"/>
            <w:tcBorders>
              <w:top w:val="single" w:sz="4" w:space="0" w:color="auto"/>
              <w:left w:val="single" w:sz="4" w:space="0" w:color="auto"/>
              <w:bottom w:val="single" w:sz="4" w:space="0" w:color="auto"/>
              <w:right w:val="single" w:sz="4" w:space="0" w:color="auto"/>
            </w:tcBorders>
          </w:tcPr>
          <w:p w14:paraId="710B1158" w14:textId="77777777" w:rsidR="00D22DF3" w:rsidRPr="00627D1E" w:rsidRDefault="00D22DF3" w:rsidP="00F5283A">
            <w:pPr>
              <w:pStyle w:val="Tabletext"/>
              <w:spacing w:after="20"/>
              <w:jc w:val="center"/>
              <w:rPr>
                <w:bCs/>
                <w:sz w:val="20"/>
                <w:lang w:val="en-GB" w:eastAsia="pt-BR"/>
              </w:rPr>
            </w:pPr>
          </w:p>
        </w:tc>
      </w:tr>
      <w:tr w:rsidR="00D22DF3" w:rsidRPr="00627D1E" w14:paraId="4098A531" w14:textId="77777777" w:rsidTr="00F5283A">
        <w:trPr>
          <w:jc w:val="center"/>
        </w:trPr>
        <w:tc>
          <w:tcPr>
            <w:tcW w:w="2264" w:type="dxa"/>
            <w:vMerge/>
            <w:tcBorders>
              <w:left w:val="single" w:sz="4" w:space="0" w:color="auto"/>
              <w:right w:val="single" w:sz="4" w:space="0" w:color="auto"/>
            </w:tcBorders>
            <w:vAlign w:val="center"/>
          </w:tcPr>
          <w:p w14:paraId="6D24228F" w14:textId="77777777" w:rsidR="00D22DF3" w:rsidRPr="00627D1E" w:rsidRDefault="00D22DF3"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1E4EADDB" w14:textId="496A0CCE" w:rsidR="00D22DF3" w:rsidRPr="00627D1E" w:rsidRDefault="00D22DF3" w:rsidP="00F5283A">
            <w:pPr>
              <w:pStyle w:val="Tabletext"/>
              <w:spacing w:after="20"/>
              <w:rPr>
                <w:rFonts w:hAnsi="SimSun"/>
                <w:sz w:val="20"/>
                <w:lang w:eastAsia="zh-CN"/>
              </w:rPr>
            </w:pPr>
            <w:r w:rsidRPr="00627D1E">
              <w:rPr>
                <w:rFonts w:hAnsi="SimSun"/>
                <w:sz w:val="20"/>
                <w:lang w:eastAsia="zh-CN"/>
              </w:rPr>
              <w:t>间歇控制信号</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4B705F3C" w14:textId="047A2038" w:rsidR="00D22DF3" w:rsidRPr="00627D1E" w:rsidRDefault="00D22DF3" w:rsidP="00F5283A">
            <w:pPr>
              <w:pStyle w:val="Tabletext"/>
              <w:spacing w:after="20"/>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76" w:type="dxa"/>
            <w:tcBorders>
              <w:top w:val="single" w:sz="4" w:space="0" w:color="auto"/>
              <w:left w:val="single" w:sz="4" w:space="0" w:color="auto"/>
              <w:bottom w:val="single" w:sz="4" w:space="0" w:color="auto"/>
              <w:right w:val="single" w:sz="4" w:space="0" w:color="auto"/>
            </w:tcBorders>
          </w:tcPr>
          <w:p w14:paraId="31024EE0" w14:textId="5C32AE9A" w:rsidR="00D22DF3" w:rsidRPr="00627D1E" w:rsidRDefault="00D22DF3" w:rsidP="00F5283A">
            <w:pPr>
              <w:pStyle w:val="Tabletext"/>
              <w:spacing w:after="20"/>
              <w:jc w:val="center"/>
              <w:rPr>
                <w:bCs/>
                <w:sz w:val="20"/>
                <w:lang w:val="en-US" w:eastAsia="pt-BR"/>
              </w:rPr>
            </w:pPr>
            <w:r w:rsidRPr="00627D1E">
              <w:rPr>
                <w:bCs/>
                <w:sz w:val="20"/>
                <w:lang w:val="en-US" w:eastAsia="pt-BR"/>
              </w:rPr>
              <w:t>A</w:t>
            </w:r>
          </w:p>
        </w:tc>
      </w:tr>
      <w:tr w:rsidR="00D22DF3" w:rsidRPr="00627D1E" w14:paraId="052B5778" w14:textId="77777777" w:rsidTr="00F5283A">
        <w:trPr>
          <w:jc w:val="center"/>
        </w:trPr>
        <w:tc>
          <w:tcPr>
            <w:tcW w:w="2264" w:type="dxa"/>
            <w:vMerge/>
            <w:tcBorders>
              <w:left w:val="single" w:sz="4" w:space="0" w:color="auto"/>
              <w:right w:val="single" w:sz="4" w:space="0" w:color="auto"/>
            </w:tcBorders>
            <w:vAlign w:val="center"/>
          </w:tcPr>
          <w:p w14:paraId="09B0324F" w14:textId="77777777" w:rsidR="00D22DF3" w:rsidRPr="00627D1E" w:rsidRDefault="00D22DF3"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4786B3CD" w14:textId="1F6134DF" w:rsidR="00D22DF3" w:rsidRPr="00627D1E" w:rsidRDefault="00D22DF3" w:rsidP="00F5283A">
            <w:pPr>
              <w:pStyle w:val="Tabletext"/>
              <w:spacing w:after="20"/>
              <w:rPr>
                <w:rFonts w:hAnsi="SimSun"/>
                <w:sz w:val="20"/>
                <w:lang w:eastAsia="zh-CN"/>
              </w:rPr>
            </w:pPr>
            <w:r w:rsidRPr="00627D1E">
              <w:rPr>
                <w:rFonts w:hAnsi="SimSun"/>
                <w:sz w:val="20"/>
                <w:lang w:eastAsia="zh-CN"/>
              </w:rPr>
              <w:t>周期性传输</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15AC94AB" w14:textId="6F360A34" w:rsidR="00D22DF3" w:rsidRPr="00627D1E" w:rsidRDefault="00D22DF3" w:rsidP="00F5283A">
            <w:pPr>
              <w:pStyle w:val="Tabletext"/>
              <w:spacing w:after="20"/>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76" w:type="dxa"/>
            <w:tcBorders>
              <w:top w:val="single" w:sz="4" w:space="0" w:color="auto"/>
              <w:left w:val="single" w:sz="4" w:space="0" w:color="auto"/>
              <w:bottom w:val="single" w:sz="4" w:space="0" w:color="auto"/>
              <w:right w:val="single" w:sz="4" w:space="0" w:color="auto"/>
            </w:tcBorders>
          </w:tcPr>
          <w:p w14:paraId="18D02BC1" w14:textId="073259C4" w:rsidR="00D22DF3" w:rsidRPr="00627D1E" w:rsidRDefault="00D22DF3" w:rsidP="00F5283A">
            <w:pPr>
              <w:pStyle w:val="Tabletext"/>
              <w:spacing w:after="20"/>
              <w:jc w:val="center"/>
              <w:rPr>
                <w:bCs/>
                <w:sz w:val="20"/>
                <w:lang w:val="en-US" w:eastAsia="pt-BR"/>
              </w:rPr>
            </w:pPr>
            <w:r w:rsidRPr="00627D1E">
              <w:rPr>
                <w:bCs/>
                <w:sz w:val="20"/>
                <w:lang w:val="en-US" w:eastAsia="pt-BR"/>
              </w:rPr>
              <w:t>A</w:t>
            </w:r>
          </w:p>
        </w:tc>
      </w:tr>
      <w:tr w:rsidR="00AE75FE" w:rsidRPr="00627D1E" w14:paraId="2802A080" w14:textId="77777777" w:rsidTr="00F5283A">
        <w:trPr>
          <w:jc w:val="center"/>
        </w:trPr>
        <w:tc>
          <w:tcPr>
            <w:tcW w:w="2264" w:type="dxa"/>
            <w:vMerge/>
            <w:tcBorders>
              <w:left w:val="single" w:sz="4" w:space="0" w:color="auto"/>
              <w:bottom w:val="single" w:sz="4" w:space="0" w:color="auto"/>
              <w:right w:val="single" w:sz="4" w:space="0" w:color="auto"/>
            </w:tcBorders>
            <w:vAlign w:val="center"/>
          </w:tcPr>
          <w:p w14:paraId="63C2BE7F" w14:textId="77777777" w:rsidR="00AE75FE" w:rsidRPr="00627D1E" w:rsidRDefault="00AE75FE" w:rsidP="00F5283A">
            <w:pPr>
              <w:pStyle w:val="Tabletext"/>
              <w:spacing w:after="20"/>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4112F89C" w14:textId="4F488161" w:rsidR="00AE75FE" w:rsidRPr="00627D1E" w:rsidRDefault="00AE75FE" w:rsidP="00F5283A">
            <w:pPr>
              <w:pStyle w:val="Tabletext"/>
              <w:spacing w:after="20"/>
              <w:rPr>
                <w:rFonts w:hAnsi="SimSun"/>
                <w:sz w:val="20"/>
                <w:lang w:eastAsia="zh-CN"/>
              </w:rPr>
            </w:pPr>
            <w:r w:rsidRPr="00627D1E">
              <w:rPr>
                <w:sz w:val="20"/>
                <w:lang w:val="en-US" w:eastAsia="pt-BR"/>
              </w:rPr>
              <w:t>多千兆比无线系统</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0FD856C9" w14:textId="754025FA" w:rsidR="00AE75FE" w:rsidRPr="00627D1E" w:rsidRDefault="00AE75FE" w:rsidP="00F5283A">
            <w:pPr>
              <w:pStyle w:val="Tabletext"/>
              <w:spacing w:after="20"/>
              <w:rPr>
                <w:sz w:val="20"/>
                <w:lang w:val="en-US" w:eastAsia="pt-BR"/>
              </w:rPr>
            </w:pPr>
            <w:r w:rsidRPr="00627D1E">
              <w:rPr>
                <w:color w:val="000000"/>
                <w:sz w:val="20"/>
                <w:lang w:val="en-GB" w:eastAsia="pt-BR"/>
              </w:rPr>
              <w:t>变化</w:t>
            </w:r>
            <w:r w:rsidRPr="00627D1E">
              <w:rPr>
                <w:color w:val="000000"/>
                <w:sz w:val="20"/>
                <w:vertAlign w:val="superscript"/>
                <w:lang w:val="en-GB" w:eastAsia="pt-BR"/>
              </w:rPr>
              <w:t>(1)</w:t>
            </w:r>
          </w:p>
        </w:tc>
        <w:tc>
          <w:tcPr>
            <w:tcW w:w="1576" w:type="dxa"/>
            <w:tcBorders>
              <w:top w:val="single" w:sz="4" w:space="0" w:color="auto"/>
              <w:left w:val="single" w:sz="4" w:space="0" w:color="auto"/>
              <w:bottom w:val="single" w:sz="4" w:space="0" w:color="auto"/>
              <w:right w:val="single" w:sz="4" w:space="0" w:color="auto"/>
            </w:tcBorders>
          </w:tcPr>
          <w:p w14:paraId="798615E3" w14:textId="77777777" w:rsidR="00AE75FE" w:rsidRPr="00627D1E" w:rsidRDefault="00AE75FE" w:rsidP="00F5283A">
            <w:pPr>
              <w:pStyle w:val="Tabletext"/>
              <w:spacing w:after="20"/>
              <w:jc w:val="center"/>
              <w:rPr>
                <w:bCs/>
                <w:sz w:val="20"/>
                <w:lang w:val="en-US" w:eastAsia="pt-BR"/>
              </w:rPr>
            </w:pPr>
          </w:p>
        </w:tc>
      </w:tr>
    </w:tbl>
    <w:p w14:paraId="12E1CCB7" w14:textId="77777777" w:rsidR="00F5283A" w:rsidRDefault="00F5283A">
      <w:r>
        <w:br w:type="page"/>
      </w:r>
    </w:p>
    <w:p w14:paraId="2025CF81" w14:textId="77777777" w:rsidR="00F5283A" w:rsidRDefault="00F5283A" w:rsidP="00F5283A">
      <w:pPr>
        <w:pStyle w:val="TableNo"/>
        <w:spacing w:before="240" w:after="0"/>
      </w:pPr>
      <w:r w:rsidRPr="00627D1E">
        <w:rPr>
          <w:rFonts w:hint="eastAsia"/>
          <w:lang w:val="en-US" w:eastAsia="zh-CN"/>
        </w:rPr>
        <w:lastRenderedPageBreak/>
        <w:t>表</w:t>
      </w:r>
      <w:r w:rsidRPr="00627D1E">
        <w:rPr>
          <w:lang w:val="en-US" w:eastAsia="ja-JP"/>
        </w:rPr>
        <w:t>2</w:t>
      </w:r>
      <w:r w:rsidRPr="00627D1E">
        <w:rPr>
          <w:rFonts w:hint="eastAsia"/>
          <w:lang w:val="en-US" w:eastAsia="zh-CN"/>
        </w:rPr>
        <w:t>4</w:t>
      </w:r>
      <w:r w:rsidRPr="00627D1E">
        <w:rPr>
          <w:rFonts w:hint="eastAsia"/>
          <w:lang w:val="en-US" w:eastAsia="zh-CN"/>
        </w:rPr>
        <w:t>（</w:t>
      </w:r>
      <w:r>
        <w:rPr>
          <w:rFonts w:ascii="STKaiti" w:eastAsia="STKaiti" w:hAnsi="STKaiti" w:hint="eastAsia"/>
          <w:lang w:val="en-US" w:eastAsia="zh-CN"/>
        </w:rPr>
        <w:t>完</w:t>
      </w:r>
      <w:r w:rsidRPr="00627D1E">
        <w:rPr>
          <w:rFonts w:hint="eastAsia"/>
          <w:lang w:val="en-US" w:eastAsia="zh-CN"/>
        </w:rPr>
        <w:t>）</w:t>
      </w:r>
    </w:p>
    <w:tbl>
      <w:tblPr>
        <w:tblW w:w="9664" w:type="dxa"/>
        <w:jc w:val="center"/>
        <w:tblLayout w:type="fixed"/>
        <w:tblLook w:val="04A0" w:firstRow="1" w:lastRow="0" w:firstColumn="1" w:lastColumn="0" w:noHBand="0" w:noVBand="1"/>
      </w:tblPr>
      <w:tblGrid>
        <w:gridCol w:w="2264"/>
        <w:gridCol w:w="2834"/>
        <w:gridCol w:w="16"/>
        <w:gridCol w:w="2958"/>
        <w:gridCol w:w="1547"/>
        <w:gridCol w:w="11"/>
        <w:gridCol w:w="18"/>
        <w:gridCol w:w="16"/>
      </w:tblGrid>
      <w:tr w:rsidR="00F5283A" w:rsidRPr="00627D1E" w14:paraId="3E6A1786" w14:textId="77777777" w:rsidTr="00EE641E">
        <w:trPr>
          <w:gridAfter w:val="1"/>
          <w:wAfter w:w="16" w:type="dxa"/>
          <w:jc w:val="center"/>
        </w:trPr>
        <w:tc>
          <w:tcPr>
            <w:tcW w:w="2264" w:type="dxa"/>
            <w:tcBorders>
              <w:top w:val="single" w:sz="4" w:space="0" w:color="auto"/>
              <w:left w:val="single" w:sz="4" w:space="0" w:color="auto"/>
              <w:right w:val="single" w:sz="4" w:space="0" w:color="auto"/>
            </w:tcBorders>
            <w:vAlign w:val="center"/>
          </w:tcPr>
          <w:p w14:paraId="5D60D5ED" w14:textId="11099C69" w:rsidR="00F5283A" w:rsidRPr="00F5283A" w:rsidRDefault="00F5283A" w:rsidP="00F5283A">
            <w:pPr>
              <w:pStyle w:val="Tablehead"/>
              <w:rPr>
                <w:rFonts w:hAnsi="SimSun"/>
                <w:sz w:val="20"/>
                <w:lang w:eastAsia="zh-CN"/>
              </w:rPr>
            </w:pPr>
            <w:r w:rsidRPr="00F5283A">
              <w:rPr>
                <w:rFonts w:hAnsi="SimSun"/>
                <w:sz w:val="20"/>
                <w:lang w:eastAsia="zh-CN"/>
              </w:rPr>
              <w:t>频段</w:t>
            </w:r>
          </w:p>
        </w:tc>
        <w:tc>
          <w:tcPr>
            <w:tcW w:w="2834" w:type="dxa"/>
            <w:tcBorders>
              <w:top w:val="single" w:sz="4" w:space="0" w:color="auto"/>
              <w:left w:val="single" w:sz="4" w:space="0" w:color="auto"/>
              <w:bottom w:val="single" w:sz="4" w:space="0" w:color="auto"/>
              <w:right w:val="single" w:sz="4" w:space="0" w:color="auto"/>
            </w:tcBorders>
            <w:vAlign w:val="center"/>
          </w:tcPr>
          <w:p w14:paraId="66FBC54E" w14:textId="38C2169A" w:rsidR="00F5283A" w:rsidRPr="00627D1E" w:rsidRDefault="00F5283A" w:rsidP="00F5283A">
            <w:pPr>
              <w:pStyle w:val="Tablehead"/>
              <w:rPr>
                <w:rFonts w:hAnsi="SimSun"/>
                <w:sz w:val="20"/>
                <w:lang w:eastAsia="zh-CN"/>
              </w:rPr>
            </w:pPr>
            <w:r w:rsidRPr="00F5283A">
              <w:rPr>
                <w:rFonts w:hAnsi="SimSun"/>
                <w:sz w:val="20"/>
                <w:lang w:eastAsia="zh-CN"/>
              </w:rPr>
              <w:t>应用类型</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63CD23DD" w14:textId="08E9DD1A" w:rsidR="00F5283A" w:rsidRPr="00F5283A" w:rsidRDefault="00F5283A" w:rsidP="00F5283A">
            <w:pPr>
              <w:pStyle w:val="Tablehead"/>
              <w:rPr>
                <w:rFonts w:hAnsi="SimSun"/>
                <w:sz w:val="20"/>
                <w:lang w:eastAsia="zh-CN"/>
              </w:rPr>
            </w:pPr>
            <w:r w:rsidRPr="00F5283A">
              <w:rPr>
                <w:rFonts w:hAnsi="SimSun"/>
                <w:sz w:val="20"/>
                <w:lang w:eastAsia="zh-CN"/>
              </w:rPr>
              <w:t>发射限值</w:t>
            </w:r>
          </w:p>
        </w:tc>
        <w:tc>
          <w:tcPr>
            <w:tcW w:w="1576" w:type="dxa"/>
            <w:gridSpan w:val="3"/>
            <w:tcBorders>
              <w:top w:val="single" w:sz="4" w:space="0" w:color="auto"/>
              <w:left w:val="single" w:sz="4" w:space="0" w:color="auto"/>
              <w:bottom w:val="single" w:sz="4" w:space="0" w:color="auto"/>
              <w:right w:val="single" w:sz="4" w:space="0" w:color="auto"/>
            </w:tcBorders>
            <w:vAlign w:val="center"/>
          </w:tcPr>
          <w:p w14:paraId="4FE5D004" w14:textId="0ED3E90B" w:rsidR="00F5283A" w:rsidRPr="00F5283A" w:rsidRDefault="00F5283A" w:rsidP="00F5283A">
            <w:pPr>
              <w:pStyle w:val="Tablehead"/>
              <w:rPr>
                <w:rFonts w:hAnsi="SimSun"/>
                <w:sz w:val="20"/>
                <w:lang w:eastAsia="zh-CN"/>
              </w:rPr>
            </w:pPr>
            <w:r w:rsidRPr="00F5283A">
              <w:rPr>
                <w:rFonts w:hAnsi="SimSun"/>
                <w:sz w:val="20"/>
                <w:lang w:eastAsia="zh-CN"/>
              </w:rPr>
              <w:t>检测器</w:t>
            </w:r>
            <w:r w:rsidRPr="00F5283A">
              <w:rPr>
                <w:rFonts w:hAnsi="SimSun"/>
                <w:sz w:val="20"/>
                <w:lang w:eastAsia="zh-CN"/>
              </w:rPr>
              <w:br/>
              <w:t xml:space="preserve">A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平均值</w:t>
            </w:r>
            <w:r w:rsidRPr="00F5283A">
              <w:rPr>
                <w:rFonts w:hAnsi="SimSun"/>
                <w:sz w:val="20"/>
                <w:lang w:eastAsia="zh-CN"/>
              </w:rPr>
              <w:br/>
              <w:t xml:space="preserve">Q </w:t>
            </w:r>
            <w:r w:rsidRPr="00F5283A">
              <w:rPr>
                <w:rFonts w:hAnsi="SimSun" w:hint="eastAsia"/>
                <w:sz w:val="20"/>
                <w:lang w:eastAsia="zh-CN"/>
              </w:rPr>
              <w:t>-</w:t>
            </w:r>
            <w:r w:rsidRPr="00F5283A">
              <w:rPr>
                <w:rFonts w:hAnsi="SimSun"/>
                <w:sz w:val="20"/>
                <w:lang w:eastAsia="zh-CN"/>
              </w:rPr>
              <w:t xml:space="preserve"> </w:t>
            </w:r>
            <w:r w:rsidRPr="00F5283A">
              <w:rPr>
                <w:rFonts w:hAnsi="SimSun"/>
                <w:sz w:val="20"/>
                <w:lang w:eastAsia="zh-CN"/>
              </w:rPr>
              <w:t>准峰值</w:t>
            </w:r>
          </w:p>
        </w:tc>
      </w:tr>
      <w:tr w:rsidR="00EE65A9" w:rsidRPr="00627D1E" w14:paraId="66F9B2CD" w14:textId="77777777" w:rsidTr="00F5283A">
        <w:trPr>
          <w:gridAfter w:val="1"/>
          <w:wAfter w:w="16" w:type="dxa"/>
          <w:jc w:val="center"/>
        </w:trPr>
        <w:tc>
          <w:tcPr>
            <w:tcW w:w="2264" w:type="dxa"/>
            <w:vMerge w:val="restart"/>
            <w:tcBorders>
              <w:top w:val="single" w:sz="4" w:space="0" w:color="auto"/>
              <w:left w:val="single" w:sz="4" w:space="0" w:color="auto"/>
              <w:right w:val="single" w:sz="4" w:space="0" w:color="auto"/>
            </w:tcBorders>
            <w:vAlign w:val="center"/>
          </w:tcPr>
          <w:p w14:paraId="04F4934A" w14:textId="75BDF15F" w:rsidR="00EE65A9" w:rsidRPr="00627D1E" w:rsidRDefault="00EE65A9" w:rsidP="00EE65A9">
            <w:pPr>
              <w:pStyle w:val="Tabletext"/>
              <w:jc w:val="center"/>
              <w:rPr>
                <w:color w:val="000000"/>
                <w:sz w:val="20"/>
                <w:lang w:val="en-US" w:eastAsia="pt-BR"/>
              </w:rPr>
            </w:pPr>
            <w:r w:rsidRPr="00627D1E">
              <w:rPr>
                <w:color w:val="000000"/>
                <w:sz w:val="20"/>
                <w:lang w:val="en-GB" w:eastAsia="pt-BR"/>
              </w:rPr>
              <w:t>64-71 GHz</w:t>
            </w:r>
          </w:p>
        </w:tc>
        <w:tc>
          <w:tcPr>
            <w:tcW w:w="2834" w:type="dxa"/>
            <w:tcBorders>
              <w:top w:val="single" w:sz="4" w:space="0" w:color="auto"/>
              <w:left w:val="single" w:sz="4" w:space="0" w:color="auto"/>
              <w:bottom w:val="single" w:sz="4" w:space="0" w:color="auto"/>
              <w:right w:val="single" w:sz="4" w:space="0" w:color="auto"/>
            </w:tcBorders>
            <w:vAlign w:val="center"/>
          </w:tcPr>
          <w:p w14:paraId="35C33182" w14:textId="00E354B3" w:rsidR="00EE65A9" w:rsidRPr="00627D1E" w:rsidRDefault="00EE65A9" w:rsidP="00EE65A9">
            <w:pPr>
              <w:pStyle w:val="Tabletext"/>
              <w:rPr>
                <w:rFonts w:hAnsi="SimSun"/>
                <w:sz w:val="20"/>
                <w:lang w:eastAsia="zh-CN"/>
              </w:rPr>
            </w:pPr>
            <w:r w:rsidRPr="00627D1E">
              <w:rPr>
                <w:rFonts w:hAnsi="SimSun"/>
                <w:sz w:val="20"/>
                <w:lang w:eastAsia="zh-CN"/>
              </w:rPr>
              <w:t>间歇控制信号</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1C4F27D6" w14:textId="7A3CECA1" w:rsidR="00EE65A9" w:rsidRPr="00627D1E" w:rsidRDefault="00C6615D" w:rsidP="00EE65A9">
            <w:pPr>
              <w:pStyle w:val="Tabletext"/>
              <w:rPr>
                <w:sz w:val="20"/>
                <w:lang w:val="en-US" w:eastAsia="pt-BR"/>
              </w:rPr>
            </w:pPr>
            <w:r w:rsidRPr="00627D1E">
              <w:rPr>
                <w:sz w:val="20"/>
                <w:lang w:val="en-GB" w:eastAsia="pt-BR"/>
              </w:rPr>
              <w:t>3 m</w:t>
            </w:r>
            <w:r w:rsidRPr="00627D1E">
              <w:rPr>
                <w:sz w:val="20"/>
                <w:lang w:val="en-GB" w:eastAsia="pt-BR"/>
              </w:rPr>
              <w:t>处，</w:t>
            </w:r>
            <w:r w:rsidRPr="00627D1E">
              <w:rPr>
                <w:sz w:val="20"/>
                <w:lang w:val="en-GB" w:eastAsia="pt-BR"/>
              </w:rPr>
              <w:t>12 500 µV/m</w:t>
            </w:r>
          </w:p>
        </w:tc>
        <w:tc>
          <w:tcPr>
            <w:tcW w:w="1576" w:type="dxa"/>
            <w:gridSpan w:val="3"/>
            <w:tcBorders>
              <w:top w:val="single" w:sz="4" w:space="0" w:color="auto"/>
              <w:left w:val="single" w:sz="4" w:space="0" w:color="auto"/>
              <w:bottom w:val="single" w:sz="4" w:space="0" w:color="auto"/>
              <w:right w:val="single" w:sz="4" w:space="0" w:color="auto"/>
            </w:tcBorders>
          </w:tcPr>
          <w:p w14:paraId="23B80DE4" w14:textId="2B455593" w:rsidR="00EE65A9" w:rsidRPr="00627D1E" w:rsidRDefault="00EE65A9" w:rsidP="00EE65A9">
            <w:pPr>
              <w:pStyle w:val="Tabletext"/>
              <w:jc w:val="center"/>
              <w:rPr>
                <w:bCs/>
                <w:sz w:val="20"/>
                <w:lang w:val="en-US" w:eastAsia="pt-BR"/>
              </w:rPr>
            </w:pPr>
            <w:r w:rsidRPr="00627D1E">
              <w:rPr>
                <w:bCs/>
                <w:sz w:val="20"/>
                <w:lang w:val="en-GB" w:eastAsia="pt-BR"/>
              </w:rPr>
              <w:t>A</w:t>
            </w:r>
          </w:p>
        </w:tc>
      </w:tr>
      <w:tr w:rsidR="00EE65A9" w:rsidRPr="00627D1E" w14:paraId="60CC9319" w14:textId="77777777" w:rsidTr="00F5283A">
        <w:trPr>
          <w:gridAfter w:val="1"/>
          <w:wAfter w:w="16" w:type="dxa"/>
          <w:jc w:val="center"/>
        </w:trPr>
        <w:tc>
          <w:tcPr>
            <w:tcW w:w="2264" w:type="dxa"/>
            <w:vMerge/>
            <w:tcBorders>
              <w:left w:val="single" w:sz="4" w:space="0" w:color="auto"/>
              <w:right w:val="single" w:sz="4" w:space="0" w:color="auto"/>
            </w:tcBorders>
            <w:vAlign w:val="center"/>
          </w:tcPr>
          <w:p w14:paraId="18DEAEB7" w14:textId="77777777" w:rsidR="00EE65A9" w:rsidRPr="00627D1E" w:rsidRDefault="00EE65A9" w:rsidP="00EE65A9">
            <w:pPr>
              <w:pStyle w:val="Tabletext"/>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31E17427" w14:textId="0745E68B" w:rsidR="00EE65A9" w:rsidRPr="00627D1E" w:rsidRDefault="00EE65A9" w:rsidP="00EE65A9">
            <w:pPr>
              <w:pStyle w:val="Tabletext"/>
              <w:rPr>
                <w:rFonts w:hAnsi="SimSun"/>
                <w:sz w:val="20"/>
                <w:lang w:eastAsia="zh-CN"/>
              </w:rPr>
            </w:pPr>
            <w:r w:rsidRPr="00627D1E">
              <w:rPr>
                <w:rFonts w:hAnsi="SimSun"/>
                <w:sz w:val="20"/>
                <w:lang w:eastAsia="zh-CN"/>
              </w:rPr>
              <w:t>周期性传输</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3131D58F" w14:textId="0013C7A9" w:rsidR="00EE65A9" w:rsidRPr="00627D1E" w:rsidRDefault="00C6615D" w:rsidP="00EE65A9">
            <w:pPr>
              <w:pStyle w:val="Tabletext"/>
              <w:rPr>
                <w:sz w:val="20"/>
                <w:lang w:val="en-US" w:eastAsia="pt-BR"/>
              </w:rPr>
            </w:pPr>
            <w:r w:rsidRPr="00627D1E">
              <w:rPr>
                <w:sz w:val="20"/>
                <w:lang w:val="en-GB" w:eastAsia="pt-BR"/>
              </w:rPr>
              <w:t>3 m</w:t>
            </w:r>
            <w:r w:rsidRPr="00627D1E">
              <w:rPr>
                <w:sz w:val="20"/>
                <w:lang w:val="en-GB" w:eastAsia="pt-BR"/>
              </w:rPr>
              <w:t>处，</w:t>
            </w:r>
            <w:r w:rsidRPr="00627D1E">
              <w:rPr>
                <w:sz w:val="20"/>
                <w:lang w:val="en-GB" w:eastAsia="pt-BR"/>
              </w:rPr>
              <w:t>5 000 µV/m</w:t>
            </w:r>
          </w:p>
        </w:tc>
        <w:tc>
          <w:tcPr>
            <w:tcW w:w="1576" w:type="dxa"/>
            <w:gridSpan w:val="3"/>
            <w:tcBorders>
              <w:top w:val="single" w:sz="4" w:space="0" w:color="auto"/>
              <w:left w:val="single" w:sz="4" w:space="0" w:color="auto"/>
              <w:bottom w:val="single" w:sz="4" w:space="0" w:color="auto"/>
              <w:right w:val="single" w:sz="4" w:space="0" w:color="auto"/>
            </w:tcBorders>
          </w:tcPr>
          <w:p w14:paraId="5FDA9D2C" w14:textId="1A1FABAE" w:rsidR="00EE65A9" w:rsidRPr="00627D1E" w:rsidRDefault="00EE65A9" w:rsidP="00EE65A9">
            <w:pPr>
              <w:pStyle w:val="Tabletext"/>
              <w:jc w:val="center"/>
              <w:rPr>
                <w:bCs/>
                <w:sz w:val="20"/>
                <w:lang w:val="en-US" w:eastAsia="pt-BR"/>
              </w:rPr>
            </w:pPr>
            <w:r w:rsidRPr="00627D1E">
              <w:rPr>
                <w:bCs/>
                <w:sz w:val="20"/>
                <w:lang w:val="en-GB" w:eastAsia="pt-BR"/>
              </w:rPr>
              <w:t>A</w:t>
            </w:r>
          </w:p>
        </w:tc>
      </w:tr>
      <w:tr w:rsidR="00D52A11" w:rsidRPr="00627D1E" w14:paraId="007E6E21" w14:textId="77777777" w:rsidTr="00F5283A">
        <w:trPr>
          <w:gridAfter w:val="1"/>
          <w:wAfter w:w="16" w:type="dxa"/>
          <w:jc w:val="center"/>
        </w:trPr>
        <w:tc>
          <w:tcPr>
            <w:tcW w:w="2264" w:type="dxa"/>
            <w:vMerge/>
            <w:tcBorders>
              <w:left w:val="single" w:sz="4" w:space="0" w:color="auto"/>
              <w:bottom w:val="single" w:sz="4" w:space="0" w:color="auto"/>
              <w:right w:val="single" w:sz="4" w:space="0" w:color="auto"/>
            </w:tcBorders>
            <w:vAlign w:val="center"/>
          </w:tcPr>
          <w:p w14:paraId="0BF2B5D8" w14:textId="77777777" w:rsidR="00D52A11" w:rsidRPr="00627D1E" w:rsidRDefault="00D52A11" w:rsidP="00D52A11">
            <w:pPr>
              <w:pStyle w:val="Tabletext"/>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7936D471" w14:textId="2C6EFBE8" w:rsidR="00AE75FE" w:rsidRPr="00627D1E" w:rsidRDefault="00AE75FE" w:rsidP="00D52A11">
            <w:pPr>
              <w:pStyle w:val="Tabletext"/>
              <w:rPr>
                <w:color w:val="000000"/>
                <w:sz w:val="20"/>
                <w:lang w:val="en-US" w:eastAsia="pt-BR"/>
              </w:rPr>
            </w:pPr>
            <w:r w:rsidRPr="00627D1E">
              <w:rPr>
                <w:sz w:val="20"/>
                <w:lang w:val="en-US" w:eastAsia="pt-BR"/>
              </w:rPr>
              <w:t>多千兆比无线系统</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4780DD00" w14:textId="7BD2ACEE" w:rsidR="00D52A11" w:rsidRPr="00627D1E" w:rsidRDefault="00C6615D" w:rsidP="00D52A11">
            <w:pPr>
              <w:pStyle w:val="Tabletext"/>
              <w:rPr>
                <w:color w:val="000000"/>
                <w:sz w:val="20"/>
                <w:lang w:val="en-US" w:eastAsia="pt-BR"/>
              </w:rPr>
            </w:pPr>
            <w:r w:rsidRPr="00627D1E">
              <w:rPr>
                <w:color w:val="000000"/>
                <w:sz w:val="20"/>
                <w:lang w:val="en-GB" w:eastAsia="pt-BR"/>
              </w:rPr>
              <w:t>变化</w:t>
            </w:r>
            <w:r w:rsidR="00D52A11" w:rsidRPr="00627D1E">
              <w:rPr>
                <w:color w:val="000000"/>
                <w:sz w:val="20"/>
                <w:vertAlign w:val="superscript"/>
                <w:lang w:val="en-GB" w:eastAsia="pt-BR"/>
              </w:rPr>
              <w:t>(1)</w:t>
            </w:r>
          </w:p>
        </w:tc>
        <w:tc>
          <w:tcPr>
            <w:tcW w:w="1576" w:type="dxa"/>
            <w:gridSpan w:val="3"/>
            <w:tcBorders>
              <w:top w:val="single" w:sz="4" w:space="0" w:color="auto"/>
              <w:left w:val="single" w:sz="4" w:space="0" w:color="auto"/>
              <w:bottom w:val="single" w:sz="4" w:space="0" w:color="auto"/>
              <w:right w:val="single" w:sz="4" w:space="0" w:color="auto"/>
            </w:tcBorders>
          </w:tcPr>
          <w:p w14:paraId="35AB1CD9" w14:textId="30BEC752" w:rsidR="00D52A11" w:rsidRPr="00627D1E" w:rsidRDefault="00D52A11" w:rsidP="00D52A11">
            <w:pPr>
              <w:pStyle w:val="Tabletext"/>
              <w:jc w:val="center"/>
              <w:rPr>
                <w:rFonts w:ascii="Times New Roman Bold" w:hAnsi="Times New Roman Bold" w:cs="Times New Roman Bold"/>
                <w:b/>
                <w:bCs/>
                <w:sz w:val="20"/>
                <w:lang w:val="en-US" w:eastAsia="pt-BR"/>
              </w:rPr>
            </w:pPr>
          </w:p>
        </w:tc>
      </w:tr>
      <w:tr w:rsidR="009354C7" w:rsidRPr="00627D1E" w14:paraId="12F4586A" w14:textId="77777777" w:rsidTr="00F5283A">
        <w:trPr>
          <w:gridAfter w:val="2"/>
          <w:wAfter w:w="34" w:type="dxa"/>
          <w:jc w:val="center"/>
        </w:trPr>
        <w:tc>
          <w:tcPr>
            <w:tcW w:w="2264" w:type="dxa"/>
            <w:vMerge w:val="restart"/>
            <w:tcBorders>
              <w:left w:val="single" w:sz="4" w:space="0" w:color="auto"/>
              <w:right w:val="single" w:sz="4" w:space="0" w:color="auto"/>
            </w:tcBorders>
            <w:vAlign w:val="center"/>
          </w:tcPr>
          <w:p w14:paraId="511E80F9" w14:textId="73321568" w:rsidR="009354C7" w:rsidRPr="00627D1E" w:rsidRDefault="009354C7" w:rsidP="009354C7">
            <w:pPr>
              <w:pStyle w:val="Tabletext"/>
              <w:jc w:val="center"/>
              <w:rPr>
                <w:color w:val="000000"/>
                <w:sz w:val="20"/>
                <w:lang w:val="en-US" w:eastAsia="pt-BR"/>
              </w:rPr>
            </w:pPr>
            <w:r w:rsidRPr="00627D1E">
              <w:rPr>
                <w:color w:val="000000"/>
                <w:sz w:val="20"/>
                <w:lang w:val="en-GB" w:eastAsia="pt-BR"/>
              </w:rPr>
              <w:t>76-81 GHz</w:t>
            </w:r>
          </w:p>
        </w:tc>
        <w:tc>
          <w:tcPr>
            <w:tcW w:w="2834" w:type="dxa"/>
            <w:tcBorders>
              <w:top w:val="single" w:sz="4" w:space="0" w:color="auto"/>
              <w:left w:val="single" w:sz="4" w:space="0" w:color="auto"/>
              <w:bottom w:val="single" w:sz="4" w:space="0" w:color="auto"/>
              <w:right w:val="single" w:sz="4" w:space="0" w:color="auto"/>
            </w:tcBorders>
            <w:vAlign w:val="center"/>
          </w:tcPr>
          <w:p w14:paraId="1A46ADBF" w14:textId="5DEFEFDF" w:rsidR="00AE75FE" w:rsidRPr="00627D1E" w:rsidRDefault="00AE75FE" w:rsidP="009354C7">
            <w:pPr>
              <w:pStyle w:val="Tabletext"/>
              <w:rPr>
                <w:sz w:val="20"/>
                <w:lang w:val="en-US" w:eastAsia="pt-BR"/>
              </w:rPr>
            </w:pPr>
            <w:r w:rsidRPr="00627D1E">
              <w:rPr>
                <w:rFonts w:hint="eastAsia"/>
                <w:sz w:val="20"/>
                <w:lang w:val="en-US" w:eastAsia="pt-BR"/>
              </w:rPr>
              <w:t>用于安全应用的人体扫描仪传感器</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24843156" w14:textId="346645F4" w:rsidR="009354C7" w:rsidRPr="00627D1E" w:rsidRDefault="00C6615D" w:rsidP="009354C7">
            <w:pPr>
              <w:pStyle w:val="Tabletext"/>
              <w:rPr>
                <w:sz w:val="20"/>
                <w:lang w:val="en-US" w:eastAsia="pt-BR"/>
              </w:rPr>
            </w:pPr>
            <w:r w:rsidRPr="00627D1E">
              <w:rPr>
                <w:sz w:val="20"/>
                <w:lang w:val="en-GB" w:eastAsia="pt-BR"/>
              </w:rPr>
              <w:t>3 m</w:t>
            </w:r>
            <w:r w:rsidRPr="00627D1E">
              <w:rPr>
                <w:sz w:val="20"/>
                <w:lang w:val="en-GB" w:eastAsia="pt-BR"/>
              </w:rPr>
              <w:t>处，</w:t>
            </w:r>
            <w:r w:rsidR="009354C7" w:rsidRPr="00627D1E">
              <w:rPr>
                <w:sz w:val="20"/>
                <w:lang w:val="en-GB" w:eastAsia="pt-BR"/>
              </w:rPr>
              <w:t xml:space="preserve">31 405 </w:t>
            </w:r>
            <w:proofErr w:type="spellStart"/>
            <w:r w:rsidR="009354C7" w:rsidRPr="00627D1E">
              <w:rPr>
                <w:sz w:val="20"/>
                <w:lang w:val="en-GB" w:eastAsia="pt-BR"/>
              </w:rPr>
              <w:t>μV</w:t>
            </w:r>
            <w:proofErr w:type="spellEnd"/>
            <w:r w:rsidR="009354C7" w:rsidRPr="00627D1E">
              <w:rPr>
                <w:sz w:val="20"/>
                <w:lang w:val="en-GB" w:eastAsia="pt-BR"/>
              </w:rPr>
              <w:t>/m</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7E656583" w14:textId="6717E24E" w:rsidR="009354C7" w:rsidRPr="00627D1E" w:rsidRDefault="009354C7" w:rsidP="009354C7">
            <w:pPr>
              <w:pStyle w:val="Tabletext"/>
              <w:jc w:val="center"/>
              <w:rPr>
                <w:bCs/>
                <w:sz w:val="20"/>
                <w:lang w:val="en-US" w:eastAsia="pt-BR"/>
              </w:rPr>
            </w:pPr>
            <w:r w:rsidRPr="00627D1E">
              <w:rPr>
                <w:bCs/>
                <w:sz w:val="20"/>
                <w:lang w:val="en-GB" w:eastAsia="pt-BR"/>
              </w:rPr>
              <w:t>A</w:t>
            </w:r>
          </w:p>
        </w:tc>
      </w:tr>
      <w:tr w:rsidR="009354C7" w:rsidRPr="00627D1E" w14:paraId="2F078547" w14:textId="77777777" w:rsidTr="00F5283A">
        <w:trPr>
          <w:gridAfter w:val="2"/>
          <w:wAfter w:w="34" w:type="dxa"/>
          <w:jc w:val="center"/>
        </w:trPr>
        <w:tc>
          <w:tcPr>
            <w:tcW w:w="2264" w:type="dxa"/>
            <w:vMerge/>
            <w:tcBorders>
              <w:left w:val="single" w:sz="4" w:space="0" w:color="auto"/>
              <w:right w:val="single" w:sz="4" w:space="0" w:color="auto"/>
            </w:tcBorders>
            <w:vAlign w:val="center"/>
          </w:tcPr>
          <w:p w14:paraId="6AC51D94" w14:textId="77777777" w:rsidR="009354C7" w:rsidRPr="00627D1E" w:rsidRDefault="009354C7" w:rsidP="009354C7">
            <w:pPr>
              <w:pStyle w:val="Tabletext"/>
              <w:jc w:val="center"/>
              <w:rPr>
                <w:color w:val="000000"/>
                <w:sz w:val="20"/>
                <w:lang w:val="en-GB"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270CAFED" w14:textId="12138F94" w:rsidR="009354C7" w:rsidRPr="00627D1E" w:rsidRDefault="009354C7" w:rsidP="009354C7">
            <w:pPr>
              <w:pStyle w:val="Tabletext"/>
              <w:rPr>
                <w:rFonts w:hAnsi="SimSun"/>
                <w:sz w:val="20"/>
                <w:lang w:eastAsia="zh-CN"/>
              </w:rPr>
            </w:pPr>
            <w:r w:rsidRPr="00627D1E">
              <w:rPr>
                <w:rFonts w:hAnsi="SimSun"/>
                <w:sz w:val="20"/>
                <w:lang w:eastAsia="zh-CN"/>
              </w:rPr>
              <w:t>间歇控制信号</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2CC5E600" w14:textId="1377DAD7" w:rsidR="009354C7" w:rsidRPr="00627D1E" w:rsidRDefault="009354C7" w:rsidP="009354C7">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12 500 µV/m</w:t>
            </w:r>
          </w:p>
        </w:tc>
        <w:tc>
          <w:tcPr>
            <w:tcW w:w="1558" w:type="dxa"/>
            <w:gridSpan w:val="2"/>
            <w:tcBorders>
              <w:top w:val="single" w:sz="4" w:space="0" w:color="auto"/>
              <w:left w:val="single" w:sz="4" w:space="0" w:color="auto"/>
              <w:bottom w:val="single" w:sz="4" w:space="0" w:color="auto"/>
              <w:right w:val="single" w:sz="4" w:space="0" w:color="auto"/>
            </w:tcBorders>
          </w:tcPr>
          <w:p w14:paraId="3F154BBE" w14:textId="781314D0" w:rsidR="009354C7" w:rsidRPr="00627D1E" w:rsidRDefault="009354C7" w:rsidP="009354C7">
            <w:pPr>
              <w:pStyle w:val="Tabletext"/>
              <w:jc w:val="center"/>
              <w:rPr>
                <w:bCs/>
                <w:sz w:val="20"/>
                <w:lang w:val="en-US" w:eastAsia="pt-BR"/>
              </w:rPr>
            </w:pPr>
            <w:r w:rsidRPr="00627D1E">
              <w:rPr>
                <w:bCs/>
                <w:sz w:val="20"/>
                <w:lang w:val="en-US" w:eastAsia="pt-BR"/>
              </w:rPr>
              <w:t>A</w:t>
            </w:r>
          </w:p>
        </w:tc>
      </w:tr>
      <w:tr w:rsidR="009354C7" w:rsidRPr="00627D1E" w14:paraId="470A6F93" w14:textId="77777777" w:rsidTr="00F5283A">
        <w:trPr>
          <w:gridAfter w:val="2"/>
          <w:wAfter w:w="34" w:type="dxa"/>
          <w:jc w:val="center"/>
        </w:trPr>
        <w:tc>
          <w:tcPr>
            <w:tcW w:w="2264" w:type="dxa"/>
            <w:vMerge/>
            <w:tcBorders>
              <w:left w:val="single" w:sz="4" w:space="0" w:color="auto"/>
              <w:right w:val="single" w:sz="4" w:space="0" w:color="auto"/>
            </w:tcBorders>
            <w:vAlign w:val="center"/>
          </w:tcPr>
          <w:p w14:paraId="708BCD1B" w14:textId="77777777" w:rsidR="009354C7" w:rsidRPr="00627D1E" w:rsidRDefault="009354C7" w:rsidP="009354C7">
            <w:pPr>
              <w:pStyle w:val="Tabletext"/>
              <w:jc w:val="center"/>
              <w:rPr>
                <w:color w:val="000000"/>
                <w:sz w:val="20"/>
                <w:lang w:val="en-GB"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3E4884A3" w14:textId="3431B88B" w:rsidR="00C37163" w:rsidRPr="00627D1E" w:rsidRDefault="00C37163" w:rsidP="009354C7">
            <w:pPr>
              <w:pStyle w:val="Tabletext"/>
              <w:rPr>
                <w:rFonts w:hAnsi="SimSun"/>
                <w:sz w:val="20"/>
                <w:lang w:eastAsia="zh-CN"/>
              </w:rPr>
            </w:pPr>
            <w:r w:rsidRPr="00627D1E">
              <w:rPr>
                <w:rFonts w:hAnsi="SimSun" w:hint="eastAsia"/>
                <w:sz w:val="20"/>
                <w:lang w:eastAsia="zh-CN"/>
              </w:rPr>
              <w:t>液位检测传感器</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2A200B2F" w14:textId="77777777" w:rsidR="00C6615D" w:rsidRPr="00627D1E" w:rsidRDefault="00C6615D" w:rsidP="009354C7">
            <w:pPr>
              <w:pStyle w:val="Tabletext"/>
              <w:rPr>
                <w:sz w:val="20"/>
                <w:lang w:val="en-GB" w:eastAsia="zh-CN"/>
              </w:rPr>
            </w:pPr>
            <w:r w:rsidRPr="00627D1E">
              <w:rPr>
                <w:sz w:val="20"/>
                <w:lang w:val="en-GB" w:eastAsia="pt-BR"/>
              </w:rPr>
              <w:t>3 m</w:t>
            </w:r>
            <w:r w:rsidRPr="00627D1E">
              <w:rPr>
                <w:sz w:val="20"/>
                <w:lang w:val="en-GB" w:eastAsia="pt-BR"/>
              </w:rPr>
              <w:t>处，</w:t>
            </w:r>
            <w:r w:rsidR="009354C7" w:rsidRPr="00627D1E">
              <w:rPr>
                <w:sz w:val="20"/>
                <w:lang w:val="en-GB" w:eastAsia="pt-BR"/>
              </w:rPr>
              <w:t xml:space="preserve">129.26 </w:t>
            </w:r>
            <w:proofErr w:type="spellStart"/>
            <w:r w:rsidR="009354C7" w:rsidRPr="00627D1E">
              <w:rPr>
                <w:sz w:val="20"/>
                <w:lang w:val="en-GB" w:eastAsia="pt-BR"/>
              </w:rPr>
              <w:t>dBµV</w:t>
            </w:r>
            <w:proofErr w:type="spellEnd"/>
            <w:r w:rsidR="009354C7" w:rsidRPr="00627D1E">
              <w:rPr>
                <w:sz w:val="20"/>
                <w:lang w:val="en-GB" w:eastAsia="pt-BR"/>
              </w:rPr>
              <w:t>/m</w:t>
            </w:r>
            <w:r w:rsidRPr="00627D1E">
              <w:rPr>
                <w:rFonts w:hint="eastAsia"/>
                <w:sz w:val="20"/>
                <w:lang w:val="en-GB" w:eastAsia="zh-CN"/>
              </w:rPr>
              <w:t>以及</w:t>
            </w:r>
          </w:p>
          <w:p w14:paraId="7F15368E" w14:textId="3B534F90" w:rsidR="009354C7" w:rsidRPr="00627D1E" w:rsidRDefault="009354C7" w:rsidP="009354C7">
            <w:pPr>
              <w:pStyle w:val="Tabletext"/>
              <w:rPr>
                <w:sz w:val="20"/>
                <w:lang w:val="en-US" w:eastAsia="pt-BR"/>
              </w:rPr>
            </w:pPr>
            <w:r w:rsidRPr="00627D1E">
              <w:rPr>
                <w:sz w:val="20"/>
                <w:lang w:val="en-GB" w:eastAsia="pt-BR"/>
              </w:rPr>
              <w:t>34 dBm</w:t>
            </w:r>
            <w:r w:rsidR="00C6615D" w:rsidRPr="00627D1E">
              <w:rPr>
                <w:rFonts w:hint="eastAsia"/>
                <w:sz w:val="20"/>
                <w:lang w:val="en-GB" w:eastAsia="zh-CN"/>
              </w:rPr>
              <w:t>（室外）</w:t>
            </w:r>
          </w:p>
        </w:tc>
        <w:tc>
          <w:tcPr>
            <w:tcW w:w="1558" w:type="dxa"/>
            <w:gridSpan w:val="2"/>
            <w:tcBorders>
              <w:top w:val="single" w:sz="4" w:space="0" w:color="auto"/>
              <w:left w:val="single" w:sz="4" w:space="0" w:color="auto"/>
              <w:bottom w:val="single" w:sz="4" w:space="0" w:color="auto"/>
              <w:right w:val="single" w:sz="4" w:space="0" w:color="auto"/>
            </w:tcBorders>
          </w:tcPr>
          <w:p w14:paraId="6BDAE184" w14:textId="1B66D2CE" w:rsidR="009354C7" w:rsidRPr="00627D1E" w:rsidRDefault="009354C7" w:rsidP="009354C7">
            <w:pPr>
              <w:pStyle w:val="Tabletext"/>
              <w:jc w:val="center"/>
              <w:rPr>
                <w:bCs/>
                <w:sz w:val="20"/>
                <w:lang w:val="en-US" w:eastAsia="pt-BR"/>
              </w:rPr>
            </w:pPr>
            <w:r w:rsidRPr="00627D1E">
              <w:rPr>
                <w:bCs/>
                <w:sz w:val="20"/>
                <w:lang w:val="en-GB" w:eastAsia="pt-BR"/>
              </w:rPr>
              <w:t>Q</w:t>
            </w:r>
          </w:p>
        </w:tc>
      </w:tr>
      <w:tr w:rsidR="00E1632D" w:rsidRPr="00627D1E" w14:paraId="6363F228" w14:textId="77777777" w:rsidTr="00F5283A">
        <w:trPr>
          <w:jc w:val="center"/>
        </w:trPr>
        <w:tc>
          <w:tcPr>
            <w:tcW w:w="2264" w:type="dxa"/>
            <w:vMerge/>
            <w:tcBorders>
              <w:left w:val="single" w:sz="4" w:space="0" w:color="auto"/>
              <w:right w:val="single" w:sz="4" w:space="0" w:color="auto"/>
            </w:tcBorders>
            <w:vAlign w:val="center"/>
          </w:tcPr>
          <w:p w14:paraId="411936E7" w14:textId="77777777" w:rsidR="00E1632D" w:rsidRPr="00627D1E" w:rsidRDefault="00E1632D" w:rsidP="00E1632D">
            <w:pPr>
              <w:pStyle w:val="Tabletext"/>
              <w:jc w:val="center"/>
              <w:rPr>
                <w:color w:val="000000"/>
                <w:sz w:val="20"/>
                <w:lang w:val="en-GB" w:eastAsia="pt-BR"/>
              </w:rPr>
            </w:pPr>
          </w:p>
        </w:tc>
        <w:tc>
          <w:tcPr>
            <w:tcW w:w="2850" w:type="dxa"/>
            <w:gridSpan w:val="2"/>
            <w:tcBorders>
              <w:top w:val="single" w:sz="4" w:space="0" w:color="auto"/>
              <w:left w:val="single" w:sz="4" w:space="0" w:color="auto"/>
              <w:bottom w:val="single" w:sz="4" w:space="0" w:color="auto"/>
              <w:right w:val="single" w:sz="4" w:space="0" w:color="auto"/>
            </w:tcBorders>
            <w:vAlign w:val="center"/>
          </w:tcPr>
          <w:p w14:paraId="7F5C0D96" w14:textId="77777777" w:rsidR="00E1632D" w:rsidRPr="00627D1E" w:rsidRDefault="00E1632D" w:rsidP="00E1632D">
            <w:pPr>
              <w:pStyle w:val="Tabletext"/>
              <w:rPr>
                <w:rFonts w:hAnsi="SimSun"/>
                <w:sz w:val="20"/>
                <w:lang w:eastAsia="zh-CN"/>
              </w:rPr>
            </w:pPr>
          </w:p>
        </w:tc>
        <w:tc>
          <w:tcPr>
            <w:tcW w:w="2958" w:type="dxa"/>
            <w:tcBorders>
              <w:top w:val="single" w:sz="4" w:space="0" w:color="auto"/>
              <w:left w:val="single" w:sz="4" w:space="0" w:color="auto"/>
              <w:bottom w:val="single" w:sz="4" w:space="0" w:color="auto"/>
              <w:right w:val="single" w:sz="4" w:space="0" w:color="auto"/>
            </w:tcBorders>
            <w:vAlign w:val="center"/>
          </w:tcPr>
          <w:p w14:paraId="09823340" w14:textId="141A7387" w:rsidR="00E1632D" w:rsidRPr="00627D1E" w:rsidRDefault="00E1632D" w:rsidP="00E1632D">
            <w:pPr>
              <w:pStyle w:val="Tabletext"/>
              <w:rPr>
                <w:sz w:val="20"/>
                <w:lang w:val="en-GB" w:eastAsia="pt-BR"/>
              </w:rPr>
            </w:pPr>
            <w:r w:rsidRPr="00627D1E">
              <w:rPr>
                <w:lang w:val="en-GB" w:eastAsia="pt-BR"/>
              </w:rPr>
              <w:t>43 dBm (</w:t>
            </w:r>
            <w:proofErr w:type="spellStart"/>
            <w:r w:rsidRPr="00627D1E">
              <w:rPr>
                <w:lang w:val="en-GB" w:eastAsia="pt-BR"/>
              </w:rPr>
              <w:t>e.i.r.p</w:t>
            </w:r>
            <w:proofErr w:type="spellEnd"/>
            <w:r w:rsidRPr="00627D1E">
              <w:rPr>
                <w:lang w:val="en-GB" w:eastAsia="pt-BR"/>
              </w:rPr>
              <w:t xml:space="preserve">.) </w:t>
            </w:r>
            <w:r w:rsidR="00554BD9" w:rsidRPr="00627D1E">
              <w:rPr>
                <w:rFonts w:hint="eastAsia"/>
                <w:lang w:val="en-GB" w:eastAsia="zh-CN"/>
              </w:rPr>
              <w:t>（</w:t>
            </w:r>
            <w:r w:rsidR="008A349E" w:rsidRPr="00627D1E">
              <w:rPr>
                <w:rFonts w:hint="eastAsia"/>
                <w:lang w:val="en-GB" w:eastAsia="zh-CN"/>
              </w:rPr>
              <w:t>室内</w:t>
            </w:r>
            <w:r w:rsidR="00554BD9" w:rsidRPr="00627D1E">
              <w:rPr>
                <w:rFonts w:hint="eastAsia"/>
                <w:lang w:val="en-GB" w:eastAsia="zh-CN"/>
              </w:rPr>
              <w:t>）</w:t>
            </w:r>
          </w:p>
        </w:tc>
        <w:tc>
          <w:tcPr>
            <w:tcW w:w="1592" w:type="dxa"/>
            <w:gridSpan w:val="4"/>
            <w:tcBorders>
              <w:top w:val="single" w:sz="4" w:space="0" w:color="auto"/>
              <w:left w:val="single" w:sz="4" w:space="0" w:color="auto"/>
              <w:bottom w:val="single" w:sz="4" w:space="0" w:color="auto"/>
              <w:right w:val="single" w:sz="4" w:space="0" w:color="auto"/>
            </w:tcBorders>
          </w:tcPr>
          <w:p w14:paraId="62F4C62F" w14:textId="7ADBCDF8" w:rsidR="00E1632D" w:rsidRPr="00627D1E" w:rsidRDefault="00E1632D" w:rsidP="00E1632D">
            <w:pPr>
              <w:pStyle w:val="Tabletext"/>
              <w:jc w:val="center"/>
              <w:rPr>
                <w:bCs/>
                <w:sz w:val="20"/>
                <w:lang w:val="en-GB" w:eastAsia="pt-BR"/>
              </w:rPr>
            </w:pPr>
            <w:r w:rsidRPr="00627D1E">
              <w:rPr>
                <w:bCs/>
                <w:lang w:val="en-GB" w:eastAsia="pt-BR"/>
              </w:rPr>
              <w:t>Q</w:t>
            </w:r>
          </w:p>
        </w:tc>
      </w:tr>
      <w:tr w:rsidR="00E1632D" w:rsidRPr="00627D1E" w14:paraId="6A8AF7A8" w14:textId="77777777" w:rsidTr="00F5283A">
        <w:trPr>
          <w:gridAfter w:val="2"/>
          <w:wAfter w:w="34" w:type="dxa"/>
          <w:jc w:val="center"/>
        </w:trPr>
        <w:tc>
          <w:tcPr>
            <w:tcW w:w="2264" w:type="dxa"/>
            <w:vMerge/>
            <w:tcBorders>
              <w:left w:val="single" w:sz="4" w:space="0" w:color="auto"/>
              <w:right w:val="single" w:sz="4" w:space="0" w:color="auto"/>
            </w:tcBorders>
            <w:vAlign w:val="center"/>
          </w:tcPr>
          <w:p w14:paraId="42F09DDE" w14:textId="77777777" w:rsidR="00E1632D" w:rsidRPr="00627D1E" w:rsidRDefault="00E1632D" w:rsidP="00E1632D">
            <w:pPr>
              <w:pStyle w:val="Tabletext"/>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23E532CE" w14:textId="77777777" w:rsidR="00E1632D" w:rsidRPr="00627D1E" w:rsidRDefault="00E1632D" w:rsidP="00E1632D">
            <w:pPr>
              <w:pStyle w:val="Tabletext"/>
              <w:rPr>
                <w:sz w:val="20"/>
                <w:lang w:val="en-US" w:eastAsia="pt-BR"/>
              </w:rPr>
            </w:pPr>
            <w:r w:rsidRPr="00627D1E">
              <w:rPr>
                <w:rFonts w:hAnsi="SimSun"/>
                <w:sz w:val="20"/>
                <w:lang w:eastAsia="zh-CN"/>
              </w:rPr>
              <w:t>周期性传输</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2ADAC48E" w14:textId="77777777" w:rsidR="00E1632D" w:rsidRPr="00627D1E" w:rsidRDefault="00E1632D" w:rsidP="00E1632D">
            <w:pPr>
              <w:pStyle w:val="Tabletext"/>
              <w:rPr>
                <w:sz w:val="20"/>
                <w:lang w:val="en-US" w:eastAsia="pt-BR"/>
              </w:rPr>
            </w:pPr>
            <w:r w:rsidRPr="00627D1E">
              <w:rPr>
                <w:sz w:val="20"/>
                <w:lang w:val="en-US" w:eastAsia="pt-BR"/>
              </w:rPr>
              <w:t>3 m</w:t>
            </w:r>
            <w:r w:rsidRPr="00627D1E">
              <w:rPr>
                <w:rFonts w:hint="eastAsia"/>
                <w:sz w:val="20"/>
                <w:lang w:val="en-US" w:eastAsia="zh-CN"/>
              </w:rPr>
              <w:t>处，</w:t>
            </w:r>
            <w:r w:rsidRPr="00627D1E">
              <w:rPr>
                <w:sz w:val="20"/>
                <w:lang w:val="en-US" w:eastAsia="pt-BR"/>
              </w:rPr>
              <w:t>5 000 µV/m</w:t>
            </w:r>
          </w:p>
        </w:tc>
        <w:tc>
          <w:tcPr>
            <w:tcW w:w="1558" w:type="dxa"/>
            <w:gridSpan w:val="2"/>
            <w:tcBorders>
              <w:top w:val="single" w:sz="4" w:space="0" w:color="auto"/>
              <w:left w:val="single" w:sz="4" w:space="0" w:color="auto"/>
              <w:bottom w:val="single" w:sz="4" w:space="0" w:color="auto"/>
              <w:right w:val="single" w:sz="4" w:space="0" w:color="auto"/>
            </w:tcBorders>
          </w:tcPr>
          <w:p w14:paraId="25B34C83" w14:textId="77777777" w:rsidR="00E1632D" w:rsidRPr="00627D1E" w:rsidRDefault="00E1632D" w:rsidP="00E1632D">
            <w:pPr>
              <w:pStyle w:val="Tabletext"/>
              <w:jc w:val="center"/>
              <w:rPr>
                <w:bCs/>
                <w:sz w:val="20"/>
                <w:lang w:val="en-US" w:eastAsia="pt-BR"/>
              </w:rPr>
            </w:pPr>
            <w:r w:rsidRPr="00627D1E">
              <w:rPr>
                <w:bCs/>
                <w:sz w:val="20"/>
                <w:lang w:val="en-US" w:eastAsia="pt-BR"/>
              </w:rPr>
              <w:t>A</w:t>
            </w:r>
          </w:p>
        </w:tc>
      </w:tr>
      <w:tr w:rsidR="00E1632D" w:rsidRPr="00627D1E" w14:paraId="4BE3BECB" w14:textId="77777777" w:rsidTr="00F5283A">
        <w:trPr>
          <w:gridAfter w:val="2"/>
          <w:wAfter w:w="34" w:type="dxa"/>
          <w:jc w:val="center"/>
        </w:trPr>
        <w:tc>
          <w:tcPr>
            <w:tcW w:w="2264" w:type="dxa"/>
            <w:vMerge/>
            <w:tcBorders>
              <w:left w:val="single" w:sz="4" w:space="0" w:color="auto"/>
              <w:bottom w:val="single" w:sz="4" w:space="0" w:color="auto"/>
              <w:right w:val="single" w:sz="4" w:space="0" w:color="auto"/>
            </w:tcBorders>
            <w:vAlign w:val="center"/>
          </w:tcPr>
          <w:p w14:paraId="33C06DAD" w14:textId="77777777" w:rsidR="00E1632D" w:rsidRPr="00627D1E" w:rsidRDefault="00E1632D" w:rsidP="00E1632D">
            <w:pPr>
              <w:pStyle w:val="Tabletext"/>
              <w:jc w:val="center"/>
              <w:rPr>
                <w:color w:val="000000"/>
                <w:sz w:val="20"/>
                <w:lang w:val="en-US" w:eastAsia="pt-BR"/>
              </w:rPr>
            </w:pPr>
          </w:p>
        </w:tc>
        <w:tc>
          <w:tcPr>
            <w:tcW w:w="2834" w:type="dxa"/>
            <w:tcBorders>
              <w:top w:val="single" w:sz="4" w:space="0" w:color="auto"/>
              <w:left w:val="single" w:sz="4" w:space="0" w:color="auto"/>
              <w:bottom w:val="single" w:sz="4" w:space="0" w:color="auto"/>
              <w:right w:val="single" w:sz="4" w:space="0" w:color="auto"/>
            </w:tcBorders>
            <w:vAlign w:val="center"/>
          </w:tcPr>
          <w:p w14:paraId="783C6767" w14:textId="7ECA5E8E" w:rsidR="00E1632D" w:rsidRPr="00627D1E" w:rsidRDefault="00E1632D" w:rsidP="00E1632D">
            <w:pPr>
              <w:pStyle w:val="Tabletext"/>
              <w:rPr>
                <w:rFonts w:hAnsi="SimSun"/>
                <w:sz w:val="20"/>
                <w:lang w:eastAsia="zh-CN"/>
              </w:rPr>
            </w:pPr>
            <w:r w:rsidRPr="00627D1E">
              <w:rPr>
                <w:rFonts w:hAnsi="SimSun" w:hint="eastAsia"/>
                <w:sz w:val="20"/>
                <w:lang w:eastAsia="zh-CN"/>
              </w:rPr>
              <w:t>车载场干扰传感器</w:t>
            </w:r>
          </w:p>
        </w:tc>
        <w:tc>
          <w:tcPr>
            <w:tcW w:w="2974" w:type="dxa"/>
            <w:gridSpan w:val="2"/>
            <w:tcBorders>
              <w:top w:val="single" w:sz="4" w:space="0" w:color="auto"/>
              <w:left w:val="single" w:sz="4" w:space="0" w:color="auto"/>
              <w:bottom w:val="single" w:sz="4" w:space="0" w:color="auto"/>
              <w:right w:val="single" w:sz="4" w:space="0" w:color="auto"/>
            </w:tcBorders>
            <w:vAlign w:val="center"/>
          </w:tcPr>
          <w:p w14:paraId="4057C74A" w14:textId="47E2D732" w:rsidR="00E1632D" w:rsidRPr="00627D1E" w:rsidRDefault="00E1632D" w:rsidP="00E1632D">
            <w:pPr>
              <w:pStyle w:val="Tabletext"/>
              <w:rPr>
                <w:sz w:val="20"/>
                <w:lang w:val="en-US" w:eastAsia="pt-BR"/>
              </w:rPr>
            </w:pPr>
            <w:r w:rsidRPr="00627D1E">
              <w:rPr>
                <w:color w:val="000000"/>
                <w:sz w:val="20"/>
                <w:lang w:val="en-GB" w:eastAsia="pt-BR"/>
              </w:rPr>
              <w:t>变化</w:t>
            </w:r>
            <w:r w:rsidRPr="00627D1E">
              <w:rPr>
                <w:color w:val="000000"/>
                <w:sz w:val="20"/>
                <w:vertAlign w:val="superscript"/>
                <w:lang w:val="en-GB" w:eastAsia="pt-BR"/>
              </w:rPr>
              <w:t>(1)</w:t>
            </w:r>
          </w:p>
        </w:tc>
        <w:tc>
          <w:tcPr>
            <w:tcW w:w="1558" w:type="dxa"/>
            <w:gridSpan w:val="2"/>
            <w:tcBorders>
              <w:top w:val="single" w:sz="4" w:space="0" w:color="auto"/>
              <w:left w:val="single" w:sz="4" w:space="0" w:color="auto"/>
              <w:bottom w:val="single" w:sz="4" w:space="0" w:color="auto"/>
              <w:right w:val="single" w:sz="4" w:space="0" w:color="auto"/>
            </w:tcBorders>
          </w:tcPr>
          <w:p w14:paraId="028538E1" w14:textId="77777777" w:rsidR="00E1632D" w:rsidRPr="00627D1E" w:rsidRDefault="00E1632D" w:rsidP="00E1632D">
            <w:pPr>
              <w:pStyle w:val="Tabletext"/>
              <w:jc w:val="center"/>
              <w:rPr>
                <w:bCs/>
                <w:sz w:val="20"/>
                <w:lang w:val="en-US" w:eastAsia="pt-BR"/>
              </w:rPr>
            </w:pPr>
          </w:p>
        </w:tc>
      </w:tr>
      <w:tr w:rsidR="00E1632D" w:rsidRPr="00627D1E" w14:paraId="1677CADA" w14:textId="77777777" w:rsidTr="00F5283A">
        <w:trPr>
          <w:gridAfter w:val="3"/>
          <w:wAfter w:w="45" w:type="dxa"/>
          <w:trHeight w:val="304"/>
          <w:jc w:val="center"/>
        </w:trPr>
        <w:tc>
          <w:tcPr>
            <w:tcW w:w="9619" w:type="dxa"/>
            <w:gridSpan w:val="5"/>
            <w:tcBorders>
              <w:top w:val="single" w:sz="6" w:space="0" w:color="auto"/>
            </w:tcBorders>
          </w:tcPr>
          <w:p w14:paraId="29C8C69A" w14:textId="6F811F6C" w:rsidR="00E1632D" w:rsidRPr="00627D1E" w:rsidRDefault="00E1632D" w:rsidP="00E1632D">
            <w:pPr>
              <w:pStyle w:val="Tablelegend"/>
              <w:rPr>
                <w:sz w:val="20"/>
                <w:lang w:eastAsia="zh-CN"/>
              </w:rPr>
            </w:pPr>
            <w:r w:rsidRPr="00627D1E">
              <w:rPr>
                <w:sz w:val="20"/>
                <w:vertAlign w:val="superscript"/>
                <w:lang w:eastAsia="zh-CN"/>
              </w:rPr>
              <w:t xml:space="preserve"> (1)</w:t>
            </w:r>
            <w:r w:rsidRPr="00627D1E">
              <w:rPr>
                <w:rStyle w:val="TablelegendChar"/>
                <w:sz w:val="20"/>
                <w:lang w:eastAsia="zh-CN"/>
              </w:rPr>
              <w:tab/>
            </w:r>
            <w:r w:rsidRPr="00627D1E">
              <w:rPr>
                <w:rFonts w:hAnsi="SimSun"/>
                <w:sz w:val="20"/>
                <w:lang w:val="en-US" w:eastAsia="zh-CN"/>
              </w:rPr>
              <w:t>参见</w:t>
            </w:r>
            <w:r w:rsidR="008B08BF" w:rsidRPr="00627D1E">
              <w:rPr>
                <w:rFonts w:hAnsi="SimSun" w:hint="eastAsia"/>
                <w:sz w:val="20"/>
                <w:lang w:eastAsia="zh-CN"/>
              </w:rPr>
              <w:t>有关</w:t>
            </w:r>
            <w:r w:rsidRPr="00627D1E">
              <w:rPr>
                <w:rFonts w:hAnsi="SimSun" w:hint="eastAsia"/>
                <w:sz w:val="20"/>
                <w:lang w:eastAsia="zh-CN"/>
              </w:rPr>
              <w:t>限制性辐射</w:t>
            </w:r>
            <w:r w:rsidRPr="00627D1E">
              <w:rPr>
                <w:rFonts w:hAnsi="SimSun"/>
                <w:sz w:val="20"/>
                <w:lang w:eastAsia="zh-CN"/>
              </w:rPr>
              <w:t>无线电通信设备</w:t>
            </w:r>
            <w:r w:rsidR="000A3290" w:rsidRPr="00627D1E">
              <w:rPr>
                <w:rFonts w:hAnsi="SimSun" w:hint="eastAsia"/>
                <w:sz w:val="20"/>
                <w:lang w:eastAsia="zh-CN"/>
              </w:rPr>
              <w:t>一致性评估</w:t>
            </w:r>
            <w:r w:rsidR="008B08BF" w:rsidRPr="00627D1E">
              <w:rPr>
                <w:rFonts w:hAnsi="SimSun" w:hint="eastAsia"/>
                <w:sz w:val="20"/>
                <w:lang w:eastAsia="zh-CN"/>
              </w:rPr>
              <w:t>法案的技术要求犯案</w:t>
            </w:r>
            <w:r w:rsidRPr="00627D1E">
              <w:rPr>
                <w:rFonts w:hAnsi="SimSun"/>
                <w:sz w:val="20"/>
                <w:lang w:eastAsia="zh-CN"/>
              </w:rPr>
              <w:t>管理规定</w:t>
            </w:r>
            <w:r w:rsidR="00E557F1" w:rsidRPr="00627D1E">
              <w:rPr>
                <w:lang w:eastAsia="ko-KR"/>
              </w:rPr>
              <w:t>(</w:t>
            </w:r>
            <w:hyperlink r:id="rId28" w:history="1">
              <w:r w:rsidR="00E557F1" w:rsidRPr="00627D1E">
                <w:rPr>
                  <w:rStyle w:val="Hyperlink"/>
                  <w:lang w:eastAsia="ko-KR"/>
                </w:rPr>
                <w:t>https://informacoes.anatel.gov.br/legislacao/atos-de-certificacao-de-produtos/2017/1139-ato-14448</w:t>
              </w:r>
            </w:hyperlink>
            <w:r w:rsidR="00E557F1" w:rsidRPr="00627D1E">
              <w:rPr>
                <w:lang w:eastAsia="ko-KR"/>
              </w:rPr>
              <w:t>)</w:t>
            </w:r>
            <w:r w:rsidRPr="00627D1E">
              <w:rPr>
                <w:rFonts w:hAnsi="SimSun"/>
                <w:sz w:val="20"/>
                <w:lang w:val="en-US" w:eastAsia="zh-CN"/>
              </w:rPr>
              <w:t>。</w:t>
            </w:r>
          </w:p>
        </w:tc>
      </w:tr>
    </w:tbl>
    <w:p w14:paraId="0CADDCEC" w14:textId="77777777" w:rsidR="00611AB9" w:rsidRPr="00627D1E" w:rsidRDefault="006C0DB2">
      <w:pPr>
        <w:pStyle w:val="Heading1"/>
        <w:rPr>
          <w:lang w:val="en-US" w:eastAsia="zh-CN"/>
        </w:rPr>
      </w:pPr>
      <w:bookmarkStart w:id="718" w:name="_Toc286843008"/>
      <w:bookmarkStart w:id="719" w:name="_Toc286844093"/>
      <w:bookmarkStart w:id="720" w:name="_Toc286844568"/>
      <w:bookmarkStart w:id="721" w:name="_Toc388867695"/>
      <w:bookmarkStart w:id="722" w:name="_Toc398738187"/>
      <w:bookmarkStart w:id="723" w:name="_Toc516734439"/>
      <w:bookmarkStart w:id="724" w:name="_Toc185250553"/>
      <w:r w:rsidRPr="00627D1E">
        <w:rPr>
          <w:rFonts w:hint="eastAsia"/>
          <w:lang w:val="en-US" w:eastAsia="zh-CN"/>
        </w:rPr>
        <w:t>8</w:t>
      </w:r>
      <w:r w:rsidRPr="00627D1E">
        <w:rPr>
          <w:lang w:val="en-US" w:eastAsia="zh-CN"/>
        </w:rPr>
        <w:tab/>
      </w:r>
      <w:bookmarkStart w:id="725" w:name="_Hlk33017369"/>
      <w:r w:rsidRPr="00627D1E">
        <w:rPr>
          <w:lang w:val="en-US" w:eastAsia="zh-CN"/>
        </w:rPr>
        <w:t>鉴定与授权程序</w:t>
      </w:r>
      <w:bookmarkEnd w:id="718"/>
      <w:bookmarkEnd w:id="719"/>
      <w:bookmarkEnd w:id="720"/>
      <w:bookmarkEnd w:id="721"/>
      <w:bookmarkEnd w:id="722"/>
      <w:bookmarkEnd w:id="723"/>
      <w:bookmarkEnd w:id="724"/>
      <w:bookmarkEnd w:id="725"/>
    </w:p>
    <w:p w14:paraId="26D57A66" w14:textId="77777777" w:rsidR="00FA6708" w:rsidRDefault="006C0DB2" w:rsidP="00AE75FE">
      <w:pPr>
        <w:ind w:firstLineChars="200" w:firstLine="480"/>
        <w:rPr>
          <w:rFonts w:hAnsi="SimSun"/>
          <w:szCs w:val="24"/>
          <w:lang w:val="en-US" w:eastAsia="zh-CN"/>
        </w:rPr>
      </w:pPr>
      <w:r w:rsidRPr="00627D1E">
        <w:rPr>
          <w:rFonts w:hAnsi="SimSun"/>
          <w:szCs w:val="24"/>
          <w:lang w:val="en-US" w:eastAsia="zh-CN"/>
        </w:rPr>
        <w:t>根据</w:t>
      </w:r>
      <w:r w:rsidRPr="00627D1E">
        <w:rPr>
          <w:szCs w:val="24"/>
          <w:lang w:val="en-US" w:eastAsia="zh-CN"/>
        </w:rPr>
        <w:t>20</w:t>
      </w:r>
      <w:r w:rsidR="008B08BF" w:rsidRPr="00627D1E">
        <w:rPr>
          <w:rFonts w:hint="eastAsia"/>
          <w:szCs w:val="24"/>
          <w:lang w:val="en-US" w:eastAsia="zh-CN"/>
        </w:rPr>
        <w:t>19</w:t>
      </w:r>
      <w:r w:rsidRPr="00627D1E">
        <w:rPr>
          <w:rFonts w:hAnsi="SimSun"/>
          <w:szCs w:val="24"/>
          <w:lang w:val="en-US" w:eastAsia="zh-CN"/>
        </w:rPr>
        <w:t>年</w:t>
      </w:r>
      <w:r w:rsidRPr="00627D1E">
        <w:rPr>
          <w:szCs w:val="24"/>
          <w:lang w:val="en-US" w:eastAsia="zh-CN"/>
        </w:rPr>
        <w:t>1</w:t>
      </w:r>
      <w:r w:rsidR="008B08BF" w:rsidRPr="00627D1E">
        <w:rPr>
          <w:rFonts w:hint="eastAsia"/>
          <w:szCs w:val="24"/>
          <w:lang w:val="en-US" w:eastAsia="zh-CN"/>
        </w:rPr>
        <w:t>0</w:t>
      </w:r>
      <w:r w:rsidRPr="00627D1E">
        <w:rPr>
          <w:rFonts w:hAnsi="SimSun"/>
          <w:szCs w:val="24"/>
          <w:lang w:val="en-US" w:eastAsia="zh-CN"/>
        </w:rPr>
        <w:t>月</w:t>
      </w:r>
      <w:r w:rsidR="008B08BF" w:rsidRPr="00627D1E">
        <w:rPr>
          <w:rFonts w:hAnsi="SimSun" w:hint="eastAsia"/>
          <w:szCs w:val="24"/>
          <w:lang w:val="en-US" w:eastAsia="zh-CN"/>
        </w:rPr>
        <w:t>23</w:t>
      </w:r>
      <w:r w:rsidR="008B08BF" w:rsidRPr="00627D1E">
        <w:rPr>
          <w:rFonts w:hAnsi="SimSun" w:hint="eastAsia"/>
          <w:szCs w:val="24"/>
          <w:lang w:val="en-US" w:eastAsia="zh-CN"/>
        </w:rPr>
        <w:t>日</w:t>
      </w:r>
      <w:r w:rsidRPr="00627D1E">
        <w:rPr>
          <w:rFonts w:hAnsi="SimSun"/>
          <w:szCs w:val="24"/>
          <w:lang w:val="en-US" w:eastAsia="zh-CN"/>
        </w:rPr>
        <w:t>由</w:t>
      </w:r>
      <w:proofErr w:type="spellStart"/>
      <w:r w:rsidR="008B08BF" w:rsidRPr="00627D1E">
        <w:rPr>
          <w:rFonts w:hAnsi="SimSun" w:hint="eastAsia"/>
          <w:szCs w:val="24"/>
          <w:lang w:val="en-US" w:eastAsia="zh-CN"/>
        </w:rPr>
        <w:t>Anatel</w:t>
      </w:r>
      <w:proofErr w:type="spellEnd"/>
      <w:r w:rsidRPr="00627D1E">
        <w:rPr>
          <w:rFonts w:hAnsi="SimSun"/>
          <w:szCs w:val="24"/>
          <w:lang w:val="en-US" w:eastAsia="zh-CN"/>
        </w:rPr>
        <w:t>的第</w:t>
      </w:r>
      <w:r w:rsidR="008B08BF" w:rsidRPr="00627D1E">
        <w:rPr>
          <w:rFonts w:hint="eastAsia"/>
          <w:szCs w:val="24"/>
          <w:lang w:val="en-US" w:eastAsia="zh-CN"/>
        </w:rPr>
        <w:t>715</w:t>
      </w:r>
      <w:r w:rsidRPr="00627D1E">
        <w:rPr>
          <w:rFonts w:hAnsi="SimSun"/>
          <w:szCs w:val="24"/>
          <w:lang w:val="en-US" w:eastAsia="zh-CN"/>
        </w:rPr>
        <w:t>号决议批准的有关电信产品</w:t>
      </w:r>
      <w:r w:rsidR="000A3290" w:rsidRPr="00627D1E">
        <w:rPr>
          <w:rFonts w:hAnsi="SimSun" w:hint="eastAsia"/>
          <w:szCs w:val="24"/>
          <w:lang w:val="en-US" w:eastAsia="zh-CN"/>
        </w:rPr>
        <w:t>一致性评估</w:t>
      </w:r>
      <w:r w:rsidRPr="00627D1E">
        <w:rPr>
          <w:rFonts w:hAnsi="SimSun"/>
          <w:szCs w:val="24"/>
          <w:lang w:val="en-US" w:eastAsia="zh-CN"/>
        </w:rPr>
        <w:t>和</w:t>
      </w:r>
      <w:r w:rsidR="008B08BF" w:rsidRPr="00627D1E">
        <w:rPr>
          <w:rFonts w:hAnsi="SimSun" w:hint="eastAsia"/>
          <w:szCs w:val="24"/>
          <w:lang w:val="en-US" w:eastAsia="zh-CN"/>
        </w:rPr>
        <w:t>批准</w:t>
      </w:r>
      <w:r w:rsidRPr="00627D1E">
        <w:rPr>
          <w:rFonts w:hAnsi="SimSun"/>
          <w:szCs w:val="24"/>
          <w:lang w:val="en-US" w:eastAsia="zh-CN"/>
        </w:rPr>
        <w:t>的规定，建立起了关于电信产品</w:t>
      </w:r>
      <w:r w:rsidR="000A3290" w:rsidRPr="00627D1E">
        <w:rPr>
          <w:rFonts w:hAnsi="SimSun" w:hint="eastAsia"/>
          <w:szCs w:val="24"/>
          <w:lang w:val="en-US" w:eastAsia="zh-CN"/>
        </w:rPr>
        <w:t>一致性评估</w:t>
      </w:r>
      <w:r w:rsidRPr="00627D1E">
        <w:rPr>
          <w:rFonts w:hAnsi="SimSun"/>
          <w:szCs w:val="24"/>
          <w:lang w:val="en-US" w:eastAsia="zh-CN"/>
        </w:rPr>
        <w:t>和</w:t>
      </w:r>
      <w:r w:rsidR="008B08BF" w:rsidRPr="00627D1E">
        <w:rPr>
          <w:rFonts w:hAnsi="SimSun" w:hint="eastAsia"/>
          <w:szCs w:val="24"/>
          <w:lang w:val="en-US" w:eastAsia="zh-CN"/>
        </w:rPr>
        <w:t>批准</w:t>
      </w:r>
      <w:r w:rsidRPr="00627D1E">
        <w:rPr>
          <w:rFonts w:hAnsi="SimSun"/>
          <w:szCs w:val="24"/>
          <w:lang w:val="en-US" w:eastAsia="zh-CN"/>
        </w:rPr>
        <w:t>的一般</w:t>
      </w:r>
      <w:r w:rsidR="008B08BF" w:rsidRPr="00627D1E">
        <w:rPr>
          <w:rFonts w:hAnsi="SimSun" w:hint="eastAsia"/>
          <w:szCs w:val="24"/>
          <w:lang w:val="en-US" w:eastAsia="zh-CN"/>
        </w:rPr>
        <w:t>原则</w:t>
      </w:r>
      <w:r w:rsidRPr="00627D1E">
        <w:rPr>
          <w:rFonts w:hAnsi="SimSun"/>
          <w:szCs w:val="24"/>
          <w:lang w:val="en-US" w:eastAsia="zh-CN"/>
        </w:rPr>
        <w:t>与</w:t>
      </w:r>
      <w:r w:rsidR="008B08BF" w:rsidRPr="00627D1E">
        <w:rPr>
          <w:rFonts w:hAnsi="SimSun" w:hint="eastAsia"/>
          <w:szCs w:val="24"/>
          <w:lang w:val="en-US" w:eastAsia="zh-CN"/>
        </w:rPr>
        <w:t>规则。</w:t>
      </w:r>
    </w:p>
    <w:p w14:paraId="3A8FEFC7" w14:textId="4FAFD043" w:rsidR="00AE75FE" w:rsidRPr="00FA6708" w:rsidRDefault="00AE75FE" w:rsidP="00AE75FE">
      <w:pPr>
        <w:ind w:firstLineChars="200" w:firstLine="480"/>
        <w:rPr>
          <w:rFonts w:hAnsi="SimSun"/>
          <w:szCs w:val="24"/>
          <w:lang w:val="en-US" w:eastAsia="zh-CN"/>
        </w:rPr>
      </w:pPr>
      <w:r w:rsidRPr="00FA6708">
        <w:rPr>
          <w:rFonts w:hAnsi="SimSun"/>
          <w:szCs w:val="24"/>
          <w:lang w:val="en-US" w:eastAsia="zh-CN"/>
        </w:rPr>
        <w:t>为了简化监管程序和更新，与限制辐射无线电通信设备法规有关的所有技术要求均公布</w:t>
      </w:r>
      <w:r w:rsidR="000A3290" w:rsidRPr="00FA6708">
        <w:rPr>
          <w:rFonts w:hAnsi="SimSun"/>
          <w:szCs w:val="24"/>
          <w:lang w:val="en-US" w:eastAsia="zh-CN"/>
        </w:rPr>
        <w:t>在</w:t>
      </w:r>
      <w:r w:rsidR="00B65D6B" w:rsidRPr="00FA6708">
        <w:rPr>
          <w:rFonts w:hAnsi="SimSun"/>
          <w:szCs w:val="24"/>
          <w:lang w:val="en-US" w:eastAsia="zh-CN"/>
        </w:rPr>
        <w:t>第</w:t>
      </w:r>
      <w:r w:rsidRPr="00FA6708">
        <w:rPr>
          <w:rFonts w:hAnsi="SimSun"/>
          <w:szCs w:val="24"/>
          <w:lang w:val="en-US" w:eastAsia="zh-CN"/>
        </w:rPr>
        <w:t>14</w:t>
      </w:r>
      <w:r w:rsidRPr="00FA6708">
        <w:rPr>
          <w:rFonts w:hAnsi="SimSun"/>
          <w:szCs w:val="24"/>
          <w:lang w:val="en-US" w:eastAsia="zh-CN"/>
        </w:rPr>
        <w:t> </w:t>
      </w:r>
      <w:r w:rsidRPr="00FA6708">
        <w:rPr>
          <w:rFonts w:hAnsi="SimSun"/>
          <w:szCs w:val="24"/>
          <w:lang w:val="en-US" w:eastAsia="zh-CN"/>
        </w:rPr>
        <w:t>448/2017</w:t>
      </w:r>
      <w:r w:rsidR="007E08B8" w:rsidRPr="00FA6708">
        <w:rPr>
          <w:rFonts w:hAnsi="SimSun"/>
          <w:szCs w:val="24"/>
          <w:lang w:val="en-US" w:eastAsia="zh-CN"/>
        </w:rPr>
        <w:t>号法案</w:t>
      </w:r>
      <w:r w:rsidR="000A3290" w:rsidRPr="00FA6708">
        <w:rPr>
          <w:rFonts w:hAnsi="SimSun"/>
          <w:vertAlign w:val="superscript"/>
          <w:lang w:val="en-US" w:eastAsia="zh-CN"/>
        </w:rPr>
        <w:footnoteReference w:id="13"/>
      </w:r>
      <w:r w:rsidRPr="00FA6708">
        <w:rPr>
          <w:rFonts w:hAnsi="SimSun"/>
          <w:szCs w:val="24"/>
          <w:lang w:val="en-US" w:eastAsia="zh-CN"/>
        </w:rPr>
        <w:t>。同样，</w:t>
      </w:r>
      <w:proofErr w:type="spellStart"/>
      <w:r w:rsidR="000A3290" w:rsidRPr="00FA6708">
        <w:rPr>
          <w:rFonts w:hAnsi="SimSun"/>
          <w:szCs w:val="24"/>
          <w:lang w:val="en-US" w:eastAsia="zh-CN"/>
        </w:rPr>
        <w:t>Anatel</w:t>
      </w:r>
      <w:proofErr w:type="spellEnd"/>
      <w:r w:rsidR="00B65D6B" w:rsidRPr="00FA6708">
        <w:rPr>
          <w:rFonts w:hAnsi="SimSun"/>
          <w:szCs w:val="24"/>
          <w:lang w:val="en-US" w:eastAsia="zh-CN"/>
        </w:rPr>
        <w:t>公布</w:t>
      </w:r>
      <w:r w:rsidRPr="00FA6708">
        <w:rPr>
          <w:rFonts w:hAnsi="SimSun"/>
          <w:szCs w:val="24"/>
          <w:lang w:val="en-US" w:eastAsia="zh-CN"/>
        </w:rPr>
        <w:t>了与此类设备的一致性评估和批准测试程序有关的第</w:t>
      </w:r>
      <w:r w:rsidR="00B65D6B" w:rsidRPr="00FA6708">
        <w:rPr>
          <w:rFonts w:hAnsi="SimSun"/>
          <w:szCs w:val="24"/>
          <w:lang w:val="en-US" w:eastAsia="zh-CN"/>
        </w:rPr>
        <w:t>237/2022</w:t>
      </w:r>
      <w:r w:rsidR="007E08B8" w:rsidRPr="00FA6708">
        <w:rPr>
          <w:rFonts w:hAnsi="SimSun"/>
          <w:szCs w:val="24"/>
          <w:lang w:val="en-US" w:eastAsia="zh-CN"/>
        </w:rPr>
        <w:t>号法案</w:t>
      </w:r>
      <w:r w:rsidR="00B65D6B" w:rsidRPr="00FA6708">
        <w:rPr>
          <w:rFonts w:hAnsi="SimSun"/>
          <w:vertAlign w:val="superscript"/>
          <w:lang w:val="en-US" w:eastAsia="zh-CN"/>
        </w:rPr>
        <w:footnoteReference w:id="14"/>
      </w:r>
      <w:r w:rsidRPr="00FA6708">
        <w:rPr>
          <w:rFonts w:hAnsi="SimSun"/>
          <w:szCs w:val="24"/>
          <w:lang w:val="en-US" w:eastAsia="zh-CN"/>
        </w:rPr>
        <w:t>。</w:t>
      </w:r>
    </w:p>
    <w:p w14:paraId="0D3E7B68" w14:textId="77777777" w:rsidR="00611AB9" w:rsidRPr="00627D1E" w:rsidRDefault="006C0DB2">
      <w:pPr>
        <w:pStyle w:val="Heading2"/>
        <w:rPr>
          <w:szCs w:val="24"/>
          <w:lang w:val="en-US" w:eastAsia="zh-CN"/>
        </w:rPr>
      </w:pPr>
      <w:bookmarkStart w:id="726" w:name="_Toc286843009"/>
      <w:bookmarkStart w:id="727" w:name="_Toc286844094"/>
      <w:bookmarkStart w:id="728" w:name="_Toc286844569"/>
      <w:bookmarkStart w:id="729" w:name="_Toc388867696"/>
      <w:bookmarkStart w:id="730" w:name="_Toc398738188"/>
      <w:bookmarkStart w:id="731" w:name="_Toc516734440"/>
      <w:bookmarkStart w:id="732" w:name="_Toc185250554"/>
      <w:r w:rsidRPr="00627D1E">
        <w:rPr>
          <w:rFonts w:hint="eastAsia"/>
          <w:szCs w:val="24"/>
          <w:lang w:val="en-US" w:eastAsia="zh-CN"/>
        </w:rPr>
        <w:t>8</w:t>
      </w:r>
      <w:r w:rsidRPr="00627D1E">
        <w:rPr>
          <w:szCs w:val="24"/>
          <w:lang w:val="en-US" w:eastAsia="zh-CN"/>
        </w:rPr>
        <w:t>.1</w:t>
      </w:r>
      <w:r w:rsidRPr="00627D1E">
        <w:rPr>
          <w:szCs w:val="24"/>
          <w:lang w:val="en-US" w:eastAsia="zh-CN"/>
        </w:rPr>
        <w:tab/>
      </w:r>
      <w:r w:rsidRPr="00627D1E">
        <w:rPr>
          <w:rFonts w:hAnsi="SimSun"/>
          <w:szCs w:val="24"/>
          <w:lang w:val="en-US" w:eastAsia="zh-CN"/>
        </w:rPr>
        <w:t>授权的有效性和程序</w:t>
      </w:r>
      <w:bookmarkEnd w:id="726"/>
      <w:bookmarkEnd w:id="727"/>
      <w:bookmarkEnd w:id="728"/>
      <w:bookmarkEnd w:id="729"/>
      <w:bookmarkEnd w:id="730"/>
      <w:bookmarkEnd w:id="731"/>
      <w:bookmarkEnd w:id="732"/>
    </w:p>
    <w:p w14:paraId="3110F93B" w14:textId="121A3E6F" w:rsidR="00611AB9" w:rsidRPr="00627D1E" w:rsidRDefault="006C0DB2">
      <w:pPr>
        <w:ind w:firstLineChars="200" w:firstLine="480"/>
        <w:rPr>
          <w:rFonts w:hAnsi="SimSun"/>
          <w:szCs w:val="24"/>
          <w:lang w:val="en-US" w:eastAsia="zh-CN"/>
        </w:rPr>
      </w:pPr>
      <w:r w:rsidRPr="00627D1E">
        <w:rPr>
          <w:rFonts w:hAnsi="SimSun"/>
          <w:szCs w:val="24"/>
          <w:lang w:val="en-US" w:eastAsia="zh-CN"/>
        </w:rPr>
        <w:t>按照</w:t>
      </w:r>
      <w:proofErr w:type="spellStart"/>
      <w:r w:rsidR="000A3290" w:rsidRPr="00627D1E">
        <w:rPr>
          <w:lang w:val="en-GB" w:eastAsia="zh-CN"/>
        </w:rPr>
        <w:t>Anatel</w:t>
      </w:r>
      <w:proofErr w:type="spellEnd"/>
      <w:r w:rsidRPr="00627D1E">
        <w:rPr>
          <w:rFonts w:hAnsi="SimSun"/>
          <w:szCs w:val="24"/>
          <w:lang w:val="en-US" w:eastAsia="zh-CN"/>
        </w:rPr>
        <w:t>颁布</w:t>
      </w:r>
      <w:r w:rsidR="000A3290" w:rsidRPr="00627D1E">
        <w:rPr>
          <w:rFonts w:hAnsi="SimSun" w:hint="eastAsia"/>
          <w:szCs w:val="24"/>
          <w:lang w:val="en-US" w:eastAsia="zh-CN"/>
        </w:rPr>
        <w:t>或其采用</w:t>
      </w:r>
      <w:r w:rsidRPr="00627D1E">
        <w:rPr>
          <w:rFonts w:hAnsi="SimSun"/>
          <w:szCs w:val="24"/>
          <w:lang w:val="en-US" w:eastAsia="zh-CN"/>
        </w:rPr>
        <w:t>的管理规定，对给定产品进行一致性评估的过程，构成了整个过程的初始阶段，其目的在于获得该产品的授权。为了商业化和使用的目的，在巴西国内要按照下列三种产品分类，颁发授权文件：</w:t>
      </w:r>
      <w:r w:rsidR="000A3290" w:rsidRPr="00627D1E">
        <w:rPr>
          <w:rFonts w:hAnsi="SimSun" w:hint="eastAsia"/>
          <w:szCs w:val="24"/>
          <w:lang w:val="en-US" w:eastAsia="zh-CN"/>
        </w:rPr>
        <w:t>为了在国内商业化和使用电信产品参考清单中包含的产品和技术，需要发布授权文件，该清单于</w:t>
      </w:r>
      <w:r w:rsidR="000A3290" w:rsidRPr="00627D1E">
        <w:rPr>
          <w:rFonts w:hAnsi="SimSun" w:hint="eastAsia"/>
          <w:szCs w:val="24"/>
          <w:lang w:val="en-US" w:eastAsia="zh-CN"/>
        </w:rPr>
        <w:t>2020</w:t>
      </w:r>
      <w:r w:rsidR="000A3290" w:rsidRPr="00627D1E">
        <w:rPr>
          <w:rFonts w:hAnsi="SimSun" w:hint="eastAsia"/>
          <w:szCs w:val="24"/>
          <w:lang w:val="en-US" w:eastAsia="zh-CN"/>
        </w:rPr>
        <w:t>年</w:t>
      </w:r>
      <w:r w:rsidR="000A3290" w:rsidRPr="00627D1E">
        <w:rPr>
          <w:rFonts w:hAnsi="SimSun" w:hint="eastAsia"/>
          <w:szCs w:val="24"/>
          <w:lang w:val="en-US" w:eastAsia="zh-CN"/>
        </w:rPr>
        <w:t>11</w:t>
      </w:r>
      <w:r w:rsidR="000A3290" w:rsidRPr="00627D1E">
        <w:rPr>
          <w:rFonts w:hAnsi="SimSun" w:hint="eastAsia"/>
          <w:szCs w:val="24"/>
          <w:lang w:val="en-US" w:eastAsia="zh-CN"/>
        </w:rPr>
        <w:t>月</w:t>
      </w:r>
      <w:r w:rsidR="000A3290" w:rsidRPr="00627D1E">
        <w:rPr>
          <w:rFonts w:hAnsi="SimSun" w:hint="eastAsia"/>
          <w:szCs w:val="24"/>
          <w:lang w:val="en-US" w:eastAsia="zh-CN"/>
        </w:rPr>
        <w:t>26</w:t>
      </w:r>
      <w:r w:rsidR="000A3290" w:rsidRPr="00627D1E">
        <w:rPr>
          <w:rFonts w:hAnsi="SimSun" w:hint="eastAsia"/>
          <w:szCs w:val="24"/>
          <w:lang w:val="en-US" w:eastAsia="zh-CN"/>
        </w:rPr>
        <w:t>日由</w:t>
      </w:r>
      <w:proofErr w:type="spellStart"/>
      <w:r w:rsidR="000A3290" w:rsidRPr="00627D1E">
        <w:rPr>
          <w:rFonts w:hAnsi="SimSun" w:hint="eastAsia"/>
          <w:szCs w:val="24"/>
          <w:lang w:val="en-US" w:eastAsia="zh-CN"/>
        </w:rPr>
        <w:t>Anatel</w:t>
      </w:r>
      <w:proofErr w:type="spellEnd"/>
      <w:r w:rsidR="000A3290" w:rsidRPr="00627D1E">
        <w:rPr>
          <w:rFonts w:hAnsi="SimSun" w:hint="eastAsia"/>
          <w:szCs w:val="24"/>
          <w:lang w:val="en-US" w:eastAsia="zh-CN"/>
        </w:rPr>
        <w:t>第</w:t>
      </w:r>
      <w:r w:rsidR="000A3290" w:rsidRPr="00627D1E">
        <w:rPr>
          <w:rFonts w:hAnsi="SimSun" w:hint="eastAsia"/>
          <w:szCs w:val="24"/>
          <w:lang w:val="en-US" w:eastAsia="zh-CN"/>
        </w:rPr>
        <w:t>7280</w:t>
      </w:r>
      <w:r w:rsidR="000A3290" w:rsidRPr="00627D1E">
        <w:rPr>
          <w:rFonts w:hAnsi="SimSun" w:hint="eastAsia"/>
          <w:szCs w:val="24"/>
          <w:lang w:val="en-US" w:eastAsia="zh-CN"/>
        </w:rPr>
        <w:t>号法案批准</w:t>
      </w:r>
      <w:r w:rsidR="000A3290" w:rsidRPr="00627D1E">
        <w:rPr>
          <w:rStyle w:val="FootnoteReference"/>
          <w:lang w:val="en-GB"/>
        </w:rPr>
        <w:footnoteReference w:id="15"/>
      </w:r>
      <w:r w:rsidR="000A3290" w:rsidRPr="00627D1E">
        <w:rPr>
          <w:rFonts w:hAnsi="SimSun" w:hint="eastAsia"/>
          <w:szCs w:val="24"/>
          <w:lang w:val="en-US" w:eastAsia="zh-CN"/>
        </w:rPr>
        <w:t>。</w:t>
      </w:r>
    </w:p>
    <w:p w14:paraId="3054ABE1" w14:textId="495AEE46" w:rsidR="00B65D6B" w:rsidRPr="00627D1E" w:rsidRDefault="00B65D6B" w:rsidP="00B65D6B">
      <w:pPr>
        <w:ind w:firstLineChars="200" w:firstLine="480"/>
        <w:rPr>
          <w:lang w:val="en-GB" w:eastAsia="zh-CN"/>
        </w:rPr>
      </w:pPr>
      <w:r w:rsidRPr="00627D1E">
        <w:rPr>
          <w:rFonts w:hint="eastAsia"/>
          <w:lang w:val="en-GB" w:eastAsia="zh-CN"/>
        </w:rPr>
        <w:t>本文件列出了在巴西使用或</w:t>
      </w:r>
      <w:r w:rsidR="000A3290" w:rsidRPr="00627D1E">
        <w:rPr>
          <w:rFonts w:hint="eastAsia"/>
          <w:lang w:val="en-GB" w:eastAsia="zh-CN"/>
        </w:rPr>
        <w:t>商业化</w:t>
      </w:r>
      <w:r w:rsidRPr="00627D1E">
        <w:rPr>
          <w:rFonts w:hint="eastAsia"/>
          <w:lang w:val="en-GB" w:eastAsia="zh-CN"/>
        </w:rPr>
        <w:t>之前必须得到</w:t>
      </w:r>
      <w:proofErr w:type="spellStart"/>
      <w:r w:rsidRPr="00627D1E">
        <w:rPr>
          <w:rFonts w:hint="eastAsia"/>
          <w:lang w:val="en-GB" w:eastAsia="zh-CN"/>
        </w:rPr>
        <w:t>Anatel</w:t>
      </w:r>
      <w:proofErr w:type="spellEnd"/>
      <w:r w:rsidRPr="00627D1E">
        <w:rPr>
          <w:rFonts w:hint="eastAsia"/>
          <w:lang w:val="en-GB" w:eastAsia="zh-CN"/>
        </w:rPr>
        <w:t>批准的所有类型的电信产品和技术，并规定了适用于每种产品或技术的一致性评估模型以及批准有效期。</w:t>
      </w:r>
    </w:p>
    <w:p w14:paraId="46EF75C0" w14:textId="2E9CA744" w:rsidR="00951485" w:rsidRPr="00627D1E" w:rsidRDefault="00951485" w:rsidP="00B65D6B">
      <w:pPr>
        <w:ind w:firstLineChars="200" w:firstLine="480"/>
        <w:rPr>
          <w:lang w:val="en-GB" w:eastAsia="zh-CN"/>
        </w:rPr>
      </w:pPr>
      <w:r w:rsidRPr="00627D1E">
        <w:rPr>
          <w:rFonts w:hint="eastAsia"/>
          <w:lang w:val="en-GB" w:eastAsia="zh-CN"/>
        </w:rPr>
        <w:t>在</w:t>
      </w:r>
      <w:proofErr w:type="spellStart"/>
      <w:r w:rsidRPr="00627D1E">
        <w:rPr>
          <w:rFonts w:hint="eastAsia"/>
          <w:lang w:val="en-GB" w:eastAsia="zh-CN"/>
        </w:rPr>
        <w:t>Anatel</w:t>
      </w:r>
      <w:proofErr w:type="spellEnd"/>
      <w:r w:rsidRPr="00627D1E">
        <w:rPr>
          <w:rFonts w:hint="eastAsia"/>
          <w:lang w:val="en-GB" w:eastAsia="zh-CN"/>
        </w:rPr>
        <w:t>强制批准的产品中，有些终端设备旨在供公众使用，以接入共同感兴趣的电信服务；使用电磁频谱传输信号的产品，包括天线和在特定规则中被表征为限制性辐射无线电通信设备的产品；以及用于支持电信业务之网络的其他电信产品。</w:t>
      </w:r>
    </w:p>
    <w:p w14:paraId="4C643126" w14:textId="2BC693C0" w:rsidR="00B65D6B" w:rsidRPr="00627D1E" w:rsidRDefault="00B65D6B" w:rsidP="00B65D6B">
      <w:pPr>
        <w:keepNext/>
        <w:keepLines/>
        <w:ind w:firstLineChars="200" w:firstLine="480"/>
        <w:rPr>
          <w:lang w:val="en-GB" w:eastAsia="zh-CN"/>
        </w:rPr>
      </w:pPr>
      <w:proofErr w:type="spellStart"/>
      <w:r w:rsidRPr="00627D1E">
        <w:rPr>
          <w:rFonts w:hint="eastAsia"/>
          <w:lang w:val="en-GB" w:eastAsia="zh-CN"/>
        </w:rPr>
        <w:lastRenderedPageBreak/>
        <w:t>Anatel</w:t>
      </w:r>
      <w:proofErr w:type="spellEnd"/>
      <w:r w:rsidRPr="00627D1E">
        <w:rPr>
          <w:rFonts w:hint="eastAsia"/>
          <w:lang w:val="en-GB" w:eastAsia="zh-CN"/>
        </w:rPr>
        <w:t>批准它旨在确保：</w:t>
      </w:r>
    </w:p>
    <w:p w14:paraId="32823A1F" w14:textId="77777777" w:rsidR="00611AB9" w:rsidRPr="00627D1E" w:rsidRDefault="006C0DB2">
      <w:pPr>
        <w:pStyle w:val="enumlev2"/>
        <w:rPr>
          <w:szCs w:val="24"/>
          <w:lang w:val="en-US" w:eastAsia="zh-CN"/>
        </w:rPr>
      </w:pPr>
      <w:r w:rsidRPr="00627D1E">
        <w:rPr>
          <w:szCs w:val="24"/>
          <w:lang w:val="en-US" w:eastAsia="zh-CN"/>
        </w:rPr>
        <w:t>a</w:t>
      </w:r>
      <w:r w:rsidRPr="00627D1E">
        <w:rPr>
          <w:rFonts w:hint="eastAsia"/>
          <w:szCs w:val="24"/>
          <w:lang w:val="en-US" w:eastAsia="zh-CN"/>
        </w:rPr>
        <w:t>)</w:t>
      </w:r>
      <w:r w:rsidRPr="00627D1E">
        <w:rPr>
          <w:szCs w:val="24"/>
          <w:lang w:val="en-US" w:eastAsia="zh-CN"/>
        </w:rPr>
        <w:tab/>
      </w:r>
      <w:proofErr w:type="gramStart"/>
      <w:r w:rsidRPr="00627D1E">
        <w:rPr>
          <w:rFonts w:hint="eastAsia"/>
          <w:szCs w:val="24"/>
          <w:lang w:val="en-US" w:eastAsia="zh-CN"/>
        </w:rPr>
        <w:t>保证支持电信服务网络的互操作性；</w:t>
      </w:r>
      <w:proofErr w:type="gramEnd"/>
    </w:p>
    <w:p w14:paraId="48FC8A0F" w14:textId="4FF091CC" w:rsidR="00611AB9" w:rsidRPr="00627D1E" w:rsidRDefault="006C0DB2">
      <w:pPr>
        <w:pStyle w:val="enumlev2"/>
        <w:rPr>
          <w:szCs w:val="24"/>
          <w:lang w:val="en-US" w:eastAsia="zh-CN"/>
        </w:rPr>
      </w:pPr>
      <w:r w:rsidRPr="00627D1E">
        <w:rPr>
          <w:szCs w:val="24"/>
          <w:lang w:val="en-US" w:eastAsia="zh-CN"/>
        </w:rPr>
        <w:t>b</w:t>
      </w:r>
      <w:r w:rsidRPr="00627D1E">
        <w:rPr>
          <w:rFonts w:hint="eastAsia"/>
          <w:szCs w:val="24"/>
          <w:lang w:val="en-US" w:eastAsia="zh-CN"/>
        </w:rPr>
        <w:t>)</w:t>
      </w:r>
      <w:r w:rsidRPr="00627D1E">
        <w:rPr>
          <w:szCs w:val="24"/>
          <w:lang w:val="en-US" w:eastAsia="zh-CN"/>
        </w:rPr>
        <w:tab/>
      </w:r>
      <w:r w:rsidRPr="00627D1E">
        <w:rPr>
          <w:rFonts w:hint="eastAsia"/>
          <w:szCs w:val="24"/>
          <w:lang w:val="en-US" w:eastAsia="zh-CN"/>
        </w:rPr>
        <w:t>保证支持电信服务网络的可靠性；</w:t>
      </w:r>
      <w:r w:rsidR="00951485" w:rsidRPr="00627D1E">
        <w:rPr>
          <w:rFonts w:hint="eastAsia"/>
          <w:szCs w:val="24"/>
          <w:lang w:val="en-US" w:eastAsia="zh-CN"/>
        </w:rPr>
        <w:t>以及</w:t>
      </w:r>
    </w:p>
    <w:p w14:paraId="1B493047" w14:textId="6A2C9CFC" w:rsidR="00611AB9" w:rsidRPr="00627D1E" w:rsidRDefault="006C0DB2">
      <w:pPr>
        <w:pStyle w:val="enumlev2"/>
        <w:rPr>
          <w:szCs w:val="24"/>
          <w:lang w:val="en-US" w:eastAsia="zh-CN"/>
        </w:rPr>
      </w:pPr>
      <w:r w:rsidRPr="00627D1E">
        <w:rPr>
          <w:szCs w:val="24"/>
          <w:lang w:val="en-US" w:eastAsia="zh-CN"/>
        </w:rPr>
        <w:t>c</w:t>
      </w:r>
      <w:r w:rsidRPr="00627D1E">
        <w:rPr>
          <w:rFonts w:hint="eastAsia"/>
          <w:szCs w:val="24"/>
          <w:lang w:val="en-US" w:eastAsia="zh-CN"/>
        </w:rPr>
        <w:t>)</w:t>
      </w:r>
      <w:r w:rsidRPr="00627D1E">
        <w:rPr>
          <w:rFonts w:hint="eastAsia"/>
          <w:szCs w:val="24"/>
          <w:lang w:val="en-US" w:eastAsia="zh-CN"/>
        </w:rPr>
        <w:tab/>
      </w:r>
      <w:r w:rsidRPr="00627D1E">
        <w:rPr>
          <w:rFonts w:hint="eastAsia"/>
          <w:szCs w:val="24"/>
          <w:lang w:val="en-US" w:eastAsia="zh-CN"/>
        </w:rPr>
        <w:t>保证</w:t>
      </w:r>
      <w:r w:rsidR="00951485" w:rsidRPr="00627D1E">
        <w:rPr>
          <w:rFonts w:hint="eastAsia"/>
          <w:szCs w:val="24"/>
          <w:lang w:val="en-US" w:eastAsia="zh-CN"/>
        </w:rPr>
        <w:t>用户和电信业务的安全性，并评估</w:t>
      </w:r>
      <w:r w:rsidRPr="00627D1E">
        <w:rPr>
          <w:rFonts w:hint="eastAsia"/>
          <w:szCs w:val="24"/>
          <w:lang w:val="en-US" w:eastAsia="zh-CN"/>
        </w:rPr>
        <w:t>电磁兼容</w:t>
      </w:r>
      <w:r w:rsidR="00951485" w:rsidRPr="00627D1E">
        <w:rPr>
          <w:rFonts w:hint="eastAsia"/>
          <w:szCs w:val="24"/>
          <w:lang w:val="en-US" w:eastAsia="zh-CN"/>
        </w:rPr>
        <w:t>性、</w:t>
      </w:r>
      <w:r w:rsidRPr="00627D1E">
        <w:rPr>
          <w:rFonts w:hint="eastAsia"/>
          <w:szCs w:val="24"/>
          <w:lang w:val="en-US" w:eastAsia="zh-CN"/>
        </w:rPr>
        <w:t>电气安全</w:t>
      </w:r>
      <w:r w:rsidR="00951485" w:rsidRPr="00627D1E">
        <w:rPr>
          <w:rFonts w:hint="eastAsia"/>
          <w:szCs w:val="24"/>
          <w:lang w:val="en-US" w:eastAsia="zh-CN"/>
        </w:rPr>
        <w:t>性以及暴露于电磁场的安全电平。</w:t>
      </w:r>
    </w:p>
    <w:p w14:paraId="1CE9ADCC" w14:textId="5A68ADC8" w:rsidR="00951485" w:rsidRPr="00627D1E" w:rsidRDefault="00951485" w:rsidP="00951485">
      <w:pPr>
        <w:ind w:firstLineChars="200" w:firstLine="480"/>
        <w:rPr>
          <w:lang w:val="en-GB" w:eastAsia="zh-CN"/>
        </w:rPr>
      </w:pPr>
      <w:r w:rsidRPr="00627D1E">
        <w:rPr>
          <w:rFonts w:hint="eastAsia"/>
          <w:lang w:val="en-GB" w:eastAsia="zh-CN"/>
        </w:rPr>
        <w:t>2019</w:t>
      </w:r>
      <w:r w:rsidRPr="00627D1E">
        <w:rPr>
          <w:rFonts w:hint="eastAsia"/>
          <w:lang w:val="en-GB" w:eastAsia="zh-CN"/>
        </w:rPr>
        <w:t>年</w:t>
      </w:r>
      <w:r w:rsidRPr="00627D1E">
        <w:rPr>
          <w:rFonts w:hint="eastAsia"/>
          <w:lang w:val="en-GB" w:eastAsia="zh-CN"/>
        </w:rPr>
        <w:t>10</w:t>
      </w:r>
      <w:r w:rsidRPr="00627D1E">
        <w:rPr>
          <w:rFonts w:hint="eastAsia"/>
          <w:lang w:val="en-GB" w:eastAsia="zh-CN"/>
        </w:rPr>
        <w:t>月</w:t>
      </w:r>
      <w:r w:rsidRPr="00627D1E">
        <w:rPr>
          <w:rFonts w:hint="eastAsia"/>
          <w:lang w:val="en-GB" w:eastAsia="zh-CN"/>
        </w:rPr>
        <w:t>23</w:t>
      </w:r>
      <w:r w:rsidRPr="00627D1E">
        <w:rPr>
          <w:rFonts w:hint="eastAsia"/>
          <w:lang w:val="en-GB" w:eastAsia="zh-CN"/>
        </w:rPr>
        <w:t>日</w:t>
      </w:r>
      <w:proofErr w:type="spellStart"/>
      <w:r w:rsidRPr="00627D1E">
        <w:rPr>
          <w:rFonts w:hint="eastAsia"/>
          <w:lang w:val="en-GB" w:eastAsia="zh-CN"/>
        </w:rPr>
        <w:t>Anatel</w:t>
      </w:r>
      <w:proofErr w:type="spellEnd"/>
      <w:r w:rsidRPr="00627D1E">
        <w:rPr>
          <w:rFonts w:hint="eastAsia"/>
          <w:lang w:val="en-GB" w:eastAsia="zh-CN"/>
        </w:rPr>
        <w:t>第</w:t>
      </w:r>
      <w:r w:rsidRPr="00627D1E">
        <w:rPr>
          <w:rFonts w:hint="eastAsia"/>
          <w:lang w:val="en-GB" w:eastAsia="zh-CN"/>
        </w:rPr>
        <w:t>715</w:t>
      </w:r>
      <w:r w:rsidRPr="00627D1E">
        <w:rPr>
          <w:rFonts w:hint="eastAsia"/>
          <w:lang w:val="en-GB" w:eastAsia="zh-CN"/>
        </w:rPr>
        <w:t>号决议批准的电信产品一致性评估和批准规定为批准电信产品建立了六个一致性评估模型：</w:t>
      </w:r>
    </w:p>
    <w:p w14:paraId="2EE0EE0D"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一致性声明；</w:t>
      </w:r>
      <w:proofErr w:type="gramEnd"/>
    </w:p>
    <w:p w14:paraId="0619263E" w14:textId="40868540"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一致性声明</w:t>
      </w:r>
      <w:r w:rsidR="00827B2F" w:rsidRPr="00627D1E">
        <w:rPr>
          <w:rFonts w:hint="eastAsia"/>
          <w:szCs w:val="24"/>
          <w:lang w:val="en-US" w:eastAsia="zh-CN"/>
        </w:rPr>
        <w:t>及其</w:t>
      </w:r>
      <w:r w:rsidRPr="00627D1E">
        <w:rPr>
          <w:rFonts w:hint="eastAsia"/>
          <w:szCs w:val="24"/>
          <w:lang w:val="en-US" w:eastAsia="zh-CN"/>
        </w:rPr>
        <w:t>附带</w:t>
      </w:r>
      <w:r w:rsidR="00827B2F" w:rsidRPr="00627D1E">
        <w:rPr>
          <w:rFonts w:hint="eastAsia"/>
          <w:szCs w:val="24"/>
          <w:lang w:val="en-US" w:eastAsia="zh-CN"/>
        </w:rPr>
        <w:t>的</w:t>
      </w:r>
      <w:r w:rsidRPr="00627D1E">
        <w:rPr>
          <w:rFonts w:hint="eastAsia"/>
          <w:szCs w:val="24"/>
          <w:lang w:val="en-US" w:eastAsia="zh-CN"/>
        </w:rPr>
        <w:t>测试报告；</w:t>
      </w:r>
      <w:proofErr w:type="gramEnd"/>
    </w:p>
    <w:p w14:paraId="0DDCD0DF"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定型测试基础上的一致性鉴定；</w:t>
      </w:r>
      <w:proofErr w:type="gramEnd"/>
    </w:p>
    <w:p w14:paraId="19CC32D4" w14:textId="6EEA2822" w:rsidR="00507DAD" w:rsidRPr="00627D1E" w:rsidRDefault="00507DAD" w:rsidP="00507DAD">
      <w:pPr>
        <w:pStyle w:val="enumlev1"/>
        <w:rPr>
          <w:lang w:val="en-GB" w:eastAsia="zh-CN"/>
        </w:rPr>
      </w:pPr>
      <w:r w:rsidRPr="00627D1E">
        <w:rPr>
          <w:lang w:val="en-GB" w:eastAsia="zh-CN"/>
        </w:rPr>
        <w:t>−</w:t>
      </w:r>
      <w:r w:rsidRPr="00627D1E">
        <w:rPr>
          <w:lang w:val="en-GB" w:eastAsia="zh-CN"/>
        </w:rPr>
        <w:tab/>
      </w:r>
      <w:proofErr w:type="gramStart"/>
      <w:r w:rsidR="00B65D6B" w:rsidRPr="00627D1E">
        <w:rPr>
          <w:rFonts w:hint="eastAsia"/>
          <w:lang w:val="en-GB" w:eastAsia="zh-CN"/>
        </w:rPr>
        <w:t>产品</w:t>
      </w:r>
      <w:r w:rsidR="00827B2F" w:rsidRPr="00627D1E">
        <w:rPr>
          <w:rFonts w:hint="eastAsia"/>
          <w:lang w:val="en-GB" w:eastAsia="zh-CN"/>
        </w:rPr>
        <w:t>定型</w:t>
      </w:r>
      <w:r w:rsidR="00B65D6B" w:rsidRPr="00627D1E">
        <w:rPr>
          <w:rFonts w:hint="eastAsia"/>
          <w:lang w:val="en-GB" w:eastAsia="zh-CN"/>
        </w:rPr>
        <w:t>和定期评估基础上的一致性鉴定；</w:t>
      </w:r>
      <w:proofErr w:type="gramEnd"/>
    </w:p>
    <w:p w14:paraId="6B45C543" w14:textId="2BBE6522"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00951485" w:rsidRPr="00627D1E">
        <w:rPr>
          <w:rFonts w:hint="eastAsia"/>
          <w:lang w:val="en-GB" w:eastAsia="zh-CN"/>
        </w:rPr>
        <w:t>产品</w:t>
      </w:r>
      <w:r w:rsidR="00827B2F" w:rsidRPr="00627D1E">
        <w:rPr>
          <w:rFonts w:hint="eastAsia"/>
          <w:lang w:val="en-GB" w:eastAsia="zh-CN"/>
        </w:rPr>
        <w:t>定型</w:t>
      </w:r>
      <w:r w:rsidR="00951485" w:rsidRPr="00627D1E">
        <w:rPr>
          <w:rFonts w:hint="eastAsia"/>
          <w:lang w:val="en-GB" w:eastAsia="zh-CN"/>
        </w:rPr>
        <w:t>和定期评估基础上的一致性鉴定</w:t>
      </w:r>
      <w:r w:rsidR="00827B2F" w:rsidRPr="00627D1E">
        <w:rPr>
          <w:rFonts w:hint="eastAsia"/>
          <w:lang w:val="en-GB" w:eastAsia="zh-CN"/>
        </w:rPr>
        <w:t>及其</w:t>
      </w:r>
      <w:r w:rsidR="00827B2F" w:rsidRPr="00627D1E">
        <w:rPr>
          <w:rFonts w:hint="eastAsia"/>
          <w:szCs w:val="24"/>
          <w:lang w:val="en-US" w:eastAsia="zh-CN"/>
        </w:rPr>
        <w:t>附带的质量系统评估；以及</w:t>
      </w:r>
    </w:p>
    <w:p w14:paraId="7716D834" w14:textId="4C68E793" w:rsidR="00507DAD" w:rsidRPr="00627D1E" w:rsidRDefault="00507DAD" w:rsidP="00507DAD">
      <w:pPr>
        <w:pStyle w:val="enumlev1"/>
        <w:rPr>
          <w:lang w:val="en-GB" w:eastAsia="zh-CN"/>
        </w:rPr>
      </w:pPr>
      <w:r w:rsidRPr="00627D1E">
        <w:rPr>
          <w:lang w:val="en-GB" w:eastAsia="zh-CN"/>
        </w:rPr>
        <w:t>–</w:t>
      </w:r>
      <w:r w:rsidRPr="00627D1E">
        <w:rPr>
          <w:lang w:val="en-GB" w:eastAsia="zh-CN"/>
        </w:rPr>
        <w:tab/>
      </w:r>
      <w:r w:rsidR="000563CA" w:rsidRPr="00627D1E">
        <w:rPr>
          <w:rFonts w:hint="eastAsia"/>
          <w:lang w:val="en-GB" w:eastAsia="zh-CN"/>
        </w:rPr>
        <w:t>贴上</w:t>
      </w:r>
      <w:r w:rsidR="00B65D6B" w:rsidRPr="00627D1E">
        <w:rPr>
          <w:rFonts w:hint="eastAsia"/>
          <w:lang w:val="en-GB" w:eastAsia="zh-CN"/>
        </w:rPr>
        <w:t>标签。</w:t>
      </w:r>
    </w:p>
    <w:p w14:paraId="2F3D668A" w14:textId="05697376" w:rsidR="00827B2F" w:rsidRPr="00627D1E" w:rsidRDefault="00827B2F" w:rsidP="00827B2F">
      <w:pPr>
        <w:ind w:firstLineChars="200" w:firstLine="480"/>
        <w:rPr>
          <w:szCs w:val="24"/>
          <w:lang w:val="en-US" w:eastAsia="zh-CN"/>
        </w:rPr>
      </w:pPr>
      <w:r w:rsidRPr="00627D1E">
        <w:rPr>
          <w:rFonts w:hint="eastAsia"/>
          <w:szCs w:val="24"/>
          <w:lang w:val="en-US" w:eastAsia="zh-CN"/>
        </w:rPr>
        <w:t>一致性声明是适用于</w:t>
      </w:r>
      <w:r w:rsidRPr="00627D1E">
        <w:rPr>
          <w:rFonts w:hint="eastAsia"/>
          <w:szCs w:val="24"/>
          <w:lang w:val="en-US" w:eastAsia="zh-CN"/>
        </w:rPr>
        <w:t>2021</w:t>
      </w:r>
      <w:r w:rsidRPr="00627D1E">
        <w:rPr>
          <w:rFonts w:hint="eastAsia"/>
          <w:szCs w:val="24"/>
          <w:lang w:val="en-US" w:eastAsia="zh-CN"/>
        </w:rPr>
        <w:t>年</w:t>
      </w:r>
      <w:r w:rsidRPr="00627D1E">
        <w:rPr>
          <w:rFonts w:hint="eastAsia"/>
          <w:szCs w:val="24"/>
          <w:lang w:val="en-US" w:eastAsia="zh-CN"/>
        </w:rPr>
        <w:t>7</w:t>
      </w:r>
      <w:r w:rsidRPr="00627D1E">
        <w:rPr>
          <w:rFonts w:hint="eastAsia"/>
          <w:szCs w:val="24"/>
          <w:lang w:val="en-US" w:eastAsia="zh-CN"/>
        </w:rPr>
        <w:t>月</w:t>
      </w:r>
      <w:r w:rsidRPr="00627D1E">
        <w:rPr>
          <w:rFonts w:hint="eastAsia"/>
          <w:szCs w:val="24"/>
          <w:lang w:val="en-US" w:eastAsia="zh-CN"/>
        </w:rPr>
        <w:t>9</w:t>
      </w:r>
      <w:r w:rsidRPr="00627D1E">
        <w:rPr>
          <w:rFonts w:hint="eastAsia"/>
          <w:szCs w:val="24"/>
          <w:lang w:val="en-US" w:eastAsia="zh-CN"/>
        </w:rPr>
        <w:t>日第</w:t>
      </w:r>
      <w:r w:rsidRPr="00627D1E">
        <w:rPr>
          <w:rFonts w:hint="eastAsia"/>
          <w:szCs w:val="24"/>
          <w:lang w:val="en-US" w:eastAsia="zh-CN"/>
        </w:rPr>
        <w:t>5205</w:t>
      </w:r>
      <w:r w:rsidRPr="00627D1E">
        <w:rPr>
          <w:rFonts w:hint="eastAsia"/>
          <w:szCs w:val="24"/>
          <w:lang w:val="en-US" w:eastAsia="zh-CN"/>
        </w:rPr>
        <w:t>号法案</w:t>
      </w:r>
      <w:r w:rsidRPr="00627D1E">
        <w:rPr>
          <w:rStyle w:val="FootnoteReference"/>
          <w:lang w:val="en-GB"/>
        </w:rPr>
        <w:footnoteReference w:id="16"/>
      </w:r>
      <w:r w:rsidRPr="00627D1E">
        <w:rPr>
          <w:rFonts w:hint="eastAsia"/>
          <w:szCs w:val="24"/>
          <w:lang w:val="en-US" w:eastAsia="zh-CN"/>
        </w:rPr>
        <w:t>批准之操作程序确定的条件以及适用于家庭制作产品的一致性评估模型，这类产品旨在个人使用并不会得到授权在巴西国内商品化。</w:t>
      </w:r>
    </w:p>
    <w:p w14:paraId="1794546F" w14:textId="0C2CE9CC" w:rsidR="00827B2F" w:rsidRPr="00627D1E" w:rsidRDefault="00827B2F" w:rsidP="00827B2F">
      <w:pPr>
        <w:ind w:firstLineChars="200" w:firstLine="480"/>
        <w:rPr>
          <w:szCs w:val="24"/>
          <w:lang w:val="en-US" w:eastAsia="zh-CN"/>
        </w:rPr>
      </w:pPr>
      <w:r w:rsidRPr="00627D1E">
        <w:rPr>
          <w:rFonts w:hint="eastAsia"/>
          <w:szCs w:val="24"/>
          <w:lang w:val="en-US" w:eastAsia="zh-CN"/>
        </w:rPr>
        <w:t>一致性声明及其附带的测试报告适用于旨在商业化或进口的产品，供进口商根据</w:t>
      </w:r>
      <w:r w:rsidRPr="00627D1E">
        <w:rPr>
          <w:rFonts w:hint="eastAsia"/>
          <w:szCs w:val="24"/>
          <w:lang w:val="en-US" w:eastAsia="zh-CN"/>
        </w:rPr>
        <w:t>2021</w:t>
      </w:r>
      <w:r w:rsidRPr="00627D1E">
        <w:rPr>
          <w:rFonts w:hint="eastAsia"/>
          <w:szCs w:val="24"/>
          <w:lang w:val="en-US" w:eastAsia="zh-CN"/>
        </w:rPr>
        <w:t>年</w:t>
      </w:r>
      <w:r w:rsidRPr="00627D1E">
        <w:rPr>
          <w:rFonts w:hint="eastAsia"/>
          <w:szCs w:val="24"/>
          <w:lang w:val="en-US" w:eastAsia="zh-CN"/>
        </w:rPr>
        <w:t>6</w:t>
      </w:r>
      <w:r w:rsidRPr="00627D1E">
        <w:rPr>
          <w:rFonts w:hint="eastAsia"/>
          <w:szCs w:val="24"/>
          <w:lang w:val="en-US" w:eastAsia="zh-CN"/>
        </w:rPr>
        <w:t>月</w:t>
      </w:r>
      <w:r w:rsidRPr="00627D1E">
        <w:rPr>
          <w:rFonts w:hint="eastAsia"/>
          <w:szCs w:val="24"/>
          <w:lang w:val="en-US" w:eastAsia="zh-CN"/>
        </w:rPr>
        <w:t>1</w:t>
      </w:r>
      <w:r w:rsidRPr="00627D1E">
        <w:rPr>
          <w:rFonts w:hint="eastAsia"/>
          <w:szCs w:val="24"/>
          <w:lang w:val="en-US" w:eastAsia="zh-CN"/>
        </w:rPr>
        <w:t>日第</w:t>
      </w:r>
      <w:r w:rsidRPr="00627D1E">
        <w:rPr>
          <w:rFonts w:hint="eastAsia"/>
          <w:szCs w:val="24"/>
          <w:lang w:val="en-US" w:eastAsia="zh-CN"/>
        </w:rPr>
        <w:t>3939</w:t>
      </w:r>
      <w:r w:rsidRPr="00627D1E">
        <w:rPr>
          <w:rFonts w:hint="eastAsia"/>
          <w:szCs w:val="24"/>
          <w:lang w:val="en-US" w:eastAsia="zh-CN"/>
        </w:rPr>
        <w:t>号法案</w:t>
      </w:r>
      <w:r w:rsidRPr="00627D1E">
        <w:rPr>
          <w:rStyle w:val="FootnoteReference"/>
          <w:lang w:val="en-GB"/>
        </w:rPr>
        <w:footnoteReference w:id="17"/>
      </w:r>
      <w:r w:rsidRPr="00627D1E">
        <w:rPr>
          <w:rFonts w:hint="eastAsia"/>
          <w:szCs w:val="24"/>
          <w:lang w:val="en-US" w:eastAsia="zh-CN"/>
        </w:rPr>
        <w:t>批准之操作程序确定的条件提供电信业务。</w:t>
      </w:r>
    </w:p>
    <w:p w14:paraId="2D5BFD86" w14:textId="40262542" w:rsidR="00827B2F" w:rsidRPr="00627D1E" w:rsidRDefault="00827B2F" w:rsidP="00827B2F">
      <w:pPr>
        <w:tabs>
          <w:tab w:val="left" w:pos="9356"/>
        </w:tabs>
        <w:ind w:firstLineChars="200" w:firstLine="480"/>
        <w:rPr>
          <w:lang w:val="en-GB" w:eastAsia="zh-CN"/>
        </w:rPr>
      </w:pPr>
      <w:r w:rsidRPr="00627D1E">
        <w:rPr>
          <w:rFonts w:hint="eastAsia"/>
          <w:lang w:val="en-GB" w:eastAsia="zh-CN"/>
        </w:rPr>
        <w:t>产品定型和定期评估基础上的一致性鉴定</w:t>
      </w:r>
      <w:r w:rsidR="000E26D9" w:rsidRPr="00627D1E">
        <w:rPr>
          <w:rFonts w:hint="eastAsia"/>
          <w:lang w:val="en-GB" w:eastAsia="zh-CN"/>
        </w:rPr>
        <w:t>适用于</w:t>
      </w:r>
      <w:r w:rsidR="000E26D9" w:rsidRPr="00627D1E">
        <w:rPr>
          <w:rFonts w:hint="eastAsia"/>
          <w:lang w:val="en-GB" w:eastAsia="zh-CN"/>
        </w:rPr>
        <w:t>2020</w:t>
      </w:r>
      <w:r w:rsidR="000E26D9" w:rsidRPr="00627D1E">
        <w:rPr>
          <w:rFonts w:hint="eastAsia"/>
          <w:lang w:val="en-GB" w:eastAsia="zh-CN"/>
        </w:rPr>
        <w:t>年</w:t>
      </w:r>
      <w:r w:rsidR="000E26D9" w:rsidRPr="00627D1E">
        <w:rPr>
          <w:rFonts w:hint="eastAsia"/>
          <w:lang w:val="en-GB" w:eastAsia="zh-CN"/>
        </w:rPr>
        <w:t>11</w:t>
      </w:r>
      <w:r w:rsidR="000E26D9" w:rsidRPr="00627D1E">
        <w:rPr>
          <w:rFonts w:hint="eastAsia"/>
          <w:lang w:val="en-GB" w:eastAsia="zh-CN"/>
        </w:rPr>
        <w:t>月</w:t>
      </w:r>
      <w:r w:rsidR="000E26D9" w:rsidRPr="00627D1E">
        <w:rPr>
          <w:rFonts w:hint="eastAsia"/>
          <w:lang w:val="en-GB" w:eastAsia="zh-CN"/>
        </w:rPr>
        <w:t>26</w:t>
      </w:r>
      <w:r w:rsidR="000E26D9" w:rsidRPr="00627D1E">
        <w:rPr>
          <w:rFonts w:hint="eastAsia"/>
          <w:lang w:val="en-GB" w:eastAsia="zh-CN"/>
        </w:rPr>
        <w:t>日</w:t>
      </w:r>
      <w:proofErr w:type="spellStart"/>
      <w:r w:rsidR="000E26D9" w:rsidRPr="00627D1E">
        <w:rPr>
          <w:rFonts w:hint="eastAsia"/>
          <w:lang w:val="en-GB" w:eastAsia="zh-CN"/>
        </w:rPr>
        <w:t>Anatel</w:t>
      </w:r>
      <w:proofErr w:type="spellEnd"/>
      <w:r w:rsidR="000E26D9" w:rsidRPr="00627D1E">
        <w:rPr>
          <w:rFonts w:hint="eastAsia"/>
          <w:lang w:val="en-GB" w:eastAsia="zh-CN"/>
        </w:rPr>
        <w:t>第</w:t>
      </w:r>
      <w:r w:rsidR="000E26D9" w:rsidRPr="00627D1E">
        <w:rPr>
          <w:rFonts w:hint="eastAsia"/>
          <w:lang w:val="en-GB" w:eastAsia="zh-CN"/>
        </w:rPr>
        <w:t>7280</w:t>
      </w:r>
      <w:r w:rsidR="000E26D9" w:rsidRPr="00627D1E">
        <w:rPr>
          <w:rFonts w:hint="eastAsia"/>
          <w:lang w:val="en-GB" w:eastAsia="zh-CN"/>
        </w:rPr>
        <w:t>号法案批准之电信产品参考清单中的规定。</w:t>
      </w:r>
    </w:p>
    <w:p w14:paraId="1417CB60" w14:textId="2B615A40" w:rsidR="00827B2F" w:rsidRPr="00627D1E" w:rsidRDefault="000E26D9">
      <w:pPr>
        <w:ind w:firstLineChars="200" w:firstLine="480"/>
        <w:rPr>
          <w:szCs w:val="24"/>
          <w:lang w:val="en-GB" w:eastAsia="zh-CN"/>
        </w:rPr>
      </w:pPr>
      <w:r w:rsidRPr="00627D1E">
        <w:rPr>
          <w:rFonts w:hint="eastAsia"/>
          <w:lang w:val="en-GB" w:eastAsia="zh-CN"/>
        </w:rPr>
        <w:t>产品定型和定期评估基础上的一致性鉴定及其</w:t>
      </w:r>
      <w:r w:rsidRPr="00627D1E">
        <w:rPr>
          <w:rFonts w:hint="eastAsia"/>
          <w:szCs w:val="24"/>
          <w:lang w:val="en-US" w:eastAsia="zh-CN"/>
        </w:rPr>
        <w:t>附带的质量系统评估是适用于供大众使用的设备的一致性评估鉴定文件。</w:t>
      </w:r>
    </w:p>
    <w:p w14:paraId="30053F33" w14:textId="77777777" w:rsidR="00611AB9" w:rsidRPr="00627D1E" w:rsidRDefault="006C0DB2">
      <w:pPr>
        <w:pStyle w:val="Heading2"/>
        <w:rPr>
          <w:szCs w:val="24"/>
          <w:lang w:val="en-US" w:eastAsia="zh-CN"/>
        </w:rPr>
      </w:pPr>
      <w:bookmarkStart w:id="733" w:name="_Toc286844095"/>
      <w:bookmarkStart w:id="734" w:name="_Toc286843010"/>
      <w:bookmarkStart w:id="735" w:name="_Toc286844570"/>
      <w:bookmarkStart w:id="736" w:name="_Toc388867697"/>
      <w:bookmarkStart w:id="737" w:name="_Toc398738189"/>
      <w:bookmarkStart w:id="738" w:name="_Toc516734441"/>
      <w:bookmarkStart w:id="739" w:name="_Toc185250555"/>
      <w:r w:rsidRPr="00627D1E">
        <w:rPr>
          <w:rFonts w:hint="eastAsia"/>
          <w:szCs w:val="24"/>
          <w:lang w:val="en-US" w:eastAsia="zh-CN"/>
        </w:rPr>
        <w:t>8</w:t>
      </w:r>
      <w:r w:rsidRPr="00627D1E">
        <w:rPr>
          <w:szCs w:val="24"/>
          <w:lang w:val="en-US" w:eastAsia="zh-CN"/>
        </w:rPr>
        <w:t>.2</w:t>
      </w:r>
      <w:r w:rsidRPr="00627D1E">
        <w:rPr>
          <w:szCs w:val="24"/>
          <w:lang w:val="en-US" w:eastAsia="zh-CN"/>
        </w:rPr>
        <w:tab/>
      </w:r>
      <w:r w:rsidRPr="00627D1E">
        <w:rPr>
          <w:rFonts w:hint="eastAsia"/>
          <w:szCs w:val="24"/>
          <w:lang w:val="en-US" w:eastAsia="zh-CN"/>
        </w:rPr>
        <w:t>授权</w:t>
      </w:r>
      <w:bookmarkEnd w:id="733"/>
      <w:bookmarkEnd w:id="734"/>
      <w:bookmarkEnd w:id="735"/>
      <w:bookmarkEnd w:id="736"/>
      <w:bookmarkEnd w:id="737"/>
      <w:bookmarkEnd w:id="738"/>
      <w:bookmarkEnd w:id="739"/>
    </w:p>
    <w:p w14:paraId="545658FA" w14:textId="77777777" w:rsidR="00611AB9" w:rsidRPr="00627D1E" w:rsidRDefault="006C0DB2">
      <w:pPr>
        <w:ind w:firstLineChars="200" w:firstLine="480"/>
        <w:rPr>
          <w:szCs w:val="24"/>
          <w:lang w:val="en-US" w:eastAsia="zh-CN"/>
        </w:rPr>
      </w:pPr>
      <w:r w:rsidRPr="00627D1E">
        <w:rPr>
          <w:rFonts w:hint="eastAsia"/>
          <w:szCs w:val="24"/>
          <w:lang w:val="en-US" w:eastAsia="zh-CN"/>
        </w:rPr>
        <w:t>为获得由巴西国家电信总局所要求的特定产品的授权，以下各方被定义为关注方或有责任方，并被认为是合法单位：</w:t>
      </w:r>
    </w:p>
    <w:p w14:paraId="0FA03ECF"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产品制造厂家；</w:t>
      </w:r>
      <w:proofErr w:type="gramEnd"/>
    </w:p>
    <w:p w14:paraId="11964E0A"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巴西内的产品提供者；</w:t>
      </w:r>
      <w:proofErr w:type="gramEnd"/>
    </w:p>
    <w:p w14:paraId="4E3C8A02"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申请个人用电信产品授权的自然人或法人。</w:t>
      </w:r>
    </w:p>
    <w:p w14:paraId="0387474C" w14:textId="02CEEDAC" w:rsidR="00611AB9" w:rsidRPr="00627D1E" w:rsidRDefault="006C0DB2">
      <w:pPr>
        <w:pStyle w:val="enumlev1"/>
        <w:tabs>
          <w:tab w:val="clear" w:pos="794"/>
          <w:tab w:val="left" w:pos="0"/>
        </w:tabs>
        <w:ind w:left="0" w:firstLineChars="200" w:firstLine="480"/>
        <w:rPr>
          <w:szCs w:val="24"/>
          <w:lang w:val="en-US" w:eastAsia="zh-CN"/>
        </w:rPr>
      </w:pPr>
      <w:r w:rsidRPr="00627D1E">
        <w:rPr>
          <w:rFonts w:hint="eastAsia"/>
          <w:szCs w:val="24"/>
          <w:lang w:val="en-US" w:eastAsia="zh-CN"/>
        </w:rPr>
        <w:t>如果关注方是自然人</w:t>
      </w:r>
      <w:r w:rsidRPr="00627D1E">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p>
    <w:p w14:paraId="77C6D68B" w14:textId="77777777" w:rsidR="00611AB9" w:rsidRPr="00627D1E" w:rsidRDefault="006C0DB2">
      <w:pPr>
        <w:ind w:firstLineChars="200" w:firstLine="480"/>
        <w:rPr>
          <w:szCs w:val="24"/>
          <w:lang w:val="en-US" w:eastAsia="zh-CN"/>
        </w:rPr>
      </w:pPr>
      <w:r w:rsidRPr="00627D1E">
        <w:rPr>
          <w:rFonts w:hint="eastAsia"/>
          <w:szCs w:val="24"/>
          <w:lang w:val="en-US" w:eastAsia="zh-CN"/>
        </w:rPr>
        <w:t>产品授权申请书必须具有下列文件：</w:t>
      </w:r>
    </w:p>
    <w:p w14:paraId="22218B95"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论证产品一致性的一致性鉴定或声明；</w:t>
      </w:r>
      <w:proofErr w:type="gramEnd"/>
    </w:p>
    <w:p w14:paraId="71EA96CD" w14:textId="77777777" w:rsidR="00611AB9" w:rsidRPr="00627D1E" w:rsidRDefault="006C0DB2">
      <w:pPr>
        <w:pStyle w:val="enumlev1"/>
        <w:rPr>
          <w:szCs w:val="24"/>
          <w:lang w:val="en-US" w:eastAsia="zh-CN"/>
        </w:rPr>
      </w:pPr>
      <w:r w:rsidRPr="00627D1E">
        <w:rPr>
          <w:szCs w:val="24"/>
          <w:lang w:val="en-US" w:eastAsia="zh-CN"/>
        </w:rPr>
        <w:lastRenderedPageBreak/>
        <w:t>−</w:t>
      </w:r>
      <w:r w:rsidRPr="00627D1E">
        <w:rPr>
          <w:szCs w:val="24"/>
          <w:lang w:val="en-US" w:eastAsia="zh-CN"/>
        </w:rPr>
        <w:tab/>
      </w:r>
      <w:proofErr w:type="gramStart"/>
      <w:r w:rsidRPr="00627D1E">
        <w:rPr>
          <w:rFonts w:hint="eastAsia"/>
          <w:szCs w:val="24"/>
          <w:lang w:val="en-US" w:eastAsia="zh-CN"/>
        </w:rPr>
        <w:t>用葡萄牙文编写的产品用户手册；</w:t>
      </w:r>
      <w:proofErr w:type="gramEnd"/>
    </w:p>
    <w:p w14:paraId="4FA82DFC"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proofErr w:type="gramStart"/>
      <w:r w:rsidRPr="00627D1E">
        <w:rPr>
          <w:rFonts w:hint="eastAsia"/>
          <w:szCs w:val="24"/>
          <w:lang w:val="en-US" w:eastAsia="zh-CN"/>
        </w:rPr>
        <w:t>关注方的注册表应由自己亲自完成；</w:t>
      </w:r>
      <w:proofErr w:type="gramEnd"/>
    </w:p>
    <w:p w14:paraId="01F8EB9A" w14:textId="77777777" w:rsidR="00611AB9" w:rsidRPr="00627D1E" w:rsidRDefault="006C0DB2">
      <w:pPr>
        <w:pStyle w:val="enumlev1"/>
        <w:rPr>
          <w:szCs w:val="24"/>
          <w:lang w:val="en-US" w:eastAsia="zh-CN"/>
        </w:rPr>
      </w:pPr>
      <w:r w:rsidRPr="00627D1E">
        <w:rPr>
          <w:szCs w:val="24"/>
          <w:lang w:val="en-US" w:eastAsia="zh-CN"/>
        </w:rPr>
        <w:t>−</w:t>
      </w:r>
      <w:r w:rsidRPr="00627D1E">
        <w:rPr>
          <w:szCs w:val="24"/>
          <w:lang w:val="en-US" w:eastAsia="zh-CN"/>
        </w:rPr>
        <w:tab/>
      </w:r>
      <w:r w:rsidRPr="00627D1E">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14:paraId="09379638" w14:textId="62E081FE" w:rsidR="00892D3E" w:rsidRPr="00627D1E" w:rsidRDefault="00892D3E" w:rsidP="00892D3E">
      <w:pPr>
        <w:ind w:firstLineChars="200" w:firstLine="480"/>
        <w:rPr>
          <w:lang w:val="en-GB" w:eastAsia="zh-CN"/>
        </w:rPr>
      </w:pPr>
      <w:r w:rsidRPr="00627D1E">
        <w:rPr>
          <w:rFonts w:hint="eastAsia"/>
          <w:lang w:val="en-GB" w:eastAsia="zh-CN"/>
        </w:rPr>
        <w:t>当出现以下情况，</w:t>
      </w:r>
      <w:proofErr w:type="spellStart"/>
      <w:r w:rsidRPr="00627D1E">
        <w:rPr>
          <w:rFonts w:hint="eastAsia"/>
          <w:lang w:val="en-GB" w:eastAsia="zh-CN"/>
        </w:rPr>
        <w:t>Anatel</w:t>
      </w:r>
      <w:proofErr w:type="spellEnd"/>
      <w:proofErr w:type="gramStart"/>
      <w:r w:rsidRPr="00627D1E">
        <w:rPr>
          <w:rFonts w:hint="eastAsia"/>
          <w:lang w:val="en-GB" w:eastAsia="zh-CN"/>
        </w:rPr>
        <w:t>须拒绝</w:t>
      </w:r>
      <w:proofErr w:type="gramEnd"/>
      <w:r w:rsidRPr="00627D1E">
        <w:rPr>
          <w:rFonts w:hint="eastAsia"/>
          <w:lang w:val="en-GB" w:eastAsia="zh-CN"/>
        </w:rPr>
        <w:t>产品授权：请求违反</w:t>
      </w:r>
      <w:r w:rsidR="00E14AE9" w:rsidRPr="00627D1E">
        <w:rPr>
          <w:rFonts w:hint="eastAsia"/>
          <w:lang w:val="en-GB" w:eastAsia="zh-CN"/>
        </w:rPr>
        <w:t>了</w:t>
      </w:r>
      <w:r w:rsidRPr="00627D1E">
        <w:rPr>
          <w:rFonts w:hint="eastAsia"/>
          <w:lang w:val="en-GB" w:eastAsia="zh-CN"/>
        </w:rPr>
        <w:t>2019</w:t>
      </w:r>
      <w:r w:rsidRPr="00627D1E">
        <w:rPr>
          <w:rFonts w:hint="eastAsia"/>
          <w:lang w:val="en-GB" w:eastAsia="zh-CN"/>
        </w:rPr>
        <w:t>年</w:t>
      </w:r>
      <w:r w:rsidRPr="00627D1E">
        <w:rPr>
          <w:rFonts w:hint="eastAsia"/>
          <w:lang w:val="en-GB" w:eastAsia="zh-CN"/>
        </w:rPr>
        <w:t>10</w:t>
      </w:r>
      <w:r w:rsidRPr="00627D1E">
        <w:rPr>
          <w:rFonts w:hint="eastAsia"/>
          <w:lang w:val="en-GB" w:eastAsia="zh-CN"/>
        </w:rPr>
        <w:t>月</w:t>
      </w:r>
      <w:r w:rsidRPr="00627D1E">
        <w:rPr>
          <w:rFonts w:hint="eastAsia"/>
          <w:lang w:val="en-GB" w:eastAsia="zh-CN"/>
        </w:rPr>
        <w:t>23</w:t>
      </w:r>
      <w:r w:rsidRPr="00627D1E">
        <w:rPr>
          <w:rFonts w:hint="eastAsia"/>
          <w:lang w:val="en-GB" w:eastAsia="zh-CN"/>
        </w:rPr>
        <w:t>日</w:t>
      </w:r>
      <w:proofErr w:type="spellStart"/>
      <w:r w:rsidRPr="00627D1E">
        <w:rPr>
          <w:rFonts w:hint="eastAsia"/>
          <w:lang w:val="en-GB" w:eastAsia="zh-CN"/>
        </w:rPr>
        <w:t>Anatel</w:t>
      </w:r>
      <w:proofErr w:type="spellEnd"/>
      <w:r w:rsidRPr="00627D1E">
        <w:rPr>
          <w:rFonts w:hint="eastAsia"/>
          <w:lang w:val="en-GB" w:eastAsia="zh-CN"/>
        </w:rPr>
        <w:t>第</w:t>
      </w:r>
      <w:r w:rsidRPr="00627D1E">
        <w:rPr>
          <w:rFonts w:hint="eastAsia"/>
          <w:lang w:val="en-GB" w:eastAsia="zh-CN"/>
        </w:rPr>
        <w:t>715</w:t>
      </w:r>
      <w:r w:rsidRPr="00627D1E">
        <w:rPr>
          <w:rFonts w:hint="eastAsia"/>
          <w:lang w:val="en-GB" w:eastAsia="zh-CN"/>
        </w:rPr>
        <w:t>号决议批准的《电信产品一致性评估和批准</w:t>
      </w:r>
      <w:r w:rsidR="00E14AE9" w:rsidRPr="00627D1E">
        <w:rPr>
          <w:rFonts w:hint="eastAsia"/>
          <w:lang w:val="en-GB" w:eastAsia="zh-CN"/>
        </w:rPr>
        <w:t>管理规定</w:t>
      </w:r>
      <w:r w:rsidRPr="00627D1E">
        <w:rPr>
          <w:rFonts w:hint="eastAsia"/>
          <w:lang w:val="en-GB" w:eastAsia="zh-CN"/>
        </w:rPr>
        <w:t>》第</w:t>
      </w:r>
      <w:r w:rsidRPr="00627D1E">
        <w:rPr>
          <w:rFonts w:hint="eastAsia"/>
          <w:lang w:val="en-GB" w:eastAsia="zh-CN"/>
        </w:rPr>
        <w:t>3</w:t>
      </w:r>
      <w:r w:rsidRPr="00627D1E">
        <w:rPr>
          <w:rFonts w:hint="eastAsia"/>
          <w:lang w:val="en-GB" w:eastAsia="zh-CN"/>
        </w:rPr>
        <w:t>条确立的原则；产品用于非法目的，或为犯罪或轻罪提供便利；产品可能损害</w:t>
      </w:r>
      <w:r w:rsidR="00E14AE9" w:rsidRPr="00627D1E">
        <w:rPr>
          <w:rFonts w:hint="eastAsia"/>
          <w:lang w:val="en-GB" w:eastAsia="zh-CN"/>
        </w:rPr>
        <w:t>提供</w:t>
      </w:r>
      <w:r w:rsidRPr="00627D1E">
        <w:rPr>
          <w:rFonts w:hint="eastAsia"/>
          <w:lang w:val="en-GB" w:eastAsia="zh-CN"/>
        </w:rPr>
        <w:t>合法构成的电信业务</w:t>
      </w:r>
      <w:r w:rsidR="00E14AE9" w:rsidRPr="00627D1E">
        <w:rPr>
          <w:rFonts w:hint="eastAsia"/>
          <w:lang w:val="en-GB" w:eastAsia="zh-CN"/>
        </w:rPr>
        <w:t>；</w:t>
      </w:r>
      <w:r w:rsidRPr="00627D1E">
        <w:rPr>
          <w:rFonts w:hint="eastAsia"/>
          <w:lang w:val="en-GB" w:eastAsia="zh-CN"/>
        </w:rPr>
        <w:t>一致性鉴定书</w:t>
      </w:r>
      <w:r w:rsidR="00E14AE9" w:rsidRPr="00627D1E">
        <w:rPr>
          <w:rFonts w:hint="eastAsia"/>
          <w:lang w:val="en-GB" w:eastAsia="zh-CN"/>
        </w:rPr>
        <w:t>是</w:t>
      </w:r>
      <w:r w:rsidRPr="00627D1E">
        <w:rPr>
          <w:rFonts w:hint="eastAsia"/>
          <w:lang w:val="en-GB" w:eastAsia="zh-CN"/>
        </w:rPr>
        <w:t>由未指定的鉴定单位颁发</w:t>
      </w:r>
      <w:r w:rsidR="00E14AE9" w:rsidRPr="00627D1E">
        <w:rPr>
          <w:rFonts w:hint="eastAsia"/>
          <w:lang w:val="en-GB" w:eastAsia="zh-CN"/>
        </w:rPr>
        <w:t>的；</w:t>
      </w:r>
      <w:r w:rsidRPr="00627D1E">
        <w:rPr>
          <w:rFonts w:hint="eastAsia"/>
          <w:lang w:val="en-GB" w:eastAsia="zh-CN"/>
        </w:rPr>
        <w:t>一致性鉴定书</w:t>
      </w:r>
      <w:r w:rsidR="00E14AE9" w:rsidRPr="00627D1E">
        <w:rPr>
          <w:rFonts w:hint="eastAsia"/>
          <w:lang w:val="en-GB" w:eastAsia="zh-CN"/>
        </w:rPr>
        <w:t>是</w:t>
      </w:r>
      <w:r w:rsidRPr="00627D1E">
        <w:rPr>
          <w:rFonts w:hint="eastAsia"/>
          <w:lang w:val="en-GB" w:eastAsia="zh-CN"/>
        </w:rPr>
        <w:t>由指定的鉴定单位颁发</w:t>
      </w:r>
      <w:r w:rsidR="00E14AE9" w:rsidRPr="00627D1E">
        <w:rPr>
          <w:rFonts w:hint="eastAsia"/>
          <w:lang w:val="en-GB" w:eastAsia="zh-CN"/>
        </w:rPr>
        <w:t>的</w:t>
      </w:r>
      <w:r w:rsidRPr="00627D1E">
        <w:rPr>
          <w:rFonts w:hint="eastAsia"/>
          <w:lang w:val="en-GB" w:eastAsia="zh-CN"/>
        </w:rPr>
        <w:t>，但</w:t>
      </w:r>
      <w:r w:rsidR="00E14AE9" w:rsidRPr="00627D1E">
        <w:rPr>
          <w:rFonts w:hint="eastAsia"/>
          <w:lang w:val="en-GB" w:eastAsia="zh-CN"/>
        </w:rPr>
        <w:t>对</w:t>
      </w:r>
      <w:r w:rsidRPr="00627D1E">
        <w:rPr>
          <w:rFonts w:hint="eastAsia"/>
          <w:lang w:val="en-GB" w:eastAsia="zh-CN"/>
        </w:rPr>
        <w:t>该单位的指定已被</w:t>
      </w:r>
      <w:r w:rsidR="00E14AE9" w:rsidRPr="00627D1E">
        <w:rPr>
          <w:rFonts w:hint="eastAsia"/>
          <w:lang w:val="en-GB" w:eastAsia="zh-CN"/>
        </w:rPr>
        <w:t>终止</w:t>
      </w:r>
      <w:r w:rsidRPr="00627D1E">
        <w:rPr>
          <w:rFonts w:hint="eastAsia"/>
          <w:lang w:val="en-GB" w:eastAsia="zh-CN"/>
        </w:rPr>
        <w:t>或撤销</w:t>
      </w:r>
      <w:r w:rsidR="00E14AE9" w:rsidRPr="00627D1E">
        <w:rPr>
          <w:rFonts w:hint="eastAsia"/>
          <w:lang w:val="en-GB" w:eastAsia="zh-CN"/>
        </w:rPr>
        <w:t>；一致性鉴定</w:t>
      </w:r>
      <w:r w:rsidRPr="00627D1E">
        <w:rPr>
          <w:rFonts w:hint="eastAsia"/>
          <w:lang w:val="en-GB" w:eastAsia="zh-CN"/>
        </w:rPr>
        <w:t>或声明的</w:t>
      </w:r>
      <w:r w:rsidR="00E14AE9" w:rsidRPr="00627D1E">
        <w:rPr>
          <w:rFonts w:hint="eastAsia"/>
          <w:lang w:val="en-GB" w:eastAsia="zh-CN"/>
        </w:rPr>
        <w:t>文件是按照管理规定</w:t>
      </w:r>
      <w:r w:rsidRPr="00627D1E">
        <w:rPr>
          <w:rFonts w:hint="eastAsia"/>
          <w:lang w:val="en-GB" w:eastAsia="zh-CN"/>
        </w:rPr>
        <w:t>第</w:t>
      </w:r>
      <w:r w:rsidRPr="00627D1E">
        <w:rPr>
          <w:rFonts w:hint="eastAsia"/>
          <w:lang w:val="en-GB" w:eastAsia="zh-CN"/>
        </w:rPr>
        <w:t>60</w:t>
      </w:r>
      <w:r w:rsidRPr="00627D1E">
        <w:rPr>
          <w:rFonts w:hint="eastAsia"/>
          <w:lang w:val="en-GB" w:eastAsia="zh-CN"/>
        </w:rPr>
        <w:t>条</w:t>
      </w:r>
      <w:r w:rsidR="00E14AE9" w:rsidRPr="00627D1E">
        <w:rPr>
          <w:rFonts w:hint="eastAsia"/>
          <w:lang w:val="en-GB" w:eastAsia="zh-CN"/>
        </w:rPr>
        <w:t>颁发的，但</w:t>
      </w:r>
      <w:r w:rsidR="00E14AE9" w:rsidRPr="00627D1E">
        <w:rPr>
          <w:rFonts w:hint="eastAsia"/>
          <w:szCs w:val="24"/>
          <w:lang w:val="en-US" w:eastAsia="zh-CN"/>
        </w:rPr>
        <w:t>其中有些适用于产品、目前在国内仍然有效的管理规定被忽略了。</w:t>
      </w:r>
    </w:p>
    <w:p w14:paraId="6B768759" w14:textId="275A11D5" w:rsidR="00611AB9" w:rsidRPr="00627D1E" w:rsidRDefault="006C0DB2">
      <w:pPr>
        <w:ind w:firstLineChars="200" w:firstLine="480"/>
        <w:rPr>
          <w:szCs w:val="24"/>
          <w:lang w:val="en-US" w:eastAsia="zh-CN"/>
        </w:rPr>
      </w:pPr>
      <w:r w:rsidRPr="00627D1E">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14:paraId="3D335D57"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740" w:name="_Toc286844096"/>
      <w:bookmarkStart w:id="741" w:name="_Toc286844571"/>
      <w:bookmarkStart w:id="742" w:name="_Toc388867698"/>
      <w:bookmarkStart w:id="743" w:name="_Toc398738190"/>
      <w:bookmarkStart w:id="744" w:name="_Toc516734442"/>
      <w:r w:rsidRPr="00627D1E">
        <w:rPr>
          <w:lang w:val="en-US" w:eastAsia="zh-CN"/>
        </w:rPr>
        <w:br w:type="page"/>
      </w:r>
    </w:p>
    <w:p w14:paraId="76909DC1" w14:textId="5A4C3EEC" w:rsidR="00611AB9" w:rsidRPr="00627D1E" w:rsidRDefault="006C0DB2">
      <w:pPr>
        <w:pStyle w:val="AppendixNoTitle"/>
        <w:rPr>
          <w:lang w:eastAsia="zh-CN"/>
        </w:rPr>
      </w:pPr>
      <w:bookmarkStart w:id="745" w:name="_Toc185250556"/>
      <w:r w:rsidRPr="00627D1E">
        <w:rPr>
          <w:rFonts w:hint="eastAsia"/>
          <w:lang w:val="en-US" w:eastAsia="zh-CN"/>
        </w:rPr>
        <w:lastRenderedPageBreak/>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zh-CN"/>
        </w:rPr>
        <w:t>7</w:t>
      </w:r>
      <w:r w:rsidRPr="00627D1E">
        <w:rPr>
          <w:rFonts w:hint="eastAsia"/>
          <w:sz w:val="24"/>
          <w:szCs w:val="24"/>
          <w:lang w:val="en-US" w:eastAsia="zh-CN"/>
        </w:rPr>
        <w:br/>
      </w:r>
      <w:r w:rsidRPr="00627D1E">
        <w:rPr>
          <w:sz w:val="24"/>
          <w:szCs w:val="24"/>
          <w:lang w:val="en-US" w:eastAsia="zh-CN"/>
        </w:rPr>
        <w:br/>
      </w:r>
      <w:r w:rsidRPr="00627D1E">
        <w:rPr>
          <w:rFonts w:hint="eastAsia"/>
          <w:lang w:eastAsia="zh-CN"/>
        </w:rPr>
        <w:t>阿联酋关于使用短距离无线电</w:t>
      </w:r>
      <w:r w:rsidR="004D49D6" w:rsidRPr="00627D1E">
        <w:rPr>
          <w:rFonts w:hint="eastAsia"/>
          <w:lang w:eastAsia="zh-CN"/>
        </w:rPr>
        <w:t>通信</w:t>
      </w:r>
      <w:r w:rsidRPr="00627D1E">
        <w:rPr>
          <w:rFonts w:hint="eastAsia"/>
          <w:lang w:eastAsia="zh-CN"/>
        </w:rPr>
        <w:t>设备和</w:t>
      </w:r>
      <w:r w:rsidRPr="00627D1E">
        <w:rPr>
          <w:lang w:eastAsia="zh-CN"/>
        </w:rPr>
        <w:br/>
      </w:r>
      <w:r w:rsidRPr="00627D1E">
        <w:rPr>
          <w:rFonts w:hint="eastAsia"/>
          <w:lang w:eastAsia="zh-CN"/>
        </w:rPr>
        <w:t>准许使用小功率设备的管理规定</w:t>
      </w:r>
      <w:bookmarkEnd w:id="740"/>
      <w:bookmarkEnd w:id="741"/>
      <w:bookmarkEnd w:id="742"/>
      <w:bookmarkEnd w:id="743"/>
      <w:bookmarkEnd w:id="744"/>
      <w:bookmarkEnd w:id="745"/>
    </w:p>
    <w:p w14:paraId="2500FC70" w14:textId="77777777" w:rsidR="00611AB9" w:rsidRPr="00627D1E" w:rsidRDefault="006C0DB2">
      <w:pPr>
        <w:pStyle w:val="Normalaftertitle"/>
        <w:rPr>
          <w:szCs w:val="24"/>
          <w:lang w:val="en-US" w:eastAsia="zh-CN"/>
        </w:rPr>
      </w:pPr>
      <w:r w:rsidRPr="00627D1E">
        <w:rPr>
          <w:szCs w:val="24"/>
          <w:lang w:val="en-US" w:eastAsia="ja-JP"/>
        </w:rPr>
        <w:t>1.1</w:t>
      </w:r>
      <w:r w:rsidRPr="00627D1E">
        <w:rPr>
          <w:szCs w:val="24"/>
          <w:lang w:val="en-US" w:eastAsia="ja-JP"/>
        </w:rPr>
        <w:tab/>
      </w:r>
      <w:r w:rsidRPr="00627D1E">
        <w:rPr>
          <w:rFonts w:hint="eastAsia"/>
          <w:szCs w:val="24"/>
          <w:lang w:val="en-US" w:eastAsia="zh-CN"/>
        </w:rPr>
        <w:t>在次要基础上允许使用短距离设备：短距离无线电通信设备（</w:t>
      </w:r>
      <w:r w:rsidRPr="00627D1E">
        <w:rPr>
          <w:szCs w:val="24"/>
          <w:lang w:val="en-US" w:eastAsia="ja-JP"/>
        </w:rPr>
        <w:t>SRD</w:t>
      </w:r>
      <w:r w:rsidRPr="00627D1E">
        <w:rPr>
          <w:rFonts w:hint="eastAsia"/>
          <w:szCs w:val="24"/>
          <w:lang w:val="en-US" w:eastAsia="zh-CN"/>
        </w:rPr>
        <w:t>）被用做电信应用的固定站和移动站，以及在工业、科学和医疗</w:t>
      </w:r>
      <w:r w:rsidRPr="00627D1E">
        <w:rPr>
          <w:szCs w:val="24"/>
          <w:lang w:val="en-US" w:eastAsia="ja-JP"/>
        </w:rPr>
        <w:t>（</w:t>
      </w:r>
      <w:r w:rsidRPr="00627D1E">
        <w:rPr>
          <w:szCs w:val="24"/>
          <w:lang w:val="en-US" w:eastAsia="ja-JP"/>
        </w:rPr>
        <w:t>ISM</w:t>
      </w:r>
      <w:r w:rsidRPr="00627D1E">
        <w:rPr>
          <w:szCs w:val="24"/>
          <w:lang w:val="en-US" w:eastAsia="ja-JP"/>
        </w:rPr>
        <w:t>）</w:t>
      </w:r>
      <w:r w:rsidRPr="00627D1E">
        <w:rPr>
          <w:rFonts w:hint="eastAsia"/>
          <w:szCs w:val="24"/>
          <w:lang w:val="en-US" w:eastAsia="zh-CN"/>
        </w:rPr>
        <w:t>应用中作为</w:t>
      </w:r>
      <w:r w:rsidRPr="00627D1E">
        <w:rPr>
          <w:szCs w:val="24"/>
          <w:lang w:val="en-US" w:eastAsia="ja-JP"/>
        </w:rPr>
        <w:t>ISM</w:t>
      </w:r>
      <w:r w:rsidRPr="00627D1E">
        <w:rPr>
          <w:rFonts w:hint="eastAsia"/>
          <w:szCs w:val="24"/>
          <w:lang w:val="en-US" w:eastAsia="zh-CN"/>
        </w:rPr>
        <w:t>设备。短距离无线电通信设备用于诸多领域，所以一般将其归类为非特定一类，这样就允许将其用于各个方面，如汽车无钥进入、玩具遥控、蓝牙等。</w:t>
      </w:r>
    </w:p>
    <w:p w14:paraId="31E109F6" w14:textId="77777777" w:rsidR="00611AB9" w:rsidRPr="00627D1E" w:rsidRDefault="006C0DB2">
      <w:pPr>
        <w:rPr>
          <w:szCs w:val="24"/>
          <w:lang w:val="en-US" w:eastAsia="zh-CN"/>
        </w:rPr>
      </w:pPr>
      <w:r w:rsidRPr="00627D1E">
        <w:rPr>
          <w:szCs w:val="24"/>
          <w:lang w:val="en-US" w:eastAsia="ja-JP"/>
        </w:rPr>
        <w:t>1.2</w:t>
      </w:r>
      <w:r w:rsidRPr="00627D1E">
        <w:rPr>
          <w:szCs w:val="24"/>
          <w:lang w:val="en-US" w:eastAsia="ja-JP"/>
        </w:rPr>
        <w:tab/>
      </w:r>
      <w:r w:rsidRPr="00627D1E">
        <w:rPr>
          <w:rFonts w:hint="eastAsia"/>
          <w:szCs w:val="24"/>
          <w:lang w:val="en-US" w:eastAsia="zh-CN"/>
        </w:rPr>
        <w:t>授权机构要求按照产品定型的规定对短距离无线电通信设备进行注册，而且按照分类授权就允许使用短距离设备和</w:t>
      </w:r>
      <w:r w:rsidRPr="00627D1E">
        <w:rPr>
          <w:szCs w:val="24"/>
          <w:lang w:val="en-US" w:eastAsia="zh-CN"/>
        </w:rPr>
        <w:t>ISM</w:t>
      </w:r>
      <w:r w:rsidRPr="00627D1E">
        <w:rPr>
          <w:rFonts w:hint="eastAsia"/>
          <w:szCs w:val="24"/>
          <w:lang w:val="en-US" w:eastAsia="zh-CN"/>
        </w:rPr>
        <w:t>设备，所以无需频率授权。</w:t>
      </w:r>
    </w:p>
    <w:p w14:paraId="214801D4" w14:textId="77777777" w:rsidR="00611AB9" w:rsidRPr="00627D1E" w:rsidRDefault="006C0DB2">
      <w:pPr>
        <w:rPr>
          <w:szCs w:val="24"/>
          <w:lang w:val="en-US" w:eastAsia="zh-CN"/>
        </w:rPr>
      </w:pPr>
      <w:r w:rsidRPr="00627D1E">
        <w:rPr>
          <w:szCs w:val="24"/>
          <w:lang w:val="en-US" w:eastAsia="ja-JP"/>
        </w:rPr>
        <w:t>1.3</w:t>
      </w:r>
      <w:r w:rsidRPr="00627D1E">
        <w:rPr>
          <w:szCs w:val="24"/>
          <w:lang w:val="en-US" w:eastAsia="ja-JP"/>
        </w:rPr>
        <w:tab/>
      </w:r>
      <w:r w:rsidRPr="00627D1E">
        <w:rPr>
          <w:rFonts w:hint="eastAsia"/>
          <w:szCs w:val="24"/>
          <w:lang w:val="en-US" w:eastAsia="zh-CN"/>
        </w:rPr>
        <w:t>使用小功率无线设备要求频率授权。</w:t>
      </w:r>
    </w:p>
    <w:p w14:paraId="627AE539" w14:textId="410D503B" w:rsidR="00611AB9" w:rsidRPr="00627D1E" w:rsidRDefault="006C0DB2">
      <w:pPr>
        <w:rPr>
          <w:szCs w:val="24"/>
          <w:lang w:val="en-US" w:eastAsia="zh-CN"/>
        </w:rPr>
      </w:pPr>
      <w:r w:rsidRPr="00627D1E">
        <w:rPr>
          <w:szCs w:val="24"/>
          <w:lang w:val="en-US" w:eastAsia="ja-JP"/>
        </w:rPr>
        <w:t>1.4</w:t>
      </w:r>
      <w:r w:rsidRPr="00627D1E">
        <w:rPr>
          <w:szCs w:val="24"/>
          <w:lang w:val="en-US" w:eastAsia="ja-JP"/>
        </w:rPr>
        <w:tab/>
      </w:r>
      <w:r w:rsidRPr="00627D1E">
        <w:rPr>
          <w:rFonts w:hint="eastAsia"/>
          <w:szCs w:val="24"/>
          <w:lang w:val="en-US" w:eastAsia="zh-CN"/>
        </w:rPr>
        <w:t>可以将无线电设备看</w:t>
      </w:r>
      <w:r w:rsidR="00751B25" w:rsidRPr="00627D1E">
        <w:rPr>
          <w:rFonts w:hint="eastAsia"/>
          <w:szCs w:val="24"/>
          <w:lang w:val="en-US" w:eastAsia="zh-CN"/>
        </w:rPr>
        <w:t>作</w:t>
      </w:r>
      <w:r w:rsidRPr="00627D1E">
        <w:rPr>
          <w:rFonts w:hint="eastAsia"/>
          <w:szCs w:val="24"/>
          <w:lang w:val="en-US" w:eastAsia="zh-CN"/>
        </w:rPr>
        <w:t>是短距离设备、小功率无线设备，否则，按照以下准则判断：</w:t>
      </w:r>
    </w:p>
    <w:p w14:paraId="1FB8B94A" w14:textId="62A79A79" w:rsidR="00611AB9" w:rsidRPr="00627D1E" w:rsidRDefault="006C0DB2">
      <w:pPr>
        <w:rPr>
          <w:szCs w:val="24"/>
          <w:lang w:val="en-US" w:eastAsia="zh-CN"/>
        </w:rPr>
      </w:pPr>
      <w:r w:rsidRPr="00627D1E">
        <w:rPr>
          <w:szCs w:val="24"/>
          <w:lang w:val="en-US" w:eastAsia="ja-JP"/>
        </w:rPr>
        <w:t>1.4.1</w:t>
      </w:r>
      <w:r w:rsidRPr="00627D1E">
        <w:rPr>
          <w:szCs w:val="24"/>
          <w:lang w:val="en-US" w:eastAsia="ja-JP"/>
        </w:rPr>
        <w:tab/>
      </w:r>
      <w:r w:rsidRPr="00627D1E">
        <w:rPr>
          <w:rFonts w:hint="eastAsia"/>
          <w:b/>
          <w:bCs/>
          <w:szCs w:val="24"/>
          <w:lang w:val="en-US" w:eastAsia="zh-CN"/>
        </w:rPr>
        <w:t>短距离设备</w:t>
      </w:r>
      <w:r w:rsidRPr="00627D1E">
        <w:rPr>
          <w:b/>
          <w:bCs/>
          <w:szCs w:val="24"/>
          <w:lang w:val="en-US" w:eastAsia="ja-JP"/>
        </w:rPr>
        <w:t>（</w:t>
      </w:r>
      <w:r w:rsidRPr="00627D1E">
        <w:rPr>
          <w:b/>
          <w:bCs/>
          <w:szCs w:val="24"/>
          <w:lang w:val="en-US" w:eastAsia="ja-JP"/>
        </w:rPr>
        <w:t>SRD</w:t>
      </w:r>
      <w:r w:rsidRPr="00627D1E">
        <w:rPr>
          <w:b/>
          <w:bCs/>
          <w:szCs w:val="24"/>
          <w:lang w:val="en-US" w:eastAsia="ja-JP"/>
        </w:rPr>
        <w:t>）</w:t>
      </w:r>
      <w:r w:rsidRPr="00627D1E">
        <w:rPr>
          <w:szCs w:val="24"/>
          <w:lang w:val="en-US" w:eastAsia="ja-JP"/>
        </w:rPr>
        <w:t>：</w:t>
      </w:r>
      <w:r w:rsidRPr="00627D1E">
        <w:rPr>
          <w:rFonts w:hint="eastAsia"/>
          <w:szCs w:val="24"/>
          <w:lang w:val="en-US" w:eastAsia="zh-CN"/>
        </w:rPr>
        <w:t>如果满足本管理规定的表</w:t>
      </w:r>
      <w:r w:rsidR="00E34615" w:rsidRPr="00627D1E">
        <w:rPr>
          <w:szCs w:val="24"/>
          <w:lang w:val="en-US" w:eastAsia="zh-CN"/>
        </w:rPr>
        <w:t>25</w:t>
      </w:r>
      <w:r w:rsidRPr="00627D1E">
        <w:rPr>
          <w:rFonts w:hint="eastAsia"/>
          <w:szCs w:val="24"/>
          <w:lang w:val="en-US" w:eastAsia="zh-CN"/>
        </w:rPr>
        <w:t>的技术条件，则为短距离设备</w:t>
      </w:r>
      <w:r w:rsidRPr="00627D1E">
        <w:rPr>
          <w:szCs w:val="24"/>
          <w:lang w:val="en-US" w:eastAsia="zh-CN"/>
        </w:rPr>
        <w:t>（</w:t>
      </w:r>
      <w:r w:rsidRPr="00627D1E">
        <w:rPr>
          <w:szCs w:val="24"/>
          <w:lang w:val="en-US" w:eastAsia="zh-CN"/>
        </w:rPr>
        <w:t>SRD</w:t>
      </w:r>
      <w:r w:rsidRPr="00627D1E">
        <w:rPr>
          <w:szCs w:val="24"/>
          <w:lang w:val="en-US" w:eastAsia="zh-CN"/>
        </w:rPr>
        <w:t>）</w:t>
      </w:r>
      <w:r w:rsidRPr="00627D1E">
        <w:rPr>
          <w:rFonts w:hint="eastAsia"/>
          <w:szCs w:val="24"/>
          <w:lang w:val="en-US" w:eastAsia="zh-CN"/>
        </w:rPr>
        <w:t>。</w:t>
      </w:r>
    </w:p>
    <w:p w14:paraId="0CA90FD9" w14:textId="09D960EC" w:rsidR="00611AB9" w:rsidRPr="00627D1E" w:rsidRDefault="006C0DB2" w:rsidP="00E14AE9">
      <w:pPr>
        <w:rPr>
          <w:szCs w:val="24"/>
          <w:lang w:val="en-US" w:eastAsia="zh-CN"/>
        </w:rPr>
      </w:pPr>
      <w:r w:rsidRPr="00627D1E">
        <w:rPr>
          <w:szCs w:val="24"/>
          <w:lang w:val="en-US" w:eastAsia="ja-JP"/>
        </w:rPr>
        <w:t>1.4.2</w:t>
      </w:r>
      <w:r w:rsidRPr="00627D1E">
        <w:rPr>
          <w:rFonts w:hint="eastAsia"/>
          <w:szCs w:val="24"/>
          <w:lang w:val="en-US" w:eastAsia="zh-CN"/>
        </w:rPr>
        <w:tab/>
      </w:r>
      <w:r w:rsidRPr="00627D1E">
        <w:rPr>
          <w:rFonts w:hint="eastAsia"/>
          <w:b/>
          <w:bCs/>
          <w:szCs w:val="24"/>
          <w:lang w:val="en-US" w:eastAsia="zh-CN"/>
        </w:rPr>
        <w:t>小功率无线电设备</w:t>
      </w:r>
      <w:r w:rsidRPr="00627D1E">
        <w:rPr>
          <w:b/>
          <w:bCs/>
          <w:szCs w:val="24"/>
          <w:lang w:val="en-US" w:eastAsia="ja-JP"/>
        </w:rPr>
        <w:t>（</w:t>
      </w:r>
      <w:r w:rsidRPr="00627D1E">
        <w:rPr>
          <w:b/>
          <w:bCs/>
          <w:szCs w:val="24"/>
          <w:lang w:val="en-US" w:eastAsia="ja-JP"/>
        </w:rPr>
        <w:t>LPWE</w:t>
      </w:r>
      <w:r w:rsidRPr="00627D1E">
        <w:rPr>
          <w:b/>
          <w:bCs/>
          <w:szCs w:val="24"/>
          <w:lang w:val="en-US" w:eastAsia="ja-JP"/>
        </w:rPr>
        <w:t>）：</w:t>
      </w:r>
      <w:r w:rsidRPr="00627D1E">
        <w:rPr>
          <w:rFonts w:hint="eastAsia"/>
          <w:szCs w:val="24"/>
          <w:lang w:val="en-US" w:eastAsia="zh-CN"/>
        </w:rPr>
        <w:t>如果满足本管理规定的表</w:t>
      </w:r>
      <w:r w:rsidR="00E34615" w:rsidRPr="00627D1E">
        <w:rPr>
          <w:szCs w:val="24"/>
          <w:lang w:val="en-US" w:eastAsia="zh-CN"/>
        </w:rPr>
        <w:t>25</w:t>
      </w:r>
      <w:r w:rsidRPr="00627D1E">
        <w:rPr>
          <w:rFonts w:hint="eastAsia"/>
          <w:szCs w:val="24"/>
          <w:lang w:val="en-US" w:eastAsia="zh-CN"/>
        </w:rPr>
        <w:t>的技术条件，则为小功率无线电设备</w:t>
      </w:r>
      <w:r w:rsidRPr="00627D1E">
        <w:rPr>
          <w:szCs w:val="24"/>
          <w:lang w:val="en-US" w:eastAsia="zh-CN"/>
        </w:rPr>
        <w:t>（</w:t>
      </w:r>
      <w:r w:rsidRPr="00627D1E">
        <w:rPr>
          <w:szCs w:val="24"/>
          <w:lang w:val="en-US" w:eastAsia="zh-CN"/>
        </w:rPr>
        <w:t>LPWE</w:t>
      </w:r>
      <w:r w:rsidRPr="00627D1E">
        <w:rPr>
          <w:szCs w:val="24"/>
          <w:lang w:val="en-US" w:eastAsia="zh-CN"/>
        </w:rPr>
        <w:t>）</w:t>
      </w:r>
      <w:r w:rsidRPr="00627D1E">
        <w:rPr>
          <w:rFonts w:hint="eastAsia"/>
          <w:szCs w:val="24"/>
          <w:lang w:val="en-US" w:eastAsia="zh-CN"/>
        </w:rPr>
        <w:t>。对小功率无线设备用的频谱应收取费用。</w:t>
      </w:r>
    </w:p>
    <w:p w14:paraId="4CD1A1A4" w14:textId="36CBBAE8" w:rsidR="00611AB9" w:rsidRPr="00627D1E" w:rsidRDefault="006C0DB2" w:rsidP="00E14AE9">
      <w:pPr>
        <w:rPr>
          <w:szCs w:val="24"/>
          <w:lang w:val="en-US" w:eastAsia="zh-CN"/>
        </w:rPr>
      </w:pPr>
      <w:r w:rsidRPr="00627D1E">
        <w:rPr>
          <w:szCs w:val="24"/>
          <w:lang w:val="en-US" w:eastAsia="ja-JP"/>
        </w:rPr>
        <w:t>1.4.3</w:t>
      </w:r>
      <w:r w:rsidRPr="00627D1E">
        <w:rPr>
          <w:szCs w:val="24"/>
          <w:lang w:val="en-US" w:eastAsia="ja-JP"/>
        </w:rPr>
        <w:tab/>
      </w:r>
      <w:r w:rsidRPr="00627D1E">
        <w:rPr>
          <w:rFonts w:hint="eastAsia"/>
          <w:szCs w:val="24"/>
          <w:lang w:val="en-US" w:eastAsia="zh-CN"/>
        </w:rPr>
        <w:t>对于不在规定频段内的任何无线电设备，或辐射功率超过本管理规定所设定的最大辐射功率准则的无线电设备，将像任何</w:t>
      </w:r>
      <w:r w:rsidR="00CD016E" w:rsidRPr="00627D1E">
        <w:rPr>
          <w:rFonts w:hint="eastAsia"/>
          <w:szCs w:val="24"/>
          <w:lang w:val="en-US" w:eastAsia="zh-CN"/>
        </w:rPr>
        <w:t>其他</w:t>
      </w:r>
      <w:r w:rsidRPr="00627D1E">
        <w:rPr>
          <w:rFonts w:hint="eastAsia"/>
          <w:szCs w:val="24"/>
          <w:lang w:val="en-US" w:eastAsia="zh-CN"/>
        </w:rPr>
        <w:t>固定或移动站一样对待。对固定或移动站服务均收取频谱费用。</w:t>
      </w:r>
    </w:p>
    <w:p w14:paraId="2132F80E" w14:textId="3526BC2A" w:rsidR="00611AB9" w:rsidRPr="00627D1E" w:rsidRDefault="006C0DB2">
      <w:pPr>
        <w:pStyle w:val="TableNo"/>
        <w:spacing w:before="240"/>
        <w:rPr>
          <w:szCs w:val="24"/>
          <w:lang w:val="en-US" w:eastAsia="zh-CN"/>
        </w:rPr>
      </w:pPr>
      <w:r w:rsidRPr="00627D1E">
        <w:rPr>
          <w:rFonts w:hint="eastAsia"/>
          <w:szCs w:val="24"/>
          <w:lang w:val="en-US" w:eastAsia="zh-CN"/>
        </w:rPr>
        <w:t>表</w:t>
      </w:r>
      <w:r w:rsidR="00E34615" w:rsidRPr="00627D1E">
        <w:rPr>
          <w:szCs w:val="24"/>
          <w:lang w:val="en-US" w:eastAsia="zh-CN"/>
        </w:rPr>
        <w:t>25</w:t>
      </w:r>
    </w:p>
    <w:p w14:paraId="3B630502" w14:textId="77777777" w:rsidR="00611AB9" w:rsidRPr="00627D1E" w:rsidRDefault="006C0DB2">
      <w:pPr>
        <w:pStyle w:val="Tabletitle"/>
        <w:rPr>
          <w:szCs w:val="24"/>
          <w:lang w:val="en-US" w:eastAsia="zh-CN"/>
        </w:rPr>
      </w:pPr>
      <w:r w:rsidRPr="00627D1E">
        <w:rPr>
          <w:rFonts w:hint="eastAsia"/>
          <w:szCs w:val="24"/>
          <w:lang w:val="en-US" w:eastAsia="zh-CN"/>
        </w:rPr>
        <w:t>短距离设备的技术条件</w:t>
      </w:r>
    </w:p>
    <w:p w14:paraId="60C3E1FC" w14:textId="77777777" w:rsidR="00611AB9" w:rsidRPr="00627D1E" w:rsidRDefault="006C0DB2">
      <w:pPr>
        <w:pStyle w:val="Tabletitle"/>
        <w:rPr>
          <w:b w:val="0"/>
          <w:bCs/>
          <w:szCs w:val="24"/>
          <w:lang w:val="en-US" w:eastAsia="zh-CN"/>
        </w:rPr>
      </w:pPr>
      <w:r w:rsidRPr="00627D1E">
        <w:rPr>
          <w:rFonts w:hint="eastAsia"/>
          <w:b w:val="0"/>
          <w:bCs/>
          <w:szCs w:val="24"/>
          <w:lang w:val="en-US" w:eastAsia="zh-CN"/>
        </w:rPr>
        <w:t>使用</w:t>
      </w:r>
      <w:r w:rsidRPr="00627D1E">
        <w:rPr>
          <w:b w:val="0"/>
          <w:bCs/>
          <w:szCs w:val="24"/>
          <w:lang w:val="en-US" w:eastAsia="ja-JP"/>
        </w:rPr>
        <w:t>SRD</w:t>
      </w:r>
      <w:r w:rsidRPr="00627D1E">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9"/>
        <w:gridCol w:w="2551"/>
      </w:tblGrid>
      <w:tr w:rsidR="00611AB9" w:rsidRPr="00627D1E" w14:paraId="569A78CE" w14:textId="77777777">
        <w:trPr>
          <w:cantSplit/>
          <w:tblHeader/>
          <w:jc w:val="center"/>
        </w:trPr>
        <w:tc>
          <w:tcPr>
            <w:tcW w:w="2835" w:type="dxa"/>
          </w:tcPr>
          <w:p w14:paraId="55C16C98" w14:textId="77777777" w:rsidR="00611AB9" w:rsidRPr="00627D1E" w:rsidRDefault="006C0DB2">
            <w:pPr>
              <w:pStyle w:val="Tablehead"/>
              <w:spacing w:before="0" w:after="0"/>
              <w:rPr>
                <w:sz w:val="20"/>
                <w:lang w:eastAsia="zh-CN"/>
              </w:rPr>
            </w:pPr>
            <w:r w:rsidRPr="00627D1E">
              <w:rPr>
                <w:rFonts w:hint="eastAsia"/>
                <w:sz w:val="20"/>
                <w:lang w:eastAsia="zh-CN"/>
              </w:rPr>
              <w:t>频段</w:t>
            </w:r>
          </w:p>
        </w:tc>
        <w:tc>
          <w:tcPr>
            <w:tcW w:w="3119" w:type="dxa"/>
          </w:tcPr>
          <w:p w14:paraId="786FDA35" w14:textId="77777777" w:rsidR="00611AB9" w:rsidRPr="00627D1E" w:rsidRDefault="006C0DB2">
            <w:pPr>
              <w:pStyle w:val="Tablehead"/>
              <w:spacing w:before="0" w:after="0"/>
              <w:rPr>
                <w:sz w:val="20"/>
                <w:lang w:eastAsia="zh-CN"/>
              </w:rPr>
            </w:pPr>
            <w:r w:rsidRPr="00627D1E">
              <w:rPr>
                <w:rFonts w:hint="eastAsia"/>
                <w:sz w:val="20"/>
                <w:lang w:val="en-US" w:eastAsia="zh-CN"/>
              </w:rPr>
              <w:t>最大辐射功率</w:t>
            </w:r>
            <w:r w:rsidRPr="00627D1E">
              <w:rPr>
                <w:sz w:val="20"/>
                <w:lang w:eastAsia="zh-CN"/>
              </w:rPr>
              <w:br/>
            </w:r>
            <w:r w:rsidRPr="00627D1E">
              <w:rPr>
                <w:rFonts w:hint="eastAsia"/>
                <w:sz w:val="20"/>
                <w:lang w:val="en-US" w:eastAsia="zh-CN"/>
              </w:rPr>
              <w:t>或磁场强度</w:t>
            </w:r>
          </w:p>
        </w:tc>
        <w:tc>
          <w:tcPr>
            <w:tcW w:w="2551" w:type="dxa"/>
          </w:tcPr>
          <w:p w14:paraId="76131F08" w14:textId="77777777" w:rsidR="00611AB9" w:rsidRPr="00627D1E" w:rsidRDefault="006C0DB2">
            <w:pPr>
              <w:pStyle w:val="Tablehead"/>
              <w:spacing w:before="0" w:after="0"/>
              <w:rPr>
                <w:sz w:val="20"/>
              </w:rPr>
            </w:pPr>
            <w:r w:rsidRPr="00627D1E">
              <w:rPr>
                <w:rFonts w:hint="eastAsia"/>
                <w:sz w:val="20"/>
                <w:lang w:eastAsia="zh-CN"/>
              </w:rPr>
              <w:t>应用说明</w:t>
            </w:r>
          </w:p>
        </w:tc>
      </w:tr>
      <w:tr w:rsidR="00611AB9" w:rsidRPr="00627D1E" w14:paraId="5D6458C9" w14:textId="77777777">
        <w:trPr>
          <w:cantSplit/>
          <w:jc w:val="center"/>
        </w:trPr>
        <w:tc>
          <w:tcPr>
            <w:tcW w:w="2835" w:type="dxa"/>
            <w:vAlign w:val="center"/>
          </w:tcPr>
          <w:p w14:paraId="7F195D42" w14:textId="1593193C" w:rsidR="00611AB9" w:rsidRPr="00627D1E" w:rsidRDefault="006C0DB2">
            <w:pPr>
              <w:pStyle w:val="Tabletext"/>
              <w:spacing w:before="0" w:after="0"/>
              <w:rPr>
                <w:sz w:val="20"/>
              </w:rPr>
            </w:pPr>
            <w:r w:rsidRPr="00627D1E">
              <w:rPr>
                <w:sz w:val="20"/>
              </w:rPr>
              <w:t>9-315</w:t>
            </w:r>
            <w:r w:rsidR="002608BF" w:rsidRPr="00627D1E">
              <w:rPr>
                <w:rFonts w:hint="eastAsia"/>
                <w:sz w:val="20"/>
                <w:lang w:eastAsia="zh-CN"/>
              </w:rPr>
              <w:t xml:space="preserve"> </w:t>
            </w:r>
            <w:r w:rsidRPr="00627D1E">
              <w:rPr>
                <w:sz w:val="20"/>
              </w:rPr>
              <w:t>kHz</w:t>
            </w:r>
          </w:p>
        </w:tc>
        <w:tc>
          <w:tcPr>
            <w:tcW w:w="3119" w:type="dxa"/>
            <w:vAlign w:val="center"/>
          </w:tcPr>
          <w:p w14:paraId="0B1BB8CC" w14:textId="3811A8DC" w:rsidR="00611AB9" w:rsidRPr="00627D1E" w:rsidRDefault="006C0DB2">
            <w:pPr>
              <w:pStyle w:val="Tabletext"/>
              <w:spacing w:before="0" w:after="0"/>
              <w:rPr>
                <w:sz w:val="20"/>
                <w:lang w:eastAsia="zh-CN"/>
              </w:rPr>
            </w:pPr>
            <w:r w:rsidRPr="00627D1E">
              <w:rPr>
                <w:sz w:val="20"/>
              </w:rPr>
              <w:t>30</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418D1B7D"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757F2F90" w14:textId="77777777">
        <w:trPr>
          <w:cantSplit/>
          <w:jc w:val="center"/>
        </w:trPr>
        <w:tc>
          <w:tcPr>
            <w:tcW w:w="2835" w:type="dxa"/>
            <w:vAlign w:val="center"/>
          </w:tcPr>
          <w:p w14:paraId="6DAEF0B5" w14:textId="24B64673" w:rsidR="00611AB9" w:rsidRPr="00627D1E" w:rsidRDefault="006C0DB2">
            <w:pPr>
              <w:pStyle w:val="Tabletext"/>
              <w:spacing w:before="0" w:after="0"/>
              <w:rPr>
                <w:sz w:val="20"/>
              </w:rPr>
            </w:pPr>
            <w:r w:rsidRPr="00627D1E">
              <w:rPr>
                <w:sz w:val="20"/>
              </w:rPr>
              <w:t>9.0-59.75</w:t>
            </w:r>
            <w:r w:rsidR="002608BF" w:rsidRPr="00627D1E">
              <w:rPr>
                <w:rFonts w:hint="eastAsia"/>
                <w:sz w:val="20"/>
                <w:lang w:eastAsia="zh-CN"/>
              </w:rPr>
              <w:t xml:space="preserve"> </w:t>
            </w:r>
            <w:r w:rsidRPr="00627D1E">
              <w:rPr>
                <w:sz w:val="20"/>
              </w:rPr>
              <w:t>kHz</w:t>
            </w:r>
          </w:p>
        </w:tc>
        <w:tc>
          <w:tcPr>
            <w:tcW w:w="3119" w:type="dxa"/>
            <w:vAlign w:val="center"/>
          </w:tcPr>
          <w:p w14:paraId="6B5539DA" w14:textId="13A55412" w:rsidR="00611AB9" w:rsidRPr="00627D1E" w:rsidRDefault="006C0DB2">
            <w:pPr>
              <w:pStyle w:val="Tabletext"/>
              <w:spacing w:before="0" w:after="0"/>
              <w:rPr>
                <w:sz w:val="20"/>
                <w:lang w:eastAsia="zh-CN"/>
              </w:rPr>
            </w:pPr>
            <w:r w:rsidRPr="00627D1E">
              <w:rPr>
                <w:sz w:val="20"/>
              </w:rPr>
              <w:t>72</w:t>
            </w:r>
            <w:r w:rsidR="002608BF" w:rsidRPr="00627D1E">
              <w:rPr>
                <w:rFonts w:hint="eastAsia"/>
                <w:sz w:val="20"/>
                <w:lang w:eastAsia="zh-CN"/>
              </w:rPr>
              <w:t xml:space="preserve"> </w:t>
            </w:r>
            <w:r w:rsidRPr="00627D1E">
              <w:rPr>
                <w:sz w:val="20"/>
              </w:rPr>
              <w:t>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3F9941D4"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4CAC24C2" w14:textId="77777777">
        <w:trPr>
          <w:cantSplit/>
          <w:jc w:val="center"/>
        </w:trPr>
        <w:tc>
          <w:tcPr>
            <w:tcW w:w="2835" w:type="dxa"/>
            <w:vAlign w:val="center"/>
          </w:tcPr>
          <w:p w14:paraId="2B50A771" w14:textId="5B19C4BE" w:rsidR="00611AB9" w:rsidRPr="00627D1E" w:rsidRDefault="006C0DB2">
            <w:pPr>
              <w:pStyle w:val="Tabletext"/>
              <w:spacing w:before="0" w:after="0"/>
              <w:rPr>
                <w:sz w:val="20"/>
              </w:rPr>
            </w:pPr>
            <w:r w:rsidRPr="00627D1E">
              <w:rPr>
                <w:sz w:val="20"/>
              </w:rPr>
              <w:t>59.750-60.250</w:t>
            </w:r>
            <w:r w:rsidR="002608BF" w:rsidRPr="00627D1E">
              <w:rPr>
                <w:rFonts w:hint="eastAsia"/>
                <w:sz w:val="20"/>
                <w:lang w:eastAsia="zh-CN"/>
              </w:rPr>
              <w:t xml:space="preserve"> </w:t>
            </w:r>
            <w:r w:rsidRPr="00627D1E">
              <w:rPr>
                <w:sz w:val="20"/>
              </w:rPr>
              <w:t>kHz</w:t>
            </w:r>
          </w:p>
        </w:tc>
        <w:tc>
          <w:tcPr>
            <w:tcW w:w="3119" w:type="dxa"/>
            <w:vAlign w:val="center"/>
          </w:tcPr>
          <w:p w14:paraId="503464E7" w14:textId="4F691072" w:rsidR="00611AB9" w:rsidRPr="00627D1E" w:rsidRDefault="006C0DB2">
            <w:pPr>
              <w:pStyle w:val="Tabletext"/>
              <w:spacing w:before="0" w:after="0"/>
              <w:rPr>
                <w:sz w:val="20"/>
                <w:lang w:eastAsia="zh-CN"/>
              </w:rPr>
            </w:pPr>
            <w:r w:rsidRPr="00627D1E">
              <w:rPr>
                <w:sz w:val="20"/>
              </w:rPr>
              <w:t>42</w:t>
            </w:r>
            <w:r w:rsidR="002608BF" w:rsidRPr="00627D1E">
              <w:rPr>
                <w:rFonts w:hint="eastAsia"/>
                <w:sz w:val="20"/>
                <w:lang w:eastAsia="zh-CN"/>
              </w:rPr>
              <w:t xml:space="preserve"> </w:t>
            </w:r>
            <w:r w:rsidRPr="00627D1E">
              <w:rPr>
                <w:sz w:val="20"/>
              </w:rPr>
              <w:t>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050FDD5E"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5C59919F" w14:textId="77777777">
        <w:trPr>
          <w:cantSplit/>
          <w:jc w:val="center"/>
        </w:trPr>
        <w:tc>
          <w:tcPr>
            <w:tcW w:w="2835" w:type="dxa"/>
            <w:vAlign w:val="center"/>
          </w:tcPr>
          <w:p w14:paraId="030AF681" w14:textId="2E020F3A" w:rsidR="00611AB9" w:rsidRPr="00627D1E" w:rsidRDefault="006C0DB2">
            <w:pPr>
              <w:pStyle w:val="Tabletext"/>
              <w:spacing w:before="0" w:after="0"/>
              <w:rPr>
                <w:sz w:val="20"/>
              </w:rPr>
            </w:pPr>
            <w:r w:rsidRPr="00627D1E">
              <w:rPr>
                <w:sz w:val="20"/>
              </w:rPr>
              <w:t>60.250-70.000</w:t>
            </w:r>
            <w:r w:rsidR="002608BF" w:rsidRPr="00627D1E">
              <w:rPr>
                <w:rFonts w:hint="eastAsia"/>
                <w:sz w:val="20"/>
                <w:lang w:eastAsia="zh-CN"/>
              </w:rPr>
              <w:t xml:space="preserve"> </w:t>
            </w:r>
            <w:r w:rsidRPr="00627D1E">
              <w:rPr>
                <w:sz w:val="20"/>
              </w:rPr>
              <w:t>kHz</w:t>
            </w:r>
          </w:p>
        </w:tc>
        <w:tc>
          <w:tcPr>
            <w:tcW w:w="3119" w:type="dxa"/>
            <w:vAlign w:val="center"/>
          </w:tcPr>
          <w:p w14:paraId="569F660A" w14:textId="7EFBAB0F" w:rsidR="00611AB9" w:rsidRPr="00627D1E" w:rsidRDefault="006C0DB2">
            <w:pPr>
              <w:pStyle w:val="Tabletext"/>
              <w:spacing w:before="0" w:after="0"/>
              <w:rPr>
                <w:sz w:val="20"/>
                <w:lang w:eastAsia="zh-CN"/>
              </w:rPr>
            </w:pPr>
            <w:r w:rsidRPr="00627D1E">
              <w:rPr>
                <w:sz w:val="20"/>
              </w:rPr>
              <w:t>69</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3C1A69CC"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2A52BC26" w14:textId="77777777">
        <w:trPr>
          <w:cantSplit/>
          <w:jc w:val="center"/>
        </w:trPr>
        <w:tc>
          <w:tcPr>
            <w:tcW w:w="2835" w:type="dxa"/>
            <w:vAlign w:val="center"/>
          </w:tcPr>
          <w:p w14:paraId="73346AC8" w14:textId="14ECD4BB" w:rsidR="00611AB9" w:rsidRPr="00627D1E" w:rsidRDefault="006C0DB2">
            <w:pPr>
              <w:pStyle w:val="Tabletext"/>
              <w:spacing w:before="0" w:after="0"/>
              <w:rPr>
                <w:sz w:val="20"/>
              </w:rPr>
            </w:pPr>
            <w:r w:rsidRPr="00627D1E">
              <w:rPr>
                <w:sz w:val="20"/>
              </w:rPr>
              <w:t>70-119</w:t>
            </w:r>
            <w:r w:rsidR="002608BF" w:rsidRPr="00627D1E">
              <w:rPr>
                <w:rFonts w:hint="eastAsia"/>
                <w:sz w:val="20"/>
                <w:lang w:eastAsia="zh-CN"/>
              </w:rPr>
              <w:t xml:space="preserve"> </w:t>
            </w:r>
            <w:r w:rsidRPr="00627D1E">
              <w:rPr>
                <w:sz w:val="20"/>
              </w:rPr>
              <w:t>kHz</w:t>
            </w:r>
          </w:p>
        </w:tc>
        <w:tc>
          <w:tcPr>
            <w:tcW w:w="3119" w:type="dxa"/>
            <w:vAlign w:val="center"/>
          </w:tcPr>
          <w:p w14:paraId="3CF17BAF" w14:textId="1771CD1C" w:rsidR="00611AB9" w:rsidRPr="00627D1E" w:rsidRDefault="006C0DB2">
            <w:pPr>
              <w:pStyle w:val="Tabletext"/>
              <w:spacing w:before="0" w:after="0"/>
              <w:rPr>
                <w:sz w:val="20"/>
                <w:lang w:eastAsia="zh-CN"/>
              </w:rPr>
            </w:pPr>
            <w:r w:rsidRPr="00627D1E">
              <w:rPr>
                <w:sz w:val="20"/>
              </w:rPr>
              <w:t>42</w:t>
            </w:r>
            <w:r w:rsidR="002608BF" w:rsidRPr="00627D1E">
              <w:rPr>
                <w:rFonts w:hint="eastAsia"/>
                <w:sz w:val="20"/>
                <w:lang w:eastAsia="zh-CN"/>
              </w:rPr>
              <w:t xml:space="preserve"> </w:t>
            </w:r>
            <w:r w:rsidRPr="00627D1E">
              <w:rPr>
                <w:sz w:val="20"/>
              </w:rPr>
              <w:t>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1722BA53"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52378F3E" w14:textId="77777777">
        <w:trPr>
          <w:cantSplit/>
          <w:jc w:val="center"/>
        </w:trPr>
        <w:tc>
          <w:tcPr>
            <w:tcW w:w="2835" w:type="dxa"/>
            <w:vAlign w:val="center"/>
          </w:tcPr>
          <w:p w14:paraId="4308C7E9" w14:textId="6B01E7DB" w:rsidR="00611AB9" w:rsidRPr="00627D1E" w:rsidRDefault="006C0DB2">
            <w:pPr>
              <w:pStyle w:val="Tabletext"/>
              <w:spacing w:before="0" w:after="0"/>
              <w:rPr>
                <w:sz w:val="20"/>
              </w:rPr>
            </w:pPr>
            <w:r w:rsidRPr="00627D1E">
              <w:rPr>
                <w:sz w:val="20"/>
              </w:rPr>
              <w:t>119-135</w:t>
            </w:r>
            <w:r w:rsidR="002608BF" w:rsidRPr="00627D1E">
              <w:rPr>
                <w:rFonts w:hint="eastAsia"/>
                <w:sz w:val="20"/>
                <w:lang w:eastAsia="zh-CN"/>
              </w:rPr>
              <w:t xml:space="preserve"> </w:t>
            </w:r>
            <w:r w:rsidRPr="00627D1E">
              <w:rPr>
                <w:sz w:val="20"/>
              </w:rPr>
              <w:t>kHz</w:t>
            </w:r>
          </w:p>
        </w:tc>
        <w:tc>
          <w:tcPr>
            <w:tcW w:w="3119" w:type="dxa"/>
            <w:vAlign w:val="center"/>
          </w:tcPr>
          <w:p w14:paraId="42EA01C6" w14:textId="642C0B38" w:rsidR="00611AB9" w:rsidRPr="00627D1E" w:rsidRDefault="006C0DB2">
            <w:pPr>
              <w:pStyle w:val="Tabletext"/>
              <w:spacing w:before="0" w:after="0"/>
              <w:rPr>
                <w:sz w:val="20"/>
                <w:lang w:eastAsia="zh-CN"/>
              </w:rPr>
            </w:pPr>
            <w:r w:rsidRPr="00627D1E">
              <w:rPr>
                <w:sz w:val="20"/>
              </w:rPr>
              <w:t>66</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2652D163"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40D9EF2A" w14:textId="77777777">
        <w:trPr>
          <w:cantSplit/>
          <w:jc w:val="center"/>
        </w:trPr>
        <w:tc>
          <w:tcPr>
            <w:tcW w:w="2835" w:type="dxa"/>
            <w:vAlign w:val="center"/>
          </w:tcPr>
          <w:p w14:paraId="387F13EB" w14:textId="6666B478" w:rsidR="00611AB9" w:rsidRPr="00627D1E" w:rsidRDefault="006C0DB2">
            <w:pPr>
              <w:pStyle w:val="Tabletext"/>
              <w:spacing w:before="0" w:after="0"/>
              <w:rPr>
                <w:sz w:val="20"/>
              </w:rPr>
            </w:pPr>
            <w:r w:rsidRPr="00627D1E">
              <w:rPr>
                <w:sz w:val="20"/>
              </w:rPr>
              <w:t>135-140</w:t>
            </w:r>
            <w:r w:rsidR="002608BF" w:rsidRPr="00627D1E">
              <w:rPr>
                <w:rFonts w:hint="eastAsia"/>
                <w:sz w:val="20"/>
                <w:lang w:eastAsia="zh-CN"/>
              </w:rPr>
              <w:t xml:space="preserve"> </w:t>
            </w:r>
            <w:r w:rsidRPr="00627D1E">
              <w:rPr>
                <w:sz w:val="20"/>
              </w:rPr>
              <w:t>kHz</w:t>
            </w:r>
          </w:p>
        </w:tc>
        <w:tc>
          <w:tcPr>
            <w:tcW w:w="3119" w:type="dxa"/>
            <w:vAlign w:val="center"/>
          </w:tcPr>
          <w:p w14:paraId="7E2BE267" w14:textId="69BC98C8" w:rsidR="00611AB9" w:rsidRPr="00627D1E" w:rsidRDefault="006C0DB2">
            <w:pPr>
              <w:pStyle w:val="Tabletext"/>
              <w:spacing w:before="0" w:after="0"/>
              <w:rPr>
                <w:sz w:val="20"/>
                <w:lang w:eastAsia="zh-CN"/>
              </w:rPr>
            </w:pPr>
            <w:r w:rsidRPr="00627D1E">
              <w:rPr>
                <w:sz w:val="20"/>
              </w:rPr>
              <w:t>42</w:t>
            </w:r>
            <w:r w:rsidR="002608BF" w:rsidRPr="00627D1E">
              <w:rPr>
                <w:rFonts w:hint="eastAsia"/>
                <w:sz w:val="20"/>
                <w:lang w:eastAsia="zh-CN"/>
              </w:rPr>
              <w:t xml:space="preserve"> </w:t>
            </w:r>
            <w:r w:rsidRPr="00627D1E">
              <w:rPr>
                <w:sz w:val="20"/>
              </w:rPr>
              <w:t>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749986EC"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552EE025" w14:textId="77777777">
        <w:trPr>
          <w:cantSplit/>
          <w:jc w:val="center"/>
        </w:trPr>
        <w:tc>
          <w:tcPr>
            <w:tcW w:w="2835" w:type="dxa"/>
            <w:vAlign w:val="center"/>
          </w:tcPr>
          <w:p w14:paraId="03B8F999" w14:textId="03472EED" w:rsidR="00611AB9" w:rsidRPr="00627D1E" w:rsidRDefault="006C0DB2">
            <w:pPr>
              <w:pStyle w:val="Tabletext"/>
              <w:spacing w:before="0" w:after="0"/>
              <w:rPr>
                <w:sz w:val="20"/>
              </w:rPr>
            </w:pPr>
            <w:r w:rsidRPr="00627D1E">
              <w:rPr>
                <w:sz w:val="20"/>
              </w:rPr>
              <w:t>140-148.5</w:t>
            </w:r>
            <w:r w:rsidR="002608BF" w:rsidRPr="00627D1E">
              <w:rPr>
                <w:rFonts w:hint="eastAsia"/>
                <w:sz w:val="20"/>
                <w:lang w:eastAsia="zh-CN"/>
              </w:rPr>
              <w:t xml:space="preserve"> </w:t>
            </w:r>
            <w:r w:rsidRPr="00627D1E">
              <w:rPr>
                <w:sz w:val="20"/>
              </w:rPr>
              <w:t>kHz</w:t>
            </w:r>
          </w:p>
        </w:tc>
        <w:tc>
          <w:tcPr>
            <w:tcW w:w="3119" w:type="dxa"/>
            <w:vAlign w:val="center"/>
          </w:tcPr>
          <w:p w14:paraId="6A4C262A" w14:textId="69CACA79" w:rsidR="00611AB9" w:rsidRPr="00627D1E" w:rsidRDefault="006C0DB2">
            <w:pPr>
              <w:pStyle w:val="Tabletext"/>
              <w:spacing w:before="0" w:after="0"/>
              <w:rPr>
                <w:sz w:val="20"/>
                <w:lang w:eastAsia="zh-CN"/>
              </w:rPr>
            </w:pPr>
            <w:r w:rsidRPr="00627D1E">
              <w:rPr>
                <w:sz w:val="20"/>
              </w:rPr>
              <w:t>37.7</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06611352"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2765D7EC" w14:textId="77777777">
        <w:trPr>
          <w:cantSplit/>
          <w:jc w:val="center"/>
        </w:trPr>
        <w:tc>
          <w:tcPr>
            <w:tcW w:w="2835" w:type="dxa"/>
            <w:vAlign w:val="center"/>
          </w:tcPr>
          <w:p w14:paraId="0259BD7E" w14:textId="40CE1718" w:rsidR="00611AB9" w:rsidRPr="00627D1E" w:rsidRDefault="006C0DB2">
            <w:pPr>
              <w:pStyle w:val="Tabletext"/>
              <w:spacing w:before="0" w:after="0"/>
              <w:rPr>
                <w:sz w:val="20"/>
              </w:rPr>
            </w:pPr>
            <w:r w:rsidRPr="00627D1E">
              <w:rPr>
                <w:sz w:val="20"/>
              </w:rPr>
              <w:t>148.5</w:t>
            </w:r>
            <w:r w:rsidR="002608BF" w:rsidRPr="00627D1E">
              <w:rPr>
                <w:rFonts w:hint="eastAsia"/>
                <w:sz w:val="20"/>
                <w:lang w:eastAsia="zh-CN"/>
              </w:rPr>
              <w:t xml:space="preserve"> </w:t>
            </w:r>
            <w:r w:rsidRPr="00627D1E">
              <w:rPr>
                <w:sz w:val="20"/>
              </w:rPr>
              <w:t>kHz</w:t>
            </w:r>
            <w:r w:rsidR="002608BF" w:rsidRPr="00627D1E">
              <w:rPr>
                <w:rFonts w:hint="eastAsia"/>
                <w:sz w:val="20"/>
                <w:lang w:eastAsia="zh-CN"/>
              </w:rPr>
              <w:t>-</w:t>
            </w:r>
            <w:r w:rsidRPr="00627D1E">
              <w:rPr>
                <w:sz w:val="20"/>
              </w:rPr>
              <w:t>5</w:t>
            </w:r>
            <w:r w:rsidR="002608BF" w:rsidRPr="00627D1E">
              <w:rPr>
                <w:rFonts w:hint="eastAsia"/>
                <w:sz w:val="20"/>
                <w:lang w:eastAsia="zh-CN"/>
              </w:rPr>
              <w:t xml:space="preserve"> </w:t>
            </w:r>
            <w:r w:rsidRPr="00627D1E">
              <w:rPr>
                <w:sz w:val="20"/>
              </w:rPr>
              <w:t>MHz</w:t>
            </w:r>
          </w:p>
        </w:tc>
        <w:tc>
          <w:tcPr>
            <w:tcW w:w="3119" w:type="dxa"/>
            <w:vAlign w:val="center"/>
          </w:tcPr>
          <w:p w14:paraId="47C73A47" w14:textId="3FCC50BF" w:rsidR="00611AB9" w:rsidRPr="00627D1E" w:rsidRDefault="006C0DB2">
            <w:pPr>
              <w:pStyle w:val="Tabletext"/>
              <w:spacing w:before="0" w:after="0"/>
              <w:rPr>
                <w:sz w:val="20"/>
                <w:lang w:eastAsia="zh-CN"/>
              </w:rPr>
            </w:pPr>
            <w:r w:rsidRPr="00627D1E">
              <w:rPr>
                <w:sz w:val="20"/>
              </w:rPr>
              <w:t>−15</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411395C7"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5FB29A97" w14:textId="77777777">
        <w:trPr>
          <w:jc w:val="center"/>
        </w:trPr>
        <w:tc>
          <w:tcPr>
            <w:tcW w:w="2835" w:type="dxa"/>
            <w:vAlign w:val="center"/>
          </w:tcPr>
          <w:p w14:paraId="09195067" w14:textId="53814048" w:rsidR="00611AB9" w:rsidRPr="00627D1E" w:rsidRDefault="006C0DB2">
            <w:pPr>
              <w:pStyle w:val="Tabletext"/>
              <w:spacing w:before="0" w:after="0"/>
              <w:rPr>
                <w:sz w:val="20"/>
              </w:rPr>
            </w:pPr>
            <w:r w:rsidRPr="00627D1E">
              <w:rPr>
                <w:sz w:val="20"/>
              </w:rPr>
              <w:t>400-600</w:t>
            </w:r>
            <w:r w:rsidR="002608BF" w:rsidRPr="00627D1E">
              <w:rPr>
                <w:rFonts w:hint="eastAsia"/>
                <w:sz w:val="20"/>
                <w:lang w:eastAsia="zh-CN"/>
              </w:rPr>
              <w:t xml:space="preserve"> </w:t>
            </w:r>
            <w:r w:rsidRPr="00627D1E">
              <w:rPr>
                <w:sz w:val="20"/>
              </w:rPr>
              <w:t>kHz</w:t>
            </w:r>
          </w:p>
        </w:tc>
        <w:tc>
          <w:tcPr>
            <w:tcW w:w="3119" w:type="dxa"/>
            <w:vAlign w:val="center"/>
          </w:tcPr>
          <w:p w14:paraId="2B2E46D4" w14:textId="333CCA4B" w:rsidR="00611AB9" w:rsidRPr="00627D1E" w:rsidRDefault="006C0DB2">
            <w:pPr>
              <w:pStyle w:val="Tabletext"/>
              <w:spacing w:before="0" w:after="0"/>
              <w:rPr>
                <w:sz w:val="20"/>
                <w:lang w:eastAsia="zh-CN"/>
              </w:rPr>
            </w:pPr>
            <w:r w:rsidRPr="00627D1E">
              <w:rPr>
                <w:sz w:val="20"/>
              </w:rPr>
              <w:t>−8</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295FEA77"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3D38B9B2" w14:textId="77777777">
        <w:trPr>
          <w:jc w:val="center"/>
        </w:trPr>
        <w:tc>
          <w:tcPr>
            <w:tcW w:w="2835" w:type="dxa"/>
            <w:vAlign w:val="center"/>
          </w:tcPr>
          <w:p w14:paraId="61E17802" w14:textId="09047D0F" w:rsidR="00611AB9" w:rsidRPr="00627D1E" w:rsidRDefault="006C0DB2">
            <w:pPr>
              <w:pStyle w:val="Tabletext"/>
              <w:spacing w:before="0" w:after="0"/>
              <w:rPr>
                <w:sz w:val="20"/>
              </w:rPr>
            </w:pPr>
            <w:r w:rsidRPr="00627D1E">
              <w:rPr>
                <w:sz w:val="20"/>
              </w:rPr>
              <w:t>315-600</w:t>
            </w:r>
            <w:r w:rsidR="002608BF" w:rsidRPr="00627D1E">
              <w:rPr>
                <w:rFonts w:hint="eastAsia"/>
                <w:sz w:val="20"/>
                <w:lang w:eastAsia="zh-CN"/>
              </w:rPr>
              <w:t xml:space="preserve"> </w:t>
            </w:r>
            <w:r w:rsidRPr="00627D1E">
              <w:rPr>
                <w:sz w:val="20"/>
              </w:rPr>
              <w:t>kHz</w:t>
            </w:r>
          </w:p>
        </w:tc>
        <w:tc>
          <w:tcPr>
            <w:tcW w:w="3119" w:type="dxa"/>
            <w:vAlign w:val="center"/>
          </w:tcPr>
          <w:p w14:paraId="21C5C6CF" w14:textId="3E67DFA7" w:rsidR="00611AB9" w:rsidRPr="00627D1E" w:rsidRDefault="006C0DB2">
            <w:pPr>
              <w:pStyle w:val="Tabletext"/>
              <w:spacing w:before="0" w:after="0"/>
              <w:rPr>
                <w:sz w:val="20"/>
                <w:lang w:eastAsia="zh-CN"/>
              </w:rPr>
            </w:pPr>
            <w:r w:rsidRPr="00627D1E">
              <w:rPr>
                <w:sz w:val="20"/>
              </w:rPr>
              <w:t>−5</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3B68C41F"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13380566" w14:textId="77777777">
        <w:trPr>
          <w:jc w:val="center"/>
        </w:trPr>
        <w:tc>
          <w:tcPr>
            <w:tcW w:w="2835" w:type="dxa"/>
            <w:vAlign w:val="center"/>
          </w:tcPr>
          <w:p w14:paraId="4438B2BD" w14:textId="00166140" w:rsidR="00611AB9" w:rsidRPr="00627D1E" w:rsidRDefault="006C0DB2">
            <w:pPr>
              <w:pStyle w:val="Tabletext"/>
              <w:spacing w:before="0" w:after="0"/>
              <w:rPr>
                <w:sz w:val="20"/>
              </w:rPr>
            </w:pPr>
            <w:r w:rsidRPr="00627D1E">
              <w:rPr>
                <w:sz w:val="20"/>
              </w:rPr>
              <w:t>3</w:t>
            </w:r>
            <w:r w:rsidR="002608BF" w:rsidRPr="00627D1E">
              <w:rPr>
                <w:rFonts w:hint="eastAsia"/>
                <w:sz w:val="20"/>
                <w:lang w:eastAsia="zh-CN"/>
              </w:rPr>
              <w:t xml:space="preserve"> </w:t>
            </w:r>
            <w:r w:rsidRPr="00627D1E">
              <w:rPr>
                <w:sz w:val="20"/>
              </w:rPr>
              <w:t>155-3</w:t>
            </w:r>
            <w:r w:rsidR="002608BF" w:rsidRPr="00627D1E">
              <w:rPr>
                <w:rFonts w:hint="eastAsia"/>
                <w:sz w:val="20"/>
                <w:lang w:eastAsia="zh-CN"/>
              </w:rPr>
              <w:t xml:space="preserve"> </w:t>
            </w:r>
            <w:r w:rsidRPr="00627D1E">
              <w:rPr>
                <w:sz w:val="20"/>
              </w:rPr>
              <w:t>195</w:t>
            </w:r>
            <w:r w:rsidR="002608BF" w:rsidRPr="00627D1E">
              <w:rPr>
                <w:rFonts w:hint="eastAsia"/>
                <w:sz w:val="20"/>
                <w:lang w:eastAsia="zh-CN"/>
              </w:rPr>
              <w:t xml:space="preserve"> </w:t>
            </w:r>
            <w:r w:rsidRPr="00627D1E">
              <w:rPr>
                <w:sz w:val="20"/>
              </w:rPr>
              <w:t>kHz</w:t>
            </w:r>
          </w:p>
        </w:tc>
        <w:tc>
          <w:tcPr>
            <w:tcW w:w="3119" w:type="dxa"/>
            <w:vAlign w:val="center"/>
          </w:tcPr>
          <w:p w14:paraId="4E2DC4AA" w14:textId="0C54ACA1" w:rsidR="00611AB9" w:rsidRPr="00627D1E" w:rsidRDefault="006C0DB2">
            <w:pPr>
              <w:pStyle w:val="Tabletext"/>
              <w:spacing w:before="0" w:after="0"/>
              <w:rPr>
                <w:sz w:val="20"/>
                <w:lang w:eastAsia="zh-CN"/>
              </w:rPr>
            </w:pPr>
            <w:r w:rsidRPr="00627D1E">
              <w:rPr>
                <w:sz w:val="20"/>
              </w:rPr>
              <w:t>13.5</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4CDE9CF3" w14:textId="77777777" w:rsidR="00611AB9" w:rsidRPr="00627D1E" w:rsidRDefault="006C0DB2">
            <w:pPr>
              <w:pStyle w:val="Tabletext"/>
              <w:spacing w:before="0" w:after="0"/>
              <w:rPr>
                <w:sz w:val="20"/>
                <w:lang w:eastAsia="ja-JP"/>
              </w:rPr>
            </w:pPr>
            <w:r w:rsidRPr="00627D1E">
              <w:rPr>
                <w:rFonts w:hint="eastAsia"/>
                <w:sz w:val="20"/>
                <w:lang w:eastAsia="zh-CN"/>
              </w:rPr>
              <w:t>无线助听</w:t>
            </w:r>
          </w:p>
        </w:tc>
      </w:tr>
      <w:tr w:rsidR="00611AB9" w:rsidRPr="00627D1E" w14:paraId="0FCA55FD" w14:textId="77777777">
        <w:trPr>
          <w:jc w:val="center"/>
        </w:trPr>
        <w:tc>
          <w:tcPr>
            <w:tcW w:w="2835" w:type="dxa"/>
            <w:vAlign w:val="center"/>
          </w:tcPr>
          <w:p w14:paraId="6733DBD7" w14:textId="69BF98DE" w:rsidR="00611AB9" w:rsidRPr="00627D1E" w:rsidRDefault="006C0DB2">
            <w:pPr>
              <w:pStyle w:val="Tabletext"/>
              <w:spacing w:before="0" w:after="0"/>
              <w:rPr>
                <w:sz w:val="20"/>
              </w:rPr>
            </w:pPr>
            <w:r w:rsidRPr="00627D1E">
              <w:rPr>
                <w:sz w:val="20"/>
              </w:rPr>
              <w:t>3</w:t>
            </w:r>
            <w:r w:rsidR="002608BF" w:rsidRPr="00627D1E">
              <w:rPr>
                <w:rFonts w:hint="eastAsia"/>
                <w:sz w:val="20"/>
                <w:lang w:eastAsia="zh-CN"/>
              </w:rPr>
              <w:t xml:space="preserve"> </w:t>
            </w:r>
            <w:r w:rsidRPr="00627D1E">
              <w:rPr>
                <w:sz w:val="20"/>
              </w:rPr>
              <w:t>195-3</w:t>
            </w:r>
            <w:r w:rsidR="002608BF" w:rsidRPr="00627D1E">
              <w:rPr>
                <w:rFonts w:hint="eastAsia"/>
                <w:sz w:val="20"/>
                <w:lang w:eastAsia="zh-CN"/>
              </w:rPr>
              <w:t xml:space="preserve"> </w:t>
            </w:r>
            <w:r w:rsidRPr="00627D1E">
              <w:rPr>
                <w:sz w:val="20"/>
              </w:rPr>
              <w:t>400</w:t>
            </w:r>
            <w:r w:rsidR="002608BF" w:rsidRPr="00627D1E">
              <w:rPr>
                <w:rFonts w:hint="eastAsia"/>
                <w:sz w:val="20"/>
                <w:lang w:eastAsia="zh-CN"/>
              </w:rPr>
              <w:t xml:space="preserve"> </w:t>
            </w:r>
            <w:r w:rsidRPr="00627D1E">
              <w:rPr>
                <w:sz w:val="20"/>
              </w:rPr>
              <w:t>kHz</w:t>
            </w:r>
          </w:p>
        </w:tc>
        <w:tc>
          <w:tcPr>
            <w:tcW w:w="3119" w:type="dxa"/>
            <w:vAlign w:val="center"/>
          </w:tcPr>
          <w:p w14:paraId="4B85B360" w14:textId="3335941A" w:rsidR="00611AB9" w:rsidRPr="00627D1E" w:rsidRDefault="006C0DB2">
            <w:pPr>
              <w:pStyle w:val="Tabletext"/>
              <w:spacing w:before="0" w:after="0"/>
              <w:rPr>
                <w:sz w:val="20"/>
                <w:lang w:eastAsia="zh-CN"/>
              </w:rPr>
            </w:pPr>
            <w:r w:rsidRPr="00627D1E">
              <w:rPr>
                <w:sz w:val="20"/>
              </w:rPr>
              <w:t>13.5</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633F55C5"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C0DB2" w:rsidRPr="00627D1E" w14:paraId="5A4F05E0" w14:textId="77777777">
        <w:trPr>
          <w:jc w:val="center"/>
        </w:trPr>
        <w:tc>
          <w:tcPr>
            <w:tcW w:w="2835" w:type="dxa"/>
            <w:vAlign w:val="center"/>
          </w:tcPr>
          <w:p w14:paraId="60518235" w14:textId="3E6D239E" w:rsidR="006C0DB2" w:rsidRPr="00627D1E" w:rsidRDefault="006C0DB2" w:rsidP="006C0DB2">
            <w:pPr>
              <w:pStyle w:val="Tabletext"/>
              <w:spacing w:before="0" w:after="0"/>
              <w:rPr>
                <w:b/>
                <w:sz w:val="20"/>
              </w:rPr>
            </w:pPr>
            <w:r w:rsidRPr="00627D1E">
              <w:rPr>
                <w:sz w:val="20"/>
              </w:rPr>
              <w:t>5-30</w:t>
            </w:r>
            <w:r w:rsidR="002608BF" w:rsidRPr="00627D1E">
              <w:rPr>
                <w:rFonts w:hint="eastAsia"/>
                <w:sz w:val="20"/>
                <w:lang w:eastAsia="zh-CN"/>
              </w:rPr>
              <w:t xml:space="preserve"> </w:t>
            </w:r>
            <w:r w:rsidRPr="00627D1E">
              <w:rPr>
                <w:sz w:val="20"/>
              </w:rPr>
              <w:t>MHz</w:t>
            </w:r>
          </w:p>
        </w:tc>
        <w:tc>
          <w:tcPr>
            <w:tcW w:w="3119" w:type="dxa"/>
            <w:vAlign w:val="center"/>
          </w:tcPr>
          <w:p w14:paraId="31FD070B" w14:textId="57C013E8" w:rsidR="006C0DB2" w:rsidRPr="00627D1E" w:rsidRDefault="006C0DB2" w:rsidP="006C0DB2">
            <w:pPr>
              <w:pStyle w:val="Tabletext"/>
              <w:spacing w:before="0" w:after="0"/>
              <w:rPr>
                <w:bCs/>
                <w:sz w:val="20"/>
                <w:lang w:eastAsia="zh-CN"/>
              </w:rPr>
            </w:pPr>
            <w:r w:rsidRPr="00627D1E">
              <w:rPr>
                <w:bCs/>
                <w:sz w:val="20"/>
              </w:rPr>
              <w:t>−20</w:t>
            </w:r>
            <w:r w:rsidR="002608BF" w:rsidRPr="00627D1E">
              <w:rPr>
                <w:rFonts w:hint="eastAsia"/>
                <w:bCs/>
                <w:sz w:val="20"/>
                <w:lang w:eastAsia="zh-CN"/>
              </w:rPr>
              <w:t xml:space="preserve"> </w:t>
            </w:r>
            <w:r w:rsidRPr="00627D1E">
              <w:rPr>
                <w:bCs/>
                <w:sz w:val="20"/>
              </w:rPr>
              <w:t>dB</w:t>
            </w:r>
            <w:r w:rsidRPr="00627D1E">
              <w:rPr>
                <w:bCs/>
                <w:sz w:val="20"/>
              </w:rPr>
              <w:t>（</w:t>
            </w:r>
            <w:r w:rsidRPr="00627D1E">
              <w:rPr>
                <w:bCs/>
                <w:sz w:val="20"/>
              </w:rPr>
              <w:t>µA/m</w:t>
            </w:r>
            <w:r w:rsidRPr="00627D1E">
              <w:rPr>
                <w:bCs/>
                <w:sz w:val="20"/>
              </w:rPr>
              <w:t>）</w:t>
            </w:r>
            <w:r w:rsidRPr="00627D1E">
              <w:rPr>
                <w:rFonts w:hint="eastAsia"/>
                <w:bCs/>
                <w:sz w:val="20"/>
                <w:lang w:eastAsia="zh-CN"/>
              </w:rPr>
              <w:t>，</w:t>
            </w:r>
            <w:r w:rsidRPr="00627D1E">
              <w:rPr>
                <w:bCs/>
                <w:sz w:val="20"/>
              </w:rPr>
              <w:t>在</w:t>
            </w:r>
            <w:r w:rsidRPr="00627D1E">
              <w:rPr>
                <w:bCs/>
                <w:sz w:val="20"/>
              </w:rPr>
              <w:t>10</w:t>
            </w:r>
            <w:r w:rsidR="002608BF" w:rsidRPr="00627D1E">
              <w:rPr>
                <w:rFonts w:hint="eastAsia"/>
                <w:bCs/>
                <w:sz w:val="20"/>
                <w:lang w:eastAsia="zh-CN"/>
              </w:rPr>
              <w:t xml:space="preserve"> </w:t>
            </w:r>
            <w:r w:rsidRPr="00627D1E">
              <w:rPr>
                <w:bCs/>
                <w:sz w:val="20"/>
              </w:rPr>
              <w:t>m</w:t>
            </w:r>
            <w:r w:rsidRPr="00627D1E">
              <w:rPr>
                <w:rFonts w:hint="eastAsia"/>
                <w:bCs/>
                <w:sz w:val="20"/>
                <w:lang w:eastAsia="zh-CN"/>
              </w:rPr>
              <w:t>处</w:t>
            </w:r>
          </w:p>
        </w:tc>
        <w:tc>
          <w:tcPr>
            <w:tcW w:w="2551" w:type="dxa"/>
          </w:tcPr>
          <w:p w14:paraId="5303F807" w14:textId="77777777" w:rsidR="006C0DB2" w:rsidRPr="00627D1E" w:rsidRDefault="006C0DB2" w:rsidP="006C0DB2">
            <w:pPr>
              <w:pStyle w:val="Tabletext"/>
              <w:spacing w:before="0" w:after="0"/>
              <w:rPr>
                <w:sz w:val="20"/>
                <w:lang w:eastAsia="ja-JP"/>
              </w:rPr>
            </w:pPr>
            <w:r w:rsidRPr="00627D1E">
              <w:rPr>
                <w:rFonts w:hint="eastAsia"/>
                <w:sz w:val="20"/>
                <w:lang w:eastAsia="zh-CN"/>
              </w:rPr>
              <w:t>非特定</w:t>
            </w:r>
          </w:p>
        </w:tc>
      </w:tr>
    </w:tbl>
    <w:p w14:paraId="24A13A58" w14:textId="52B889E9" w:rsidR="00611AB9" w:rsidRPr="00627D1E" w:rsidRDefault="006C0DB2">
      <w:pPr>
        <w:pStyle w:val="TableNo"/>
        <w:spacing w:before="240"/>
        <w:rPr>
          <w:szCs w:val="24"/>
          <w:lang w:val="en-US" w:eastAsia="zh-CN"/>
        </w:rPr>
      </w:pPr>
      <w:r w:rsidRPr="00627D1E">
        <w:rPr>
          <w:rFonts w:hint="eastAsia"/>
          <w:szCs w:val="24"/>
          <w:lang w:val="en-US" w:eastAsia="zh-CN"/>
        </w:rPr>
        <w:lastRenderedPageBreak/>
        <w:t>表</w:t>
      </w:r>
      <w:r w:rsidRPr="00627D1E">
        <w:rPr>
          <w:rFonts w:hint="eastAsia"/>
          <w:szCs w:val="24"/>
          <w:lang w:val="en-US" w:eastAsia="zh-CN"/>
        </w:rPr>
        <w:t>2</w:t>
      </w:r>
      <w:r w:rsidR="00E34615" w:rsidRPr="00627D1E">
        <w:rPr>
          <w:szCs w:val="24"/>
          <w:lang w:val="en-US" w:eastAsia="zh-CN"/>
        </w:rPr>
        <w:t>5</w:t>
      </w:r>
      <w:r w:rsidRPr="00627D1E">
        <w:rPr>
          <w:rFonts w:hint="eastAsia"/>
          <w:szCs w:val="24"/>
          <w:lang w:val="en-US" w:eastAsia="zh-CN"/>
        </w:rPr>
        <w:t>（</w:t>
      </w:r>
      <w:r w:rsidRPr="00627D1E">
        <w:rPr>
          <w:rFonts w:ascii="STKaiti" w:eastAsia="STKaiti" w:hAnsi="STKaiti" w:hint="eastAsia"/>
          <w:szCs w:val="24"/>
          <w:lang w:val="en-US" w:eastAsia="zh-CN"/>
        </w:rPr>
        <w:t>完</w:t>
      </w:r>
      <w:r w:rsidRPr="00627D1E">
        <w:rPr>
          <w:rFonts w:hint="eastAsia"/>
          <w:szCs w:val="24"/>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9"/>
        <w:gridCol w:w="2551"/>
      </w:tblGrid>
      <w:tr w:rsidR="00611AB9" w:rsidRPr="00627D1E" w14:paraId="0BDB9061" w14:textId="77777777">
        <w:trPr>
          <w:cantSplit/>
          <w:tblHeader/>
          <w:jc w:val="center"/>
        </w:trPr>
        <w:tc>
          <w:tcPr>
            <w:tcW w:w="2835" w:type="dxa"/>
          </w:tcPr>
          <w:p w14:paraId="5847FEE2" w14:textId="77777777" w:rsidR="00611AB9" w:rsidRPr="00627D1E" w:rsidRDefault="006C0DB2">
            <w:pPr>
              <w:pStyle w:val="Tablehead"/>
              <w:spacing w:before="0" w:after="0"/>
              <w:rPr>
                <w:sz w:val="20"/>
                <w:lang w:eastAsia="zh-CN"/>
              </w:rPr>
            </w:pPr>
            <w:r w:rsidRPr="00627D1E">
              <w:rPr>
                <w:rFonts w:hint="eastAsia"/>
                <w:sz w:val="20"/>
                <w:lang w:eastAsia="zh-CN"/>
              </w:rPr>
              <w:t>频段</w:t>
            </w:r>
          </w:p>
        </w:tc>
        <w:tc>
          <w:tcPr>
            <w:tcW w:w="3119" w:type="dxa"/>
          </w:tcPr>
          <w:p w14:paraId="5D0A17CA" w14:textId="77777777" w:rsidR="00611AB9" w:rsidRPr="00627D1E" w:rsidRDefault="006C0DB2">
            <w:pPr>
              <w:pStyle w:val="Tablehead"/>
              <w:spacing w:before="0" w:after="0"/>
              <w:rPr>
                <w:sz w:val="20"/>
                <w:lang w:eastAsia="zh-CN"/>
              </w:rPr>
            </w:pPr>
            <w:r w:rsidRPr="00627D1E">
              <w:rPr>
                <w:rFonts w:hint="eastAsia"/>
                <w:sz w:val="20"/>
                <w:lang w:val="en-US" w:eastAsia="zh-CN"/>
              </w:rPr>
              <w:t>最大辐射功率</w:t>
            </w:r>
            <w:r w:rsidRPr="00627D1E">
              <w:rPr>
                <w:sz w:val="20"/>
                <w:lang w:eastAsia="zh-CN"/>
              </w:rPr>
              <w:br/>
            </w:r>
            <w:r w:rsidRPr="00627D1E">
              <w:rPr>
                <w:rFonts w:hint="eastAsia"/>
                <w:sz w:val="20"/>
                <w:lang w:val="en-US" w:eastAsia="zh-CN"/>
              </w:rPr>
              <w:t>或磁场强度</w:t>
            </w:r>
          </w:p>
        </w:tc>
        <w:tc>
          <w:tcPr>
            <w:tcW w:w="2551" w:type="dxa"/>
          </w:tcPr>
          <w:p w14:paraId="673F8B9A" w14:textId="77777777" w:rsidR="00611AB9" w:rsidRPr="00627D1E" w:rsidRDefault="006C0DB2">
            <w:pPr>
              <w:pStyle w:val="Tablehead"/>
              <w:spacing w:before="0" w:after="0"/>
              <w:rPr>
                <w:sz w:val="20"/>
              </w:rPr>
            </w:pPr>
            <w:r w:rsidRPr="00627D1E">
              <w:rPr>
                <w:rFonts w:hint="eastAsia"/>
                <w:sz w:val="20"/>
                <w:lang w:eastAsia="zh-CN"/>
              </w:rPr>
              <w:t>应用说明</w:t>
            </w:r>
          </w:p>
        </w:tc>
      </w:tr>
      <w:tr w:rsidR="00611AB9" w:rsidRPr="00627D1E" w14:paraId="394CA588" w14:textId="77777777">
        <w:trPr>
          <w:jc w:val="center"/>
        </w:trPr>
        <w:tc>
          <w:tcPr>
            <w:tcW w:w="2835" w:type="dxa"/>
            <w:vAlign w:val="center"/>
          </w:tcPr>
          <w:p w14:paraId="013E8F44" w14:textId="005A5AAE" w:rsidR="00611AB9" w:rsidRPr="00627D1E" w:rsidRDefault="006C0DB2">
            <w:pPr>
              <w:pStyle w:val="Tabletext"/>
              <w:spacing w:before="0" w:after="0"/>
              <w:rPr>
                <w:sz w:val="20"/>
              </w:rPr>
            </w:pPr>
            <w:r w:rsidRPr="00627D1E">
              <w:rPr>
                <w:sz w:val="20"/>
              </w:rPr>
              <w:t>6</w:t>
            </w:r>
            <w:r w:rsidR="002608BF" w:rsidRPr="00627D1E">
              <w:rPr>
                <w:rFonts w:hint="eastAsia"/>
                <w:sz w:val="20"/>
                <w:lang w:eastAsia="zh-CN"/>
              </w:rPr>
              <w:t xml:space="preserve"> </w:t>
            </w:r>
            <w:r w:rsidRPr="00627D1E">
              <w:rPr>
                <w:sz w:val="20"/>
              </w:rPr>
              <w:t>765-6</w:t>
            </w:r>
            <w:r w:rsidR="002608BF" w:rsidRPr="00627D1E">
              <w:rPr>
                <w:rFonts w:hint="eastAsia"/>
                <w:sz w:val="20"/>
                <w:lang w:eastAsia="zh-CN"/>
              </w:rPr>
              <w:t xml:space="preserve"> </w:t>
            </w:r>
            <w:r w:rsidRPr="00627D1E">
              <w:rPr>
                <w:sz w:val="20"/>
              </w:rPr>
              <w:t>795</w:t>
            </w:r>
            <w:r w:rsidR="002608BF" w:rsidRPr="00627D1E">
              <w:rPr>
                <w:rFonts w:hint="eastAsia"/>
                <w:sz w:val="20"/>
                <w:lang w:eastAsia="zh-CN"/>
              </w:rPr>
              <w:t xml:space="preserve"> </w:t>
            </w:r>
            <w:r w:rsidRPr="00627D1E">
              <w:rPr>
                <w:sz w:val="20"/>
              </w:rPr>
              <w:t>kHz</w:t>
            </w:r>
          </w:p>
        </w:tc>
        <w:tc>
          <w:tcPr>
            <w:tcW w:w="3119" w:type="dxa"/>
            <w:vAlign w:val="center"/>
          </w:tcPr>
          <w:p w14:paraId="580AD5C1" w14:textId="08D456B0" w:rsidR="00611AB9" w:rsidRPr="00627D1E" w:rsidRDefault="006C0DB2">
            <w:pPr>
              <w:pStyle w:val="Tabletext"/>
              <w:spacing w:before="0" w:after="0"/>
              <w:rPr>
                <w:sz w:val="20"/>
                <w:lang w:eastAsia="zh-CN"/>
              </w:rPr>
            </w:pPr>
            <w:r w:rsidRPr="00627D1E">
              <w:rPr>
                <w:sz w:val="20"/>
              </w:rPr>
              <w:t>42</w:t>
            </w:r>
            <w:r w:rsidR="002608BF" w:rsidRPr="00627D1E">
              <w:rPr>
                <w:rFonts w:hint="eastAsia"/>
                <w:sz w:val="20"/>
                <w:lang w:eastAsia="zh-CN"/>
              </w:rPr>
              <w:t xml:space="preserve"> </w:t>
            </w:r>
            <w:r w:rsidRPr="00627D1E">
              <w:rPr>
                <w:sz w:val="20"/>
              </w:rPr>
              <w:t>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32B733D8"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5A33E042" w14:textId="77777777">
        <w:trPr>
          <w:jc w:val="center"/>
        </w:trPr>
        <w:tc>
          <w:tcPr>
            <w:tcW w:w="2835" w:type="dxa"/>
            <w:vAlign w:val="center"/>
          </w:tcPr>
          <w:p w14:paraId="4C7737DC" w14:textId="62998C1A" w:rsidR="00611AB9" w:rsidRPr="00627D1E" w:rsidRDefault="006C0DB2">
            <w:pPr>
              <w:pStyle w:val="Tabletext"/>
              <w:spacing w:before="0" w:after="0"/>
              <w:rPr>
                <w:sz w:val="20"/>
              </w:rPr>
            </w:pPr>
            <w:r w:rsidRPr="00627D1E">
              <w:rPr>
                <w:sz w:val="20"/>
              </w:rPr>
              <w:t>7</w:t>
            </w:r>
            <w:r w:rsidR="002608BF" w:rsidRPr="00627D1E">
              <w:rPr>
                <w:rFonts w:hint="eastAsia"/>
                <w:sz w:val="20"/>
                <w:lang w:eastAsia="zh-CN"/>
              </w:rPr>
              <w:t xml:space="preserve"> </w:t>
            </w:r>
            <w:r w:rsidRPr="00627D1E">
              <w:rPr>
                <w:sz w:val="20"/>
              </w:rPr>
              <w:t>400-8</w:t>
            </w:r>
            <w:r w:rsidR="002608BF" w:rsidRPr="00627D1E">
              <w:rPr>
                <w:rFonts w:hint="eastAsia"/>
                <w:sz w:val="20"/>
                <w:lang w:eastAsia="zh-CN"/>
              </w:rPr>
              <w:t xml:space="preserve"> </w:t>
            </w:r>
            <w:r w:rsidRPr="00627D1E">
              <w:rPr>
                <w:sz w:val="20"/>
              </w:rPr>
              <w:t>800</w:t>
            </w:r>
            <w:r w:rsidR="002608BF" w:rsidRPr="00627D1E">
              <w:rPr>
                <w:rFonts w:hint="eastAsia"/>
                <w:sz w:val="20"/>
                <w:lang w:eastAsia="zh-CN"/>
              </w:rPr>
              <w:t xml:space="preserve"> </w:t>
            </w:r>
            <w:r w:rsidRPr="00627D1E">
              <w:rPr>
                <w:sz w:val="20"/>
              </w:rPr>
              <w:t>kHz</w:t>
            </w:r>
          </w:p>
        </w:tc>
        <w:tc>
          <w:tcPr>
            <w:tcW w:w="3119" w:type="dxa"/>
            <w:vAlign w:val="center"/>
          </w:tcPr>
          <w:p w14:paraId="14A6CA84" w14:textId="46E910E8" w:rsidR="00611AB9" w:rsidRPr="00627D1E" w:rsidRDefault="006C0DB2">
            <w:pPr>
              <w:pStyle w:val="Tabletext"/>
              <w:spacing w:before="0" w:after="0"/>
              <w:rPr>
                <w:sz w:val="20"/>
                <w:lang w:eastAsia="zh-CN"/>
              </w:rPr>
            </w:pPr>
            <w:r w:rsidRPr="00627D1E">
              <w:rPr>
                <w:sz w:val="20"/>
              </w:rPr>
              <w:t>9</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5DB3EA64"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0F5BF2A8" w14:textId="77777777">
        <w:trPr>
          <w:jc w:val="center"/>
        </w:trPr>
        <w:tc>
          <w:tcPr>
            <w:tcW w:w="2835" w:type="dxa"/>
            <w:vAlign w:val="center"/>
          </w:tcPr>
          <w:p w14:paraId="132F2D54" w14:textId="044BF2B2" w:rsidR="00611AB9" w:rsidRPr="00627D1E" w:rsidRDefault="006C0DB2">
            <w:pPr>
              <w:pStyle w:val="Tabletext"/>
              <w:spacing w:before="0" w:after="0"/>
              <w:rPr>
                <w:sz w:val="20"/>
              </w:rPr>
            </w:pPr>
            <w:r w:rsidRPr="00627D1E">
              <w:rPr>
                <w:sz w:val="20"/>
              </w:rPr>
              <w:t>10.2-11.0</w:t>
            </w:r>
            <w:r w:rsidR="002608BF" w:rsidRPr="00627D1E">
              <w:rPr>
                <w:rFonts w:hint="eastAsia"/>
                <w:sz w:val="20"/>
                <w:lang w:eastAsia="zh-CN"/>
              </w:rPr>
              <w:t xml:space="preserve"> </w:t>
            </w:r>
            <w:r w:rsidRPr="00627D1E">
              <w:rPr>
                <w:sz w:val="20"/>
              </w:rPr>
              <w:t>MHz</w:t>
            </w:r>
          </w:p>
        </w:tc>
        <w:tc>
          <w:tcPr>
            <w:tcW w:w="3119" w:type="dxa"/>
            <w:vAlign w:val="center"/>
          </w:tcPr>
          <w:p w14:paraId="13EAB1D5" w14:textId="0C8CAB6C" w:rsidR="00611AB9" w:rsidRPr="00627D1E" w:rsidRDefault="006C0DB2">
            <w:pPr>
              <w:pStyle w:val="Tabletext"/>
              <w:spacing w:before="0" w:after="0"/>
              <w:rPr>
                <w:sz w:val="20"/>
                <w:lang w:eastAsia="zh-CN"/>
              </w:rPr>
            </w:pPr>
            <w:r w:rsidRPr="00627D1E">
              <w:rPr>
                <w:sz w:val="20"/>
              </w:rPr>
              <w:t>9</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2DB4E257"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0A2DF1A3" w14:textId="77777777">
        <w:trPr>
          <w:jc w:val="center"/>
        </w:trPr>
        <w:tc>
          <w:tcPr>
            <w:tcW w:w="2835" w:type="dxa"/>
            <w:vAlign w:val="center"/>
          </w:tcPr>
          <w:p w14:paraId="5578E2B5" w14:textId="1D93DCDB" w:rsidR="00611AB9" w:rsidRPr="00627D1E" w:rsidRDefault="006C0DB2">
            <w:pPr>
              <w:pStyle w:val="Tabletext"/>
              <w:spacing w:before="0" w:after="0"/>
              <w:rPr>
                <w:b/>
                <w:sz w:val="20"/>
              </w:rPr>
            </w:pPr>
            <w:r w:rsidRPr="00627D1E">
              <w:rPr>
                <w:sz w:val="20"/>
              </w:rPr>
              <w:t>11.1-20</w:t>
            </w:r>
            <w:r w:rsidR="002608BF" w:rsidRPr="00627D1E">
              <w:rPr>
                <w:rFonts w:hint="eastAsia"/>
                <w:sz w:val="20"/>
                <w:lang w:eastAsia="zh-CN"/>
              </w:rPr>
              <w:t xml:space="preserve"> </w:t>
            </w:r>
            <w:r w:rsidRPr="00627D1E">
              <w:rPr>
                <w:sz w:val="20"/>
              </w:rPr>
              <w:t>MHz</w:t>
            </w:r>
          </w:p>
        </w:tc>
        <w:tc>
          <w:tcPr>
            <w:tcW w:w="3119" w:type="dxa"/>
            <w:vAlign w:val="center"/>
          </w:tcPr>
          <w:p w14:paraId="199E2521" w14:textId="4EEDBED7" w:rsidR="00611AB9" w:rsidRPr="00627D1E" w:rsidRDefault="006C0DB2">
            <w:pPr>
              <w:pStyle w:val="Tabletext"/>
              <w:spacing w:before="0" w:after="0"/>
              <w:rPr>
                <w:bCs/>
                <w:sz w:val="20"/>
                <w:lang w:eastAsia="zh-CN"/>
              </w:rPr>
            </w:pPr>
            <w:r w:rsidRPr="00627D1E">
              <w:rPr>
                <w:bCs/>
                <w:sz w:val="20"/>
              </w:rPr>
              <w:t>−7</w:t>
            </w:r>
            <w:r w:rsidR="002608BF" w:rsidRPr="00627D1E">
              <w:rPr>
                <w:rFonts w:hint="eastAsia"/>
                <w:bCs/>
                <w:sz w:val="20"/>
                <w:lang w:eastAsia="zh-CN"/>
              </w:rPr>
              <w:t xml:space="preserve"> </w:t>
            </w:r>
            <w:r w:rsidRPr="00627D1E">
              <w:rPr>
                <w:bCs/>
                <w:sz w:val="20"/>
              </w:rPr>
              <w:t>dB</w:t>
            </w:r>
            <w:r w:rsidRPr="00627D1E">
              <w:rPr>
                <w:bCs/>
                <w:sz w:val="20"/>
              </w:rPr>
              <w:t>（</w:t>
            </w:r>
            <w:r w:rsidRPr="00627D1E">
              <w:rPr>
                <w:bCs/>
                <w:sz w:val="20"/>
              </w:rPr>
              <w:t>µA/m</w:t>
            </w:r>
            <w:r w:rsidRPr="00627D1E">
              <w:rPr>
                <w:bCs/>
                <w:sz w:val="20"/>
              </w:rPr>
              <w:t>）</w:t>
            </w:r>
            <w:r w:rsidRPr="00627D1E">
              <w:rPr>
                <w:rFonts w:hint="eastAsia"/>
                <w:bCs/>
                <w:sz w:val="20"/>
                <w:lang w:eastAsia="zh-CN"/>
              </w:rPr>
              <w:t>，</w:t>
            </w:r>
            <w:r w:rsidRPr="00627D1E">
              <w:rPr>
                <w:bCs/>
                <w:sz w:val="20"/>
              </w:rPr>
              <w:t>在</w:t>
            </w:r>
            <w:r w:rsidRPr="00627D1E">
              <w:rPr>
                <w:bCs/>
                <w:sz w:val="20"/>
              </w:rPr>
              <w:t>10</w:t>
            </w:r>
            <w:r w:rsidR="002608BF" w:rsidRPr="00627D1E">
              <w:rPr>
                <w:rFonts w:hint="eastAsia"/>
                <w:bCs/>
                <w:sz w:val="20"/>
                <w:lang w:eastAsia="zh-CN"/>
              </w:rPr>
              <w:t xml:space="preserve"> </w:t>
            </w:r>
            <w:r w:rsidRPr="00627D1E">
              <w:rPr>
                <w:bCs/>
                <w:sz w:val="20"/>
              </w:rPr>
              <w:t>m</w:t>
            </w:r>
            <w:r w:rsidRPr="00627D1E">
              <w:rPr>
                <w:rFonts w:hint="eastAsia"/>
                <w:bCs/>
                <w:sz w:val="20"/>
                <w:lang w:eastAsia="zh-CN"/>
              </w:rPr>
              <w:t>处</w:t>
            </w:r>
          </w:p>
        </w:tc>
        <w:tc>
          <w:tcPr>
            <w:tcW w:w="2551" w:type="dxa"/>
          </w:tcPr>
          <w:p w14:paraId="630321A0"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6B1E163B" w14:textId="77777777">
        <w:trPr>
          <w:jc w:val="center"/>
        </w:trPr>
        <w:tc>
          <w:tcPr>
            <w:tcW w:w="2835" w:type="dxa"/>
            <w:vAlign w:val="center"/>
          </w:tcPr>
          <w:p w14:paraId="1F9BAD05" w14:textId="4BEADF82" w:rsidR="00611AB9" w:rsidRPr="00627D1E" w:rsidRDefault="006C0DB2">
            <w:pPr>
              <w:pStyle w:val="Tabletext"/>
              <w:spacing w:before="0" w:after="0"/>
              <w:rPr>
                <w:sz w:val="20"/>
              </w:rPr>
            </w:pPr>
            <w:r w:rsidRPr="00627D1E">
              <w:rPr>
                <w:sz w:val="20"/>
              </w:rPr>
              <w:t>13.553-13.567</w:t>
            </w:r>
            <w:r w:rsidR="002608BF" w:rsidRPr="00627D1E">
              <w:rPr>
                <w:rFonts w:hint="eastAsia"/>
                <w:sz w:val="20"/>
                <w:lang w:eastAsia="zh-CN"/>
              </w:rPr>
              <w:t xml:space="preserve"> </w:t>
            </w:r>
            <w:r w:rsidRPr="00627D1E">
              <w:rPr>
                <w:sz w:val="20"/>
              </w:rPr>
              <w:t>MHz</w:t>
            </w:r>
          </w:p>
        </w:tc>
        <w:tc>
          <w:tcPr>
            <w:tcW w:w="3119" w:type="dxa"/>
            <w:vAlign w:val="center"/>
          </w:tcPr>
          <w:p w14:paraId="32495223" w14:textId="41FAAFA9" w:rsidR="00611AB9" w:rsidRPr="00627D1E" w:rsidRDefault="006C0DB2">
            <w:pPr>
              <w:pStyle w:val="Tabletext"/>
              <w:spacing w:before="0" w:after="0"/>
              <w:rPr>
                <w:sz w:val="20"/>
                <w:lang w:eastAsia="zh-CN"/>
              </w:rPr>
            </w:pPr>
            <w:r w:rsidRPr="00627D1E">
              <w:rPr>
                <w:sz w:val="20"/>
              </w:rPr>
              <w:t>60</w:t>
            </w:r>
            <w:r w:rsidR="002608BF" w:rsidRPr="00627D1E">
              <w:rPr>
                <w:rFonts w:hint="eastAsia"/>
                <w:sz w:val="20"/>
                <w:lang w:eastAsia="zh-CN"/>
              </w:rPr>
              <w:t xml:space="preserve"> </w:t>
            </w:r>
            <w:r w:rsidRPr="00627D1E">
              <w:rPr>
                <w:sz w:val="20"/>
              </w:rPr>
              <w:t>dB</w:t>
            </w:r>
            <w:r w:rsidRPr="00627D1E">
              <w:rPr>
                <w:sz w:val="20"/>
              </w:rPr>
              <w:t>（</w:t>
            </w:r>
            <w:r w:rsidRPr="00627D1E">
              <w:rPr>
                <w:sz w:val="20"/>
              </w:rPr>
              <w:t>µA/m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vAlign w:val="center"/>
          </w:tcPr>
          <w:p w14:paraId="41E0E0D5" w14:textId="77777777" w:rsidR="00611AB9" w:rsidRPr="00627D1E" w:rsidRDefault="006C0DB2">
            <w:pPr>
              <w:pStyle w:val="Tabletext"/>
              <w:spacing w:before="0" w:after="0"/>
              <w:rPr>
                <w:sz w:val="20"/>
                <w:lang w:eastAsia="ja-JP"/>
              </w:rPr>
            </w:pPr>
            <w:r w:rsidRPr="00627D1E">
              <w:rPr>
                <w:rFonts w:hint="eastAsia"/>
                <w:sz w:val="20"/>
                <w:lang w:eastAsia="zh-CN"/>
              </w:rPr>
              <w:t>仅为射频识别（</w:t>
            </w:r>
            <w:r w:rsidRPr="00627D1E">
              <w:rPr>
                <w:sz w:val="20"/>
                <w:lang w:eastAsia="ja-JP"/>
              </w:rPr>
              <w:t>RFID</w:t>
            </w:r>
            <w:r w:rsidRPr="00627D1E">
              <w:rPr>
                <w:rFonts w:hint="eastAsia"/>
                <w:sz w:val="20"/>
                <w:lang w:eastAsia="zh-CN"/>
              </w:rPr>
              <w:t>）和</w:t>
            </w:r>
            <w:r w:rsidRPr="00627D1E">
              <w:rPr>
                <w:sz w:val="20"/>
                <w:lang w:eastAsia="ja-JP"/>
              </w:rPr>
              <w:t>EAS</w:t>
            </w:r>
          </w:p>
        </w:tc>
      </w:tr>
      <w:tr w:rsidR="00611AB9" w:rsidRPr="00627D1E" w14:paraId="66D1AB44" w14:textId="77777777">
        <w:trPr>
          <w:jc w:val="center"/>
        </w:trPr>
        <w:tc>
          <w:tcPr>
            <w:tcW w:w="2835" w:type="dxa"/>
            <w:vAlign w:val="center"/>
          </w:tcPr>
          <w:p w14:paraId="7C47C0E1" w14:textId="00080D2F" w:rsidR="00611AB9" w:rsidRPr="00627D1E" w:rsidRDefault="006C0DB2">
            <w:pPr>
              <w:pStyle w:val="Tabletext"/>
              <w:spacing w:before="0" w:after="0"/>
              <w:rPr>
                <w:sz w:val="20"/>
              </w:rPr>
            </w:pPr>
            <w:r w:rsidRPr="00627D1E">
              <w:rPr>
                <w:sz w:val="20"/>
              </w:rPr>
              <w:t>26.957-27.283</w:t>
            </w:r>
            <w:r w:rsidR="002608BF" w:rsidRPr="00627D1E">
              <w:rPr>
                <w:rFonts w:hint="eastAsia"/>
                <w:sz w:val="20"/>
                <w:lang w:eastAsia="zh-CN"/>
              </w:rPr>
              <w:t xml:space="preserve"> </w:t>
            </w:r>
            <w:r w:rsidRPr="00627D1E">
              <w:rPr>
                <w:sz w:val="20"/>
              </w:rPr>
              <w:t>MHz</w:t>
            </w:r>
          </w:p>
        </w:tc>
        <w:tc>
          <w:tcPr>
            <w:tcW w:w="3119" w:type="dxa"/>
            <w:vAlign w:val="center"/>
          </w:tcPr>
          <w:p w14:paraId="67BF63DC" w14:textId="1A3116B0" w:rsidR="00611AB9" w:rsidRPr="00627D1E" w:rsidRDefault="006C0DB2">
            <w:pPr>
              <w:pStyle w:val="Tabletext"/>
              <w:spacing w:before="0" w:after="0"/>
              <w:rPr>
                <w:sz w:val="20"/>
                <w:lang w:eastAsia="zh-CN"/>
              </w:rPr>
            </w:pPr>
            <w:r w:rsidRPr="00627D1E">
              <w:rPr>
                <w:sz w:val="20"/>
              </w:rPr>
              <w:t>42</w:t>
            </w:r>
            <w:r w:rsidR="002608BF" w:rsidRPr="00627D1E">
              <w:rPr>
                <w:rFonts w:hint="eastAsia"/>
                <w:sz w:val="20"/>
                <w:lang w:eastAsia="zh-CN"/>
              </w:rPr>
              <w:t xml:space="preserve"> </w:t>
            </w:r>
            <w:r w:rsidRPr="00627D1E">
              <w:rPr>
                <w:sz w:val="20"/>
              </w:rPr>
              <w:t>dB</w:t>
            </w:r>
            <w:r w:rsidRPr="00627D1E">
              <w:rPr>
                <w:sz w:val="20"/>
              </w:rPr>
              <w:t>（</w:t>
            </w:r>
            <w:r w:rsidRPr="00627D1E">
              <w:rPr>
                <w:sz w:val="20"/>
              </w:rPr>
              <w:sym w:font="Symbol" w:char="F06D"/>
            </w:r>
            <w:r w:rsidRPr="00627D1E">
              <w:rPr>
                <w:sz w:val="20"/>
              </w:rPr>
              <w:t>A/m</w:t>
            </w:r>
            <w:r w:rsidRPr="00627D1E">
              <w:rPr>
                <w:sz w:val="20"/>
              </w:rPr>
              <w:t>）</w:t>
            </w:r>
            <w:r w:rsidRPr="00627D1E">
              <w:rPr>
                <w:rFonts w:hint="eastAsia"/>
                <w:sz w:val="20"/>
                <w:lang w:eastAsia="zh-CN"/>
              </w:rPr>
              <w:t>，</w:t>
            </w:r>
            <w:r w:rsidRPr="00627D1E">
              <w:rPr>
                <w:sz w:val="20"/>
              </w:rPr>
              <w:t>在</w:t>
            </w:r>
            <w:r w:rsidRPr="00627D1E">
              <w:rPr>
                <w:sz w:val="20"/>
              </w:rPr>
              <w:t>10</w:t>
            </w:r>
            <w:r w:rsidR="002608BF" w:rsidRPr="00627D1E">
              <w:rPr>
                <w:rFonts w:hint="eastAsia"/>
                <w:sz w:val="20"/>
                <w:lang w:eastAsia="zh-CN"/>
              </w:rPr>
              <w:t xml:space="preserve"> </w:t>
            </w:r>
            <w:r w:rsidRPr="00627D1E">
              <w:rPr>
                <w:sz w:val="20"/>
              </w:rPr>
              <w:t>m</w:t>
            </w:r>
            <w:r w:rsidRPr="00627D1E">
              <w:rPr>
                <w:rFonts w:hint="eastAsia"/>
                <w:sz w:val="20"/>
                <w:lang w:eastAsia="zh-CN"/>
              </w:rPr>
              <w:t>处</w:t>
            </w:r>
          </w:p>
        </w:tc>
        <w:tc>
          <w:tcPr>
            <w:tcW w:w="2551" w:type="dxa"/>
          </w:tcPr>
          <w:p w14:paraId="3466CCF5"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29DBA85F" w14:textId="77777777">
        <w:trPr>
          <w:jc w:val="center"/>
        </w:trPr>
        <w:tc>
          <w:tcPr>
            <w:tcW w:w="2835" w:type="dxa"/>
            <w:vAlign w:val="center"/>
          </w:tcPr>
          <w:p w14:paraId="14A44EDC" w14:textId="7F4BAFE1" w:rsidR="00611AB9" w:rsidRPr="00627D1E" w:rsidRDefault="006C0DB2">
            <w:pPr>
              <w:pStyle w:val="Tabletext"/>
              <w:spacing w:before="0" w:after="0"/>
              <w:rPr>
                <w:sz w:val="20"/>
              </w:rPr>
            </w:pPr>
            <w:r w:rsidRPr="00627D1E">
              <w:rPr>
                <w:sz w:val="20"/>
              </w:rPr>
              <w:t>29.7-47.0</w:t>
            </w:r>
            <w:r w:rsidR="002608BF" w:rsidRPr="00627D1E">
              <w:rPr>
                <w:rFonts w:hint="eastAsia"/>
                <w:sz w:val="20"/>
                <w:lang w:eastAsia="zh-CN"/>
              </w:rPr>
              <w:t xml:space="preserve"> </w:t>
            </w:r>
            <w:r w:rsidRPr="00627D1E">
              <w:rPr>
                <w:sz w:val="20"/>
              </w:rPr>
              <w:t>MHz</w:t>
            </w:r>
          </w:p>
        </w:tc>
        <w:tc>
          <w:tcPr>
            <w:tcW w:w="3119" w:type="dxa"/>
            <w:vAlign w:val="center"/>
          </w:tcPr>
          <w:p w14:paraId="7E720AC3" w14:textId="7E11F101" w:rsidR="00611AB9" w:rsidRPr="00627D1E" w:rsidRDefault="006C0DB2">
            <w:pPr>
              <w:pStyle w:val="Tabletext"/>
              <w:spacing w:before="0" w:after="0"/>
              <w:rPr>
                <w:sz w:val="20"/>
              </w:rPr>
            </w:pPr>
            <w:r w:rsidRPr="00627D1E">
              <w:rPr>
                <w:sz w:val="20"/>
              </w:rPr>
              <w:t>10</w:t>
            </w:r>
            <w:r w:rsidR="002608BF" w:rsidRPr="00627D1E">
              <w:rPr>
                <w:rFonts w:hint="eastAsia"/>
                <w:sz w:val="20"/>
                <w:lang w:eastAsia="zh-CN"/>
              </w:rPr>
              <w:t xml:space="preserve"> </w:t>
            </w:r>
            <w:r w:rsidRPr="00627D1E">
              <w:rPr>
                <w:sz w:val="20"/>
              </w:rPr>
              <w:t>mW</w:t>
            </w:r>
          </w:p>
        </w:tc>
        <w:tc>
          <w:tcPr>
            <w:tcW w:w="2551" w:type="dxa"/>
          </w:tcPr>
          <w:p w14:paraId="7813C78F"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4B2AC5D4" w14:textId="77777777">
        <w:trPr>
          <w:jc w:val="center"/>
        </w:trPr>
        <w:tc>
          <w:tcPr>
            <w:tcW w:w="2835" w:type="dxa"/>
            <w:vAlign w:val="center"/>
          </w:tcPr>
          <w:p w14:paraId="6AD6FBE2" w14:textId="2B0C0DC9" w:rsidR="00611AB9" w:rsidRPr="00627D1E" w:rsidRDefault="006C0DB2">
            <w:pPr>
              <w:pStyle w:val="Tabletext"/>
              <w:spacing w:before="0" w:after="0"/>
              <w:rPr>
                <w:sz w:val="20"/>
              </w:rPr>
            </w:pPr>
            <w:r w:rsidRPr="00627D1E">
              <w:rPr>
                <w:sz w:val="20"/>
              </w:rPr>
              <w:t>30-37.5</w:t>
            </w:r>
            <w:r w:rsidR="002608BF" w:rsidRPr="00627D1E">
              <w:rPr>
                <w:rFonts w:hint="eastAsia"/>
                <w:sz w:val="20"/>
                <w:lang w:eastAsia="zh-CN"/>
              </w:rPr>
              <w:t xml:space="preserve"> </w:t>
            </w:r>
            <w:r w:rsidRPr="00627D1E">
              <w:rPr>
                <w:sz w:val="20"/>
              </w:rPr>
              <w:t>MHz</w:t>
            </w:r>
          </w:p>
        </w:tc>
        <w:tc>
          <w:tcPr>
            <w:tcW w:w="3119" w:type="dxa"/>
            <w:vAlign w:val="center"/>
          </w:tcPr>
          <w:p w14:paraId="5489EFDB" w14:textId="479D3248" w:rsidR="00611AB9" w:rsidRPr="00627D1E" w:rsidRDefault="006C0DB2">
            <w:pPr>
              <w:pStyle w:val="Tabletext"/>
              <w:spacing w:before="0" w:after="0"/>
              <w:rPr>
                <w:sz w:val="20"/>
              </w:rPr>
            </w:pPr>
            <w:r w:rsidRPr="00627D1E">
              <w:rPr>
                <w:sz w:val="20"/>
              </w:rPr>
              <w:t>1</w:t>
            </w:r>
            <w:r w:rsidR="002608BF" w:rsidRPr="00627D1E">
              <w:rPr>
                <w:rFonts w:hint="eastAsia"/>
                <w:sz w:val="20"/>
                <w:lang w:eastAsia="zh-CN"/>
              </w:rPr>
              <w:t xml:space="preserve"> </w:t>
            </w:r>
            <w:r w:rsidRPr="00627D1E">
              <w:rPr>
                <w:sz w:val="20"/>
              </w:rPr>
              <w:t>mW</w:t>
            </w:r>
          </w:p>
        </w:tc>
        <w:tc>
          <w:tcPr>
            <w:tcW w:w="2551" w:type="dxa"/>
          </w:tcPr>
          <w:p w14:paraId="4AC38DFB"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47953DF9" w14:textId="77777777">
        <w:trPr>
          <w:jc w:val="center"/>
        </w:trPr>
        <w:tc>
          <w:tcPr>
            <w:tcW w:w="2835" w:type="dxa"/>
            <w:vAlign w:val="center"/>
          </w:tcPr>
          <w:p w14:paraId="42F42238" w14:textId="45B03AD2" w:rsidR="00611AB9" w:rsidRPr="00627D1E" w:rsidRDefault="006C0DB2">
            <w:pPr>
              <w:pStyle w:val="Tabletext"/>
              <w:spacing w:before="0" w:after="0"/>
              <w:rPr>
                <w:sz w:val="20"/>
              </w:rPr>
            </w:pPr>
            <w:r w:rsidRPr="00627D1E">
              <w:rPr>
                <w:sz w:val="20"/>
              </w:rPr>
              <w:t>40.66-40.7</w:t>
            </w:r>
            <w:r w:rsidR="002608BF" w:rsidRPr="00627D1E">
              <w:rPr>
                <w:rFonts w:hint="eastAsia"/>
                <w:sz w:val="20"/>
                <w:lang w:eastAsia="zh-CN"/>
              </w:rPr>
              <w:t xml:space="preserve"> </w:t>
            </w:r>
            <w:r w:rsidRPr="00627D1E">
              <w:rPr>
                <w:sz w:val="20"/>
              </w:rPr>
              <w:t>MHz</w:t>
            </w:r>
          </w:p>
        </w:tc>
        <w:tc>
          <w:tcPr>
            <w:tcW w:w="3119" w:type="dxa"/>
            <w:vAlign w:val="center"/>
          </w:tcPr>
          <w:p w14:paraId="2AD18DC5" w14:textId="3EEF89AC" w:rsidR="00611AB9" w:rsidRPr="00627D1E" w:rsidRDefault="006C0DB2">
            <w:pPr>
              <w:pStyle w:val="Tabletext"/>
              <w:spacing w:before="0" w:after="0"/>
              <w:rPr>
                <w:sz w:val="20"/>
              </w:rPr>
            </w:pPr>
            <w:r w:rsidRPr="00627D1E">
              <w:rPr>
                <w:sz w:val="20"/>
              </w:rPr>
              <w:t>10</w:t>
            </w:r>
            <w:r w:rsidR="002608BF" w:rsidRPr="00627D1E">
              <w:rPr>
                <w:rFonts w:hint="eastAsia"/>
                <w:sz w:val="20"/>
                <w:lang w:eastAsia="zh-CN"/>
              </w:rPr>
              <w:t xml:space="preserve"> </w:t>
            </w:r>
            <w:r w:rsidRPr="00627D1E">
              <w:rPr>
                <w:sz w:val="20"/>
              </w:rPr>
              <w:t>mW</w:t>
            </w:r>
          </w:p>
        </w:tc>
        <w:tc>
          <w:tcPr>
            <w:tcW w:w="2551" w:type="dxa"/>
          </w:tcPr>
          <w:p w14:paraId="443886B9"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5617BF5D" w14:textId="77777777">
        <w:trPr>
          <w:jc w:val="center"/>
        </w:trPr>
        <w:tc>
          <w:tcPr>
            <w:tcW w:w="2835" w:type="dxa"/>
            <w:vAlign w:val="center"/>
          </w:tcPr>
          <w:p w14:paraId="43776055" w14:textId="125EA26B" w:rsidR="00611AB9" w:rsidRPr="00627D1E" w:rsidRDefault="006C0DB2">
            <w:pPr>
              <w:pStyle w:val="Tabletext"/>
              <w:spacing w:before="0" w:after="0"/>
              <w:rPr>
                <w:sz w:val="20"/>
              </w:rPr>
            </w:pPr>
            <w:r w:rsidRPr="00627D1E">
              <w:rPr>
                <w:sz w:val="20"/>
              </w:rPr>
              <w:t>87.5-108</w:t>
            </w:r>
            <w:r w:rsidR="002608BF" w:rsidRPr="00627D1E">
              <w:rPr>
                <w:rFonts w:hint="eastAsia"/>
                <w:sz w:val="20"/>
                <w:lang w:eastAsia="zh-CN"/>
              </w:rPr>
              <w:t xml:space="preserve"> </w:t>
            </w:r>
            <w:r w:rsidRPr="00627D1E">
              <w:rPr>
                <w:sz w:val="20"/>
              </w:rPr>
              <w:t>MHz</w:t>
            </w:r>
          </w:p>
        </w:tc>
        <w:tc>
          <w:tcPr>
            <w:tcW w:w="3119" w:type="dxa"/>
            <w:vAlign w:val="center"/>
          </w:tcPr>
          <w:p w14:paraId="55B785C7" w14:textId="1EE894E7" w:rsidR="00611AB9" w:rsidRPr="00627D1E" w:rsidRDefault="006C0DB2">
            <w:pPr>
              <w:pStyle w:val="Tabletext"/>
              <w:spacing w:before="0" w:after="0"/>
              <w:rPr>
                <w:sz w:val="20"/>
              </w:rPr>
            </w:pPr>
            <w:r w:rsidRPr="00627D1E">
              <w:rPr>
                <w:sz w:val="20"/>
              </w:rPr>
              <w:t>50</w:t>
            </w:r>
            <w:r w:rsidR="002608BF" w:rsidRPr="00627D1E">
              <w:rPr>
                <w:rFonts w:hint="eastAsia"/>
                <w:sz w:val="20"/>
                <w:lang w:eastAsia="zh-CN"/>
              </w:rPr>
              <w:t xml:space="preserve"> </w:t>
            </w:r>
            <w:proofErr w:type="spellStart"/>
            <w:r w:rsidRPr="00627D1E">
              <w:rPr>
                <w:sz w:val="20"/>
              </w:rPr>
              <w:t>nW</w:t>
            </w:r>
            <w:proofErr w:type="spellEnd"/>
          </w:p>
        </w:tc>
        <w:tc>
          <w:tcPr>
            <w:tcW w:w="2551" w:type="dxa"/>
            <w:vAlign w:val="center"/>
          </w:tcPr>
          <w:p w14:paraId="7C940885" w14:textId="77777777" w:rsidR="00611AB9" w:rsidRPr="00627D1E" w:rsidRDefault="006C0DB2">
            <w:pPr>
              <w:pStyle w:val="Tabletext"/>
              <w:spacing w:before="0" w:after="0"/>
              <w:rPr>
                <w:sz w:val="20"/>
                <w:lang w:eastAsia="ja-JP"/>
              </w:rPr>
            </w:pPr>
            <w:r w:rsidRPr="00627D1E">
              <w:rPr>
                <w:rFonts w:hint="eastAsia"/>
                <w:sz w:val="20"/>
                <w:lang w:eastAsia="zh-CN"/>
              </w:rPr>
              <w:t>自动发射机设备</w:t>
            </w:r>
          </w:p>
        </w:tc>
      </w:tr>
      <w:tr w:rsidR="00611AB9" w:rsidRPr="00627D1E" w14:paraId="12AE9FAB" w14:textId="77777777">
        <w:trPr>
          <w:jc w:val="center"/>
        </w:trPr>
        <w:tc>
          <w:tcPr>
            <w:tcW w:w="2835" w:type="dxa"/>
            <w:vAlign w:val="center"/>
          </w:tcPr>
          <w:p w14:paraId="68154619" w14:textId="50C344DA" w:rsidR="00611AB9" w:rsidRPr="00627D1E" w:rsidRDefault="006C0DB2">
            <w:pPr>
              <w:pStyle w:val="Tabletext"/>
              <w:spacing w:before="0" w:after="0"/>
              <w:rPr>
                <w:sz w:val="20"/>
              </w:rPr>
            </w:pPr>
            <w:r w:rsidRPr="00627D1E">
              <w:rPr>
                <w:sz w:val="20"/>
              </w:rPr>
              <w:t>169.4-174.0</w:t>
            </w:r>
            <w:r w:rsidR="002608BF" w:rsidRPr="00627D1E">
              <w:rPr>
                <w:rFonts w:hint="eastAsia"/>
                <w:sz w:val="20"/>
                <w:lang w:eastAsia="zh-CN"/>
              </w:rPr>
              <w:t xml:space="preserve"> </w:t>
            </w:r>
            <w:r w:rsidRPr="00627D1E">
              <w:rPr>
                <w:sz w:val="20"/>
              </w:rPr>
              <w:t>MHz</w:t>
            </w:r>
          </w:p>
        </w:tc>
        <w:tc>
          <w:tcPr>
            <w:tcW w:w="3119" w:type="dxa"/>
            <w:vAlign w:val="center"/>
          </w:tcPr>
          <w:p w14:paraId="132F1BD4" w14:textId="63F8722B" w:rsidR="00611AB9" w:rsidRPr="00627D1E" w:rsidRDefault="006C0DB2">
            <w:pPr>
              <w:pStyle w:val="Tabletext"/>
              <w:spacing w:before="0" w:after="0"/>
              <w:rPr>
                <w:sz w:val="20"/>
              </w:rPr>
            </w:pPr>
            <w:r w:rsidRPr="00627D1E">
              <w:rPr>
                <w:sz w:val="20"/>
              </w:rPr>
              <w:t>10</w:t>
            </w:r>
            <w:r w:rsidR="002608BF" w:rsidRPr="00627D1E">
              <w:rPr>
                <w:rFonts w:hint="eastAsia"/>
                <w:sz w:val="20"/>
                <w:lang w:eastAsia="zh-CN"/>
              </w:rPr>
              <w:t xml:space="preserve"> </w:t>
            </w:r>
            <w:r w:rsidRPr="00627D1E">
              <w:rPr>
                <w:sz w:val="20"/>
              </w:rPr>
              <w:t>mW</w:t>
            </w:r>
          </w:p>
        </w:tc>
        <w:tc>
          <w:tcPr>
            <w:tcW w:w="2551" w:type="dxa"/>
          </w:tcPr>
          <w:p w14:paraId="114B5954"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0D43E064" w14:textId="77777777">
        <w:trPr>
          <w:jc w:val="center"/>
        </w:trPr>
        <w:tc>
          <w:tcPr>
            <w:tcW w:w="2835" w:type="dxa"/>
            <w:vAlign w:val="center"/>
          </w:tcPr>
          <w:p w14:paraId="503026C8" w14:textId="3BF6F728" w:rsidR="00611AB9" w:rsidRPr="00627D1E" w:rsidRDefault="006C0DB2">
            <w:pPr>
              <w:pStyle w:val="Tabletext"/>
              <w:spacing w:before="0" w:after="0"/>
              <w:rPr>
                <w:sz w:val="20"/>
              </w:rPr>
            </w:pPr>
            <w:r w:rsidRPr="00627D1E">
              <w:rPr>
                <w:sz w:val="20"/>
              </w:rPr>
              <w:t>174.0-216.0</w:t>
            </w:r>
            <w:r w:rsidR="002608BF" w:rsidRPr="00627D1E">
              <w:rPr>
                <w:rFonts w:hint="eastAsia"/>
                <w:sz w:val="20"/>
                <w:lang w:eastAsia="zh-CN"/>
              </w:rPr>
              <w:t xml:space="preserve"> </w:t>
            </w:r>
            <w:r w:rsidRPr="00627D1E">
              <w:rPr>
                <w:sz w:val="20"/>
              </w:rPr>
              <w:t>MHz</w:t>
            </w:r>
          </w:p>
        </w:tc>
        <w:tc>
          <w:tcPr>
            <w:tcW w:w="3119" w:type="dxa"/>
            <w:vAlign w:val="center"/>
          </w:tcPr>
          <w:p w14:paraId="624CA151" w14:textId="6972419C" w:rsidR="00611AB9" w:rsidRPr="00627D1E" w:rsidRDefault="006C0DB2">
            <w:pPr>
              <w:pStyle w:val="Tabletext"/>
              <w:spacing w:before="0" w:after="0"/>
              <w:rPr>
                <w:sz w:val="20"/>
              </w:rPr>
            </w:pPr>
            <w:r w:rsidRPr="00627D1E">
              <w:rPr>
                <w:sz w:val="20"/>
              </w:rPr>
              <w:t>50</w:t>
            </w:r>
            <w:r w:rsidR="002608BF" w:rsidRPr="00627D1E">
              <w:rPr>
                <w:rFonts w:hint="eastAsia"/>
                <w:sz w:val="20"/>
                <w:lang w:eastAsia="zh-CN"/>
              </w:rPr>
              <w:t xml:space="preserve"> </w:t>
            </w:r>
            <w:r w:rsidRPr="00627D1E">
              <w:rPr>
                <w:sz w:val="20"/>
              </w:rPr>
              <w:t>mW</w:t>
            </w:r>
          </w:p>
        </w:tc>
        <w:tc>
          <w:tcPr>
            <w:tcW w:w="2551" w:type="dxa"/>
          </w:tcPr>
          <w:p w14:paraId="30D59863" w14:textId="77777777" w:rsidR="00611AB9" w:rsidRPr="00627D1E" w:rsidRDefault="006C0DB2">
            <w:pPr>
              <w:pStyle w:val="Tabletext"/>
              <w:spacing w:before="0" w:after="0"/>
              <w:rPr>
                <w:sz w:val="20"/>
                <w:lang w:eastAsia="ja-JP"/>
              </w:rPr>
            </w:pPr>
            <w:r w:rsidRPr="00627D1E">
              <w:rPr>
                <w:rFonts w:hint="eastAsia"/>
                <w:sz w:val="20"/>
                <w:lang w:eastAsia="zh-CN"/>
              </w:rPr>
              <w:t>非特定</w:t>
            </w:r>
          </w:p>
        </w:tc>
      </w:tr>
      <w:tr w:rsidR="00611AB9" w:rsidRPr="00627D1E" w14:paraId="67953435" w14:textId="77777777">
        <w:trPr>
          <w:jc w:val="center"/>
        </w:trPr>
        <w:tc>
          <w:tcPr>
            <w:tcW w:w="2835" w:type="dxa"/>
            <w:vAlign w:val="center"/>
          </w:tcPr>
          <w:p w14:paraId="00040851" w14:textId="201FF58D" w:rsidR="00611AB9" w:rsidRPr="00627D1E" w:rsidRDefault="006C0DB2">
            <w:pPr>
              <w:pStyle w:val="Tabletext"/>
              <w:spacing w:before="0" w:after="0"/>
              <w:rPr>
                <w:sz w:val="20"/>
              </w:rPr>
            </w:pPr>
            <w:r w:rsidRPr="00627D1E">
              <w:rPr>
                <w:sz w:val="20"/>
              </w:rPr>
              <w:t>312-315</w:t>
            </w:r>
            <w:r w:rsidR="002608BF" w:rsidRPr="00627D1E">
              <w:rPr>
                <w:rFonts w:hint="eastAsia"/>
                <w:sz w:val="20"/>
                <w:lang w:eastAsia="zh-CN"/>
              </w:rPr>
              <w:t xml:space="preserve"> </w:t>
            </w:r>
            <w:r w:rsidRPr="00627D1E">
              <w:rPr>
                <w:sz w:val="20"/>
              </w:rPr>
              <w:t>MHz</w:t>
            </w:r>
          </w:p>
        </w:tc>
        <w:tc>
          <w:tcPr>
            <w:tcW w:w="3119" w:type="dxa"/>
            <w:vAlign w:val="center"/>
          </w:tcPr>
          <w:p w14:paraId="35BFB071" w14:textId="5FCB7FBC" w:rsidR="00611AB9" w:rsidRPr="00627D1E" w:rsidRDefault="006C0DB2">
            <w:pPr>
              <w:pStyle w:val="Tabletext"/>
              <w:spacing w:before="0" w:after="0"/>
              <w:rPr>
                <w:sz w:val="20"/>
              </w:rPr>
            </w:pPr>
            <w:r w:rsidRPr="00627D1E">
              <w:rPr>
                <w:sz w:val="20"/>
              </w:rPr>
              <w:t>50</w:t>
            </w:r>
            <w:r w:rsidR="002608BF" w:rsidRPr="00627D1E">
              <w:rPr>
                <w:rFonts w:hint="eastAsia"/>
                <w:sz w:val="20"/>
                <w:lang w:eastAsia="zh-CN"/>
              </w:rPr>
              <w:t xml:space="preserve"> </w:t>
            </w:r>
            <w:r w:rsidRPr="00627D1E">
              <w:rPr>
                <w:sz w:val="20"/>
              </w:rPr>
              <w:t>mW</w:t>
            </w:r>
          </w:p>
        </w:tc>
        <w:tc>
          <w:tcPr>
            <w:tcW w:w="2551" w:type="dxa"/>
            <w:vAlign w:val="center"/>
          </w:tcPr>
          <w:p w14:paraId="15E0AE8E" w14:textId="77777777" w:rsidR="00611AB9" w:rsidRPr="00627D1E" w:rsidRDefault="006C0DB2">
            <w:pPr>
              <w:pStyle w:val="Tabletext"/>
              <w:spacing w:before="0" w:after="0"/>
              <w:rPr>
                <w:sz w:val="20"/>
                <w:lang w:eastAsia="ja-JP"/>
              </w:rPr>
            </w:pPr>
            <w:r w:rsidRPr="00627D1E">
              <w:rPr>
                <w:rFonts w:hint="eastAsia"/>
                <w:sz w:val="20"/>
                <w:lang w:eastAsia="zh-CN"/>
              </w:rPr>
              <w:t>汽车无</w:t>
            </w:r>
            <w:proofErr w:type="gramStart"/>
            <w:r w:rsidRPr="00627D1E">
              <w:rPr>
                <w:rFonts w:hint="eastAsia"/>
                <w:sz w:val="20"/>
                <w:lang w:eastAsia="zh-CN"/>
              </w:rPr>
              <w:t>钥</w:t>
            </w:r>
            <w:proofErr w:type="gramEnd"/>
            <w:r w:rsidRPr="00627D1E">
              <w:rPr>
                <w:rFonts w:hint="eastAsia"/>
                <w:sz w:val="20"/>
                <w:lang w:eastAsia="zh-CN"/>
              </w:rPr>
              <w:t>进入系统</w:t>
            </w:r>
          </w:p>
        </w:tc>
      </w:tr>
      <w:tr w:rsidR="00611AB9" w:rsidRPr="00627D1E" w14:paraId="78422241" w14:textId="77777777">
        <w:trPr>
          <w:jc w:val="center"/>
        </w:trPr>
        <w:tc>
          <w:tcPr>
            <w:tcW w:w="2835" w:type="dxa"/>
            <w:vAlign w:val="center"/>
          </w:tcPr>
          <w:p w14:paraId="6200BF0D" w14:textId="5E8F7057" w:rsidR="00611AB9" w:rsidRPr="00627D1E" w:rsidRDefault="006C0DB2">
            <w:pPr>
              <w:pStyle w:val="Tabletext"/>
              <w:rPr>
                <w:sz w:val="20"/>
                <w:lang w:eastAsia="zh-CN"/>
              </w:rPr>
            </w:pPr>
            <w:r w:rsidRPr="00627D1E">
              <w:rPr>
                <w:sz w:val="20"/>
                <w:lang w:eastAsia="zh-CN"/>
              </w:rPr>
              <w:t>401-402</w:t>
            </w:r>
            <w:r w:rsidR="002608BF" w:rsidRPr="00627D1E">
              <w:rPr>
                <w:rFonts w:hint="eastAsia"/>
                <w:sz w:val="20"/>
                <w:lang w:eastAsia="zh-CN"/>
              </w:rPr>
              <w:t xml:space="preserve"> </w:t>
            </w:r>
            <w:r w:rsidRPr="00627D1E">
              <w:rPr>
                <w:sz w:val="20"/>
                <w:lang w:eastAsia="zh-CN"/>
              </w:rPr>
              <w:t>MHz</w:t>
            </w:r>
            <w:r w:rsidRPr="00627D1E">
              <w:rPr>
                <w:sz w:val="20"/>
                <w:lang w:eastAsia="zh-CN"/>
              </w:rPr>
              <w:br/>
              <w:t>405-406</w:t>
            </w:r>
            <w:r w:rsidR="002608BF" w:rsidRPr="00627D1E">
              <w:rPr>
                <w:rFonts w:hint="eastAsia"/>
                <w:sz w:val="20"/>
                <w:lang w:eastAsia="zh-CN"/>
              </w:rPr>
              <w:t xml:space="preserve"> </w:t>
            </w:r>
            <w:r w:rsidRPr="00627D1E">
              <w:rPr>
                <w:sz w:val="20"/>
                <w:lang w:eastAsia="zh-CN"/>
              </w:rPr>
              <w:t>MHz</w:t>
            </w:r>
          </w:p>
        </w:tc>
        <w:tc>
          <w:tcPr>
            <w:tcW w:w="3119" w:type="dxa"/>
            <w:vAlign w:val="center"/>
          </w:tcPr>
          <w:p w14:paraId="51AE41D8" w14:textId="3089CEF0" w:rsidR="00611AB9" w:rsidRPr="00627D1E" w:rsidRDefault="006C0DB2">
            <w:pPr>
              <w:pStyle w:val="Tabletext"/>
              <w:rPr>
                <w:sz w:val="20"/>
                <w:lang w:eastAsia="zh-CN"/>
              </w:rPr>
            </w:pPr>
            <w:r w:rsidRPr="00627D1E">
              <w:rPr>
                <w:sz w:val="20"/>
                <w:lang w:eastAsia="zh-CN"/>
              </w:rPr>
              <w:t>25</w:t>
            </w:r>
            <w:r w:rsidR="002608BF" w:rsidRPr="00627D1E">
              <w:rPr>
                <w:rFonts w:hint="eastAsia"/>
                <w:sz w:val="20"/>
                <w:lang w:eastAsia="zh-CN"/>
              </w:rPr>
              <w:t xml:space="preserve"> </w:t>
            </w:r>
            <w:r w:rsidRPr="00627D1E">
              <w:rPr>
                <w:sz w:val="20"/>
              </w:rPr>
              <w:sym w:font="Symbol" w:char="F06D"/>
            </w:r>
            <w:r w:rsidRPr="00627D1E">
              <w:rPr>
                <w:sz w:val="20"/>
                <w:lang w:eastAsia="zh-CN"/>
              </w:rPr>
              <w:t>W</w:t>
            </w:r>
            <w:r w:rsidRPr="00627D1E">
              <w:rPr>
                <w:sz w:val="20"/>
                <w:lang w:eastAsia="zh-CN"/>
              </w:rPr>
              <w:br/>
            </w:r>
          </w:p>
        </w:tc>
        <w:tc>
          <w:tcPr>
            <w:tcW w:w="2551" w:type="dxa"/>
          </w:tcPr>
          <w:p w14:paraId="2520D96E" w14:textId="77777777" w:rsidR="00611AB9" w:rsidRPr="00627D1E" w:rsidRDefault="006C0DB2">
            <w:pPr>
              <w:pStyle w:val="Tabletext"/>
              <w:rPr>
                <w:sz w:val="20"/>
                <w:lang w:eastAsia="ja-JP"/>
              </w:rPr>
            </w:pPr>
            <w:r w:rsidRPr="00627D1E">
              <w:rPr>
                <w:rFonts w:hint="eastAsia"/>
                <w:sz w:val="20"/>
                <w:lang w:eastAsia="zh-CN"/>
              </w:rPr>
              <w:t>用于话筒</w:t>
            </w:r>
          </w:p>
        </w:tc>
      </w:tr>
      <w:tr w:rsidR="00611AB9" w:rsidRPr="00627D1E" w14:paraId="7211D325" w14:textId="77777777">
        <w:trPr>
          <w:jc w:val="center"/>
        </w:trPr>
        <w:tc>
          <w:tcPr>
            <w:tcW w:w="2835" w:type="dxa"/>
            <w:vAlign w:val="center"/>
          </w:tcPr>
          <w:p w14:paraId="1C291AE4" w14:textId="1331E683" w:rsidR="00611AB9" w:rsidRPr="00627D1E" w:rsidRDefault="006C0DB2">
            <w:pPr>
              <w:pStyle w:val="Tabletext"/>
              <w:rPr>
                <w:sz w:val="20"/>
                <w:lang w:eastAsia="zh-CN"/>
              </w:rPr>
            </w:pPr>
            <w:r w:rsidRPr="00627D1E">
              <w:rPr>
                <w:sz w:val="20"/>
                <w:lang w:eastAsia="zh-CN"/>
              </w:rPr>
              <w:t>402-405</w:t>
            </w:r>
            <w:r w:rsidR="002608BF" w:rsidRPr="00627D1E">
              <w:rPr>
                <w:rFonts w:hint="eastAsia"/>
                <w:sz w:val="20"/>
                <w:lang w:eastAsia="zh-CN"/>
              </w:rPr>
              <w:t xml:space="preserve"> </w:t>
            </w:r>
            <w:r w:rsidRPr="00627D1E">
              <w:rPr>
                <w:sz w:val="20"/>
                <w:lang w:eastAsia="zh-CN"/>
              </w:rPr>
              <w:t>MHz</w:t>
            </w:r>
          </w:p>
        </w:tc>
        <w:tc>
          <w:tcPr>
            <w:tcW w:w="3119" w:type="dxa"/>
            <w:vAlign w:val="center"/>
          </w:tcPr>
          <w:p w14:paraId="6FF9594B" w14:textId="2DC7549A" w:rsidR="00611AB9" w:rsidRPr="00627D1E" w:rsidRDefault="006C0DB2">
            <w:pPr>
              <w:pStyle w:val="Tabletext"/>
              <w:rPr>
                <w:sz w:val="20"/>
                <w:lang w:eastAsia="zh-CN"/>
              </w:rPr>
            </w:pPr>
            <w:r w:rsidRPr="00627D1E">
              <w:rPr>
                <w:sz w:val="20"/>
                <w:lang w:eastAsia="zh-CN"/>
              </w:rPr>
              <w:t>25</w:t>
            </w:r>
            <w:r w:rsidR="002608BF" w:rsidRPr="00627D1E">
              <w:rPr>
                <w:rFonts w:hint="eastAsia"/>
                <w:sz w:val="20"/>
                <w:lang w:eastAsia="zh-CN"/>
              </w:rPr>
              <w:t xml:space="preserve"> </w:t>
            </w:r>
            <w:r w:rsidRPr="00627D1E">
              <w:rPr>
                <w:sz w:val="20"/>
              </w:rPr>
              <w:sym w:font="Symbol" w:char="F06D"/>
            </w:r>
            <w:r w:rsidRPr="00627D1E">
              <w:rPr>
                <w:sz w:val="20"/>
                <w:lang w:eastAsia="zh-CN"/>
              </w:rPr>
              <w:t>W</w:t>
            </w:r>
          </w:p>
        </w:tc>
        <w:tc>
          <w:tcPr>
            <w:tcW w:w="2551" w:type="dxa"/>
            <w:vAlign w:val="center"/>
          </w:tcPr>
          <w:p w14:paraId="4BE3827D" w14:textId="3A101DE4" w:rsidR="00611AB9" w:rsidRPr="00627D1E" w:rsidRDefault="006C0DB2">
            <w:pPr>
              <w:pStyle w:val="Tabletext"/>
              <w:rPr>
                <w:sz w:val="20"/>
                <w:lang w:eastAsia="ja-JP"/>
              </w:rPr>
            </w:pPr>
            <w:r w:rsidRPr="00627D1E">
              <w:rPr>
                <w:rFonts w:hint="eastAsia"/>
                <w:sz w:val="20"/>
                <w:lang w:eastAsia="zh-CN"/>
              </w:rPr>
              <w:t>用于</w:t>
            </w:r>
            <w:r w:rsidR="00A20C46" w:rsidRPr="00627D1E">
              <w:rPr>
                <w:rFonts w:hint="eastAsia"/>
                <w:sz w:val="20"/>
                <w:lang w:eastAsia="zh-CN"/>
              </w:rPr>
              <w:t>医疗</w:t>
            </w:r>
            <w:r w:rsidRPr="00627D1E">
              <w:rPr>
                <w:rFonts w:hint="eastAsia"/>
                <w:sz w:val="20"/>
                <w:lang w:eastAsia="zh-CN"/>
              </w:rPr>
              <w:t>设备</w:t>
            </w:r>
          </w:p>
        </w:tc>
      </w:tr>
      <w:tr w:rsidR="00611AB9" w:rsidRPr="00627D1E" w14:paraId="2879D4EB" w14:textId="77777777">
        <w:trPr>
          <w:jc w:val="center"/>
        </w:trPr>
        <w:tc>
          <w:tcPr>
            <w:tcW w:w="2835" w:type="dxa"/>
            <w:vAlign w:val="center"/>
          </w:tcPr>
          <w:p w14:paraId="30DE1533" w14:textId="0EEC7758" w:rsidR="00611AB9" w:rsidRPr="00627D1E" w:rsidRDefault="006C0DB2">
            <w:pPr>
              <w:pStyle w:val="Tabletext"/>
              <w:rPr>
                <w:sz w:val="20"/>
                <w:lang w:eastAsia="zh-CN"/>
              </w:rPr>
            </w:pPr>
            <w:r w:rsidRPr="00627D1E">
              <w:rPr>
                <w:sz w:val="20"/>
                <w:lang w:eastAsia="zh-CN"/>
              </w:rPr>
              <w:t>433.050-434.790</w:t>
            </w:r>
            <w:r w:rsidR="002608BF" w:rsidRPr="00627D1E">
              <w:rPr>
                <w:rFonts w:hint="eastAsia"/>
                <w:sz w:val="20"/>
                <w:lang w:eastAsia="zh-CN"/>
              </w:rPr>
              <w:t xml:space="preserve"> </w:t>
            </w:r>
            <w:r w:rsidRPr="00627D1E">
              <w:rPr>
                <w:sz w:val="20"/>
                <w:lang w:eastAsia="zh-CN"/>
              </w:rPr>
              <w:t>MHz</w:t>
            </w:r>
          </w:p>
        </w:tc>
        <w:tc>
          <w:tcPr>
            <w:tcW w:w="3119" w:type="dxa"/>
            <w:vAlign w:val="center"/>
          </w:tcPr>
          <w:p w14:paraId="52E00896" w14:textId="438F9C85" w:rsidR="00611AB9" w:rsidRPr="00627D1E" w:rsidRDefault="006C0DB2">
            <w:pPr>
              <w:pStyle w:val="Tabletext"/>
              <w:rPr>
                <w:sz w:val="20"/>
                <w:lang w:eastAsia="zh-CN"/>
              </w:rPr>
            </w:pPr>
            <w:r w:rsidRPr="00627D1E">
              <w:rPr>
                <w:sz w:val="20"/>
                <w:lang w:eastAsia="zh-CN"/>
              </w:rPr>
              <w:t>50</w:t>
            </w:r>
            <w:r w:rsidR="002608BF" w:rsidRPr="00627D1E">
              <w:rPr>
                <w:rFonts w:hint="eastAsia"/>
                <w:sz w:val="20"/>
                <w:lang w:eastAsia="zh-CN"/>
              </w:rPr>
              <w:t xml:space="preserve"> </w:t>
            </w:r>
            <w:r w:rsidRPr="00627D1E">
              <w:rPr>
                <w:sz w:val="20"/>
                <w:lang w:eastAsia="zh-CN"/>
              </w:rPr>
              <w:t>mW</w:t>
            </w:r>
          </w:p>
        </w:tc>
        <w:tc>
          <w:tcPr>
            <w:tcW w:w="2551" w:type="dxa"/>
          </w:tcPr>
          <w:p w14:paraId="77B65222"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6BB099AC" w14:textId="77777777">
        <w:trPr>
          <w:jc w:val="center"/>
        </w:trPr>
        <w:tc>
          <w:tcPr>
            <w:tcW w:w="2835" w:type="dxa"/>
            <w:vAlign w:val="center"/>
          </w:tcPr>
          <w:p w14:paraId="64EA0ADE" w14:textId="321264BC" w:rsidR="00611AB9" w:rsidRPr="00627D1E" w:rsidRDefault="006C0DB2">
            <w:pPr>
              <w:pStyle w:val="Tabletext"/>
              <w:rPr>
                <w:sz w:val="20"/>
                <w:lang w:eastAsia="zh-CN"/>
              </w:rPr>
            </w:pPr>
            <w:r w:rsidRPr="00627D1E">
              <w:rPr>
                <w:sz w:val="20"/>
                <w:lang w:eastAsia="zh-CN"/>
              </w:rPr>
              <w:t>863.0-870.0</w:t>
            </w:r>
            <w:r w:rsidR="002608BF" w:rsidRPr="00627D1E">
              <w:rPr>
                <w:rFonts w:hint="eastAsia"/>
                <w:sz w:val="20"/>
                <w:lang w:eastAsia="zh-CN"/>
              </w:rPr>
              <w:t xml:space="preserve"> </w:t>
            </w:r>
            <w:r w:rsidRPr="00627D1E">
              <w:rPr>
                <w:sz w:val="20"/>
                <w:lang w:eastAsia="zh-CN"/>
              </w:rPr>
              <w:t>MHz</w:t>
            </w:r>
          </w:p>
        </w:tc>
        <w:tc>
          <w:tcPr>
            <w:tcW w:w="3119" w:type="dxa"/>
            <w:vAlign w:val="center"/>
          </w:tcPr>
          <w:p w14:paraId="01AFDC24" w14:textId="5618E415" w:rsidR="00611AB9" w:rsidRPr="00627D1E" w:rsidRDefault="006C0DB2">
            <w:pPr>
              <w:pStyle w:val="Tabletext"/>
              <w:rPr>
                <w:sz w:val="20"/>
                <w:lang w:eastAsia="zh-CN"/>
              </w:rPr>
            </w:pPr>
            <w:r w:rsidRPr="00627D1E">
              <w:rPr>
                <w:sz w:val="20"/>
                <w:lang w:eastAsia="zh-CN"/>
              </w:rPr>
              <w:t>50</w:t>
            </w:r>
            <w:r w:rsidR="002608BF" w:rsidRPr="00627D1E">
              <w:rPr>
                <w:rFonts w:hint="eastAsia"/>
                <w:sz w:val="20"/>
                <w:lang w:eastAsia="zh-CN"/>
              </w:rPr>
              <w:t xml:space="preserve"> </w:t>
            </w:r>
            <w:r w:rsidRPr="00627D1E">
              <w:rPr>
                <w:sz w:val="20"/>
                <w:lang w:eastAsia="zh-CN"/>
              </w:rPr>
              <w:t>mW</w:t>
            </w:r>
          </w:p>
        </w:tc>
        <w:tc>
          <w:tcPr>
            <w:tcW w:w="2551" w:type="dxa"/>
          </w:tcPr>
          <w:p w14:paraId="529CFD5C"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1CC36B92" w14:textId="77777777">
        <w:trPr>
          <w:jc w:val="center"/>
        </w:trPr>
        <w:tc>
          <w:tcPr>
            <w:tcW w:w="2835" w:type="dxa"/>
            <w:vAlign w:val="center"/>
          </w:tcPr>
          <w:p w14:paraId="710457DD" w14:textId="7B0CF491" w:rsidR="00611AB9" w:rsidRPr="00627D1E" w:rsidRDefault="006C0DB2">
            <w:pPr>
              <w:pStyle w:val="Tabletext"/>
              <w:rPr>
                <w:sz w:val="20"/>
              </w:rPr>
            </w:pPr>
            <w:r w:rsidRPr="00627D1E">
              <w:rPr>
                <w:sz w:val="20"/>
              </w:rPr>
              <w:t>870.0-875.4</w:t>
            </w:r>
            <w:r w:rsidR="002608BF" w:rsidRPr="00627D1E">
              <w:rPr>
                <w:rFonts w:hint="eastAsia"/>
                <w:sz w:val="20"/>
                <w:lang w:eastAsia="zh-CN"/>
              </w:rPr>
              <w:t xml:space="preserve"> </w:t>
            </w:r>
            <w:r w:rsidRPr="00627D1E">
              <w:rPr>
                <w:sz w:val="20"/>
              </w:rPr>
              <w:t>MHz</w:t>
            </w:r>
          </w:p>
        </w:tc>
        <w:tc>
          <w:tcPr>
            <w:tcW w:w="3119" w:type="dxa"/>
            <w:vAlign w:val="center"/>
          </w:tcPr>
          <w:p w14:paraId="4EABA734" w14:textId="60A9BBB8" w:rsidR="00611AB9" w:rsidRPr="00627D1E" w:rsidRDefault="006C0DB2">
            <w:pPr>
              <w:pStyle w:val="Tabletext"/>
              <w:rPr>
                <w:sz w:val="20"/>
              </w:rPr>
            </w:pPr>
            <w:r w:rsidRPr="00627D1E">
              <w:rPr>
                <w:sz w:val="20"/>
              </w:rPr>
              <w:t>10</w:t>
            </w:r>
            <w:r w:rsidR="002608BF" w:rsidRPr="00627D1E">
              <w:rPr>
                <w:rFonts w:hint="eastAsia"/>
                <w:sz w:val="20"/>
                <w:lang w:eastAsia="zh-CN"/>
              </w:rPr>
              <w:t xml:space="preserve"> </w:t>
            </w:r>
            <w:r w:rsidRPr="00627D1E">
              <w:rPr>
                <w:sz w:val="20"/>
              </w:rPr>
              <w:t>mW</w:t>
            </w:r>
          </w:p>
        </w:tc>
        <w:tc>
          <w:tcPr>
            <w:tcW w:w="2551" w:type="dxa"/>
          </w:tcPr>
          <w:p w14:paraId="2A3A61B7"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53DDD2AC" w14:textId="77777777">
        <w:trPr>
          <w:jc w:val="center"/>
        </w:trPr>
        <w:tc>
          <w:tcPr>
            <w:tcW w:w="2835" w:type="dxa"/>
            <w:vAlign w:val="center"/>
          </w:tcPr>
          <w:p w14:paraId="10027B76" w14:textId="6384F971" w:rsidR="00611AB9" w:rsidRPr="00627D1E" w:rsidRDefault="006C0DB2">
            <w:pPr>
              <w:pStyle w:val="Tabletext"/>
              <w:rPr>
                <w:sz w:val="20"/>
              </w:rPr>
            </w:pPr>
            <w:r w:rsidRPr="00627D1E">
              <w:rPr>
                <w:sz w:val="20"/>
              </w:rPr>
              <w:t>2</w:t>
            </w:r>
            <w:r w:rsidR="002608BF" w:rsidRPr="00627D1E">
              <w:rPr>
                <w:rFonts w:hint="eastAsia"/>
                <w:sz w:val="20"/>
                <w:lang w:eastAsia="zh-CN"/>
              </w:rPr>
              <w:t xml:space="preserve"> </w:t>
            </w:r>
            <w:r w:rsidRPr="00627D1E">
              <w:rPr>
                <w:sz w:val="20"/>
              </w:rPr>
              <w:t>400-2</w:t>
            </w:r>
            <w:r w:rsidR="002608BF" w:rsidRPr="00627D1E">
              <w:rPr>
                <w:rFonts w:hint="eastAsia"/>
                <w:sz w:val="20"/>
                <w:lang w:eastAsia="zh-CN"/>
              </w:rPr>
              <w:t xml:space="preserve"> </w:t>
            </w:r>
            <w:r w:rsidRPr="00627D1E">
              <w:rPr>
                <w:sz w:val="20"/>
              </w:rPr>
              <w:t>500</w:t>
            </w:r>
            <w:r w:rsidR="002608BF" w:rsidRPr="00627D1E">
              <w:rPr>
                <w:rFonts w:hint="eastAsia"/>
                <w:sz w:val="20"/>
                <w:lang w:eastAsia="zh-CN"/>
              </w:rPr>
              <w:t xml:space="preserve"> </w:t>
            </w:r>
            <w:r w:rsidRPr="00627D1E">
              <w:rPr>
                <w:sz w:val="20"/>
              </w:rPr>
              <w:t>MHz</w:t>
            </w:r>
          </w:p>
        </w:tc>
        <w:tc>
          <w:tcPr>
            <w:tcW w:w="3119" w:type="dxa"/>
            <w:vAlign w:val="center"/>
          </w:tcPr>
          <w:p w14:paraId="4A4712EB" w14:textId="400AD851" w:rsidR="00611AB9" w:rsidRPr="00627D1E" w:rsidRDefault="006C0DB2">
            <w:pPr>
              <w:pStyle w:val="Tabletext"/>
              <w:rPr>
                <w:sz w:val="20"/>
              </w:rPr>
            </w:pPr>
            <w:r w:rsidRPr="00627D1E">
              <w:rPr>
                <w:sz w:val="20"/>
              </w:rPr>
              <w:t>100</w:t>
            </w:r>
            <w:r w:rsidR="002608BF" w:rsidRPr="00627D1E">
              <w:rPr>
                <w:rFonts w:hint="eastAsia"/>
                <w:sz w:val="20"/>
                <w:lang w:eastAsia="zh-CN"/>
              </w:rPr>
              <w:t xml:space="preserve"> </w:t>
            </w:r>
            <w:r w:rsidRPr="00627D1E">
              <w:rPr>
                <w:sz w:val="20"/>
              </w:rPr>
              <w:t>mW</w:t>
            </w:r>
          </w:p>
        </w:tc>
        <w:tc>
          <w:tcPr>
            <w:tcW w:w="2551" w:type="dxa"/>
          </w:tcPr>
          <w:p w14:paraId="23AD8BED"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6646FD28" w14:textId="77777777">
        <w:trPr>
          <w:jc w:val="center"/>
        </w:trPr>
        <w:tc>
          <w:tcPr>
            <w:tcW w:w="2835" w:type="dxa"/>
            <w:vAlign w:val="center"/>
          </w:tcPr>
          <w:p w14:paraId="7FE7E693" w14:textId="5624DF6E" w:rsidR="00611AB9" w:rsidRPr="00627D1E" w:rsidRDefault="006C0DB2">
            <w:pPr>
              <w:pStyle w:val="Tabletext"/>
              <w:rPr>
                <w:sz w:val="20"/>
              </w:rPr>
            </w:pPr>
            <w:r w:rsidRPr="00627D1E">
              <w:rPr>
                <w:sz w:val="20"/>
              </w:rPr>
              <w:t>5</w:t>
            </w:r>
            <w:r w:rsidR="002608BF" w:rsidRPr="00627D1E">
              <w:rPr>
                <w:rFonts w:hint="eastAsia"/>
                <w:sz w:val="20"/>
                <w:lang w:eastAsia="zh-CN"/>
              </w:rPr>
              <w:t xml:space="preserve"> </w:t>
            </w:r>
            <w:r w:rsidRPr="00627D1E">
              <w:rPr>
                <w:sz w:val="20"/>
              </w:rPr>
              <w:t>725-5</w:t>
            </w:r>
            <w:r w:rsidR="002608BF" w:rsidRPr="00627D1E">
              <w:rPr>
                <w:rFonts w:hint="eastAsia"/>
                <w:sz w:val="20"/>
                <w:lang w:eastAsia="zh-CN"/>
              </w:rPr>
              <w:t xml:space="preserve"> </w:t>
            </w:r>
            <w:r w:rsidRPr="00627D1E">
              <w:rPr>
                <w:sz w:val="20"/>
              </w:rPr>
              <w:t>875</w:t>
            </w:r>
            <w:r w:rsidR="002608BF" w:rsidRPr="00627D1E">
              <w:rPr>
                <w:rFonts w:hint="eastAsia"/>
                <w:sz w:val="20"/>
                <w:lang w:eastAsia="zh-CN"/>
              </w:rPr>
              <w:t xml:space="preserve"> </w:t>
            </w:r>
            <w:r w:rsidRPr="00627D1E">
              <w:rPr>
                <w:sz w:val="20"/>
              </w:rPr>
              <w:t>MHz</w:t>
            </w:r>
          </w:p>
        </w:tc>
        <w:tc>
          <w:tcPr>
            <w:tcW w:w="3119" w:type="dxa"/>
            <w:vAlign w:val="center"/>
          </w:tcPr>
          <w:p w14:paraId="7E858A49" w14:textId="156844BC" w:rsidR="00611AB9" w:rsidRPr="00627D1E" w:rsidRDefault="006C0DB2">
            <w:pPr>
              <w:pStyle w:val="Tabletext"/>
              <w:rPr>
                <w:sz w:val="20"/>
              </w:rPr>
            </w:pPr>
            <w:r w:rsidRPr="00627D1E">
              <w:rPr>
                <w:sz w:val="20"/>
              </w:rPr>
              <w:t>50</w:t>
            </w:r>
            <w:r w:rsidR="002608BF" w:rsidRPr="00627D1E">
              <w:rPr>
                <w:rFonts w:hint="eastAsia"/>
                <w:sz w:val="20"/>
                <w:lang w:eastAsia="zh-CN"/>
              </w:rPr>
              <w:t xml:space="preserve"> </w:t>
            </w:r>
            <w:r w:rsidRPr="00627D1E">
              <w:rPr>
                <w:sz w:val="20"/>
              </w:rPr>
              <w:t>mW</w:t>
            </w:r>
          </w:p>
        </w:tc>
        <w:tc>
          <w:tcPr>
            <w:tcW w:w="2551" w:type="dxa"/>
          </w:tcPr>
          <w:p w14:paraId="64172082"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3B57146E" w14:textId="77777777">
        <w:trPr>
          <w:jc w:val="center"/>
        </w:trPr>
        <w:tc>
          <w:tcPr>
            <w:tcW w:w="2835" w:type="dxa"/>
            <w:vAlign w:val="center"/>
          </w:tcPr>
          <w:p w14:paraId="4C6AD0E1" w14:textId="2B001019" w:rsidR="00611AB9" w:rsidRPr="00627D1E" w:rsidRDefault="006C0DB2">
            <w:pPr>
              <w:pStyle w:val="Tabletext"/>
              <w:rPr>
                <w:sz w:val="20"/>
              </w:rPr>
            </w:pPr>
            <w:r w:rsidRPr="00627D1E">
              <w:rPr>
                <w:sz w:val="20"/>
              </w:rPr>
              <w:t>9</w:t>
            </w:r>
            <w:r w:rsidR="002608BF" w:rsidRPr="00627D1E">
              <w:rPr>
                <w:rFonts w:hint="eastAsia"/>
                <w:sz w:val="20"/>
                <w:lang w:eastAsia="zh-CN"/>
              </w:rPr>
              <w:t xml:space="preserve"> </w:t>
            </w:r>
            <w:r w:rsidRPr="00627D1E">
              <w:rPr>
                <w:sz w:val="20"/>
              </w:rPr>
              <w:t>200-9</w:t>
            </w:r>
            <w:r w:rsidR="002608BF" w:rsidRPr="00627D1E">
              <w:rPr>
                <w:rFonts w:hint="eastAsia"/>
                <w:sz w:val="20"/>
                <w:lang w:eastAsia="zh-CN"/>
              </w:rPr>
              <w:t xml:space="preserve"> </w:t>
            </w:r>
            <w:r w:rsidRPr="00627D1E">
              <w:rPr>
                <w:sz w:val="20"/>
              </w:rPr>
              <w:t>975</w:t>
            </w:r>
            <w:r w:rsidR="002608BF" w:rsidRPr="00627D1E">
              <w:rPr>
                <w:rFonts w:hint="eastAsia"/>
                <w:sz w:val="20"/>
                <w:lang w:eastAsia="zh-CN"/>
              </w:rPr>
              <w:t xml:space="preserve"> </w:t>
            </w:r>
            <w:r w:rsidRPr="00627D1E">
              <w:rPr>
                <w:sz w:val="20"/>
              </w:rPr>
              <w:t>MHz</w:t>
            </w:r>
          </w:p>
        </w:tc>
        <w:tc>
          <w:tcPr>
            <w:tcW w:w="3119" w:type="dxa"/>
            <w:vAlign w:val="center"/>
          </w:tcPr>
          <w:p w14:paraId="38DC306A" w14:textId="3C765D15" w:rsidR="00611AB9" w:rsidRPr="00627D1E" w:rsidRDefault="006C0DB2">
            <w:pPr>
              <w:pStyle w:val="Tabletext"/>
              <w:rPr>
                <w:sz w:val="20"/>
              </w:rPr>
            </w:pPr>
            <w:r w:rsidRPr="00627D1E">
              <w:rPr>
                <w:sz w:val="20"/>
              </w:rPr>
              <w:t>25</w:t>
            </w:r>
            <w:r w:rsidR="002608BF" w:rsidRPr="00627D1E">
              <w:rPr>
                <w:rFonts w:hint="eastAsia"/>
                <w:sz w:val="20"/>
                <w:lang w:eastAsia="zh-CN"/>
              </w:rPr>
              <w:t xml:space="preserve"> </w:t>
            </w:r>
            <w:r w:rsidRPr="00627D1E">
              <w:rPr>
                <w:sz w:val="20"/>
              </w:rPr>
              <w:t>mW</w:t>
            </w:r>
          </w:p>
        </w:tc>
        <w:tc>
          <w:tcPr>
            <w:tcW w:w="2551" w:type="dxa"/>
          </w:tcPr>
          <w:p w14:paraId="723A22D4"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2BD77E7C" w14:textId="77777777">
        <w:trPr>
          <w:jc w:val="center"/>
        </w:trPr>
        <w:tc>
          <w:tcPr>
            <w:tcW w:w="2835" w:type="dxa"/>
            <w:vAlign w:val="center"/>
          </w:tcPr>
          <w:p w14:paraId="16B78BB7" w14:textId="105009AA" w:rsidR="00611AB9" w:rsidRPr="00627D1E" w:rsidRDefault="006C0DB2">
            <w:pPr>
              <w:pStyle w:val="Tabletext"/>
              <w:rPr>
                <w:sz w:val="20"/>
              </w:rPr>
            </w:pPr>
            <w:r w:rsidRPr="00627D1E">
              <w:rPr>
                <w:sz w:val="20"/>
              </w:rPr>
              <w:t>13.4-14.0</w:t>
            </w:r>
            <w:r w:rsidR="002608BF" w:rsidRPr="00627D1E">
              <w:rPr>
                <w:rFonts w:hint="eastAsia"/>
                <w:sz w:val="20"/>
                <w:lang w:eastAsia="zh-CN"/>
              </w:rPr>
              <w:t xml:space="preserve"> </w:t>
            </w:r>
            <w:r w:rsidRPr="00627D1E">
              <w:rPr>
                <w:sz w:val="20"/>
              </w:rPr>
              <w:t>GHz</w:t>
            </w:r>
          </w:p>
        </w:tc>
        <w:tc>
          <w:tcPr>
            <w:tcW w:w="3119" w:type="dxa"/>
            <w:vAlign w:val="center"/>
          </w:tcPr>
          <w:p w14:paraId="1A77B776" w14:textId="2E09850D" w:rsidR="00611AB9" w:rsidRPr="00627D1E" w:rsidRDefault="006C0DB2">
            <w:pPr>
              <w:pStyle w:val="Tabletext"/>
              <w:rPr>
                <w:sz w:val="20"/>
              </w:rPr>
            </w:pPr>
            <w:r w:rsidRPr="00627D1E">
              <w:rPr>
                <w:sz w:val="20"/>
              </w:rPr>
              <w:t>25</w:t>
            </w:r>
            <w:r w:rsidR="002608BF" w:rsidRPr="00627D1E">
              <w:rPr>
                <w:rFonts w:hint="eastAsia"/>
                <w:sz w:val="20"/>
                <w:lang w:eastAsia="zh-CN"/>
              </w:rPr>
              <w:t xml:space="preserve"> </w:t>
            </w:r>
            <w:r w:rsidRPr="00627D1E">
              <w:rPr>
                <w:sz w:val="20"/>
              </w:rPr>
              <w:t>mW</w:t>
            </w:r>
          </w:p>
        </w:tc>
        <w:tc>
          <w:tcPr>
            <w:tcW w:w="2551" w:type="dxa"/>
          </w:tcPr>
          <w:p w14:paraId="7DC5E462"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7B7310AD" w14:textId="77777777">
        <w:trPr>
          <w:jc w:val="center"/>
        </w:trPr>
        <w:tc>
          <w:tcPr>
            <w:tcW w:w="2835" w:type="dxa"/>
            <w:vAlign w:val="center"/>
          </w:tcPr>
          <w:p w14:paraId="051C30B2" w14:textId="3449D821" w:rsidR="00611AB9" w:rsidRPr="00627D1E" w:rsidRDefault="006C0DB2">
            <w:pPr>
              <w:pStyle w:val="Tabletext"/>
              <w:rPr>
                <w:sz w:val="20"/>
              </w:rPr>
            </w:pPr>
            <w:r w:rsidRPr="00627D1E">
              <w:rPr>
                <w:sz w:val="20"/>
              </w:rPr>
              <w:t>17.1-17.3</w:t>
            </w:r>
            <w:r w:rsidR="002608BF" w:rsidRPr="00627D1E">
              <w:rPr>
                <w:rFonts w:hint="eastAsia"/>
                <w:sz w:val="20"/>
                <w:lang w:eastAsia="zh-CN"/>
              </w:rPr>
              <w:t xml:space="preserve"> </w:t>
            </w:r>
            <w:r w:rsidRPr="00627D1E">
              <w:rPr>
                <w:sz w:val="20"/>
              </w:rPr>
              <w:t>GHz</w:t>
            </w:r>
            <w:r w:rsidRPr="00627D1E">
              <w:rPr>
                <w:sz w:val="20"/>
              </w:rPr>
              <w:br/>
              <w:t>24.00-24.25</w:t>
            </w:r>
            <w:r w:rsidR="002608BF" w:rsidRPr="00627D1E">
              <w:rPr>
                <w:rFonts w:hint="eastAsia"/>
                <w:sz w:val="20"/>
                <w:lang w:eastAsia="zh-CN"/>
              </w:rPr>
              <w:t xml:space="preserve"> </w:t>
            </w:r>
            <w:r w:rsidRPr="00627D1E">
              <w:rPr>
                <w:sz w:val="20"/>
              </w:rPr>
              <w:t>GHz</w:t>
            </w:r>
            <w:r w:rsidRPr="00627D1E">
              <w:rPr>
                <w:sz w:val="20"/>
              </w:rPr>
              <w:br/>
              <w:t>61.0-61.5</w:t>
            </w:r>
            <w:r w:rsidR="002608BF" w:rsidRPr="00627D1E">
              <w:rPr>
                <w:rFonts w:hint="eastAsia"/>
                <w:sz w:val="20"/>
                <w:lang w:eastAsia="zh-CN"/>
              </w:rPr>
              <w:t xml:space="preserve"> </w:t>
            </w:r>
            <w:r w:rsidRPr="00627D1E">
              <w:rPr>
                <w:sz w:val="20"/>
              </w:rPr>
              <w:t>GHz</w:t>
            </w:r>
            <w:r w:rsidRPr="00627D1E">
              <w:rPr>
                <w:sz w:val="20"/>
              </w:rPr>
              <w:br/>
              <w:t>122-123</w:t>
            </w:r>
            <w:r w:rsidR="002608BF" w:rsidRPr="00627D1E">
              <w:rPr>
                <w:rFonts w:hint="eastAsia"/>
                <w:sz w:val="20"/>
                <w:lang w:eastAsia="zh-CN"/>
              </w:rPr>
              <w:t xml:space="preserve"> </w:t>
            </w:r>
            <w:r w:rsidRPr="00627D1E">
              <w:rPr>
                <w:sz w:val="20"/>
              </w:rPr>
              <w:t>GHz</w:t>
            </w:r>
            <w:r w:rsidRPr="00627D1E">
              <w:rPr>
                <w:sz w:val="20"/>
              </w:rPr>
              <w:br/>
              <w:t>244-246</w:t>
            </w:r>
            <w:r w:rsidR="002608BF" w:rsidRPr="00627D1E">
              <w:rPr>
                <w:rFonts w:hint="eastAsia"/>
                <w:sz w:val="20"/>
                <w:lang w:eastAsia="zh-CN"/>
              </w:rPr>
              <w:t xml:space="preserve"> </w:t>
            </w:r>
            <w:r w:rsidRPr="00627D1E">
              <w:rPr>
                <w:sz w:val="20"/>
              </w:rPr>
              <w:t>GHz</w:t>
            </w:r>
          </w:p>
        </w:tc>
        <w:tc>
          <w:tcPr>
            <w:tcW w:w="3119" w:type="dxa"/>
            <w:vAlign w:val="center"/>
          </w:tcPr>
          <w:p w14:paraId="2584C162" w14:textId="2AF0385A" w:rsidR="00611AB9" w:rsidRPr="00627D1E" w:rsidRDefault="006C0DB2">
            <w:pPr>
              <w:pStyle w:val="Tabletext"/>
              <w:rPr>
                <w:sz w:val="20"/>
              </w:rPr>
            </w:pPr>
            <w:r w:rsidRPr="00627D1E">
              <w:rPr>
                <w:sz w:val="20"/>
              </w:rPr>
              <w:t>100</w:t>
            </w:r>
            <w:r w:rsidR="002608BF" w:rsidRPr="00627D1E">
              <w:rPr>
                <w:rFonts w:hint="eastAsia"/>
                <w:sz w:val="20"/>
                <w:lang w:eastAsia="zh-CN"/>
              </w:rPr>
              <w:t xml:space="preserve"> </w:t>
            </w:r>
            <w:r w:rsidRPr="00627D1E">
              <w:rPr>
                <w:sz w:val="20"/>
              </w:rPr>
              <w:t>mW</w:t>
            </w:r>
            <w:r w:rsidRPr="00627D1E">
              <w:rPr>
                <w:sz w:val="20"/>
              </w:rPr>
              <w:br/>
            </w:r>
            <w:r w:rsidRPr="00627D1E">
              <w:rPr>
                <w:sz w:val="20"/>
              </w:rPr>
              <w:br/>
            </w:r>
            <w:r w:rsidRPr="00627D1E">
              <w:rPr>
                <w:sz w:val="20"/>
              </w:rPr>
              <w:br/>
            </w:r>
            <w:r w:rsidRPr="00627D1E">
              <w:rPr>
                <w:sz w:val="20"/>
              </w:rPr>
              <w:br/>
            </w:r>
          </w:p>
        </w:tc>
        <w:tc>
          <w:tcPr>
            <w:tcW w:w="2551" w:type="dxa"/>
          </w:tcPr>
          <w:p w14:paraId="70FB8039"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48EB2739" w14:textId="77777777">
        <w:trPr>
          <w:jc w:val="center"/>
        </w:trPr>
        <w:tc>
          <w:tcPr>
            <w:tcW w:w="2835" w:type="dxa"/>
            <w:vAlign w:val="center"/>
          </w:tcPr>
          <w:p w14:paraId="0853B45D" w14:textId="1F8DCDAD" w:rsidR="00611AB9" w:rsidRPr="00627D1E" w:rsidRDefault="006C0DB2">
            <w:pPr>
              <w:pStyle w:val="Tabletext"/>
              <w:rPr>
                <w:sz w:val="20"/>
              </w:rPr>
            </w:pPr>
            <w:r w:rsidRPr="00627D1E">
              <w:rPr>
                <w:sz w:val="20"/>
              </w:rPr>
              <w:t>4.5-7.0</w:t>
            </w:r>
            <w:r w:rsidR="002608BF" w:rsidRPr="00627D1E">
              <w:rPr>
                <w:rFonts w:hint="eastAsia"/>
                <w:sz w:val="20"/>
                <w:lang w:eastAsia="zh-CN"/>
              </w:rPr>
              <w:t xml:space="preserve"> </w:t>
            </w:r>
            <w:r w:rsidRPr="00627D1E">
              <w:rPr>
                <w:sz w:val="20"/>
              </w:rPr>
              <w:t>GHz</w:t>
            </w:r>
            <w:r w:rsidRPr="00627D1E">
              <w:rPr>
                <w:sz w:val="20"/>
              </w:rPr>
              <w:br/>
              <w:t>8.5-10.6</w:t>
            </w:r>
            <w:r w:rsidR="002608BF" w:rsidRPr="00627D1E">
              <w:rPr>
                <w:rFonts w:hint="eastAsia"/>
                <w:sz w:val="20"/>
                <w:lang w:eastAsia="zh-CN"/>
              </w:rPr>
              <w:t xml:space="preserve"> </w:t>
            </w:r>
            <w:r w:rsidRPr="00627D1E">
              <w:rPr>
                <w:sz w:val="20"/>
              </w:rPr>
              <w:t>GHz</w:t>
            </w:r>
            <w:r w:rsidRPr="00627D1E">
              <w:rPr>
                <w:sz w:val="20"/>
              </w:rPr>
              <w:br/>
              <w:t>24.05-27.0</w:t>
            </w:r>
            <w:r w:rsidR="002608BF" w:rsidRPr="00627D1E">
              <w:rPr>
                <w:rFonts w:hint="eastAsia"/>
                <w:sz w:val="20"/>
                <w:lang w:eastAsia="zh-CN"/>
              </w:rPr>
              <w:t xml:space="preserve"> </w:t>
            </w:r>
            <w:r w:rsidRPr="00627D1E">
              <w:rPr>
                <w:sz w:val="20"/>
              </w:rPr>
              <w:t>GHz</w:t>
            </w:r>
            <w:r w:rsidRPr="00627D1E">
              <w:rPr>
                <w:sz w:val="20"/>
              </w:rPr>
              <w:br/>
              <w:t>57.0-64.0</w:t>
            </w:r>
            <w:r w:rsidR="002608BF" w:rsidRPr="00627D1E">
              <w:rPr>
                <w:rFonts w:hint="eastAsia"/>
                <w:sz w:val="20"/>
                <w:lang w:eastAsia="zh-CN"/>
              </w:rPr>
              <w:t xml:space="preserve"> </w:t>
            </w:r>
            <w:r w:rsidRPr="00627D1E">
              <w:rPr>
                <w:sz w:val="20"/>
              </w:rPr>
              <w:t>GHz</w:t>
            </w:r>
            <w:r w:rsidRPr="00627D1E">
              <w:rPr>
                <w:sz w:val="20"/>
              </w:rPr>
              <w:br/>
              <w:t>75.0-85.0</w:t>
            </w:r>
            <w:r w:rsidR="002608BF" w:rsidRPr="00627D1E">
              <w:rPr>
                <w:rFonts w:hint="eastAsia"/>
                <w:sz w:val="20"/>
                <w:lang w:eastAsia="zh-CN"/>
              </w:rPr>
              <w:t xml:space="preserve"> </w:t>
            </w:r>
            <w:r w:rsidRPr="00627D1E">
              <w:rPr>
                <w:sz w:val="20"/>
              </w:rPr>
              <w:t>GHz</w:t>
            </w:r>
          </w:p>
        </w:tc>
        <w:tc>
          <w:tcPr>
            <w:tcW w:w="3119" w:type="dxa"/>
            <w:vAlign w:val="center"/>
          </w:tcPr>
          <w:p w14:paraId="0E3AFC79" w14:textId="1BB43AFB" w:rsidR="00611AB9" w:rsidRPr="00627D1E" w:rsidRDefault="006C0DB2">
            <w:pPr>
              <w:pStyle w:val="Tabletext"/>
              <w:rPr>
                <w:sz w:val="20"/>
              </w:rPr>
            </w:pPr>
            <w:r w:rsidRPr="00627D1E">
              <w:rPr>
                <w:sz w:val="20"/>
              </w:rPr>
              <w:t>24</w:t>
            </w:r>
            <w:r w:rsidR="002608BF" w:rsidRPr="00627D1E">
              <w:rPr>
                <w:rFonts w:hint="eastAsia"/>
                <w:sz w:val="20"/>
                <w:lang w:eastAsia="zh-CN"/>
              </w:rPr>
              <w:t xml:space="preserve"> </w:t>
            </w:r>
            <w:r w:rsidRPr="00627D1E">
              <w:rPr>
                <w:sz w:val="20"/>
              </w:rPr>
              <w:t>dBm</w:t>
            </w:r>
            <w:r w:rsidR="002608BF" w:rsidRPr="00627D1E">
              <w:rPr>
                <w:rFonts w:hint="eastAsia"/>
                <w:sz w:val="20"/>
                <w:lang w:eastAsia="zh-CN"/>
              </w:rPr>
              <w:t xml:space="preserve"> </w:t>
            </w:r>
            <w:proofErr w:type="spellStart"/>
            <w:r w:rsidRPr="00627D1E">
              <w:rPr>
                <w:sz w:val="20"/>
              </w:rPr>
              <w:t>e.i.r.p</w:t>
            </w:r>
            <w:proofErr w:type="spellEnd"/>
            <w:r w:rsidRPr="00627D1E">
              <w:rPr>
                <w:sz w:val="20"/>
              </w:rPr>
              <w:t>.</w:t>
            </w:r>
            <w:r w:rsidRPr="00627D1E">
              <w:rPr>
                <w:sz w:val="20"/>
              </w:rPr>
              <w:br/>
              <w:t>30</w:t>
            </w:r>
            <w:r w:rsidR="002608BF" w:rsidRPr="00627D1E">
              <w:rPr>
                <w:rFonts w:hint="eastAsia"/>
                <w:sz w:val="20"/>
                <w:lang w:eastAsia="zh-CN"/>
              </w:rPr>
              <w:t xml:space="preserve"> </w:t>
            </w:r>
            <w:r w:rsidRPr="00627D1E">
              <w:rPr>
                <w:sz w:val="20"/>
              </w:rPr>
              <w:t>dBm</w:t>
            </w:r>
            <w:r w:rsidR="002608BF" w:rsidRPr="00627D1E">
              <w:rPr>
                <w:rFonts w:hint="eastAsia"/>
                <w:sz w:val="20"/>
                <w:lang w:eastAsia="zh-CN"/>
              </w:rPr>
              <w:t xml:space="preserve"> </w:t>
            </w:r>
            <w:proofErr w:type="spellStart"/>
            <w:r w:rsidRPr="00627D1E">
              <w:rPr>
                <w:sz w:val="20"/>
              </w:rPr>
              <w:t>e.i.r.p</w:t>
            </w:r>
            <w:proofErr w:type="spellEnd"/>
            <w:r w:rsidRPr="00627D1E">
              <w:rPr>
                <w:sz w:val="20"/>
              </w:rPr>
              <w:t>.</w:t>
            </w:r>
            <w:r w:rsidRPr="00627D1E">
              <w:rPr>
                <w:sz w:val="20"/>
              </w:rPr>
              <w:br/>
              <w:t>43</w:t>
            </w:r>
            <w:r w:rsidR="002608BF" w:rsidRPr="00627D1E">
              <w:rPr>
                <w:rFonts w:hint="eastAsia"/>
                <w:sz w:val="20"/>
                <w:lang w:eastAsia="zh-CN"/>
              </w:rPr>
              <w:t xml:space="preserve"> </w:t>
            </w:r>
            <w:r w:rsidRPr="00627D1E">
              <w:rPr>
                <w:sz w:val="20"/>
              </w:rPr>
              <w:t>dBm</w:t>
            </w:r>
            <w:r w:rsidR="002608BF" w:rsidRPr="00627D1E">
              <w:rPr>
                <w:rFonts w:hint="eastAsia"/>
                <w:sz w:val="20"/>
                <w:lang w:eastAsia="zh-CN"/>
              </w:rPr>
              <w:t xml:space="preserve"> </w:t>
            </w:r>
            <w:proofErr w:type="spellStart"/>
            <w:r w:rsidRPr="00627D1E">
              <w:rPr>
                <w:sz w:val="20"/>
              </w:rPr>
              <w:t>e.i.r.p</w:t>
            </w:r>
            <w:proofErr w:type="spellEnd"/>
            <w:r w:rsidRPr="00627D1E">
              <w:rPr>
                <w:sz w:val="20"/>
              </w:rPr>
              <w:t>.</w:t>
            </w:r>
            <w:r w:rsidRPr="00627D1E">
              <w:rPr>
                <w:sz w:val="20"/>
              </w:rPr>
              <w:br/>
              <w:t>43</w:t>
            </w:r>
            <w:r w:rsidR="002608BF" w:rsidRPr="00627D1E">
              <w:rPr>
                <w:rFonts w:hint="eastAsia"/>
                <w:sz w:val="20"/>
                <w:lang w:eastAsia="zh-CN"/>
              </w:rPr>
              <w:t xml:space="preserve"> </w:t>
            </w:r>
            <w:r w:rsidRPr="00627D1E">
              <w:rPr>
                <w:sz w:val="20"/>
              </w:rPr>
              <w:t>dBm</w:t>
            </w:r>
            <w:r w:rsidR="002608BF" w:rsidRPr="00627D1E">
              <w:rPr>
                <w:rFonts w:hint="eastAsia"/>
                <w:sz w:val="20"/>
                <w:lang w:eastAsia="zh-CN"/>
              </w:rPr>
              <w:t xml:space="preserve"> </w:t>
            </w:r>
            <w:proofErr w:type="spellStart"/>
            <w:r w:rsidRPr="00627D1E">
              <w:rPr>
                <w:sz w:val="20"/>
              </w:rPr>
              <w:t>e.i.r.p</w:t>
            </w:r>
            <w:proofErr w:type="spellEnd"/>
            <w:r w:rsidRPr="00627D1E">
              <w:rPr>
                <w:sz w:val="20"/>
              </w:rPr>
              <w:t>.</w:t>
            </w:r>
            <w:r w:rsidRPr="00627D1E">
              <w:rPr>
                <w:sz w:val="20"/>
              </w:rPr>
              <w:br/>
              <w:t>43</w:t>
            </w:r>
            <w:r w:rsidR="002608BF" w:rsidRPr="00627D1E">
              <w:rPr>
                <w:rFonts w:hint="eastAsia"/>
                <w:sz w:val="20"/>
                <w:lang w:eastAsia="zh-CN"/>
              </w:rPr>
              <w:t xml:space="preserve"> </w:t>
            </w:r>
            <w:r w:rsidRPr="00627D1E">
              <w:rPr>
                <w:sz w:val="20"/>
              </w:rPr>
              <w:t>dBm</w:t>
            </w:r>
            <w:r w:rsidR="002608BF" w:rsidRPr="00627D1E">
              <w:rPr>
                <w:rFonts w:hint="eastAsia"/>
                <w:sz w:val="20"/>
                <w:lang w:eastAsia="zh-CN"/>
              </w:rPr>
              <w:t xml:space="preserve"> </w:t>
            </w:r>
            <w:proofErr w:type="spellStart"/>
            <w:r w:rsidRPr="00627D1E">
              <w:rPr>
                <w:sz w:val="20"/>
              </w:rPr>
              <w:t>e.i.r.p</w:t>
            </w:r>
            <w:proofErr w:type="spellEnd"/>
            <w:r w:rsidRPr="00627D1E">
              <w:rPr>
                <w:sz w:val="20"/>
              </w:rPr>
              <w:t>.</w:t>
            </w:r>
          </w:p>
        </w:tc>
        <w:tc>
          <w:tcPr>
            <w:tcW w:w="2551" w:type="dxa"/>
          </w:tcPr>
          <w:p w14:paraId="07F479A3" w14:textId="77777777" w:rsidR="00611AB9" w:rsidRPr="00627D1E" w:rsidRDefault="006C0DB2">
            <w:pPr>
              <w:pStyle w:val="Tabletext"/>
              <w:rPr>
                <w:sz w:val="20"/>
                <w:lang w:val="en-US" w:eastAsia="ja-JP"/>
              </w:rPr>
            </w:pPr>
            <w:r w:rsidRPr="00627D1E">
              <w:rPr>
                <w:rFonts w:hint="eastAsia"/>
                <w:sz w:val="20"/>
                <w:lang w:val="en-US" w:eastAsia="zh-CN"/>
              </w:rPr>
              <w:t>仅用于储藏容器水准探测雷达</w:t>
            </w:r>
          </w:p>
        </w:tc>
      </w:tr>
      <w:tr w:rsidR="00611AB9" w:rsidRPr="00627D1E" w14:paraId="73A025E9" w14:textId="77777777">
        <w:trPr>
          <w:jc w:val="center"/>
        </w:trPr>
        <w:tc>
          <w:tcPr>
            <w:tcW w:w="2835" w:type="dxa"/>
          </w:tcPr>
          <w:p w14:paraId="004C9AB7" w14:textId="7C9356A4" w:rsidR="00611AB9" w:rsidRPr="00627D1E" w:rsidRDefault="006C0DB2">
            <w:pPr>
              <w:pStyle w:val="Tabletext"/>
              <w:rPr>
                <w:sz w:val="20"/>
              </w:rPr>
            </w:pPr>
            <w:r w:rsidRPr="00627D1E">
              <w:rPr>
                <w:sz w:val="20"/>
              </w:rPr>
              <w:t>76-77</w:t>
            </w:r>
            <w:r w:rsidR="002608BF" w:rsidRPr="00627D1E">
              <w:rPr>
                <w:rFonts w:hint="eastAsia"/>
                <w:sz w:val="20"/>
                <w:lang w:eastAsia="zh-CN"/>
              </w:rPr>
              <w:t xml:space="preserve"> </w:t>
            </w:r>
            <w:r w:rsidRPr="00627D1E">
              <w:rPr>
                <w:sz w:val="20"/>
              </w:rPr>
              <w:t>GHz</w:t>
            </w:r>
          </w:p>
        </w:tc>
        <w:tc>
          <w:tcPr>
            <w:tcW w:w="3119" w:type="dxa"/>
            <w:vAlign w:val="center"/>
          </w:tcPr>
          <w:p w14:paraId="15D80C44" w14:textId="3D58D221" w:rsidR="00611AB9" w:rsidRPr="00627D1E" w:rsidRDefault="006C0DB2">
            <w:pPr>
              <w:pStyle w:val="Tabletext"/>
              <w:rPr>
                <w:sz w:val="20"/>
                <w:lang w:eastAsia="zh-CN"/>
              </w:rPr>
            </w:pPr>
            <w:r w:rsidRPr="00627D1E">
              <w:rPr>
                <w:sz w:val="20"/>
                <w:lang w:eastAsia="zh-CN"/>
              </w:rPr>
              <w:t>55</w:t>
            </w:r>
            <w:r w:rsidR="002608BF" w:rsidRPr="00627D1E">
              <w:rPr>
                <w:rFonts w:hint="eastAsia"/>
                <w:sz w:val="20"/>
                <w:lang w:eastAsia="zh-CN"/>
              </w:rPr>
              <w:t xml:space="preserve"> </w:t>
            </w:r>
            <w:r w:rsidRPr="00627D1E">
              <w:rPr>
                <w:sz w:val="20"/>
                <w:lang w:eastAsia="zh-CN"/>
              </w:rPr>
              <w:t>dBm</w:t>
            </w:r>
            <w:r w:rsidRPr="00627D1E">
              <w:rPr>
                <w:rFonts w:hint="eastAsia"/>
                <w:sz w:val="20"/>
                <w:lang w:val="en-US" w:eastAsia="zh-CN"/>
              </w:rPr>
              <w:t>峰值</w:t>
            </w:r>
            <w:r w:rsidR="00B37475" w:rsidRPr="00627D1E">
              <w:rPr>
                <w:rFonts w:hint="eastAsia"/>
                <w:sz w:val="20"/>
                <w:lang w:val="en-US" w:eastAsia="zh-CN"/>
              </w:rPr>
              <w:t>功率</w:t>
            </w:r>
            <w:r w:rsidRPr="00627D1E">
              <w:rPr>
                <w:sz w:val="20"/>
                <w:lang w:eastAsia="zh-CN"/>
              </w:rPr>
              <w:br/>
              <w:t>50</w:t>
            </w:r>
            <w:r w:rsidR="002608BF" w:rsidRPr="00627D1E">
              <w:rPr>
                <w:rFonts w:hint="eastAsia"/>
                <w:sz w:val="20"/>
                <w:lang w:eastAsia="zh-CN"/>
              </w:rPr>
              <w:t xml:space="preserve"> </w:t>
            </w:r>
            <w:r w:rsidRPr="00627D1E">
              <w:rPr>
                <w:sz w:val="20"/>
                <w:lang w:eastAsia="zh-CN"/>
              </w:rPr>
              <w:t>dBm</w:t>
            </w:r>
            <w:r w:rsidRPr="00627D1E">
              <w:rPr>
                <w:rFonts w:hint="eastAsia"/>
                <w:sz w:val="20"/>
                <w:lang w:val="en-US" w:eastAsia="zh-CN"/>
              </w:rPr>
              <w:t>平均</w:t>
            </w:r>
            <w:r w:rsidR="00B37475" w:rsidRPr="00627D1E">
              <w:rPr>
                <w:rFonts w:hint="eastAsia"/>
                <w:sz w:val="20"/>
                <w:lang w:val="en-US" w:eastAsia="zh-CN"/>
              </w:rPr>
              <w:t>功率</w:t>
            </w:r>
            <w:r w:rsidRPr="00627D1E">
              <w:rPr>
                <w:sz w:val="20"/>
                <w:lang w:eastAsia="zh-CN"/>
              </w:rPr>
              <w:br/>
              <w:t>23.5</w:t>
            </w:r>
            <w:r w:rsidR="002608BF" w:rsidRPr="00627D1E">
              <w:rPr>
                <w:rFonts w:hint="eastAsia"/>
                <w:sz w:val="20"/>
                <w:lang w:eastAsia="zh-CN"/>
              </w:rPr>
              <w:t xml:space="preserve"> </w:t>
            </w:r>
            <w:r w:rsidRPr="00627D1E">
              <w:rPr>
                <w:sz w:val="20"/>
                <w:lang w:eastAsia="zh-CN"/>
              </w:rPr>
              <w:t>dBm</w:t>
            </w:r>
            <w:r w:rsidRPr="00627D1E">
              <w:rPr>
                <w:rFonts w:hint="eastAsia"/>
                <w:sz w:val="20"/>
                <w:lang w:val="en-US" w:eastAsia="zh-CN"/>
              </w:rPr>
              <w:t>平均功率</w:t>
            </w:r>
          </w:p>
        </w:tc>
        <w:tc>
          <w:tcPr>
            <w:tcW w:w="2551" w:type="dxa"/>
          </w:tcPr>
          <w:p w14:paraId="1C5B3F82" w14:textId="77777777" w:rsidR="00611AB9" w:rsidRPr="00627D1E" w:rsidRDefault="006C0DB2">
            <w:pPr>
              <w:pStyle w:val="Tabletext"/>
              <w:rPr>
                <w:sz w:val="20"/>
                <w:lang w:eastAsia="ja-JP"/>
              </w:rPr>
            </w:pPr>
            <w:r w:rsidRPr="00627D1E">
              <w:rPr>
                <w:rFonts w:hint="eastAsia"/>
                <w:sz w:val="20"/>
                <w:lang w:eastAsia="zh-CN"/>
              </w:rPr>
              <w:t>仅用于脉冲调制雷达</w:t>
            </w:r>
          </w:p>
        </w:tc>
      </w:tr>
    </w:tbl>
    <w:p w14:paraId="61DB5D32" w14:textId="77777777" w:rsidR="00611AB9" w:rsidRPr="00627D1E" w:rsidRDefault="00611AB9">
      <w:pPr>
        <w:rPr>
          <w:lang w:eastAsia="zh-CN"/>
        </w:rPr>
      </w:pPr>
    </w:p>
    <w:p w14:paraId="37932340" w14:textId="77777777"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lang w:eastAsia="zh-CN"/>
        </w:rPr>
      </w:pPr>
    </w:p>
    <w:p w14:paraId="22BC3128"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lang w:eastAsia="zh-CN"/>
        </w:rPr>
      </w:pPr>
      <w:r w:rsidRPr="00627D1E">
        <w:rPr>
          <w:lang w:eastAsia="zh-CN"/>
        </w:rPr>
        <w:br w:type="page"/>
      </w:r>
    </w:p>
    <w:p w14:paraId="28B69C61" w14:textId="59CA3C79" w:rsidR="00611AB9" w:rsidRPr="00627D1E" w:rsidRDefault="006C0DB2">
      <w:pPr>
        <w:pStyle w:val="TableNo"/>
        <w:rPr>
          <w:lang w:val="en-GB"/>
        </w:rPr>
      </w:pPr>
      <w:r w:rsidRPr="00627D1E">
        <w:rPr>
          <w:lang w:val="en-GB"/>
        </w:rPr>
        <w:lastRenderedPageBreak/>
        <w:t>表</w:t>
      </w:r>
      <w:r w:rsidRPr="00627D1E">
        <w:rPr>
          <w:lang w:val="en-GB"/>
        </w:rPr>
        <w:t>2</w:t>
      </w:r>
      <w:r w:rsidR="00E34615" w:rsidRPr="00627D1E">
        <w:rPr>
          <w:lang w:val="en-GB"/>
        </w:rPr>
        <w:t>6</w:t>
      </w:r>
    </w:p>
    <w:p w14:paraId="009A0EB5" w14:textId="77777777" w:rsidR="00611AB9" w:rsidRPr="00627D1E" w:rsidRDefault="006C0DB2">
      <w:pPr>
        <w:pStyle w:val="Tabletitle"/>
        <w:keepNext w:val="0"/>
        <w:rPr>
          <w:szCs w:val="24"/>
          <w:lang w:val="en-US" w:eastAsia="zh-CN"/>
        </w:rPr>
      </w:pPr>
      <w:r w:rsidRPr="00627D1E">
        <w:rPr>
          <w:rFonts w:hint="eastAsia"/>
          <w:szCs w:val="24"/>
          <w:lang w:val="en-US" w:eastAsia="zh-CN"/>
        </w:rPr>
        <w:t>小功率无线电设备的技术条件</w:t>
      </w:r>
    </w:p>
    <w:p w14:paraId="3132E496" w14:textId="77777777" w:rsidR="00611AB9" w:rsidRPr="00627D1E" w:rsidRDefault="006C0DB2">
      <w:pPr>
        <w:pStyle w:val="Tabletitle"/>
        <w:keepNext w:val="0"/>
        <w:rPr>
          <w:b w:val="0"/>
          <w:bCs/>
          <w:szCs w:val="24"/>
          <w:lang w:val="en-US" w:eastAsia="zh-CN"/>
        </w:rPr>
      </w:pPr>
      <w:r w:rsidRPr="00627D1E">
        <w:rPr>
          <w:rFonts w:hint="eastAsia"/>
          <w:b w:val="0"/>
          <w:bCs/>
          <w:szCs w:val="24"/>
          <w:lang w:val="en-US" w:eastAsia="zh-CN"/>
        </w:rPr>
        <w:t>使用</w:t>
      </w:r>
      <w:r w:rsidRPr="00627D1E">
        <w:rPr>
          <w:b w:val="0"/>
          <w:bCs/>
          <w:szCs w:val="24"/>
          <w:lang w:val="en-US" w:eastAsia="ja-JP"/>
        </w:rPr>
        <w:t>LPWE</w:t>
      </w:r>
      <w:r w:rsidRPr="00627D1E">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611AB9" w:rsidRPr="00627D1E" w14:paraId="17DFCA36" w14:textId="77777777">
        <w:trPr>
          <w:jc w:val="center"/>
        </w:trPr>
        <w:tc>
          <w:tcPr>
            <w:tcW w:w="2835" w:type="dxa"/>
          </w:tcPr>
          <w:p w14:paraId="08781621" w14:textId="7FC8C07A" w:rsidR="00611AB9" w:rsidRPr="00627D1E" w:rsidRDefault="006C0DB2">
            <w:pPr>
              <w:pStyle w:val="Tablehead"/>
              <w:rPr>
                <w:sz w:val="20"/>
                <w:lang w:eastAsia="zh-CN"/>
              </w:rPr>
            </w:pPr>
            <w:r w:rsidRPr="00627D1E">
              <w:rPr>
                <w:rFonts w:hint="eastAsia"/>
                <w:sz w:val="20"/>
                <w:lang w:eastAsia="zh-CN"/>
              </w:rPr>
              <w:t>频段</w:t>
            </w:r>
            <w:r w:rsidR="00E34615" w:rsidRPr="00627D1E">
              <w:rPr>
                <w:sz w:val="20"/>
                <w:lang w:eastAsia="zh-CN"/>
              </w:rPr>
              <w:br/>
            </w:r>
            <w:r w:rsidR="003B5FC0" w:rsidRPr="00627D1E">
              <w:rPr>
                <w:rFonts w:hint="eastAsia"/>
                <w:lang w:val="en-GB" w:eastAsia="zh-CN"/>
              </w:rPr>
              <w:t>（</w:t>
            </w:r>
            <w:r w:rsidR="00E34615" w:rsidRPr="00627D1E">
              <w:rPr>
                <w:lang w:val="en-GB"/>
              </w:rPr>
              <w:t>MHz</w:t>
            </w:r>
            <w:r w:rsidR="003B5FC0" w:rsidRPr="00627D1E">
              <w:rPr>
                <w:rFonts w:hint="eastAsia"/>
                <w:lang w:val="en-GB" w:eastAsia="zh-CN"/>
              </w:rPr>
              <w:t>）</w:t>
            </w:r>
          </w:p>
        </w:tc>
        <w:tc>
          <w:tcPr>
            <w:tcW w:w="2835" w:type="dxa"/>
          </w:tcPr>
          <w:p w14:paraId="01F5A17C" w14:textId="77777777" w:rsidR="00611AB9" w:rsidRPr="00627D1E" w:rsidRDefault="006C0DB2">
            <w:pPr>
              <w:pStyle w:val="Tablehead"/>
              <w:rPr>
                <w:sz w:val="20"/>
                <w:lang w:val="en-US" w:eastAsia="zh-CN"/>
              </w:rPr>
            </w:pPr>
            <w:r w:rsidRPr="00627D1E">
              <w:rPr>
                <w:rFonts w:hint="eastAsia"/>
                <w:sz w:val="20"/>
                <w:lang w:val="en-US" w:eastAsia="zh-CN"/>
              </w:rPr>
              <w:t>最大辐射功率</w:t>
            </w:r>
            <w:r w:rsidRPr="00627D1E">
              <w:rPr>
                <w:sz w:val="20"/>
                <w:lang w:val="en-US" w:eastAsia="zh-CN"/>
              </w:rPr>
              <w:br/>
            </w:r>
            <w:r w:rsidRPr="00627D1E">
              <w:rPr>
                <w:rFonts w:hint="eastAsia"/>
                <w:sz w:val="20"/>
                <w:lang w:val="en-US" w:eastAsia="zh-CN"/>
              </w:rPr>
              <w:t>或磁场强度</w:t>
            </w:r>
          </w:p>
        </w:tc>
        <w:tc>
          <w:tcPr>
            <w:tcW w:w="2835" w:type="dxa"/>
          </w:tcPr>
          <w:p w14:paraId="4740B154" w14:textId="77777777" w:rsidR="00611AB9" w:rsidRPr="00627D1E" w:rsidRDefault="006C0DB2">
            <w:pPr>
              <w:pStyle w:val="Tablehead"/>
              <w:rPr>
                <w:sz w:val="20"/>
                <w:lang w:eastAsia="zh-CN"/>
              </w:rPr>
            </w:pPr>
            <w:r w:rsidRPr="00627D1E">
              <w:rPr>
                <w:rFonts w:hint="eastAsia"/>
                <w:sz w:val="20"/>
                <w:lang w:eastAsia="zh-CN"/>
              </w:rPr>
              <w:t>应用说明</w:t>
            </w:r>
          </w:p>
        </w:tc>
      </w:tr>
      <w:tr w:rsidR="00611AB9" w:rsidRPr="00627D1E" w14:paraId="27AEB0CB" w14:textId="77777777">
        <w:trPr>
          <w:jc w:val="center"/>
        </w:trPr>
        <w:tc>
          <w:tcPr>
            <w:tcW w:w="2835" w:type="dxa"/>
            <w:vAlign w:val="center"/>
          </w:tcPr>
          <w:p w14:paraId="7F5D2E83" w14:textId="570AB6A6" w:rsidR="00611AB9" w:rsidRPr="00627D1E" w:rsidRDefault="006C0DB2">
            <w:pPr>
              <w:pStyle w:val="Tabletext"/>
              <w:jc w:val="both"/>
              <w:rPr>
                <w:sz w:val="20"/>
                <w:lang w:eastAsia="zh-CN"/>
              </w:rPr>
            </w:pPr>
            <w:r w:rsidRPr="00627D1E">
              <w:rPr>
                <w:sz w:val="20"/>
                <w:lang w:eastAsia="zh-CN"/>
              </w:rPr>
              <w:t>433.050-434.790</w:t>
            </w:r>
          </w:p>
        </w:tc>
        <w:tc>
          <w:tcPr>
            <w:tcW w:w="2835" w:type="dxa"/>
            <w:vAlign w:val="center"/>
          </w:tcPr>
          <w:p w14:paraId="34CE60EF" w14:textId="58C31297" w:rsidR="00611AB9" w:rsidRPr="00627D1E" w:rsidRDefault="006C0DB2">
            <w:pPr>
              <w:pStyle w:val="Tabletext"/>
              <w:jc w:val="both"/>
              <w:rPr>
                <w:sz w:val="20"/>
                <w:lang w:eastAsia="zh-CN"/>
              </w:rPr>
            </w:pPr>
            <w:r w:rsidRPr="00627D1E">
              <w:rPr>
                <w:sz w:val="20"/>
                <w:lang w:eastAsia="zh-CN"/>
              </w:rPr>
              <w:t>100</w:t>
            </w:r>
            <w:r w:rsidR="00DA18DD" w:rsidRPr="00627D1E">
              <w:rPr>
                <w:rFonts w:hint="eastAsia"/>
                <w:sz w:val="20"/>
                <w:lang w:eastAsia="zh-CN"/>
              </w:rPr>
              <w:t xml:space="preserve"> </w:t>
            </w:r>
            <w:r w:rsidRPr="00627D1E">
              <w:rPr>
                <w:sz w:val="20"/>
                <w:lang w:eastAsia="zh-CN"/>
              </w:rPr>
              <w:t>mW</w:t>
            </w:r>
          </w:p>
        </w:tc>
        <w:tc>
          <w:tcPr>
            <w:tcW w:w="2835" w:type="dxa"/>
          </w:tcPr>
          <w:p w14:paraId="6C6988B6"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4C152090" w14:textId="77777777">
        <w:trPr>
          <w:jc w:val="center"/>
        </w:trPr>
        <w:tc>
          <w:tcPr>
            <w:tcW w:w="2835" w:type="dxa"/>
            <w:vAlign w:val="center"/>
          </w:tcPr>
          <w:p w14:paraId="73C12D31" w14:textId="76833520" w:rsidR="00611AB9" w:rsidRPr="00627D1E" w:rsidRDefault="006C0DB2">
            <w:pPr>
              <w:pStyle w:val="Tabletext"/>
              <w:jc w:val="both"/>
              <w:rPr>
                <w:sz w:val="20"/>
                <w:lang w:eastAsia="zh-CN"/>
              </w:rPr>
            </w:pPr>
            <w:r w:rsidRPr="00627D1E">
              <w:rPr>
                <w:sz w:val="20"/>
                <w:lang w:eastAsia="zh-CN"/>
              </w:rPr>
              <w:t>470-790</w:t>
            </w:r>
          </w:p>
        </w:tc>
        <w:tc>
          <w:tcPr>
            <w:tcW w:w="2835" w:type="dxa"/>
            <w:vAlign w:val="center"/>
          </w:tcPr>
          <w:p w14:paraId="54EF9BA6" w14:textId="07ED5ECB" w:rsidR="00611AB9" w:rsidRPr="00627D1E" w:rsidRDefault="006C0DB2">
            <w:pPr>
              <w:pStyle w:val="Tabletext"/>
              <w:jc w:val="both"/>
              <w:rPr>
                <w:sz w:val="20"/>
                <w:lang w:eastAsia="zh-CN"/>
              </w:rPr>
            </w:pPr>
            <w:r w:rsidRPr="00627D1E">
              <w:rPr>
                <w:sz w:val="20"/>
                <w:lang w:eastAsia="zh-CN"/>
              </w:rPr>
              <w:t>10</w:t>
            </w:r>
            <w:r w:rsidR="00DA18DD" w:rsidRPr="00627D1E">
              <w:rPr>
                <w:rFonts w:hint="eastAsia"/>
                <w:sz w:val="20"/>
                <w:lang w:eastAsia="zh-CN"/>
              </w:rPr>
              <w:t xml:space="preserve"> </w:t>
            </w:r>
            <w:r w:rsidRPr="00627D1E">
              <w:rPr>
                <w:sz w:val="20"/>
                <w:lang w:eastAsia="zh-CN"/>
              </w:rPr>
              <w:t>mW/100</w:t>
            </w:r>
            <w:r w:rsidR="00DA18DD" w:rsidRPr="00627D1E">
              <w:rPr>
                <w:rFonts w:hint="eastAsia"/>
                <w:sz w:val="20"/>
                <w:lang w:eastAsia="zh-CN"/>
              </w:rPr>
              <w:t xml:space="preserve"> </w:t>
            </w:r>
            <w:r w:rsidRPr="00627D1E">
              <w:rPr>
                <w:sz w:val="20"/>
                <w:lang w:eastAsia="zh-CN"/>
              </w:rPr>
              <w:t>mW/1</w:t>
            </w:r>
            <w:r w:rsidR="00DA18DD" w:rsidRPr="00627D1E">
              <w:rPr>
                <w:rFonts w:hint="eastAsia"/>
                <w:sz w:val="20"/>
                <w:lang w:eastAsia="zh-CN"/>
              </w:rPr>
              <w:t xml:space="preserve"> </w:t>
            </w:r>
            <w:r w:rsidRPr="00627D1E">
              <w:rPr>
                <w:sz w:val="20"/>
                <w:lang w:eastAsia="zh-CN"/>
              </w:rPr>
              <w:t>W</w:t>
            </w:r>
          </w:p>
        </w:tc>
        <w:tc>
          <w:tcPr>
            <w:tcW w:w="2835" w:type="dxa"/>
          </w:tcPr>
          <w:p w14:paraId="07330A0C" w14:textId="77777777" w:rsidR="00611AB9" w:rsidRPr="00627D1E" w:rsidRDefault="006C0DB2">
            <w:pPr>
              <w:pStyle w:val="Tabletext"/>
              <w:jc w:val="both"/>
              <w:rPr>
                <w:sz w:val="20"/>
                <w:lang w:eastAsia="zh-CN"/>
              </w:rPr>
            </w:pPr>
            <w:r w:rsidRPr="00627D1E">
              <w:rPr>
                <w:rFonts w:hint="eastAsia"/>
                <w:sz w:val="20"/>
                <w:lang w:eastAsia="zh-CN"/>
              </w:rPr>
              <w:t>电场量</w:t>
            </w:r>
          </w:p>
        </w:tc>
      </w:tr>
      <w:tr w:rsidR="00611AB9" w:rsidRPr="00627D1E" w14:paraId="0343BB24" w14:textId="77777777">
        <w:trPr>
          <w:jc w:val="center"/>
        </w:trPr>
        <w:tc>
          <w:tcPr>
            <w:tcW w:w="2835" w:type="dxa"/>
            <w:vAlign w:val="center"/>
          </w:tcPr>
          <w:p w14:paraId="618F029C" w14:textId="78EB8964" w:rsidR="00611AB9" w:rsidRPr="00627D1E" w:rsidRDefault="006C0DB2">
            <w:pPr>
              <w:pStyle w:val="Tabletext"/>
              <w:jc w:val="both"/>
              <w:rPr>
                <w:sz w:val="20"/>
                <w:lang w:eastAsia="zh-CN"/>
              </w:rPr>
            </w:pPr>
            <w:r w:rsidRPr="00627D1E">
              <w:rPr>
                <w:sz w:val="20"/>
                <w:lang w:eastAsia="zh-CN"/>
              </w:rPr>
              <w:t>863.0-870.0</w:t>
            </w:r>
          </w:p>
        </w:tc>
        <w:tc>
          <w:tcPr>
            <w:tcW w:w="2835" w:type="dxa"/>
            <w:vAlign w:val="center"/>
          </w:tcPr>
          <w:p w14:paraId="466413C2" w14:textId="5A98E8F7" w:rsidR="00611AB9" w:rsidRPr="00627D1E" w:rsidRDefault="006C0DB2">
            <w:pPr>
              <w:pStyle w:val="Tabletext"/>
              <w:jc w:val="both"/>
              <w:rPr>
                <w:sz w:val="20"/>
                <w:lang w:eastAsia="zh-CN"/>
              </w:rPr>
            </w:pPr>
            <w:r w:rsidRPr="00627D1E">
              <w:rPr>
                <w:sz w:val="20"/>
                <w:lang w:eastAsia="zh-CN"/>
              </w:rPr>
              <w:t>100</w:t>
            </w:r>
            <w:r w:rsidR="00DA18DD" w:rsidRPr="00627D1E">
              <w:rPr>
                <w:rFonts w:hint="eastAsia"/>
                <w:sz w:val="20"/>
                <w:lang w:eastAsia="zh-CN"/>
              </w:rPr>
              <w:t xml:space="preserve"> </w:t>
            </w:r>
            <w:r w:rsidRPr="00627D1E">
              <w:rPr>
                <w:sz w:val="20"/>
                <w:lang w:eastAsia="zh-CN"/>
              </w:rPr>
              <w:t>mW</w:t>
            </w:r>
          </w:p>
        </w:tc>
        <w:tc>
          <w:tcPr>
            <w:tcW w:w="2835" w:type="dxa"/>
          </w:tcPr>
          <w:p w14:paraId="0856C156"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2E8ED1BF" w14:textId="77777777">
        <w:trPr>
          <w:jc w:val="center"/>
        </w:trPr>
        <w:tc>
          <w:tcPr>
            <w:tcW w:w="2835" w:type="dxa"/>
            <w:vAlign w:val="center"/>
          </w:tcPr>
          <w:p w14:paraId="586EFEB6" w14:textId="03B7E082" w:rsidR="00611AB9" w:rsidRPr="00627D1E" w:rsidRDefault="006C0DB2">
            <w:pPr>
              <w:pStyle w:val="Tabletext"/>
              <w:jc w:val="both"/>
              <w:rPr>
                <w:sz w:val="20"/>
                <w:lang w:eastAsia="zh-CN"/>
              </w:rPr>
            </w:pPr>
            <w:r w:rsidRPr="00627D1E">
              <w:rPr>
                <w:sz w:val="20"/>
                <w:lang w:eastAsia="zh-CN"/>
              </w:rPr>
              <w:t>2</w:t>
            </w:r>
            <w:r w:rsidR="00DA18DD" w:rsidRPr="00627D1E">
              <w:rPr>
                <w:rFonts w:hint="eastAsia"/>
                <w:sz w:val="20"/>
                <w:lang w:eastAsia="zh-CN"/>
              </w:rPr>
              <w:t xml:space="preserve"> </w:t>
            </w:r>
            <w:r w:rsidRPr="00627D1E">
              <w:rPr>
                <w:sz w:val="20"/>
                <w:lang w:eastAsia="zh-CN"/>
              </w:rPr>
              <w:t>400-2</w:t>
            </w:r>
            <w:r w:rsidR="00DA18DD" w:rsidRPr="00627D1E">
              <w:rPr>
                <w:rFonts w:hint="eastAsia"/>
                <w:sz w:val="20"/>
                <w:lang w:eastAsia="zh-CN"/>
              </w:rPr>
              <w:t xml:space="preserve"> </w:t>
            </w:r>
            <w:r w:rsidRPr="00627D1E">
              <w:rPr>
                <w:sz w:val="20"/>
                <w:lang w:eastAsia="zh-CN"/>
              </w:rPr>
              <w:t>500</w:t>
            </w:r>
          </w:p>
        </w:tc>
        <w:tc>
          <w:tcPr>
            <w:tcW w:w="2835" w:type="dxa"/>
            <w:vAlign w:val="center"/>
          </w:tcPr>
          <w:p w14:paraId="352E7386" w14:textId="21A764DD" w:rsidR="00611AB9" w:rsidRPr="00627D1E" w:rsidRDefault="006C0DB2">
            <w:pPr>
              <w:pStyle w:val="Tabletext"/>
              <w:jc w:val="both"/>
              <w:rPr>
                <w:sz w:val="20"/>
                <w:lang w:eastAsia="zh-CN"/>
              </w:rPr>
            </w:pPr>
            <w:r w:rsidRPr="00627D1E">
              <w:rPr>
                <w:sz w:val="20"/>
                <w:lang w:eastAsia="zh-CN"/>
              </w:rPr>
              <w:t>100-200</w:t>
            </w:r>
            <w:r w:rsidR="00DA18DD" w:rsidRPr="00627D1E">
              <w:rPr>
                <w:rFonts w:hint="eastAsia"/>
                <w:sz w:val="20"/>
                <w:lang w:eastAsia="zh-CN"/>
              </w:rPr>
              <w:t xml:space="preserve"> </w:t>
            </w:r>
            <w:r w:rsidRPr="00627D1E">
              <w:rPr>
                <w:sz w:val="20"/>
                <w:lang w:eastAsia="zh-CN"/>
              </w:rPr>
              <w:t>mW</w:t>
            </w:r>
          </w:p>
        </w:tc>
        <w:tc>
          <w:tcPr>
            <w:tcW w:w="2835" w:type="dxa"/>
          </w:tcPr>
          <w:p w14:paraId="52129945"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627D1E" w14:paraId="1CC92568" w14:textId="77777777">
        <w:trPr>
          <w:jc w:val="center"/>
        </w:trPr>
        <w:tc>
          <w:tcPr>
            <w:tcW w:w="2835" w:type="dxa"/>
            <w:vAlign w:val="center"/>
          </w:tcPr>
          <w:p w14:paraId="38115285" w14:textId="3608B702" w:rsidR="00611AB9" w:rsidRPr="00627D1E" w:rsidRDefault="006C0DB2">
            <w:pPr>
              <w:pStyle w:val="Tabletext"/>
              <w:jc w:val="both"/>
              <w:rPr>
                <w:sz w:val="20"/>
              </w:rPr>
            </w:pPr>
            <w:r w:rsidRPr="00627D1E">
              <w:rPr>
                <w:sz w:val="20"/>
              </w:rPr>
              <w:t>5</w:t>
            </w:r>
            <w:r w:rsidR="00DA18DD" w:rsidRPr="00627D1E">
              <w:rPr>
                <w:rFonts w:hint="eastAsia"/>
                <w:sz w:val="20"/>
                <w:lang w:eastAsia="zh-CN"/>
              </w:rPr>
              <w:t xml:space="preserve"> </w:t>
            </w:r>
            <w:r w:rsidRPr="00627D1E">
              <w:rPr>
                <w:sz w:val="20"/>
              </w:rPr>
              <w:t>725-5</w:t>
            </w:r>
            <w:r w:rsidR="00DA18DD" w:rsidRPr="00627D1E">
              <w:rPr>
                <w:rFonts w:hint="eastAsia"/>
                <w:sz w:val="20"/>
                <w:lang w:eastAsia="zh-CN"/>
              </w:rPr>
              <w:t xml:space="preserve"> </w:t>
            </w:r>
            <w:r w:rsidRPr="00627D1E">
              <w:rPr>
                <w:sz w:val="20"/>
              </w:rPr>
              <w:t>875</w:t>
            </w:r>
          </w:p>
        </w:tc>
        <w:tc>
          <w:tcPr>
            <w:tcW w:w="2835" w:type="dxa"/>
            <w:vAlign w:val="center"/>
          </w:tcPr>
          <w:p w14:paraId="0B9792C2" w14:textId="1F43BD9D" w:rsidR="00611AB9" w:rsidRPr="00627D1E" w:rsidRDefault="006C0DB2">
            <w:pPr>
              <w:pStyle w:val="Tabletext"/>
              <w:jc w:val="both"/>
              <w:rPr>
                <w:sz w:val="20"/>
              </w:rPr>
            </w:pPr>
            <w:r w:rsidRPr="00627D1E">
              <w:rPr>
                <w:sz w:val="20"/>
              </w:rPr>
              <w:t>50-200</w:t>
            </w:r>
            <w:r w:rsidR="00DA18DD" w:rsidRPr="00627D1E">
              <w:rPr>
                <w:rFonts w:hint="eastAsia"/>
                <w:sz w:val="20"/>
                <w:lang w:eastAsia="zh-CN"/>
              </w:rPr>
              <w:t xml:space="preserve"> </w:t>
            </w:r>
            <w:r w:rsidRPr="00627D1E">
              <w:rPr>
                <w:sz w:val="20"/>
              </w:rPr>
              <w:t>mW</w:t>
            </w:r>
          </w:p>
        </w:tc>
        <w:tc>
          <w:tcPr>
            <w:tcW w:w="2835" w:type="dxa"/>
          </w:tcPr>
          <w:p w14:paraId="50E5D92B" w14:textId="77777777" w:rsidR="00611AB9" w:rsidRPr="00627D1E" w:rsidRDefault="006C0DB2">
            <w:pPr>
              <w:pStyle w:val="Tabletext"/>
              <w:rPr>
                <w:sz w:val="20"/>
                <w:lang w:eastAsia="ja-JP"/>
              </w:rPr>
            </w:pPr>
            <w:r w:rsidRPr="00627D1E">
              <w:rPr>
                <w:rFonts w:hint="eastAsia"/>
                <w:sz w:val="20"/>
                <w:lang w:eastAsia="zh-CN"/>
              </w:rPr>
              <w:t>非特定</w:t>
            </w:r>
          </w:p>
        </w:tc>
      </w:tr>
      <w:tr w:rsidR="00611AB9" w:rsidRPr="00490D82" w14:paraId="60E7744E" w14:textId="77777777">
        <w:trPr>
          <w:jc w:val="center"/>
        </w:trPr>
        <w:tc>
          <w:tcPr>
            <w:tcW w:w="8505" w:type="dxa"/>
            <w:gridSpan w:val="3"/>
            <w:tcBorders>
              <w:left w:val="nil"/>
              <w:bottom w:val="nil"/>
              <w:right w:val="nil"/>
            </w:tcBorders>
            <w:vAlign w:val="center"/>
          </w:tcPr>
          <w:p w14:paraId="6BACD800" w14:textId="77777777" w:rsidR="006C0DB2" w:rsidRPr="00490D82" w:rsidRDefault="006C0DB2" w:rsidP="006C0DB2">
            <w:pPr>
              <w:pStyle w:val="Tablelegend"/>
              <w:jc w:val="left"/>
              <w:rPr>
                <w:sz w:val="20"/>
                <w:lang w:val="en-US" w:eastAsia="zh-CN"/>
              </w:rPr>
            </w:pPr>
            <w:r w:rsidRPr="00627D1E">
              <w:rPr>
                <w:rFonts w:hint="eastAsia"/>
                <w:sz w:val="20"/>
                <w:lang w:val="en-GB" w:eastAsia="zh-CN"/>
              </w:rPr>
              <w:t>注</w:t>
            </w:r>
            <w:r w:rsidRPr="00627D1E">
              <w:rPr>
                <w:sz w:val="20"/>
                <w:lang w:val="en-GB" w:eastAsia="ja-JP"/>
              </w:rPr>
              <w:t> 1 – </w:t>
            </w:r>
            <w:r w:rsidRPr="00627D1E">
              <w:rPr>
                <w:rFonts w:hint="eastAsia"/>
                <w:sz w:val="20"/>
                <w:lang w:val="en-US" w:eastAsia="zh-CN"/>
              </w:rPr>
              <w:t>阿联酋（</w:t>
            </w:r>
            <w:r w:rsidRPr="00627D1E">
              <w:rPr>
                <w:rFonts w:hint="eastAsia"/>
                <w:sz w:val="20"/>
                <w:lang w:val="en-US" w:eastAsia="zh-CN"/>
              </w:rPr>
              <w:t>UAE</w:t>
            </w:r>
            <w:r w:rsidRPr="00627D1E">
              <w:rPr>
                <w:rFonts w:hint="eastAsia"/>
                <w:sz w:val="20"/>
                <w:lang w:val="en-US" w:eastAsia="zh-CN"/>
              </w:rPr>
              <w:t>）不允许在</w:t>
            </w:r>
            <w:r w:rsidRPr="00627D1E">
              <w:rPr>
                <w:rFonts w:hint="eastAsia"/>
                <w:sz w:val="20"/>
                <w:lang w:val="en-US" w:eastAsia="zh-CN"/>
              </w:rPr>
              <w:t xml:space="preserve">880-960 </w:t>
            </w:r>
            <w:r w:rsidRPr="00627D1E">
              <w:rPr>
                <w:sz w:val="20"/>
                <w:lang w:val="en-US" w:eastAsia="zh-CN"/>
              </w:rPr>
              <w:t>MHz</w:t>
            </w:r>
            <w:r w:rsidRPr="00627D1E">
              <w:rPr>
                <w:rFonts w:hint="eastAsia"/>
                <w:sz w:val="20"/>
                <w:lang w:val="en-US" w:eastAsia="zh-CN"/>
              </w:rPr>
              <w:t>频段使用</w:t>
            </w:r>
            <w:r w:rsidRPr="00627D1E">
              <w:rPr>
                <w:rFonts w:hint="eastAsia"/>
                <w:sz w:val="20"/>
                <w:lang w:val="en-US" w:eastAsia="zh-CN"/>
              </w:rPr>
              <w:t>SRD</w:t>
            </w:r>
            <w:r w:rsidRPr="00627D1E">
              <w:rPr>
                <w:rFonts w:hint="eastAsia"/>
                <w:sz w:val="20"/>
                <w:lang w:val="en-US" w:eastAsia="zh-CN"/>
              </w:rPr>
              <w:t>。</w:t>
            </w:r>
          </w:p>
        </w:tc>
      </w:tr>
    </w:tbl>
    <w:p w14:paraId="3940F505" w14:textId="77777777" w:rsidR="007928ED" w:rsidRPr="00490D82" w:rsidRDefault="007928ED" w:rsidP="007928ED">
      <w:pPr>
        <w:rPr>
          <w:lang w:eastAsia="zh-CN"/>
        </w:rPr>
      </w:pPr>
      <w:bookmarkStart w:id="746" w:name="_Toc277324652"/>
      <w:bookmarkStart w:id="747" w:name="_Toc286844097"/>
      <w:bookmarkStart w:id="748" w:name="_Toc286844572"/>
      <w:bookmarkStart w:id="749" w:name="_Toc388867699"/>
      <w:bookmarkStart w:id="750" w:name="_Toc398738191"/>
      <w:bookmarkStart w:id="751" w:name="_Toc516734443"/>
    </w:p>
    <w:p w14:paraId="2A65BB5D" w14:textId="79B53F0E" w:rsidR="00611AB9" w:rsidRPr="00627D1E" w:rsidRDefault="006C0DB2">
      <w:pPr>
        <w:pStyle w:val="AppendixNoTitle"/>
        <w:rPr>
          <w:lang w:val="en-US" w:eastAsia="zh-CN"/>
        </w:rPr>
      </w:pPr>
      <w:bookmarkStart w:id="752" w:name="_Toc185250557"/>
      <w:r w:rsidRPr="00627D1E">
        <w:rPr>
          <w:rFonts w:hint="eastAsia"/>
          <w:lang w:val="en-US" w:eastAsia="zh-CN"/>
        </w:rPr>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ja-JP"/>
        </w:rPr>
        <w:t>8</w:t>
      </w:r>
      <w:r w:rsidRPr="00627D1E">
        <w:rPr>
          <w:lang w:val="en-US" w:eastAsia="zh-CN"/>
        </w:rPr>
        <w:br/>
      </w:r>
      <w:r w:rsidRPr="00627D1E">
        <w:rPr>
          <w:lang w:val="en-US" w:eastAsia="zh-CN"/>
        </w:rPr>
        <w:br/>
      </w:r>
      <w:r w:rsidRPr="00627D1E">
        <w:rPr>
          <w:rFonts w:hint="eastAsia"/>
          <w:lang w:val="en-US" w:eastAsia="zh-CN"/>
        </w:rPr>
        <w:t>区域通信共同体国家</w:t>
      </w:r>
      <w:r w:rsidRPr="00627D1E">
        <w:rPr>
          <w:lang w:val="en-US" w:eastAsia="zh-CN"/>
        </w:rPr>
        <w:t>SRD</w:t>
      </w:r>
      <w:r w:rsidRPr="00627D1E">
        <w:rPr>
          <w:rFonts w:hint="eastAsia"/>
          <w:lang w:val="en-US" w:eastAsia="zh-CN"/>
        </w:rPr>
        <w:t>的技术参数和频谱使用</w:t>
      </w:r>
      <w:bookmarkEnd w:id="746"/>
      <w:bookmarkEnd w:id="747"/>
      <w:bookmarkEnd w:id="748"/>
      <w:bookmarkEnd w:id="749"/>
      <w:bookmarkEnd w:id="750"/>
      <w:bookmarkEnd w:id="751"/>
      <w:bookmarkEnd w:id="752"/>
    </w:p>
    <w:p w14:paraId="1BD1AF43" w14:textId="77777777" w:rsidR="00611AB9" w:rsidRPr="00627D1E" w:rsidRDefault="006C0DB2">
      <w:pPr>
        <w:pStyle w:val="Normalaftertitle0"/>
        <w:ind w:firstLine="504"/>
        <w:rPr>
          <w:rFonts w:eastAsia="SimSun"/>
          <w:lang w:val="en-US" w:eastAsia="zh-CN"/>
        </w:rPr>
      </w:pPr>
      <w:r w:rsidRPr="00627D1E">
        <w:rPr>
          <w:rFonts w:eastAsia="SimSun"/>
          <w:lang w:val="en-US" w:eastAsia="zh-CN"/>
        </w:rPr>
        <w:t>下述各表提交的信息反映的是区域通信共同体国家目前使用</w:t>
      </w:r>
      <w:r w:rsidRPr="00627D1E">
        <w:rPr>
          <w:rFonts w:eastAsia="SimSun"/>
          <w:lang w:val="en-US" w:eastAsia="zh-CN"/>
        </w:rPr>
        <w:t>SRD</w:t>
      </w:r>
      <w:r w:rsidRPr="00627D1E">
        <w:rPr>
          <w:rFonts w:eastAsia="SimSun"/>
          <w:lang w:val="en-US" w:eastAsia="zh-CN"/>
        </w:rPr>
        <w:t>的情况。</w:t>
      </w:r>
    </w:p>
    <w:p w14:paraId="563D53F6" w14:textId="7BF212EC" w:rsidR="00611AB9" w:rsidRPr="00627D1E" w:rsidRDefault="006C0DB2">
      <w:pPr>
        <w:pStyle w:val="TableNo"/>
        <w:rPr>
          <w:lang w:val="en-US" w:eastAsia="zh-CN"/>
        </w:rPr>
      </w:pPr>
      <w:bookmarkStart w:id="753" w:name="OLE_LINK15"/>
      <w:bookmarkStart w:id="754" w:name="OLE_LINK16"/>
      <w:r w:rsidRPr="00627D1E">
        <w:rPr>
          <w:rFonts w:hint="eastAsia"/>
          <w:lang w:val="en-US" w:eastAsia="zh-CN"/>
        </w:rPr>
        <w:t>表</w:t>
      </w:r>
      <w:r w:rsidR="00025B7F" w:rsidRPr="00627D1E">
        <w:rPr>
          <w:lang w:val="en-US" w:eastAsia="zh-CN"/>
        </w:rPr>
        <w:t>27</w:t>
      </w:r>
    </w:p>
    <w:bookmarkEnd w:id="753"/>
    <w:bookmarkEnd w:id="754"/>
    <w:p w14:paraId="09CAEE2B" w14:textId="77777777" w:rsidR="00611AB9" w:rsidRPr="00627D1E" w:rsidRDefault="006C0DB2">
      <w:pPr>
        <w:pStyle w:val="Tabletitle"/>
        <w:rPr>
          <w:caps/>
          <w:lang w:val="en-US" w:eastAsia="zh-CN"/>
        </w:rPr>
      </w:pPr>
      <w:r w:rsidRPr="00627D1E">
        <w:rPr>
          <w:rFonts w:hint="eastAsia"/>
          <w:lang w:val="en-US" w:eastAsia="zh-CN"/>
        </w:rPr>
        <w:t>亚美尼亚（共和国）的</w:t>
      </w:r>
      <w:r w:rsidRPr="00627D1E">
        <w:rPr>
          <w:lang w:val="en-US" w:eastAsia="zh-CN"/>
        </w:rPr>
        <w:t>SRD</w:t>
      </w:r>
      <w:r w:rsidRPr="00627D1E">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627D1E" w14:paraId="64EAB5D3" w14:textId="77777777">
        <w:trPr>
          <w:cantSplit/>
          <w:jc w:val="center"/>
        </w:trPr>
        <w:tc>
          <w:tcPr>
            <w:tcW w:w="2552" w:type="dxa"/>
          </w:tcPr>
          <w:p w14:paraId="491FAD61" w14:textId="77777777" w:rsidR="00611AB9" w:rsidRPr="00627D1E" w:rsidRDefault="006C0DB2">
            <w:pPr>
              <w:pStyle w:val="Tablehead"/>
              <w:rPr>
                <w:snapToGrid w:val="0"/>
                <w:sz w:val="20"/>
                <w:lang w:eastAsia="zh-CN"/>
              </w:rPr>
            </w:pPr>
            <w:bookmarkStart w:id="755" w:name="_Hlk516669516"/>
            <w:r w:rsidRPr="00627D1E">
              <w:rPr>
                <w:rFonts w:hint="eastAsia"/>
                <w:snapToGrid w:val="0"/>
                <w:sz w:val="20"/>
                <w:lang w:eastAsia="zh-CN"/>
              </w:rPr>
              <w:t>频段</w:t>
            </w:r>
          </w:p>
        </w:tc>
        <w:tc>
          <w:tcPr>
            <w:tcW w:w="7087" w:type="dxa"/>
          </w:tcPr>
          <w:p w14:paraId="5F4B4032" w14:textId="77777777" w:rsidR="00611AB9" w:rsidRPr="00627D1E" w:rsidRDefault="006C0DB2">
            <w:pPr>
              <w:pStyle w:val="Tablehead"/>
              <w:rPr>
                <w:snapToGrid w:val="0"/>
                <w:sz w:val="20"/>
                <w:lang w:val="en-US" w:eastAsia="zh-CN"/>
              </w:rPr>
            </w:pPr>
            <w:r w:rsidRPr="00627D1E">
              <w:rPr>
                <w:rFonts w:hint="eastAsia"/>
                <w:sz w:val="20"/>
                <w:lang w:val="en-US" w:eastAsia="zh-CN"/>
              </w:rPr>
              <w:t>主要技术参数和说明</w:t>
            </w:r>
          </w:p>
        </w:tc>
      </w:tr>
      <w:bookmarkEnd w:id="755"/>
      <w:tr w:rsidR="00611AB9" w:rsidRPr="00627D1E" w14:paraId="23764325" w14:textId="77777777">
        <w:trPr>
          <w:cantSplit/>
          <w:jc w:val="center"/>
        </w:trPr>
        <w:tc>
          <w:tcPr>
            <w:tcW w:w="9639" w:type="dxa"/>
            <w:gridSpan w:val="2"/>
          </w:tcPr>
          <w:p w14:paraId="1B4E3C91" w14:textId="77777777" w:rsidR="00611AB9" w:rsidRPr="00627D1E" w:rsidRDefault="006C0DB2">
            <w:pPr>
              <w:pStyle w:val="Tablehead"/>
              <w:rPr>
                <w:sz w:val="20"/>
                <w:lang w:eastAsia="zh-CN"/>
              </w:rPr>
            </w:pPr>
            <w:r w:rsidRPr="00627D1E">
              <w:rPr>
                <w:rFonts w:hint="eastAsia"/>
                <w:sz w:val="20"/>
                <w:lang w:eastAsia="zh-CN"/>
              </w:rPr>
              <w:t>非专用短距离无线电通信设备</w:t>
            </w:r>
          </w:p>
        </w:tc>
      </w:tr>
      <w:tr w:rsidR="00611AB9" w:rsidRPr="00627D1E" w14:paraId="32D56EB2" w14:textId="77777777">
        <w:trPr>
          <w:cantSplit/>
          <w:jc w:val="center"/>
        </w:trPr>
        <w:tc>
          <w:tcPr>
            <w:tcW w:w="2552" w:type="dxa"/>
          </w:tcPr>
          <w:p w14:paraId="0AFAAC53" w14:textId="77777777" w:rsidR="00611AB9" w:rsidRPr="00627D1E" w:rsidRDefault="006C0DB2">
            <w:pPr>
              <w:pStyle w:val="Tabletext"/>
              <w:rPr>
                <w:sz w:val="20"/>
              </w:rPr>
            </w:pPr>
            <w:r w:rsidRPr="00627D1E">
              <w:rPr>
                <w:sz w:val="20"/>
              </w:rPr>
              <w:t>6 765-6 795 kHz</w:t>
            </w:r>
          </w:p>
        </w:tc>
        <w:tc>
          <w:tcPr>
            <w:tcW w:w="7087" w:type="dxa"/>
          </w:tcPr>
          <w:p w14:paraId="4DB1A360" w14:textId="77777777" w:rsidR="00611AB9" w:rsidRPr="00627D1E" w:rsidRDefault="006C0DB2">
            <w:pPr>
              <w:pStyle w:val="Tabletext"/>
              <w:rPr>
                <w:sz w:val="20"/>
                <w:lang w:eastAsia="zh-CN"/>
              </w:rPr>
            </w:pPr>
            <w:r w:rsidRPr="00627D1E">
              <w:rPr>
                <w:rFonts w:hint="eastAsia"/>
                <w:sz w:val="20"/>
                <w:lang w:eastAsia="zh-CN"/>
              </w:rPr>
              <w:t>在用</w:t>
            </w:r>
          </w:p>
        </w:tc>
      </w:tr>
      <w:tr w:rsidR="00611AB9" w:rsidRPr="00627D1E" w14:paraId="2D9B7897" w14:textId="77777777">
        <w:trPr>
          <w:cantSplit/>
          <w:jc w:val="center"/>
        </w:trPr>
        <w:tc>
          <w:tcPr>
            <w:tcW w:w="2552" w:type="dxa"/>
          </w:tcPr>
          <w:p w14:paraId="41046DD1" w14:textId="77777777" w:rsidR="00611AB9" w:rsidRPr="00627D1E" w:rsidRDefault="006C0DB2">
            <w:pPr>
              <w:pStyle w:val="Tabletext"/>
              <w:rPr>
                <w:b/>
                <w:color w:val="FF0000"/>
                <w:sz w:val="20"/>
              </w:rPr>
            </w:pPr>
            <w:r w:rsidRPr="00627D1E">
              <w:rPr>
                <w:sz w:val="20"/>
              </w:rPr>
              <w:t>13.559-13.567 MHz</w:t>
            </w:r>
          </w:p>
        </w:tc>
        <w:tc>
          <w:tcPr>
            <w:tcW w:w="7087" w:type="dxa"/>
          </w:tcPr>
          <w:p w14:paraId="61F5CBE2" w14:textId="77777777" w:rsidR="00611AB9" w:rsidRPr="00627D1E" w:rsidRDefault="006C0DB2">
            <w:pPr>
              <w:pStyle w:val="Tabletext"/>
              <w:rPr>
                <w:sz w:val="20"/>
              </w:rPr>
            </w:pPr>
            <w:r w:rsidRPr="00627D1E">
              <w:rPr>
                <w:rFonts w:hint="eastAsia"/>
                <w:sz w:val="20"/>
                <w:lang w:eastAsia="zh-CN"/>
              </w:rPr>
              <w:t>在用</w:t>
            </w:r>
          </w:p>
        </w:tc>
      </w:tr>
      <w:tr w:rsidR="00611AB9" w:rsidRPr="00627D1E" w14:paraId="4C54BAC5" w14:textId="77777777">
        <w:trPr>
          <w:cantSplit/>
          <w:jc w:val="center"/>
        </w:trPr>
        <w:tc>
          <w:tcPr>
            <w:tcW w:w="2552" w:type="dxa"/>
          </w:tcPr>
          <w:p w14:paraId="406E0A61" w14:textId="77777777" w:rsidR="00611AB9" w:rsidRPr="00627D1E" w:rsidRDefault="006C0DB2">
            <w:pPr>
              <w:pStyle w:val="Tabletext"/>
              <w:rPr>
                <w:sz w:val="20"/>
              </w:rPr>
            </w:pPr>
            <w:r w:rsidRPr="00627D1E">
              <w:rPr>
                <w:sz w:val="20"/>
              </w:rPr>
              <w:t>26.957-27.283 MHz</w:t>
            </w:r>
          </w:p>
        </w:tc>
        <w:tc>
          <w:tcPr>
            <w:tcW w:w="7087" w:type="dxa"/>
          </w:tcPr>
          <w:p w14:paraId="5890F6B1"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rFonts w:hint="eastAsia"/>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r w:rsidRPr="00627D1E">
              <w:rPr>
                <w:sz w:val="20"/>
                <w:lang w:val="en-US" w:eastAsia="zh-CN"/>
              </w:rPr>
              <w:br/>
            </w:r>
            <w:proofErr w:type="spellStart"/>
            <w:r w:rsidRPr="00627D1E">
              <w:rPr>
                <w:sz w:val="20"/>
                <w:lang w:val="en-US" w:eastAsia="zh-CN"/>
              </w:rPr>
              <w:t>e.r.p.</w:t>
            </w:r>
            <w:proofErr w:type="spellEnd"/>
            <w:r w:rsidRPr="00627D1E">
              <w:rPr>
                <w:rFonts w:hint="eastAsia"/>
                <w:sz w:val="20"/>
                <w:lang w:val="en-US" w:eastAsia="zh-CN"/>
              </w:rPr>
              <w:t>的最大值为</w:t>
            </w:r>
            <w:r w:rsidRPr="00627D1E">
              <w:rPr>
                <w:rFonts w:hint="eastAsia"/>
                <w:sz w:val="20"/>
                <w:lang w:val="en-US" w:eastAsia="zh-CN"/>
              </w:rPr>
              <w:t>10</w:t>
            </w:r>
            <w:r w:rsidRPr="00627D1E">
              <w:rPr>
                <w:sz w:val="20"/>
                <w:lang w:val="en-US" w:eastAsia="zh-CN"/>
              </w:rPr>
              <w:t xml:space="preserve"> </w:t>
            </w:r>
            <w:proofErr w:type="spellStart"/>
            <w:r w:rsidRPr="00627D1E">
              <w:rPr>
                <w:sz w:val="20"/>
                <w:lang w:val="en-US" w:eastAsia="zh-CN"/>
              </w:rPr>
              <w:t>mW</w:t>
            </w:r>
            <w:proofErr w:type="spellEnd"/>
          </w:p>
        </w:tc>
      </w:tr>
      <w:tr w:rsidR="00611AB9" w:rsidRPr="00627D1E" w14:paraId="5BA2F92D" w14:textId="77777777">
        <w:trPr>
          <w:cantSplit/>
          <w:jc w:val="center"/>
        </w:trPr>
        <w:tc>
          <w:tcPr>
            <w:tcW w:w="2552" w:type="dxa"/>
          </w:tcPr>
          <w:p w14:paraId="698DE291" w14:textId="77777777" w:rsidR="00611AB9" w:rsidRPr="00627D1E" w:rsidRDefault="006C0DB2">
            <w:pPr>
              <w:pStyle w:val="Tabletext"/>
              <w:rPr>
                <w:sz w:val="20"/>
              </w:rPr>
            </w:pPr>
            <w:r w:rsidRPr="00627D1E">
              <w:rPr>
                <w:sz w:val="20"/>
              </w:rPr>
              <w:t>40.66-40.70 MHz</w:t>
            </w:r>
          </w:p>
        </w:tc>
        <w:tc>
          <w:tcPr>
            <w:tcW w:w="7087" w:type="dxa"/>
          </w:tcPr>
          <w:p w14:paraId="0339CE10" w14:textId="77777777" w:rsidR="00611AB9" w:rsidRPr="00627D1E" w:rsidRDefault="006C0DB2">
            <w:pPr>
              <w:pStyle w:val="Tabletext"/>
              <w:rPr>
                <w:sz w:val="20"/>
                <w:lang w:val="en-US" w:eastAsia="zh-CN"/>
              </w:rPr>
            </w:pPr>
            <w:proofErr w:type="spellStart"/>
            <w:r w:rsidRPr="00627D1E">
              <w:rPr>
                <w:sz w:val="20"/>
                <w:lang w:val="en-US" w:eastAsia="zh-CN"/>
              </w:rPr>
              <w:t>e.r.p.</w:t>
            </w:r>
            <w:proofErr w:type="spellEnd"/>
            <w:r w:rsidRPr="00627D1E">
              <w:rPr>
                <w:rFonts w:hint="eastAsia"/>
                <w:sz w:val="20"/>
                <w:lang w:val="en-US" w:eastAsia="zh-CN"/>
              </w:rPr>
              <w:t>的最大值为</w:t>
            </w:r>
            <w:r w:rsidRPr="00627D1E">
              <w:rPr>
                <w:rFonts w:hint="eastAsia"/>
                <w:sz w:val="20"/>
                <w:lang w:val="en-US" w:eastAsia="zh-CN"/>
              </w:rPr>
              <w:t>10</w:t>
            </w:r>
            <w:r w:rsidRPr="00627D1E">
              <w:rPr>
                <w:sz w:val="20"/>
                <w:lang w:val="en-US" w:eastAsia="zh-CN"/>
              </w:rPr>
              <w:t xml:space="preserve"> </w:t>
            </w:r>
            <w:proofErr w:type="spellStart"/>
            <w:r w:rsidRPr="00627D1E">
              <w:rPr>
                <w:sz w:val="20"/>
                <w:lang w:val="en-US" w:eastAsia="zh-CN"/>
              </w:rPr>
              <w:t>mW</w:t>
            </w:r>
            <w:proofErr w:type="spellEnd"/>
          </w:p>
        </w:tc>
      </w:tr>
      <w:tr w:rsidR="00611AB9" w:rsidRPr="00627D1E" w14:paraId="54178B1B" w14:textId="77777777">
        <w:trPr>
          <w:cantSplit/>
          <w:jc w:val="center"/>
        </w:trPr>
        <w:tc>
          <w:tcPr>
            <w:tcW w:w="2552" w:type="dxa"/>
          </w:tcPr>
          <w:p w14:paraId="163E2A7D" w14:textId="77777777" w:rsidR="00611AB9" w:rsidRPr="00627D1E" w:rsidRDefault="006C0DB2">
            <w:pPr>
              <w:pStyle w:val="Tabletext"/>
              <w:rPr>
                <w:sz w:val="20"/>
              </w:rPr>
            </w:pPr>
            <w:r w:rsidRPr="00627D1E">
              <w:rPr>
                <w:sz w:val="20"/>
              </w:rPr>
              <w:t>138.20-138.45 MHz</w:t>
            </w:r>
          </w:p>
        </w:tc>
        <w:tc>
          <w:tcPr>
            <w:tcW w:w="7087" w:type="dxa"/>
          </w:tcPr>
          <w:p w14:paraId="69F0C08B" w14:textId="77777777" w:rsidR="00611AB9" w:rsidRPr="00627D1E" w:rsidRDefault="006C0DB2">
            <w:pPr>
              <w:pStyle w:val="Tabletext"/>
              <w:rPr>
                <w:sz w:val="20"/>
                <w:lang w:val="en-US" w:eastAsia="zh-CN"/>
              </w:rPr>
            </w:pPr>
            <w:r w:rsidRPr="00627D1E">
              <w:rPr>
                <w:rFonts w:hint="eastAsia"/>
                <w:sz w:val="20"/>
                <w:lang w:val="en-US" w:eastAsia="zh-CN"/>
              </w:rPr>
              <w:t>此频段不适于使用</w:t>
            </w:r>
            <w:r w:rsidRPr="00627D1E">
              <w:rPr>
                <w:rFonts w:hint="eastAsia"/>
                <w:sz w:val="20"/>
                <w:lang w:val="en-US" w:eastAsia="zh-CN"/>
              </w:rPr>
              <w:t>SRD</w:t>
            </w:r>
          </w:p>
        </w:tc>
      </w:tr>
      <w:tr w:rsidR="00611AB9" w:rsidRPr="00627D1E" w14:paraId="2BDD0A9B" w14:textId="77777777">
        <w:trPr>
          <w:cantSplit/>
          <w:jc w:val="center"/>
        </w:trPr>
        <w:tc>
          <w:tcPr>
            <w:tcW w:w="2552" w:type="dxa"/>
          </w:tcPr>
          <w:p w14:paraId="26407941" w14:textId="77777777" w:rsidR="00611AB9" w:rsidRPr="00627D1E" w:rsidRDefault="006C0DB2">
            <w:pPr>
              <w:pStyle w:val="Tabletext"/>
              <w:rPr>
                <w:sz w:val="20"/>
              </w:rPr>
            </w:pPr>
            <w:r w:rsidRPr="00627D1E">
              <w:rPr>
                <w:sz w:val="20"/>
              </w:rPr>
              <w:t>433.05-434.79 MHz</w:t>
            </w:r>
          </w:p>
        </w:tc>
        <w:tc>
          <w:tcPr>
            <w:tcW w:w="7087" w:type="dxa"/>
          </w:tcPr>
          <w:p w14:paraId="1278826A" w14:textId="77777777" w:rsidR="00611AB9" w:rsidRPr="00627D1E" w:rsidRDefault="006C0DB2">
            <w:pPr>
              <w:pStyle w:val="Tabletext"/>
              <w:rPr>
                <w:sz w:val="20"/>
                <w:lang w:eastAsia="zh-CN"/>
              </w:rPr>
            </w:pPr>
            <w:r w:rsidRPr="00627D1E">
              <w:rPr>
                <w:sz w:val="20"/>
                <w:lang w:eastAsia="zh-CN"/>
              </w:rPr>
              <w:t>433.05-434.79 MHz</w:t>
            </w:r>
            <w:r w:rsidRPr="00627D1E">
              <w:rPr>
                <w:rFonts w:hint="eastAsia"/>
                <w:sz w:val="20"/>
                <w:lang w:val="en-US" w:eastAsia="zh-CN"/>
              </w:rPr>
              <w:t>可供最大发射功率为</w:t>
            </w:r>
            <w:r w:rsidRPr="00627D1E">
              <w:rPr>
                <w:sz w:val="20"/>
                <w:lang w:eastAsia="zh-CN"/>
              </w:rPr>
              <w:t>5 mW</w:t>
            </w:r>
            <w:r w:rsidRPr="00627D1E">
              <w:rPr>
                <w:rFonts w:hint="eastAsia"/>
                <w:sz w:val="20"/>
                <w:lang w:eastAsia="zh-CN"/>
              </w:rPr>
              <w:t>的低功率汽车告警系统和最大发射功率为</w:t>
            </w:r>
            <w:r w:rsidRPr="00627D1E">
              <w:rPr>
                <w:sz w:val="20"/>
                <w:lang w:eastAsia="zh-CN"/>
              </w:rPr>
              <w:t>10 mW</w:t>
            </w:r>
            <w:r w:rsidRPr="00627D1E">
              <w:rPr>
                <w:rFonts w:hint="eastAsia"/>
                <w:sz w:val="20"/>
                <w:lang w:eastAsia="zh-CN"/>
              </w:rPr>
              <w:t>的低功率数据传输系统使用。</w:t>
            </w:r>
          </w:p>
          <w:p w14:paraId="342FE125" w14:textId="77777777" w:rsidR="00611AB9" w:rsidRPr="00627D1E" w:rsidRDefault="006C0DB2">
            <w:pPr>
              <w:pStyle w:val="Tabletext"/>
              <w:rPr>
                <w:sz w:val="20"/>
                <w:lang w:val="en-US" w:eastAsia="zh-CN"/>
              </w:rPr>
            </w:pPr>
            <w:r w:rsidRPr="00627D1E">
              <w:rPr>
                <w:rFonts w:hint="eastAsia"/>
                <w:sz w:val="20"/>
                <w:lang w:eastAsia="zh-CN"/>
              </w:rPr>
              <w:t>低功率无线电台及处理和传输条形码信息的装置在使用</w:t>
            </w:r>
            <w:r w:rsidRPr="00627D1E">
              <w:rPr>
                <w:sz w:val="20"/>
                <w:lang w:eastAsia="zh-CN"/>
              </w:rPr>
              <w:t>433.075-</w:t>
            </w:r>
            <w:r w:rsidRPr="00627D1E">
              <w:rPr>
                <w:rFonts w:hint="eastAsia"/>
                <w:sz w:val="20"/>
                <w:lang w:eastAsia="zh-CN"/>
              </w:rPr>
              <w:br/>
            </w:r>
            <w:r w:rsidRPr="00627D1E">
              <w:rPr>
                <w:sz w:val="20"/>
                <w:lang w:eastAsia="zh-CN"/>
              </w:rPr>
              <w:t>434.79 MHz</w:t>
            </w:r>
            <w:r w:rsidRPr="00627D1E">
              <w:rPr>
                <w:rFonts w:hint="eastAsia"/>
                <w:sz w:val="20"/>
                <w:lang w:eastAsia="zh-CN"/>
              </w:rPr>
              <w:t>频段时发射功率被限制为</w:t>
            </w:r>
            <w:r w:rsidRPr="00627D1E">
              <w:rPr>
                <w:sz w:val="20"/>
                <w:lang w:eastAsia="zh-CN"/>
              </w:rPr>
              <w:t>10 mW</w:t>
            </w:r>
            <w:r w:rsidRPr="00627D1E">
              <w:rPr>
                <w:rFonts w:hint="eastAsia"/>
                <w:sz w:val="20"/>
                <w:lang w:eastAsia="zh-CN"/>
              </w:rPr>
              <w:t>。</w:t>
            </w:r>
          </w:p>
        </w:tc>
      </w:tr>
      <w:tr w:rsidR="00611AB9" w:rsidRPr="00627D1E" w14:paraId="036C26F0" w14:textId="77777777">
        <w:trPr>
          <w:cantSplit/>
          <w:jc w:val="center"/>
        </w:trPr>
        <w:tc>
          <w:tcPr>
            <w:tcW w:w="2552" w:type="dxa"/>
          </w:tcPr>
          <w:p w14:paraId="59EC9EB2" w14:textId="77777777" w:rsidR="00611AB9" w:rsidRPr="00627D1E" w:rsidRDefault="006C0DB2">
            <w:pPr>
              <w:pStyle w:val="Tabletext"/>
              <w:rPr>
                <w:sz w:val="20"/>
              </w:rPr>
            </w:pPr>
            <w:r w:rsidRPr="00627D1E">
              <w:rPr>
                <w:sz w:val="20"/>
              </w:rPr>
              <w:t>868-870 MHz</w:t>
            </w:r>
          </w:p>
        </w:tc>
        <w:tc>
          <w:tcPr>
            <w:tcW w:w="7087" w:type="dxa"/>
          </w:tcPr>
          <w:p w14:paraId="6590E9F4" w14:textId="77777777" w:rsidR="00611AB9" w:rsidRPr="00627D1E" w:rsidRDefault="006C0DB2">
            <w:pPr>
              <w:pStyle w:val="Tabletext"/>
              <w:rPr>
                <w:sz w:val="20"/>
              </w:rPr>
            </w:pPr>
            <w:r w:rsidRPr="00627D1E">
              <w:rPr>
                <w:rFonts w:hint="eastAsia"/>
                <w:sz w:val="20"/>
                <w:lang w:eastAsia="zh-CN"/>
              </w:rPr>
              <w:t>在用</w:t>
            </w:r>
          </w:p>
        </w:tc>
      </w:tr>
      <w:tr w:rsidR="00611AB9" w:rsidRPr="00627D1E" w14:paraId="6210B077" w14:textId="77777777">
        <w:trPr>
          <w:cantSplit/>
          <w:jc w:val="center"/>
        </w:trPr>
        <w:tc>
          <w:tcPr>
            <w:tcW w:w="2552" w:type="dxa"/>
          </w:tcPr>
          <w:p w14:paraId="671E6AE0" w14:textId="77777777" w:rsidR="00611AB9" w:rsidRPr="00627D1E" w:rsidRDefault="006C0DB2">
            <w:pPr>
              <w:pStyle w:val="Tabletext"/>
              <w:rPr>
                <w:sz w:val="20"/>
              </w:rPr>
            </w:pPr>
            <w:r w:rsidRPr="00627D1E">
              <w:rPr>
                <w:sz w:val="20"/>
              </w:rPr>
              <w:t>2 400.0-2 483.5 MHz</w:t>
            </w:r>
          </w:p>
        </w:tc>
        <w:tc>
          <w:tcPr>
            <w:tcW w:w="7087" w:type="dxa"/>
          </w:tcPr>
          <w:p w14:paraId="14F6FB3B" w14:textId="77777777" w:rsidR="00611AB9" w:rsidRPr="00627D1E" w:rsidRDefault="006C0DB2">
            <w:pPr>
              <w:pStyle w:val="Tabletext"/>
              <w:rPr>
                <w:sz w:val="20"/>
              </w:rPr>
            </w:pPr>
            <w:r w:rsidRPr="00627D1E">
              <w:rPr>
                <w:rFonts w:hint="eastAsia"/>
                <w:sz w:val="20"/>
                <w:lang w:eastAsia="zh-CN"/>
              </w:rPr>
              <w:t>在用</w:t>
            </w:r>
          </w:p>
        </w:tc>
      </w:tr>
      <w:tr w:rsidR="00611AB9" w:rsidRPr="00627D1E" w14:paraId="593A6B9A" w14:textId="77777777">
        <w:trPr>
          <w:cantSplit/>
          <w:jc w:val="center"/>
        </w:trPr>
        <w:tc>
          <w:tcPr>
            <w:tcW w:w="2552" w:type="dxa"/>
          </w:tcPr>
          <w:p w14:paraId="354EC19D" w14:textId="77777777" w:rsidR="00611AB9" w:rsidRPr="00627D1E" w:rsidRDefault="006C0DB2">
            <w:pPr>
              <w:pStyle w:val="Tabletext"/>
              <w:rPr>
                <w:sz w:val="20"/>
              </w:rPr>
            </w:pPr>
            <w:r w:rsidRPr="00627D1E">
              <w:rPr>
                <w:sz w:val="20"/>
              </w:rPr>
              <w:t>5 725-5 875 MHz</w:t>
            </w:r>
          </w:p>
        </w:tc>
        <w:tc>
          <w:tcPr>
            <w:tcW w:w="7087" w:type="dxa"/>
          </w:tcPr>
          <w:p w14:paraId="29666B98" w14:textId="77777777" w:rsidR="00611AB9" w:rsidRPr="00627D1E" w:rsidRDefault="006C0DB2">
            <w:pPr>
              <w:pStyle w:val="Tabletext"/>
              <w:rPr>
                <w:sz w:val="20"/>
                <w:lang w:val="en-US" w:eastAsia="zh-CN"/>
              </w:rPr>
            </w:pPr>
            <w:proofErr w:type="spellStart"/>
            <w:r w:rsidRPr="00627D1E">
              <w:rPr>
                <w:sz w:val="20"/>
                <w:lang w:val="en-US"/>
              </w:rPr>
              <w:t>e.r.p.</w:t>
            </w:r>
            <w:proofErr w:type="spellEnd"/>
            <w:r w:rsidRPr="00627D1E">
              <w:rPr>
                <w:rFonts w:hint="eastAsia"/>
                <w:sz w:val="20"/>
                <w:lang w:val="en-US" w:eastAsia="zh-CN"/>
              </w:rPr>
              <w:t>的最大值为</w:t>
            </w:r>
            <w:r w:rsidRPr="00627D1E">
              <w:rPr>
                <w:rFonts w:hint="eastAsia"/>
                <w:sz w:val="20"/>
                <w:lang w:val="en-US" w:eastAsia="zh-CN"/>
              </w:rPr>
              <w:t>25</w:t>
            </w:r>
            <w:r w:rsidRPr="00627D1E">
              <w:rPr>
                <w:sz w:val="20"/>
                <w:lang w:val="en-US"/>
              </w:rPr>
              <w:t xml:space="preserve"> </w:t>
            </w:r>
            <w:proofErr w:type="spellStart"/>
            <w:r w:rsidRPr="00627D1E">
              <w:rPr>
                <w:sz w:val="20"/>
                <w:lang w:val="en-US"/>
              </w:rPr>
              <w:t>mW</w:t>
            </w:r>
            <w:proofErr w:type="spellEnd"/>
          </w:p>
        </w:tc>
      </w:tr>
      <w:tr w:rsidR="00611AB9" w:rsidRPr="00627D1E" w14:paraId="0458EC8B" w14:textId="77777777">
        <w:trPr>
          <w:cantSplit/>
          <w:jc w:val="center"/>
        </w:trPr>
        <w:tc>
          <w:tcPr>
            <w:tcW w:w="2552" w:type="dxa"/>
          </w:tcPr>
          <w:p w14:paraId="313ED46E" w14:textId="77777777" w:rsidR="00611AB9" w:rsidRPr="00627D1E" w:rsidRDefault="006C0DB2">
            <w:pPr>
              <w:pStyle w:val="Tabletext"/>
              <w:rPr>
                <w:sz w:val="20"/>
              </w:rPr>
            </w:pPr>
            <w:r w:rsidRPr="00627D1E">
              <w:rPr>
                <w:sz w:val="20"/>
              </w:rPr>
              <w:t>24.00-24.25 GHz</w:t>
            </w:r>
          </w:p>
        </w:tc>
        <w:tc>
          <w:tcPr>
            <w:tcW w:w="7087" w:type="dxa"/>
          </w:tcPr>
          <w:p w14:paraId="52683F80" w14:textId="77777777" w:rsidR="00611AB9" w:rsidRPr="00627D1E" w:rsidRDefault="006C0DB2">
            <w:pPr>
              <w:pStyle w:val="Tabletext"/>
              <w:rPr>
                <w:sz w:val="20"/>
                <w:lang w:val="en-US" w:eastAsia="zh-CN"/>
              </w:rPr>
            </w:pPr>
            <w:proofErr w:type="spellStart"/>
            <w:r w:rsidRPr="00627D1E">
              <w:rPr>
                <w:sz w:val="20"/>
                <w:lang w:val="en-US"/>
              </w:rPr>
              <w:t>e.r.p.</w:t>
            </w:r>
            <w:proofErr w:type="spellEnd"/>
            <w:r w:rsidRPr="00627D1E">
              <w:rPr>
                <w:rFonts w:hint="eastAsia"/>
                <w:sz w:val="20"/>
                <w:lang w:val="en-US" w:eastAsia="zh-CN"/>
              </w:rPr>
              <w:t>的最大值为</w:t>
            </w:r>
            <w:r w:rsidRPr="00627D1E">
              <w:rPr>
                <w:rFonts w:hint="eastAsia"/>
                <w:sz w:val="20"/>
                <w:lang w:val="en-US" w:eastAsia="zh-CN"/>
              </w:rPr>
              <w:t>10</w:t>
            </w:r>
            <w:r w:rsidRPr="00627D1E">
              <w:rPr>
                <w:sz w:val="20"/>
                <w:lang w:val="en-US"/>
              </w:rPr>
              <w:t xml:space="preserve"> </w:t>
            </w:r>
            <w:proofErr w:type="spellStart"/>
            <w:r w:rsidRPr="00627D1E">
              <w:rPr>
                <w:sz w:val="20"/>
                <w:lang w:val="en-US"/>
              </w:rPr>
              <w:t>mW</w:t>
            </w:r>
            <w:proofErr w:type="spellEnd"/>
          </w:p>
        </w:tc>
      </w:tr>
    </w:tbl>
    <w:p w14:paraId="62773835" w14:textId="5DDB04BF" w:rsidR="00611AB9" w:rsidRPr="00627D1E" w:rsidRDefault="006C0DB2">
      <w:pPr>
        <w:pStyle w:val="TableNo"/>
        <w:rPr>
          <w:lang w:val="en-US" w:eastAsia="zh-CN"/>
        </w:rPr>
      </w:pPr>
      <w:r w:rsidRPr="00627D1E">
        <w:rPr>
          <w:rFonts w:hint="eastAsia"/>
          <w:lang w:val="en-US" w:eastAsia="zh-CN"/>
        </w:rPr>
        <w:lastRenderedPageBreak/>
        <w:t>表</w:t>
      </w:r>
      <w:r w:rsidR="00025B7F" w:rsidRPr="00627D1E">
        <w:rPr>
          <w:lang w:val="en-US" w:eastAsia="zh-CN"/>
        </w:rPr>
        <w:t>27</w:t>
      </w:r>
      <w:r w:rsidRPr="00627D1E">
        <w:rPr>
          <w:rFonts w:hint="eastAsia"/>
          <w:lang w:val="en-US" w:eastAsia="zh-CN"/>
        </w:rPr>
        <w:t>（</w:t>
      </w:r>
      <w:r w:rsidRPr="00627D1E">
        <w:rPr>
          <w:rFonts w:ascii="STKaiti" w:eastAsia="STKaiti" w:hAnsi="STKaiti"/>
          <w:lang w:val="en-US" w:eastAsia="zh-CN"/>
        </w:rPr>
        <w:t>续</w:t>
      </w:r>
      <w:r w:rsidRPr="00627D1E">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627D1E" w14:paraId="1C09E7A2" w14:textId="77777777">
        <w:trPr>
          <w:cantSplit/>
          <w:jc w:val="center"/>
        </w:trPr>
        <w:tc>
          <w:tcPr>
            <w:tcW w:w="2552" w:type="dxa"/>
          </w:tcPr>
          <w:p w14:paraId="12B42D70"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87" w:type="dxa"/>
          </w:tcPr>
          <w:p w14:paraId="253FCF8C" w14:textId="77777777" w:rsidR="00611AB9" w:rsidRPr="00627D1E" w:rsidRDefault="006C0DB2">
            <w:pPr>
              <w:pStyle w:val="Tablehead"/>
              <w:rPr>
                <w:snapToGrid w:val="0"/>
                <w:sz w:val="20"/>
                <w:lang w:val="en-US" w:eastAsia="zh-CN"/>
              </w:rPr>
            </w:pPr>
            <w:r w:rsidRPr="00627D1E">
              <w:rPr>
                <w:rFonts w:hint="eastAsia"/>
                <w:sz w:val="20"/>
                <w:lang w:val="en-US" w:eastAsia="zh-CN"/>
              </w:rPr>
              <w:t>主要技术参数和说明</w:t>
            </w:r>
          </w:p>
        </w:tc>
      </w:tr>
      <w:tr w:rsidR="00611AB9" w:rsidRPr="00627D1E" w14:paraId="2137B637" w14:textId="77777777">
        <w:trPr>
          <w:cantSplit/>
          <w:jc w:val="center"/>
        </w:trPr>
        <w:tc>
          <w:tcPr>
            <w:tcW w:w="9639" w:type="dxa"/>
            <w:gridSpan w:val="2"/>
          </w:tcPr>
          <w:p w14:paraId="4307E70D" w14:textId="77777777" w:rsidR="00611AB9" w:rsidRPr="00627D1E" w:rsidRDefault="006C0DB2">
            <w:pPr>
              <w:pStyle w:val="Tablehead"/>
              <w:rPr>
                <w:sz w:val="20"/>
                <w:lang w:eastAsia="zh-CN"/>
              </w:rPr>
            </w:pPr>
            <w:r w:rsidRPr="00627D1E">
              <w:rPr>
                <w:rFonts w:hint="eastAsia"/>
                <w:sz w:val="20"/>
                <w:lang w:eastAsia="zh-CN"/>
              </w:rPr>
              <w:t>铁路应用</w:t>
            </w:r>
          </w:p>
        </w:tc>
      </w:tr>
      <w:tr w:rsidR="00611AB9" w:rsidRPr="00627D1E" w14:paraId="53FEADD6" w14:textId="77777777">
        <w:trPr>
          <w:cantSplit/>
          <w:jc w:val="center"/>
        </w:trPr>
        <w:tc>
          <w:tcPr>
            <w:tcW w:w="2552" w:type="dxa"/>
          </w:tcPr>
          <w:p w14:paraId="7156234F" w14:textId="77777777" w:rsidR="00611AB9" w:rsidRPr="00627D1E" w:rsidRDefault="006C0DB2">
            <w:pPr>
              <w:pStyle w:val="Tabletext"/>
              <w:rPr>
                <w:sz w:val="20"/>
              </w:rPr>
            </w:pPr>
            <w:r w:rsidRPr="00627D1E">
              <w:rPr>
                <w:sz w:val="20"/>
              </w:rPr>
              <w:t>4 510-4 520 kHz</w:t>
            </w:r>
          </w:p>
        </w:tc>
        <w:tc>
          <w:tcPr>
            <w:tcW w:w="7087" w:type="dxa"/>
          </w:tcPr>
          <w:p w14:paraId="10958AE8" w14:textId="77777777" w:rsidR="00611AB9" w:rsidRPr="00627D1E" w:rsidRDefault="006C0DB2">
            <w:pPr>
              <w:pStyle w:val="Tabletext"/>
              <w:rPr>
                <w:sz w:val="20"/>
              </w:rPr>
            </w:pPr>
            <w:r w:rsidRPr="00627D1E">
              <w:rPr>
                <w:rFonts w:hint="eastAsia"/>
                <w:sz w:val="20"/>
                <w:lang w:eastAsia="zh-CN"/>
              </w:rPr>
              <w:t>在用</w:t>
            </w:r>
          </w:p>
        </w:tc>
      </w:tr>
      <w:tr w:rsidR="00611AB9" w:rsidRPr="00627D1E" w14:paraId="290FC2CF" w14:textId="77777777">
        <w:trPr>
          <w:cantSplit/>
          <w:jc w:val="center"/>
        </w:trPr>
        <w:tc>
          <w:tcPr>
            <w:tcW w:w="2552" w:type="dxa"/>
          </w:tcPr>
          <w:p w14:paraId="6C5FD67D" w14:textId="77777777" w:rsidR="00611AB9" w:rsidRPr="00627D1E" w:rsidRDefault="006C0DB2">
            <w:pPr>
              <w:pStyle w:val="Tabletext"/>
              <w:rPr>
                <w:sz w:val="20"/>
              </w:rPr>
            </w:pPr>
            <w:r w:rsidRPr="00627D1E">
              <w:rPr>
                <w:sz w:val="20"/>
              </w:rPr>
              <w:t>27.957-27.283 MHz</w:t>
            </w:r>
          </w:p>
        </w:tc>
        <w:tc>
          <w:tcPr>
            <w:tcW w:w="7087" w:type="dxa"/>
          </w:tcPr>
          <w:p w14:paraId="33B45AE5" w14:textId="394A4A0A" w:rsidR="00611AB9" w:rsidRPr="00627D1E" w:rsidRDefault="006C0DB2">
            <w:pPr>
              <w:pStyle w:val="Tabletext"/>
              <w:rPr>
                <w:sz w:val="20"/>
                <w:lang w:val="en-US" w:eastAsia="zh-CN"/>
              </w:rPr>
            </w:pPr>
            <w:r w:rsidRPr="00627D1E">
              <w:rPr>
                <w:rFonts w:hint="eastAsia"/>
                <w:sz w:val="20"/>
                <w:lang w:val="en-US" w:eastAsia="zh-CN"/>
              </w:rPr>
              <w:t>铁路的自动识别装置使用被限制在</w:t>
            </w:r>
            <w:r w:rsidRPr="00627D1E">
              <w:rPr>
                <w:sz w:val="20"/>
                <w:lang w:val="en-US" w:eastAsia="zh-CN"/>
              </w:rPr>
              <w:t>27.095</w:t>
            </w:r>
            <w:r w:rsidR="00363321" w:rsidRPr="00627D1E">
              <w:rPr>
                <w:rFonts w:hint="eastAsia"/>
                <w:sz w:val="20"/>
                <w:lang w:val="en-US" w:eastAsia="zh-CN"/>
              </w:rPr>
              <w:t xml:space="preserve"> </w:t>
            </w:r>
            <w:r w:rsidRPr="00627D1E">
              <w:rPr>
                <w:sz w:val="20"/>
                <w:lang w:val="en-US" w:eastAsia="zh-CN"/>
              </w:rPr>
              <w:t>MHz</w:t>
            </w:r>
            <w:r w:rsidRPr="00627D1E">
              <w:rPr>
                <w:rFonts w:hint="eastAsia"/>
                <w:sz w:val="20"/>
                <w:lang w:val="en-US" w:eastAsia="zh-CN"/>
              </w:rPr>
              <w:t>。</w:t>
            </w:r>
          </w:p>
        </w:tc>
      </w:tr>
      <w:tr w:rsidR="00611AB9" w:rsidRPr="00627D1E" w14:paraId="136D25CB" w14:textId="77777777">
        <w:trPr>
          <w:cantSplit/>
          <w:jc w:val="center"/>
        </w:trPr>
        <w:tc>
          <w:tcPr>
            <w:tcW w:w="2552" w:type="dxa"/>
          </w:tcPr>
          <w:p w14:paraId="5CB13AD7" w14:textId="77777777" w:rsidR="00611AB9" w:rsidRPr="00627D1E" w:rsidRDefault="006C0DB2">
            <w:pPr>
              <w:pStyle w:val="Tabletext"/>
              <w:rPr>
                <w:sz w:val="20"/>
              </w:rPr>
            </w:pPr>
            <w:r w:rsidRPr="00627D1E">
              <w:rPr>
                <w:sz w:val="20"/>
              </w:rPr>
              <w:t>863-868 MHz</w:t>
            </w:r>
          </w:p>
        </w:tc>
        <w:tc>
          <w:tcPr>
            <w:tcW w:w="7087" w:type="dxa"/>
          </w:tcPr>
          <w:p w14:paraId="162B3A6D" w14:textId="77777777" w:rsidR="00611AB9" w:rsidRPr="00627D1E" w:rsidRDefault="006C0DB2">
            <w:pPr>
              <w:pStyle w:val="Tabletext"/>
              <w:rPr>
                <w:sz w:val="20"/>
              </w:rPr>
            </w:pPr>
            <w:r w:rsidRPr="00627D1E">
              <w:rPr>
                <w:rFonts w:hint="eastAsia"/>
                <w:sz w:val="20"/>
                <w:lang w:eastAsia="zh-CN"/>
              </w:rPr>
              <w:t>在用</w:t>
            </w:r>
          </w:p>
        </w:tc>
      </w:tr>
      <w:tr w:rsidR="00611AB9" w:rsidRPr="00627D1E" w14:paraId="00BF67F9" w14:textId="77777777">
        <w:trPr>
          <w:cantSplit/>
          <w:jc w:val="center"/>
        </w:trPr>
        <w:tc>
          <w:tcPr>
            <w:tcW w:w="2552" w:type="dxa"/>
          </w:tcPr>
          <w:p w14:paraId="5D4F8714" w14:textId="77777777" w:rsidR="00611AB9" w:rsidRPr="00627D1E" w:rsidRDefault="006C0DB2">
            <w:pPr>
              <w:pStyle w:val="Tabletext"/>
              <w:rPr>
                <w:sz w:val="20"/>
              </w:rPr>
            </w:pPr>
            <w:r w:rsidRPr="00627D1E">
              <w:rPr>
                <w:sz w:val="20"/>
              </w:rPr>
              <w:t>2 400-2 483.5 MHz</w:t>
            </w:r>
          </w:p>
        </w:tc>
        <w:tc>
          <w:tcPr>
            <w:tcW w:w="7087" w:type="dxa"/>
          </w:tcPr>
          <w:p w14:paraId="4EFDFC28" w14:textId="77777777" w:rsidR="00611AB9" w:rsidRPr="00627D1E" w:rsidRDefault="006C0DB2">
            <w:pPr>
              <w:pStyle w:val="Tabletext"/>
              <w:rPr>
                <w:sz w:val="20"/>
                <w:lang w:val="en-US" w:eastAsia="zh-CN"/>
              </w:rPr>
            </w:pPr>
            <w:r w:rsidRPr="00627D1E">
              <w:rPr>
                <w:rFonts w:hint="eastAsia"/>
                <w:sz w:val="20"/>
                <w:lang w:val="en-US" w:eastAsia="zh-CN"/>
              </w:rPr>
              <w:t>自动识别装置的使用被限制在</w:t>
            </w:r>
            <w:r w:rsidRPr="00627D1E">
              <w:rPr>
                <w:sz w:val="20"/>
                <w:lang w:val="en-US" w:eastAsia="zh-CN"/>
              </w:rPr>
              <w:t>2 400-2 420 MHz</w:t>
            </w:r>
            <w:r w:rsidRPr="00627D1E">
              <w:rPr>
                <w:rFonts w:hint="eastAsia"/>
                <w:sz w:val="20"/>
                <w:lang w:val="en-US" w:eastAsia="zh-CN"/>
              </w:rPr>
              <w:t>和</w:t>
            </w:r>
            <w:r w:rsidRPr="00627D1E">
              <w:rPr>
                <w:sz w:val="20"/>
                <w:lang w:val="en-US" w:eastAsia="zh-CN"/>
              </w:rPr>
              <w:t>2 446-2 454 MHz</w:t>
            </w:r>
            <w:r w:rsidRPr="00627D1E">
              <w:rPr>
                <w:rFonts w:hint="eastAsia"/>
                <w:sz w:val="20"/>
                <w:lang w:val="en-US" w:eastAsia="zh-CN"/>
              </w:rPr>
              <w:t>。</w:t>
            </w:r>
          </w:p>
        </w:tc>
      </w:tr>
      <w:tr w:rsidR="00611AB9" w:rsidRPr="00627D1E" w14:paraId="24495938" w14:textId="77777777">
        <w:trPr>
          <w:cantSplit/>
          <w:jc w:val="center"/>
        </w:trPr>
        <w:tc>
          <w:tcPr>
            <w:tcW w:w="9639" w:type="dxa"/>
            <w:gridSpan w:val="2"/>
          </w:tcPr>
          <w:p w14:paraId="4A045BFA" w14:textId="4F9FE66C" w:rsidR="00611AB9" w:rsidRPr="00627D1E" w:rsidRDefault="002E519D">
            <w:pPr>
              <w:pStyle w:val="Tablehead"/>
              <w:rPr>
                <w:sz w:val="20"/>
                <w:lang w:val="en-US" w:eastAsia="zh-CN"/>
              </w:rPr>
            </w:pPr>
            <w:r w:rsidRPr="00627D1E">
              <w:rPr>
                <w:rFonts w:hint="eastAsia"/>
                <w:sz w:val="20"/>
                <w:lang w:val="en-US" w:eastAsia="zh-CN"/>
              </w:rPr>
              <w:t>道路</w:t>
            </w:r>
            <w:r w:rsidR="006C0DB2" w:rsidRPr="00627D1E">
              <w:rPr>
                <w:rFonts w:hint="eastAsia"/>
                <w:sz w:val="20"/>
                <w:lang w:val="en-US" w:eastAsia="zh-CN"/>
              </w:rPr>
              <w:t>运输</w:t>
            </w:r>
            <w:r w:rsidRPr="00627D1E">
              <w:rPr>
                <w:rFonts w:hint="eastAsia"/>
                <w:sz w:val="20"/>
                <w:lang w:val="en-US" w:eastAsia="zh-CN"/>
              </w:rPr>
              <w:t>与</w:t>
            </w:r>
            <w:r w:rsidR="006C0DB2" w:rsidRPr="00627D1E">
              <w:rPr>
                <w:rFonts w:hint="eastAsia"/>
                <w:sz w:val="20"/>
                <w:lang w:val="en-US" w:eastAsia="zh-CN"/>
              </w:rPr>
              <w:t>交通</w:t>
            </w:r>
            <w:r w:rsidRPr="00627D1E">
              <w:rPr>
                <w:rFonts w:hint="eastAsia"/>
                <w:sz w:val="20"/>
                <w:lang w:val="en-US" w:eastAsia="zh-CN"/>
              </w:rPr>
              <w:t>控制系统</w:t>
            </w:r>
          </w:p>
        </w:tc>
      </w:tr>
      <w:tr w:rsidR="00611AB9" w:rsidRPr="00627D1E" w14:paraId="6F1579BB" w14:textId="77777777">
        <w:trPr>
          <w:cantSplit/>
          <w:jc w:val="center"/>
        </w:trPr>
        <w:tc>
          <w:tcPr>
            <w:tcW w:w="2552" w:type="dxa"/>
          </w:tcPr>
          <w:p w14:paraId="2CF07EA7" w14:textId="77777777" w:rsidR="00611AB9" w:rsidRPr="00627D1E" w:rsidRDefault="006C0DB2">
            <w:pPr>
              <w:pStyle w:val="Tabletext"/>
              <w:rPr>
                <w:sz w:val="20"/>
              </w:rPr>
            </w:pPr>
            <w:r w:rsidRPr="00627D1E">
              <w:rPr>
                <w:sz w:val="20"/>
              </w:rPr>
              <w:t>5 725-5 875 MHz</w:t>
            </w:r>
          </w:p>
        </w:tc>
        <w:tc>
          <w:tcPr>
            <w:tcW w:w="7087" w:type="dxa"/>
          </w:tcPr>
          <w:p w14:paraId="2137A72F" w14:textId="77777777" w:rsidR="00611AB9" w:rsidRPr="00627D1E" w:rsidRDefault="006C0DB2">
            <w:pPr>
              <w:pStyle w:val="Tabletext"/>
              <w:rPr>
                <w:sz w:val="20"/>
                <w:lang w:val="en-US" w:eastAsia="zh-CN"/>
              </w:rPr>
            </w:pPr>
            <w:r w:rsidRPr="00627D1E">
              <w:rPr>
                <w:rFonts w:hint="eastAsia"/>
                <w:sz w:val="20"/>
                <w:lang w:val="en-US" w:eastAsia="zh-CN"/>
              </w:rPr>
              <w:t>信息管理装置的使用被限制在</w:t>
            </w:r>
            <w:r w:rsidRPr="00627D1E">
              <w:rPr>
                <w:sz w:val="20"/>
                <w:lang w:val="en-US" w:eastAsia="zh-CN"/>
              </w:rPr>
              <w:t>5 795-5 805 MHz</w:t>
            </w:r>
            <w:r w:rsidRPr="00627D1E">
              <w:rPr>
                <w:rFonts w:hint="eastAsia"/>
                <w:sz w:val="20"/>
                <w:lang w:val="en-US" w:eastAsia="zh-CN"/>
              </w:rPr>
              <w:t>和</w:t>
            </w:r>
            <w:r w:rsidRPr="00627D1E">
              <w:rPr>
                <w:sz w:val="20"/>
                <w:lang w:val="en-US" w:eastAsia="zh-CN"/>
              </w:rPr>
              <w:t>5 805-5 815 MHz</w:t>
            </w:r>
            <w:r w:rsidRPr="00627D1E">
              <w:rPr>
                <w:rFonts w:hint="eastAsia"/>
                <w:sz w:val="20"/>
                <w:lang w:val="en-US" w:eastAsia="zh-CN"/>
              </w:rPr>
              <w:t>。</w:t>
            </w:r>
          </w:p>
        </w:tc>
      </w:tr>
      <w:tr w:rsidR="00611AB9" w:rsidRPr="00627D1E" w14:paraId="1FAEDEE5" w14:textId="77777777">
        <w:trPr>
          <w:cantSplit/>
          <w:jc w:val="center"/>
        </w:trPr>
        <w:tc>
          <w:tcPr>
            <w:tcW w:w="2552" w:type="dxa"/>
          </w:tcPr>
          <w:p w14:paraId="25EBFBF6" w14:textId="77777777" w:rsidR="00611AB9" w:rsidRPr="00627D1E" w:rsidRDefault="006C0DB2">
            <w:pPr>
              <w:pStyle w:val="Tabletext"/>
              <w:rPr>
                <w:color w:val="000000"/>
                <w:sz w:val="20"/>
              </w:rPr>
            </w:pPr>
            <w:r w:rsidRPr="00627D1E">
              <w:rPr>
                <w:color w:val="000000"/>
                <w:sz w:val="20"/>
              </w:rPr>
              <w:t>63-64 GHz</w:t>
            </w:r>
          </w:p>
        </w:tc>
        <w:tc>
          <w:tcPr>
            <w:tcW w:w="7087" w:type="dxa"/>
          </w:tcPr>
          <w:p w14:paraId="692DDE1D" w14:textId="77777777" w:rsidR="00611AB9" w:rsidRPr="00627D1E" w:rsidRDefault="006C0DB2">
            <w:pPr>
              <w:pStyle w:val="Tabletext"/>
              <w:rPr>
                <w:sz w:val="20"/>
              </w:rPr>
            </w:pPr>
            <w:r w:rsidRPr="00627D1E">
              <w:rPr>
                <w:rFonts w:hint="eastAsia"/>
                <w:sz w:val="20"/>
                <w:lang w:eastAsia="zh-CN"/>
              </w:rPr>
              <w:t>在用</w:t>
            </w:r>
          </w:p>
        </w:tc>
      </w:tr>
      <w:tr w:rsidR="00611AB9" w:rsidRPr="00627D1E" w14:paraId="03B1B71F" w14:textId="77777777">
        <w:trPr>
          <w:cantSplit/>
          <w:jc w:val="center"/>
        </w:trPr>
        <w:tc>
          <w:tcPr>
            <w:tcW w:w="2552" w:type="dxa"/>
          </w:tcPr>
          <w:p w14:paraId="12A9C14C" w14:textId="77777777" w:rsidR="00611AB9" w:rsidRPr="00627D1E" w:rsidRDefault="006C0DB2">
            <w:pPr>
              <w:pStyle w:val="Tabletext"/>
              <w:rPr>
                <w:color w:val="000000"/>
                <w:sz w:val="20"/>
              </w:rPr>
            </w:pPr>
            <w:r w:rsidRPr="00627D1E">
              <w:rPr>
                <w:color w:val="000000"/>
                <w:sz w:val="20"/>
              </w:rPr>
              <w:t>76-77 GHz</w:t>
            </w:r>
          </w:p>
        </w:tc>
        <w:tc>
          <w:tcPr>
            <w:tcW w:w="7087" w:type="dxa"/>
          </w:tcPr>
          <w:p w14:paraId="15694CBD" w14:textId="77777777" w:rsidR="00611AB9" w:rsidRPr="00627D1E" w:rsidRDefault="006C0DB2">
            <w:pPr>
              <w:pStyle w:val="Tabletext"/>
              <w:rPr>
                <w:sz w:val="20"/>
              </w:rPr>
            </w:pPr>
            <w:r w:rsidRPr="00627D1E">
              <w:rPr>
                <w:rFonts w:hint="eastAsia"/>
                <w:sz w:val="20"/>
                <w:lang w:eastAsia="zh-CN"/>
              </w:rPr>
              <w:t>在用</w:t>
            </w:r>
          </w:p>
        </w:tc>
      </w:tr>
      <w:tr w:rsidR="00611AB9" w:rsidRPr="00627D1E" w14:paraId="252182BE" w14:textId="77777777">
        <w:trPr>
          <w:cantSplit/>
          <w:jc w:val="center"/>
        </w:trPr>
        <w:tc>
          <w:tcPr>
            <w:tcW w:w="9639" w:type="dxa"/>
            <w:gridSpan w:val="2"/>
          </w:tcPr>
          <w:p w14:paraId="53CAC62D" w14:textId="77777777" w:rsidR="00611AB9" w:rsidRPr="00627D1E" w:rsidRDefault="006C0DB2">
            <w:pPr>
              <w:pStyle w:val="Tablehead"/>
              <w:rPr>
                <w:sz w:val="20"/>
              </w:rPr>
            </w:pPr>
            <w:r w:rsidRPr="00627D1E">
              <w:rPr>
                <w:rFonts w:hint="eastAsia"/>
                <w:sz w:val="20"/>
                <w:lang w:val="en-US" w:eastAsia="zh-CN"/>
              </w:rPr>
              <w:t>模型控制</w:t>
            </w:r>
          </w:p>
        </w:tc>
      </w:tr>
      <w:tr w:rsidR="00611AB9" w:rsidRPr="00627D1E" w14:paraId="0283F137" w14:textId="77777777">
        <w:trPr>
          <w:cantSplit/>
          <w:jc w:val="center"/>
        </w:trPr>
        <w:tc>
          <w:tcPr>
            <w:tcW w:w="2552" w:type="dxa"/>
          </w:tcPr>
          <w:p w14:paraId="11A17710" w14:textId="77777777" w:rsidR="00611AB9" w:rsidRPr="00627D1E" w:rsidRDefault="006C0DB2">
            <w:pPr>
              <w:pStyle w:val="Tabletext"/>
              <w:rPr>
                <w:sz w:val="20"/>
              </w:rPr>
            </w:pPr>
            <w:r w:rsidRPr="00627D1E">
              <w:rPr>
                <w:sz w:val="20"/>
              </w:rPr>
              <w:t>26.957-27.283 MHz</w:t>
            </w:r>
          </w:p>
        </w:tc>
        <w:tc>
          <w:tcPr>
            <w:tcW w:w="7087" w:type="dxa"/>
          </w:tcPr>
          <w:p w14:paraId="7A615196" w14:textId="77777777" w:rsidR="00611AB9" w:rsidRPr="00627D1E" w:rsidRDefault="006C0DB2">
            <w:pPr>
              <w:pStyle w:val="Tabletext"/>
              <w:rPr>
                <w:sz w:val="20"/>
                <w:lang w:eastAsia="zh-CN"/>
              </w:rPr>
            </w:pPr>
            <w:r w:rsidRPr="00627D1E">
              <w:rPr>
                <w:rFonts w:hint="eastAsia"/>
                <w:sz w:val="20"/>
                <w:lang w:eastAsia="zh-CN"/>
              </w:rPr>
              <w:t>在用</w:t>
            </w:r>
          </w:p>
        </w:tc>
      </w:tr>
      <w:tr w:rsidR="00611AB9" w:rsidRPr="00627D1E" w14:paraId="3EE2869D" w14:textId="77777777">
        <w:trPr>
          <w:cantSplit/>
          <w:jc w:val="center"/>
        </w:trPr>
        <w:tc>
          <w:tcPr>
            <w:tcW w:w="2552" w:type="dxa"/>
          </w:tcPr>
          <w:p w14:paraId="1AC97910" w14:textId="77777777" w:rsidR="00611AB9" w:rsidRPr="00627D1E" w:rsidRDefault="006C0DB2">
            <w:pPr>
              <w:pStyle w:val="Tabletext"/>
              <w:rPr>
                <w:sz w:val="20"/>
              </w:rPr>
            </w:pPr>
            <w:r w:rsidRPr="00627D1E">
              <w:rPr>
                <w:sz w:val="20"/>
              </w:rPr>
              <w:t>28.0-28.2 MHz</w:t>
            </w:r>
          </w:p>
        </w:tc>
        <w:tc>
          <w:tcPr>
            <w:tcW w:w="7087" w:type="dxa"/>
          </w:tcPr>
          <w:p w14:paraId="3E36297D" w14:textId="77777777" w:rsidR="00611AB9" w:rsidRPr="00627D1E" w:rsidRDefault="006C0DB2">
            <w:pPr>
              <w:pStyle w:val="Tabletext"/>
              <w:rPr>
                <w:b/>
                <w:color w:val="FF0000"/>
                <w:sz w:val="20"/>
                <w:lang w:eastAsia="zh-CN"/>
              </w:rPr>
            </w:pPr>
            <w:r w:rsidRPr="00627D1E">
              <w:rPr>
                <w:rFonts w:hint="eastAsia"/>
                <w:sz w:val="20"/>
                <w:lang w:val="en-US" w:eastAsia="zh-CN"/>
              </w:rPr>
              <w:t>有效辐射功率最高为</w:t>
            </w:r>
            <w:r w:rsidRPr="00627D1E">
              <w:rPr>
                <w:sz w:val="20"/>
                <w:lang w:eastAsia="zh-CN"/>
              </w:rPr>
              <w:t>1 W</w:t>
            </w:r>
            <w:r w:rsidRPr="00627D1E">
              <w:rPr>
                <w:rFonts w:hint="eastAsia"/>
                <w:sz w:val="20"/>
                <w:lang w:eastAsia="zh-CN"/>
              </w:rPr>
              <w:t>。</w:t>
            </w:r>
            <w:r w:rsidRPr="00627D1E">
              <w:rPr>
                <w:sz w:val="20"/>
                <w:lang w:eastAsia="zh-CN"/>
              </w:rPr>
              <w:br/>
              <w:t>SRD</w:t>
            </w:r>
            <w:r w:rsidRPr="00627D1E">
              <w:rPr>
                <w:rFonts w:hint="eastAsia"/>
                <w:sz w:val="20"/>
                <w:lang w:eastAsia="zh-CN"/>
              </w:rPr>
              <w:t>将该频段用于信号控制（空中、水上及水下等）。</w:t>
            </w:r>
          </w:p>
        </w:tc>
      </w:tr>
      <w:tr w:rsidR="00611AB9" w:rsidRPr="00627D1E" w14:paraId="630B504E" w14:textId="77777777">
        <w:trPr>
          <w:cantSplit/>
          <w:jc w:val="center"/>
        </w:trPr>
        <w:tc>
          <w:tcPr>
            <w:tcW w:w="2552" w:type="dxa"/>
          </w:tcPr>
          <w:p w14:paraId="13530596" w14:textId="77777777" w:rsidR="00611AB9" w:rsidRPr="00627D1E" w:rsidRDefault="006C0DB2">
            <w:pPr>
              <w:pStyle w:val="Tabletext"/>
              <w:rPr>
                <w:sz w:val="20"/>
              </w:rPr>
            </w:pPr>
            <w:r w:rsidRPr="00627D1E">
              <w:rPr>
                <w:sz w:val="20"/>
              </w:rPr>
              <w:t>30-37.5 MHz</w:t>
            </w:r>
          </w:p>
        </w:tc>
        <w:tc>
          <w:tcPr>
            <w:tcW w:w="7087" w:type="dxa"/>
          </w:tcPr>
          <w:p w14:paraId="730A0915" w14:textId="77777777" w:rsidR="00611AB9" w:rsidRPr="00627D1E" w:rsidRDefault="006C0DB2">
            <w:pPr>
              <w:pStyle w:val="Tabletext"/>
              <w:rPr>
                <w:sz w:val="20"/>
                <w:lang w:val="en-US" w:eastAsia="zh-CN"/>
              </w:rPr>
            </w:pPr>
            <w:r w:rsidRPr="00627D1E">
              <w:rPr>
                <w:rFonts w:hint="eastAsia"/>
                <w:sz w:val="20"/>
                <w:lang w:val="en-US" w:eastAsia="zh-CN"/>
              </w:rPr>
              <w:t>该子频段被限制在</w:t>
            </w:r>
            <w:r w:rsidRPr="00627D1E">
              <w:rPr>
                <w:sz w:val="20"/>
                <w:lang w:val="en-US" w:eastAsia="zh-CN"/>
              </w:rPr>
              <w:t>34.995-35.225 MHz</w:t>
            </w:r>
            <w:r w:rsidRPr="00627D1E">
              <w:rPr>
                <w:rFonts w:hint="eastAsia"/>
                <w:sz w:val="20"/>
                <w:lang w:val="en-US" w:eastAsia="zh-CN"/>
              </w:rPr>
              <w:t>。</w:t>
            </w:r>
          </w:p>
        </w:tc>
      </w:tr>
      <w:tr w:rsidR="00611AB9" w:rsidRPr="00627D1E" w14:paraId="192B3BE0" w14:textId="77777777">
        <w:trPr>
          <w:cantSplit/>
          <w:jc w:val="center"/>
        </w:trPr>
        <w:tc>
          <w:tcPr>
            <w:tcW w:w="2552" w:type="dxa"/>
          </w:tcPr>
          <w:p w14:paraId="4414ACE8" w14:textId="77777777" w:rsidR="00611AB9" w:rsidRPr="00627D1E" w:rsidRDefault="006C0DB2">
            <w:pPr>
              <w:pStyle w:val="Tabletext"/>
              <w:rPr>
                <w:sz w:val="20"/>
              </w:rPr>
            </w:pPr>
            <w:r w:rsidRPr="00627D1E">
              <w:rPr>
                <w:sz w:val="20"/>
              </w:rPr>
              <w:t>40.66-40.70 MHz</w:t>
            </w:r>
          </w:p>
        </w:tc>
        <w:tc>
          <w:tcPr>
            <w:tcW w:w="7087" w:type="dxa"/>
          </w:tcPr>
          <w:p w14:paraId="683A21B0" w14:textId="77777777" w:rsidR="00611AB9" w:rsidRPr="00627D1E" w:rsidRDefault="006C0DB2">
            <w:pPr>
              <w:pStyle w:val="Tabletext"/>
              <w:rPr>
                <w:sz w:val="20"/>
                <w:lang w:val="en-US" w:eastAsia="zh-CN"/>
              </w:rPr>
            </w:pPr>
            <w:r w:rsidRPr="00627D1E">
              <w:rPr>
                <w:rFonts w:hint="eastAsia"/>
                <w:sz w:val="20"/>
                <w:lang w:val="en-US" w:eastAsia="zh-CN"/>
              </w:rPr>
              <w:t>有效辐射功率最高为</w:t>
            </w:r>
            <w:r w:rsidRPr="00627D1E">
              <w:rPr>
                <w:sz w:val="20"/>
                <w:lang w:eastAsia="zh-CN"/>
              </w:rPr>
              <w:t xml:space="preserve">1 W </w:t>
            </w:r>
            <w:r w:rsidRPr="00627D1E">
              <w:rPr>
                <w:sz w:val="20"/>
                <w:lang w:eastAsia="zh-CN"/>
              </w:rPr>
              <w:br/>
              <w:t>SRD</w:t>
            </w:r>
            <w:r w:rsidRPr="00627D1E">
              <w:rPr>
                <w:rFonts w:hint="eastAsia"/>
                <w:sz w:val="20"/>
                <w:lang w:eastAsia="zh-CN"/>
              </w:rPr>
              <w:t>将该频段用于信号控制（空中、水上及水下等）。</w:t>
            </w:r>
          </w:p>
        </w:tc>
      </w:tr>
      <w:tr w:rsidR="00611AB9" w:rsidRPr="00627D1E" w14:paraId="0C609AB0" w14:textId="77777777">
        <w:trPr>
          <w:cantSplit/>
          <w:jc w:val="center"/>
        </w:trPr>
        <w:tc>
          <w:tcPr>
            <w:tcW w:w="9639" w:type="dxa"/>
            <w:gridSpan w:val="2"/>
          </w:tcPr>
          <w:p w14:paraId="2AA4B92C" w14:textId="77777777" w:rsidR="00611AB9" w:rsidRPr="00627D1E" w:rsidRDefault="006C0DB2">
            <w:pPr>
              <w:pStyle w:val="Tablehead"/>
              <w:rPr>
                <w:sz w:val="20"/>
              </w:rPr>
            </w:pPr>
            <w:r w:rsidRPr="00627D1E">
              <w:rPr>
                <w:rFonts w:hint="eastAsia"/>
                <w:sz w:val="20"/>
                <w:lang w:eastAsia="zh-CN"/>
              </w:rPr>
              <w:t>无线麦克风</w:t>
            </w:r>
          </w:p>
        </w:tc>
      </w:tr>
      <w:tr w:rsidR="00611AB9" w:rsidRPr="00627D1E" w14:paraId="640394F2" w14:textId="77777777">
        <w:trPr>
          <w:cantSplit/>
          <w:jc w:val="center"/>
        </w:trPr>
        <w:tc>
          <w:tcPr>
            <w:tcW w:w="2552" w:type="dxa"/>
          </w:tcPr>
          <w:p w14:paraId="711B1346" w14:textId="77777777" w:rsidR="00611AB9" w:rsidRPr="00627D1E" w:rsidRDefault="006C0DB2">
            <w:pPr>
              <w:pStyle w:val="Tabletext"/>
              <w:rPr>
                <w:sz w:val="20"/>
              </w:rPr>
            </w:pPr>
            <w:r w:rsidRPr="00627D1E">
              <w:rPr>
                <w:sz w:val="20"/>
              </w:rPr>
              <w:t>66-74 MHz</w:t>
            </w:r>
          </w:p>
        </w:tc>
        <w:tc>
          <w:tcPr>
            <w:tcW w:w="7087" w:type="dxa"/>
          </w:tcPr>
          <w:p w14:paraId="36BF4D41" w14:textId="3D653AF1" w:rsidR="00611AB9" w:rsidRPr="00627D1E" w:rsidRDefault="006C0DB2">
            <w:pPr>
              <w:pStyle w:val="Tabletext"/>
              <w:rPr>
                <w:b/>
                <w:color w:val="FF0000"/>
                <w:sz w:val="20"/>
                <w:lang w:val="en-US" w:eastAsia="zh-CN"/>
              </w:rPr>
            </w:pPr>
            <w:r w:rsidRPr="00627D1E">
              <w:rPr>
                <w:rFonts w:hint="eastAsia"/>
                <w:bCs/>
                <w:color w:val="000000"/>
                <w:sz w:val="20"/>
                <w:lang w:val="en-US" w:eastAsia="zh-CN"/>
              </w:rPr>
              <w:t>“</w:t>
            </w:r>
            <w:r w:rsidRPr="00627D1E">
              <w:rPr>
                <w:sz w:val="20"/>
                <w:lang w:val="en-US" w:eastAsia="zh-CN"/>
              </w:rPr>
              <w:t>Karaoke</w:t>
            </w:r>
            <w:r w:rsidRPr="00627D1E">
              <w:rPr>
                <w:rFonts w:hint="eastAsia"/>
                <w:bCs/>
                <w:color w:val="000000"/>
                <w:sz w:val="20"/>
                <w:lang w:val="en-US" w:eastAsia="zh-CN"/>
              </w:rPr>
              <w:t>”类无线麦克风的最大发射功率为</w:t>
            </w:r>
            <w:r w:rsidRPr="00627D1E">
              <w:rPr>
                <w:bCs/>
                <w:color w:val="000000"/>
                <w:sz w:val="20"/>
                <w:lang w:val="en-US" w:eastAsia="zh-CN"/>
              </w:rPr>
              <w:t xml:space="preserve">10 </w:t>
            </w:r>
            <w:proofErr w:type="spellStart"/>
            <w:r w:rsidRPr="00627D1E">
              <w:rPr>
                <w:bCs/>
                <w:color w:val="000000"/>
                <w:sz w:val="20"/>
                <w:lang w:val="en-US" w:eastAsia="zh-CN"/>
              </w:rPr>
              <w:t>mW</w:t>
            </w:r>
            <w:proofErr w:type="spellEnd"/>
            <w:r w:rsidRPr="00627D1E">
              <w:rPr>
                <w:rFonts w:hint="eastAsia"/>
                <w:bCs/>
                <w:color w:val="000000"/>
                <w:sz w:val="20"/>
                <w:lang w:val="en-US" w:eastAsia="zh-CN"/>
              </w:rPr>
              <w:t>。</w:t>
            </w:r>
          </w:p>
        </w:tc>
      </w:tr>
      <w:tr w:rsidR="00611AB9" w:rsidRPr="00627D1E" w14:paraId="58987A1B" w14:textId="77777777">
        <w:trPr>
          <w:cantSplit/>
          <w:jc w:val="center"/>
        </w:trPr>
        <w:tc>
          <w:tcPr>
            <w:tcW w:w="2552" w:type="dxa"/>
          </w:tcPr>
          <w:p w14:paraId="7875FC0D" w14:textId="77777777" w:rsidR="00611AB9" w:rsidRPr="00627D1E" w:rsidRDefault="006C0DB2">
            <w:pPr>
              <w:pStyle w:val="Tabletext"/>
              <w:rPr>
                <w:sz w:val="20"/>
              </w:rPr>
            </w:pPr>
            <w:r w:rsidRPr="00627D1E">
              <w:rPr>
                <w:sz w:val="20"/>
              </w:rPr>
              <w:t>87.5-92 MHz</w:t>
            </w:r>
          </w:p>
        </w:tc>
        <w:tc>
          <w:tcPr>
            <w:tcW w:w="7087" w:type="dxa"/>
          </w:tcPr>
          <w:p w14:paraId="61536D64" w14:textId="6F9311EE" w:rsidR="00611AB9" w:rsidRPr="00627D1E" w:rsidRDefault="006C0DB2">
            <w:pPr>
              <w:pStyle w:val="Tabletext"/>
              <w:rPr>
                <w:sz w:val="20"/>
                <w:lang w:val="en-US" w:eastAsia="zh-CN"/>
              </w:rPr>
            </w:pPr>
            <w:r w:rsidRPr="00627D1E">
              <w:rPr>
                <w:rFonts w:hint="eastAsia"/>
                <w:bCs/>
                <w:color w:val="000000"/>
                <w:sz w:val="20"/>
                <w:lang w:val="en-US" w:eastAsia="zh-CN"/>
              </w:rPr>
              <w:t>“</w:t>
            </w:r>
            <w:r w:rsidRPr="00627D1E">
              <w:rPr>
                <w:sz w:val="20"/>
                <w:lang w:val="en-US" w:eastAsia="zh-CN"/>
              </w:rPr>
              <w:t>Karaoke</w:t>
            </w:r>
            <w:r w:rsidRPr="00627D1E">
              <w:rPr>
                <w:rFonts w:hint="eastAsia"/>
                <w:bCs/>
                <w:color w:val="000000"/>
                <w:sz w:val="20"/>
                <w:lang w:val="en-US" w:eastAsia="zh-CN"/>
              </w:rPr>
              <w:t>”类无线麦克风的最大发射功率为</w:t>
            </w:r>
            <w:r w:rsidRPr="00627D1E">
              <w:rPr>
                <w:bCs/>
                <w:color w:val="000000"/>
                <w:sz w:val="20"/>
                <w:lang w:val="en-US" w:eastAsia="zh-CN"/>
              </w:rPr>
              <w:t xml:space="preserve">10 </w:t>
            </w:r>
            <w:proofErr w:type="spellStart"/>
            <w:r w:rsidRPr="00627D1E">
              <w:rPr>
                <w:bCs/>
                <w:color w:val="000000"/>
                <w:sz w:val="20"/>
                <w:lang w:val="en-US" w:eastAsia="zh-CN"/>
              </w:rPr>
              <w:t>mW</w:t>
            </w:r>
            <w:proofErr w:type="spellEnd"/>
            <w:r w:rsidRPr="00627D1E">
              <w:rPr>
                <w:rFonts w:hint="eastAsia"/>
                <w:bCs/>
                <w:color w:val="000000"/>
                <w:sz w:val="20"/>
                <w:lang w:val="en-US" w:eastAsia="zh-CN"/>
              </w:rPr>
              <w:t>。</w:t>
            </w:r>
          </w:p>
        </w:tc>
      </w:tr>
      <w:tr w:rsidR="00611AB9" w:rsidRPr="00627D1E" w14:paraId="2DF7BD1F" w14:textId="77777777">
        <w:trPr>
          <w:cantSplit/>
          <w:jc w:val="center"/>
        </w:trPr>
        <w:tc>
          <w:tcPr>
            <w:tcW w:w="2552" w:type="dxa"/>
          </w:tcPr>
          <w:p w14:paraId="6C914369" w14:textId="77777777" w:rsidR="00611AB9" w:rsidRPr="00627D1E" w:rsidRDefault="006C0DB2">
            <w:pPr>
              <w:pStyle w:val="Tabletext"/>
              <w:rPr>
                <w:sz w:val="20"/>
              </w:rPr>
            </w:pPr>
            <w:r w:rsidRPr="00627D1E">
              <w:rPr>
                <w:sz w:val="20"/>
              </w:rPr>
              <w:t>100-108 MHz</w:t>
            </w:r>
          </w:p>
        </w:tc>
        <w:tc>
          <w:tcPr>
            <w:tcW w:w="7087" w:type="dxa"/>
          </w:tcPr>
          <w:p w14:paraId="1BD3F8AD" w14:textId="7823C441" w:rsidR="00611AB9" w:rsidRPr="00627D1E" w:rsidRDefault="006C0DB2">
            <w:pPr>
              <w:pStyle w:val="Tabletext"/>
              <w:rPr>
                <w:sz w:val="20"/>
                <w:lang w:val="en-US" w:eastAsia="zh-CN"/>
              </w:rPr>
            </w:pPr>
            <w:r w:rsidRPr="00627D1E">
              <w:rPr>
                <w:rFonts w:hint="eastAsia"/>
                <w:bCs/>
                <w:color w:val="000000"/>
                <w:sz w:val="20"/>
                <w:lang w:val="en-US" w:eastAsia="zh-CN"/>
              </w:rPr>
              <w:t>“</w:t>
            </w:r>
            <w:r w:rsidRPr="00627D1E">
              <w:rPr>
                <w:sz w:val="20"/>
                <w:lang w:val="en-US" w:eastAsia="zh-CN"/>
              </w:rPr>
              <w:t>Karaoke</w:t>
            </w:r>
            <w:r w:rsidRPr="00627D1E">
              <w:rPr>
                <w:rFonts w:hint="eastAsia"/>
                <w:bCs/>
                <w:color w:val="000000"/>
                <w:sz w:val="20"/>
                <w:lang w:val="en-US" w:eastAsia="zh-CN"/>
              </w:rPr>
              <w:t>”类无线麦克风的最大发射功率为</w:t>
            </w:r>
            <w:r w:rsidRPr="00627D1E">
              <w:rPr>
                <w:bCs/>
                <w:color w:val="000000"/>
                <w:sz w:val="20"/>
                <w:lang w:val="en-US" w:eastAsia="zh-CN"/>
              </w:rPr>
              <w:t xml:space="preserve">10 </w:t>
            </w:r>
            <w:proofErr w:type="spellStart"/>
            <w:r w:rsidRPr="00627D1E">
              <w:rPr>
                <w:bCs/>
                <w:color w:val="000000"/>
                <w:sz w:val="20"/>
                <w:lang w:val="en-US" w:eastAsia="zh-CN"/>
              </w:rPr>
              <w:t>mW</w:t>
            </w:r>
            <w:proofErr w:type="spellEnd"/>
            <w:r w:rsidRPr="00627D1E">
              <w:rPr>
                <w:rFonts w:hint="eastAsia"/>
                <w:bCs/>
                <w:color w:val="000000"/>
                <w:sz w:val="20"/>
                <w:lang w:val="en-US" w:eastAsia="zh-CN"/>
              </w:rPr>
              <w:t>。</w:t>
            </w:r>
          </w:p>
        </w:tc>
      </w:tr>
      <w:tr w:rsidR="00611AB9" w:rsidRPr="00627D1E" w14:paraId="76D10712" w14:textId="77777777">
        <w:trPr>
          <w:cantSplit/>
          <w:jc w:val="center"/>
        </w:trPr>
        <w:tc>
          <w:tcPr>
            <w:tcW w:w="2552" w:type="dxa"/>
          </w:tcPr>
          <w:p w14:paraId="141F118D" w14:textId="77777777" w:rsidR="00611AB9" w:rsidRPr="00627D1E" w:rsidRDefault="006C0DB2">
            <w:pPr>
              <w:pStyle w:val="Tabletext"/>
              <w:rPr>
                <w:sz w:val="20"/>
              </w:rPr>
            </w:pPr>
            <w:r w:rsidRPr="00627D1E">
              <w:rPr>
                <w:sz w:val="20"/>
              </w:rPr>
              <w:t>151-230 MHz</w:t>
            </w:r>
          </w:p>
        </w:tc>
        <w:tc>
          <w:tcPr>
            <w:tcW w:w="7087" w:type="dxa"/>
          </w:tcPr>
          <w:p w14:paraId="06F1060C" w14:textId="77777777" w:rsidR="00611AB9" w:rsidRPr="00627D1E" w:rsidRDefault="006C0DB2">
            <w:pPr>
              <w:pStyle w:val="Tabletext"/>
              <w:rPr>
                <w:bCs/>
                <w:color w:val="000000"/>
                <w:sz w:val="20"/>
                <w:lang w:val="en-US" w:eastAsia="zh-CN"/>
              </w:rPr>
            </w:pPr>
            <w:r w:rsidRPr="00627D1E">
              <w:rPr>
                <w:rFonts w:hint="eastAsia"/>
                <w:bCs/>
                <w:color w:val="000000"/>
                <w:sz w:val="20"/>
                <w:lang w:val="en-US" w:eastAsia="zh-CN"/>
              </w:rPr>
              <w:t>音乐会麦克风所用频率为</w:t>
            </w:r>
            <w:r w:rsidRPr="00627D1E">
              <w:rPr>
                <w:sz w:val="20"/>
                <w:lang w:val="en-US" w:eastAsia="zh-CN"/>
              </w:rPr>
              <w:t>165.70 MHz</w:t>
            </w:r>
            <w:r w:rsidRPr="00627D1E">
              <w:rPr>
                <w:sz w:val="20"/>
                <w:lang w:val="en-US" w:eastAsia="zh-CN"/>
              </w:rPr>
              <w:t>、</w:t>
            </w:r>
            <w:r w:rsidRPr="00627D1E">
              <w:rPr>
                <w:sz w:val="20"/>
                <w:lang w:val="en-US" w:eastAsia="zh-CN"/>
              </w:rPr>
              <w:t>166.10 MHz</w:t>
            </w:r>
            <w:r w:rsidRPr="00627D1E">
              <w:rPr>
                <w:sz w:val="20"/>
                <w:lang w:val="en-US" w:eastAsia="zh-CN"/>
              </w:rPr>
              <w:t>、</w:t>
            </w:r>
            <w:r w:rsidRPr="00627D1E">
              <w:rPr>
                <w:sz w:val="20"/>
                <w:lang w:val="en-US" w:eastAsia="zh-CN"/>
              </w:rPr>
              <w:t>166.50 MHz</w:t>
            </w:r>
            <w:r w:rsidRPr="00627D1E">
              <w:rPr>
                <w:rFonts w:hint="eastAsia"/>
                <w:sz w:val="20"/>
                <w:lang w:val="en-US" w:eastAsia="zh-CN"/>
              </w:rPr>
              <w:t>和</w:t>
            </w:r>
            <w:r w:rsidRPr="00627D1E">
              <w:rPr>
                <w:sz w:val="20"/>
                <w:lang w:val="en-US" w:eastAsia="zh-CN"/>
              </w:rPr>
              <w:t>167.15 MHz</w:t>
            </w:r>
            <w:r w:rsidRPr="00627D1E">
              <w:rPr>
                <w:rFonts w:hint="eastAsia"/>
                <w:sz w:val="20"/>
                <w:lang w:val="en-US" w:eastAsia="zh-CN"/>
              </w:rPr>
              <w:t>。最大发射功率为</w:t>
            </w:r>
            <w:r w:rsidRPr="00627D1E">
              <w:rPr>
                <w:bCs/>
                <w:color w:val="000000"/>
                <w:sz w:val="20"/>
                <w:lang w:val="en-US" w:eastAsia="zh-CN"/>
              </w:rPr>
              <w:t xml:space="preserve">20 </w:t>
            </w:r>
            <w:proofErr w:type="spellStart"/>
            <w:r w:rsidRPr="00627D1E">
              <w:rPr>
                <w:bCs/>
                <w:color w:val="000000"/>
                <w:sz w:val="20"/>
                <w:lang w:val="en-US" w:eastAsia="zh-CN"/>
              </w:rPr>
              <w:t>mW</w:t>
            </w:r>
            <w:proofErr w:type="spellEnd"/>
            <w:r w:rsidRPr="00627D1E">
              <w:rPr>
                <w:rFonts w:hint="eastAsia"/>
                <w:bCs/>
                <w:color w:val="000000"/>
                <w:sz w:val="20"/>
                <w:lang w:val="en-US" w:eastAsia="zh-CN"/>
              </w:rPr>
              <w:t>。</w:t>
            </w:r>
          </w:p>
          <w:p w14:paraId="6781BA32" w14:textId="48CA41BE" w:rsidR="00611AB9" w:rsidRPr="00627D1E" w:rsidRDefault="006C0DB2">
            <w:pPr>
              <w:pStyle w:val="Tabletext"/>
              <w:rPr>
                <w:sz w:val="20"/>
                <w:lang w:eastAsia="zh-CN"/>
              </w:rPr>
            </w:pPr>
            <w:r w:rsidRPr="00627D1E">
              <w:rPr>
                <w:bCs/>
                <w:color w:val="000000"/>
                <w:sz w:val="20"/>
                <w:lang w:val="en-US" w:eastAsia="zh-CN"/>
              </w:rPr>
              <w:t>151-</w:t>
            </w:r>
            <w:r w:rsidRPr="00627D1E">
              <w:rPr>
                <w:sz w:val="20"/>
                <w:lang w:val="en-US" w:eastAsia="zh-CN"/>
              </w:rPr>
              <w:t>162.7 MHz</w:t>
            </w:r>
            <w:r w:rsidRPr="00627D1E">
              <w:rPr>
                <w:sz w:val="20"/>
                <w:lang w:val="en-US" w:eastAsia="zh-CN"/>
              </w:rPr>
              <w:t>、</w:t>
            </w:r>
            <w:r w:rsidRPr="00627D1E">
              <w:rPr>
                <w:sz w:val="20"/>
                <w:lang w:val="en-US" w:eastAsia="zh-CN"/>
              </w:rPr>
              <w:t>163.2-168.5 MHz</w:t>
            </w:r>
            <w:r w:rsidRPr="00627D1E">
              <w:rPr>
                <w:rFonts w:hint="eastAsia"/>
                <w:sz w:val="20"/>
                <w:lang w:val="en-US" w:eastAsia="zh-CN"/>
              </w:rPr>
              <w:t>和</w:t>
            </w:r>
            <w:r w:rsidRPr="00627D1E">
              <w:rPr>
                <w:sz w:val="20"/>
                <w:lang w:val="en-US" w:eastAsia="zh-CN"/>
              </w:rPr>
              <w:t>174-230 MHz</w:t>
            </w:r>
            <w:r w:rsidRPr="00627D1E">
              <w:rPr>
                <w:rFonts w:hint="eastAsia"/>
                <w:sz w:val="20"/>
                <w:lang w:val="en-US" w:eastAsia="zh-CN"/>
              </w:rPr>
              <w:t>子频段的部分频率可为</w:t>
            </w:r>
            <w:r w:rsidR="00CD016E" w:rsidRPr="00627D1E">
              <w:rPr>
                <w:rFonts w:hint="eastAsia"/>
                <w:sz w:val="20"/>
                <w:lang w:val="en-US" w:eastAsia="zh-CN"/>
              </w:rPr>
              <w:t>其他</w:t>
            </w:r>
            <w:r w:rsidRPr="00627D1E">
              <w:rPr>
                <w:rFonts w:hint="eastAsia"/>
                <w:sz w:val="20"/>
                <w:lang w:val="en-US" w:eastAsia="zh-CN"/>
              </w:rPr>
              <w:t>类型的无线麦克风使用。最大发射功率为</w:t>
            </w:r>
            <w:r w:rsidRPr="00627D1E">
              <w:rPr>
                <w:bCs/>
                <w:color w:val="000000"/>
                <w:sz w:val="20"/>
                <w:lang w:eastAsia="zh-CN"/>
              </w:rPr>
              <w:t>5 mW</w:t>
            </w:r>
            <w:r w:rsidRPr="00627D1E">
              <w:rPr>
                <w:rFonts w:hint="eastAsia"/>
                <w:bCs/>
                <w:color w:val="000000"/>
                <w:sz w:val="20"/>
                <w:lang w:eastAsia="zh-CN"/>
              </w:rPr>
              <w:t>。</w:t>
            </w:r>
          </w:p>
        </w:tc>
      </w:tr>
      <w:tr w:rsidR="00611AB9" w:rsidRPr="00627D1E" w14:paraId="4994E409" w14:textId="77777777">
        <w:trPr>
          <w:cantSplit/>
          <w:jc w:val="center"/>
        </w:trPr>
        <w:tc>
          <w:tcPr>
            <w:tcW w:w="2552" w:type="dxa"/>
          </w:tcPr>
          <w:p w14:paraId="4C0947DB" w14:textId="77777777" w:rsidR="00611AB9" w:rsidRPr="00627D1E" w:rsidRDefault="006C0DB2">
            <w:pPr>
              <w:pStyle w:val="Tabletext"/>
              <w:rPr>
                <w:sz w:val="20"/>
              </w:rPr>
            </w:pPr>
            <w:r w:rsidRPr="00627D1E">
              <w:rPr>
                <w:sz w:val="20"/>
              </w:rPr>
              <w:t>174-216 MHz</w:t>
            </w:r>
          </w:p>
        </w:tc>
        <w:tc>
          <w:tcPr>
            <w:tcW w:w="7087" w:type="dxa"/>
          </w:tcPr>
          <w:p w14:paraId="1B168264" w14:textId="77777777" w:rsidR="00611AB9" w:rsidRPr="00627D1E" w:rsidRDefault="006C0DB2">
            <w:pPr>
              <w:pStyle w:val="Tabletext"/>
              <w:rPr>
                <w:bCs/>
                <w:color w:val="000000"/>
                <w:sz w:val="20"/>
                <w:lang w:val="en-US" w:eastAsia="zh-CN"/>
              </w:rPr>
            </w:pPr>
            <w:r w:rsidRPr="00627D1E">
              <w:rPr>
                <w:rFonts w:hint="eastAsia"/>
                <w:bCs/>
                <w:color w:val="000000"/>
                <w:sz w:val="20"/>
                <w:lang w:val="en-US" w:eastAsia="zh-CN"/>
              </w:rPr>
              <w:t>此子频段不适于</w:t>
            </w:r>
            <w:r w:rsidRPr="00627D1E">
              <w:rPr>
                <w:bCs/>
                <w:color w:val="000000"/>
                <w:sz w:val="20"/>
                <w:lang w:val="en-US" w:eastAsia="zh-CN"/>
              </w:rPr>
              <w:t>SRD</w:t>
            </w:r>
            <w:r w:rsidRPr="00627D1E">
              <w:rPr>
                <w:rFonts w:hint="eastAsia"/>
                <w:bCs/>
                <w:color w:val="000000"/>
                <w:sz w:val="20"/>
                <w:lang w:val="en-US" w:eastAsia="zh-CN"/>
              </w:rPr>
              <w:t>使用。</w:t>
            </w:r>
          </w:p>
        </w:tc>
      </w:tr>
      <w:tr w:rsidR="00611AB9" w:rsidRPr="00627D1E" w14:paraId="7B949D02" w14:textId="77777777">
        <w:trPr>
          <w:cantSplit/>
          <w:jc w:val="center"/>
        </w:trPr>
        <w:tc>
          <w:tcPr>
            <w:tcW w:w="2552" w:type="dxa"/>
          </w:tcPr>
          <w:p w14:paraId="6FFCFF77" w14:textId="77777777" w:rsidR="00611AB9" w:rsidRPr="00627D1E" w:rsidRDefault="006C0DB2">
            <w:pPr>
              <w:pStyle w:val="Tabletext"/>
              <w:rPr>
                <w:sz w:val="20"/>
              </w:rPr>
            </w:pPr>
            <w:r w:rsidRPr="00627D1E">
              <w:rPr>
                <w:sz w:val="20"/>
              </w:rPr>
              <w:t>470-638 MHz</w:t>
            </w:r>
          </w:p>
        </w:tc>
        <w:tc>
          <w:tcPr>
            <w:tcW w:w="7087" w:type="dxa"/>
          </w:tcPr>
          <w:p w14:paraId="57E15C09" w14:textId="1248FD47" w:rsidR="00611AB9" w:rsidRPr="00627D1E" w:rsidRDefault="006C0DB2">
            <w:pPr>
              <w:pStyle w:val="Tabletext"/>
              <w:rPr>
                <w:sz w:val="20"/>
                <w:lang w:eastAsia="zh-CN"/>
              </w:rPr>
            </w:pPr>
            <w:r w:rsidRPr="00627D1E">
              <w:rPr>
                <w:rFonts w:hint="eastAsia"/>
                <w:sz w:val="20"/>
                <w:lang w:val="en-US" w:eastAsia="zh-CN"/>
              </w:rPr>
              <w:t>部分频率可供低功率音乐会无线麦克风使用</w:t>
            </w:r>
            <w:r w:rsidRPr="00627D1E">
              <w:rPr>
                <w:rFonts w:hint="eastAsia"/>
                <w:sz w:val="20"/>
                <w:lang w:eastAsia="zh-CN"/>
              </w:rPr>
              <w:t>，</w:t>
            </w:r>
            <w:r w:rsidRPr="00627D1E">
              <w:rPr>
                <w:rFonts w:hint="eastAsia"/>
                <w:sz w:val="20"/>
                <w:lang w:val="en-US" w:eastAsia="zh-CN"/>
              </w:rPr>
              <w:t>其最大发射功率为</w:t>
            </w:r>
            <w:r w:rsidRPr="00627D1E">
              <w:rPr>
                <w:sz w:val="20"/>
                <w:lang w:val="en-US" w:eastAsia="zh-CN"/>
              </w:rPr>
              <w:br/>
            </w:r>
            <w:r w:rsidRPr="00627D1E">
              <w:rPr>
                <w:sz w:val="20"/>
                <w:lang w:eastAsia="zh-CN"/>
              </w:rPr>
              <w:t xml:space="preserve">5 mW </w:t>
            </w:r>
            <w:r w:rsidRPr="00627D1E">
              <w:rPr>
                <w:rFonts w:hint="eastAsia"/>
                <w:sz w:val="20"/>
                <w:lang w:eastAsia="zh-CN"/>
              </w:rPr>
              <w:t>，但不得对电视信号的接收造成有害干扰。</w:t>
            </w:r>
          </w:p>
        </w:tc>
      </w:tr>
      <w:tr w:rsidR="00611AB9" w:rsidRPr="00627D1E" w14:paraId="74233135" w14:textId="77777777">
        <w:trPr>
          <w:cantSplit/>
          <w:jc w:val="center"/>
        </w:trPr>
        <w:tc>
          <w:tcPr>
            <w:tcW w:w="2552" w:type="dxa"/>
          </w:tcPr>
          <w:p w14:paraId="0F584A78" w14:textId="77777777" w:rsidR="00611AB9" w:rsidRPr="00627D1E" w:rsidRDefault="006C0DB2">
            <w:pPr>
              <w:pStyle w:val="Tabletext"/>
              <w:rPr>
                <w:sz w:val="20"/>
                <w:lang w:eastAsia="zh-CN"/>
              </w:rPr>
            </w:pPr>
            <w:r w:rsidRPr="00627D1E">
              <w:rPr>
                <w:sz w:val="20"/>
                <w:lang w:eastAsia="zh-CN"/>
              </w:rPr>
              <w:t>710-726 MHz</w:t>
            </w:r>
          </w:p>
        </w:tc>
        <w:tc>
          <w:tcPr>
            <w:tcW w:w="7087" w:type="dxa"/>
          </w:tcPr>
          <w:p w14:paraId="492D9112" w14:textId="15294BD0" w:rsidR="00611AB9" w:rsidRPr="00627D1E" w:rsidRDefault="006C0DB2">
            <w:pPr>
              <w:pStyle w:val="Tabletext"/>
              <w:rPr>
                <w:sz w:val="20"/>
                <w:lang w:eastAsia="zh-CN"/>
              </w:rPr>
            </w:pPr>
            <w:r w:rsidRPr="00627D1E">
              <w:rPr>
                <w:rFonts w:hint="eastAsia"/>
                <w:sz w:val="20"/>
                <w:lang w:val="en-US" w:eastAsia="zh-CN"/>
              </w:rPr>
              <w:t>部分频率可供音乐会无线麦克风使用</w:t>
            </w:r>
            <w:r w:rsidRPr="00627D1E">
              <w:rPr>
                <w:rFonts w:hint="eastAsia"/>
                <w:sz w:val="20"/>
                <w:lang w:eastAsia="zh-CN"/>
              </w:rPr>
              <w:t>，</w:t>
            </w:r>
            <w:r w:rsidRPr="00627D1E">
              <w:rPr>
                <w:rFonts w:hint="eastAsia"/>
                <w:sz w:val="20"/>
                <w:lang w:val="en-US" w:eastAsia="zh-CN"/>
              </w:rPr>
              <w:t>其最大发射功率为</w:t>
            </w:r>
            <w:r w:rsidRPr="00627D1E">
              <w:rPr>
                <w:sz w:val="20"/>
                <w:lang w:eastAsia="zh-CN"/>
              </w:rPr>
              <w:t xml:space="preserve">5 mW </w:t>
            </w:r>
            <w:r w:rsidRPr="00627D1E">
              <w:rPr>
                <w:rFonts w:hint="eastAsia"/>
                <w:sz w:val="20"/>
                <w:lang w:eastAsia="zh-CN"/>
              </w:rPr>
              <w:t>，但不得对电视信号接收造成有害干扰。</w:t>
            </w:r>
          </w:p>
        </w:tc>
      </w:tr>
      <w:tr w:rsidR="00611AB9" w:rsidRPr="00627D1E" w14:paraId="0F28DC44" w14:textId="77777777">
        <w:trPr>
          <w:cantSplit/>
          <w:jc w:val="center"/>
        </w:trPr>
        <w:tc>
          <w:tcPr>
            <w:tcW w:w="2552" w:type="dxa"/>
          </w:tcPr>
          <w:p w14:paraId="0523BE03" w14:textId="77777777" w:rsidR="00611AB9" w:rsidRPr="00627D1E" w:rsidRDefault="006C0DB2">
            <w:pPr>
              <w:pStyle w:val="Tabletext"/>
              <w:rPr>
                <w:sz w:val="20"/>
                <w:lang w:eastAsia="zh-CN"/>
              </w:rPr>
            </w:pPr>
            <w:r w:rsidRPr="00627D1E">
              <w:rPr>
                <w:sz w:val="20"/>
                <w:lang w:eastAsia="zh-CN"/>
              </w:rPr>
              <w:t>1 795-1 800 MHz</w:t>
            </w:r>
          </w:p>
        </w:tc>
        <w:tc>
          <w:tcPr>
            <w:tcW w:w="7087" w:type="dxa"/>
          </w:tcPr>
          <w:p w14:paraId="473D2107" w14:textId="77777777" w:rsidR="00611AB9" w:rsidRPr="00627D1E" w:rsidRDefault="006C0DB2">
            <w:pPr>
              <w:pStyle w:val="Tabletext"/>
              <w:rPr>
                <w:sz w:val="20"/>
                <w:lang w:eastAsia="zh-CN"/>
              </w:rPr>
            </w:pPr>
            <w:r w:rsidRPr="00627D1E">
              <w:rPr>
                <w:rFonts w:hint="eastAsia"/>
                <w:sz w:val="20"/>
                <w:lang w:eastAsia="zh-CN"/>
              </w:rPr>
              <w:t>在用</w:t>
            </w:r>
          </w:p>
        </w:tc>
      </w:tr>
    </w:tbl>
    <w:p w14:paraId="2D96E490" w14:textId="77777777" w:rsidR="00611AB9" w:rsidRPr="00627D1E" w:rsidRDefault="00611AB9"/>
    <w:p w14:paraId="10CB2336" w14:textId="77777777" w:rsidR="00611AB9" w:rsidRPr="00627D1E" w:rsidRDefault="006C0DB2">
      <w:pPr>
        <w:tabs>
          <w:tab w:val="clear" w:pos="794"/>
          <w:tab w:val="clear" w:pos="1191"/>
          <w:tab w:val="clear" w:pos="1588"/>
          <w:tab w:val="clear" w:pos="1985"/>
        </w:tabs>
        <w:overflowPunct/>
        <w:autoSpaceDE/>
        <w:autoSpaceDN/>
        <w:adjustRightInd/>
        <w:spacing w:before="0"/>
        <w:jc w:val="left"/>
        <w:textAlignment w:val="auto"/>
        <w:rPr>
          <w:lang w:val="en-GB"/>
        </w:rPr>
      </w:pPr>
      <w:bookmarkStart w:id="756" w:name="OLE_LINK23"/>
      <w:bookmarkStart w:id="757" w:name="OLE_LINK21"/>
      <w:r w:rsidRPr="00627D1E">
        <w:rPr>
          <w:lang w:val="en-GB"/>
        </w:rPr>
        <w:br w:type="page"/>
      </w:r>
    </w:p>
    <w:p w14:paraId="5C127940" w14:textId="5D897EE3" w:rsidR="00611AB9" w:rsidRPr="00627D1E" w:rsidRDefault="006C0DB2">
      <w:pPr>
        <w:pStyle w:val="TableNo"/>
        <w:rPr>
          <w:rFonts w:eastAsiaTheme="minorEastAsia"/>
          <w:lang w:val="en-GB"/>
        </w:rPr>
      </w:pPr>
      <w:r w:rsidRPr="00627D1E">
        <w:rPr>
          <w:lang w:val="en-GB"/>
        </w:rPr>
        <w:lastRenderedPageBreak/>
        <w:t>表</w:t>
      </w:r>
      <w:r w:rsidR="00025B7F" w:rsidRPr="00627D1E">
        <w:rPr>
          <w:lang w:val="en-GB"/>
        </w:rPr>
        <w:t>27</w:t>
      </w:r>
      <w:r w:rsidRPr="00627D1E">
        <w:rPr>
          <w:rFonts w:ascii="STKaiti" w:eastAsia="STKaiti" w:hAnsi="STKaiti" w:hint="eastAsia"/>
          <w:lang w:val="en-GB"/>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627D1E" w14:paraId="6CC78E24" w14:textId="77777777">
        <w:trPr>
          <w:cantSplit/>
          <w:jc w:val="center"/>
        </w:trPr>
        <w:tc>
          <w:tcPr>
            <w:tcW w:w="2552" w:type="dxa"/>
            <w:tcBorders>
              <w:top w:val="single" w:sz="4" w:space="0" w:color="auto"/>
              <w:left w:val="single" w:sz="4" w:space="0" w:color="auto"/>
              <w:bottom w:val="single" w:sz="4" w:space="0" w:color="auto"/>
              <w:right w:val="single" w:sz="4" w:space="0" w:color="auto"/>
            </w:tcBorders>
          </w:tcPr>
          <w:p w14:paraId="4BC273A7"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87" w:type="dxa"/>
            <w:tcBorders>
              <w:top w:val="single" w:sz="4" w:space="0" w:color="auto"/>
              <w:left w:val="single" w:sz="4" w:space="0" w:color="auto"/>
              <w:bottom w:val="single" w:sz="4" w:space="0" w:color="auto"/>
              <w:right w:val="single" w:sz="4" w:space="0" w:color="auto"/>
            </w:tcBorders>
          </w:tcPr>
          <w:p w14:paraId="7DDB9A9E" w14:textId="77777777" w:rsidR="00611AB9" w:rsidRPr="00627D1E" w:rsidRDefault="006C0DB2">
            <w:pPr>
              <w:pStyle w:val="Tablehead"/>
              <w:rPr>
                <w:snapToGrid w:val="0"/>
                <w:sz w:val="20"/>
                <w:lang w:eastAsia="zh-CN"/>
              </w:rPr>
            </w:pPr>
            <w:r w:rsidRPr="00627D1E">
              <w:rPr>
                <w:rFonts w:hint="eastAsia"/>
                <w:snapToGrid w:val="0"/>
                <w:sz w:val="20"/>
                <w:lang w:eastAsia="zh-CN"/>
              </w:rPr>
              <w:t>主要技术参数和说明</w:t>
            </w:r>
          </w:p>
        </w:tc>
      </w:tr>
      <w:bookmarkEnd w:id="756"/>
      <w:bookmarkEnd w:id="757"/>
      <w:tr w:rsidR="00611AB9" w:rsidRPr="00627D1E" w14:paraId="573AEE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EA4E6E6" w14:textId="77777777" w:rsidR="00611AB9" w:rsidRPr="00627D1E" w:rsidRDefault="006C0DB2">
            <w:pPr>
              <w:pStyle w:val="Tablehead"/>
              <w:rPr>
                <w:color w:val="000000"/>
                <w:sz w:val="20"/>
                <w:lang w:eastAsia="zh-CN"/>
              </w:rPr>
            </w:pPr>
            <w:r w:rsidRPr="00627D1E">
              <w:rPr>
                <w:rFonts w:hint="eastAsia"/>
                <w:sz w:val="20"/>
                <w:lang w:val="en-US" w:eastAsia="zh-CN"/>
              </w:rPr>
              <w:t>射频识别（</w:t>
            </w:r>
            <w:r w:rsidRPr="00627D1E">
              <w:rPr>
                <w:sz w:val="20"/>
                <w:lang w:val="en-US" w:eastAsia="zh-CN"/>
              </w:rPr>
              <w:t>RFID</w:t>
            </w:r>
            <w:r w:rsidRPr="00627D1E">
              <w:rPr>
                <w:rFonts w:hint="eastAsia"/>
                <w:sz w:val="20"/>
                <w:lang w:val="en-US" w:eastAsia="zh-CN"/>
              </w:rPr>
              <w:t>）应用</w:t>
            </w:r>
          </w:p>
        </w:tc>
      </w:tr>
      <w:tr w:rsidR="00611AB9" w:rsidRPr="00627D1E" w14:paraId="6B86E8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ACC5E05" w14:textId="77777777" w:rsidR="00611AB9" w:rsidRPr="00627D1E" w:rsidRDefault="006C0DB2">
            <w:pPr>
              <w:pStyle w:val="Tabletext"/>
              <w:rPr>
                <w:sz w:val="20"/>
                <w:lang w:eastAsia="zh-CN"/>
              </w:rPr>
            </w:pPr>
            <w:r w:rsidRPr="00627D1E">
              <w:rPr>
                <w:sz w:val="20"/>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14:paraId="5D3F96BE"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4D73E7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18B377B" w14:textId="77777777" w:rsidR="00611AB9" w:rsidRPr="00627D1E" w:rsidRDefault="006C0DB2">
            <w:pPr>
              <w:pStyle w:val="Tabletext"/>
              <w:rPr>
                <w:sz w:val="20"/>
              </w:rPr>
            </w:pPr>
            <w:r w:rsidRPr="00627D1E">
              <w:rPr>
                <w:sz w:val="20"/>
                <w:lang w:eastAsia="zh-CN"/>
              </w:rPr>
              <w:t xml:space="preserve">863-868 </w:t>
            </w:r>
            <w:r w:rsidRPr="00627D1E">
              <w:rPr>
                <w:sz w:val="20"/>
              </w:rPr>
              <w:t>MHz</w:t>
            </w:r>
          </w:p>
        </w:tc>
        <w:tc>
          <w:tcPr>
            <w:tcW w:w="7087" w:type="dxa"/>
            <w:tcBorders>
              <w:top w:val="single" w:sz="4" w:space="0" w:color="auto"/>
              <w:left w:val="single" w:sz="4" w:space="0" w:color="auto"/>
              <w:bottom w:val="single" w:sz="4" w:space="0" w:color="auto"/>
              <w:right w:val="single" w:sz="4" w:space="0" w:color="auto"/>
            </w:tcBorders>
          </w:tcPr>
          <w:p w14:paraId="44DC2B3F" w14:textId="77777777" w:rsidR="00611AB9" w:rsidRPr="00627D1E" w:rsidRDefault="006C0DB2">
            <w:pPr>
              <w:spacing w:before="40"/>
              <w:rPr>
                <w:sz w:val="20"/>
              </w:rPr>
            </w:pPr>
            <w:r w:rsidRPr="00627D1E">
              <w:rPr>
                <w:rFonts w:hint="eastAsia"/>
                <w:sz w:val="20"/>
                <w:lang w:eastAsia="zh-CN"/>
              </w:rPr>
              <w:t>在用</w:t>
            </w:r>
          </w:p>
        </w:tc>
      </w:tr>
      <w:tr w:rsidR="00611AB9" w:rsidRPr="00627D1E" w14:paraId="5781C5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27B7A82" w14:textId="77777777" w:rsidR="00611AB9" w:rsidRPr="00627D1E" w:rsidRDefault="006C0DB2">
            <w:pPr>
              <w:pStyle w:val="Tabletext"/>
              <w:rPr>
                <w:sz w:val="20"/>
              </w:rPr>
            </w:pPr>
            <w:r w:rsidRPr="00627D1E">
              <w:rPr>
                <w:sz w:val="20"/>
              </w:rPr>
              <w:t>2 400-2 483.5 MHz</w:t>
            </w:r>
          </w:p>
        </w:tc>
        <w:tc>
          <w:tcPr>
            <w:tcW w:w="7087" w:type="dxa"/>
            <w:tcBorders>
              <w:top w:val="single" w:sz="4" w:space="0" w:color="auto"/>
              <w:left w:val="single" w:sz="4" w:space="0" w:color="auto"/>
              <w:bottom w:val="single" w:sz="4" w:space="0" w:color="auto"/>
              <w:right w:val="single" w:sz="4" w:space="0" w:color="auto"/>
            </w:tcBorders>
          </w:tcPr>
          <w:p w14:paraId="0617BB86" w14:textId="77777777" w:rsidR="00611AB9" w:rsidRPr="00627D1E" w:rsidRDefault="006C0DB2">
            <w:pPr>
              <w:spacing w:before="40"/>
              <w:rPr>
                <w:sz w:val="20"/>
              </w:rPr>
            </w:pPr>
            <w:r w:rsidRPr="00627D1E">
              <w:rPr>
                <w:rFonts w:hint="eastAsia"/>
                <w:sz w:val="20"/>
                <w:lang w:eastAsia="zh-CN"/>
              </w:rPr>
              <w:t>在用</w:t>
            </w:r>
          </w:p>
        </w:tc>
      </w:tr>
      <w:tr w:rsidR="00611AB9" w:rsidRPr="00627D1E" w14:paraId="728D4E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8843260" w14:textId="77777777" w:rsidR="00611AB9" w:rsidRPr="00627D1E" w:rsidRDefault="006C0DB2">
            <w:pPr>
              <w:pStyle w:val="Tablehead"/>
              <w:rPr>
                <w:color w:val="000000"/>
                <w:sz w:val="20"/>
              </w:rPr>
            </w:pPr>
            <w:r w:rsidRPr="00627D1E">
              <w:rPr>
                <w:rFonts w:hint="eastAsia"/>
                <w:sz w:val="20"/>
                <w:lang w:eastAsia="zh-CN"/>
              </w:rPr>
              <w:t>无线音频应用</w:t>
            </w:r>
          </w:p>
        </w:tc>
      </w:tr>
      <w:tr w:rsidR="00611AB9" w:rsidRPr="00627D1E" w14:paraId="14D613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32013650" w14:textId="77777777" w:rsidR="00611AB9" w:rsidRPr="00627D1E" w:rsidRDefault="006C0DB2">
            <w:pPr>
              <w:pStyle w:val="Tabletext"/>
              <w:rPr>
                <w:color w:val="000000"/>
                <w:sz w:val="20"/>
              </w:rPr>
            </w:pPr>
            <w:r w:rsidRPr="00627D1E">
              <w:rPr>
                <w:color w:val="000000"/>
                <w:sz w:val="20"/>
              </w:rPr>
              <w:t>87.5-92 MHz</w:t>
            </w:r>
          </w:p>
        </w:tc>
        <w:tc>
          <w:tcPr>
            <w:tcW w:w="7087" w:type="dxa"/>
            <w:tcBorders>
              <w:top w:val="single" w:sz="4" w:space="0" w:color="auto"/>
              <w:left w:val="single" w:sz="4" w:space="0" w:color="auto"/>
              <w:right w:val="single" w:sz="4" w:space="0" w:color="auto"/>
            </w:tcBorders>
          </w:tcPr>
          <w:p w14:paraId="738D7533"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1049E1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73A688F4" w14:textId="77777777" w:rsidR="00611AB9" w:rsidRPr="00627D1E" w:rsidRDefault="006C0DB2">
            <w:pPr>
              <w:pStyle w:val="Tabletext"/>
              <w:rPr>
                <w:color w:val="000000"/>
                <w:sz w:val="20"/>
              </w:rPr>
            </w:pPr>
            <w:r w:rsidRPr="00627D1E">
              <w:rPr>
                <w:color w:val="000000"/>
                <w:sz w:val="20"/>
              </w:rPr>
              <w:t>100-108 MHz</w:t>
            </w:r>
          </w:p>
        </w:tc>
        <w:tc>
          <w:tcPr>
            <w:tcW w:w="7087" w:type="dxa"/>
            <w:tcBorders>
              <w:top w:val="single" w:sz="4" w:space="0" w:color="auto"/>
              <w:left w:val="single" w:sz="4" w:space="0" w:color="auto"/>
              <w:right w:val="single" w:sz="4" w:space="0" w:color="auto"/>
            </w:tcBorders>
          </w:tcPr>
          <w:p w14:paraId="56E0FCAA"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31C1E7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D643EA1" w14:textId="77777777" w:rsidR="00611AB9" w:rsidRPr="00627D1E" w:rsidRDefault="006C0DB2">
            <w:pPr>
              <w:pStyle w:val="Tabletext"/>
              <w:rPr>
                <w:color w:val="000000"/>
                <w:sz w:val="20"/>
              </w:rPr>
            </w:pPr>
            <w:r w:rsidRPr="00627D1E">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14:paraId="09C3A5F2" w14:textId="77777777" w:rsidR="00611AB9" w:rsidRPr="00627D1E" w:rsidRDefault="006C0DB2">
            <w:pPr>
              <w:spacing w:before="40"/>
              <w:rPr>
                <w:sz w:val="20"/>
                <w:lang w:eastAsia="zh-CN"/>
              </w:rPr>
            </w:pPr>
            <w:r w:rsidRPr="00627D1E">
              <w:rPr>
                <w:rFonts w:hint="eastAsia"/>
                <w:sz w:val="20"/>
                <w:lang w:eastAsia="zh-CN"/>
              </w:rPr>
              <w:t>被限制于</w:t>
            </w:r>
            <w:r w:rsidRPr="00627D1E">
              <w:rPr>
                <w:sz w:val="20"/>
                <w:lang w:eastAsia="zh-CN"/>
              </w:rPr>
              <w:t>863-865 MHz</w:t>
            </w:r>
            <w:r w:rsidRPr="00627D1E">
              <w:rPr>
                <w:rFonts w:hint="eastAsia"/>
                <w:sz w:val="20"/>
                <w:lang w:eastAsia="zh-CN"/>
              </w:rPr>
              <w:t>子频段。</w:t>
            </w:r>
          </w:p>
        </w:tc>
      </w:tr>
      <w:tr w:rsidR="00611AB9" w:rsidRPr="00627D1E" w14:paraId="58C482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6D4D7CF" w14:textId="77777777" w:rsidR="00611AB9" w:rsidRPr="00627D1E" w:rsidRDefault="006C0DB2">
            <w:pPr>
              <w:pStyle w:val="Tabletext"/>
              <w:rPr>
                <w:color w:val="000000"/>
                <w:sz w:val="20"/>
              </w:rPr>
            </w:pPr>
            <w:r w:rsidRPr="00627D1E">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14:paraId="5E680CEB"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25304A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05DA5D0C" w14:textId="77777777" w:rsidR="00611AB9" w:rsidRPr="00627D1E" w:rsidRDefault="006C0DB2">
            <w:pPr>
              <w:pStyle w:val="Tablehead"/>
              <w:rPr>
                <w:sz w:val="20"/>
              </w:rPr>
            </w:pPr>
            <w:r w:rsidRPr="00627D1E">
              <w:rPr>
                <w:rFonts w:hint="eastAsia"/>
                <w:sz w:val="20"/>
                <w:lang w:eastAsia="zh-CN"/>
              </w:rPr>
              <w:t>感应应用</w:t>
            </w:r>
          </w:p>
        </w:tc>
      </w:tr>
      <w:tr w:rsidR="00611AB9" w:rsidRPr="00627D1E" w14:paraId="2F27FD0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48B1C80D" w14:textId="77777777" w:rsidR="00611AB9" w:rsidRPr="00627D1E" w:rsidRDefault="006C0DB2">
            <w:pPr>
              <w:pStyle w:val="Tabletext"/>
              <w:rPr>
                <w:sz w:val="20"/>
              </w:rPr>
            </w:pPr>
            <w:r w:rsidRPr="00627D1E">
              <w:rPr>
                <w:sz w:val="20"/>
              </w:rPr>
              <w:t>9-135 kHz</w:t>
            </w:r>
          </w:p>
        </w:tc>
        <w:tc>
          <w:tcPr>
            <w:tcW w:w="7087" w:type="dxa"/>
            <w:tcBorders>
              <w:top w:val="single" w:sz="4" w:space="0" w:color="auto"/>
              <w:left w:val="single" w:sz="4" w:space="0" w:color="auto"/>
              <w:right w:val="single" w:sz="4" w:space="0" w:color="auto"/>
            </w:tcBorders>
          </w:tcPr>
          <w:p w14:paraId="67547C0D"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68018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2C23BF01" w14:textId="77777777" w:rsidR="00611AB9" w:rsidRPr="00627D1E" w:rsidRDefault="006C0DB2">
            <w:pPr>
              <w:pStyle w:val="Tabletext"/>
              <w:rPr>
                <w:sz w:val="20"/>
              </w:rPr>
            </w:pPr>
            <w:r w:rsidRPr="00627D1E">
              <w:rPr>
                <w:sz w:val="20"/>
              </w:rPr>
              <w:t>6 765-6 795 kHz</w:t>
            </w:r>
          </w:p>
        </w:tc>
        <w:tc>
          <w:tcPr>
            <w:tcW w:w="7087" w:type="dxa"/>
            <w:tcBorders>
              <w:top w:val="single" w:sz="4" w:space="0" w:color="auto"/>
              <w:left w:val="single" w:sz="4" w:space="0" w:color="auto"/>
              <w:right w:val="single" w:sz="4" w:space="0" w:color="auto"/>
            </w:tcBorders>
          </w:tcPr>
          <w:p w14:paraId="726356B0"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7C3C23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DF7C10A" w14:textId="77777777" w:rsidR="00611AB9" w:rsidRPr="00627D1E" w:rsidRDefault="006C0DB2">
            <w:pPr>
              <w:pStyle w:val="Tabletext"/>
              <w:rPr>
                <w:sz w:val="20"/>
              </w:rPr>
            </w:pPr>
            <w:r w:rsidRPr="00627D1E">
              <w:rPr>
                <w:sz w:val="20"/>
              </w:rPr>
              <w:t>7 400-8 800 kHz</w:t>
            </w:r>
          </w:p>
        </w:tc>
        <w:tc>
          <w:tcPr>
            <w:tcW w:w="7087" w:type="dxa"/>
            <w:tcBorders>
              <w:top w:val="single" w:sz="4" w:space="0" w:color="auto"/>
              <w:left w:val="single" w:sz="4" w:space="0" w:color="auto"/>
              <w:bottom w:val="single" w:sz="4" w:space="0" w:color="auto"/>
              <w:right w:val="single" w:sz="4" w:space="0" w:color="auto"/>
            </w:tcBorders>
          </w:tcPr>
          <w:p w14:paraId="44B559A0" w14:textId="77777777" w:rsidR="00611AB9" w:rsidRPr="00627D1E" w:rsidRDefault="006C0DB2">
            <w:pPr>
              <w:spacing w:before="40"/>
              <w:rPr>
                <w:sz w:val="20"/>
                <w:lang w:eastAsia="zh-CN"/>
              </w:rPr>
            </w:pPr>
            <w:r w:rsidRPr="00627D1E">
              <w:rPr>
                <w:rFonts w:hint="eastAsia"/>
                <w:sz w:val="20"/>
                <w:lang w:eastAsia="zh-CN"/>
              </w:rPr>
              <w:t>在用</w:t>
            </w:r>
          </w:p>
        </w:tc>
      </w:tr>
    </w:tbl>
    <w:p w14:paraId="2A27A6F9" w14:textId="77777777" w:rsidR="00611AB9" w:rsidRPr="00627D1E" w:rsidRDefault="00611AB9">
      <w:pPr>
        <w:pStyle w:val="Tablefin"/>
      </w:pPr>
    </w:p>
    <w:tbl>
      <w:tblPr>
        <w:tblW w:w="9639" w:type="dxa"/>
        <w:jc w:val="center"/>
        <w:tblLayout w:type="fixed"/>
        <w:tblLook w:val="04A0" w:firstRow="1" w:lastRow="0" w:firstColumn="1" w:lastColumn="0" w:noHBand="0" w:noVBand="1"/>
      </w:tblPr>
      <w:tblGrid>
        <w:gridCol w:w="2551"/>
        <w:gridCol w:w="7088"/>
      </w:tblGrid>
      <w:tr w:rsidR="00611AB9" w:rsidRPr="00627D1E" w14:paraId="26E0D16C" w14:textId="77777777">
        <w:trPr>
          <w:cantSplit/>
          <w:jc w:val="center"/>
        </w:trPr>
        <w:tc>
          <w:tcPr>
            <w:tcW w:w="9639" w:type="dxa"/>
            <w:gridSpan w:val="2"/>
            <w:tcBorders>
              <w:top w:val="single" w:sz="4" w:space="0" w:color="auto"/>
              <w:left w:val="single" w:sz="4" w:space="0" w:color="auto"/>
              <w:right w:val="single" w:sz="4" w:space="0" w:color="auto"/>
            </w:tcBorders>
          </w:tcPr>
          <w:p w14:paraId="4E3D75E6" w14:textId="77777777" w:rsidR="00611AB9" w:rsidRPr="00627D1E" w:rsidRDefault="006C0DB2">
            <w:pPr>
              <w:pStyle w:val="Tablehead"/>
              <w:rPr>
                <w:sz w:val="20"/>
                <w:lang w:eastAsia="zh-CN"/>
              </w:rPr>
            </w:pPr>
            <w:r w:rsidRPr="00627D1E">
              <w:rPr>
                <w:rFonts w:hint="eastAsia"/>
                <w:sz w:val="20"/>
                <w:lang w:eastAsia="zh-CN"/>
              </w:rPr>
              <w:t>感应应用</w:t>
            </w:r>
          </w:p>
        </w:tc>
      </w:tr>
      <w:tr w:rsidR="00611AB9" w:rsidRPr="00627D1E" w14:paraId="374F2CF0"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19CEE00C" w14:textId="77777777" w:rsidR="00611AB9" w:rsidRPr="00627D1E" w:rsidRDefault="006C0DB2">
            <w:pPr>
              <w:pStyle w:val="Tabletext"/>
              <w:spacing w:before="20"/>
              <w:rPr>
                <w:sz w:val="20"/>
              </w:rPr>
            </w:pPr>
            <w:r w:rsidRPr="00627D1E">
              <w:rPr>
                <w:sz w:val="20"/>
              </w:rPr>
              <w:t>13.559-13.567 MHz</w:t>
            </w:r>
          </w:p>
        </w:tc>
        <w:tc>
          <w:tcPr>
            <w:tcW w:w="7088" w:type="dxa"/>
            <w:tcBorders>
              <w:top w:val="single" w:sz="4" w:space="0" w:color="auto"/>
              <w:left w:val="single" w:sz="4" w:space="0" w:color="auto"/>
              <w:bottom w:val="single" w:sz="4" w:space="0" w:color="auto"/>
              <w:right w:val="single" w:sz="4" w:space="0" w:color="auto"/>
            </w:tcBorders>
          </w:tcPr>
          <w:p w14:paraId="3075EE99"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2D24E22D"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737BC65B" w14:textId="77777777" w:rsidR="00611AB9" w:rsidRPr="00627D1E" w:rsidRDefault="006C0DB2">
            <w:pPr>
              <w:pStyle w:val="Tabletext"/>
              <w:spacing w:before="20"/>
              <w:rPr>
                <w:sz w:val="20"/>
              </w:rPr>
            </w:pPr>
            <w:r w:rsidRPr="00627D1E">
              <w:rPr>
                <w:sz w:val="20"/>
              </w:rPr>
              <w:t>26.957-27.283 MHz</w:t>
            </w:r>
          </w:p>
        </w:tc>
        <w:tc>
          <w:tcPr>
            <w:tcW w:w="7088" w:type="dxa"/>
            <w:tcBorders>
              <w:top w:val="single" w:sz="4" w:space="0" w:color="auto"/>
              <w:left w:val="single" w:sz="4" w:space="0" w:color="auto"/>
              <w:bottom w:val="single" w:sz="4" w:space="0" w:color="auto"/>
              <w:right w:val="single" w:sz="4" w:space="0" w:color="auto"/>
            </w:tcBorders>
          </w:tcPr>
          <w:p w14:paraId="6E7582B9"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24A2EC56" w14:textId="77777777">
        <w:trPr>
          <w:cantSplit/>
          <w:jc w:val="center"/>
        </w:trPr>
        <w:tc>
          <w:tcPr>
            <w:tcW w:w="9639" w:type="dxa"/>
            <w:gridSpan w:val="2"/>
            <w:tcBorders>
              <w:top w:val="single" w:sz="4" w:space="0" w:color="auto"/>
              <w:left w:val="single" w:sz="4" w:space="0" w:color="auto"/>
              <w:right w:val="single" w:sz="4" w:space="0" w:color="auto"/>
            </w:tcBorders>
          </w:tcPr>
          <w:p w14:paraId="7B05B2A2" w14:textId="77777777" w:rsidR="00611AB9" w:rsidRPr="00627D1E" w:rsidRDefault="006C0DB2">
            <w:pPr>
              <w:pStyle w:val="Tablehead"/>
              <w:rPr>
                <w:sz w:val="20"/>
                <w:lang w:eastAsia="zh-CN"/>
              </w:rPr>
            </w:pPr>
            <w:r w:rsidRPr="00627D1E">
              <w:rPr>
                <w:rFonts w:hint="eastAsia"/>
                <w:sz w:val="20"/>
                <w:lang w:eastAsia="zh-CN"/>
              </w:rPr>
              <w:t>医疗保健方面的无线应用</w:t>
            </w:r>
          </w:p>
        </w:tc>
      </w:tr>
      <w:tr w:rsidR="00611AB9" w:rsidRPr="00627D1E" w14:paraId="60712419"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19515FE8" w14:textId="77777777" w:rsidR="00611AB9" w:rsidRPr="00627D1E" w:rsidRDefault="006C0DB2">
            <w:pPr>
              <w:pStyle w:val="Tabletext"/>
              <w:spacing w:before="20"/>
              <w:rPr>
                <w:sz w:val="20"/>
              </w:rPr>
            </w:pPr>
            <w:r w:rsidRPr="00627D1E">
              <w:rPr>
                <w:sz w:val="20"/>
              </w:rPr>
              <w:t>315-600 kHz</w:t>
            </w:r>
          </w:p>
        </w:tc>
        <w:tc>
          <w:tcPr>
            <w:tcW w:w="7088" w:type="dxa"/>
            <w:tcBorders>
              <w:top w:val="single" w:sz="4" w:space="0" w:color="auto"/>
              <w:left w:val="single" w:sz="4" w:space="0" w:color="auto"/>
              <w:bottom w:val="single" w:sz="4" w:space="0" w:color="auto"/>
              <w:right w:val="single" w:sz="4" w:space="0" w:color="auto"/>
            </w:tcBorders>
          </w:tcPr>
          <w:p w14:paraId="61D917C1"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3DC2A8F5"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6F82BCE1" w14:textId="77777777" w:rsidR="00611AB9" w:rsidRPr="00627D1E" w:rsidRDefault="006C0DB2">
            <w:pPr>
              <w:pStyle w:val="Tabletext"/>
              <w:spacing w:before="20"/>
              <w:rPr>
                <w:sz w:val="20"/>
              </w:rPr>
            </w:pPr>
            <w:r w:rsidRPr="00627D1E">
              <w:rPr>
                <w:sz w:val="20"/>
              </w:rPr>
              <w:t>3 155-3 400 kHz</w:t>
            </w:r>
          </w:p>
        </w:tc>
        <w:tc>
          <w:tcPr>
            <w:tcW w:w="7088" w:type="dxa"/>
            <w:tcBorders>
              <w:top w:val="single" w:sz="4" w:space="0" w:color="auto"/>
              <w:left w:val="single" w:sz="4" w:space="0" w:color="auto"/>
              <w:bottom w:val="single" w:sz="4" w:space="0" w:color="auto"/>
              <w:right w:val="single" w:sz="4" w:space="0" w:color="auto"/>
            </w:tcBorders>
          </w:tcPr>
          <w:p w14:paraId="0594EFDD" w14:textId="77777777" w:rsidR="00611AB9" w:rsidRPr="00627D1E" w:rsidRDefault="006C0DB2">
            <w:pPr>
              <w:spacing w:before="40"/>
              <w:rPr>
                <w:sz w:val="20"/>
                <w:lang w:eastAsia="zh-CN"/>
              </w:rPr>
            </w:pPr>
            <w:r w:rsidRPr="00627D1E">
              <w:rPr>
                <w:rFonts w:hint="eastAsia"/>
                <w:sz w:val="20"/>
                <w:lang w:eastAsia="zh-CN"/>
              </w:rPr>
              <w:t>用于低功率的无线听力装置。</w:t>
            </w:r>
          </w:p>
        </w:tc>
      </w:tr>
      <w:tr w:rsidR="00611AB9" w:rsidRPr="00627D1E" w14:paraId="451D56D7"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6FD89744" w14:textId="77777777" w:rsidR="00611AB9" w:rsidRPr="00627D1E" w:rsidRDefault="006C0DB2">
            <w:pPr>
              <w:pStyle w:val="Tabletext"/>
              <w:spacing w:before="20"/>
              <w:rPr>
                <w:sz w:val="20"/>
              </w:rPr>
            </w:pPr>
            <w:r w:rsidRPr="00627D1E">
              <w:rPr>
                <w:sz w:val="20"/>
              </w:rPr>
              <w:t>33.2-48.5 MHz</w:t>
            </w:r>
          </w:p>
        </w:tc>
        <w:tc>
          <w:tcPr>
            <w:tcW w:w="7088" w:type="dxa"/>
            <w:tcBorders>
              <w:top w:val="single" w:sz="4" w:space="0" w:color="auto"/>
              <w:left w:val="single" w:sz="4" w:space="0" w:color="auto"/>
              <w:bottom w:val="single" w:sz="4" w:space="0" w:color="auto"/>
              <w:right w:val="single" w:sz="4" w:space="0" w:color="auto"/>
            </w:tcBorders>
          </w:tcPr>
          <w:p w14:paraId="63300ADB" w14:textId="77777777" w:rsidR="00611AB9" w:rsidRPr="00627D1E" w:rsidRDefault="006C0DB2">
            <w:pPr>
              <w:spacing w:before="40"/>
              <w:rPr>
                <w:sz w:val="20"/>
                <w:lang w:eastAsia="zh-CN"/>
              </w:rPr>
            </w:pPr>
            <w:r w:rsidRPr="00627D1E">
              <w:rPr>
                <w:rFonts w:hint="eastAsia"/>
                <w:sz w:val="20"/>
                <w:lang w:eastAsia="zh-CN"/>
              </w:rPr>
              <w:t>在固定频率上供听力受损人员使用的听力和语音培训无线电装置。最大发射功率为</w:t>
            </w:r>
            <w:r w:rsidRPr="00627D1E">
              <w:rPr>
                <w:sz w:val="20"/>
                <w:lang w:eastAsia="zh-CN"/>
              </w:rPr>
              <w:t>10 mW</w:t>
            </w:r>
            <w:r w:rsidRPr="00627D1E">
              <w:rPr>
                <w:rFonts w:hint="eastAsia"/>
                <w:sz w:val="20"/>
                <w:lang w:eastAsia="zh-CN"/>
              </w:rPr>
              <w:t>。</w:t>
            </w:r>
          </w:p>
        </w:tc>
      </w:tr>
      <w:tr w:rsidR="00611AB9" w:rsidRPr="00627D1E" w14:paraId="46D8E824"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1199436F" w14:textId="77777777" w:rsidR="00611AB9" w:rsidRPr="00627D1E" w:rsidRDefault="006C0DB2">
            <w:pPr>
              <w:pStyle w:val="Tabletext"/>
              <w:spacing w:before="20"/>
              <w:rPr>
                <w:sz w:val="20"/>
              </w:rPr>
            </w:pPr>
            <w:r w:rsidRPr="00627D1E">
              <w:rPr>
                <w:sz w:val="20"/>
              </w:rPr>
              <w:t>57-57.5 MHz</w:t>
            </w:r>
          </w:p>
        </w:tc>
        <w:tc>
          <w:tcPr>
            <w:tcW w:w="7088" w:type="dxa"/>
            <w:tcBorders>
              <w:top w:val="single" w:sz="4" w:space="0" w:color="auto"/>
              <w:left w:val="single" w:sz="4" w:space="0" w:color="auto"/>
              <w:bottom w:val="single" w:sz="4" w:space="0" w:color="auto"/>
              <w:right w:val="single" w:sz="4" w:space="0" w:color="auto"/>
            </w:tcBorders>
          </w:tcPr>
          <w:p w14:paraId="3FBCBE2F" w14:textId="77777777" w:rsidR="00611AB9" w:rsidRPr="00627D1E" w:rsidRDefault="006C0DB2">
            <w:pPr>
              <w:spacing w:before="40"/>
              <w:rPr>
                <w:sz w:val="20"/>
                <w:lang w:eastAsia="zh-CN"/>
              </w:rPr>
            </w:pPr>
            <w:r w:rsidRPr="00627D1E">
              <w:rPr>
                <w:rFonts w:hint="eastAsia"/>
                <w:sz w:val="20"/>
                <w:lang w:eastAsia="zh-CN"/>
              </w:rPr>
              <w:t>在固定频率上供听力受损人员使用的听力和语音培训无线电装置。最大发射功率为</w:t>
            </w:r>
            <w:r w:rsidRPr="00627D1E">
              <w:rPr>
                <w:sz w:val="20"/>
                <w:lang w:eastAsia="zh-CN"/>
              </w:rPr>
              <w:t>10 mW</w:t>
            </w:r>
            <w:r w:rsidRPr="00627D1E">
              <w:rPr>
                <w:rFonts w:hint="eastAsia"/>
                <w:sz w:val="20"/>
                <w:lang w:eastAsia="zh-CN"/>
              </w:rPr>
              <w:t>。</w:t>
            </w:r>
          </w:p>
        </w:tc>
      </w:tr>
      <w:tr w:rsidR="00611AB9" w:rsidRPr="00627D1E" w14:paraId="4CC70AAB"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A4E8978" w14:textId="77777777" w:rsidR="00611AB9" w:rsidRPr="00627D1E" w:rsidRDefault="006C0DB2">
            <w:pPr>
              <w:pStyle w:val="Tabletext"/>
              <w:spacing w:before="20"/>
              <w:rPr>
                <w:sz w:val="20"/>
              </w:rPr>
            </w:pPr>
            <w:r w:rsidRPr="00627D1E">
              <w:rPr>
                <w:sz w:val="20"/>
              </w:rPr>
              <w:t>402-405 MHz</w:t>
            </w:r>
          </w:p>
        </w:tc>
        <w:tc>
          <w:tcPr>
            <w:tcW w:w="7088" w:type="dxa"/>
            <w:tcBorders>
              <w:top w:val="single" w:sz="4" w:space="0" w:color="auto"/>
              <w:left w:val="single" w:sz="4" w:space="0" w:color="auto"/>
              <w:bottom w:val="single" w:sz="4" w:space="0" w:color="auto"/>
              <w:right w:val="single" w:sz="4" w:space="0" w:color="auto"/>
            </w:tcBorders>
          </w:tcPr>
          <w:p w14:paraId="01FC72A6"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5EF5B3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14:paraId="0AF11D17" w14:textId="242DC6FF" w:rsidR="00611AB9" w:rsidRPr="00627D1E" w:rsidRDefault="006C0DB2">
            <w:pPr>
              <w:pStyle w:val="Tablehead"/>
              <w:rPr>
                <w:bCs/>
                <w:sz w:val="20"/>
                <w:lang w:val="en-US" w:eastAsia="zh-CN"/>
              </w:rPr>
            </w:pPr>
            <w:r w:rsidRPr="00627D1E">
              <w:rPr>
                <w:rFonts w:hint="eastAsia"/>
                <w:sz w:val="20"/>
                <w:lang w:val="en-US" w:eastAsia="zh-CN"/>
              </w:rPr>
              <w:t>雪崩</w:t>
            </w:r>
            <w:r w:rsidR="008B18ED" w:rsidRPr="00627D1E">
              <w:rPr>
                <w:rFonts w:hint="eastAsia"/>
                <w:sz w:val="20"/>
                <w:lang w:val="en-US" w:eastAsia="zh-CN"/>
              </w:rPr>
              <w:t>遇难者的探测</w:t>
            </w:r>
          </w:p>
        </w:tc>
      </w:tr>
      <w:tr w:rsidR="00611AB9" w:rsidRPr="00627D1E" w14:paraId="372FB1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Pr>
          <w:p w14:paraId="12E4CBAF" w14:textId="77777777" w:rsidR="00611AB9" w:rsidRPr="00627D1E" w:rsidRDefault="006C0DB2">
            <w:pPr>
              <w:pStyle w:val="Tabletext"/>
              <w:spacing w:before="20"/>
              <w:rPr>
                <w:sz w:val="20"/>
              </w:rPr>
            </w:pPr>
            <w:r w:rsidRPr="00627D1E">
              <w:rPr>
                <w:sz w:val="20"/>
              </w:rPr>
              <w:t>315-600 kHz</w:t>
            </w:r>
          </w:p>
        </w:tc>
        <w:tc>
          <w:tcPr>
            <w:tcW w:w="7088" w:type="dxa"/>
          </w:tcPr>
          <w:p w14:paraId="6E66A6E1" w14:textId="77777777" w:rsidR="00611AB9" w:rsidRPr="00627D1E" w:rsidRDefault="006C0DB2">
            <w:pPr>
              <w:spacing w:before="40"/>
              <w:rPr>
                <w:sz w:val="20"/>
                <w:lang w:eastAsia="zh-CN"/>
              </w:rPr>
            </w:pPr>
            <w:r w:rsidRPr="00627D1E">
              <w:rPr>
                <w:sz w:val="20"/>
                <w:lang w:eastAsia="zh-CN"/>
              </w:rPr>
              <w:t>SRD</w:t>
            </w:r>
            <w:r w:rsidRPr="00627D1E">
              <w:rPr>
                <w:rFonts w:hint="eastAsia"/>
                <w:sz w:val="20"/>
                <w:lang w:eastAsia="zh-CN"/>
              </w:rPr>
              <w:t>仅能用于雪崩遇难人员的探测。</w:t>
            </w:r>
          </w:p>
          <w:p w14:paraId="731CE951" w14:textId="77777777" w:rsidR="00611AB9" w:rsidRPr="00627D1E" w:rsidRDefault="006C0DB2">
            <w:pPr>
              <w:spacing w:before="40"/>
              <w:rPr>
                <w:b/>
                <w:color w:val="FF0000"/>
                <w:sz w:val="20"/>
                <w:lang w:eastAsia="zh-CN"/>
              </w:rPr>
            </w:pPr>
            <w:r w:rsidRPr="00627D1E">
              <w:rPr>
                <w:rFonts w:hint="eastAsia"/>
                <w:sz w:val="20"/>
                <w:lang w:eastAsia="zh-CN"/>
              </w:rPr>
              <w:t>中心频率为</w:t>
            </w:r>
            <w:r w:rsidRPr="00627D1E">
              <w:rPr>
                <w:sz w:val="20"/>
                <w:lang w:eastAsia="zh-CN"/>
              </w:rPr>
              <w:t>457 kHz</w:t>
            </w:r>
            <w:r w:rsidRPr="00627D1E">
              <w:rPr>
                <w:rFonts w:hint="eastAsia"/>
                <w:sz w:val="20"/>
                <w:lang w:eastAsia="zh-CN"/>
              </w:rPr>
              <w:t>。</w:t>
            </w:r>
          </w:p>
        </w:tc>
      </w:tr>
      <w:tr w:rsidR="00611AB9" w:rsidRPr="00627D1E" w14:paraId="766F3D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14:paraId="3BC101CF" w14:textId="77777777" w:rsidR="00611AB9" w:rsidRPr="00627D1E" w:rsidRDefault="006C0DB2">
            <w:pPr>
              <w:pStyle w:val="Tablehead"/>
              <w:rPr>
                <w:sz w:val="20"/>
              </w:rPr>
            </w:pPr>
            <w:bookmarkStart w:id="758" w:name="_Hlk185066597"/>
            <w:r w:rsidRPr="00627D1E">
              <w:rPr>
                <w:rFonts w:hint="eastAsia"/>
                <w:sz w:val="20"/>
                <w:lang w:eastAsia="zh-CN"/>
              </w:rPr>
              <w:t>无线电判定应用</w:t>
            </w:r>
            <w:bookmarkEnd w:id="758"/>
          </w:p>
        </w:tc>
      </w:tr>
      <w:tr w:rsidR="00611AB9" w:rsidRPr="00627D1E" w14:paraId="46C4ABED"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249B7A97" w14:textId="77777777" w:rsidR="00611AB9" w:rsidRPr="00627D1E" w:rsidRDefault="006C0DB2">
            <w:pPr>
              <w:pStyle w:val="Tabletext"/>
              <w:spacing w:before="20"/>
              <w:rPr>
                <w:sz w:val="20"/>
              </w:rPr>
            </w:pPr>
            <w:r w:rsidRPr="00627D1E">
              <w:rPr>
                <w:sz w:val="20"/>
              </w:rPr>
              <w:t>2 400-2 483.5 MHz</w:t>
            </w:r>
          </w:p>
        </w:tc>
        <w:tc>
          <w:tcPr>
            <w:tcW w:w="7088" w:type="dxa"/>
            <w:tcBorders>
              <w:top w:val="single" w:sz="4" w:space="0" w:color="auto"/>
              <w:left w:val="single" w:sz="4" w:space="0" w:color="auto"/>
              <w:bottom w:val="single" w:sz="4" w:space="0" w:color="auto"/>
              <w:right w:val="single" w:sz="4" w:space="0" w:color="auto"/>
            </w:tcBorders>
          </w:tcPr>
          <w:p w14:paraId="7BBAC280"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428B739E"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2046DA8" w14:textId="77777777" w:rsidR="00611AB9" w:rsidRPr="00627D1E" w:rsidRDefault="006C0DB2">
            <w:pPr>
              <w:pStyle w:val="Tabletext"/>
              <w:spacing w:before="20"/>
              <w:rPr>
                <w:sz w:val="20"/>
              </w:rPr>
            </w:pPr>
            <w:r w:rsidRPr="00627D1E">
              <w:rPr>
                <w:sz w:val="20"/>
              </w:rPr>
              <w:t>9 200-9 975 MHz</w:t>
            </w:r>
          </w:p>
        </w:tc>
        <w:tc>
          <w:tcPr>
            <w:tcW w:w="7088" w:type="dxa"/>
            <w:tcBorders>
              <w:top w:val="single" w:sz="4" w:space="0" w:color="auto"/>
              <w:left w:val="single" w:sz="4" w:space="0" w:color="auto"/>
              <w:bottom w:val="single" w:sz="4" w:space="0" w:color="auto"/>
              <w:right w:val="single" w:sz="4" w:space="0" w:color="auto"/>
            </w:tcBorders>
          </w:tcPr>
          <w:p w14:paraId="7EEF6F3D"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6F578ADC"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7ADF59EC" w14:textId="77777777" w:rsidR="00611AB9" w:rsidRPr="00627D1E" w:rsidRDefault="006C0DB2">
            <w:pPr>
              <w:pStyle w:val="Tabletext"/>
              <w:spacing w:before="20"/>
              <w:rPr>
                <w:sz w:val="20"/>
              </w:rPr>
            </w:pPr>
            <w:r w:rsidRPr="00627D1E">
              <w:rPr>
                <w:sz w:val="20"/>
              </w:rPr>
              <w:t>10.5-10.6 GHz</w:t>
            </w:r>
          </w:p>
        </w:tc>
        <w:tc>
          <w:tcPr>
            <w:tcW w:w="7088" w:type="dxa"/>
            <w:tcBorders>
              <w:top w:val="single" w:sz="4" w:space="0" w:color="auto"/>
              <w:left w:val="single" w:sz="4" w:space="0" w:color="auto"/>
              <w:bottom w:val="single" w:sz="4" w:space="0" w:color="auto"/>
              <w:right w:val="single" w:sz="4" w:space="0" w:color="auto"/>
            </w:tcBorders>
          </w:tcPr>
          <w:p w14:paraId="6589B7A8"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6AF15507"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C770A2B" w14:textId="77777777" w:rsidR="00611AB9" w:rsidRPr="00627D1E" w:rsidRDefault="006C0DB2">
            <w:pPr>
              <w:pStyle w:val="Tabletext"/>
              <w:spacing w:before="20"/>
              <w:rPr>
                <w:sz w:val="20"/>
              </w:rPr>
            </w:pPr>
            <w:r w:rsidRPr="00627D1E">
              <w:rPr>
                <w:sz w:val="20"/>
              </w:rPr>
              <w:t>13.4-14 GHz</w:t>
            </w:r>
          </w:p>
        </w:tc>
        <w:tc>
          <w:tcPr>
            <w:tcW w:w="7088" w:type="dxa"/>
            <w:tcBorders>
              <w:top w:val="single" w:sz="4" w:space="0" w:color="auto"/>
              <w:left w:val="single" w:sz="4" w:space="0" w:color="auto"/>
              <w:bottom w:val="single" w:sz="4" w:space="0" w:color="auto"/>
              <w:right w:val="single" w:sz="4" w:space="0" w:color="auto"/>
            </w:tcBorders>
          </w:tcPr>
          <w:p w14:paraId="4DCDCAFE"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10BD882B"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4757D6D1" w14:textId="77777777" w:rsidR="00611AB9" w:rsidRPr="00627D1E" w:rsidRDefault="006C0DB2">
            <w:pPr>
              <w:pStyle w:val="Tabletext"/>
              <w:spacing w:before="20"/>
              <w:rPr>
                <w:sz w:val="20"/>
              </w:rPr>
            </w:pPr>
            <w:r w:rsidRPr="00627D1E">
              <w:rPr>
                <w:sz w:val="20"/>
              </w:rPr>
              <w:t>24.00-24.25 GHz</w:t>
            </w:r>
          </w:p>
        </w:tc>
        <w:tc>
          <w:tcPr>
            <w:tcW w:w="7088" w:type="dxa"/>
            <w:tcBorders>
              <w:top w:val="single" w:sz="4" w:space="0" w:color="auto"/>
              <w:left w:val="single" w:sz="4" w:space="0" w:color="auto"/>
              <w:bottom w:val="single" w:sz="4" w:space="0" w:color="auto"/>
              <w:right w:val="single" w:sz="4" w:space="0" w:color="auto"/>
            </w:tcBorders>
          </w:tcPr>
          <w:p w14:paraId="0FD8F1B6"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563021EC" w14:textId="77777777">
        <w:trPr>
          <w:cantSplit/>
          <w:jc w:val="center"/>
        </w:trPr>
        <w:tc>
          <w:tcPr>
            <w:tcW w:w="9639" w:type="dxa"/>
            <w:gridSpan w:val="2"/>
            <w:tcBorders>
              <w:top w:val="single" w:sz="4" w:space="0" w:color="auto"/>
              <w:left w:val="single" w:sz="4" w:space="0" w:color="auto"/>
              <w:right w:val="single" w:sz="4" w:space="0" w:color="auto"/>
            </w:tcBorders>
          </w:tcPr>
          <w:p w14:paraId="521DA42D" w14:textId="77777777" w:rsidR="00611AB9" w:rsidRPr="00627D1E" w:rsidRDefault="006C0DB2">
            <w:pPr>
              <w:pStyle w:val="Tablehead"/>
              <w:rPr>
                <w:sz w:val="20"/>
                <w:lang w:eastAsia="zh-CN"/>
              </w:rPr>
            </w:pPr>
            <w:r w:rsidRPr="00627D1E">
              <w:rPr>
                <w:rFonts w:hint="eastAsia"/>
                <w:sz w:val="20"/>
                <w:lang w:eastAsia="zh-CN"/>
              </w:rPr>
              <w:t>告警</w:t>
            </w:r>
          </w:p>
        </w:tc>
      </w:tr>
      <w:tr w:rsidR="00611AB9" w:rsidRPr="00627D1E" w14:paraId="0F5CACC3"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F9230D5" w14:textId="77777777" w:rsidR="00611AB9" w:rsidRPr="00627D1E" w:rsidRDefault="006C0DB2">
            <w:pPr>
              <w:pStyle w:val="Tabletext"/>
              <w:spacing w:before="20"/>
              <w:rPr>
                <w:sz w:val="20"/>
              </w:rPr>
            </w:pPr>
            <w:r w:rsidRPr="00627D1E">
              <w:rPr>
                <w:sz w:val="20"/>
              </w:rPr>
              <w:t>26 945 kHz</w:t>
            </w:r>
          </w:p>
        </w:tc>
        <w:tc>
          <w:tcPr>
            <w:tcW w:w="7088" w:type="dxa"/>
            <w:tcBorders>
              <w:top w:val="single" w:sz="4" w:space="0" w:color="auto"/>
              <w:left w:val="single" w:sz="4" w:space="0" w:color="auto"/>
              <w:bottom w:val="single" w:sz="4" w:space="0" w:color="auto"/>
              <w:right w:val="single" w:sz="4" w:space="0" w:color="auto"/>
            </w:tcBorders>
          </w:tcPr>
          <w:p w14:paraId="7668038A" w14:textId="77777777" w:rsidR="00611AB9" w:rsidRPr="00627D1E" w:rsidRDefault="006C0DB2">
            <w:pPr>
              <w:spacing w:before="40"/>
              <w:rPr>
                <w:sz w:val="20"/>
                <w:lang w:eastAsia="zh-CN"/>
              </w:rPr>
            </w:pPr>
            <w:r w:rsidRPr="00627D1E">
              <w:rPr>
                <w:rFonts w:hint="eastAsia"/>
                <w:sz w:val="20"/>
                <w:lang w:eastAsia="zh-CN"/>
              </w:rPr>
              <w:t>该频率可由安全告警系统使用。最大发射功率为</w:t>
            </w:r>
            <w:r w:rsidRPr="00627D1E">
              <w:rPr>
                <w:sz w:val="20"/>
                <w:lang w:eastAsia="zh-CN"/>
              </w:rPr>
              <w:t>2 W</w:t>
            </w:r>
            <w:r w:rsidRPr="00627D1E">
              <w:rPr>
                <w:rFonts w:hint="eastAsia"/>
                <w:sz w:val="20"/>
                <w:lang w:eastAsia="zh-CN"/>
              </w:rPr>
              <w:t>。</w:t>
            </w:r>
          </w:p>
        </w:tc>
      </w:tr>
      <w:tr w:rsidR="00611AB9" w:rsidRPr="00627D1E" w14:paraId="697522D3"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715C7068" w14:textId="77777777" w:rsidR="00611AB9" w:rsidRPr="00627D1E" w:rsidRDefault="006C0DB2">
            <w:pPr>
              <w:pStyle w:val="Tabletext"/>
              <w:spacing w:before="20"/>
              <w:rPr>
                <w:sz w:val="20"/>
              </w:rPr>
            </w:pPr>
            <w:r w:rsidRPr="00627D1E">
              <w:rPr>
                <w:sz w:val="20"/>
              </w:rPr>
              <w:t>26 957-27 283 kHz</w:t>
            </w:r>
          </w:p>
        </w:tc>
        <w:tc>
          <w:tcPr>
            <w:tcW w:w="7088" w:type="dxa"/>
            <w:tcBorders>
              <w:top w:val="single" w:sz="4" w:space="0" w:color="auto"/>
              <w:left w:val="single" w:sz="4" w:space="0" w:color="auto"/>
              <w:bottom w:val="single" w:sz="4" w:space="0" w:color="auto"/>
              <w:right w:val="single" w:sz="4" w:space="0" w:color="auto"/>
            </w:tcBorders>
          </w:tcPr>
          <w:p w14:paraId="02512F22" w14:textId="77777777" w:rsidR="00611AB9" w:rsidRPr="00627D1E" w:rsidRDefault="006C0DB2">
            <w:pPr>
              <w:spacing w:before="40"/>
              <w:rPr>
                <w:sz w:val="20"/>
                <w:lang w:eastAsia="zh-CN"/>
              </w:rPr>
            </w:pPr>
            <w:r w:rsidRPr="00627D1E">
              <w:rPr>
                <w:sz w:val="20"/>
                <w:lang w:eastAsia="zh-CN"/>
              </w:rPr>
              <w:t>26 960 kHz</w:t>
            </w:r>
            <w:r w:rsidRPr="00627D1E">
              <w:rPr>
                <w:rFonts w:hint="eastAsia"/>
                <w:sz w:val="20"/>
                <w:lang w:eastAsia="zh-CN"/>
              </w:rPr>
              <w:t>频率可供安全告警系统使用。</w:t>
            </w:r>
          </w:p>
          <w:p w14:paraId="7F89EDCF" w14:textId="77777777" w:rsidR="00611AB9" w:rsidRPr="00627D1E" w:rsidRDefault="006C0DB2">
            <w:pPr>
              <w:spacing w:before="40"/>
              <w:rPr>
                <w:sz w:val="20"/>
                <w:lang w:eastAsia="zh-CN"/>
              </w:rPr>
            </w:pPr>
            <w:r w:rsidRPr="00627D1E">
              <w:rPr>
                <w:rFonts w:hint="eastAsia"/>
                <w:sz w:val="20"/>
                <w:lang w:eastAsia="zh-CN"/>
              </w:rPr>
              <w:t>最大发射功率为</w:t>
            </w:r>
            <w:r w:rsidRPr="00627D1E">
              <w:rPr>
                <w:sz w:val="20"/>
                <w:lang w:eastAsia="zh-CN"/>
              </w:rPr>
              <w:t>2 W</w:t>
            </w:r>
            <w:r w:rsidRPr="00627D1E">
              <w:rPr>
                <w:rFonts w:hint="eastAsia"/>
                <w:sz w:val="20"/>
                <w:lang w:eastAsia="zh-CN"/>
              </w:rPr>
              <w:t>。</w:t>
            </w:r>
          </w:p>
        </w:tc>
      </w:tr>
    </w:tbl>
    <w:p w14:paraId="4DC5D689" w14:textId="77777777" w:rsidR="00E14ECE" w:rsidRPr="00627D1E" w:rsidRDefault="00E14ECE">
      <w:pPr>
        <w:jc w:val="center"/>
        <w:rPr>
          <w:lang w:eastAsia="zh-CN"/>
        </w:rPr>
      </w:pPr>
    </w:p>
    <w:p w14:paraId="39C43676" w14:textId="77777777" w:rsidR="00E14ECE" w:rsidRPr="00627D1E" w:rsidRDefault="00E14ECE" w:rsidP="00E14ECE">
      <w:pPr>
        <w:rPr>
          <w:lang w:eastAsia="zh-CN"/>
        </w:rPr>
      </w:pPr>
      <w:r w:rsidRPr="00627D1E">
        <w:rPr>
          <w:lang w:eastAsia="zh-CN"/>
        </w:rPr>
        <w:br w:type="page"/>
      </w:r>
    </w:p>
    <w:p w14:paraId="376A2DE6" w14:textId="50C4E13E" w:rsidR="00611AB9" w:rsidRPr="00627D1E" w:rsidRDefault="006C0DB2" w:rsidP="007928ED">
      <w:pPr>
        <w:pStyle w:val="TableNo"/>
        <w:rPr>
          <w:lang w:eastAsia="zh-CN"/>
        </w:rPr>
      </w:pPr>
      <w:r w:rsidRPr="00627D1E">
        <w:rPr>
          <w:rFonts w:hint="eastAsia"/>
          <w:lang w:eastAsia="zh-CN"/>
        </w:rPr>
        <w:lastRenderedPageBreak/>
        <w:t>表</w:t>
      </w:r>
      <w:r w:rsidR="00025B7F" w:rsidRPr="00627D1E">
        <w:rPr>
          <w:lang w:eastAsia="zh-CN"/>
        </w:rPr>
        <w:t>27</w:t>
      </w:r>
      <w:r w:rsidRPr="00627D1E">
        <w:rPr>
          <w:rFonts w:hint="eastAsia"/>
          <w:lang w:eastAsia="zh-CN"/>
        </w:rPr>
        <w:t>（</w:t>
      </w:r>
      <w:r w:rsidRPr="00627D1E">
        <w:rPr>
          <w:rFonts w:ascii="STKaiti" w:eastAsia="STKaiti" w:hAnsi="STKaiti" w:hint="eastAsia"/>
          <w:kern w:val="2"/>
          <w:szCs w:val="22"/>
          <w:lang w:val="en-US" w:eastAsia="zh-CN"/>
        </w:rPr>
        <w:t>完</w:t>
      </w:r>
      <w:r w:rsidRPr="00627D1E">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627D1E" w14:paraId="794A78AC" w14:textId="77777777">
        <w:trPr>
          <w:cantSplit/>
          <w:jc w:val="center"/>
        </w:trPr>
        <w:tc>
          <w:tcPr>
            <w:tcW w:w="2552" w:type="dxa"/>
            <w:tcBorders>
              <w:top w:val="single" w:sz="4" w:space="0" w:color="auto"/>
              <w:left w:val="single" w:sz="4" w:space="0" w:color="auto"/>
              <w:bottom w:val="single" w:sz="4" w:space="0" w:color="auto"/>
              <w:right w:val="single" w:sz="4" w:space="0" w:color="auto"/>
            </w:tcBorders>
          </w:tcPr>
          <w:p w14:paraId="7F6FB302"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87" w:type="dxa"/>
            <w:tcBorders>
              <w:top w:val="single" w:sz="4" w:space="0" w:color="auto"/>
              <w:left w:val="single" w:sz="4" w:space="0" w:color="auto"/>
              <w:bottom w:val="single" w:sz="4" w:space="0" w:color="auto"/>
              <w:right w:val="single" w:sz="4" w:space="0" w:color="auto"/>
            </w:tcBorders>
          </w:tcPr>
          <w:p w14:paraId="7B33477D" w14:textId="77777777" w:rsidR="00611AB9" w:rsidRPr="00627D1E" w:rsidRDefault="006C0DB2">
            <w:pPr>
              <w:pStyle w:val="Tablehead"/>
              <w:rPr>
                <w:snapToGrid w:val="0"/>
                <w:sz w:val="20"/>
                <w:lang w:eastAsia="zh-CN"/>
              </w:rPr>
            </w:pPr>
            <w:r w:rsidRPr="00627D1E">
              <w:rPr>
                <w:rFonts w:hint="eastAsia"/>
                <w:snapToGrid w:val="0"/>
                <w:sz w:val="20"/>
                <w:lang w:eastAsia="zh-CN"/>
              </w:rPr>
              <w:t>主要技术参数和说明</w:t>
            </w:r>
          </w:p>
        </w:tc>
      </w:tr>
      <w:tr w:rsidR="00611AB9" w:rsidRPr="00627D1E" w14:paraId="460A88B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39045ED6" w14:textId="77777777" w:rsidR="00611AB9" w:rsidRPr="00627D1E" w:rsidRDefault="006C0DB2">
            <w:pPr>
              <w:pStyle w:val="Tabletext"/>
              <w:spacing w:before="20"/>
              <w:rPr>
                <w:sz w:val="20"/>
              </w:rPr>
            </w:pPr>
            <w:r w:rsidRPr="00627D1E">
              <w:rPr>
                <w:sz w:val="20"/>
              </w:rPr>
              <w:t>149.95-150.06 MHz</w:t>
            </w:r>
          </w:p>
        </w:tc>
        <w:tc>
          <w:tcPr>
            <w:tcW w:w="7088" w:type="dxa"/>
            <w:tcBorders>
              <w:top w:val="single" w:sz="4" w:space="0" w:color="auto"/>
              <w:left w:val="single" w:sz="4" w:space="0" w:color="auto"/>
              <w:bottom w:val="single" w:sz="4" w:space="0" w:color="auto"/>
              <w:right w:val="single" w:sz="4" w:space="0" w:color="auto"/>
            </w:tcBorders>
          </w:tcPr>
          <w:p w14:paraId="77B7176C"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7EFE3B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D2B9F56" w14:textId="77777777" w:rsidR="00611AB9" w:rsidRPr="00627D1E" w:rsidRDefault="006C0DB2">
            <w:pPr>
              <w:pStyle w:val="Tabletext"/>
              <w:spacing w:before="20"/>
              <w:rPr>
                <w:sz w:val="20"/>
              </w:rPr>
            </w:pPr>
            <w:r w:rsidRPr="00627D1E">
              <w:rPr>
                <w:sz w:val="20"/>
              </w:rPr>
              <w:t>433.050-434.79 MHz</w:t>
            </w:r>
          </w:p>
        </w:tc>
        <w:tc>
          <w:tcPr>
            <w:tcW w:w="7088" w:type="dxa"/>
            <w:tcBorders>
              <w:top w:val="single" w:sz="4" w:space="0" w:color="auto"/>
              <w:left w:val="single" w:sz="4" w:space="0" w:color="auto"/>
              <w:bottom w:val="single" w:sz="4" w:space="0" w:color="auto"/>
              <w:right w:val="single" w:sz="4" w:space="0" w:color="auto"/>
            </w:tcBorders>
          </w:tcPr>
          <w:p w14:paraId="2D8C6B54" w14:textId="77777777" w:rsidR="00611AB9" w:rsidRPr="00627D1E" w:rsidRDefault="006C0DB2">
            <w:pPr>
              <w:spacing w:before="40"/>
              <w:jc w:val="left"/>
              <w:rPr>
                <w:sz w:val="20"/>
                <w:lang w:eastAsia="zh-CN"/>
              </w:rPr>
            </w:pPr>
            <w:r w:rsidRPr="00627D1E">
              <w:rPr>
                <w:sz w:val="20"/>
                <w:lang w:eastAsia="zh-CN"/>
              </w:rPr>
              <w:t>433.05-434.79 MHz</w:t>
            </w:r>
            <w:r w:rsidRPr="00627D1E">
              <w:rPr>
                <w:rFonts w:hint="eastAsia"/>
                <w:sz w:val="20"/>
                <w:lang w:eastAsia="zh-CN"/>
              </w:rPr>
              <w:t>可供低功率汽车告警系统使用，其最大发射功率为</w:t>
            </w:r>
            <w:r w:rsidRPr="00627D1E">
              <w:rPr>
                <w:rFonts w:hint="eastAsia"/>
                <w:sz w:val="20"/>
                <w:lang w:eastAsia="zh-CN"/>
              </w:rPr>
              <w:t>5</w:t>
            </w:r>
            <w:r w:rsidRPr="00627D1E">
              <w:rPr>
                <w:sz w:val="20"/>
                <w:lang w:eastAsia="zh-CN"/>
              </w:rPr>
              <w:t>mW</w:t>
            </w:r>
            <w:r w:rsidRPr="00627D1E">
              <w:rPr>
                <w:rFonts w:hint="eastAsia"/>
                <w:sz w:val="20"/>
                <w:lang w:eastAsia="zh-CN"/>
              </w:rPr>
              <w:t>。</w:t>
            </w:r>
            <w:r w:rsidRPr="00627D1E">
              <w:rPr>
                <w:sz w:val="20"/>
                <w:lang w:eastAsia="zh-CN"/>
              </w:rPr>
              <w:br/>
            </w:r>
            <w:r w:rsidRPr="00627D1E">
              <w:rPr>
                <w:rFonts w:hint="eastAsia"/>
                <w:sz w:val="20"/>
                <w:lang w:eastAsia="zh-CN"/>
              </w:rPr>
              <w:t>低功率信息处理传输系统的发射功率被限制在</w:t>
            </w:r>
            <w:r w:rsidRPr="00627D1E">
              <w:rPr>
                <w:sz w:val="20"/>
                <w:lang w:eastAsia="zh-CN"/>
              </w:rPr>
              <w:t>10 mW</w:t>
            </w:r>
            <w:r w:rsidRPr="00627D1E">
              <w:rPr>
                <w:rFonts w:hint="eastAsia"/>
                <w:sz w:val="20"/>
                <w:lang w:eastAsia="zh-CN"/>
              </w:rPr>
              <w:t>。</w:t>
            </w:r>
          </w:p>
        </w:tc>
      </w:tr>
      <w:tr w:rsidR="00611AB9" w:rsidRPr="00627D1E" w14:paraId="30A849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7A2F0AA5" w14:textId="77777777" w:rsidR="00611AB9" w:rsidRPr="00627D1E" w:rsidRDefault="006C0DB2">
            <w:pPr>
              <w:pStyle w:val="Tabletext"/>
              <w:spacing w:before="20"/>
              <w:rPr>
                <w:sz w:val="20"/>
              </w:rPr>
            </w:pPr>
            <w:r w:rsidRPr="00627D1E">
              <w:rPr>
                <w:sz w:val="20"/>
              </w:rPr>
              <w:t>868-870 MHz</w:t>
            </w:r>
          </w:p>
        </w:tc>
        <w:tc>
          <w:tcPr>
            <w:tcW w:w="7088" w:type="dxa"/>
            <w:tcBorders>
              <w:top w:val="single" w:sz="4" w:space="0" w:color="auto"/>
              <w:left w:val="single" w:sz="4" w:space="0" w:color="auto"/>
              <w:bottom w:val="single" w:sz="4" w:space="0" w:color="auto"/>
              <w:right w:val="single" w:sz="4" w:space="0" w:color="auto"/>
            </w:tcBorders>
          </w:tcPr>
          <w:p w14:paraId="79B85BD7"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4E5AF9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43206F4F" w14:textId="77777777" w:rsidR="00611AB9" w:rsidRPr="00627D1E" w:rsidRDefault="006C0DB2">
            <w:pPr>
              <w:pStyle w:val="Tablehead"/>
              <w:rPr>
                <w:sz w:val="20"/>
                <w:lang w:eastAsia="zh-CN"/>
              </w:rPr>
            </w:pPr>
            <w:r w:rsidRPr="00627D1E">
              <w:rPr>
                <w:rFonts w:hint="eastAsia"/>
                <w:sz w:val="20"/>
                <w:lang w:eastAsia="zh-CN"/>
              </w:rPr>
              <w:t>无线局域网</w:t>
            </w:r>
          </w:p>
        </w:tc>
      </w:tr>
      <w:tr w:rsidR="00611AB9" w:rsidRPr="00627D1E" w14:paraId="179F31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319C886" w14:textId="77777777" w:rsidR="00611AB9" w:rsidRPr="00627D1E" w:rsidRDefault="006C0DB2">
            <w:pPr>
              <w:pStyle w:val="Tabletext"/>
              <w:spacing w:before="20"/>
              <w:rPr>
                <w:sz w:val="20"/>
              </w:rPr>
            </w:pPr>
            <w:r w:rsidRPr="00627D1E">
              <w:rPr>
                <w:sz w:val="20"/>
              </w:rPr>
              <w:t>2 400-2 483.5 MHz</w:t>
            </w:r>
          </w:p>
        </w:tc>
        <w:tc>
          <w:tcPr>
            <w:tcW w:w="7088" w:type="dxa"/>
            <w:tcBorders>
              <w:top w:val="single" w:sz="4" w:space="0" w:color="auto"/>
              <w:left w:val="single" w:sz="4" w:space="0" w:color="auto"/>
              <w:bottom w:val="single" w:sz="4" w:space="0" w:color="auto"/>
              <w:right w:val="single" w:sz="4" w:space="0" w:color="auto"/>
            </w:tcBorders>
          </w:tcPr>
          <w:p w14:paraId="5F2E8B34" w14:textId="77777777" w:rsidR="00611AB9" w:rsidRPr="00627D1E" w:rsidRDefault="006C0DB2">
            <w:pPr>
              <w:spacing w:before="40"/>
              <w:rPr>
                <w:sz w:val="20"/>
                <w:lang w:eastAsia="zh-CN"/>
              </w:rPr>
            </w:pPr>
            <w:r w:rsidRPr="00627D1E">
              <w:rPr>
                <w:rFonts w:hint="eastAsia"/>
                <w:sz w:val="20"/>
                <w:lang w:eastAsia="zh-CN"/>
              </w:rPr>
              <w:t>最大发射功率为</w:t>
            </w:r>
            <w:r w:rsidRPr="00627D1E">
              <w:rPr>
                <w:sz w:val="20"/>
                <w:lang w:eastAsia="zh-CN"/>
              </w:rPr>
              <w:t>100 mW</w:t>
            </w:r>
            <w:r w:rsidRPr="00627D1E">
              <w:rPr>
                <w:rFonts w:hint="eastAsia"/>
                <w:sz w:val="20"/>
                <w:lang w:eastAsia="zh-CN"/>
              </w:rPr>
              <w:t>。</w:t>
            </w:r>
          </w:p>
        </w:tc>
      </w:tr>
      <w:tr w:rsidR="00611AB9" w:rsidRPr="00627D1E" w14:paraId="362DAB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513B76CF" w14:textId="77777777" w:rsidR="00611AB9" w:rsidRPr="00627D1E" w:rsidRDefault="006C0DB2">
            <w:pPr>
              <w:pStyle w:val="Tabletext"/>
              <w:spacing w:before="20"/>
              <w:rPr>
                <w:sz w:val="20"/>
              </w:rPr>
            </w:pPr>
            <w:r w:rsidRPr="00627D1E">
              <w:rPr>
                <w:sz w:val="20"/>
              </w:rPr>
              <w:t>5 150-5 250 MHz</w:t>
            </w:r>
          </w:p>
        </w:tc>
        <w:tc>
          <w:tcPr>
            <w:tcW w:w="7088" w:type="dxa"/>
            <w:tcBorders>
              <w:top w:val="single" w:sz="4" w:space="0" w:color="auto"/>
              <w:left w:val="single" w:sz="4" w:space="0" w:color="auto"/>
              <w:bottom w:val="single" w:sz="4" w:space="0" w:color="auto"/>
              <w:right w:val="single" w:sz="4" w:space="0" w:color="auto"/>
            </w:tcBorders>
          </w:tcPr>
          <w:p w14:paraId="7149C594" w14:textId="77777777" w:rsidR="00611AB9" w:rsidRPr="00627D1E" w:rsidRDefault="006C0DB2">
            <w:pPr>
              <w:spacing w:before="40"/>
              <w:rPr>
                <w:sz w:val="20"/>
                <w:lang w:eastAsia="zh-CN"/>
              </w:rPr>
            </w:pPr>
            <w:r w:rsidRPr="00627D1E">
              <w:rPr>
                <w:rFonts w:hint="eastAsia"/>
                <w:sz w:val="20"/>
                <w:lang w:eastAsia="zh-CN"/>
              </w:rPr>
              <w:t>在用</w:t>
            </w:r>
          </w:p>
        </w:tc>
      </w:tr>
      <w:tr w:rsidR="00611AB9" w:rsidRPr="00627D1E" w14:paraId="527691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11B8344" w14:textId="77777777" w:rsidR="00611AB9" w:rsidRPr="00627D1E" w:rsidRDefault="006C0DB2">
            <w:pPr>
              <w:pStyle w:val="Tabletext"/>
              <w:spacing w:before="20"/>
              <w:rPr>
                <w:sz w:val="20"/>
              </w:rPr>
            </w:pPr>
            <w:r w:rsidRPr="00627D1E">
              <w:rPr>
                <w:sz w:val="20"/>
              </w:rPr>
              <w:t>17.1-17.3 GHz</w:t>
            </w:r>
          </w:p>
        </w:tc>
        <w:tc>
          <w:tcPr>
            <w:tcW w:w="7088" w:type="dxa"/>
            <w:tcBorders>
              <w:top w:val="single" w:sz="4" w:space="0" w:color="auto"/>
              <w:left w:val="single" w:sz="4" w:space="0" w:color="auto"/>
              <w:bottom w:val="single" w:sz="4" w:space="0" w:color="auto"/>
              <w:right w:val="single" w:sz="4" w:space="0" w:color="auto"/>
            </w:tcBorders>
          </w:tcPr>
          <w:p w14:paraId="678773E9" w14:textId="77777777" w:rsidR="00611AB9" w:rsidRPr="00627D1E" w:rsidRDefault="006C0DB2">
            <w:pPr>
              <w:spacing w:before="40"/>
              <w:rPr>
                <w:sz w:val="20"/>
                <w:lang w:eastAsia="zh-CN"/>
              </w:rPr>
            </w:pPr>
            <w:r w:rsidRPr="00627D1E">
              <w:rPr>
                <w:rFonts w:hint="eastAsia"/>
                <w:sz w:val="20"/>
                <w:lang w:eastAsia="zh-CN"/>
              </w:rPr>
              <w:t>此频段不适合</w:t>
            </w:r>
            <w:r w:rsidRPr="00627D1E">
              <w:rPr>
                <w:sz w:val="20"/>
                <w:lang w:eastAsia="zh-CN"/>
              </w:rPr>
              <w:t>SRD</w:t>
            </w:r>
            <w:r w:rsidRPr="00627D1E">
              <w:rPr>
                <w:rFonts w:hint="eastAsia"/>
                <w:sz w:val="20"/>
                <w:lang w:eastAsia="zh-CN"/>
              </w:rPr>
              <w:t>使用。</w:t>
            </w:r>
          </w:p>
        </w:tc>
      </w:tr>
      <w:tr w:rsidR="00611AB9" w:rsidRPr="00627D1E" w14:paraId="230E2F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9C91A99" w14:textId="77777777" w:rsidR="00611AB9" w:rsidRPr="00627D1E" w:rsidRDefault="006C0DB2">
            <w:pPr>
              <w:pStyle w:val="Tablehead"/>
              <w:rPr>
                <w:sz w:val="20"/>
                <w:lang w:eastAsia="zh-CN"/>
              </w:rPr>
            </w:pPr>
            <w:r w:rsidRPr="00627D1E">
              <w:rPr>
                <w:rFonts w:hint="eastAsia"/>
                <w:sz w:val="20"/>
                <w:lang w:eastAsia="zh-CN"/>
              </w:rPr>
              <w:t>监测装置</w:t>
            </w:r>
          </w:p>
        </w:tc>
      </w:tr>
      <w:tr w:rsidR="00611AB9" w:rsidRPr="00627D1E" w14:paraId="602CA0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724DC675" w14:textId="77777777" w:rsidR="00611AB9" w:rsidRPr="00627D1E" w:rsidRDefault="006C0DB2">
            <w:pPr>
              <w:pStyle w:val="Tabletext"/>
              <w:spacing w:before="20"/>
              <w:rPr>
                <w:sz w:val="20"/>
              </w:rPr>
            </w:pPr>
            <w:r w:rsidRPr="00627D1E">
              <w:rPr>
                <w:sz w:val="20"/>
              </w:rPr>
              <w:t>457 kHz</w:t>
            </w:r>
          </w:p>
        </w:tc>
        <w:tc>
          <w:tcPr>
            <w:tcW w:w="7088" w:type="dxa"/>
            <w:tcBorders>
              <w:top w:val="single" w:sz="4" w:space="0" w:color="auto"/>
              <w:left w:val="single" w:sz="4" w:space="0" w:color="auto"/>
              <w:bottom w:val="single" w:sz="4" w:space="0" w:color="auto"/>
              <w:right w:val="single" w:sz="4" w:space="0" w:color="auto"/>
            </w:tcBorders>
          </w:tcPr>
          <w:p w14:paraId="2CC36CAB" w14:textId="77777777" w:rsidR="00611AB9" w:rsidRPr="00627D1E" w:rsidRDefault="006C0DB2">
            <w:pPr>
              <w:spacing w:before="40"/>
              <w:rPr>
                <w:sz w:val="20"/>
                <w:lang w:val="en-US" w:eastAsia="zh-CN"/>
              </w:rPr>
            </w:pPr>
            <w:r w:rsidRPr="00627D1E">
              <w:rPr>
                <w:rFonts w:hint="eastAsia"/>
                <w:sz w:val="20"/>
                <w:lang w:eastAsia="zh-CN"/>
              </w:rPr>
              <w:t>此频率不适合</w:t>
            </w:r>
            <w:r w:rsidRPr="00627D1E">
              <w:rPr>
                <w:sz w:val="20"/>
                <w:lang w:eastAsia="zh-CN"/>
              </w:rPr>
              <w:t>SRD</w:t>
            </w:r>
            <w:r w:rsidRPr="00627D1E">
              <w:rPr>
                <w:rFonts w:hint="eastAsia"/>
                <w:sz w:val="20"/>
                <w:lang w:eastAsia="zh-CN"/>
              </w:rPr>
              <w:t>使用。</w:t>
            </w:r>
          </w:p>
        </w:tc>
      </w:tr>
    </w:tbl>
    <w:p w14:paraId="2B22D483" w14:textId="118923F3" w:rsidR="00611AB9" w:rsidRPr="00627D1E" w:rsidRDefault="00611AB9">
      <w:pPr>
        <w:pStyle w:val="Tablefin"/>
        <w:rPr>
          <w:lang w:eastAsia="zh-CN"/>
        </w:rPr>
      </w:pPr>
    </w:p>
    <w:p w14:paraId="5534E550" w14:textId="77777777" w:rsidR="007928ED" w:rsidRPr="00627D1E" w:rsidRDefault="007928ED" w:rsidP="007928ED">
      <w:pPr>
        <w:rPr>
          <w:lang w:val="en-GB" w:eastAsia="zh-CN"/>
        </w:rPr>
      </w:pPr>
    </w:p>
    <w:p w14:paraId="723F63DA" w14:textId="593B80E5" w:rsidR="00611AB9" w:rsidRPr="00627D1E" w:rsidRDefault="006C0DB2">
      <w:pPr>
        <w:pStyle w:val="TableNo"/>
        <w:rPr>
          <w:lang w:val="en-US" w:eastAsia="zh-CN"/>
        </w:rPr>
      </w:pPr>
      <w:r w:rsidRPr="00627D1E">
        <w:rPr>
          <w:rFonts w:hint="eastAsia"/>
          <w:lang w:val="en-US" w:eastAsia="zh-CN"/>
        </w:rPr>
        <w:t>表</w:t>
      </w:r>
      <w:r w:rsidR="00025B7F" w:rsidRPr="00627D1E">
        <w:rPr>
          <w:lang w:val="en-US" w:eastAsia="zh-CN"/>
        </w:rPr>
        <w:t>28</w:t>
      </w:r>
    </w:p>
    <w:p w14:paraId="04E6A03B" w14:textId="4AD08E91" w:rsidR="00611AB9" w:rsidRPr="00627D1E" w:rsidRDefault="0057592E">
      <w:pPr>
        <w:pStyle w:val="Tabletitle"/>
        <w:rPr>
          <w:lang w:val="en-US" w:eastAsia="zh-CN"/>
        </w:rPr>
      </w:pPr>
      <w:r w:rsidRPr="00627D1E">
        <w:rPr>
          <w:rFonts w:hint="eastAsia"/>
          <w:lang w:val="en-US" w:eastAsia="zh-CN"/>
        </w:rPr>
        <w:t>白俄罗斯</w:t>
      </w:r>
      <w:r w:rsidR="006C0DB2" w:rsidRPr="00627D1E">
        <w:rPr>
          <w:rFonts w:hint="eastAsia"/>
          <w:lang w:val="en-US" w:eastAsia="zh-CN"/>
        </w:rPr>
        <w:t>（共和国）</w:t>
      </w:r>
      <w:r w:rsidR="006C0DB2" w:rsidRPr="00627D1E">
        <w:rPr>
          <w:lang w:val="en-US" w:eastAsia="zh-CN"/>
        </w:rPr>
        <w:t>SRD</w:t>
      </w:r>
      <w:r w:rsidR="006C0DB2" w:rsidRPr="00627D1E">
        <w:rPr>
          <w:rFonts w:hint="eastAsia"/>
          <w:lang w:val="en-US" w:eastAsia="zh-CN"/>
        </w:rPr>
        <w:t>的技术参数和频谱使用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7096"/>
      </w:tblGrid>
      <w:tr w:rsidR="00611AB9" w:rsidRPr="00627D1E" w14:paraId="3C87D57E" w14:textId="77777777" w:rsidTr="007928ED">
        <w:trPr>
          <w:cantSplit/>
          <w:jc w:val="center"/>
        </w:trPr>
        <w:tc>
          <w:tcPr>
            <w:tcW w:w="2538" w:type="dxa"/>
          </w:tcPr>
          <w:p w14:paraId="1E9D98A1"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96" w:type="dxa"/>
          </w:tcPr>
          <w:p w14:paraId="1EF51DE0" w14:textId="77777777" w:rsidR="00611AB9" w:rsidRPr="00627D1E" w:rsidRDefault="006C0DB2">
            <w:pPr>
              <w:pStyle w:val="Tablehead"/>
              <w:rPr>
                <w:snapToGrid w:val="0"/>
                <w:sz w:val="20"/>
                <w:lang w:val="en-US" w:eastAsia="zh-CN"/>
              </w:rPr>
            </w:pPr>
            <w:r w:rsidRPr="00627D1E">
              <w:rPr>
                <w:rFonts w:hint="eastAsia"/>
                <w:snapToGrid w:val="0"/>
                <w:sz w:val="20"/>
                <w:lang w:val="en-US" w:eastAsia="zh-CN"/>
              </w:rPr>
              <w:t>主要技术参数和说明</w:t>
            </w:r>
          </w:p>
        </w:tc>
      </w:tr>
      <w:tr w:rsidR="00611AB9" w:rsidRPr="00627D1E" w14:paraId="67234FE2" w14:textId="77777777" w:rsidTr="007928ED">
        <w:trPr>
          <w:cantSplit/>
          <w:jc w:val="center"/>
        </w:trPr>
        <w:tc>
          <w:tcPr>
            <w:tcW w:w="9634" w:type="dxa"/>
            <w:gridSpan w:val="2"/>
          </w:tcPr>
          <w:p w14:paraId="421628AD" w14:textId="77777777" w:rsidR="00611AB9" w:rsidRPr="00627D1E" w:rsidRDefault="006C0DB2">
            <w:pPr>
              <w:pStyle w:val="Tablehead"/>
              <w:rPr>
                <w:sz w:val="20"/>
                <w:lang w:eastAsia="zh-CN"/>
              </w:rPr>
            </w:pPr>
            <w:r w:rsidRPr="00627D1E">
              <w:rPr>
                <w:rFonts w:hint="eastAsia"/>
                <w:sz w:val="20"/>
                <w:lang w:eastAsia="zh-CN"/>
              </w:rPr>
              <w:t>非专用短距离无线电通信设备</w:t>
            </w:r>
          </w:p>
        </w:tc>
      </w:tr>
      <w:tr w:rsidR="00611AB9" w:rsidRPr="00627D1E" w14:paraId="3F2C4848" w14:textId="77777777" w:rsidTr="007928ED">
        <w:trPr>
          <w:cantSplit/>
          <w:jc w:val="center"/>
        </w:trPr>
        <w:tc>
          <w:tcPr>
            <w:tcW w:w="2538" w:type="dxa"/>
          </w:tcPr>
          <w:p w14:paraId="50BC858A" w14:textId="77777777" w:rsidR="00611AB9" w:rsidRPr="00627D1E" w:rsidRDefault="006C0DB2">
            <w:pPr>
              <w:pStyle w:val="Tabletext"/>
              <w:spacing w:before="20"/>
              <w:rPr>
                <w:sz w:val="20"/>
              </w:rPr>
            </w:pPr>
            <w:r w:rsidRPr="00627D1E">
              <w:rPr>
                <w:sz w:val="20"/>
              </w:rPr>
              <w:t>6 765-6 795 kHz</w:t>
            </w:r>
          </w:p>
        </w:tc>
        <w:tc>
          <w:tcPr>
            <w:tcW w:w="7096" w:type="dxa"/>
          </w:tcPr>
          <w:p w14:paraId="6B5BE34F" w14:textId="77777777" w:rsidR="00611AB9" w:rsidRPr="00627D1E" w:rsidRDefault="006C0DB2">
            <w:pPr>
              <w:pStyle w:val="Tabletext"/>
              <w:spacing w:before="20"/>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rPr>
              <w:t>μ</w:t>
            </w:r>
            <w:r w:rsidRPr="00627D1E">
              <w:rPr>
                <w:sz w:val="20"/>
                <w:lang w:val="en-US" w:eastAsia="zh-CN"/>
              </w:rPr>
              <w:t>A/m</w:t>
            </w:r>
            <w:r w:rsidRPr="00627D1E">
              <w:rPr>
                <w:rFonts w:hint="eastAsia"/>
                <w:sz w:val="20"/>
                <w:lang w:val="en-US" w:eastAsia="zh-CN"/>
              </w:rPr>
              <w:t>。</w:t>
            </w:r>
          </w:p>
        </w:tc>
      </w:tr>
      <w:tr w:rsidR="00611AB9" w:rsidRPr="00627D1E" w14:paraId="40F0B9E8" w14:textId="77777777" w:rsidTr="007928ED">
        <w:trPr>
          <w:cantSplit/>
          <w:jc w:val="center"/>
        </w:trPr>
        <w:tc>
          <w:tcPr>
            <w:tcW w:w="2538" w:type="dxa"/>
          </w:tcPr>
          <w:p w14:paraId="20DDD24B" w14:textId="77777777" w:rsidR="00611AB9" w:rsidRPr="00627D1E" w:rsidRDefault="006C0DB2">
            <w:pPr>
              <w:pStyle w:val="Tabletext"/>
              <w:spacing w:before="20"/>
              <w:rPr>
                <w:sz w:val="20"/>
              </w:rPr>
            </w:pPr>
            <w:r w:rsidRPr="00627D1E">
              <w:rPr>
                <w:sz w:val="20"/>
              </w:rPr>
              <w:t>13.553-13.567 MHz</w:t>
            </w:r>
          </w:p>
        </w:tc>
        <w:tc>
          <w:tcPr>
            <w:tcW w:w="7096" w:type="dxa"/>
          </w:tcPr>
          <w:p w14:paraId="78D93C71" w14:textId="77777777" w:rsidR="00611AB9" w:rsidRPr="00627D1E" w:rsidRDefault="006C0DB2">
            <w:pPr>
              <w:pStyle w:val="Tabletext"/>
              <w:spacing w:before="20"/>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rPr>
              <w:t>μ</w:t>
            </w:r>
            <w:r w:rsidRPr="00627D1E">
              <w:rPr>
                <w:sz w:val="20"/>
                <w:lang w:val="en-US" w:eastAsia="zh-CN"/>
              </w:rPr>
              <w:t>A/m</w:t>
            </w:r>
            <w:r w:rsidRPr="00627D1E">
              <w:rPr>
                <w:rFonts w:hint="eastAsia"/>
                <w:sz w:val="20"/>
                <w:lang w:val="en-US" w:eastAsia="zh-CN"/>
              </w:rPr>
              <w:t>。</w:t>
            </w:r>
          </w:p>
        </w:tc>
      </w:tr>
      <w:tr w:rsidR="00611AB9" w:rsidRPr="00627D1E" w14:paraId="2CD18154" w14:textId="77777777" w:rsidTr="007928ED">
        <w:trPr>
          <w:cantSplit/>
          <w:jc w:val="center"/>
        </w:trPr>
        <w:tc>
          <w:tcPr>
            <w:tcW w:w="2538" w:type="dxa"/>
          </w:tcPr>
          <w:p w14:paraId="6E18C0AF" w14:textId="77777777" w:rsidR="00611AB9" w:rsidRPr="00627D1E" w:rsidRDefault="006C0DB2">
            <w:pPr>
              <w:pStyle w:val="Tabletext"/>
              <w:spacing w:before="20"/>
              <w:rPr>
                <w:sz w:val="20"/>
              </w:rPr>
            </w:pPr>
            <w:r w:rsidRPr="00627D1E">
              <w:rPr>
                <w:sz w:val="20"/>
              </w:rPr>
              <w:t>26.957-27.283 MHz</w:t>
            </w:r>
          </w:p>
        </w:tc>
        <w:tc>
          <w:tcPr>
            <w:tcW w:w="7096" w:type="dxa"/>
          </w:tcPr>
          <w:p w14:paraId="46A4FDBF" w14:textId="77777777" w:rsidR="00611AB9" w:rsidRPr="00627D1E" w:rsidRDefault="006C0DB2">
            <w:pPr>
              <w:pStyle w:val="Tabletext"/>
              <w:spacing w:before="20"/>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rPr>
              <w:t>μ</w:t>
            </w:r>
            <w:r w:rsidRPr="00627D1E">
              <w:rPr>
                <w:sz w:val="20"/>
                <w:lang w:val="en-US" w:eastAsia="zh-CN"/>
              </w:rPr>
              <w:t>A/m</w:t>
            </w:r>
            <w:r w:rsidRPr="00627D1E">
              <w:rPr>
                <w:rFonts w:hint="eastAsia"/>
                <w:sz w:val="20"/>
                <w:lang w:val="en-US" w:eastAsia="zh-CN"/>
              </w:rPr>
              <w:t>。</w:t>
            </w:r>
          </w:p>
          <w:p w14:paraId="42A7721C" w14:textId="517B1929" w:rsidR="00611AB9" w:rsidRPr="00627D1E" w:rsidRDefault="0057592E">
            <w:pPr>
              <w:pStyle w:val="Tabletext"/>
              <w:spacing w:before="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10 </w:t>
            </w:r>
            <w:proofErr w:type="spellStart"/>
            <w:r w:rsidR="006C0DB2" w:rsidRPr="00627D1E">
              <w:rPr>
                <w:sz w:val="20"/>
                <w:lang w:val="en-US" w:eastAsia="zh-CN"/>
              </w:rPr>
              <w:t>mW</w:t>
            </w:r>
            <w:proofErr w:type="spellEnd"/>
            <w:r w:rsidRPr="00627D1E">
              <w:rPr>
                <w:rFonts w:hint="eastAsia"/>
                <w:sz w:val="20"/>
                <w:lang w:val="en-US" w:eastAsia="zh-CN"/>
              </w:rPr>
              <w:t>。</w:t>
            </w:r>
          </w:p>
        </w:tc>
      </w:tr>
      <w:tr w:rsidR="00611AB9" w:rsidRPr="00627D1E" w14:paraId="34F33047" w14:textId="77777777" w:rsidTr="007928ED">
        <w:trPr>
          <w:cantSplit/>
          <w:jc w:val="center"/>
        </w:trPr>
        <w:tc>
          <w:tcPr>
            <w:tcW w:w="2538" w:type="dxa"/>
          </w:tcPr>
          <w:p w14:paraId="7C5B2F3B" w14:textId="77777777" w:rsidR="00611AB9" w:rsidRPr="00627D1E" w:rsidRDefault="006C0DB2">
            <w:pPr>
              <w:pStyle w:val="Tabletext"/>
              <w:spacing w:before="20"/>
              <w:rPr>
                <w:sz w:val="20"/>
              </w:rPr>
            </w:pPr>
            <w:r w:rsidRPr="00627D1E">
              <w:rPr>
                <w:sz w:val="20"/>
              </w:rPr>
              <w:t>38.7-39.23 MHz</w:t>
            </w:r>
          </w:p>
        </w:tc>
        <w:tc>
          <w:tcPr>
            <w:tcW w:w="7096" w:type="dxa"/>
          </w:tcPr>
          <w:p w14:paraId="208C90B7" w14:textId="4488A8D9" w:rsidR="0057592E" w:rsidRPr="00627D1E" w:rsidRDefault="0057592E">
            <w:pPr>
              <w:pStyle w:val="Tabletext"/>
              <w:spacing w:before="20"/>
              <w:rPr>
                <w:sz w:val="20"/>
                <w:lang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eastAsia="zh-CN"/>
              </w:rPr>
              <w:t>10 mW</w:t>
            </w:r>
            <w:r w:rsidRPr="00627D1E">
              <w:rPr>
                <w:rFonts w:hint="eastAsia"/>
                <w:sz w:val="20"/>
                <w:lang w:eastAsia="zh-CN"/>
              </w:rPr>
              <w:t>。</w:t>
            </w:r>
          </w:p>
          <w:p w14:paraId="512FE1B8" w14:textId="4112BD91" w:rsidR="00611AB9" w:rsidRPr="00627D1E" w:rsidRDefault="006C0DB2">
            <w:pPr>
              <w:pStyle w:val="Tabletext"/>
              <w:spacing w:before="20"/>
              <w:rPr>
                <w:sz w:val="20"/>
                <w:lang w:val="en-US" w:eastAsia="zh-CN"/>
              </w:rPr>
            </w:pPr>
            <w:r w:rsidRPr="00627D1E">
              <w:rPr>
                <w:rFonts w:hint="eastAsia"/>
                <w:sz w:val="20"/>
                <w:lang w:eastAsia="zh-CN"/>
              </w:rPr>
              <w:t>本频段已根据</w:t>
            </w:r>
            <w:r w:rsidRPr="00627D1E">
              <w:rPr>
                <w:sz w:val="20"/>
                <w:lang w:eastAsia="zh-CN"/>
              </w:rPr>
              <w:t xml:space="preserve">IEEE 802.11b/n </w:t>
            </w:r>
            <w:r w:rsidRPr="00627D1E">
              <w:rPr>
                <w:sz w:val="20"/>
                <w:lang w:eastAsia="zh-CN"/>
              </w:rPr>
              <w:t>（</w:t>
            </w:r>
            <w:r w:rsidRPr="00627D1E">
              <w:rPr>
                <w:sz w:val="20"/>
                <w:lang w:eastAsia="zh-CN"/>
              </w:rPr>
              <w:t>Wi-Fi</w:t>
            </w:r>
            <w:r w:rsidRPr="00627D1E">
              <w:rPr>
                <w:sz w:val="20"/>
                <w:lang w:eastAsia="zh-CN"/>
              </w:rPr>
              <w:t>）</w:t>
            </w:r>
            <w:r w:rsidRPr="00627D1E">
              <w:rPr>
                <w:rFonts w:hint="eastAsia"/>
                <w:sz w:val="20"/>
                <w:lang w:eastAsia="zh-CN"/>
              </w:rPr>
              <w:t>规范纳入海关同盟</w:t>
            </w:r>
            <w:r w:rsidRPr="00627D1E">
              <w:rPr>
                <w:sz w:val="20"/>
                <w:lang w:eastAsia="zh-CN"/>
              </w:rPr>
              <w:t>SRD</w:t>
            </w:r>
            <w:r w:rsidRPr="00627D1E">
              <w:rPr>
                <w:rFonts w:hint="eastAsia"/>
                <w:sz w:val="20"/>
                <w:lang w:eastAsia="zh-CN"/>
              </w:rPr>
              <w:t>设备清单（</w:t>
            </w:r>
            <w:r w:rsidR="0057592E" w:rsidRPr="00627D1E">
              <w:rPr>
                <w:rFonts w:hint="eastAsia"/>
                <w:sz w:val="20"/>
                <w:lang w:eastAsia="zh-CN"/>
              </w:rPr>
              <w:t>白俄罗斯</w:t>
            </w:r>
            <w:r w:rsidRPr="00627D1E">
              <w:rPr>
                <w:rFonts w:hint="eastAsia"/>
                <w:sz w:val="20"/>
                <w:lang w:eastAsia="zh-CN"/>
              </w:rPr>
              <w:t>、哈萨克斯坦、俄罗斯联邦）。</w:t>
            </w:r>
          </w:p>
        </w:tc>
      </w:tr>
      <w:tr w:rsidR="00611AB9" w:rsidRPr="00627D1E" w14:paraId="08F655F1" w14:textId="77777777" w:rsidTr="007928ED">
        <w:trPr>
          <w:cantSplit/>
          <w:jc w:val="center"/>
        </w:trPr>
        <w:tc>
          <w:tcPr>
            <w:tcW w:w="2538" w:type="dxa"/>
          </w:tcPr>
          <w:p w14:paraId="708FE4DD" w14:textId="77777777" w:rsidR="00611AB9" w:rsidRPr="00627D1E" w:rsidRDefault="006C0DB2">
            <w:pPr>
              <w:pStyle w:val="Tabletext"/>
              <w:spacing w:before="20"/>
              <w:rPr>
                <w:sz w:val="20"/>
              </w:rPr>
            </w:pPr>
            <w:r w:rsidRPr="00627D1E">
              <w:rPr>
                <w:sz w:val="20"/>
              </w:rPr>
              <w:t>40.660-40.700 MHz</w:t>
            </w:r>
          </w:p>
        </w:tc>
        <w:tc>
          <w:tcPr>
            <w:tcW w:w="7096" w:type="dxa"/>
          </w:tcPr>
          <w:p w14:paraId="5B4BE0A7" w14:textId="43201830" w:rsidR="00611AB9" w:rsidRPr="00627D1E" w:rsidRDefault="0057592E">
            <w:pPr>
              <w:pStyle w:val="Tabletext"/>
              <w:spacing w:before="20"/>
              <w:rPr>
                <w:sz w:val="20"/>
                <w:lang w:val="en-US" w:eastAsia="zh-CN"/>
              </w:rPr>
            </w:pPr>
            <w:proofErr w:type="spellStart"/>
            <w:r w:rsidRPr="00627D1E">
              <w:rPr>
                <w:rFonts w:hint="eastAsia"/>
                <w:sz w:val="20"/>
                <w:lang w:val="en-US" w:eastAsia="zh-CN"/>
              </w:rPr>
              <w:t>e.r.p.</w:t>
            </w:r>
            <w:proofErr w:type="spellEnd"/>
            <w:r w:rsidRPr="00627D1E">
              <w:rPr>
                <w:rFonts w:hint="eastAsia"/>
                <w:sz w:val="20"/>
                <w:lang w:val="en-US" w:eastAsia="zh-CN"/>
              </w:rPr>
              <w:t>为</w:t>
            </w:r>
            <w:r w:rsidR="006C0DB2" w:rsidRPr="00627D1E">
              <w:rPr>
                <w:sz w:val="20"/>
                <w:lang w:val="en-US" w:eastAsia="zh-CN"/>
              </w:rPr>
              <w:t xml:space="preserve">10 </w:t>
            </w:r>
            <w:proofErr w:type="spellStart"/>
            <w:r w:rsidR="006C0DB2" w:rsidRPr="00627D1E">
              <w:rPr>
                <w:sz w:val="20"/>
                <w:lang w:val="en-US" w:eastAsia="zh-CN"/>
              </w:rPr>
              <w:t>mW</w:t>
            </w:r>
            <w:proofErr w:type="spellEnd"/>
            <w:r w:rsidR="006C0DB2" w:rsidRPr="00627D1E">
              <w:rPr>
                <w:rFonts w:hint="eastAsia"/>
                <w:sz w:val="20"/>
                <w:lang w:val="en-US" w:eastAsia="zh-CN"/>
              </w:rPr>
              <w:t>。</w:t>
            </w:r>
          </w:p>
        </w:tc>
      </w:tr>
      <w:tr w:rsidR="00611AB9" w:rsidRPr="00627D1E" w14:paraId="57C9A834" w14:textId="77777777" w:rsidTr="007928ED">
        <w:trPr>
          <w:cantSplit/>
          <w:jc w:val="center"/>
        </w:trPr>
        <w:tc>
          <w:tcPr>
            <w:tcW w:w="2538" w:type="dxa"/>
          </w:tcPr>
          <w:p w14:paraId="6D4BA7E9" w14:textId="77777777" w:rsidR="00611AB9" w:rsidRPr="00627D1E" w:rsidRDefault="006C0DB2">
            <w:pPr>
              <w:pStyle w:val="Tabletext"/>
              <w:spacing w:before="20"/>
              <w:rPr>
                <w:sz w:val="20"/>
              </w:rPr>
            </w:pPr>
            <w:r w:rsidRPr="00627D1E">
              <w:rPr>
                <w:sz w:val="20"/>
              </w:rPr>
              <w:t>138.20-138.45 MHz</w:t>
            </w:r>
          </w:p>
        </w:tc>
        <w:tc>
          <w:tcPr>
            <w:tcW w:w="7096" w:type="dxa"/>
          </w:tcPr>
          <w:p w14:paraId="0A7579AD" w14:textId="577063F4" w:rsidR="00611AB9" w:rsidRPr="00627D1E" w:rsidRDefault="0057592E">
            <w:pPr>
              <w:pStyle w:val="Tabletext"/>
              <w:spacing w:before="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10 </w:t>
            </w:r>
            <w:proofErr w:type="spellStart"/>
            <w:r w:rsidR="006C0DB2" w:rsidRPr="00627D1E">
              <w:rPr>
                <w:sz w:val="20"/>
                <w:lang w:val="en-US" w:eastAsia="zh-CN"/>
              </w:rPr>
              <w:t>mW</w:t>
            </w:r>
            <w:proofErr w:type="spellEnd"/>
            <w:r w:rsidR="006C0DB2" w:rsidRPr="00627D1E">
              <w:rPr>
                <w:rFonts w:hint="eastAsia"/>
                <w:sz w:val="20"/>
                <w:lang w:val="en-US" w:eastAsia="zh-CN"/>
              </w:rPr>
              <w:t>，占空因子小于</w:t>
            </w:r>
            <w:r w:rsidR="006C0DB2" w:rsidRPr="00627D1E">
              <w:rPr>
                <w:sz w:val="20"/>
                <w:lang w:val="en-US" w:eastAsia="zh-CN"/>
              </w:rPr>
              <w:t>1.0%</w:t>
            </w:r>
            <w:r w:rsidR="006C0DB2" w:rsidRPr="00627D1E">
              <w:rPr>
                <w:rFonts w:hint="eastAsia"/>
                <w:sz w:val="20"/>
                <w:lang w:val="en-US" w:eastAsia="zh-CN"/>
              </w:rPr>
              <w:t>。</w:t>
            </w:r>
          </w:p>
        </w:tc>
      </w:tr>
      <w:tr w:rsidR="00611AB9" w:rsidRPr="00627D1E" w14:paraId="404DF165" w14:textId="77777777" w:rsidTr="007928ED">
        <w:trPr>
          <w:cantSplit/>
          <w:jc w:val="center"/>
        </w:trPr>
        <w:tc>
          <w:tcPr>
            <w:tcW w:w="2538" w:type="dxa"/>
          </w:tcPr>
          <w:p w14:paraId="6E46C23B" w14:textId="77777777" w:rsidR="00611AB9" w:rsidRPr="00627D1E" w:rsidRDefault="006C0DB2">
            <w:pPr>
              <w:pStyle w:val="Tabletext"/>
              <w:spacing w:before="20"/>
              <w:rPr>
                <w:sz w:val="20"/>
              </w:rPr>
            </w:pPr>
            <w:r w:rsidRPr="00627D1E">
              <w:rPr>
                <w:sz w:val="20"/>
              </w:rPr>
              <w:t>433.050-434.790 MHz</w:t>
            </w:r>
          </w:p>
        </w:tc>
        <w:tc>
          <w:tcPr>
            <w:tcW w:w="7096" w:type="dxa"/>
          </w:tcPr>
          <w:p w14:paraId="6C32D409" w14:textId="52E951E7" w:rsidR="0057592E" w:rsidRPr="00627D1E" w:rsidRDefault="0057592E">
            <w:pPr>
              <w:pStyle w:val="Tabletext"/>
              <w:spacing w:before="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10 </w:t>
            </w:r>
            <w:proofErr w:type="spellStart"/>
            <w:r w:rsidR="006C0DB2" w:rsidRPr="00627D1E">
              <w:rPr>
                <w:sz w:val="20"/>
                <w:lang w:val="en-US" w:eastAsia="zh-CN"/>
              </w:rPr>
              <w:t>mW</w:t>
            </w:r>
            <w:proofErr w:type="spellEnd"/>
            <w:r w:rsidR="006C0DB2" w:rsidRPr="00627D1E">
              <w:rPr>
                <w:rFonts w:hint="eastAsia"/>
                <w:sz w:val="20"/>
                <w:lang w:val="en-US" w:eastAsia="zh-CN"/>
              </w:rPr>
              <w:t>，占空因子小于</w:t>
            </w:r>
            <w:r w:rsidR="006C0DB2" w:rsidRPr="00627D1E">
              <w:rPr>
                <w:sz w:val="20"/>
                <w:lang w:val="en-US" w:eastAsia="zh-CN"/>
              </w:rPr>
              <w:t>10%</w:t>
            </w:r>
            <w:r w:rsidR="006C0DB2" w:rsidRPr="00627D1E">
              <w:rPr>
                <w:rFonts w:hint="eastAsia"/>
                <w:sz w:val="20"/>
                <w:lang w:val="en-US" w:eastAsia="zh-CN"/>
              </w:rPr>
              <w:t>。</w:t>
            </w:r>
          </w:p>
          <w:p w14:paraId="68C2BAC2" w14:textId="4F747F22" w:rsidR="0057592E" w:rsidRPr="00627D1E" w:rsidRDefault="0057592E">
            <w:pPr>
              <w:pStyle w:val="Tabletext"/>
              <w:spacing w:before="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1 </w:t>
            </w:r>
            <w:proofErr w:type="spellStart"/>
            <w:r w:rsidR="006C0DB2" w:rsidRPr="00627D1E">
              <w:rPr>
                <w:sz w:val="20"/>
                <w:lang w:val="en-US" w:eastAsia="zh-CN"/>
              </w:rPr>
              <w:t>mW</w:t>
            </w:r>
            <w:proofErr w:type="spellEnd"/>
            <w:r w:rsidR="006C0DB2" w:rsidRPr="00627D1E">
              <w:rPr>
                <w:rFonts w:hint="eastAsia"/>
                <w:sz w:val="20"/>
                <w:lang w:val="en-US" w:eastAsia="zh-CN"/>
              </w:rPr>
              <w:t>，占空因子最高为</w:t>
            </w:r>
            <w:r w:rsidR="006C0DB2" w:rsidRPr="00627D1E">
              <w:rPr>
                <w:sz w:val="20"/>
                <w:lang w:val="en-US" w:eastAsia="zh-CN"/>
              </w:rPr>
              <w:t>100%</w:t>
            </w:r>
            <w:r w:rsidR="006C0DB2" w:rsidRPr="00627D1E">
              <w:rPr>
                <w:rFonts w:hint="eastAsia"/>
                <w:sz w:val="20"/>
                <w:lang w:val="en-US" w:eastAsia="zh-CN"/>
              </w:rPr>
              <w:t>。</w:t>
            </w:r>
          </w:p>
          <w:p w14:paraId="2B964E7E" w14:textId="6211AD3C" w:rsidR="00611AB9" w:rsidRPr="00627D1E" w:rsidRDefault="006C0DB2" w:rsidP="0057592E">
            <w:pPr>
              <w:pStyle w:val="Tabletext"/>
              <w:spacing w:before="20"/>
              <w:rPr>
                <w:sz w:val="20"/>
                <w:lang w:val="en-US" w:eastAsia="zh-CN"/>
              </w:rPr>
            </w:pPr>
            <w:r w:rsidRPr="00627D1E">
              <w:rPr>
                <w:rFonts w:hint="eastAsia"/>
                <w:sz w:val="20"/>
                <w:lang w:val="en-US" w:eastAsia="zh-CN"/>
              </w:rPr>
              <w:t>针对带宽大于</w:t>
            </w:r>
            <w:r w:rsidRPr="00627D1E">
              <w:rPr>
                <w:sz w:val="20"/>
                <w:lang w:val="en-US" w:eastAsia="zh-CN"/>
              </w:rPr>
              <w:t>250 kHz</w:t>
            </w:r>
            <w:r w:rsidRPr="00627D1E">
              <w:rPr>
                <w:rFonts w:hint="eastAsia"/>
                <w:sz w:val="20"/>
                <w:lang w:val="en-US" w:eastAsia="zh-CN"/>
              </w:rPr>
              <w:t>的宽带调制，功率密度被限制在</w:t>
            </w:r>
            <w:r w:rsidRPr="00627D1E">
              <w:rPr>
                <w:sz w:val="20"/>
                <w:lang w:val="en-US" w:eastAsia="zh-CN"/>
              </w:rPr>
              <w:t xml:space="preserve">–13 </w:t>
            </w:r>
            <w:proofErr w:type="spellStart"/>
            <w:r w:rsidRPr="00627D1E">
              <w:rPr>
                <w:sz w:val="20"/>
                <w:lang w:val="en-US" w:eastAsia="zh-CN"/>
              </w:rPr>
              <w:t>dBmV</w:t>
            </w:r>
            <w:proofErr w:type="spellEnd"/>
            <w:r w:rsidRPr="00627D1E">
              <w:rPr>
                <w:sz w:val="20"/>
                <w:lang w:val="en-US" w:eastAsia="zh-CN"/>
              </w:rPr>
              <w:t>/10 kHz</w:t>
            </w:r>
            <w:r w:rsidRPr="00627D1E">
              <w:rPr>
                <w:rFonts w:hint="eastAsia"/>
                <w:sz w:val="20"/>
                <w:lang w:val="en-US" w:eastAsia="zh-CN"/>
              </w:rPr>
              <w:t>。</w:t>
            </w:r>
          </w:p>
        </w:tc>
      </w:tr>
      <w:tr w:rsidR="00611AB9" w:rsidRPr="00627D1E" w14:paraId="6BAE847A" w14:textId="77777777" w:rsidTr="007928ED">
        <w:trPr>
          <w:cantSplit/>
          <w:jc w:val="center"/>
        </w:trPr>
        <w:tc>
          <w:tcPr>
            <w:tcW w:w="2538" w:type="dxa"/>
          </w:tcPr>
          <w:p w14:paraId="09327D52" w14:textId="77777777" w:rsidR="00611AB9" w:rsidRPr="00627D1E" w:rsidRDefault="006C0DB2">
            <w:pPr>
              <w:pStyle w:val="Tabletext"/>
              <w:spacing w:before="20"/>
              <w:rPr>
                <w:sz w:val="20"/>
              </w:rPr>
            </w:pPr>
            <w:r w:rsidRPr="00627D1E">
              <w:rPr>
                <w:sz w:val="20"/>
              </w:rPr>
              <w:t>434.040-434.790 MHz</w:t>
            </w:r>
          </w:p>
        </w:tc>
        <w:tc>
          <w:tcPr>
            <w:tcW w:w="7096" w:type="dxa"/>
          </w:tcPr>
          <w:p w14:paraId="70FE6D28" w14:textId="3E895871" w:rsidR="00611AB9" w:rsidRPr="00627D1E" w:rsidRDefault="0057592E">
            <w:pPr>
              <w:pStyle w:val="Tabletext"/>
              <w:spacing w:before="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10 </w:t>
            </w:r>
            <w:proofErr w:type="spellStart"/>
            <w:r w:rsidR="006C0DB2" w:rsidRPr="00627D1E">
              <w:rPr>
                <w:sz w:val="20"/>
                <w:lang w:val="en-US" w:eastAsia="zh-CN"/>
              </w:rPr>
              <w:t>mW</w:t>
            </w:r>
            <w:proofErr w:type="spellEnd"/>
            <w:r w:rsidR="006C0DB2" w:rsidRPr="00627D1E">
              <w:rPr>
                <w:rFonts w:hint="eastAsia"/>
                <w:sz w:val="20"/>
                <w:lang w:val="en-US" w:eastAsia="zh-CN"/>
              </w:rPr>
              <w:t>，占空因子最高为</w:t>
            </w:r>
            <w:r w:rsidR="006C0DB2" w:rsidRPr="00627D1E">
              <w:rPr>
                <w:sz w:val="20"/>
                <w:lang w:val="en-US" w:eastAsia="zh-CN"/>
              </w:rPr>
              <w:t>100%</w:t>
            </w:r>
            <w:r w:rsidR="006C0DB2" w:rsidRPr="00627D1E">
              <w:rPr>
                <w:rFonts w:hint="eastAsia"/>
                <w:sz w:val="20"/>
                <w:lang w:val="en-US" w:eastAsia="zh-CN"/>
              </w:rPr>
              <w:t>，频道间隔最高为</w:t>
            </w:r>
            <w:r w:rsidR="006C0DB2" w:rsidRPr="00627D1E">
              <w:rPr>
                <w:sz w:val="20"/>
                <w:lang w:val="en-US" w:eastAsia="zh-CN"/>
              </w:rPr>
              <w:t>25 kHz</w:t>
            </w:r>
            <w:r w:rsidR="006C0DB2" w:rsidRPr="00627D1E">
              <w:rPr>
                <w:rFonts w:hint="eastAsia"/>
                <w:sz w:val="20"/>
                <w:lang w:val="en-US" w:eastAsia="zh-CN"/>
              </w:rPr>
              <w:t>。</w:t>
            </w:r>
          </w:p>
        </w:tc>
      </w:tr>
      <w:tr w:rsidR="00611AB9" w:rsidRPr="00627D1E" w14:paraId="440841D0" w14:textId="77777777" w:rsidTr="007928ED">
        <w:trPr>
          <w:cantSplit/>
          <w:jc w:val="center"/>
        </w:trPr>
        <w:tc>
          <w:tcPr>
            <w:tcW w:w="2538" w:type="dxa"/>
          </w:tcPr>
          <w:p w14:paraId="211D1A5C" w14:textId="77777777" w:rsidR="00611AB9" w:rsidRPr="00627D1E" w:rsidRDefault="006C0DB2">
            <w:pPr>
              <w:pStyle w:val="Tabletext"/>
              <w:spacing w:before="20"/>
              <w:rPr>
                <w:sz w:val="20"/>
              </w:rPr>
            </w:pPr>
            <w:r w:rsidRPr="00627D1E">
              <w:rPr>
                <w:sz w:val="20"/>
              </w:rPr>
              <w:t>868.0-868.6 MHz</w:t>
            </w:r>
          </w:p>
        </w:tc>
        <w:tc>
          <w:tcPr>
            <w:tcW w:w="7096" w:type="dxa"/>
          </w:tcPr>
          <w:p w14:paraId="7488ED65" w14:textId="062317AA" w:rsidR="00611AB9" w:rsidRPr="00627D1E" w:rsidRDefault="0057592E">
            <w:pPr>
              <w:pStyle w:val="Tabletext"/>
              <w:spacing w:before="20"/>
              <w:rPr>
                <w:sz w:val="20"/>
                <w:lang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eastAsia="zh-CN"/>
              </w:rPr>
              <w:t>25 mW</w:t>
            </w:r>
            <w:r w:rsidR="006C0DB2" w:rsidRPr="00627D1E">
              <w:rPr>
                <w:rFonts w:hint="eastAsia"/>
                <w:sz w:val="20"/>
                <w:lang w:eastAsia="zh-CN"/>
              </w:rPr>
              <w:t>，</w:t>
            </w:r>
            <w:r w:rsidR="006C0DB2" w:rsidRPr="00627D1E">
              <w:rPr>
                <w:rFonts w:hint="eastAsia"/>
                <w:sz w:val="20"/>
                <w:lang w:val="en-US" w:eastAsia="zh-CN"/>
              </w:rPr>
              <w:t>占空因子最高为</w:t>
            </w:r>
            <w:r w:rsidR="006C0DB2" w:rsidRPr="00627D1E">
              <w:rPr>
                <w:sz w:val="20"/>
                <w:lang w:eastAsia="zh-CN"/>
              </w:rPr>
              <w:t>1%</w:t>
            </w:r>
            <w:r w:rsidR="006C0DB2" w:rsidRPr="00627D1E">
              <w:rPr>
                <w:rFonts w:hint="eastAsia"/>
                <w:sz w:val="20"/>
                <w:lang w:eastAsia="zh-CN"/>
              </w:rPr>
              <w:t>。</w:t>
            </w:r>
          </w:p>
        </w:tc>
      </w:tr>
      <w:tr w:rsidR="00611AB9" w:rsidRPr="00627D1E" w14:paraId="13F9E2E0" w14:textId="77777777" w:rsidTr="007928ED">
        <w:trPr>
          <w:cantSplit/>
          <w:jc w:val="center"/>
        </w:trPr>
        <w:tc>
          <w:tcPr>
            <w:tcW w:w="2538" w:type="dxa"/>
          </w:tcPr>
          <w:p w14:paraId="0BD1A7CD" w14:textId="77777777" w:rsidR="00611AB9" w:rsidRPr="00627D1E" w:rsidRDefault="006C0DB2">
            <w:pPr>
              <w:pStyle w:val="Tabletext"/>
              <w:spacing w:before="20"/>
              <w:rPr>
                <w:sz w:val="20"/>
              </w:rPr>
            </w:pPr>
            <w:r w:rsidRPr="00627D1E">
              <w:rPr>
                <w:sz w:val="20"/>
              </w:rPr>
              <w:t>868.7-869.2 MHz</w:t>
            </w:r>
          </w:p>
        </w:tc>
        <w:tc>
          <w:tcPr>
            <w:tcW w:w="7096" w:type="dxa"/>
          </w:tcPr>
          <w:p w14:paraId="051F11C8" w14:textId="028F557A" w:rsidR="00611AB9" w:rsidRPr="00627D1E" w:rsidRDefault="0057592E">
            <w:pPr>
              <w:pStyle w:val="Tabletext"/>
              <w:spacing w:before="20"/>
              <w:rPr>
                <w:sz w:val="20"/>
                <w:lang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eastAsia="zh-CN"/>
              </w:rPr>
              <w:t>25 mW</w:t>
            </w:r>
            <w:r w:rsidR="006C0DB2" w:rsidRPr="00627D1E">
              <w:rPr>
                <w:rFonts w:hint="eastAsia"/>
                <w:sz w:val="20"/>
                <w:lang w:eastAsia="zh-CN"/>
              </w:rPr>
              <w:t>，</w:t>
            </w:r>
            <w:r w:rsidR="006C0DB2" w:rsidRPr="00627D1E">
              <w:rPr>
                <w:rFonts w:hint="eastAsia"/>
                <w:sz w:val="20"/>
                <w:lang w:val="en-US" w:eastAsia="zh-CN"/>
              </w:rPr>
              <w:t>占空因子最高为</w:t>
            </w:r>
            <w:r w:rsidR="006C0DB2" w:rsidRPr="00627D1E">
              <w:rPr>
                <w:sz w:val="20"/>
                <w:lang w:eastAsia="zh-CN"/>
              </w:rPr>
              <w:t>1%</w:t>
            </w:r>
            <w:r w:rsidR="006C0DB2" w:rsidRPr="00627D1E">
              <w:rPr>
                <w:rFonts w:hint="eastAsia"/>
                <w:sz w:val="20"/>
                <w:lang w:eastAsia="zh-CN"/>
              </w:rPr>
              <w:t>。</w:t>
            </w:r>
          </w:p>
        </w:tc>
      </w:tr>
      <w:tr w:rsidR="00611AB9" w:rsidRPr="00627D1E" w14:paraId="2777C3B3" w14:textId="77777777" w:rsidTr="007928ED">
        <w:trPr>
          <w:cantSplit/>
          <w:jc w:val="center"/>
        </w:trPr>
        <w:tc>
          <w:tcPr>
            <w:tcW w:w="2538" w:type="dxa"/>
          </w:tcPr>
          <w:p w14:paraId="74816E35" w14:textId="77777777" w:rsidR="00611AB9" w:rsidRPr="00627D1E" w:rsidRDefault="006C0DB2">
            <w:pPr>
              <w:pStyle w:val="Tabletext"/>
              <w:spacing w:before="20"/>
              <w:rPr>
                <w:sz w:val="20"/>
              </w:rPr>
            </w:pPr>
            <w:r w:rsidRPr="00627D1E">
              <w:rPr>
                <w:sz w:val="20"/>
              </w:rPr>
              <w:t>869.7-870.0 MHz</w:t>
            </w:r>
          </w:p>
        </w:tc>
        <w:tc>
          <w:tcPr>
            <w:tcW w:w="7096" w:type="dxa"/>
          </w:tcPr>
          <w:p w14:paraId="246DE85B" w14:textId="4D7515BB" w:rsidR="00611AB9" w:rsidRPr="00627D1E" w:rsidRDefault="0057592E">
            <w:pPr>
              <w:pStyle w:val="Tabletext"/>
              <w:spacing w:before="20"/>
              <w:rPr>
                <w:sz w:val="20"/>
                <w:lang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eastAsia="zh-CN"/>
              </w:rPr>
              <w:t>5 mW</w:t>
            </w:r>
            <w:r w:rsidR="006C0DB2" w:rsidRPr="00627D1E">
              <w:rPr>
                <w:rFonts w:hint="eastAsia"/>
                <w:sz w:val="20"/>
                <w:lang w:eastAsia="zh-CN"/>
              </w:rPr>
              <w:t>，占空因子最高为</w:t>
            </w:r>
            <w:r w:rsidR="006C0DB2" w:rsidRPr="00627D1E">
              <w:rPr>
                <w:sz w:val="20"/>
                <w:lang w:eastAsia="zh-CN"/>
              </w:rPr>
              <w:t>100%</w:t>
            </w:r>
            <w:r w:rsidR="006C0DB2" w:rsidRPr="00627D1E">
              <w:rPr>
                <w:rFonts w:hint="eastAsia"/>
                <w:sz w:val="20"/>
                <w:lang w:eastAsia="zh-CN"/>
              </w:rPr>
              <w:t>。</w:t>
            </w:r>
          </w:p>
        </w:tc>
      </w:tr>
      <w:tr w:rsidR="00611AB9" w:rsidRPr="00627D1E" w14:paraId="0A24C0DA" w14:textId="77777777" w:rsidTr="007928ED">
        <w:trPr>
          <w:cantSplit/>
          <w:jc w:val="center"/>
        </w:trPr>
        <w:tc>
          <w:tcPr>
            <w:tcW w:w="2538" w:type="dxa"/>
          </w:tcPr>
          <w:p w14:paraId="389B7F4C" w14:textId="77777777" w:rsidR="00611AB9" w:rsidRPr="00627D1E" w:rsidRDefault="006C0DB2">
            <w:pPr>
              <w:pStyle w:val="Tabletext"/>
              <w:spacing w:before="20"/>
              <w:rPr>
                <w:sz w:val="20"/>
              </w:rPr>
            </w:pPr>
            <w:r w:rsidRPr="00627D1E">
              <w:rPr>
                <w:sz w:val="20"/>
              </w:rPr>
              <w:t>2 400.0-2 483.5 MHz</w:t>
            </w:r>
          </w:p>
        </w:tc>
        <w:tc>
          <w:tcPr>
            <w:tcW w:w="7096" w:type="dxa"/>
          </w:tcPr>
          <w:p w14:paraId="406F5536" w14:textId="142F0EC9" w:rsidR="00611AB9" w:rsidRPr="00627D1E" w:rsidRDefault="0057592E">
            <w:pPr>
              <w:pStyle w:val="Tabletext"/>
              <w:spacing w:before="20"/>
              <w:rPr>
                <w:sz w:val="20"/>
                <w:lang w:eastAsia="zh-CN"/>
              </w:rPr>
            </w:pP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为</w:t>
            </w:r>
            <w:r w:rsidR="006C0DB2" w:rsidRPr="00627D1E">
              <w:rPr>
                <w:sz w:val="20"/>
                <w:lang w:eastAsia="zh-CN"/>
              </w:rPr>
              <w:t>10 mW</w:t>
            </w:r>
            <w:r w:rsidR="006C0DB2" w:rsidRPr="00627D1E">
              <w:rPr>
                <w:rFonts w:hint="eastAsia"/>
                <w:sz w:val="20"/>
                <w:lang w:eastAsia="zh-CN"/>
              </w:rPr>
              <w:t>。</w:t>
            </w:r>
          </w:p>
        </w:tc>
      </w:tr>
    </w:tbl>
    <w:p w14:paraId="7CB3A2A4" w14:textId="0536D21C" w:rsidR="007928ED" w:rsidRPr="00627D1E" w:rsidRDefault="007928ED">
      <w:pPr>
        <w:rPr>
          <w:b/>
          <w:lang w:eastAsia="zh-CN"/>
        </w:rPr>
      </w:pPr>
      <w:r w:rsidRPr="00627D1E">
        <w:rPr>
          <w:b/>
          <w:lang w:eastAsia="zh-CN"/>
        </w:rPr>
        <w:br w:type="page"/>
      </w:r>
    </w:p>
    <w:p w14:paraId="23273798" w14:textId="085EEB87" w:rsidR="007928ED" w:rsidRPr="00627D1E" w:rsidRDefault="007928ED" w:rsidP="007928ED">
      <w:pPr>
        <w:pStyle w:val="TableNo"/>
      </w:pPr>
      <w:r w:rsidRPr="00627D1E">
        <w:rPr>
          <w:rFonts w:hint="eastAsia"/>
          <w:lang w:eastAsia="zh-CN"/>
        </w:rPr>
        <w:lastRenderedPageBreak/>
        <w:t>表</w:t>
      </w:r>
      <w:r w:rsidR="00025B7F" w:rsidRPr="00627D1E">
        <w:rPr>
          <w:lang w:eastAsia="zh-CN"/>
        </w:rPr>
        <w:t>28</w:t>
      </w:r>
      <w:r w:rsidRPr="00627D1E">
        <w:rPr>
          <w:rFonts w:hint="eastAsia"/>
          <w:lang w:eastAsia="zh-CN"/>
        </w:rPr>
        <w:t>（</w:t>
      </w:r>
      <w:r w:rsidRPr="00627D1E">
        <w:rPr>
          <w:rFonts w:ascii="STKaiti" w:eastAsia="STKaiti" w:hAnsi="STKaiti" w:hint="eastAsia"/>
          <w:kern w:val="2"/>
          <w:szCs w:val="22"/>
          <w:lang w:val="en-US" w:eastAsia="zh-CN"/>
        </w:rPr>
        <w:t>续</w:t>
      </w:r>
      <w:r w:rsidRPr="00627D1E">
        <w:rPr>
          <w:rFonts w:hint="eastAsia"/>
          <w:lang w:eastAsia="zh-CN"/>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3"/>
        <w:gridCol w:w="7083"/>
      </w:tblGrid>
      <w:tr w:rsidR="00611AB9" w:rsidRPr="00627D1E" w14:paraId="38B2203C" w14:textId="77777777" w:rsidTr="007928ED">
        <w:trPr>
          <w:cantSplit/>
          <w:jc w:val="center"/>
        </w:trPr>
        <w:tc>
          <w:tcPr>
            <w:tcW w:w="2551" w:type="dxa"/>
            <w:gridSpan w:val="2"/>
            <w:tcBorders>
              <w:top w:val="single" w:sz="4" w:space="0" w:color="auto"/>
              <w:left w:val="single" w:sz="4" w:space="0" w:color="auto"/>
              <w:bottom w:val="single" w:sz="4" w:space="0" w:color="auto"/>
              <w:right w:val="single" w:sz="4" w:space="0" w:color="auto"/>
            </w:tcBorders>
          </w:tcPr>
          <w:p w14:paraId="3F072291" w14:textId="3E41C872"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83" w:type="dxa"/>
            <w:tcBorders>
              <w:top w:val="single" w:sz="4" w:space="0" w:color="auto"/>
              <w:left w:val="single" w:sz="4" w:space="0" w:color="auto"/>
              <w:bottom w:val="single" w:sz="4" w:space="0" w:color="auto"/>
              <w:right w:val="single" w:sz="4" w:space="0" w:color="auto"/>
            </w:tcBorders>
          </w:tcPr>
          <w:p w14:paraId="0FC5F76F" w14:textId="77777777" w:rsidR="00611AB9" w:rsidRPr="00627D1E" w:rsidRDefault="006C0DB2">
            <w:pPr>
              <w:pStyle w:val="Tablehead"/>
              <w:rPr>
                <w:snapToGrid w:val="0"/>
                <w:sz w:val="20"/>
                <w:lang w:eastAsia="zh-CN"/>
              </w:rPr>
            </w:pPr>
            <w:r w:rsidRPr="00627D1E">
              <w:rPr>
                <w:rFonts w:hint="eastAsia"/>
                <w:snapToGrid w:val="0"/>
                <w:sz w:val="20"/>
                <w:lang w:eastAsia="zh-CN"/>
              </w:rPr>
              <w:t>主要技术参数和说明</w:t>
            </w:r>
          </w:p>
        </w:tc>
      </w:tr>
      <w:tr w:rsidR="00611AB9" w:rsidRPr="00627D1E" w14:paraId="16A74C4F" w14:textId="77777777" w:rsidTr="007928ED">
        <w:trPr>
          <w:cantSplit/>
          <w:jc w:val="center"/>
        </w:trPr>
        <w:tc>
          <w:tcPr>
            <w:tcW w:w="9634" w:type="dxa"/>
            <w:gridSpan w:val="3"/>
          </w:tcPr>
          <w:p w14:paraId="248B7F81" w14:textId="77777777" w:rsidR="00611AB9" w:rsidRPr="00627D1E" w:rsidRDefault="006C0DB2">
            <w:pPr>
              <w:pStyle w:val="Tablehead"/>
              <w:rPr>
                <w:sz w:val="20"/>
                <w:lang w:eastAsia="zh-CN"/>
              </w:rPr>
            </w:pPr>
            <w:r w:rsidRPr="00627D1E">
              <w:rPr>
                <w:rFonts w:hint="eastAsia"/>
                <w:sz w:val="20"/>
                <w:lang w:eastAsia="zh-CN"/>
              </w:rPr>
              <w:t>宽带数据传输系统</w:t>
            </w:r>
          </w:p>
        </w:tc>
      </w:tr>
      <w:tr w:rsidR="00611AB9" w:rsidRPr="00627D1E" w14:paraId="592BE584" w14:textId="77777777" w:rsidTr="007928ED">
        <w:trPr>
          <w:cantSplit/>
          <w:jc w:val="center"/>
        </w:trPr>
        <w:tc>
          <w:tcPr>
            <w:tcW w:w="2538" w:type="dxa"/>
          </w:tcPr>
          <w:p w14:paraId="2B274160" w14:textId="77777777" w:rsidR="00611AB9" w:rsidRPr="00627D1E" w:rsidRDefault="006C0DB2">
            <w:pPr>
              <w:pStyle w:val="Tabletext"/>
              <w:spacing w:before="20"/>
              <w:rPr>
                <w:sz w:val="20"/>
              </w:rPr>
            </w:pPr>
            <w:r w:rsidRPr="00627D1E">
              <w:rPr>
                <w:sz w:val="20"/>
              </w:rPr>
              <w:t>2 400.0-2 483.5 MHz</w:t>
            </w:r>
          </w:p>
        </w:tc>
        <w:tc>
          <w:tcPr>
            <w:tcW w:w="7096" w:type="dxa"/>
            <w:gridSpan w:val="2"/>
          </w:tcPr>
          <w:p w14:paraId="1C03CF14" w14:textId="069A7D24" w:rsidR="00611AB9" w:rsidRPr="00627D1E" w:rsidRDefault="0057592E">
            <w:pPr>
              <w:pStyle w:val="Tabletext"/>
              <w:spacing w:before="20"/>
              <w:rPr>
                <w:sz w:val="20"/>
                <w:lang w:val="en-US" w:eastAsia="zh-CN"/>
              </w:rPr>
            </w:pP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为</w:t>
            </w:r>
            <w:r w:rsidR="006C0DB2" w:rsidRPr="00627D1E">
              <w:rPr>
                <w:sz w:val="20"/>
                <w:lang w:eastAsia="zh-CN"/>
              </w:rPr>
              <w:t>100 mW</w:t>
            </w:r>
            <w:r w:rsidR="006C0DB2" w:rsidRPr="00627D1E">
              <w:rPr>
                <w:rFonts w:hint="eastAsia"/>
                <w:sz w:val="20"/>
                <w:lang w:eastAsia="zh-CN"/>
              </w:rPr>
              <w:t>，允许将</w:t>
            </w:r>
            <w:r w:rsidR="006C0DB2" w:rsidRPr="00627D1E">
              <w:rPr>
                <w:sz w:val="20"/>
                <w:lang w:val="en-US" w:eastAsia="zh-CN"/>
              </w:rPr>
              <w:t>SRD</w:t>
            </w:r>
            <w:r w:rsidR="006C0DB2" w:rsidRPr="00627D1E">
              <w:rPr>
                <w:rFonts w:hint="eastAsia"/>
                <w:sz w:val="20"/>
                <w:lang w:val="en-US" w:eastAsia="zh-CN"/>
              </w:rPr>
              <w:t>（蓝牙）用于室内和室外应用。</w:t>
            </w:r>
            <w:r w:rsidR="006C0DB2" w:rsidRPr="00627D1E">
              <w:rPr>
                <w:sz w:val="20"/>
                <w:lang w:val="en-US" w:eastAsia="zh-CN"/>
              </w:rPr>
              <w:br/>
            </w:r>
            <w:r w:rsidR="006C0DB2" w:rsidRPr="00627D1E">
              <w:rPr>
                <w:rFonts w:hint="eastAsia"/>
                <w:sz w:val="20"/>
                <w:lang w:val="en-US" w:eastAsia="zh-CN"/>
              </w:rPr>
              <w:t>本频段依据</w:t>
            </w:r>
            <w:r w:rsidR="006C0DB2" w:rsidRPr="00627D1E">
              <w:rPr>
                <w:sz w:val="20"/>
                <w:lang w:val="en-US" w:eastAsia="zh-CN"/>
              </w:rPr>
              <w:t>IEEE 802.15</w:t>
            </w:r>
            <w:r w:rsidR="006C0DB2" w:rsidRPr="00627D1E">
              <w:rPr>
                <w:rFonts w:hint="eastAsia"/>
                <w:sz w:val="20"/>
                <w:lang w:val="en-US" w:eastAsia="zh-CN"/>
              </w:rPr>
              <w:t>（蓝牙）规范被列入海关同盟</w:t>
            </w:r>
            <w:r w:rsidR="006C0DB2" w:rsidRPr="00627D1E">
              <w:rPr>
                <w:sz w:val="20"/>
                <w:lang w:val="en-US" w:eastAsia="zh-CN"/>
              </w:rPr>
              <w:t>SRD</w:t>
            </w:r>
            <w:r w:rsidR="006C0DB2" w:rsidRPr="00627D1E">
              <w:rPr>
                <w:rFonts w:hint="eastAsia"/>
                <w:sz w:val="20"/>
                <w:lang w:val="en-US" w:eastAsia="zh-CN"/>
              </w:rPr>
              <w:t>设备清单（</w:t>
            </w:r>
            <w:r w:rsidRPr="00627D1E">
              <w:rPr>
                <w:rFonts w:hint="eastAsia"/>
                <w:sz w:val="20"/>
                <w:lang w:eastAsia="zh-CN"/>
              </w:rPr>
              <w:t>白俄罗斯</w:t>
            </w:r>
            <w:r w:rsidR="006C0DB2" w:rsidRPr="00627D1E">
              <w:rPr>
                <w:rFonts w:hint="eastAsia"/>
                <w:sz w:val="20"/>
                <w:lang w:eastAsia="zh-CN"/>
              </w:rPr>
              <w:t>、哈萨克斯坦、俄罗斯联邦）。</w:t>
            </w:r>
          </w:p>
        </w:tc>
      </w:tr>
      <w:tr w:rsidR="00611AB9" w:rsidRPr="00627D1E" w14:paraId="193A37B5" w14:textId="77777777" w:rsidTr="007928ED">
        <w:trPr>
          <w:cantSplit/>
          <w:jc w:val="center"/>
        </w:trPr>
        <w:tc>
          <w:tcPr>
            <w:tcW w:w="2538" w:type="dxa"/>
          </w:tcPr>
          <w:p w14:paraId="0410DC16" w14:textId="77777777" w:rsidR="00611AB9" w:rsidRPr="00627D1E" w:rsidRDefault="006C0DB2">
            <w:pPr>
              <w:pStyle w:val="Tabletext"/>
              <w:spacing w:before="20"/>
              <w:rPr>
                <w:sz w:val="20"/>
              </w:rPr>
            </w:pPr>
            <w:r w:rsidRPr="00627D1E">
              <w:rPr>
                <w:sz w:val="20"/>
              </w:rPr>
              <w:t>2 400.0-2 483.5 MHz</w:t>
            </w:r>
          </w:p>
        </w:tc>
        <w:tc>
          <w:tcPr>
            <w:tcW w:w="7096" w:type="dxa"/>
            <w:gridSpan w:val="2"/>
          </w:tcPr>
          <w:p w14:paraId="15D7F762" w14:textId="20E8559D" w:rsidR="00611AB9" w:rsidRPr="00627D1E" w:rsidRDefault="0057592E">
            <w:pPr>
              <w:pStyle w:val="Tabletext"/>
              <w:spacing w:before="20"/>
              <w:rPr>
                <w:color w:val="FF0000"/>
                <w:sz w:val="20"/>
                <w:lang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eastAsia="zh-CN"/>
              </w:rPr>
              <w:t>100 mW</w:t>
            </w:r>
            <w:r w:rsidR="006C0DB2" w:rsidRPr="00627D1E">
              <w:rPr>
                <w:rFonts w:hint="eastAsia"/>
                <w:sz w:val="20"/>
                <w:lang w:val="en-US" w:eastAsia="zh-CN"/>
              </w:rPr>
              <w:t>。可将</w:t>
            </w:r>
            <w:r w:rsidR="006C0DB2" w:rsidRPr="00627D1E">
              <w:rPr>
                <w:sz w:val="20"/>
                <w:lang w:eastAsia="zh-CN"/>
              </w:rPr>
              <w:t>SRD</w:t>
            </w:r>
            <w:r w:rsidR="006C0DB2" w:rsidRPr="00627D1E">
              <w:rPr>
                <w:rFonts w:hint="eastAsia"/>
                <w:sz w:val="20"/>
                <w:lang w:eastAsia="zh-CN"/>
              </w:rPr>
              <w:t>（</w:t>
            </w:r>
            <w:r w:rsidR="006C0DB2" w:rsidRPr="00627D1E">
              <w:rPr>
                <w:sz w:val="20"/>
                <w:lang w:eastAsia="zh-CN"/>
              </w:rPr>
              <w:t>Wi-Fi</w:t>
            </w:r>
            <w:r w:rsidR="006C0DB2" w:rsidRPr="00627D1E">
              <w:rPr>
                <w:rFonts w:hint="eastAsia"/>
                <w:sz w:val="20"/>
                <w:lang w:eastAsia="zh-CN"/>
              </w:rPr>
              <w:t>）用于室内应用。</w:t>
            </w:r>
            <w:r w:rsidR="006C0DB2" w:rsidRPr="00627D1E">
              <w:rPr>
                <w:sz w:val="20"/>
                <w:lang w:eastAsia="zh-CN"/>
              </w:rPr>
              <w:br/>
            </w:r>
            <w:r w:rsidR="006C0DB2" w:rsidRPr="00627D1E">
              <w:rPr>
                <w:rFonts w:hint="eastAsia"/>
                <w:sz w:val="20"/>
                <w:lang w:eastAsia="zh-CN"/>
              </w:rPr>
              <w:t>对于</w:t>
            </w:r>
            <w:r w:rsidR="006C0DB2" w:rsidRPr="00627D1E">
              <w:rPr>
                <w:sz w:val="20"/>
                <w:lang w:eastAsia="zh-CN"/>
              </w:rPr>
              <w:t>FHSS</w:t>
            </w:r>
            <w:r w:rsidR="006C0DB2" w:rsidRPr="00627D1E">
              <w:rPr>
                <w:rFonts w:hint="eastAsia"/>
                <w:sz w:val="20"/>
                <w:lang w:eastAsia="zh-CN"/>
              </w:rPr>
              <w:t>以外的宽带调制，</w:t>
            </w: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密度被限制在</w:t>
            </w:r>
            <w:r w:rsidR="006C0DB2" w:rsidRPr="00627D1E">
              <w:rPr>
                <w:sz w:val="20"/>
                <w:lang w:eastAsia="zh-CN"/>
              </w:rPr>
              <w:t>10 mW/MHz</w:t>
            </w:r>
            <w:r w:rsidR="006C0DB2" w:rsidRPr="00627D1E">
              <w:rPr>
                <w:rFonts w:hint="eastAsia"/>
                <w:sz w:val="20"/>
                <w:lang w:eastAsia="zh-CN"/>
              </w:rPr>
              <w:t>。</w:t>
            </w:r>
            <w:r w:rsidR="006C0DB2" w:rsidRPr="00627D1E">
              <w:rPr>
                <w:sz w:val="20"/>
                <w:lang w:eastAsia="zh-CN"/>
              </w:rPr>
              <w:br/>
            </w:r>
            <w:r w:rsidR="006C0DB2" w:rsidRPr="00627D1E">
              <w:rPr>
                <w:rFonts w:hint="eastAsia"/>
                <w:sz w:val="20"/>
                <w:lang w:eastAsia="zh-CN"/>
              </w:rPr>
              <w:t>本频段依据</w:t>
            </w:r>
            <w:r w:rsidR="006C0DB2" w:rsidRPr="00627D1E">
              <w:rPr>
                <w:sz w:val="20"/>
                <w:lang w:eastAsia="zh-CN"/>
              </w:rPr>
              <w:t xml:space="preserve">IEEE 802.11b/n </w:t>
            </w:r>
            <w:r w:rsidR="006C0DB2" w:rsidRPr="00627D1E">
              <w:rPr>
                <w:sz w:val="20"/>
                <w:lang w:eastAsia="zh-CN"/>
              </w:rPr>
              <w:t>（</w:t>
            </w:r>
            <w:r w:rsidR="006C0DB2" w:rsidRPr="00627D1E">
              <w:rPr>
                <w:sz w:val="20"/>
                <w:lang w:eastAsia="zh-CN"/>
              </w:rPr>
              <w:t>Wi-Fi</w:t>
            </w:r>
            <w:r w:rsidR="006C0DB2" w:rsidRPr="00627D1E">
              <w:rPr>
                <w:sz w:val="20"/>
                <w:lang w:eastAsia="zh-CN"/>
              </w:rPr>
              <w:t>）</w:t>
            </w:r>
            <w:r w:rsidR="006C0DB2" w:rsidRPr="00627D1E">
              <w:rPr>
                <w:rFonts w:hint="eastAsia"/>
                <w:sz w:val="20"/>
                <w:lang w:eastAsia="zh-CN"/>
              </w:rPr>
              <w:t>被列入海关同盟</w:t>
            </w:r>
            <w:r w:rsidR="006C0DB2" w:rsidRPr="00627D1E">
              <w:rPr>
                <w:sz w:val="20"/>
                <w:lang w:eastAsia="zh-CN"/>
              </w:rPr>
              <w:t>SRD</w:t>
            </w:r>
            <w:r w:rsidR="006C0DB2" w:rsidRPr="00627D1E">
              <w:rPr>
                <w:rFonts w:hint="eastAsia"/>
                <w:sz w:val="20"/>
                <w:lang w:eastAsia="zh-CN"/>
              </w:rPr>
              <w:t>设备清单</w:t>
            </w:r>
            <w:r w:rsidR="006C0DB2" w:rsidRPr="00627D1E">
              <w:rPr>
                <w:sz w:val="20"/>
                <w:lang w:eastAsia="zh-CN"/>
              </w:rPr>
              <w:t>（</w:t>
            </w:r>
            <w:r w:rsidRPr="00627D1E">
              <w:rPr>
                <w:rFonts w:hint="eastAsia"/>
                <w:sz w:val="20"/>
                <w:lang w:eastAsia="zh-CN"/>
              </w:rPr>
              <w:t>白俄罗斯</w:t>
            </w:r>
            <w:r w:rsidR="006C0DB2" w:rsidRPr="00627D1E">
              <w:rPr>
                <w:rFonts w:hint="eastAsia"/>
                <w:sz w:val="20"/>
                <w:lang w:eastAsia="zh-CN"/>
              </w:rPr>
              <w:t>、哈萨克斯坦、俄罗斯联邦）。</w:t>
            </w:r>
          </w:p>
        </w:tc>
      </w:tr>
      <w:tr w:rsidR="00611AB9" w:rsidRPr="00627D1E" w14:paraId="5E3E9756" w14:textId="77777777" w:rsidTr="007928ED">
        <w:trPr>
          <w:cantSplit/>
          <w:jc w:val="center"/>
        </w:trPr>
        <w:tc>
          <w:tcPr>
            <w:tcW w:w="2538" w:type="dxa"/>
          </w:tcPr>
          <w:p w14:paraId="6977CAB5" w14:textId="77777777" w:rsidR="00611AB9" w:rsidRPr="00627D1E" w:rsidRDefault="006C0DB2">
            <w:pPr>
              <w:pStyle w:val="Tabletext"/>
              <w:spacing w:before="20"/>
              <w:rPr>
                <w:sz w:val="20"/>
              </w:rPr>
            </w:pPr>
            <w:r w:rsidRPr="00627D1E">
              <w:rPr>
                <w:sz w:val="20"/>
              </w:rPr>
              <w:t>2 400.0-2 483.5 MHz</w:t>
            </w:r>
          </w:p>
        </w:tc>
        <w:tc>
          <w:tcPr>
            <w:tcW w:w="7096" w:type="dxa"/>
            <w:gridSpan w:val="2"/>
          </w:tcPr>
          <w:p w14:paraId="33A8652F" w14:textId="55BBFC66" w:rsidR="00611AB9" w:rsidRPr="00627D1E" w:rsidRDefault="0057592E">
            <w:pPr>
              <w:pStyle w:val="Tabletext"/>
              <w:spacing w:before="20"/>
              <w:rPr>
                <w:sz w:val="20"/>
                <w:lang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eastAsia="zh-CN"/>
              </w:rPr>
              <w:t>500 mW</w:t>
            </w:r>
            <w:r w:rsidR="006C0DB2" w:rsidRPr="00627D1E">
              <w:rPr>
                <w:rFonts w:hint="eastAsia"/>
                <w:sz w:val="20"/>
                <w:lang w:eastAsia="zh-CN"/>
              </w:rPr>
              <w:t>。</w:t>
            </w:r>
            <w:r w:rsidR="006C0DB2" w:rsidRPr="00627D1E">
              <w:rPr>
                <w:rFonts w:hint="eastAsia"/>
                <w:sz w:val="20"/>
                <w:lang w:val="en-US" w:eastAsia="zh-CN"/>
              </w:rPr>
              <w:t>可将</w:t>
            </w:r>
            <w:r w:rsidR="006C0DB2" w:rsidRPr="00627D1E">
              <w:rPr>
                <w:sz w:val="20"/>
                <w:lang w:eastAsia="zh-CN"/>
              </w:rPr>
              <w:t>SRD</w:t>
            </w:r>
            <w:r w:rsidR="006C0DB2" w:rsidRPr="00627D1E">
              <w:rPr>
                <w:rFonts w:hint="eastAsia"/>
                <w:sz w:val="20"/>
                <w:lang w:eastAsia="zh-CN"/>
              </w:rPr>
              <w:t>（</w:t>
            </w:r>
            <w:r w:rsidR="006C0DB2" w:rsidRPr="00627D1E">
              <w:rPr>
                <w:sz w:val="20"/>
                <w:lang w:eastAsia="zh-CN"/>
              </w:rPr>
              <w:t>Wi-Fi</w:t>
            </w:r>
            <w:r w:rsidR="006C0DB2" w:rsidRPr="00627D1E">
              <w:rPr>
                <w:rFonts w:hint="eastAsia"/>
                <w:sz w:val="20"/>
                <w:lang w:eastAsia="zh-CN"/>
              </w:rPr>
              <w:t>）</w:t>
            </w:r>
            <w:r w:rsidR="006C0DB2" w:rsidRPr="00627D1E">
              <w:rPr>
                <w:rFonts w:hint="eastAsia"/>
                <w:sz w:val="20"/>
                <w:lang w:val="en-US" w:eastAsia="zh-CN"/>
              </w:rPr>
              <w:t>用于室外应用。</w:t>
            </w:r>
            <w:r w:rsidR="006C0DB2" w:rsidRPr="00627D1E">
              <w:rPr>
                <w:sz w:val="20"/>
                <w:lang w:eastAsia="zh-CN"/>
              </w:rPr>
              <w:br/>
            </w:r>
            <w:r w:rsidR="006C0DB2" w:rsidRPr="00627D1E">
              <w:rPr>
                <w:rFonts w:hint="eastAsia"/>
                <w:sz w:val="20"/>
                <w:lang w:eastAsia="zh-CN"/>
              </w:rPr>
              <w:t>需要单独的牌照。</w:t>
            </w:r>
          </w:p>
        </w:tc>
      </w:tr>
      <w:tr w:rsidR="00611AB9" w:rsidRPr="00627D1E" w14:paraId="5FEDD4BF" w14:textId="77777777" w:rsidTr="007928ED">
        <w:trPr>
          <w:cantSplit/>
          <w:jc w:val="center"/>
        </w:trPr>
        <w:tc>
          <w:tcPr>
            <w:tcW w:w="2538" w:type="dxa"/>
          </w:tcPr>
          <w:p w14:paraId="2240A139" w14:textId="77777777" w:rsidR="00611AB9" w:rsidRPr="00627D1E" w:rsidRDefault="006C0DB2">
            <w:pPr>
              <w:pStyle w:val="Tabletext"/>
              <w:spacing w:before="20"/>
              <w:rPr>
                <w:sz w:val="20"/>
                <w:lang w:val="en-US"/>
              </w:rPr>
            </w:pPr>
            <w:r w:rsidRPr="00627D1E">
              <w:rPr>
                <w:sz w:val="20"/>
              </w:rPr>
              <w:t>5 150-5 350</w:t>
            </w:r>
            <w:r w:rsidRPr="00627D1E">
              <w:rPr>
                <w:sz w:val="20"/>
                <w:lang w:val="en-US"/>
              </w:rPr>
              <w:t xml:space="preserve"> MHz</w:t>
            </w:r>
          </w:p>
        </w:tc>
        <w:tc>
          <w:tcPr>
            <w:tcW w:w="7096" w:type="dxa"/>
            <w:gridSpan w:val="2"/>
          </w:tcPr>
          <w:p w14:paraId="2475DF86" w14:textId="3E6BE0A0" w:rsidR="00611AB9" w:rsidRPr="00627D1E" w:rsidRDefault="0057592E">
            <w:pPr>
              <w:pStyle w:val="Tabletext"/>
              <w:spacing w:before="20"/>
              <w:rPr>
                <w:sz w:val="20"/>
                <w:lang w:eastAsia="zh-CN"/>
              </w:rPr>
            </w:pP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为</w:t>
            </w:r>
            <w:r w:rsidR="006C0DB2" w:rsidRPr="00627D1E">
              <w:rPr>
                <w:sz w:val="20"/>
                <w:lang w:val="en-US" w:eastAsia="zh-CN"/>
              </w:rPr>
              <w:t>200 </w:t>
            </w:r>
            <w:proofErr w:type="spellStart"/>
            <w:r w:rsidR="006C0DB2" w:rsidRPr="00627D1E">
              <w:rPr>
                <w:sz w:val="20"/>
                <w:lang w:val="en-US" w:eastAsia="zh-CN"/>
              </w:rPr>
              <w:t>mW</w:t>
            </w:r>
            <w:proofErr w:type="spellEnd"/>
            <w:r w:rsidR="006C0DB2" w:rsidRPr="00627D1E">
              <w:rPr>
                <w:rFonts w:hint="eastAsia"/>
                <w:sz w:val="20"/>
                <w:lang w:eastAsia="zh-CN"/>
              </w:rPr>
              <w:t>。限于室内使用。</w:t>
            </w:r>
          </w:p>
          <w:p w14:paraId="590CED06" w14:textId="32B5C1E8" w:rsidR="00611AB9" w:rsidRPr="00627D1E" w:rsidRDefault="0057592E">
            <w:pPr>
              <w:pStyle w:val="Tabletext"/>
              <w:spacing w:before="20"/>
              <w:rPr>
                <w:sz w:val="20"/>
                <w:lang w:val="en-US" w:eastAsia="zh-CN"/>
              </w:rPr>
            </w:pP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密度为</w:t>
            </w:r>
            <w:r w:rsidR="006C0DB2" w:rsidRPr="00627D1E">
              <w:rPr>
                <w:sz w:val="20"/>
                <w:lang w:val="en-US" w:eastAsia="zh-CN"/>
              </w:rPr>
              <w:t xml:space="preserve">10 </w:t>
            </w:r>
            <w:proofErr w:type="spellStart"/>
            <w:r w:rsidR="006C0DB2" w:rsidRPr="00627D1E">
              <w:rPr>
                <w:sz w:val="20"/>
                <w:lang w:val="en-US" w:eastAsia="zh-CN"/>
              </w:rPr>
              <w:t>mW</w:t>
            </w:r>
            <w:proofErr w:type="spellEnd"/>
            <w:r w:rsidR="006C0DB2" w:rsidRPr="00627D1E">
              <w:rPr>
                <w:sz w:val="20"/>
                <w:lang w:val="en-US" w:eastAsia="zh-CN"/>
              </w:rPr>
              <w:t>/MHz</w:t>
            </w:r>
            <w:r w:rsidR="006C0DB2" w:rsidRPr="00627D1E">
              <w:rPr>
                <w:rFonts w:hint="eastAsia"/>
                <w:sz w:val="20"/>
                <w:lang w:val="en-US" w:eastAsia="zh-CN"/>
              </w:rPr>
              <w:t>。</w:t>
            </w:r>
          </w:p>
        </w:tc>
      </w:tr>
      <w:tr w:rsidR="00611AB9" w:rsidRPr="00627D1E" w14:paraId="667F8523" w14:textId="77777777" w:rsidTr="007928ED">
        <w:trPr>
          <w:cantSplit/>
          <w:jc w:val="center"/>
        </w:trPr>
        <w:tc>
          <w:tcPr>
            <w:tcW w:w="2538" w:type="dxa"/>
          </w:tcPr>
          <w:p w14:paraId="42078DDC" w14:textId="77777777" w:rsidR="00611AB9" w:rsidRPr="00627D1E" w:rsidRDefault="006C0DB2">
            <w:pPr>
              <w:pStyle w:val="Tabletext"/>
              <w:spacing w:before="20"/>
              <w:rPr>
                <w:sz w:val="20"/>
                <w:lang w:val="en-US" w:eastAsia="zh-CN"/>
              </w:rPr>
            </w:pPr>
            <w:r w:rsidRPr="00627D1E">
              <w:rPr>
                <w:sz w:val="20"/>
                <w:lang w:val="en-US" w:eastAsia="zh-CN"/>
              </w:rPr>
              <w:t>5 470-5 725 MHz</w:t>
            </w:r>
          </w:p>
        </w:tc>
        <w:tc>
          <w:tcPr>
            <w:tcW w:w="7096" w:type="dxa"/>
            <w:gridSpan w:val="2"/>
          </w:tcPr>
          <w:p w14:paraId="36DA0F08" w14:textId="6DB0C0CC" w:rsidR="00611AB9" w:rsidRPr="00627D1E" w:rsidRDefault="0057592E">
            <w:pPr>
              <w:pStyle w:val="Tabletext"/>
              <w:spacing w:before="20"/>
              <w:rPr>
                <w:sz w:val="20"/>
                <w:lang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val="en-US" w:eastAsia="zh-CN"/>
              </w:rPr>
              <w:t>1W</w:t>
            </w:r>
            <w:r w:rsidR="006C0DB2" w:rsidRPr="00627D1E">
              <w:rPr>
                <w:rFonts w:hint="eastAsia"/>
                <w:sz w:val="20"/>
                <w:lang w:val="en-US" w:eastAsia="zh-CN"/>
              </w:rPr>
              <w:t>。限室外使用。</w:t>
            </w:r>
            <w:r w:rsidR="006C0DB2" w:rsidRPr="00627D1E">
              <w:rPr>
                <w:sz w:val="20"/>
                <w:lang w:val="en-US" w:eastAsia="zh-CN"/>
              </w:rPr>
              <w:br/>
            </w: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密度为</w:t>
            </w:r>
            <w:r w:rsidR="006C0DB2" w:rsidRPr="00627D1E">
              <w:rPr>
                <w:sz w:val="20"/>
                <w:lang w:val="en-US" w:eastAsia="zh-CN"/>
              </w:rPr>
              <w:t xml:space="preserve">50 </w:t>
            </w:r>
            <w:proofErr w:type="spellStart"/>
            <w:r w:rsidR="006C0DB2" w:rsidRPr="00627D1E">
              <w:rPr>
                <w:sz w:val="20"/>
                <w:lang w:val="en-US" w:eastAsia="zh-CN"/>
              </w:rPr>
              <w:t>mW</w:t>
            </w:r>
            <w:proofErr w:type="spellEnd"/>
            <w:r w:rsidR="006C0DB2" w:rsidRPr="00627D1E">
              <w:rPr>
                <w:sz w:val="20"/>
                <w:lang w:val="en-US" w:eastAsia="zh-CN"/>
              </w:rPr>
              <w:t>/MHz</w:t>
            </w:r>
            <w:r w:rsidR="006C0DB2" w:rsidRPr="00627D1E">
              <w:rPr>
                <w:rFonts w:hint="eastAsia"/>
                <w:sz w:val="20"/>
                <w:lang w:val="en-US" w:eastAsia="zh-CN"/>
              </w:rPr>
              <w:t>。</w:t>
            </w:r>
            <w:r w:rsidR="006C0DB2" w:rsidRPr="00627D1E">
              <w:rPr>
                <w:sz w:val="20"/>
                <w:lang w:val="en-US" w:eastAsia="zh-CN"/>
              </w:rPr>
              <w:br/>
            </w:r>
            <w:r w:rsidR="006C0DB2" w:rsidRPr="00627D1E">
              <w:rPr>
                <w:rFonts w:hint="eastAsia"/>
                <w:sz w:val="20"/>
                <w:lang w:val="en-US" w:eastAsia="zh-CN"/>
              </w:rPr>
              <w:t>需要单独的牌照。</w:t>
            </w:r>
          </w:p>
        </w:tc>
      </w:tr>
      <w:tr w:rsidR="00611AB9" w:rsidRPr="00627D1E" w14:paraId="1E5B80EF" w14:textId="77777777" w:rsidTr="007928ED">
        <w:trPr>
          <w:cantSplit/>
          <w:jc w:val="center"/>
        </w:trPr>
        <w:tc>
          <w:tcPr>
            <w:tcW w:w="2538" w:type="dxa"/>
          </w:tcPr>
          <w:p w14:paraId="45238ABF" w14:textId="77777777" w:rsidR="00611AB9" w:rsidRPr="00627D1E" w:rsidRDefault="006C0DB2">
            <w:pPr>
              <w:pStyle w:val="Tabletext"/>
              <w:spacing w:before="20"/>
              <w:rPr>
                <w:sz w:val="20"/>
              </w:rPr>
            </w:pPr>
            <w:r w:rsidRPr="00627D1E">
              <w:rPr>
                <w:sz w:val="20"/>
              </w:rPr>
              <w:t>5 650-5 725 MHz</w:t>
            </w:r>
          </w:p>
        </w:tc>
        <w:tc>
          <w:tcPr>
            <w:tcW w:w="7096" w:type="dxa"/>
            <w:gridSpan w:val="2"/>
          </w:tcPr>
          <w:p w14:paraId="7F8EA4F6" w14:textId="541701CA" w:rsidR="00611AB9" w:rsidRPr="00627D1E" w:rsidRDefault="0057592E">
            <w:pPr>
              <w:pStyle w:val="Tabletext"/>
              <w:spacing w:before="20"/>
              <w:rPr>
                <w:sz w:val="20"/>
                <w:lang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eastAsia="zh-CN"/>
              </w:rPr>
              <w:t>200 mW</w:t>
            </w:r>
            <w:r w:rsidR="006C0DB2" w:rsidRPr="00627D1E">
              <w:rPr>
                <w:rFonts w:hint="eastAsia"/>
                <w:sz w:val="20"/>
                <w:lang w:val="en-US" w:eastAsia="zh-CN"/>
              </w:rPr>
              <w:t>。</w:t>
            </w:r>
            <w:r w:rsidR="006C0DB2" w:rsidRPr="00627D1E">
              <w:rPr>
                <w:sz w:val="20"/>
                <w:lang w:eastAsia="zh-CN"/>
              </w:rPr>
              <w:br/>
            </w: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密度为</w:t>
            </w:r>
            <w:r w:rsidR="006C0DB2" w:rsidRPr="00627D1E">
              <w:rPr>
                <w:sz w:val="20"/>
                <w:lang w:eastAsia="zh-CN"/>
              </w:rPr>
              <w:t>50 mW/MHz</w:t>
            </w:r>
            <w:r w:rsidR="006C0DB2" w:rsidRPr="00627D1E">
              <w:rPr>
                <w:rFonts w:hint="eastAsia"/>
                <w:sz w:val="20"/>
                <w:lang w:eastAsia="zh-CN"/>
              </w:rPr>
              <w:t>。</w:t>
            </w:r>
          </w:p>
        </w:tc>
      </w:tr>
      <w:tr w:rsidR="00611AB9" w:rsidRPr="00627D1E" w14:paraId="12CA4E18" w14:textId="77777777" w:rsidTr="007928ED">
        <w:trPr>
          <w:cantSplit/>
          <w:jc w:val="center"/>
        </w:trPr>
        <w:tc>
          <w:tcPr>
            <w:tcW w:w="9634" w:type="dxa"/>
            <w:gridSpan w:val="3"/>
          </w:tcPr>
          <w:p w14:paraId="376E0533" w14:textId="77777777" w:rsidR="00611AB9" w:rsidRPr="00627D1E" w:rsidRDefault="006C0DB2">
            <w:pPr>
              <w:pStyle w:val="Tablehead"/>
              <w:spacing w:before="60" w:after="60"/>
              <w:rPr>
                <w:sz w:val="20"/>
              </w:rPr>
            </w:pPr>
            <w:r w:rsidRPr="00627D1E">
              <w:rPr>
                <w:rFonts w:hint="eastAsia"/>
                <w:sz w:val="20"/>
                <w:lang w:eastAsia="zh-CN"/>
              </w:rPr>
              <w:t>铁路应用</w:t>
            </w:r>
          </w:p>
        </w:tc>
      </w:tr>
      <w:tr w:rsidR="00611AB9" w:rsidRPr="00627D1E" w14:paraId="5C8AE4FD" w14:textId="77777777" w:rsidTr="007928ED">
        <w:trPr>
          <w:cantSplit/>
          <w:jc w:val="center"/>
        </w:trPr>
        <w:tc>
          <w:tcPr>
            <w:tcW w:w="2538" w:type="dxa"/>
          </w:tcPr>
          <w:p w14:paraId="7622BD04" w14:textId="76483444" w:rsidR="00611AB9" w:rsidRPr="00627D1E" w:rsidRDefault="006C0DB2">
            <w:pPr>
              <w:pStyle w:val="Tabletext"/>
              <w:rPr>
                <w:sz w:val="20"/>
              </w:rPr>
            </w:pPr>
            <w:r w:rsidRPr="00627D1E">
              <w:rPr>
                <w:sz w:val="20"/>
              </w:rPr>
              <w:t>865 MHz</w:t>
            </w:r>
            <w:r w:rsidR="001C3793" w:rsidRPr="00627D1E">
              <w:rPr>
                <w:rFonts w:hint="eastAsia"/>
                <w:sz w:val="20"/>
                <w:lang w:eastAsia="zh-CN"/>
              </w:rPr>
              <w:t>、</w:t>
            </w:r>
            <w:r w:rsidRPr="00627D1E">
              <w:rPr>
                <w:sz w:val="20"/>
              </w:rPr>
              <w:t>867 MHz</w:t>
            </w:r>
            <w:r w:rsidR="001C3793" w:rsidRPr="00627D1E">
              <w:rPr>
                <w:rFonts w:hint="eastAsia"/>
                <w:sz w:val="20"/>
                <w:lang w:eastAsia="zh-CN"/>
              </w:rPr>
              <w:t>、</w:t>
            </w:r>
            <w:r w:rsidRPr="00627D1E">
              <w:rPr>
                <w:sz w:val="20"/>
              </w:rPr>
              <w:br/>
              <w:t>869 MHz</w:t>
            </w:r>
          </w:p>
        </w:tc>
        <w:tc>
          <w:tcPr>
            <w:tcW w:w="7096" w:type="dxa"/>
            <w:gridSpan w:val="2"/>
          </w:tcPr>
          <w:p w14:paraId="2DBA3B8A" w14:textId="22C735A1" w:rsidR="00611AB9" w:rsidRPr="00627D1E" w:rsidRDefault="0057592E">
            <w:pPr>
              <w:pStyle w:val="Tabletext"/>
              <w:rPr>
                <w:sz w:val="20"/>
                <w:lang w:val="en-US" w:eastAsia="zh-CN"/>
              </w:rPr>
            </w:pPr>
            <w:proofErr w:type="spellStart"/>
            <w:r w:rsidRPr="00627D1E">
              <w:rPr>
                <w:rFonts w:hint="eastAsia"/>
                <w:sz w:val="20"/>
                <w:lang w:eastAsia="zh-CN"/>
              </w:rPr>
              <w:t>e.i.r.p</w:t>
            </w:r>
            <w:proofErr w:type="spellEnd"/>
            <w:r w:rsidRPr="00627D1E">
              <w:rPr>
                <w:rFonts w:hint="eastAsia"/>
                <w:sz w:val="20"/>
                <w:lang w:eastAsia="zh-CN"/>
              </w:rPr>
              <w:t>.</w:t>
            </w:r>
            <w:r w:rsidR="006C0DB2" w:rsidRPr="00627D1E">
              <w:rPr>
                <w:rFonts w:hint="eastAsia"/>
                <w:sz w:val="20"/>
                <w:lang w:eastAsia="zh-CN"/>
              </w:rPr>
              <w:t>为</w:t>
            </w:r>
            <w:r w:rsidR="006C0DB2" w:rsidRPr="00627D1E">
              <w:rPr>
                <w:sz w:val="20"/>
                <w:lang w:val="en-US" w:eastAsia="zh-CN"/>
              </w:rPr>
              <w:t>2 W</w:t>
            </w:r>
            <w:r w:rsidR="006C0DB2" w:rsidRPr="00627D1E">
              <w:rPr>
                <w:rFonts w:hint="eastAsia"/>
                <w:sz w:val="20"/>
                <w:lang w:val="en-US" w:eastAsia="zh-CN"/>
              </w:rPr>
              <w:t>，频道间隔最高为</w:t>
            </w:r>
            <w:r w:rsidR="006C0DB2" w:rsidRPr="00627D1E">
              <w:rPr>
                <w:sz w:val="20"/>
                <w:lang w:val="en-US" w:eastAsia="zh-CN"/>
              </w:rPr>
              <w:t>200 kHz</w:t>
            </w:r>
            <w:r w:rsidR="006C0DB2" w:rsidRPr="00627D1E">
              <w:rPr>
                <w:rFonts w:hint="eastAsia"/>
                <w:sz w:val="20"/>
                <w:lang w:val="en-US" w:eastAsia="zh-CN"/>
              </w:rPr>
              <w:t>。</w:t>
            </w:r>
          </w:p>
        </w:tc>
      </w:tr>
      <w:tr w:rsidR="00611AB9" w:rsidRPr="00627D1E" w14:paraId="560A059E" w14:textId="77777777" w:rsidTr="007928ED">
        <w:trPr>
          <w:cantSplit/>
          <w:jc w:val="center"/>
        </w:trPr>
        <w:tc>
          <w:tcPr>
            <w:tcW w:w="9634" w:type="dxa"/>
            <w:gridSpan w:val="3"/>
          </w:tcPr>
          <w:p w14:paraId="577F9F2A" w14:textId="43A5A165" w:rsidR="00611AB9" w:rsidRPr="00627D1E" w:rsidRDefault="002E519D">
            <w:pPr>
              <w:pStyle w:val="Tablehead"/>
              <w:spacing w:before="60" w:after="60"/>
              <w:rPr>
                <w:sz w:val="20"/>
                <w:lang w:val="en-US" w:eastAsia="zh-CN"/>
              </w:rPr>
            </w:pPr>
            <w:r w:rsidRPr="00627D1E">
              <w:rPr>
                <w:rFonts w:hint="eastAsia"/>
                <w:sz w:val="20"/>
                <w:lang w:val="en-US" w:eastAsia="zh-CN"/>
              </w:rPr>
              <w:t>道路运输与交通控制系统</w:t>
            </w:r>
          </w:p>
        </w:tc>
      </w:tr>
      <w:tr w:rsidR="00611AB9" w:rsidRPr="00627D1E" w14:paraId="4DC0BBFA" w14:textId="77777777" w:rsidTr="007928ED">
        <w:trPr>
          <w:cantSplit/>
          <w:jc w:val="center"/>
        </w:trPr>
        <w:tc>
          <w:tcPr>
            <w:tcW w:w="2538" w:type="dxa"/>
          </w:tcPr>
          <w:p w14:paraId="598665CC" w14:textId="77777777" w:rsidR="00611AB9" w:rsidRPr="00627D1E" w:rsidRDefault="006C0DB2">
            <w:pPr>
              <w:pStyle w:val="Tabletext"/>
              <w:rPr>
                <w:sz w:val="20"/>
              </w:rPr>
            </w:pPr>
            <w:r w:rsidRPr="00627D1E">
              <w:rPr>
                <w:sz w:val="20"/>
              </w:rPr>
              <w:t>5 797.5 MHz</w:t>
            </w:r>
            <w:r w:rsidRPr="00627D1E">
              <w:rPr>
                <w:sz w:val="20"/>
              </w:rPr>
              <w:br/>
              <w:t>5 802.5 MHz</w:t>
            </w:r>
            <w:r w:rsidRPr="00627D1E">
              <w:rPr>
                <w:sz w:val="20"/>
              </w:rPr>
              <w:br/>
              <w:t>5 807.5 MHz</w:t>
            </w:r>
            <w:r w:rsidRPr="00627D1E">
              <w:rPr>
                <w:sz w:val="20"/>
              </w:rPr>
              <w:br/>
              <w:t>5 812.5 MHz</w:t>
            </w:r>
          </w:p>
        </w:tc>
        <w:tc>
          <w:tcPr>
            <w:tcW w:w="7096" w:type="dxa"/>
            <w:gridSpan w:val="2"/>
          </w:tcPr>
          <w:p w14:paraId="13FC366D" w14:textId="5CCC9E1D" w:rsidR="00611AB9" w:rsidRPr="00627D1E" w:rsidRDefault="0057592E">
            <w:pPr>
              <w:pStyle w:val="Tabletext"/>
              <w:rPr>
                <w:sz w:val="20"/>
                <w:lang w:val="en-US"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val="en-US" w:eastAsia="zh-CN"/>
              </w:rPr>
              <w:t>2 W</w:t>
            </w:r>
            <w:r w:rsidR="006C0DB2" w:rsidRPr="00627D1E">
              <w:rPr>
                <w:rFonts w:hint="eastAsia"/>
                <w:sz w:val="20"/>
                <w:lang w:val="en-US" w:eastAsia="zh-CN"/>
              </w:rPr>
              <w:t>。</w:t>
            </w:r>
            <w:r w:rsidR="006C0DB2" w:rsidRPr="00627D1E">
              <w:rPr>
                <w:sz w:val="20"/>
                <w:lang w:val="en-US" w:eastAsia="zh-CN"/>
              </w:rPr>
              <w:br/>
            </w:r>
            <w:r w:rsidR="006C0DB2" w:rsidRPr="00627D1E">
              <w:rPr>
                <w:rFonts w:hint="eastAsia"/>
                <w:sz w:val="20"/>
                <w:lang w:val="en-US" w:eastAsia="zh-CN"/>
              </w:rPr>
              <w:t>需要单独的牌照。</w:t>
            </w:r>
          </w:p>
        </w:tc>
      </w:tr>
      <w:tr w:rsidR="00611AB9" w:rsidRPr="00627D1E" w14:paraId="0E4BBF8C" w14:textId="77777777" w:rsidTr="007928ED">
        <w:trPr>
          <w:cantSplit/>
          <w:jc w:val="center"/>
        </w:trPr>
        <w:tc>
          <w:tcPr>
            <w:tcW w:w="2538" w:type="dxa"/>
          </w:tcPr>
          <w:p w14:paraId="75F8517D" w14:textId="77777777" w:rsidR="00611AB9" w:rsidRPr="00627D1E" w:rsidRDefault="006C0DB2">
            <w:pPr>
              <w:pStyle w:val="Tabletext"/>
              <w:rPr>
                <w:color w:val="000000"/>
                <w:sz w:val="20"/>
              </w:rPr>
            </w:pPr>
            <w:r w:rsidRPr="00627D1E">
              <w:rPr>
                <w:color w:val="000000"/>
                <w:sz w:val="20"/>
              </w:rPr>
              <w:t>76-77 GHz</w:t>
            </w:r>
          </w:p>
        </w:tc>
        <w:tc>
          <w:tcPr>
            <w:tcW w:w="7096" w:type="dxa"/>
            <w:gridSpan w:val="2"/>
          </w:tcPr>
          <w:p w14:paraId="525B2949" w14:textId="4EEEB735" w:rsidR="00611AB9" w:rsidRPr="00627D1E" w:rsidRDefault="0057592E">
            <w:pPr>
              <w:pStyle w:val="Tabletext"/>
              <w:rPr>
                <w:sz w:val="20"/>
                <w:lang w:val="en-US"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val="en-US" w:eastAsia="zh-CN"/>
              </w:rPr>
              <w:t>55 dBm</w:t>
            </w:r>
            <w:r w:rsidR="006C0DB2" w:rsidRPr="00627D1E">
              <w:rPr>
                <w:rFonts w:hint="eastAsia"/>
                <w:sz w:val="20"/>
                <w:lang w:val="en-US" w:eastAsia="zh-CN"/>
              </w:rPr>
              <w:t>（峰值）。</w:t>
            </w:r>
          </w:p>
        </w:tc>
      </w:tr>
      <w:tr w:rsidR="00611AB9" w:rsidRPr="00627D1E" w14:paraId="1CC5807E" w14:textId="77777777" w:rsidTr="007928ED">
        <w:trPr>
          <w:cantSplit/>
          <w:jc w:val="center"/>
        </w:trPr>
        <w:tc>
          <w:tcPr>
            <w:tcW w:w="9634" w:type="dxa"/>
            <w:gridSpan w:val="3"/>
          </w:tcPr>
          <w:p w14:paraId="0B00122A" w14:textId="77777777" w:rsidR="00611AB9" w:rsidRPr="00627D1E" w:rsidRDefault="006C0DB2">
            <w:pPr>
              <w:pStyle w:val="Tablehead"/>
              <w:spacing w:before="60" w:after="60"/>
              <w:rPr>
                <w:sz w:val="20"/>
              </w:rPr>
            </w:pPr>
            <w:r w:rsidRPr="00627D1E">
              <w:rPr>
                <w:rFonts w:hint="eastAsia"/>
                <w:sz w:val="20"/>
                <w:lang w:eastAsia="zh-CN"/>
              </w:rPr>
              <w:t>无线电判定应用</w:t>
            </w:r>
          </w:p>
        </w:tc>
      </w:tr>
      <w:tr w:rsidR="00611AB9" w:rsidRPr="00627D1E" w14:paraId="510550F8" w14:textId="77777777" w:rsidTr="007928ED">
        <w:trPr>
          <w:cantSplit/>
          <w:jc w:val="center"/>
        </w:trPr>
        <w:tc>
          <w:tcPr>
            <w:tcW w:w="2538" w:type="dxa"/>
          </w:tcPr>
          <w:p w14:paraId="5FDF3431" w14:textId="77777777" w:rsidR="00611AB9" w:rsidRPr="00627D1E" w:rsidRDefault="006C0DB2">
            <w:pPr>
              <w:pStyle w:val="Tabletext"/>
              <w:rPr>
                <w:color w:val="000000"/>
                <w:sz w:val="20"/>
              </w:rPr>
            </w:pPr>
            <w:r w:rsidRPr="00627D1E">
              <w:rPr>
                <w:color w:val="000000"/>
                <w:sz w:val="20"/>
              </w:rPr>
              <w:t>10.5-10.6 GHz</w:t>
            </w:r>
          </w:p>
        </w:tc>
        <w:tc>
          <w:tcPr>
            <w:tcW w:w="7096" w:type="dxa"/>
            <w:gridSpan w:val="2"/>
          </w:tcPr>
          <w:p w14:paraId="10E23483" w14:textId="48CCE6EE" w:rsidR="00611AB9" w:rsidRPr="00627D1E" w:rsidRDefault="0057592E">
            <w:pPr>
              <w:pStyle w:val="Tabletext"/>
              <w:rPr>
                <w:sz w:val="20"/>
                <w:lang w:val="en-US"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val="en-US" w:eastAsia="zh-CN"/>
              </w:rPr>
              <w:t xml:space="preserve">100 </w:t>
            </w:r>
            <w:proofErr w:type="spellStart"/>
            <w:r w:rsidR="006C0DB2" w:rsidRPr="00627D1E">
              <w:rPr>
                <w:sz w:val="20"/>
                <w:lang w:val="en-US" w:eastAsia="zh-CN"/>
              </w:rPr>
              <w:t>mW</w:t>
            </w:r>
            <w:proofErr w:type="spellEnd"/>
            <w:r w:rsidR="006C0DB2" w:rsidRPr="00627D1E">
              <w:rPr>
                <w:rFonts w:hint="eastAsia"/>
                <w:sz w:val="20"/>
                <w:lang w:val="en-US" w:eastAsia="zh-CN"/>
              </w:rPr>
              <w:t>。</w:t>
            </w:r>
          </w:p>
        </w:tc>
      </w:tr>
      <w:tr w:rsidR="00611AB9" w:rsidRPr="00627D1E" w14:paraId="70F7919D" w14:textId="77777777" w:rsidTr="007928ED">
        <w:trPr>
          <w:cantSplit/>
          <w:jc w:val="center"/>
        </w:trPr>
        <w:tc>
          <w:tcPr>
            <w:tcW w:w="2538" w:type="dxa"/>
          </w:tcPr>
          <w:p w14:paraId="54000997" w14:textId="77777777" w:rsidR="00611AB9" w:rsidRPr="00627D1E" w:rsidRDefault="006C0DB2">
            <w:pPr>
              <w:pStyle w:val="Tabletext"/>
              <w:rPr>
                <w:color w:val="000000"/>
                <w:sz w:val="20"/>
              </w:rPr>
            </w:pPr>
            <w:r w:rsidRPr="00627D1E">
              <w:rPr>
                <w:color w:val="000000"/>
                <w:sz w:val="20"/>
              </w:rPr>
              <w:t>24.05-24.25 GHz</w:t>
            </w:r>
          </w:p>
        </w:tc>
        <w:tc>
          <w:tcPr>
            <w:tcW w:w="7096" w:type="dxa"/>
            <w:gridSpan w:val="2"/>
          </w:tcPr>
          <w:p w14:paraId="207CDB58" w14:textId="3ACAA571" w:rsidR="00611AB9" w:rsidRPr="00627D1E" w:rsidRDefault="0057592E">
            <w:pPr>
              <w:pStyle w:val="Tabletext"/>
              <w:rPr>
                <w:sz w:val="20"/>
                <w:lang w:val="en-US"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val="en-US" w:eastAsia="zh-CN"/>
              </w:rPr>
              <w:t xml:space="preserve">100 </w:t>
            </w:r>
            <w:proofErr w:type="spellStart"/>
            <w:r w:rsidR="006C0DB2" w:rsidRPr="00627D1E">
              <w:rPr>
                <w:sz w:val="20"/>
                <w:lang w:val="en-US" w:eastAsia="zh-CN"/>
              </w:rPr>
              <w:t>mW</w:t>
            </w:r>
            <w:proofErr w:type="spellEnd"/>
            <w:r w:rsidR="006C0DB2" w:rsidRPr="00627D1E">
              <w:rPr>
                <w:rFonts w:hint="eastAsia"/>
                <w:sz w:val="20"/>
                <w:lang w:val="en-US" w:eastAsia="zh-CN"/>
              </w:rPr>
              <w:t>。</w:t>
            </w:r>
          </w:p>
        </w:tc>
      </w:tr>
      <w:tr w:rsidR="00611AB9" w:rsidRPr="00627D1E" w14:paraId="0715A50D" w14:textId="77777777" w:rsidTr="007928ED">
        <w:trPr>
          <w:cantSplit/>
          <w:jc w:val="center"/>
        </w:trPr>
        <w:tc>
          <w:tcPr>
            <w:tcW w:w="9634" w:type="dxa"/>
            <w:gridSpan w:val="3"/>
          </w:tcPr>
          <w:p w14:paraId="649A1B49" w14:textId="77777777" w:rsidR="00611AB9" w:rsidRPr="00627D1E" w:rsidRDefault="006C0DB2">
            <w:pPr>
              <w:pStyle w:val="Tablehead"/>
              <w:spacing w:before="60" w:after="60"/>
              <w:rPr>
                <w:sz w:val="20"/>
                <w:lang w:eastAsia="zh-CN"/>
              </w:rPr>
            </w:pPr>
            <w:r w:rsidRPr="00627D1E">
              <w:rPr>
                <w:rFonts w:hint="eastAsia"/>
                <w:sz w:val="20"/>
                <w:lang w:eastAsia="zh-CN"/>
              </w:rPr>
              <w:t>告警</w:t>
            </w:r>
          </w:p>
        </w:tc>
      </w:tr>
      <w:tr w:rsidR="00611AB9" w:rsidRPr="00627D1E" w14:paraId="12BDFA08" w14:textId="77777777" w:rsidTr="007928ED">
        <w:trPr>
          <w:cantSplit/>
          <w:jc w:val="center"/>
        </w:trPr>
        <w:tc>
          <w:tcPr>
            <w:tcW w:w="2538" w:type="dxa"/>
          </w:tcPr>
          <w:p w14:paraId="64699BEB" w14:textId="77777777" w:rsidR="00611AB9" w:rsidRPr="00627D1E" w:rsidRDefault="006C0DB2">
            <w:pPr>
              <w:pStyle w:val="Tabletext"/>
              <w:rPr>
                <w:color w:val="000000"/>
                <w:sz w:val="20"/>
              </w:rPr>
            </w:pPr>
            <w:r w:rsidRPr="00627D1E">
              <w:rPr>
                <w:color w:val="000000"/>
                <w:sz w:val="20"/>
              </w:rPr>
              <w:t>26.945 MHz</w:t>
            </w:r>
          </w:p>
        </w:tc>
        <w:tc>
          <w:tcPr>
            <w:tcW w:w="7096" w:type="dxa"/>
            <w:gridSpan w:val="2"/>
          </w:tcPr>
          <w:p w14:paraId="428F690D" w14:textId="22AC2443"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eastAsia="zh-CN"/>
              </w:rPr>
              <w:t>2 W</w:t>
            </w:r>
            <w:r w:rsidRPr="00627D1E">
              <w:rPr>
                <w:rFonts w:hint="eastAsia"/>
                <w:sz w:val="20"/>
                <w:lang w:eastAsia="zh-CN"/>
              </w:rPr>
              <w:t>。</w:t>
            </w:r>
            <w:r w:rsidRPr="00627D1E">
              <w:rPr>
                <w:sz w:val="20"/>
                <w:lang w:eastAsia="zh-CN"/>
              </w:rPr>
              <w:br/>
            </w:r>
            <w:r w:rsidRPr="00627D1E">
              <w:rPr>
                <w:rFonts w:hint="eastAsia"/>
                <w:sz w:val="20"/>
                <w:lang w:eastAsia="zh-CN"/>
              </w:rPr>
              <w:t>此频率被纳入海关同盟设备清单（</w:t>
            </w:r>
            <w:r w:rsidR="0057592E" w:rsidRPr="00627D1E">
              <w:rPr>
                <w:rFonts w:hint="eastAsia"/>
                <w:sz w:val="20"/>
                <w:lang w:eastAsia="zh-CN"/>
              </w:rPr>
              <w:t>白俄罗斯</w:t>
            </w:r>
            <w:r w:rsidRPr="00627D1E">
              <w:rPr>
                <w:rFonts w:hint="eastAsia"/>
                <w:sz w:val="20"/>
                <w:lang w:eastAsia="zh-CN"/>
              </w:rPr>
              <w:t>、哈萨克斯坦、俄罗斯联邦），用于入室盗窃告警发射机和</w:t>
            </w:r>
            <w:r w:rsidRPr="00627D1E">
              <w:rPr>
                <w:sz w:val="20"/>
                <w:lang w:eastAsia="zh-CN"/>
              </w:rPr>
              <w:t>2 W</w:t>
            </w:r>
            <w:r w:rsidRPr="00627D1E">
              <w:rPr>
                <w:rFonts w:hint="eastAsia"/>
                <w:sz w:val="20"/>
                <w:lang w:eastAsia="zh-CN"/>
              </w:rPr>
              <w:t>放射功率的遇险信号发射器。</w:t>
            </w:r>
          </w:p>
        </w:tc>
      </w:tr>
      <w:tr w:rsidR="00611AB9" w:rsidRPr="00627D1E" w14:paraId="66FADA53" w14:textId="77777777" w:rsidTr="007928ED">
        <w:trPr>
          <w:cantSplit/>
          <w:jc w:val="center"/>
        </w:trPr>
        <w:tc>
          <w:tcPr>
            <w:tcW w:w="2538" w:type="dxa"/>
          </w:tcPr>
          <w:p w14:paraId="1D2DC45F" w14:textId="77777777" w:rsidR="00611AB9" w:rsidRPr="00627D1E" w:rsidRDefault="006C0DB2">
            <w:pPr>
              <w:pStyle w:val="Tabletext"/>
              <w:rPr>
                <w:color w:val="000000"/>
                <w:sz w:val="20"/>
              </w:rPr>
            </w:pPr>
            <w:r w:rsidRPr="00627D1E">
              <w:rPr>
                <w:color w:val="000000"/>
                <w:sz w:val="20"/>
              </w:rPr>
              <w:t>26.960 MHz</w:t>
            </w:r>
          </w:p>
        </w:tc>
        <w:tc>
          <w:tcPr>
            <w:tcW w:w="7096" w:type="dxa"/>
            <w:gridSpan w:val="2"/>
          </w:tcPr>
          <w:p w14:paraId="7FD34494" w14:textId="6DFD3CA6" w:rsidR="00611AB9" w:rsidRPr="00627D1E" w:rsidRDefault="006C0DB2">
            <w:pPr>
              <w:pStyle w:val="Tabletext"/>
              <w:rPr>
                <w:sz w:val="20"/>
                <w:lang w:val="en-US" w:eastAsia="zh-CN"/>
              </w:rPr>
            </w:pPr>
            <w:r w:rsidRPr="00627D1E">
              <w:rPr>
                <w:rFonts w:hint="eastAsia"/>
                <w:sz w:val="20"/>
                <w:lang w:eastAsia="zh-CN"/>
              </w:rPr>
              <w:t>此频率被纳入海关同盟设备清单（</w:t>
            </w:r>
            <w:r w:rsidR="0057592E" w:rsidRPr="00627D1E">
              <w:rPr>
                <w:rFonts w:hint="eastAsia"/>
                <w:sz w:val="20"/>
                <w:lang w:eastAsia="zh-CN"/>
              </w:rPr>
              <w:t>白俄罗斯</w:t>
            </w:r>
            <w:r w:rsidRPr="00627D1E">
              <w:rPr>
                <w:rFonts w:hint="eastAsia"/>
                <w:sz w:val="20"/>
                <w:lang w:eastAsia="zh-CN"/>
              </w:rPr>
              <w:t>、哈萨克斯坦、俄罗斯联邦），用于入室盗窃告警发射机和</w:t>
            </w:r>
            <w:r w:rsidRPr="00627D1E">
              <w:rPr>
                <w:sz w:val="20"/>
                <w:lang w:eastAsia="zh-CN"/>
              </w:rPr>
              <w:t>2 W</w:t>
            </w:r>
            <w:r w:rsidRPr="00627D1E">
              <w:rPr>
                <w:rFonts w:hint="eastAsia"/>
                <w:sz w:val="20"/>
                <w:lang w:eastAsia="zh-CN"/>
              </w:rPr>
              <w:t>放射功率的遇险信号发射器。</w:t>
            </w:r>
          </w:p>
        </w:tc>
      </w:tr>
      <w:tr w:rsidR="007928ED" w:rsidRPr="00627D1E" w14:paraId="69B09B44" w14:textId="77777777" w:rsidTr="007928ED">
        <w:trPr>
          <w:cantSplit/>
          <w:jc w:val="center"/>
        </w:trPr>
        <w:tc>
          <w:tcPr>
            <w:tcW w:w="2538" w:type="dxa"/>
          </w:tcPr>
          <w:p w14:paraId="6497FD5E" w14:textId="5AA1ECA8" w:rsidR="007928ED" w:rsidRPr="00627D1E" w:rsidRDefault="007928ED" w:rsidP="007928ED">
            <w:pPr>
              <w:pStyle w:val="Tabletext"/>
              <w:rPr>
                <w:color w:val="000000"/>
                <w:sz w:val="20"/>
              </w:rPr>
            </w:pPr>
            <w:r w:rsidRPr="00627D1E">
              <w:rPr>
                <w:color w:val="000000"/>
                <w:sz w:val="20"/>
              </w:rPr>
              <w:t>433.05-434.79 MHz</w:t>
            </w:r>
          </w:p>
        </w:tc>
        <w:tc>
          <w:tcPr>
            <w:tcW w:w="7096" w:type="dxa"/>
            <w:gridSpan w:val="2"/>
          </w:tcPr>
          <w:p w14:paraId="35DFE713" w14:textId="28E18FFA" w:rsidR="007928ED" w:rsidRPr="00627D1E" w:rsidRDefault="007928ED" w:rsidP="007928ED">
            <w:pPr>
              <w:pStyle w:val="Tabletext"/>
              <w:rPr>
                <w:sz w:val="20"/>
                <w:lang w:eastAsia="zh-CN"/>
              </w:rPr>
            </w:pPr>
            <w:r w:rsidRPr="00627D1E">
              <w:rPr>
                <w:rFonts w:hint="eastAsia"/>
                <w:sz w:val="20"/>
                <w:lang w:eastAsia="zh-CN"/>
              </w:rPr>
              <w:t>此频段被纳入海关同盟设备清单（</w:t>
            </w:r>
            <w:r w:rsidR="0057592E" w:rsidRPr="00627D1E">
              <w:rPr>
                <w:rFonts w:hint="eastAsia"/>
                <w:sz w:val="20"/>
                <w:lang w:eastAsia="zh-CN"/>
              </w:rPr>
              <w:t>白俄罗斯</w:t>
            </w:r>
            <w:r w:rsidRPr="00627D1E">
              <w:rPr>
                <w:rFonts w:hint="eastAsia"/>
                <w:sz w:val="20"/>
                <w:lang w:eastAsia="zh-CN"/>
              </w:rPr>
              <w:t>、哈萨克斯坦、俄罗斯联邦），用于入室盗窃告警发射机和</w:t>
            </w:r>
            <w:r w:rsidRPr="00627D1E">
              <w:rPr>
                <w:rFonts w:hint="eastAsia"/>
                <w:sz w:val="20"/>
                <w:lang w:eastAsia="zh-CN"/>
              </w:rPr>
              <w:t>5</w:t>
            </w:r>
            <w:r w:rsidRPr="00627D1E">
              <w:rPr>
                <w:sz w:val="20"/>
                <w:lang w:eastAsia="zh-CN"/>
              </w:rPr>
              <w:t xml:space="preserve"> W</w:t>
            </w:r>
            <w:r w:rsidRPr="00627D1E">
              <w:rPr>
                <w:rFonts w:hint="eastAsia"/>
                <w:sz w:val="20"/>
                <w:lang w:eastAsia="zh-CN"/>
              </w:rPr>
              <w:t>放射功率的遇险信号发射器。</w:t>
            </w:r>
          </w:p>
        </w:tc>
      </w:tr>
      <w:tr w:rsidR="007928ED" w:rsidRPr="00627D1E" w14:paraId="60A0699E" w14:textId="77777777" w:rsidTr="007928ED">
        <w:trPr>
          <w:cantSplit/>
          <w:jc w:val="center"/>
        </w:trPr>
        <w:tc>
          <w:tcPr>
            <w:tcW w:w="2538" w:type="dxa"/>
          </w:tcPr>
          <w:p w14:paraId="374177F7" w14:textId="679F3B65" w:rsidR="007928ED" w:rsidRPr="00627D1E" w:rsidRDefault="007928ED" w:rsidP="007928ED">
            <w:pPr>
              <w:pStyle w:val="Tabletext"/>
              <w:rPr>
                <w:color w:val="000000"/>
                <w:sz w:val="20"/>
              </w:rPr>
            </w:pPr>
            <w:r w:rsidRPr="00627D1E">
              <w:rPr>
                <w:color w:val="000000"/>
                <w:sz w:val="20"/>
              </w:rPr>
              <w:t>868-868.2 MHz</w:t>
            </w:r>
          </w:p>
        </w:tc>
        <w:tc>
          <w:tcPr>
            <w:tcW w:w="7096" w:type="dxa"/>
            <w:gridSpan w:val="2"/>
          </w:tcPr>
          <w:p w14:paraId="65A406A9" w14:textId="432AB0E3" w:rsidR="007928ED" w:rsidRPr="00627D1E" w:rsidRDefault="007928ED" w:rsidP="007928ED">
            <w:pPr>
              <w:pStyle w:val="Tabletext"/>
              <w:rPr>
                <w:sz w:val="20"/>
                <w:lang w:eastAsia="zh-CN"/>
              </w:rPr>
            </w:pPr>
            <w:r w:rsidRPr="00627D1E">
              <w:rPr>
                <w:rFonts w:hint="eastAsia"/>
                <w:sz w:val="20"/>
                <w:lang w:eastAsia="zh-CN"/>
              </w:rPr>
              <w:t>此频段被纳入海关同盟设备清单（</w:t>
            </w:r>
            <w:r w:rsidR="0057592E" w:rsidRPr="00627D1E">
              <w:rPr>
                <w:rFonts w:hint="eastAsia"/>
                <w:sz w:val="20"/>
                <w:lang w:eastAsia="zh-CN"/>
              </w:rPr>
              <w:t>白俄罗斯</w:t>
            </w:r>
            <w:r w:rsidRPr="00627D1E">
              <w:rPr>
                <w:rFonts w:hint="eastAsia"/>
                <w:sz w:val="20"/>
                <w:lang w:eastAsia="zh-CN"/>
              </w:rPr>
              <w:t>、哈萨克斯坦、俄罗斯联邦），用于入室盗窃告警发射机和</w:t>
            </w:r>
            <w:r w:rsidRPr="00627D1E">
              <w:rPr>
                <w:rFonts w:hint="eastAsia"/>
                <w:sz w:val="20"/>
                <w:lang w:eastAsia="zh-CN"/>
              </w:rPr>
              <w:t xml:space="preserve">10 </w:t>
            </w:r>
            <w:r w:rsidRPr="00627D1E">
              <w:rPr>
                <w:sz w:val="20"/>
                <w:lang w:eastAsia="zh-CN"/>
              </w:rPr>
              <w:t>W</w:t>
            </w:r>
            <w:r w:rsidRPr="00627D1E">
              <w:rPr>
                <w:rFonts w:hint="eastAsia"/>
                <w:sz w:val="20"/>
                <w:lang w:eastAsia="zh-CN"/>
              </w:rPr>
              <w:t>放射功率的遇险信号发射器。</w:t>
            </w:r>
          </w:p>
        </w:tc>
      </w:tr>
    </w:tbl>
    <w:p w14:paraId="7A4CA29C" w14:textId="2E7CBC27" w:rsidR="007928ED" w:rsidRPr="00627D1E" w:rsidRDefault="007928ED">
      <w:pPr>
        <w:rPr>
          <w:b/>
          <w:lang w:eastAsia="zh-CN"/>
        </w:rPr>
      </w:pPr>
      <w:r w:rsidRPr="00627D1E">
        <w:rPr>
          <w:b/>
          <w:lang w:eastAsia="zh-CN"/>
        </w:rPr>
        <w:br w:type="page"/>
      </w:r>
    </w:p>
    <w:p w14:paraId="024AF8D7" w14:textId="21C69AD5" w:rsidR="007928ED" w:rsidRPr="00627D1E" w:rsidRDefault="007928ED" w:rsidP="007928ED">
      <w:pPr>
        <w:pStyle w:val="TableNo"/>
      </w:pPr>
      <w:r w:rsidRPr="00627D1E">
        <w:rPr>
          <w:rFonts w:hint="eastAsia"/>
          <w:lang w:eastAsia="zh-CN"/>
        </w:rPr>
        <w:lastRenderedPageBreak/>
        <w:t>表</w:t>
      </w:r>
      <w:r w:rsidR="00025B7F" w:rsidRPr="00627D1E">
        <w:rPr>
          <w:lang w:eastAsia="zh-CN"/>
        </w:rPr>
        <w:t>28</w:t>
      </w:r>
      <w:r w:rsidRPr="00627D1E">
        <w:rPr>
          <w:rFonts w:hint="eastAsia"/>
          <w:lang w:eastAsia="zh-CN"/>
        </w:rPr>
        <w:t>（</w:t>
      </w:r>
      <w:r w:rsidRPr="00627D1E">
        <w:rPr>
          <w:rFonts w:ascii="STKaiti" w:eastAsia="STKaiti" w:hAnsi="STKaiti" w:hint="eastAsia"/>
          <w:kern w:val="2"/>
          <w:szCs w:val="22"/>
          <w:lang w:val="en-US" w:eastAsia="zh-CN"/>
        </w:rPr>
        <w:t>完</w:t>
      </w:r>
      <w:r w:rsidRPr="00627D1E">
        <w:rPr>
          <w:rFonts w:hint="eastAsia"/>
          <w:lang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7096"/>
        <w:gridCol w:w="28"/>
      </w:tblGrid>
      <w:tr w:rsidR="00611AB9" w:rsidRPr="00627D1E" w14:paraId="56E3DAA7" w14:textId="77777777" w:rsidTr="007928ED">
        <w:trPr>
          <w:gridAfter w:val="1"/>
          <w:wAfter w:w="28" w:type="dxa"/>
          <w:cantSplit/>
          <w:jc w:val="center"/>
        </w:trPr>
        <w:tc>
          <w:tcPr>
            <w:tcW w:w="2538" w:type="dxa"/>
          </w:tcPr>
          <w:p w14:paraId="40968608" w14:textId="0D225CBE"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96" w:type="dxa"/>
          </w:tcPr>
          <w:p w14:paraId="69A0BF9D" w14:textId="77777777" w:rsidR="00611AB9" w:rsidRPr="00627D1E" w:rsidRDefault="006C0DB2">
            <w:pPr>
              <w:pStyle w:val="Tablehead"/>
              <w:rPr>
                <w:snapToGrid w:val="0"/>
                <w:sz w:val="20"/>
                <w:lang w:eastAsia="zh-CN"/>
              </w:rPr>
            </w:pPr>
            <w:r w:rsidRPr="00627D1E">
              <w:rPr>
                <w:rFonts w:hint="eastAsia"/>
                <w:snapToGrid w:val="0"/>
                <w:sz w:val="20"/>
                <w:lang w:eastAsia="zh-CN"/>
              </w:rPr>
              <w:t>主要技术参数和说明</w:t>
            </w:r>
          </w:p>
        </w:tc>
      </w:tr>
      <w:tr w:rsidR="00611AB9" w:rsidRPr="00627D1E" w14:paraId="1E6E6382" w14:textId="77777777" w:rsidTr="0031038D">
        <w:trPr>
          <w:gridAfter w:val="1"/>
          <w:wAfter w:w="28" w:type="dxa"/>
          <w:cantSplit/>
          <w:jc w:val="center"/>
        </w:trPr>
        <w:tc>
          <w:tcPr>
            <w:tcW w:w="9634" w:type="dxa"/>
            <w:gridSpan w:val="2"/>
          </w:tcPr>
          <w:p w14:paraId="3D526EB8" w14:textId="77777777" w:rsidR="00611AB9" w:rsidRPr="00627D1E" w:rsidRDefault="006C0DB2">
            <w:pPr>
              <w:pStyle w:val="Tablehead"/>
              <w:spacing w:before="60" w:after="60"/>
              <w:rPr>
                <w:sz w:val="20"/>
                <w:lang w:eastAsia="zh-CN"/>
              </w:rPr>
            </w:pPr>
            <w:r w:rsidRPr="00627D1E">
              <w:rPr>
                <w:rFonts w:hint="eastAsia"/>
                <w:sz w:val="20"/>
                <w:lang w:eastAsia="zh-CN"/>
              </w:rPr>
              <w:t>模型控制</w:t>
            </w:r>
          </w:p>
        </w:tc>
      </w:tr>
      <w:tr w:rsidR="00611AB9" w:rsidRPr="00627D1E" w14:paraId="59F2533F" w14:textId="77777777" w:rsidTr="007928ED">
        <w:trPr>
          <w:gridAfter w:val="1"/>
          <w:wAfter w:w="28" w:type="dxa"/>
          <w:cantSplit/>
          <w:jc w:val="center"/>
        </w:trPr>
        <w:tc>
          <w:tcPr>
            <w:tcW w:w="2538" w:type="dxa"/>
          </w:tcPr>
          <w:p w14:paraId="0BEC43D4" w14:textId="77777777" w:rsidR="00611AB9" w:rsidRPr="00627D1E" w:rsidRDefault="006C0DB2">
            <w:pPr>
              <w:pStyle w:val="Tabletext"/>
              <w:rPr>
                <w:sz w:val="20"/>
              </w:rPr>
            </w:pPr>
            <w:r w:rsidRPr="00627D1E">
              <w:rPr>
                <w:sz w:val="20"/>
              </w:rPr>
              <w:t>28.0-28.2 MHz</w:t>
            </w:r>
          </w:p>
        </w:tc>
        <w:tc>
          <w:tcPr>
            <w:tcW w:w="7096" w:type="dxa"/>
          </w:tcPr>
          <w:p w14:paraId="01F2C814" w14:textId="022B0521" w:rsidR="00611AB9" w:rsidRPr="00627D1E" w:rsidRDefault="006C0DB2">
            <w:pPr>
              <w:pStyle w:val="Tabletext"/>
              <w:rPr>
                <w:sz w:val="20"/>
                <w:lang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w:t>
            </w:r>
            <w:r w:rsidRPr="00627D1E">
              <w:rPr>
                <w:rFonts w:hint="eastAsia"/>
                <w:sz w:val="20"/>
                <w:lang w:eastAsia="zh-CN"/>
              </w:rPr>
              <w:t>1 W</w:t>
            </w:r>
            <w:r w:rsidRPr="00627D1E">
              <w:rPr>
                <w:rFonts w:hint="eastAsia"/>
                <w:sz w:val="20"/>
                <w:lang w:eastAsia="zh-CN"/>
              </w:rPr>
              <w:t>放射功率的</w:t>
            </w:r>
            <w:r w:rsidRPr="00627D1E">
              <w:rPr>
                <w:sz w:val="20"/>
                <w:lang w:eastAsia="zh-CN"/>
              </w:rPr>
              <w:t>SRD</w:t>
            </w:r>
            <w:r w:rsidRPr="00627D1E">
              <w:rPr>
                <w:rFonts w:hint="eastAsia"/>
                <w:sz w:val="20"/>
                <w:lang w:eastAsia="zh-CN"/>
              </w:rPr>
              <w:t>。</w:t>
            </w:r>
          </w:p>
        </w:tc>
      </w:tr>
      <w:tr w:rsidR="00611AB9" w:rsidRPr="00627D1E" w14:paraId="5B0A9554" w14:textId="77777777" w:rsidTr="007928ED">
        <w:trPr>
          <w:gridAfter w:val="1"/>
          <w:wAfter w:w="28" w:type="dxa"/>
          <w:cantSplit/>
          <w:jc w:val="center"/>
        </w:trPr>
        <w:tc>
          <w:tcPr>
            <w:tcW w:w="2538" w:type="dxa"/>
          </w:tcPr>
          <w:p w14:paraId="407089A1" w14:textId="77777777" w:rsidR="00611AB9" w:rsidRPr="00627D1E" w:rsidRDefault="006C0DB2">
            <w:pPr>
              <w:pStyle w:val="Tabletext"/>
              <w:rPr>
                <w:sz w:val="20"/>
              </w:rPr>
            </w:pPr>
            <w:r w:rsidRPr="00627D1E">
              <w:rPr>
                <w:sz w:val="20"/>
              </w:rPr>
              <w:t>40.66-40.70 MHz</w:t>
            </w:r>
          </w:p>
        </w:tc>
        <w:tc>
          <w:tcPr>
            <w:tcW w:w="7096" w:type="dxa"/>
          </w:tcPr>
          <w:p w14:paraId="385CCBFE" w14:textId="423DF0BB" w:rsidR="00611AB9" w:rsidRPr="00627D1E" w:rsidRDefault="006C0DB2">
            <w:pPr>
              <w:pStyle w:val="Tabletext"/>
              <w:rPr>
                <w:sz w:val="20"/>
                <w:lang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w:t>
            </w:r>
            <w:r w:rsidRPr="00627D1E">
              <w:rPr>
                <w:rFonts w:hint="eastAsia"/>
                <w:sz w:val="20"/>
                <w:lang w:eastAsia="zh-CN"/>
              </w:rPr>
              <w:t>1 W</w:t>
            </w:r>
            <w:r w:rsidRPr="00627D1E">
              <w:rPr>
                <w:rFonts w:hint="eastAsia"/>
                <w:sz w:val="20"/>
                <w:lang w:eastAsia="zh-CN"/>
              </w:rPr>
              <w:t>放射功率的</w:t>
            </w:r>
            <w:r w:rsidRPr="00627D1E">
              <w:rPr>
                <w:sz w:val="20"/>
                <w:lang w:eastAsia="zh-CN"/>
              </w:rPr>
              <w:t>SRD</w:t>
            </w:r>
            <w:r w:rsidRPr="00627D1E">
              <w:rPr>
                <w:rFonts w:hint="eastAsia"/>
                <w:sz w:val="20"/>
                <w:lang w:eastAsia="zh-CN"/>
              </w:rPr>
              <w:t>。</w:t>
            </w:r>
          </w:p>
        </w:tc>
      </w:tr>
      <w:tr w:rsidR="00611AB9" w:rsidRPr="00627D1E" w14:paraId="35138A82" w14:textId="77777777" w:rsidTr="0031038D">
        <w:trPr>
          <w:gridAfter w:val="1"/>
          <w:wAfter w:w="28" w:type="dxa"/>
          <w:cantSplit/>
          <w:jc w:val="center"/>
        </w:trPr>
        <w:tc>
          <w:tcPr>
            <w:tcW w:w="9634" w:type="dxa"/>
            <w:gridSpan w:val="2"/>
          </w:tcPr>
          <w:p w14:paraId="400FB159" w14:textId="3111D2BE" w:rsidR="00611AB9" w:rsidRPr="00627D1E" w:rsidRDefault="0057592E">
            <w:pPr>
              <w:pStyle w:val="Tablehead"/>
              <w:spacing w:before="60" w:after="60"/>
              <w:rPr>
                <w:sz w:val="20"/>
                <w:lang w:eastAsia="zh-CN"/>
              </w:rPr>
            </w:pPr>
            <w:r w:rsidRPr="00627D1E">
              <w:rPr>
                <w:rFonts w:hint="eastAsia"/>
                <w:sz w:val="20"/>
                <w:lang w:eastAsia="zh-CN"/>
              </w:rPr>
              <w:t>无线麦克风</w:t>
            </w:r>
          </w:p>
        </w:tc>
      </w:tr>
      <w:tr w:rsidR="00611AB9" w:rsidRPr="00627D1E" w14:paraId="1FACD18E" w14:textId="77777777" w:rsidTr="007928ED">
        <w:trPr>
          <w:gridAfter w:val="1"/>
          <w:wAfter w:w="28" w:type="dxa"/>
          <w:cantSplit/>
          <w:jc w:val="center"/>
        </w:trPr>
        <w:tc>
          <w:tcPr>
            <w:tcW w:w="2538" w:type="dxa"/>
          </w:tcPr>
          <w:p w14:paraId="49B57BA3" w14:textId="4B0A1BF3" w:rsidR="00611AB9" w:rsidRPr="00627D1E" w:rsidRDefault="006C0DB2">
            <w:pPr>
              <w:pStyle w:val="Tabletext"/>
              <w:rPr>
                <w:sz w:val="20"/>
              </w:rPr>
            </w:pPr>
            <w:r w:rsidRPr="00627D1E">
              <w:rPr>
                <w:sz w:val="20"/>
              </w:rPr>
              <w:t>29.7-230 MHz</w:t>
            </w:r>
          </w:p>
        </w:tc>
        <w:tc>
          <w:tcPr>
            <w:tcW w:w="7096" w:type="dxa"/>
          </w:tcPr>
          <w:p w14:paraId="5254F0F5" w14:textId="55F4DBDA" w:rsidR="00611AB9" w:rsidRPr="00627D1E" w:rsidRDefault="006C0DB2">
            <w:pPr>
              <w:pStyle w:val="Tabletext"/>
              <w:rPr>
                <w:sz w:val="20"/>
                <w:lang w:eastAsia="zh-CN"/>
              </w:rPr>
            </w:pPr>
            <w:r w:rsidRPr="00627D1E">
              <w:rPr>
                <w:sz w:val="20"/>
                <w:lang w:eastAsia="zh-CN"/>
              </w:rPr>
              <w:t>230 MHz</w:t>
            </w:r>
            <w:r w:rsidRPr="00627D1E">
              <w:rPr>
                <w:rFonts w:hint="eastAsia"/>
                <w:sz w:val="20"/>
                <w:lang w:val="en-US" w:eastAsia="zh-CN"/>
              </w:rPr>
              <w:t>以下的部分子频段</w:t>
            </w:r>
            <w:r w:rsidRPr="00627D1E">
              <w:rPr>
                <w:rFonts w:hint="eastAsia"/>
                <w:sz w:val="20"/>
                <w:lang w:eastAsia="zh-CN"/>
              </w:rPr>
              <w:t>，</w:t>
            </w:r>
            <w:r w:rsidRPr="00627D1E">
              <w:rPr>
                <w:sz w:val="20"/>
                <w:lang w:eastAsia="zh-CN"/>
              </w:rPr>
              <w:t>108</w:t>
            </w:r>
            <w:r w:rsidRPr="00627D1E">
              <w:rPr>
                <w:sz w:val="20"/>
                <w:lang w:eastAsia="zh-CN"/>
              </w:rPr>
              <w:noBreakHyphen/>
              <w:t>144 MHz</w:t>
            </w:r>
            <w:r w:rsidRPr="00627D1E">
              <w:rPr>
                <w:sz w:val="20"/>
                <w:lang w:eastAsia="zh-CN"/>
              </w:rPr>
              <w:t>、</w:t>
            </w:r>
            <w:r w:rsidRPr="00627D1E">
              <w:rPr>
                <w:sz w:val="20"/>
                <w:lang w:eastAsia="zh-CN"/>
              </w:rPr>
              <w:t>148-151 MHz</w:t>
            </w:r>
            <w:r w:rsidRPr="00627D1E">
              <w:rPr>
                <w:sz w:val="20"/>
                <w:lang w:eastAsia="zh-CN"/>
              </w:rPr>
              <w:t>、</w:t>
            </w:r>
            <w:r w:rsidRPr="00627D1E">
              <w:rPr>
                <w:sz w:val="20"/>
                <w:lang w:eastAsia="zh-CN"/>
              </w:rPr>
              <w:t>162.7-</w:t>
            </w:r>
            <w:r w:rsidRPr="00627D1E">
              <w:rPr>
                <w:rFonts w:hint="eastAsia"/>
                <w:sz w:val="20"/>
                <w:lang w:eastAsia="zh-CN"/>
              </w:rPr>
              <w:br/>
            </w:r>
            <w:r w:rsidRPr="00627D1E">
              <w:rPr>
                <w:sz w:val="20"/>
                <w:lang w:eastAsia="zh-CN"/>
              </w:rPr>
              <w:t>163.2 MHz</w:t>
            </w:r>
            <w:r w:rsidRPr="00627D1E">
              <w:rPr>
                <w:rFonts w:hint="eastAsia"/>
                <w:sz w:val="20"/>
                <w:lang w:eastAsia="zh-CN"/>
              </w:rPr>
              <w:t>和</w:t>
            </w:r>
            <w:r w:rsidRPr="00627D1E">
              <w:rPr>
                <w:sz w:val="20"/>
                <w:lang w:eastAsia="zh-CN"/>
              </w:rPr>
              <w:t>168.5-174 MHz</w:t>
            </w:r>
            <w:r w:rsidRPr="00627D1E">
              <w:rPr>
                <w:rFonts w:hint="eastAsia"/>
                <w:sz w:val="20"/>
                <w:lang w:eastAsia="zh-CN"/>
              </w:rPr>
              <w:t>子频段除外，已被纳入海关同盟设备清单（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w:t>
            </w:r>
            <w:r w:rsidRPr="00627D1E">
              <w:rPr>
                <w:rFonts w:hint="eastAsia"/>
                <w:sz w:val="20"/>
                <w:lang w:val="en-US" w:eastAsia="zh-CN"/>
              </w:rPr>
              <w:t>用于听力受损人员的听力和语音培训无线电设备。其输出功率不超过</w:t>
            </w:r>
            <w:r w:rsidRPr="00627D1E">
              <w:rPr>
                <w:sz w:val="20"/>
                <w:lang w:eastAsia="zh-CN"/>
              </w:rPr>
              <w:t>10 mW</w:t>
            </w:r>
            <w:r w:rsidRPr="00627D1E">
              <w:rPr>
                <w:rFonts w:hint="eastAsia"/>
                <w:sz w:val="20"/>
                <w:lang w:eastAsia="zh-CN"/>
              </w:rPr>
              <w:t>。</w:t>
            </w:r>
          </w:p>
        </w:tc>
      </w:tr>
      <w:tr w:rsidR="00611AB9" w:rsidRPr="00627D1E" w14:paraId="5CB79D09" w14:textId="77777777" w:rsidTr="007928ED">
        <w:trPr>
          <w:gridAfter w:val="1"/>
          <w:wAfter w:w="28" w:type="dxa"/>
          <w:cantSplit/>
          <w:jc w:val="center"/>
        </w:trPr>
        <w:tc>
          <w:tcPr>
            <w:tcW w:w="2538" w:type="dxa"/>
          </w:tcPr>
          <w:p w14:paraId="43EFF34D" w14:textId="77777777" w:rsidR="00611AB9" w:rsidRPr="00627D1E" w:rsidRDefault="006C0DB2">
            <w:pPr>
              <w:pStyle w:val="Tabletext"/>
              <w:rPr>
                <w:sz w:val="20"/>
              </w:rPr>
            </w:pPr>
            <w:r w:rsidRPr="00627D1E">
              <w:rPr>
                <w:sz w:val="20"/>
              </w:rPr>
              <w:t>66-74 MHz</w:t>
            </w:r>
          </w:p>
        </w:tc>
        <w:tc>
          <w:tcPr>
            <w:tcW w:w="7096" w:type="dxa"/>
          </w:tcPr>
          <w:p w14:paraId="6755AC15" w14:textId="0362E59D" w:rsidR="00611AB9" w:rsidRPr="00627D1E" w:rsidRDefault="006C0DB2">
            <w:pPr>
              <w:pStyle w:val="Tabletext"/>
              <w:rPr>
                <w:sz w:val="20"/>
                <w:lang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w:t>
            </w:r>
            <w:r w:rsidRPr="00627D1E">
              <w:rPr>
                <w:rFonts w:hint="eastAsia"/>
                <w:sz w:val="20"/>
                <w:lang w:val="en-US" w:eastAsia="zh-CN"/>
              </w:rPr>
              <w:t>用于</w:t>
            </w:r>
            <w:r w:rsidRPr="00627D1E">
              <w:rPr>
                <w:rFonts w:hint="eastAsia"/>
                <w:sz w:val="20"/>
                <w:lang w:eastAsia="zh-CN"/>
              </w:rPr>
              <w:t>“</w:t>
            </w:r>
            <w:proofErr w:type="spellStart"/>
            <w:r w:rsidRPr="00627D1E">
              <w:rPr>
                <w:sz w:val="20"/>
                <w:lang w:eastAsia="zh-CN"/>
              </w:rPr>
              <w:t>Karaoke</w:t>
            </w:r>
            <w:proofErr w:type="spellEnd"/>
            <w:r w:rsidRPr="00627D1E">
              <w:rPr>
                <w:sz w:val="20"/>
                <w:lang w:eastAsia="zh-CN"/>
              </w:rPr>
              <w:t xml:space="preserve"> </w:t>
            </w:r>
            <w:r w:rsidRPr="00627D1E">
              <w:rPr>
                <w:rFonts w:hint="eastAsia"/>
                <w:sz w:val="20"/>
                <w:lang w:eastAsia="zh-CN"/>
              </w:rPr>
              <w:t>”类型的</w:t>
            </w:r>
            <w:r w:rsidR="0057592E" w:rsidRPr="00627D1E">
              <w:rPr>
                <w:rFonts w:hint="eastAsia"/>
                <w:sz w:val="20"/>
                <w:lang w:eastAsia="zh-CN"/>
              </w:rPr>
              <w:t>无线麦克风</w:t>
            </w:r>
            <w:r w:rsidRPr="00627D1E">
              <w:rPr>
                <w:rFonts w:hint="eastAsia"/>
                <w:sz w:val="20"/>
                <w:lang w:eastAsia="zh-CN"/>
              </w:rPr>
              <w:t>，其最大发射功率不超过</w:t>
            </w:r>
            <w:r w:rsidRPr="00627D1E">
              <w:rPr>
                <w:sz w:val="20"/>
                <w:lang w:eastAsia="zh-CN"/>
              </w:rPr>
              <w:t>10 mW</w:t>
            </w:r>
            <w:r w:rsidRPr="00627D1E">
              <w:rPr>
                <w:rFonts w:hint="eastAsia"/>
                <w:sz w:val="20"/>
                <w:lang w:eastAsia="zh-CN"/>
              </w:rPr>
              <w:t>。</w:t>
            </w:r>
          </w:p>
        </w:tc>
      </w:tr>
      <w:tr w:rsidR="00611AB9" w:rsidRPr="00627D1E" w14:paraId="27ACBFC9" w14:textId="77777777" w:rsidTr="007928ED">
        <w:trPr>
          <w:gridAfter w:val="1"/>
          <w:wAfter w:w="28" w:type="dxa"/>
          <w:cantSplit/>
          <w:jc w:val="center"/>
        </w:trPr>
        <w:tc>
          <w:tcPr>
            <w:tcW w:w="2538" w:type="dxa"/>
          </w:tcPr>
          <w:p w14:paraId="0B104255" w14:textId="77777777" w:rsidR="00611AB9" w:rsidRPr="00627D1E" w:rsidRDefault="006C0DB2">
            <w:pPr>
              <w:pStyle w:val="Tabletext"/>
              <w:rPr>
                <w:sz w:val="20"/>
              </w:rPr>
            </w:pPr>
            <w:r w:rsidRPr="00627D1E">
              <w:rPr>
                <w:sz w:val="20"/>
              </w:rPr>
              <w:t>87.5-92 MHz</w:t>
            </w:r>
          </w:p>
        </w:tc>
        <w:tc>
          <w:tcPr>
            <w:tcW w:w="7096" w:type="dxa"/>
          </w:tcPr>
          <w:p w14:paraId="09CD651D" w14:textId="5D5D409E"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w:t>
            </w:r>
            <w:r w:rsidRPr="00627D1E">
              <w:rPr>
                <w:rFonts w:hint="eastAsia"/>
                <w:sz w:val="20"/>
                <w:lang w:val="en-US" w:eastAsia="zh-CN"/>
              </w:rPr>
              <w:t>用于</w:t>
            </w:r>
            <w:r w:rsidRPr="00627D1E">
              <w:rPr>
                <w:rFonts w:hint="eastAsia"/>
                <w:sz w:val="20"/>
                <w:lang w:eastAsia="zh-CN"/>
              </w:rPr>
              <w:t>“</w:t>
            </w:r>
            <w:proofErr w:type="spellStart"/>
            <w:r w:rsidRPr="00627D1E">
              <w:rPr>
                <w:sz w:val="20"/>
                <w:lang w:eastAsia="zh-CN"/>
              </w:rPr>
              <w:t>Karaoke</w:t>
            </w:r>
            <w:proofErr w:type="spellEnd"/>
            <w:r w:rsidRPr="00627D1E">
              <w:rPr>
                <w:sz w:val="20"/>
                <w:lang w:eastAsia="zh-CN"/>
              </w:rPr>
              <w:t xml:space="preserve"> </w:t>
            </w:r>
            <w:r w:rsidRPr="00627D1E">
              <w:rPr>
                <w:rFonts w:hint="eastAsia"/>
                <w:sz w:val="20"/>
                <w:lang w:eastAsia="zh-CN"/>
              </w:rPr>
              <w:t>”类型的</w:t>
            </w:r>
            <w:r w:rsidR="0057592E" w:rsidRPr="00627D1E">
              <w:rPr>
                <w:rFonts w:hint="eastAsia"/>
                <w:sz w:val="20"/>
                <w:lang w:eastAsia="zh-CN"/>
              </w:rPr>
              <w:t>无线麦克风</w:t>
            </w:r>
            <w:r w:rsidRPr="00627D1E">
              <w:rPr>
                <w:rFonts w:hint="eastAsia"/>
                <w:sz w:val="20"/>
                <w:lang w:eastAsia="zh-CN"/>
              </w:rPr>
              <w:t>，其最大发射功率不超过</w:t>
            </w:r>
            <w:r w:rsidRPr="00627D1E">
              <w:rPr>
                <w:sz w:val="20"/>
                <w:lang w:eastAsia="zh-CN"/>
              </w:rPr>
              <w:t>10 mW</w:t>
            </w:r>
            <w:r w:rsidRPr="00627D1E">
              <w:rPr>
                <w:rFonts w:hint="eastAsia"/>
                <w:sz w:val="20"/>
                <w:lang w:eastAsia="zh-CN"/>
              </w:rPr>
              <w:t>。</w:t>
            </w:r>
          </w:p>
        </w:tc>
      </w:tr>
      <w:tr w:rsidR="00611AB9" w:rsidRPr="00627D1E" w14:paraId="77B7DC28" w14:textId="77777777" w:rsidTr="007928ED">
        <w:trPr>
          <w:gridAfter w:val="1"/>
          <w:wAfter w:w="28" w:type="dxa"/>
          <w:cantSplit/>
          <w:jc w:val="center"/>
        </w:trPr>
        <w:tc>
          <w:tcPr>
            <w:tcW w:w="2538" w:type="dxa"/>
          </w:tcPr>
          <w:p w14:paraId="294648FA" w14:textId="77777777" w:rsidR="00611AB9" w:rsidRPr="00627D1E" w:rsidRDefault="006C0DB2">
            <w:pPr>
              <w:pStyle w:val="Tabletext"/>
              <w:rPr>
                <w:sz w:val="20"/>
              </w:rPr>
            </w:pPr>
            <w:r w:rsidRPr="00627D1E">
              <w:rPr>
                <w:sz w:val="20"/>
              </w:rPr>
              <w:t>774-782 MHz</w:t>
            </w:r>
          </w:p>
        </w:tc>
        <w:tc>
          <w:tcPr>
            <w:tcW w:w="7096" w:type="dxa"/>
          </w:tcPr>
          <w:p w14:paraId="086A7930" w14:textId="7996FA8D" w:rsidR="00611AB9" w:rsidRPr="00627D1E" w:rsidRDefault="0057592E">
            <w:pPr>
              <w:pStyle w:val="Tabletext"/>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50 </w:t>
            </w:r>
            <w:proofErr w:type="spellStart"/>
            <w:r w:rsidR="006C0DB2" w:rsidRPr="00627D1E">
              <w:rPr>
                <w:sz w:val="20"/>
                <w:lang w:val="en-US" w:eastAsia="zh-CN"/>
              </w:rPr>
              <w:t>mW</w:t>
            </w:r>
            <w:proofErr w:type="spellEnd"/>
            <w:r w:rsidR="006C0DB2" w:rsidRPr="00627D1E">
              <w:rPr>
                <w:rFonts w:hint="eastAsia"/>
                <w:sz w:val="20"/>
                <w:lang w:val="en-US" w:eastAsia="zh-CN"/>
              </w:rPr>
              <w:t>。</w:t>
            </w:r>
          </w:p>
        </w:tc>
      </w:tr>
      <w:tr w:rsidR="00611AB9" w:rsidRPr="00627D1E" w14:paraId="24E6D052" w14:textId="77777777" w:rsidTr="00310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dxa"/>
          <w:cantSplit/>
          <w:jc w:val="center"/>
        </w:trPr>
        <w:tc>
          <w:tcPr>
            <w:tcW w:w="9634" w:type="dxa"/>
            <w:gridSpan w:val="2"/>
            <w:tcBorders>
              <w:top w:val="single" w:sz="4" w:space="0" w:color="auto"/>
              <w:left w:val="single" w:sz="4" w:space="0" w:color="auto"/>
              <w:right w:val="single" w:sz="4" w:space="0" w:color="auto"/>
            </w:tcBorders>
          </w:tcPr>
          <w:p w14:paraId="6385F3CC" w14:textId="77777777" w:rsidR="00611AB9" w:rsidRPr="00627D1E" w:rsidRDefault="006C0DB2">
            <w:pPr>
              <w:pStyle w:val="Tablehead"/>
              <w:rPr>
                <w:color w:val="000000"/>
                <w:sz w:val="20"/>
                <w:lang w:eastAsia="zh-CN"/>
              </w:rPr>
            </w:pPr>
            <w:r w:rsidRPr="00627D1E">
              <w:rPr>
                <w:rFonts w:hint="eastAsia"/>
                <w:sz w:val="20"/>
                <w:lang w:eastAsia="zh-CN"/>
              </w:rPr>
              <w:t>视频识别（</w:t>
            </w:r>
            <w:r w:rsidRPr="00627D1E">
              <w:rPr>
                <w:sz w:val="20"/>
                <w:lang w:eastAsia="zh-CN"/>
              </w:rPr>
              <w:t>RFID</w:t>
            </w:r>
            <w:r w:rsidRPr="00627D1E">
              <w:rPr>
                <w:rFonts w:hint="eastAsia"/>
                <w:sz w:val="20"/>
                <w:lang w:eastAsia="zh-CN"/>
              </w:rPr>
              <w:t>）应用</w:t>
            </w:r>
          </w:p>
        </w:tc>
      </w:tr>
      <w:tr w:rsidR="00611AB9" w:rsidRPr="00627D1E" w14:paraId="39A061D5"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45D2B341" w14:textId="77777777" w:rsidR="00611AB9" w:rsidRPr="00627D1E" w:rsidRDefault="006C0DB2">
            <w:pPr>
              <w:pStyle w:val="Tabletext"/>
              <w:rPr>
                <w:color w:val="000000"/>
                <w:sz w:val="20"/>
              </w:rPr>
            </w:pPr>
            <w:r w:rsidRPr="00627D1E">
              <w:rPr>
                <w:color w:val="000000"/>
                <w:sz w:val="20"/>
              </w:rPr>
              <w:t>433.050-434.790 MHz</w:t>
            </w:r>
          </w:p>
        </w:tc>
        <w:tc>
          <w:tcPr>
            <w:tcW w:w="7124" w:type="dxa"/>
            <w:gridSpan w:val="2"/>
            <w:tcBorders>
              <w:top w:val="single" w:sz="4" w:space="0" w:color="auto"/>
              <w:left w:val="single" w:sz="4" w:space="0" w:color="auto"/>
              <w:bottom w:val="single" w:sz="4" w:space="0" w:color="auto"/>
              <w:right w:val="single" w:sz="4" w:space="0" w:color="auto"/>
            </w:tcBorders>
          </w:tcPr>
          <w:p w14:paraId="3F3399CF" w14:textId="2378CE57" w:rsidR="00611AB9" w:rsidRPr="00627D1E" w:rsidRDefault="006C0DB2">
            <w:pPr>
              <w:pStyle w:val="Tabletext"/>
              <w:rPr>
                <w:sz w:val="20"/>
                <w:lang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10 mW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4BC52E86"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58D5F4BB" w14:textId="6D38C114" w:rsidR="00611AB9" w:rsidRPr="00627D1E" w:rsidRDefault="006C0DB2">
            <w:pPr>
              <w:pStyle w:val="Tabletext"/>
              <w:rPr>
                <w:color w:val="000000"/>
                <w:sz w:val="20"/>
              </w:rPr>
            </w:pPr>
            <w:r w:rsidRPr="00627D1E">
              <w:rPr>
                <w:color w:val="000000"/>
                <w:sz w:val="20"/>
              </w:rPr>
              <w:t>865.7 MHz</w:t>
            </w:r>
            <w:r w:rsidR="002E0E0A" w:rsidRPr="00627D1E">
              <w:rPr>
                <w:rFonts w:hint="eastAsia"/>
                <w:color w:val="000000"/>
                <w:sz w:val="20"/>
                <w:lang w:eastAsia="zh-CN"/>
              </w:rPr>
              <w:t>、</w:t>
            </w:r>
            <w:r w:rsidRPr="00627D1E">
              <w:rPr>
                <w:color w:val="000000"/>
                <w:sz w:val="20"/>
              </w:rPr>
              <w:t>866.3 MHz</w:t>
            </w:r>
            <w:r w:rsidR="002E0E0A" w:rsidRPr="00627D1E">
              <w:rPr>
                <w:rFonts w:hint="eastAsia"/>
                <w:color w:val="000000"/>
                <w:sz w:val="20"/>
                <w:lang w:eastAsia="zh-CN"/>
              </w:rPr>
              <w:t>、</w:t>
            </w:r>
            <w:r w:rsidRPr="00627D1E">
              <w:rPr>
                <w:color w:val="000000"/>
                <w:sz w:val="20"/>
              </w:rPr>
              <w:t>866.9 MHz</w:t>
            </w:r>
            <w:r w:rsidR="002E0E0A" w:rsidRPr="00627D1E">
              <w:rPr>
                <w:rFonts w:hint="eastAsia"/>
                <w:color w:val="000000"/>
                <w:sz w:val="20"/>
                <w:lang w:eastAsia="zh-CN"/>
              </w:rPr>
              <w:t>、</w:t>
            </w:r>
            <w:r w:rsidRPr="00627D1E">
              <w:rPr>
                <w:color w:val="000000"/>
                <w:sz w:val="20"/>
              </w:rPr>
              <w:t>867.5 MHz</w:t>
            </w:r>
          </w:p>
        </w:tc>
        <w:tc>
          <w:tcPr>
            <w:tcW w:w="7124" w:type="dxa"/>
            <w:gridSpan w:val="2"/>
            <w:tcBorders>
              <w:top w:val="single" w:sz="4" w:space="0" w:color="auto"/>
              <w:left w:val="single" w:sz="4" w:space="0" w:color="auto"/>
              <w:bottom w:val="single" w:sz="4" w:space="0" w:color="auto"/>
              <w:right w:val="single" w:sz="4" w:space="0" w:color="auto"/>
            </w:tcBorders>
          </w:tcPr>
          <w:p w14:paraId="231A874C" w14:textId="4201A177" w:rsidR="00611AB9" w:rsidRPr="00627D1E" w:rsidRDefault="0057592E">
            <w:pPr>
              <w:pStyle w:val="Tabletext"/>
              <w:rPr>
                <w:sz w:val="20"/>
                <w:lang w:val="en-US" w:eastAsia="zh-CN"/>
              </w:rPr>
            </w:pPr>
            <w:proofErr w:type="spellStart"/>
            <w:r w:rsidRPr="00627D1E">
              <w:rPr>
                <w:rFonts w:hint="eastAsia"/>
                <w:sz w:val="20"/>
                <w:lang w:val="en-US" w:eastAsia="zh-CN"/>
              </w:rPr>
              <w:t>e.i.r.p</w:t>
            </w:r>
            <w:proofErr w:type="spellEnd"/>
            <w:r w:rsidRPr="00627D1E">
              <w:rPr>
                <w:rFonts w:hint="eastAsia"/>
                <w:sz w:val="20"/>
                <w:lang w:val="en-US" w:eastAsia="zh-CN"/>
              </w:rPr>
              <w:t>.</w:t>
            </w:r>
            <w:r w:rsidR="006C0DB2" w:rsidRPr="00627D1E">
              <w:rPr>
                <w:rFonts w:hint="eastAsia"/>
                <w:sz w:val="20"/>
                <w:lang w:val="en-US" w:eastAsia="zh-CN"/>
              </w:rPr>
              <w:t>为</w:t>
            </w:r>
            <w:r w:rsidR="006C0DB2" w:rsidRPr="00627D1E">
              <w:rPr>
                <w:sz w:val="20"/>
                <w:lang w:val="en-US" w:eastAsia="zh-CN"/>
              </w:rPr>
              <w:t>2 W</w:t>
            </w:r>
            <w:r w:rsidR="006C0DB2" w:rsidRPr="00627D1E">
              <w:rPr>
                <w:rFonts w:hint="eastAsia"/>
                <w:sz w:val="20"/>
                <w:lang w:val="en-US" w:eastAsia="zh-CN"/>
              </w:rPr>
              <w:t>，频道间隔最高为</w:t>
            </w:r>
            <w:r w:rsidR="006C0DB2" w:rsidRPr="00627D1E">
              <w:rPr>
                <w:sz w:val="20"/>
                <w:lang w:val="en-US" w:eastAsia="zh-CN"/>
              </w:rPr>
              <w:t>200 kHz</w:t>
            </w:r>
            <w:r w:rsidR="006C0DB2" w:rsidRPr="00627D1E">
              <w:rPr>
                <w:rFonts w:hint="eastAsia"/>
                <w:sz w:val="20"/>
                <w:lang w:val="en-US" w:eastAsia="zh-CN"/>
              </w:rPr>
              <w:t>。</w:t>
            </w:r>
          </w:p>
        </w:tc>
      </w:tr>
      <w:tr w:rsidR="00611AB9" w:rsidRPr="00627D1E" w14:paraId="3BD937FF" w14:textId="77777777" w:rsidTr="00310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3"/>
            <w:tcBorders>
              <w:top w:val="single" w:sz="4" w:space="0" w:color="auto"/>
              <w:left w:val="single" w:sz="4" w:space="0" w:color="auto"/>
              <w:right w:val="single" w:sz="4" w:space="0" w:color="auto"/>
            </w:tcBorders>
          </w:tcPr>
          <w:p w14:paraId="6696A232" w14:textId="77777777" w:rsidR="00611AB9" w:rsidRPr="00627D1E" w:rsidRDefault="006C0DB2">
            <w:pPr>
              <w:pStyle w:val="Tablehead"/>
              <w:rPr>
                <w:sz w:val="20"/>
              </w:rPr>
            </w:pPr>
            <w:r w:rsidRPr="00627D1E">
              <w:rPr>
                <w:rFonts w:hint="eastAsia"/>
                <w:sz w:val="20"/>
                <w:lang w:eastAsia="zh-CN"/>
              </w:rPr>
              <w:t>监测应用</w:t>
            </w:r>
          </w:p>
        </w:tc>
      </w:tr>
      <w:tr w:rsidR="00611AB9" w:rsidRPr="00627D1E" w14:paraId="7B280DD6"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174617B1" w14:textId="77777777" w:rsidR="00611AB9" w:rsidRPr="00627D1E" w:rsidRDefault="006C0DB2">
            <w:pPr>
              <w:pStyle w:val="Tabletext"/>
              <w:rPr>
                <w:color w:val="000000"/>
                <w:sz w:val="20"/>
              </w:rPr>
            </w:pPr>
            <w:r w:rsidRPr="00627D1E">
              <w:rPr>
                <w:color w:val="000000"/>
                <w:sz w:val="20"/>
              </w:rPr>
              <w:t>457 kHz</w:t>
            </w:r>
          </w:p>
        </w:tc>
        <w:tc>
          <w:tcPr>
            <w:tcW w:w="7124" w:type="dxa"/>
            <w:gridSpan w:val="2"/>
            <w:tcBorders>
              <w:top w:val="single" w:sz="4" w:space="0" w:color="auto"/>
              <w:left w:val="single" w:sz="4" w:space="0" w:color="auto"/>
              <w:right w:val="single" w:sz="4" w:space="0" w:color="auto"/>
            </w:tcBorders>
          </w:tcPr>
          <w:p w14:paraId="7707A3E9" w14:textId="04781B00"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+7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roofErr w:type="gramStart"/>
            <w:r w:rsidRPr="00627D1E">
              <w:rPr>
                <w:rFonts w:hint="eastAsia"/>
                <w:sz w:val="20"/>
                <w:lang w:val="en-US" w:eastAsia="zh-CN"/>
              </w:rPr>
              <w:t>占空因子</w:t>
            </w:r>
            <w:proofErr w:type="gramEnd"/>
            <w:r w:rsidRPr="00627D1E">
              <w:rPr>
                <w:rFonts w:hint="eastAsia"/>
                <w:sz w:val="20"/>
                <w:lang w:val="en-US" w:eastAsia="zh-CN"/>
              </w:rPr>
              <w:t>为</w:t>
            </w:r>
            <w:r w:rsidRPr="00627D1E">
              <w:rPr>
                <w:sz w:val="20"/>
                <w:lang w:val="en-US" w:eastAsia="zh-CN"/>
              </w:rPr>
              <w:t>0.1%</w:t>
            </w:r>
            <w:r w:rsidRPr="00627D1E">
              <w:rPr>
                <w:rFonts w:hint="eastAsia"/>
                <w:sz w:val="20"/>
                <w:lang w:val="en-US" w:eastAsia="zh-CN"/>
              </w:rPr>
              <w:t>。连续波，无调制。</w:t>
            </w:r>
            <w:r w:rsidRPr="00627D1E">
              <w:rPr>
                <w:sz w:val="20"/>
                <w:lang w:val="en-US" w:eastAsia="zh-CN"/>
              </w:rPr>
              <w:br/>
            </w:r>
            <w:r w:rsidRPr="00627D1E">
              <w:rPr>
                <w:rFonts w:hint="eastAsia"/>
                <w:sz w:val="20"/>
                <w:lang w:val="en-US" w:eastAsia="zh-CN"/>
              </w:rPr>
              <w:t>此频率被纳入海关同盟设备清单（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用于搜索和救援受灾者。</w:t>
            </w:r>
          </w:p>
        </w:tc>
      </w:tr>
      <w:tr w:rsidR="00611AB9" w:rsidRPr="00627D1E" w14:paraId="23CAE486" w14:textId="77777777" w:rsidTr="00310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3"/>
            <w:tcBorders>
              <w:top w:val="single" w:sz="4" w:space="0" w:color="auto"/>
              <w:left w:val="single" w:sz="4" w:space="0" w:color="auto"/>
              <w:right w:val="single" w:sz="4" w:space="0" w:color="auto"/>
            </w:tcBorders>
          </w:tcPr>
          <w:p w14:paraId="4AA7D609" w14:textId="77777777" w:rsidR="00611AB9" w:rsidRPr="00627D1E" w:rsidRDefault="006C0DB2">
            <w:pPr>
              <w:pStyle w:val="Tablehead"/>
              <w:rPr>
                <w:sz w:val="20"/>
                <w:lang w:eastAsia="zh-CN"/>
              </w:rPr>
            </w:pPr>
            <w:r w:rsidRPr="00627D1E">
              <w:rPr>
                <w:rFonts w:hint="eastAsia"/>
                <w:sz w:val="20"/>
                <w:lang w:eastAsia="zh-CN"/>
              </w:rPr>
              <w:t>感应应用</w:t>
            </w:r>
          </w:p>
        </w:tc>
      </w:tr>
      <w:tr w:rsidR="00611AB9" w:rsidRPr="00627D1E" w14:paraId="75812F14"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39ADA692" w14:textId="77777777" w:rsidR="00611AB9" w:rsidRPr="00627D1E" w:rsidRDefault="006C0DB2">
            <w:pPr>
              <w:pStyle w:val="Tabletext"/>
              <w:rPr>
                <w:color w:val="000000"/>
                <w:sz w:val="20"/>
              </w:rPr>
            </w:pPr>
            <w:r w:rsidRPr="00627D1E">
              <w:rPr>
                <w:spacing w:val="-4"/>
                <w:sz w:val="20"/>
              </w:rPr>
              <w:t>9-59.750 kHz</w:t>
            </w:r>
          </w:p>
        </w:tc>
        <w:tc>
          <w:tcPr>
            <w:tcW w:w="7124" w:type="dxa"/>
            <w:gridSpan w:val="2"/>
            <w:tcBorders>
              <w:top w:val="single" w:sz="4" w:space="0" w:color="auto"/>
              <w:left w:val="single" w:sz="4" w:space="0" w:color="auto"/>
              <w:right w:val="single" w:sz="4" w:space="0" w:color="auto"/>
            </w:tcBorders>
          </w:tcPr>
          <w:p w14:paraId="55DC0A3A" w14:textId="77777777" w:rsidR="00611AB9" w:rsidRPr="00627D1E" w:rsidRDefault="006C0DB2">
            <w:pPr>
              <w:pStyle w:val="Tabletext"/>
              <w:rPr>
                <w:color w:val="000000"/>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+72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5C7C19FA"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77F81490" w14:textId="77777777" w:rsidR="00611AB9" w:rsidRPr="00627D1E" w:rsidRDefault="006C0DB2">
            <w:pPr>
              <w:pStyle w:val="Tabletext"/>
              <w:rPr>
                <w:color w:val="000000"/>
                <w:sz w:val="20"/>
              </w:rPr>
            </w:pPr>
            <w:r w:rsidRPr="00627D1E">
              <w:rPr>
                <w:sz w:val="20"/>
              </w:rPr>
              <w:t>59.750-60.250 kHz</w:t>
            </w:r>
          </w:p>
        </w:tc>
        <w:tc>
          <w:tcPr>
            <w:tcW w:w="7124" w:type="dxa"/>
            <w:gridSpan w:val="2"/>
            <w:tcBorders>
              <w:top w:val="single" w:sz="4" w:space="0" w:color="auto"/>
              <w:left w:val="single" w:sz="4" w:space="0" w:color="auto"/>
              <w:right w:val="single" w:sz="4" w:space="0" w:color="auto"/>
            </w:tcBorders>
          </w:tcPr>
          <w:p w14:paraId="0339D3B9"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19B41F5A"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1FFD6763" w14:textId="77777777" w:rsidR="00611AB9" w:rsidRPr="00627D1E" w:rsidRDefault="006C0DB2">
            <w:pPr>
              <w:pStyle w:val="Tabletext"/>
              <w:rPr>
                <w:color w:val="000000"/>
                <w:sz w:val="20"/>
              </w:rPr>
            </w:pPr>
            <w:r w:rsidRPr="00627D1E">
              <w:rPr>
                <w:sz w:val="20"/>
              </w:rPr>
              <w:t>60.250-70.000 kHz</w:t>
            </w:r>
          </w:p>
        </w:tc>
        <w:tc>
          <w:tcPr>
            <w:tcW w:w="7124" w:type="dxa"/>
            <w:gridSpan w:val="2"/>
            <w:tcBorders>
              <w:top w:val="single" w:sz="4" w:space="0" w:color="auto"/>
              <w:left w:val="single" w:sz="4" w:space="0" w:color="auto"/>
              <w:right w:val="single" w:sz="4" w:space="0" w:color="auto"/>
            </w:tcBorders>
          </w:tcPr>
          <w:p w14:paraId="57740A18"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078B7798"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2E237100" w14:textId="77777777" w:rsidR="00611AB9" w:rsidRPr="00627D1E" w:rsidRDefault="006C0DB2">
            <w:pPr>
              <w:pStyle w:val="Tabletext"/>
              <w:rPr>
                <w:color w:val="000000"/>
                <w:sz w:val="20"/>
              </w:rPr>
            </w:pPr>
            <w:r w:rsidRPr="00627D1E">
              <w:rPr>
                <w:color w:val="000000"/>
                <w:sz w:val="20"/>
              </w:rPr>
              <w:t>70-119 kHz</w:t>
            </w:r>
          </w:p>
        </w:tc>
        <w:tc>
          <w:tcPr>
            <w:tcW w:w="7124" w:type="dxa"/>
            <w:gridSpan w:val="2"/>
            <w:tcBorders>
              <w:top w:val="single" w:sz="4" w:space="0" w:color="auto"/>
              <w:left w:val="single" w:sz="4" w:space="0" w:color="auto"/>
              <w:right w:val="single" w:sz="4" w:space="0" w:color="auto"/>
            </w:tcBorders>
          </w:tcPr>
          <w:p w14:paraId="20B2D469"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5D145073"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0C77C595" w14:textId="77777777" w:rsidR="00611AB9" w:rsidRPr="00627D1E" w:rsidRDefault="006C0DB2">
            <w:pPr>
              <w:pStyle w:val="Tabletext"/>
              <w:rPr>
                <w:color w:val="000000"/>
                <w:sz w:val="20"/>
              </w:rPr>
            </w:pPr>
            <w:r w:rsidRPr="00627D1E">
              <w:rPr>
                <w:sz w:val="20"/>
              </w:rPr>
              <w:t>119-135 kHz</w:t>
            </w:r>
          </w:p>
        </w:tc>
        <w:tc>
          <w:tcPr>
            <w:tcW w:w="7124" w:type="dxa"/>
            <w:gridSpan w:val="2"/>
            <w:tcBorders>
              <w:top w:val="single" w:sz="4" w:space="0" w:color="auto"/>
              <w:left w:val="single" w:sz="4" w:space="0" w:color="auto"/>
              <w:bottom w:val="single" w:sz="4" w:space="0" w:color="auto"/>
              <w:right w:val="single" w:sz="4" w:space="0" w:color="auto"/>
            </w:tcBorders>
          </w:tcPr>
          <w:p w14:paraId="69E3A3EB"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77494B08"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6F5F4310" w14:textId="77777777" w:rsidR="00611AB9" w:rsidRPr="00627D1E" w:rsidRDefault="006C0DB2">
            <w:pPr>
              <w:pStyle w:val="Tabletext"/>
              <w:rPr>
                <w:sz w:val="20"/>
              </w:rPr>
            </w:pPr>
            <w:r w:rsidRPr="00627D1E">
              <w:rPr>
                <w:sz w:val="20"/>
              </w:rPr>
              <w:t>135-140 kHz</w:t>
            </w:r>
          </w:p>
        </w:tc>
        <w:tc>
          <w:tcPr>
            <w:tcW w:w="7124" w:type="dxa"/>
            <w:gridSpan w:val="2"/>
            <w:tcBorders>
              <w:top w:val="single" w:sz="4" w:space="0" w:color="auto"/>
              <w:left w:val="single" w:sz="4" w:space="0" w:color="auto"/>
              <w:bottom w:val="single" w:sz="4" w:space="0" w:color="auto"/>
              <w:right w:val="single" w:sz="4" w:space="0" w:color="auto"/>
            </w:tcBorders>
          </w:tcPr>
          <w:p w14:paraId="349C9D3F"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657FF23B"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23CCBC87" w14:textId="77777777" w:rsidR="00611AB9" w:rsidRPr="00627D1E" w:rsidRDefault="006C0DB2">
            <w:pPr>
              <w:pStyle w:val="Tabletext"/>
              <w:rPr>
                <w:color w:val="000000"/>
                <w:sz w:val="20"/>
              </w:rPr>
            </w:pPr>
            <w:r w:rsidRPr="00627D1E">
              <w:rPr>
                <w:sz w:val="20"/>
                <w:lang w:val="en-GB"/>
              </w:rPr>
              <w:t>140-148.5 kHz</w:t>
            </w:r>
          </w:p>
        </w:tc>
        <w:tc>
          <w:tcPr>
            <w:tcW w:w="7124" w:type="dxa"/>
            <w:gridSpan w:val="2"/>
            <w:tcBorders>
              <w:top w:val="single" w:sz="4" w:space="0" w:color="auto"/>
              <w:left w:val="single" w:sz="4" w:space="0" w:color="auto"/>
              <w:right w:val="single" w:sz="4" w:space="0" w:color="auto"/>
            </w:tcBorders>
          </w:tcPr>
          <w:p w14:paraId="00695F76"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+37.7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1DCF4071"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787C9C65" w14:textId="33789DD3" w:rsidR="00611AB9" w:rsidRPr="00627D1E" w:rsidRDefault="006C0DB2">
            <w:pPr>
              <w:pStyle w:val="Tabletext"/>
              <w:rPr>
                <w:color w:val="000000"/>
                <w:sz w:val="20"/>
              </w:rPr>
            </w:pPr>
            <w:r w:rsidRPr="00627D1E">
              <w:rPr>
                <w:color w:val="000000"/>
                <w:sz w:val="20"/>
                <w:lang w:val="en-GB"/>
              </w:rPr>
              <w:t>6</w:t>
            </w:r>
            <w:r w:rsidR="00ED396A" w:rsidRPr="00627D1E">
              <w:rPr>
                <w:rFonts w:hint="eastAsia"/>
                <w:color w:val="000000"/>
                <w:sz w:val="20"/>
                <w:lang w:val="en-GB" w:eastAsia="zh-CN"/>
              </w:rPr>
              <w:t xml:space="preserve"> </w:t>
            </w:r>
            <w:r w:rsidRPr="00627D1E">
              <w:rPr>
                <w:color w:val="000000"/>
                <w:sz w:val="20"/>
                <w:lang w:val="en-GB"/>
              </w:rPr>
              <w:t>765-6</w:t>
            </w:r>
            <w:r w:rsidR="00ED396A" w:rsidRPr="00627D1E">
              <w:rPr>
                <w:rFonts w:hint="eastAsia"/>
                <w:color w:val="000000"/>
                <w:sz w:val="20"/>
                <w:lang w:val="en-GB" w:eastAsia="zh-CN"/>
              </w:rPr>
              <w:t xml:space="preserve"> </w:t>
            </w:r>
            <w:r w:rsidRPr="00627D1E">
              <w:rPr>
                <w:color w:val="000000"/>
                <w:sz w:val="20"/>
                <w:lang w:val="en-GB"/>
              </w:rPr>
              <w:t>795 kHz</w:t>
            </w:r>
          </w:p>
        </w:tc>
        <w:tc>
          <w:tcPr>
            <w:tcW w:w="7124" w:type="dxa"/>
            <w:gridSpan w:val="2"/>
            <w:tcBorders>
              <w:top w:val="single" w:sz="4" w:space="0" w:color="auto"/>
              <w:left w:val="single" w:sz="4" w:space="0" w:color="auto"/>
              <w:bottom w:val="single" w:sz="4" w:space="0" w:color="auto"/>
              <w:right w:val="single" w:sz="4" w:space="0" w:color="auto"/>
            </w:tcBorders>
          </w:tcPr>
          <w:p w14:paraId="5F88CA8C" w14:textId="77777777" w:rsidR="00611AB9" w:rsidRPr="00627D1E" w:rsidRDefault="006C0DB2">
            <w:pPr>
              <w:pStyle w:val="Tabletext"/>
              <w:rPr>
                <w:color w:val="000000"/>
                <w:sz w:val="20"/>
                <w:lang w:val="en-US"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743EDF74"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32E7F1E3" w14:textId="77777777" w:rsidR="00611AB9" w:rsidRPr="00627D1E" w:rsidRDefault="006C0DB2">
            <w:pPr>
              <w:pStyle w:val="Tabletext"/>
              <w:rPr>
                <w:color w:val="000000"/>
                <w:sz w:val="20"/>
              </w:rPr>
            </w:pPr>
            <w:r w:rsidRPr="00627D1E">
              <w:rPr>
                <w:color w:val="000000"/>
                <w:sz w:val="20"/>
                <w:lang w:val="en-GB"/>
              </w:rPr>
              <w:t>13.553-13.567 MHz</w:t>
            </w:r>
          </w:p>
        </w:tc>
        <w:tc>
          <w:tcPr>
            <w:tcW w:w="7124" w:type="dxa"/>
            <w:gridSpan w:val="2"/>
            <w:tcBorders>
              <w:top w:val="single" w:sz="4" w:space="0" w:color="auto"/>
              <w:left w:val="single" w:sz="4" w:space="0" w:color="auto"/>
              <w:bottom w:val="single" w:sz="4" w:space="0" w:color="auto"/>
              <w:right w:val="single" w:sz="4" w:space="0" w:color="auto"/>
            </w:tcBorders>
          </w:tcPr>
          <w:p w14:paraId="07376C35" w14:textId="77777777" w:rsidR="00611AB9" w:rsidRPr="00627D1E" w:rsidRDefault="006C0DB2">
            <w:pPr>
              <w:pStyle w:val="Tabletext"/>
              <w:rPr>
                <w:color w:val="000000"/>
                <w:sz w:val="20"/>
                <w:lang w:eastAsia="zh-CN"/>
              </w:rPr>
            </w:pPr>
            <w:r w:rsidRPr="00627D1E">
              <w:rPr>
                <w:rFonts w:hint="eastAsia"/>
                <w:sz w:val="20"/>
                <w:lang w:val="en-US" w:eastAsia="zh-CN"/>
              </w:rPr>
              <w:t>在</w:t>
            </w:r>
            <w:r w:rsidRPr="00627D1E">
              <w:rPr>
                <w:sz w:val="20"/>
                <w:lang w:eastAsia="zh-CN"/>
              </w:rPr>
              <w:t>10 m</w:t>
            </w:r>
            <w:r w:rsidRPr="00627D1E">
              <w:rPr>
                <w:rFonts w:hint="eastAsia"/>
                <w:sz w:val="20"/>
                <w:lang w:val="en-US" w:eastAsia="zh-CN"/>
              </w:rPr>
              <w:t>处的最大磁场强度为</w:t>
            </w:r>
            <w:r w:rsidRPr="00627D1E">
              <w:rPr>
                <w:sz w:val="20"/>
                <w:lang w:eastAsia="zh-CN"/>
              </w:rPr>
              <w:t>+42 dB</w:t>
            </w:r>
            <w:r w:rsidRPr="00627D1E">
              <w:rPr>
                <w:sz w:val="20"/>
                <w:lang w:eastAsia="zh-CN"/>
              </w:rPr>
              <w:t>（</w:t>
            </w:r>
            <w:proofErr w:type="spellStart"/>
            <w:r w:rsidRPr="00627D1E">
              <w:rPr>
                <w:sz w:val="20"/>
              </w:rPr>
              <w:t>μ</w:t>
            </w:r>
            <w:r w:rsidRPr="00627D1E">
              <w:rPr>
                <w:sz w:val="20"/>
                <w:lang w:eastAsia="zh-CN"/>
              </w:rPr>
              <w:t>A</w:t>
            </w:r>
            <w:proofErr w:type="spellEnd"/>
            <w:r w:rsidRPr="00627D1E">
              <w:rPr>
                <w:sz w:val="20"/>
                <w:lang w:eastAsia="zh-CN"/>
              </w:rPr>
              <w:t>/m</w:t>
            </w:r>
            <w:r w:rsidRPr="00627D1E">
              <w:rPr>
                <w:sz w:val="20"/>
                <w:lang w:eastAsia="zh-CN"/>
              </w:rPr>
              <w:t>）</w:t>
            </w:r>
            <w:r w:rsidRPr="00627D1E">
              <w:rPr>
                <w:rFonts w:hint="eastAsia"/>
                <w:sz w:val="20"/>
                <w:lang w:eastAsia="zh-CN"/>
              </w:rPr>
              <w:t>。</w:t>
            </w:r>
            <w:r w:rsidRPr="00627D1E">
              <w:rPr>
                <w:sz w:val="20"/>
                <w:lang w:eastAsia="zh-CN"/>
              </w:rPr>
              <w:br/>
            </w:r>
            <w:r w:rsidRPr="00627D1E">
              <w:rPr>
                <w:rFonts w:hint="eastAsia"/>
                <w:sz w:val="20"/>
                <w:lang w:val="en-US" w:eastAsia="zh-CN"/>
              </w:rPr>
              <w:t>在</w:t>
            </w:r>
            <w:r w:rsidRPr="00627D1E">
              <w:rPr>
                <w:sz w:val="20"/>
                <w:lang w:eastAsia="zh-CN"/>
              </w:rPr>
              <w:t>10 m</w:t>
            </w:r>
            <w:r w:rsidRPr="00627D1E">
              <w:rPr>
                <w:rFonts w:hint="eastAsia"/>
                <w:sz w:val="20"/>
                <w:lang w:val="en-US" w:eastAsia="zh-CN"/>
              </w:rPr>
              <w:t>处的最大磁场强度为</w:t>
            </w:r>
            <w:r w:rsidRPr="00627D1E">
              <w:rPr>
                <w:sz w:val="20"/>
                <w:lang w:eastAsia="zh-CN"/>
              </w:rPr>
              <w:t>+60 dB</w:t>
            </w:r>
            <w:r w:rsidRPr="00627D1E">
              <w:rPr>
                <w:sz w:val="20"/>
                <w:lang w:eastAsia="zh-CN"/>
              </w:rPr>
              <w:t>（</w:t>
            </w:r>
            <w:proofErr w:type="spellStart"/>
            <w:r w:rsidRPr="00627D1E">
              <w:rPr>
                <w:sz w:val="20"/>
              </w:rPr>
              <w:t>μ</w:t>
            </w:r>
            <w:r w:rsidRPr="00627D1E">
              <w:rPr>
                <w:sz w:val="20"/>
                <w:lang w:eastAsia="zh-CN"/>
              </w:rPr>
              <w:t>A</w:t>
            </w:r>
            <w:proofErr w:type="spellEnd"/>
            <w:r w:rsidRPr="00627D1E">
              <w:rPr>
                <w:sz w:val="20"/>
                <w:lang w:eastAsia="zh-CN"/>
              </w:rPr>
              <w:t>/m</w:t>
            </w:r>
            <w:r w:rsidRPr="00627D1E">
              <w:rPr>
                <w:sz w:val="20"/>
                <w:lang w:eastAsia="zh-CN"/>
              </w:rPr>
              <w:t>）</w:t>
            </w:r>
            <w:r w:rsidRPr="00627D1E">
              <w:rPr>
                <w:rFonts w:hint="eastAsia"/>
                <w:sz w:val="20"/>
                <w:lang w:eastAsia="zh-CN"/>
              </w:rPr>
              <w:t>，仅用于</w:t>
            </w:r>
            <w:r w:rsidRPr="00627D1E">
              <w:rPr>
                <w:sz w:val="20"/>
                <w:lang w:eastAsia="zh-CN"/>
              </w:rPr>
              <w:t>RFID</w:t>
            </w:r>
            <w:r w:rsidRPr="00627D1E">
              <w:rPr>
                <w:rFonts w:hint="eastAsia"/>
                <w:sz w:val="20"/>
                <w:lang w:eastAsia="zh-CN"/>
              </w:rPr>
              <w:t>和</w:t>
            </w:r>
            <w:r w:rsidRPr="00627D1E">
              <w:rPr>
                <w:sz w:val="20"/>
                <w:lang w:eastAsia="zh-CN"/>
              </w:rPr>
              <w:t>EAS</w:t>
            </w:r>
            <w:r w:rsidRPr="00627D1E">
              <w:rPr>
                <w:rFonts w:hint="eastAsia"/>
                <w:sz w:val="20"/>
                <w:lang w:eastAsia="zh-CN"/>
              </w:rPr>
              <w:t>。</w:t>
            </w:r>
          </w:p>
        </w:tc>
      </w:tr>
      <w:tr w:rsidR="00611AB9" w:rsidRPr="00627D1E" w14:paraId="010C43AE"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2B0F59CE" w14:textId="77777777" w:rsidR="00611AB9" w:rsidRPr="00627D1E" w:rsidRDefault="006C0DB2">
            <w:pPr>
              <w:pStyle w:val="Tabletext"/>
              <w:rPr>
                <w:color w:val="000000"/>
                <w:sz w:val="20"/>
              </w:rPr>
            </w:pPr>
            <w:r w:rsidRPr="00627D1E">
              <w:rPr>
                <w:color w:val="000000"/>
                <w:sz w:val="20"/>
                <w:lang w:val="en-GB"/>
              </w:rPr>
              <w:t xml:space="preserve">26.957-27.283 MHz </w:t>
            </w:r>
          </w:p>
        </w:tc>
        <w:tc>
          <w:tcPr>
            <w:tcW w:w="7124" w:type="dxa"/>
            <w:gridSpan w:val="2"/>
            <w:tcBorders>
              <w:top w:val="single" w:sz="4" w:space="0" w:color="auto"/>
              <w:left w:val="single" w:sz="4" w:space="0" w:color="auto"/>
              <w:bottom w:val="single" w:sz="4" w:space="0" w:color="auto"/>
              <w:right w:val="single" w:sz="4" w:space="0" w:color="auto"/>
            </w:tcBorders>
          </w:tcPr>
          <w:p w14:paraId="06F506A3" w14:textId="77777777" w:rsidR="00611AB9" w:rsidRPr="00627D1E" w:rsidRDefault="006C0DB2">
            <w:pPr>
              <w:pStyle w:val="Tabletext"/>
              <w:rPr>
                <w:color w:val="000000"/>
                <w:sz w:val="20"/>
                <w:lang w:eastAsia="zh-CN"/>
              </w:rPr>
            </w:pPr>
            <w:r w:rsidRPr="00627D1E">
              <w:rPr>
                <w:rFonts w:hint="eastAsia"/>
                <w:sz w:val="20"/>
                <w:lang w:val="en-US" w:eastAsia="zh-CN"/>
              </w:rPr>
              <w:t>在</w:t>
            </w:r>
            <w:r w:rsidRPr="00627D1E">
              <w:rPr>
                <w:sz w:val="20"/>
                <w:lang w:val="en-US" w:eastAsia="zh-CN"/>
              </w:rPr>
              <w:t>10 m</w:t>
            </w:r>
            <w:r w:rsidRPr="00627D1E">
              <w:rPr>
                <w:rFonts w:hint="eastAsia"/>
                <w:sz w:val="20"/>
                <w:lang w:val="en-US" w:eastAsia="zh-CN"/>
              </w:rPr>
              <w:t>处的最大磁场强度为</w:t>
            </w:r>
            <w:r w:rsidRPr="00627D1E">
              <w:rPr>
                <w:sz w:val="20"/>
                <w:lang w:eastAsia="zh-CN"/>
              </w:rPr>
              <w:t>+42 dB</w:t>
            </w:r>
            <w:r w:rsidRPr="00627D1E">
              <w:rPr>
                <w:sz w:val="20"/>
                <w:lang w:eastAsia="zh-CN"/>
              </w:rPr>
              <w:t>（</w:t>
            </w:r>
            <w:proofErr w:type="spellStart"/>
            <w:r w:rsidRPr="00627D1E">
              <w:rPr>
                <w:sz w:val="20"/>
              </w:rPr>
              <w:t>μ</w:t>
            </w:r>
            <w:r w:rsidRPr="00627D1E">
              <w:rPr>
                <w:sz w:val="20"/>
                <w:lang w:eastAsia="zh-CN"/>
              </w:rPr>
              <w:t>A</w:t>
            </w:r>
            <w:proofErr w:type="spellEnd"/>
            <w:r w:rsidRPr="00627D1E">
              <w:rPr>
                <w:sz w:val="20"/>
                <w:lang w:eastAsia="zh-CN"/>
              </w:rPr>
              <w:t>/m</w:t>
            </w:r>
            <w:r w:rsidRPr="00627D1E">
              <w:rPr>
                <w:sz w:val="20"/>
                <w:lang w:eastAsia="zh-CN"/>
              </w:rPr>
              <w:t>）</w:t>
            </w:r>
            <w:r w:rsidRPr="00627D1E">
              <w:rPr>
                <w:rFonts w:hint="eastAsia"/>
                <w:sz w:val="20"/>
                <w:lang w:eastAsia="zh-CN"/>
              </w:rPr>
              <w:t>。</w:t>
            </w:r>
          </w:p>
        </w:tc>
      </w:tr>
    </w:tbl>
    <w:p w14:paraId="0D12D233" w14:textId="26169E8F" w:rsidR="004203D3" w:rsidRPr="00627D1E" w:rsidRDefault="004203D3">
      <w:pPr>
        <w:tabs>
          <w:tab w:val="clear" w:pos="794"/>
          <w:tab w:val="clear" w:pos="1191"/>
          <w:tab w:val="clear" w:pos="1588"/>
          <w:tab w:val="clear" w:pos="1985"/>
        </w:tabs>
        <w:overflowPunct/>
        <w:autoSpaceDE/>
        <w:autoSpaceDN/>
        <w:adjustRightInd/>
        <w:spacing w:before="0"/>
        <w:jc w:val="left"/>
        <w:textAlignment w:val="auto"/>
        <w:rPr>
          <w:lang w:eastAsia="zh-CN"/>
        </w:rPr>
      </w:pPr>
    </w:p>
    <w:p w14:paraId="4E8D20FC" w14:textId="6CC9D112" w:rsidR="00611AB9" w:rsidRPr="00627D1E" w:rsidRDefault="006C0DB2">
      <w:pPr>
        <w:pStyle w:val="TableNo"/>
        <w:rPr>
          <w:lang w:eastAsia="zh-CN"/>
        </w:rPr>
      </w:pPr>
      <w:r w:rsidRPr="00627D1E">
        <w:rPr>
          <w:rFonts w:hint="eastAsia"/>
          <w:lang w:eastAsia="zh-CN"/>
        </w:rPr>
        <w:lastRenderedPageBreak/>
        <w:t>表</w:t>
      </w:r>
      <w:r w:rsidR="00025B7F" w:rsidRPr="00627D1E">
        <w:rPr>
          <w:lang w:eastAsia="zh-CN"/>
        </w:rPr>
        <w:t>29</w:t>
      </w:r>
    </w:p>
    <w:p w14:paraId="173734EC" w14:textId="77777777" w:rsidR="00611AB9" w:rsidRPr="00627D1E" w:rsidRDefault="006C0DB2">
      <w:pPr>
        <w:pStyle w:val="Tabletitle"/>
        <w:rPr>
          <w:lang w:val="en-US" w:eastAsia="zh-CN"/>
        </w:rPr>
      </w:pPr>
      <w:r w:rsidRPr="00627D1E">
        <w:rPr>
          <w:rFonts w:hint="eastAsia"/>
          <w:lang w:eastAsia="zh-CN"/>
        </w:rPr>
        <w:t>哈萨克斯坦（共和国）的</w:t>
      </w:r>
      <w:r w:rsidRPr="00627D1E">
        <w:rPr>
          <w:lang w:val="en-US" w:eastAsia="zh-CN"/>
        </w:rPr>
        <w:t>SRD</w:t>
      </w:r>
      <w:r w:rsidRPr="00627D1E">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627D1E" w14:paraId="2235A8E5" w14:textId="77777777">
        <w:trPr>
          <w:trHeight w:val="255"/>
          <w:tblHeader/>
          <w:jc w:val="center"/>
        </w:trPr>
        <w:tc>
          <w:tcPr>
            <w:tcW w:w="2552" w:type="dxa"/>
            <w:noWrap/>
            <w:vAlign w:val="center"/>
          </w:tcPr>
          <w:p w14:paraId="3BF60AB7" w14:textId="77777777" w:rsidR="00611AB9" w:rsidRPr="00627D1E" w:rsidRDefault="006C0DB2">
            <w:pPr>
              <w:pStyle w:val="Tablehead"/>
              <w:rPr>
                <w:sz w:val="20"/>
                <w:lang w:eastAsia="zh-CN"/>
              </w:rPr>
            </w:pPr>
            <w:r w:rsidRPr="00627D1E">
              <w:rPr>
                <w:rFonts w:hint="eastAsia"/>
                <w:sz w:val="20"/>
                <w:lang w:eastAsia="zh-CN"/>
              </w:rPr>
              <w:t>频段</w:t>
            </w:r>
          </w:p>
        </w:tc>
        <w:tc>
          <w:tcPr>
            <w:tcW w:w="7087" w:type="dxa"/>
            <w:vAlign w:val="center"/>
          </w:tcPr>
          <w:p w14:paraId="6905E52C" w14:textId="77777777" w:rsidR="00611AB9" w:rsidRPr="00627D1E" w:rsidRDefault="006C0DB2">
            <w:pPr>
              <w:pStyle w:val="Tablehead"/>
              <w:rPr>
                <w:sz w:val="20"/>
                <w:lang w:val="en-US" w:eastAsia="zh-CN"/>
              </w:rPr>
            </w:pPr>
            <w:r w:rsidRPr="00627D1E">
              <w:rPr>
                <w:rFonts w:hint="eastAsia"/>
                <w:sz w:val="20"/>
                <w:lang w:val="en-US" w:eastAsia="zh-CN"/>
              </w:rPr>
              <w:t>主要技术参数和说明</w:t>
            </w:r>
          </w:p>
        </w:tc>
      </w:tr>
      <w:tr w:rsidR="00611AB9" w:rsidRPr="00627D1E" w14:paraId="49DBACAF" w14:textId="77777777">
        <w:trPr>
          <w:trHeight w:val="255"/>
          <w:jc w:val="center"/>
        </w:trPr>
        <w:tc>
          <w:tcPr>
            <w:tcW w:w="9639" w:type="dxa"/>
            <w:gridSpan w:val="2"/>
            <w:noWrap/>
            <w:vAlign w:val="bottom"/>
          </w:tcPr>
          <w:p w14:paraId="7F9D1FD8" w14:textId="77777777" w:rsidR="00611AB9" w:rsidRPr="00627D1E" w:rsidRDefault="006C0DB2">
            <w:pPr>
              <w:pStyle w:val="Tablehead"/>
              <w:rPr>
                <w:sz w:val="20"/>
                <w:lang w:eastAsia="zh-CN"/>
              </w:rPr>
            </w:pPr>
            <w:r w:rsidRPr="00627D1E">
              <w:rPr>
                <w:rFonts w:hint="eastAsia"/>
                <w:sz w:val="20"/>
                <w:lang w:eastAsia="zh-CN"/>
              </w:rPr>
              <w:t>非专用短距离无线电通信设备</w:t>
            </w:r>
          </w:p>
        </w:tc>
      </w:tr>
      <w:tr w:rsidR="00611AB9" w:rsidRPr="00627D1E" w14:paraId="6FE8A58B" w14:textId="77777777">
        <w:trPr>
          <w:trHeight w:val="255"/>
          <w:jc w:val="center"/>
        </w:trPr>
        <w:tc>
          <w:tcPr>
            <w:tcW w:w="2552" w:type="dxa"/>
            <w:noWrap/>
          </w:tcPr>
          <w:p w14:paraId="0B7CA24C" w14:textId="77777777" w:rsidR="00611AB9" w:rsidRPr="00627D1E" w:rsidRDefault="006C0DB2">
            <w:pPr>
              <w:pStyle w:val="Tabletext"/>
              <w:rPr>
                <w:sz w:val="20"/>
              </w:rPr>
            </w:pPr>
            <w:r w:rsidRPr="00627D1E">
              <w:rPr>
                <w:sz w:val="20"/>
              </w:rPr>
              <w:t>38.7-39.23 MHz</w:t>
            </w:r>
          </w:p>
        </w:tc>
        <w:tc>
          <w:tcPr>
            <w:tcW w:w="7087" w:type="dxa"/>
          </w:tcPr>
          <w:p w14:paraId="476B0697" w14:textId="229BEA3D" w:rsidR="00611AB9" w:rsidRPr="00627D1E" w:rsidRDefault="006C0DB2">
            <w:pPr>
              <w:pStyle w:val="Tabletext"/>
              <w:rPr>
                <w:sz w:val="20"/>
                <w:lang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 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21B46E90" w14:textId="77777777">
        <w:trPr>
          <w:trHeight w:val="255"/>
          <w:jc w:val="center"/>
        </w:trPr>
        <w:tc>
          <w:tcPr>
            <w:tcW w:w="2552" w:type="dxa"/>
            <w:noWrap/>
          </w:tcPr>
          <w:p w14:paraId="4B23CBC4" w14:textId="77777777" w:rsidR="00611AB9" w:rsidRPr="00627D1E" w:rsidRDefault="006C0DB2">
            <w:pPr>
              <w:pStyle w:val="Tabletext"/>
              <w:rPr>
                <w:sz w:val="20"/>
              </w:rPr>
            </w:pPr>
            <w:r w:rsidRPr="00627D1E">
              <w:rPr>
                <w:sz w:val="20"/>
              </w:rPr>
              <w:t>40.660-40.700 MHz</w:t>
            </w:r>
          </w:p>
        </w:tc>
        <w:tc>
          <w:tcPr>
            <w:tcW w:w="7087" w:type="dxa"/>
          </w:tcPr>
          <w:p w14:paraId="374D0B3A" w14:textId="1779B744"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w:t>
            </w:r>
            <w:r w:rsidRPr="00627D1E">
              <w:rPr>
                <w:rFonts w:hint="eastAsia"/>
                <w:sz w:val="20"/>
                <w:lang w:eastAsia="zh-CN"/>
              </w:rPr>
              <w:t>0</w:t>
            </w:r>
            <w:r w:rsidR="005F3433" w:rsidRPr="00627D1E">
              <w:rPr>
                <w:rFonts w:hint="eastAsia"/>
                <w:sz w:val="20"/>
                <w:lang w:eastAsia="zh-CN"/>
              </w:rPr>
              <w:t xml:space="preserve"> </w:t>
            </w:r>
            <w:r w:rsidRPr="00627D1E">
              <w:rPr>
                <w:rFonts w:hint="eastAsia"/>
                <w:sz w:val="20"/>
                <w:lang w:eastAsia="zh-CN"/>
              </w:rPr>
              <w:t>m</w:t>
            </w:r>
            <w:r w:rsidRPr="00627D1E">
              <w:rPr>
                <w:sz w:val="20"/>
                <w:lang w:eastAsia="zh-CN"/>
              </w:rPr>
              <w:t>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6DAE9B24" w14:textId="77777777">
        <w:trPr>
          <w:trHeight w:val="255"/>
          <w:jc w:val="center"/>
        </w:trPr>
        <w:tc>
          <w:tcPr>
            <w:tcW w:w="2552" w:type="dxa"/>
            <w:noWrap/>
          </w:tcPr>
          <w:p w14:paraId="22025086" w14:textId="77777777" w:rsidR="00611AB9" w:rsidRPr="00627D1E" w:rsidRDefault="006C0DB2">
            <w:pPr>
              <w:pStyle w:val="Tabletext"/>
              <w:rPr>
                <w:sz w:val="20"/>
              </w:rPr>
            </w:pPr>
            <w:r w:rsidRPr="00627D1E">
              <w:rPr>
                <w:sz w:val="20"/>
              </w:rPr>
              <w:t>433.050-434.790 MHz</w:t>
            </w:r>
          </w:p>
        </w:tc>
        <w:tc>
          <w:tcPr>
            <w:tcW w:w="7087" w:type="dxa"/>
          </w:tcPr>
          <w:p w14:paraId="4DD7DFB9" w14:textId="337874C2"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w:t>
            </w:r>
            <w:r w:rsidRPr="00627D1E">
              <w:rPr>
                <w:rFonts w:hint="eastAsia"/>
                <w:sz w:val="20"/>
                <w:lang w:eastAsia="zh-CN"/>
              </w:rPr>
              <w:t>0</w:t>
            </w:r>
            <w:r w:rsidR="005F3433" w:rsidRPr="00627D1E">
              <w:rPr>
                <w:rFonts w:hint="eastAsia"/>
                <w:sz w:val="20"/>
                <w:lang w:eastAsia="zh-CN"/>
              </w:rPr>
              <w:t xml:space="preserve"> </w:t>
            </w:r>
            <w:r w:rsidRPr="00627D1E">
              <w:rPr>
                <w:rFonts w:hint="eastAsia"/>
                <w:sz w:val="20"/>
                <w:lang w:eastAsia="zh-CN"/>
              </w:rPr>
              <w:t>m</w:t>
            </w:r>
            <w:r w:rsidRPr="00627D1E">
              <w:rPr>
                <w:sz w:val="20"/>
                <w:lang w:eastAsia="zh-CN"/>
              </w:rPr>
              <w:t>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7BFE975C" w14:textId="77777777">
        <w:trPr>
          <w:trHeight w:val="255"/>
          <w:jc w:val="center"/>
        </w:trPr>
        <w:tc>
          <w:tcPr>
            <w:tcW w:w="2552" w:type="dxa"/>
            <w:noWrap/>
          </w:tcPr>
          <w:p w14:paraId="5E82933C" w14:textId="77777777" w:rsidR="00611AB9" w:rsidRPr="00627D1E" w:rsidRDefault="006C0DB2">
            <w:pPr>
              <w:pStyle w:val="Tabletext"/>
              <w:rPr>
                <w:sz w:val="20"/>
              </w:rPr>
            </w:pPr>
            <w:r w:rsidRPr="00627D1E">
              <w:rPr>
                <w:sz w:val="20"/>
              </w:rPr>
              <w:t>863.933-864.045 MHz</w:t>
            </w:r>
          </w:p>
        </w:tc>
        <w:tc>
          <w:tcPr>
            <w:tcW w:w="7087" w:type="dxa"/>
          </w:tcPr>
          <w:p w14:paraId="52575903" w14:textId="5F2658A3"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rFonts w:hint="eastAsia"/>
                <w:sz w:val="20"/>
                <w:lang w:eastAsia="zh-CN"/>
              </w:rPr>
              <w:t>2</w:t>
            </w:r>
            <w:r w:rsidRPr="00627D1E">
              <w:rPr>
                <w:sz w:val="20"/>
                <w:lang w:eastAsia="zh-CN"/>
              </w:rPr>
              <w:t xml:space="preserve"> 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6818143B" w14:textId="77777777">
        <w:trPr>
          <w:trHeight w:val="255"/>
          <w:jc w:val="center"/>
        </w:trPr>
        <w:tc>
          <w:tcPr>
            <w:tcW w:w="9639" w:type="dxa"/>
            <w:gridSpan w:val="2"/>
            <w:noWrap/>
            <w:vAlign w:val="bottom"/>
          </w:tcPr>
          <w:p w14:paraId="7101AB5D" w14:textId="77777777" w:rsidR="00611AB9" w:rsidRPr="00627D1E" w:rsidRDefault="006C0DB2">
            <w:pPr>
              <w:pStyle w:val="Tablehead"/>
              <w:rPr>
                <w:sz w:val="20"/>
                <w:lang w:eastAsia="zh-CN"/>
              </w:rPr>
            </w:pPr>
            <w:r w:rsidRPr="00627D1E">
              <w:rPr>
                <w:rFonts w:hint="eastAsia"/>
                <w:sz w:val="20"/>
                <w:lang w:eastAsia="zh-CN"/>
              </w:rPr>
              <w:t>宽带数据传输系统</w:t>
            </w:r>
          </w:p>
        </w:tc>
      </w:tr>
      <w:tr w:rsidR="00611AB9" w:rsidRPr="00627D1E" w14:paraId="360686A0" w14:textId="77777777">
        <w:trPr>
          <w:trHeight w:val="255"/>
          <w:jc w:val="center"/>
        </w:trPr>
        <w:tc>
          <w:tcPr>
            <w:tcW w:w="2552" w:type="dxa"/>
            <w:noWrap/>
          </w:tcPr>
          <w:p w14:paraId="7ECD089A" w14:textId="77777777" w:rsidR="00611AB9" w:rsidRPr="00627D1E" w:rsidRDefault="006C0DB2">
            <w:pPr>
              <w:pStyle w:val="Tabletext"/>
              <w:rPr>
                <w:sz w:val="20"/>
              </w:rPr>
            </w:pPr>
            <w:r w:rsidRPr="00627D1E">
              <w:rPr>
                <w:sz w:val="20"/>
              </w:rPr>
              <w:t>2 400.0-2 483.5 MHz</w:t>
            </w:r>
          </w:p>
        </w:tc>
        <w:tc>
          <w:tcPr>
            <w:tcW w:w="7087" w:type="dxa"/>
          </w:tcPr>
          <w:p w14:paraId="1ACFEEBD" w14:textId="77777777" w:rsidR="00611AB9" w:rsidRPr="00627D1E" w:rsidRDefault="006C0DB2">
            <w:pPr>
              <w:pStyle w:val="Tabletext"/>
              <w:rPr>
                <w:sz w:val="20"/>
                <w:lang w:eastAsia="zh-CN"/>
              </w:rPr>
            </w:pPr>
            <w:r w:rsidRPr="00627D1E">
              <w:rPr>
                <w:rFonts w:hint="eastAsia"/>
                <w:sz w:val="20"/>
                <w:lang w:val="en-US" w:eastAsia="zh-CN"/>
              </w:rPr>
              <w:t>本频段依据</w:t>
            </w:r>
            <w:r w:rsidRPr="00627D1E">
              <w:rPr>
                <w:sz w:val="20"/>
                <w:lang w:eastAsia="zh-CN"/>
              </w:rPr>
              <w:t>IEEE 802.15</w:t>
            </w:r>
            <w:r w:rsidRPr="00627D1E">
              <w:rPr>
                <w:rFonts w:hint="eastAsia"/>
                <w:sz w:val="20"/>
                <w:lang w:eastAsia="zh-CN"/>
              </w:rPr>
              <w:t>（蓝牙）和</w:t>
            </w:r>
            <w:r w:rsidRPr="00627D1E">
              <w:rPr>
                <w:sz w:val="20"/>
                <w:lang w:eastAsia="zh-CN"/>
              </w:rPr>
              <w:t>IEEE.802.11</w:t>
            </w:r>
            <w:r w:rsidRPr="00627D1E">
              <w:rPr>
                <w:sz w:val="20"/>
                <w:lang w:eastAsia="zh-CN"/>
              </w:rPr>
              <w:t>、</w:t>
            </w:r>
            <w:r w:rsidRPr="00627D1E">
              <w:rPr>
                <w:sz w:val="20"/>
                <w:lang w:eastAsia="zh-CN"/>
              </w:rPr>
              <w:t>802.11b</w:t>
            </w:r>
            <w:r w:rsidRPr="00627D1E">
              <w:rPr>
                <w:sz w:val="20"/>
                <w:lang w:eastAsia="zh-CN"/>
              </w:rPr>
              <w:t>、</w:t>
            </w:r>
            <w:r w:rsidRPr="00627D1E">
              <w:rPr>
                <w:sz w:val="20"/>
                <w:lang w:eastAsia="zh-CN"/>
              </w:rPr>
              <w:t xml:space="preserve">802.11n </w:t>
            </w:r>
            <w:r w:rsidRPr="00627D1E">
              <w:rPr>
                <w:sz w:val="20"/>
                <w:lang w:eastAsia="zh-CN"/>
              </w:rPr>
              <w:t>（</w:t>
            </w:r>
            <w:r w:rsidRPr="00627D1E">
              <w:rPr>
                <w:sz w:val="20"/>
                <w:lang w:eastAsia="zh-CN"/>
              </w:rPr>
              <w:t>Wi-Fi</w:t>
            </w:r>
            <w:r w:rsidRPr="00627D1E">
              <w:rPr>
                <w:sz w:val="20"/>
                <w:lang w:eastAsia="zh-CN"/>
              </w:rPr>
              <w:t>）</w:t>
            </w:r>
            <w:r w:rsidRPr="00627D1E">
              <w:rPr>
                <w:rFonts w:hint="eastAsia"/>
                <w:sz w:val="20"/>
                <w:lang w:eastAsia="zh-CN"/>
              </w:rPr>
              <w:t>规范被列入海关同盟设备清单，用于最大发射功率为</w:t>
            </w:r>
            <w:r w:rsidRPr="00627D1E">
              <w:rPr>
                <w:sz w:val="20"/>
                <w:lang w:eastAsia="zh-CN"/>
              </w:rPr>
              <w:t>10</w:t>
            </w:r>
            <w:r w:rsidRPr="00627D1E">
              <w:rPr>
                <w:rFonts w:hint="eastAsia"/>
                <w:sz w:val="20"/>
                <w:lang w:eastAsia="zh-CN"/>
              </w:rPr>
              <w:t>0</w:t>
            </w:r>
            <w:r w:rsidRPr="00627D1E">
              <w:rPr>
                <w:sz w:val="20"/>
                <w:lang w:eastAsia="zh-CN"/>
              </w:rPr>
              <w:t xml:space="preserve"> mW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37DDDCAC" w14:textId="77777777">
        <w:trPr>
          <w:trHeight w:val="255"/>
          <w:jc w:val="center"/>
        </w:trPr>
        <w:tc>
          <w:tcPr>
            <w:tcW w:w="2552" w:type="dxa"/>
            <w:noWrap/>
          </w:tcPr>
          <w:p w14:paraId="33678A48" w14:textId="77777777" w:rsidR="00611AB9" w:rsidRPr="00627D1E" w:rsidRDefault="006C0DB2">
            <w:pPr>
              <w:pStyle w:val="Tabletext"/>
              <w:rPr>
                <w:sz w:val="20"/>
              </w:rPr>
            </w:pPr>
            <w:r w:rsidRPr="00627D1E">
              <w:rPr>
                <w:sz w:val="20"/>
              </w:rPr>
              <w:t>5 150-5 350 MHz</w:t>
            </w:r>
          </w:p>
        </w:tc>
        <w:tc>
          <w:tcPr>
            <w:tcW w:w="7087" w:type="dxa"/>
          </w:tcPr>
          <w:p w14:paraId="2630C40D" w14:textId="30D7187A" w:rsidR="00611AB9" w:rsidRPr="00627D1E" w:rsidRDefault="006C0DB2">
            <w:pPr>
              <w:pStyle w:val="Tabletext"/>
              <w:rPr>
                <w:sz w:val="20"/>
                <w:lang w:val="en-US" w:eastAsia="zh-CN"/>
              </w:rPr>
            </w:pPr>
            <w:r w:rsidRPr="00627D1E">
              <w:rPr>
                <w:rFonts w:hint="eastAsia"/>
                <w:sz w:val="20"/>
                <w:lang w:val="en-US" w:eastAsia="zh-CN"/>
              </w:rPr>
              <w:t>本频段依据</w:t>
            </w:r>
            <w:r w:rsidRPr="00627D1E">
              <w:rPr>
                <w:sz w:val="20"/>
                <w:lang w:eastAsia="zh-CN"/>
              </w:rPr>
              <w:t>IEEE 802.11a</w:t>
            </w:r>
            <w:r w:rsidRPr="00627D1E">
              <w:rPr>
                <w:rFonts w:hint="eastAsia"/>
                <w:sz w:val="20"/>
                <w:lang w:eastAsia="zh-CN"/>
              </w:rPr>
              <w:t>、</w:t>
            </w:r>
            <w:r w:rsidRPr="00627D1E">
              <w:rPr>
                <w:sz w:val="20"/>
                <w:lang w:eastAsia="zh-CN"/>
              </w:rPr>
              <w:t>IEEE.802.11n</w:t>
            </w:r>
            <w:r w:rsidRPr="00627D1E">
              <w:rPr>
                <w:rFonts w:hint="eastAsia"/>
                <w:sz w:val="20"/>
                <w:lang w:eastAsia="zh-CN"/>
              </w:rPr>
              <w:t>规范被列入海关同盟设备清单（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100 mW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68D9AD49" w14:textId="77777777">
        <w:trPr>
          <w:trHeight w:val="255"/>
          <w:jc w:val="center"/>
        </w:trPr>
        <w:tc>
          <w:tcPr>
            <w:tcW w:w="2552" w:type="dxa"/>
            <w:noWrap/>
          </w:tcPr>
          <w:p w14:paraId="556783EE" w14:textId="77777777" w:rsidR="00611AB9" w:rsidRPr="00627D1E" w:rsidRDefault="006C0DB2">
            <w:pPr>
              <w:pStyle w:val="Tabletext"/>
              <w:rPr>
                <w:sz w:val="20"/>
              </w:rPr>
            </w:pPr>
            <w:r w:rsidRPr="00627D1E">
              <w:rPr>
                <w:sz w:val="20"/>
              </w:rPr>
              <w:t>5 650-5 725 MHz</w:t>
            </w:r>
          </w:p>
        </w:tc>
        <w:tc>
          <w:tcPr>
            <w:tcW w:w="7087" w:type="dxa"/>
          </w:tcPr>
          <w:p w14:paraId="7F3D2C4E" w14:textId="207B7A6A" w:rsidR="00611AB9" w:rsidRPr="00627D1E" w:rsidRDefault="006C0DB2">
            <w:pPr>
              <w:pStyle w:val="Tabletext"/>
              <w:rPr>
                <w:sz w:val="20"/>
                <w:lang w:val="en-US" w:eastAsia="zh-CN"/>
              </w:rPr>
            </w:pPr>
            <w:r w:rsidRPr="00627D1E">
              <w:rPr>
                <w:rFonts w:hint="eastAsia"/>
                <w:sz w:val="20"/>
                <w:lang w:val="en-US" w:eastAsia="zh-CN"/>
              </w:rPr>
              <w:t>本频段依据</w:t>
            </w:r>
            <w:r w:rsidRPr="00627D1E">
              <w:rPr>
                <w:sz w:val="20"/>
                <w:lang w:eastAsia="zh-CN"/>
              </w:rPr>
              <w:t>IEEE 802.11a</w:t>
            </w:r>
            <w:r w:rsidRPr="00627D1E">
              <w:rPr>
                <w:rFonts w:hint="eastAsia"/>
                <w:sz w:val="20"/>
                <w:lang w:eastAsia="zh-CN"/>
              </w:rPr>
              <w:t>、</w:t>
            </w:r>
            <w:r w:rsidRPr="00627D1E">
              <w:rPr>
                <w:sz w:val="20"/>
                <w:lang w:eastAsia="zh-CN"/>
              </w:rPr>
              <w:t>IEEE.802.11n</w:t>
            </w:r>
            <w:r w:rsidRPr="00627D1E">
              <w:rPr>
                <w:rFonts w:hint="eastAsia"/>
                <w:sz w:val="20"/>
                <w:lang w:eastAsia="zh-CN"/>
              </w:rPr>
              <w:t>规范被列入海关同盟设备清单（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100 mW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18D7EA01" w14:textId="77777777">
        <w:trPr>
          <w:trHeight w:val="255"/>
          <w:jc w:val="center"/>
        </w:trPr>
        <w:tc>
          <w:tcPr>
            <w:tcW w:w="9639" w:type="dxa"/>
            <w:gridSpan w:val="2"/>
            <w:noWrap/>
            <w:vAlign w:val="bottom"/>
          </w:tcPr>
          <w:p w14:paraId="01D9BA97" w14:textId="77777777" w:rsidR="00611AB9" w:rsidRPr="00627D1E" w:rsidRDefault="006C0DB2">
            <w:pPr>
              <w:pStyle w:val="Tablehead"/>
              <w:rPr>
                <w:sz w:val="20"/>
                <w:lang w:eastAsia="zh-CN"/>
              </w:rPr>
            </w:pPr>
            <w:r w:rsidRPr="00627D1E">
              <w:rPr>
                <w:rFonts w:hint="eastAsia"/>
                <w:sz w:val="20"/>
                <w:lang w:eastAsia="zh-CN"/>
              </w:rPr>
              <w:t>告警</w:t>
            </w:r>
          </w:p>
        </w:tc>
      </w:tr>
      <w:tr w:rsidR="00611AB9" w:rsidRPr="00627D1E" w14:paraId="7773F57D" w14:textId="77777777">
        <w:trPr>
          <w:trHeight w:val="510"/>
          <w:jc w:val="center"/>
        </w:trPr>
        <w:tc>
          <w:tcPr>
            <w:tcW w:w="2552" w:type="dxa"/>
            <w:noWrap/>
          </w:tcPr>
          <w:p w14:paraId="2E38F638" w14:textId="2F241423" w:rsidR="00611AB9" w:rsidRPr="00627D1E" w:rsidRDefault="006C0DB2">
            <w:pPr>
              <w:pStyle w:val="Tabletext"/>
              <w:rPr>
                <w:sz w:val="20"/>
              </w:rPr>
            </w:pPr>
            <w:r w:rsidRPr="00627D1E">
              <w:rPr>
                <w:sz w:val="20"/>
              </w:rPr>
              <w:t>26.945 MHz</w:t>
            </w:r>
            <w:r w:rsidR="005F3433" w:rsidRPr="00627D1E">
              <w:rPr>
                <w:rFonts w:hint="eastAsia"/>
                <w:sz w:val="20"/>
                <w:lang w:eastAsia="zh-CN"/>
              </w:rPr>
              <w:t>、</w:t>
            </w:r>
            <w:r w:rsidRPr="00627D1E">
              <w:rPr>
                <w:sz w:val="20"/>
              </w:rPr>
              <w:t>26.960 MHz</w:t>
            </w:r>
          </w:p>
        </w:tc>
        <w:tc>
          <w:tcPr>
            <w:tcW w:w="7087" w:type="dxa"/>
          </w:tcPr>
          <w:p w14:paraId="5A4A8242" w14:textId="67634A6B" w:rsidR="00611AB9" w:rsidRPr="00627D1E" w:rsidRDefault="006C0DB2">
            <w:pPr>
              <w:pStyle w:val="Tabletext"/>
              <w:rPr>
                <w:sz w:val="20"/>
                <w:lang w:eastAsia="zh-CN"/>
              </w:rPr>
            </w:pPr>
            <w:r w:rsidRPr="00627D1E">
              <w:rPr>
                <w:rFonts w:hint="eastAsia"/>
                <w:sz w:val="20"/>
                <w:lang w:val="en-US" w:eastAsia="zh-CN"/>
              </w:rPr>
              <w:t>这些频率被纳入海关同盟设备清单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），用于入室盗窃告警发射器和最大发射功率为</w:t>
            </w:r>
            <w:r w:rsidRPr="00627D1E">
              <w:rPr>
                <w:sz w:val="20"/>
                <w:lang w:eastAsia="zh-CN"/>
              </w:rPr>
              <w:t>2 W</w:t>
            </w:r>
            <w:r w:rsidRPr="00627D1E">
              <w:rPr>
                <w:rFonts w:hint="eastAsia"/>
                <w:sz w:val="20"/>
                <w:lang w:eastAsia="zh-CN"/>
              </w:rPr>
              <w:t>的遇险信号发射器。</w:t>
            </w:r>
          </w:p>
        </w:tc>
      </w:tr>
      <w:tr w:rsidR="00611AB9" w:rsidRPr="00627D1E" w14:paraId="6C148444" w14:textId="77777777">
        <w:trPr>
          <w:trHeight w:val="255"/>
          <w:jc w:val="center"/>
        </w:trPr>
        <w:tc>
          <w:tcPr>
            <w:tcW w:w="2552" w:type="dxa"/>
            <w:noWrap/>
          </w:tcPr>
          <w:p w14:paraId="369DC29C" w14:textId="16255E81" w:rsidR="00611AB9" w:rsidRPr="00627D1E" w:rsidRDefault="006C0DB2">
            <w:pPr>
              <w:pStyle w:val="Tabletext"/>
              <w:rPr>
                <w:sz w:val="20"/>
              </w:rPr>
            </w:pPr>
            <w:r w:rsidRPr="00627D1E">
              <w:rPr>
                <w:sz w:val="20"/>
              </w:rPr>
              <w:t>433.05-434.79 MHz</w:t>
            </w:r>
          </w:p>
        </w:tc>
        <w:tc>
          <w:tcPr>
            <w:tcW w:w="7087" w:type="dxa"/>
          </w:tcPr>
          <w:p w14:paraId="5D3F9A6F" w14:textId="5597CF86" w:rsidR="00611AB9" w:rsidRPr="00627D1E" w:rsidRDefault="00242E58">
            <w:pPr>
              <w:pStyle w:val="Tabletext"/>
              <w:rPr>
                <w:sz w:val="20"/>
                <w:lang w:eastAsia="zh-CN"/>
              </w:rPr>
            </w:pPr>
            <w:r w:rsidRPr="00627D1E">
              <w:rPr>
                <w:rFonts w:hint="eastAsia"/>
                <w:sz w:val="20"/>
                <w:lang w:val="en-US" w:eastAsia="zh-CN"/>
              </w:rPr>
              <w:t>此</w:t>
            </w:r>
            <w:r w:rsidR="006C0DB2" w:rsidRPr="00627D1E">
              <w:rPr>
                <w:rFonts w:hint="eastAsia"/>
                <w:sz w:val="20"/>
                <w:lang w:val="en-US" w:eastAsia="zh-CN"/>
              </w:rPr>
              <w:t>频</w:t>
            </w:r>
            <w:r w:rsidRPr="00627D1E">
              <w:rPr>
                <w:rFonts w:hint="eastAsia"/>
                <w:sz w:val="20"/>
                <w:lang w:val="en-US" w:eastAsia="zh-CN"/>
              </w:rPr>
              <w:t>段</w:t>
            </w:r>
            <w:r w:rsidR="006C0DB2" w:rsidRPr="00627D1E">
              <w:rPr>
                <w:rFonts w:hint="eastAsia"/>
                <w:sz w:val="20"/>
                <w:lang w:val="en-US" w:eastAsia="zh-CN"/>
              </w:rPr>
              <w:t>被纳入海关同盟设备清单</w:t>
            </w:r>
            <w:r w:rsidR="006C0DB2" w:rsidRPr="00627D1E">
              <w:rPr>
                <w:rFonts w:hint="eastAsia"/>
                <w:sz w:val="20"/>
                <w:lang w:eastAsia="zh-CN"/>
              </w:rPr>
              <w:t>（</w:t>
            </w:r>
            <w:r w:rsidR="0057592E" w:rsidRPr="00627D1E">
              <w:rPr>
                <w:rFonts w:hint="eastAsia"/>
                <w:sz w:val="20"/>
                <w:lang w:val="en-US" w:eastAsia="zh-CN"/>
              </w:rPr>
              <w:t>白俄罗斯</w:t>
            </w:r>
            <w:r w:rsidR="006C0DB2" w:rsidRPr="00627D1E">
              <w:rPr>
                <w:rFonts w:hint="eastAsia"/>
                <w:sz w:val="20"/>
                <w:lang w:val="en-US" w:eastAsia="zh-CN"/>
              </w:rPr>
              <w:t>、哈萨克斯坦、俄罗斯联邦</w:t>
            </w:r>
            <w:r w:rsidR="006C0DB2" w:rsidRPr="00627D1E">
              <w:rPr>
                <w:rFonts w:hint="eastAsia"/>
                <w:sz w:val="20"/>
                <w:lang w:eastAsia="zh-CN"/>
              </w:rPr>
              <w:t>），用于入室盗窃告警发射器和最大发射功率为</w:t>
            </w:r>
            <w:r w:rsidR="006C0DB2" w:rsidRPr="00627D1E">
              <w:rPr>
                <w:rFonts w:hint="eastAsia"/>
                <w:sz w:val="20"/>
                <w:lang w:eastAsia="zh-CN"/>
              </w:rPr>
              <w:t>5</w:t>
            </w:r>
            <w:r w:rsidR="00A34CE2" w:rsidRPr="00627D1E">
              <w:rPr>
                <w:rFonts w:hint="eastAsia"/>
                <w:sz w:val="20"/>
                <w:lang w:eastAsia="zh-CN"/>
              </w:rPr>
              <w:t xml:space="preserve"> </w:t>
            </w:r>
            <w:r w:rsidR="006C0DB2" w:rsidRPr="00627D1E">
              <w:rPr>
                <w:rFonts w:hint="eastAsia"/>
                <w:sz w:val="20"/>
                <w:lang w:eastAsia="zh-CN"/>
              </w:rPr>
              <w:t>m</w:t>
            </w:r>
            <w:r w:rsidR="006C0DB2" w:rsidRPr="00627D1E">
              <w:rPr>
                <w:sz w:val="20"/>
                <w:lang w:eastAsia="zh-CN"/>
              </w:rPr>
              <w:t>W</w:t>
            </w:r>
            <w:r w:rsidR="006C0DB2" w:rsidRPr="00627D1E">
              <w:rPr>
                <w:rFonts w:hint="eastAsia"/>
                <w:sz w:val="20"/>
                <w:lang w:eastAsia="zh-CN"/>
              </w:rPr>
              <w:t>的遇险信号发射器。</w:t>
            </w:r>
          </w:p>
        </w:tc>
      </w:tr>
      <w:tr w:rsidR="00611AB9" w:rsidRPr="00627D1E" w14:paraId="7A357E1B" w14:textId="77777777">
        <w:trPr>
          <w:trHeight w:val="255"/>
          <w:jc w:val="center"/>
        </w:trPr>
        <w:tc>
          <w:tcPr>
            <w:tcW w:w="2552" w:type="dxa"/>
            <w:noWrap/>
          </w:tcPr>
          <w:p w14:paraId="6A230CC7" w14:textId="77777777" w:rsidR="00611AB9" w:rsidRPr="00627D1E" w:rsidRDefault="006C0DB2">
            <w:pPr>
              <w:pStyle w:val="Tabletext"/>
              <w:rPr>
                <w:sz w:val="20"/>
              </w:rPr>
            </w:pPr>
            <w:r w:rsidRPr="00627D1E">
              <w:rPr>
                <w:sz w:val="20"/>
              </w:rPr>
              <w:t>868-868.2 MHz</w:t>
            </w:r>
          </w:p>
        </w:tc>
        <w:tc>
          <w:tcPr>
            <w:tcW w:w="7087" w:type="dxa"/>
          </w:tcPr>
          <w:p w14:paraId="5DAE13AB" w14:textId="1227E039" w:rsidR="00611AB9" w:rsidRPr="00627D1E" w:rsidRDefault="00A34CE2">
            <w:pPr>
              <w:pStyle w:val="Tabletext"/>
              <w:rPr>
                <w:sz w:val="20"/>
                <w:lang w:eastAsia="zh-CN"/>
              </w:rPr>
            </w:pPr>
            <w:r w:rsidRPr="00627D1E">
              <w:rPr>
                <w:rFonts w:hint="eastAsia"/>
                <w:sz w:val="20"/>
                <w:lang w:val="en-US" w:eastAsia="zh-CN"/>
              </w:rPr>
              <w:t>此</w:t>
            </w:r>
            <w:r w:rsidR="006C0DB2" w:rsidRPr="00627D1E">
              <w:rPr>
                <w:rFonts w:hint="eastAsia"/>
                <w:sz w:val="20"/>
                <w:lang w:val="en-US" w:eastAsia="zh-CN"/>
              </w:rPr>
              <w:t>频</w:t>
            </w:r>
            <w:r w:rsidRPr="00627D1E">
              <w:rPr>
                <w:rFonts w:hint="eastAsia"/>
                <w:sz w:val="20"/>
                <w:lang w:val="en-US" w:eastAsia="zh-CN"/>
              </w:rPr>
              <w:t>段</w:t>
            </w:r>
            <w:r w:rsidR="006C0DB2" w:rsidRPr="00627D1E">
              <w:rPr>
                <w:rFonts w:hint="eastAsia"/>
                <w:sz w:val="20"/>
                <w:lang w:val="en-US" w:eastAsia="zh-CN"/>
              </w:rPr>
              <w:t>被纳入海关同盟设备清单</w:t>
            </w:r>
            <w:r w:rsidR="006C0DB2" w:rsidRPr="00627D1E">
              <w:rPr>
                <w:rFonts w:hint="eastAsia"/>
                <w:sz w:val="20"/>
                <w:lang w:eastAsia="zh-CN"/>
              </w:rPr>
              <w:t>（</w:t>
            </w:r>
            <w:r w:rsidR="0057592E" w:rsidRPr="00627D1E">
              <w:rPr>
                <w:rFonts w:hint="eastAsia"/>
                <w:sz w:val="20"/>
                <w:lang w:val="en-US" w:eastAsia="zh-CN"/>
              </w:rPr>
              <w:t>白俄罗斯</w:t>
            </w:r>
            <w:r w:rsidR="006C0DB2" w:rsidRPr="00627D1E">
              <w:rPr>
                <w:rFonts w:hint="eastAsia"/>
                <w:sz w:val="20"/>
                <w:lang w:val="en-US" w:eastAsia="zh-CN"/>
              </w:rPr>
              <w:t>、哈萨克斯坦、俄罗斯联邦</w:t>
            </w:r>
            <w:r w:rsidR="006C0DB2" w:rsidRPr="00627D1E">
              <w:rPr>
                <w:rFonts w:hint="eastAsia"/>
                <w:sz w:val="20"/>
                <w:lang w:eastAsia="zh-CN"/>
              </w:rPr>
              <w:t>），用于入室盗窃告警发射器和最大发射功率为</w:t>
            </w:r>
            <w:r w:rsidR="006C0DB2" w:rsidRPr="00627D1E">
              <w:rPr>
                <w:sz w:val="20"/>
                <w:lang w:eastAsia="zh-CN"/>
              </w:rPr>
              <w:t>2 W</w:t>
            </w:r>
            <w:r w:rsidR="006C0DB2" w:rsidRPr="00627D1E">
              <w:rPr>
                <w:rFonts w:hint="eastAsia"/>
                <w:sz w:val="20"/>
                <w:lang w:eastAsia="zh-CN"/>
              </w:rPr>
              <w:t>的遇险信号发射器。</w:t>
            </w:r>
          </w:p>
        </w:tc>
      </w:tr>
      <w:tr w:rsidR="00611AB9" w:rsidRPr="00627D1E" w14:paraId="0625C573" w14:textId="77777777">
        <w:trPr>
          <w:trHeight w:val="255"/>
          <w:jc w:val="center"/>
        </w:trPr>
        <w:tc>
          <w:tcPr>
            <w:tcW w:w="9639" w:type="dxa"/>
            <w:gridSpan w:val="2"/>
            <w:noWrap/>
            <w:vAlign w:val="bottom"/>
          </w:tcPr>
          <w:p w14:paraId="0A5BFDD7" w14:textId="77777777" w:rsidR="00611AB9" w:rsidRPr="00627D1E" w:rsidRDefault="006C0DB2">
            <w:pPr>
              <w:pStyle w:val="Tablehead"/>
              <w:rPr>
                <w:sz w:val="20"/>
                <w:lang w:eastAsia="zh-CN"/>
              </w:rPr>
            </w:pPr>
            <w:r w:rsidRPr="00627D1E">
              <w:rPr>
                <w:rFonts w:hint="eastAsia"/>
                <w:sz w:val="20"/>
                <w:lang w:eastAsia="zh-CN"/>
              </w:rPr>
              <w:t>模型控制</w:t>
            </w:r>
          </w:p>
        </w:tc>
      </w:tr>
      <w:tr w:rsidR="00611AB9" w:rsidRPr="00627D1E" w14:paraId="1B9681A1" w14:textId="77777777">
        <w:trPr>
          <w:trHeight w:val="255"/>
          <w:jc w:val="center"/>
        </w:trPr>
        <w:tc>
          <w:tcPr>
            <w:tcW w:w="2552" w:type="dxa"/>
            <w:noWrap/>
          </w:tcPr>
          <w:p w14:paraId="721483EC" w14:textId="77777777" w:rsidR="00611AB9" w:rsidRPr="00627D1E" w:rsidRDefault="006C0DB2">
            <w:pPr>
              <w:pStyle w:val="Tabletext"/>
              <w:rPr>
                <w:sz w:val="20"/>
              </w:rPr>
            </w:pPr>
            <w:r w:rsidRPr="00627D1E">
              <w:rPr>
                <w:sz w:val="20"/>
              </w:rPr>
              <w:t>28.0-28.2 MHz</w:t>
            </w:r>
          </w:p>
        </w:tc>
        <w:tc>
          <w:tcPr>
            <w:tcW w:w="7087" w:type="dxa"/>
          </w:tcPr>
          <w:p w14:paraId="1815E8F3" w14:textId="2DE862FB"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 xml:space="preserve">1 W </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14938BE0" w14:textId="77777777">
        <w:trPr>
          <w:trHeight w:val="255"/>
          <w:jc w:val="center"/>
        </w:trPr>
        <w:tc>
          <w:tcPr>
            <w:tcW w:w="2552" w:type="dxa"/>
            <w:noWrap/>
          </w:tcPr>
          <w:p w14:paraId="77F7BEAC" w14:textId="77777777" w:rsidR="00611AB9" w:rsidRPr="00627D1E" w:rsidRDefault="006C0DB2">
            <w:pPr>
              <w:pStyle w:val="Tabletext"/>
              <w:rPr>
                <w:sz w:val="20"/>
              </w:rPr>
            </w:pPr>
            <w:r w:rsidRPr="00627D1E">
              <w:rPr>
                <w:sz w:val="20"/>
              </w:rPr>
              <w:t>40.66-40.70 MHz</w:t>
            </w:r>
          </w:p>
        </w:tc>
        <w:tc>
          <w:tcPr>
            <w:tcW w:w="7087" w:type="dxa"/>
          </w:tcPr>
          <w:p w14:paraId="765ACDBC" w14:textId="30B5AE6C"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），用于最大发射功率为</w:t>
            </w:r>
            <w:r w:rsidRPr="00627D1E">
              <w:rPr>
                <w:sz w:val="20"/>
                <w:lang w:eastAsia="zh-CN"/>
              </w:rPr>
              <w:t>1 W</w:t>
            </w:r>
            <w:r w:rsidRPr="00627D1E">
              <w:rPr>
                <w:rFonts w:hint="eastAsia"/>
                <w:sz w:val="20"/>
                <w:lang w:eastAsia="zh-CN"/>
              </w:rPr>
              <w:t>的</w:t>
            </w:r>
            <w:r w:rsidRPr="00627D1E">
              <w:rPr>
                <w:sz w:val="20"/>
                <w:lang w:eastAsia="zh-CN"/>
              </w:rPr>
              <w:t>SRD</w:t>
            </w:r>
            <w:r w:rsidRPr="00627D1E">
              <w:rPr>
                <w:rFonts w:hint="eastAsia"/>
                <w:sz w:val="20"/>
                <w:lang w:eastAsia="zh-CN"/>
              </w:rPr>
              <w:t>。</w:t>
            </w:r>
          </w:p>
        </w:tc>
      </w:tr>
      <w:tr w:rsidR="00611AB9" w:rsidRPr="00627D1E" w14:paraId="276267A4" w14:textId="77777777">
        <w:trPr>
          <w:trHeight w:val="255"/>
          <w:jc w:val="center"/>
        </w:trPr>
        <w:tc>
          <w:tcPr>
            <w:tcW w:w="9639" w:type="dxa"/>
            <w:gridSpan w:val="2"/>
            <w:noWrap/>
            <w:vAlign w:val="bottom"/>
          </w:tcPr>
          <w:p w14:paraId="7B69DD79" w14:textId="495AE6A7" w:rsidR="00611AB9" w:rsidRPr="00627D1E" w:rsidRDefault="0057592E">
            <w:pPr>
              <w:pStyle w:val="Tablehead"/>
              <w:rPr>
                <w:sz w:val="20"/>
                <w:lang w:eastAsia="zh-CN"/>
              </w:rPr>
            </w:pPr>
            <w:r w:rsidRPr="00627D1E">
              <w:rPr>
                <w:rFonts w:hint="eastAsia"/>
                <w:sz w:val="20"/>
                <w:lang w:eastAsia="zh-CN"/>
              </w:rPr>
              <w:t>无线麦克风</w:t>
            </w:r>
          </w:p>
        </w:tc>
      </w:tr>
      <w:tr w:rsidR="00611AB9" w:rsidRPr="00627D1E" w14:paraId="2299A1DF" w14:textId="77777777">
        <w:trPr>
          <w:trHeight w:val="255"/>
          <w:jc w:val="center"/>
        </w:trPr>
        <w:tc>
          <w:tcPr>
            <w:tcW w:w="2552" w:type="dxa"/>
            <w:noWrap/>
          </w:tcPr>
          <w:p w14:paraId="052EBBA6" w14:textId="77777777" w:rsidR="00611AB9" w:rsidRPr="00627D1E" w:rsidRDefault="006C0DB2">
            <w:pPr>
              <w:pStyle w:val="Tabletext"/>
              <w:rPr>
                <w:sz w:val="20"/>
              </w:rPr>
            </w:pPr>
            <w:r w:rsidRPr="00627D1E">
              <w:rPr>
                <w:sz w:val="20"/>
              </w:rPr>
              <w:t>29.7-230 MHz</w:t>
            </w:r>
          </w:p>
        </w:tc>
        <w:tc>
          <w:tcPr>
            <w:tcW w:w="7087" w:type="dxa"/>
          </w:tcPr>
          <w:p w14:paraId="6CE18434" w14:textId="026C32EA" w:rsidR="00611AB9" w:rsidRPr="00627D1E" w:rsidRDefault="006C0DB2">
            <w:pPr>
              <w:pStyle w:val="Tabletext"/>
              <w:rPr>
                <w:sz w:val="20"/>
                <w:lang w:eastAsia="zh-CN"/>
              </w:rPr>
            </w:pPr>
            <w:r w:rsidRPr="00627D1E">
              <w:rPr>
                <w:sz w:val="20"/>
                <w:lang w:eastAsia="zh-CN"/>
              </w:rPr>
              <w:t>230 MHz</w:t>
            </w:r>
            <w:r w:rsidRPr="00627D1E">
              <w:rPr>
                <w:rFonts w:hint="eastAsia"/>
                <w:sz w:val="20"/>
                <w:lang w:val="en-US" w:eastAsia="zh-CN"/>
              </w:rPr>
              <w:t>以下的部分子频段</w:t>
            </w:r>
            <w:r w:rsidRPr="00627D1E">
              <w:rPr>
                <w:rFonts w:hint="eastAsia"/>
                <w:sz w:val="20"/>
                <w:lang w:eastAsia="zh-CN"/>
              </w:rPr>
              <w:t>，</w:t>
            </w:r>
            <w:r w:rsidRPr="00627D1E">
              <w:rPr>
                <w:sz w:val="20"/>
                <w:lang w:eastAsia="zh-CN"/>
              </w:rPr>
              <w:t>108</w:t>
            </w:r>
            <w:r w:rsidRPr="00627D1E">
              <w:rPr>
                <w:sz w:val="20"/>
                <w:lang w:eastAsia="zh-CN"/>
              </w:rPr>
              <w:noBreakHyphen/>
              <w:t>144 MHz</w:t>
            </w:r>
            <w:r w:rsidRPr="00627D1E">
              <w:rPr>
                <w:sz w:val="20"/>
                <w:lang w:eastAsia="zh-CN"/>
              </w:rPr>
              <w:t>、</w:t>
            </w:r>
            <w:r w:rsidRPr="00627D1E">
              <w:rPr>
                <w:sz w:val="20"/>
                <w:lang w:eastAsia="zh-CN"/>
              </w:rPr>
              <w:t>148-151 MHz</w:t>
            </w:r>
            <w:r w:rsidRPr="00627D1E">
              <w:rPr>
                <w:sz w:val="20"/>
                <w:lang w:eastAsia="zh-CN"/>
              </w:rPr>
              <w:t>、</w:t>
            </w:r>
            <w:r w:rsidRPr="00627D1E">
              <w:rPr>
                <w:sz w:val="20"/>
                <w:lang w:eastAsia="zh-CN"/>
              </w:rPr>
              <w:t>162.7-</w:t>
            </w:r>
            <w:r w:rsidRPr="00627D1E">
              <w:rPr>
                <w:rFonts w:hint="eastAsia"/>
                <w:sz w:val="20"/>
                <w:lang w:eastAsia="zh-CN"/>
              </w:rPr>
              <w:br/>
            </w:r>
            <w:r w:rsidRPr="00627D1E">
              <w:rPr>
                <w:sz w:val="20"/>
                <w:lang w:eastAsia="zh-CN"/>
              </w:rPr>
              <w:t>163.2 MHz</w:t>
            </w:r>
            <w:r w:rsidRPr="00627D1E">
              <w:rPr>
                <w:rFonts w:hint="eastAsia"/>
                <w:sz w:val="20"/>
                <w:lang w:eastAsia="zh-CN"/>
              </w:rPr>
              <w:t>和</w:t>
            </w:r>
            <w:r w:rsidRPr="00627D1E">
              <w:rPr>
                <w:sz w:val="20"/>
                <w:lang w:eastAsia="zh-CN"/>
              </w:rPr>
              <w:t>168.5-174 MHz</w:t>
            </w:r>
            <w:r w:rsidRPr="00627D1E">
              <w:rPr>
                <w:rFonts w:hint="eastAsia"/>
                <w:sz w:val="20"/>
                <w:lang w:eastAsia="zh-CN"/>
              </w:rPr>
              <w:t>子频段除外，已被纳入海关同盟设备清单（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w:t>
            </w:r>
            <w:r w:rsidRPr="00627D1E">
              <w:rPr>
                <w:rFonts w:hint="eastAsia"/>
                <w:sz w:val="20"/>
                <w:lang w:val="en-US" w:eastAsia="zh-CN"/>
              </w:rPr>
              <w:t>用于听力受损人员的听力和语音培训的无线电设备。其输出功率不超过</w:t>
            </w:r>
            <w:r w:rsidRPr="00627D1E">
              <w:rPr>
                <w:sz w:val="20"/>
                <w:lang w:eastAsia="zh-CN"/>
              </w:rPr>
              <w:t>10 mW</w:t>
            </w:r>
            <w:r w:rsidRPr="00627D1E">
              <w:rPr>
                <w:rFonts w:hint="eastAsia"/>
                <w:sz w:val="20"/>
                <w:lang w:eastAsia="zh-CN"/>
              </w:rPr>
              <w:t>。</w:t>
            </w:r>
          </w:p>
        </w:tc>
      </w:tr>
      <w:tr w:rsidR="00611AB9" w:rsidRPr="00627D1E" w14:paraId="2944F1E2" w14:textId="77777777">
        <w:trPr>
          <w:trHeight w:val="255"/>
          <w:jc w:val="center"/>
        </w:trPr>
        <w:tc>
          <w:tcPr>
            <w:tcW w:w="2552" w:type="dxa"/>
            <w:noWrap/>
          </w:tcPr>
          <w:p w14:paraId="7AE3BFE6" w14:textId="77777777" w:rsidR="00611AB9" w:rsidRPr="00627D1E" w:rsidRDefault="006C0DB2">
            <w:pPr>
              <w:pStyle w:val="Tabletext"/>
              <w:rPr>
                <w:sz w:val="20"/>
              </w:rPr>
            </w:pPr>
            <w:r w:rsidRPr="00627D1E">
              <w:rPr>
                <w:sz w:val="20"/>
              </w:rPr>
              <w:t>66-74 MHz</w:t>
            </w:r>
          </w:p>
        </w:tc>
        <w:tc>
          <w:tcPr>
            <w:tcW w:w="7087" w:type="dxa"/>
          </w:tcPr>
          <w:p w14:paraId="0E45DD3C" w14:textId="2929B451" w:rsidR="00611AB9" w:rsidRPr="00627D1E" w:rsidRDefault="006C0DB2">
            <w:pPr>
              <w:pStyle w:val="Tabletext"/>
              <w:rPr>
                <w:sz w:val="20"/>
                <w:lang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w:t>
            </w:r>
            <w:r w:rsidR="00405FE6" w:rsidRPr="00627D1E">
              <w:rPr>
                <w:rFonts w:hint="eastAsia"/>
                <w:sz w:val="20"/>
                <w:lang w:eastAsia="zh-CN"/>
              </w:rPr>
              <w:t>，</w:t>
            </w:r>
            <w:r w:rsidRPr="00627D1E">
              <w:rPr>
                <w:rFonts w:hint="eastAsia"/>
                <w:sz w:val="20"/>
                <w:lang w:val="en-US" w:eastAsia="zh-CN"/>
              </w:rPr>
              <w:t>用于</w:t>
            </w:r>
            <w:r w:rsidRPr="00627D1E">
              <w:rPr>
                <w:rFonts w:hint="eastAsia"/>
                <w:sz w:val="20"/>
                <w:lang w:eastAsia="zh-CN"/>
              </w:rPr>
              <w:t>“</w:t>
            </w:r>
            <w:proofErr w:type="spellStart"/>
            <w:r w:rsidRPr="00627D1E">
              <w:rPr>
                <w:sz w:val="20"/>
                <w:lang w:eastAsia="zh-CN"/>
              </w:rPr>
              <w:t>Karaoke</w:t>
            </w:r>
            <w:proofErr w:type="spellEnd"/>
            <w:r w:rsidRPr="00627D1E">
              <w:rPr>
                <w:sz w:val="20"/>
                <w:lang w:eastAsia="zh-CN"/>
              </w:rPr>
              <w:t xml:space="preserve"> </w:t>
            </w:r>
            <w:r w:rsidRPr="00627D1E">
              <w:rPr>
                <w:rFonts w:hint="eastAsia"/>
                <w:sz w:val="20"/>
                <w:lang w:eastAsia="zh-CN"/>
              </w:rPr>
              <w:t>”类型的无线麦克风，其最大发射功率不超过</w:t>
            </w:r>
            <w:r w:rsidRPr="00627D1E">
              <w:rPr>
                <w:sz w:val="20"/>
                <w:lang w:eastAsia="zh-CN"/>
              </w:rPr>
              <w:t>10 mW</w:t>
            </w:r>
            <w:r w:rsidRPr="00627D1E">
              <w:rPr>
                <w:rFonts w:hint="eastAsia"/>
                <w:sz w:val="20"/>
                <w:lang w:eastAsia="zh-CN"/>
              </w:rPr>
              <w:t>。</w:t>
            </w:r>
          </w:p>
        </w:tc>
      </w:tr>
      <w:tr w:rsidR="00611AB9" w:rsidRPr="00627D1E" w14:paraId="265BB842" w14:textId="77777777">
        <w:trPr>
          <w:trHeight w:val="255"/>
          <w:jc w:val="center"/>
        </w:trPr>
        <w:tc>
          <w:tcPr>
            <w:tcW w:w="2552" w:type="dxa"/>
            <w:noWrap/>
          </w:tcPr>
          <w:p w14:paraId="55002F96" w14:textId="77777777" w:rsidR="00611AB9" w:rsidRPr="00627D1E" w:rsidRDefault="006C0DB2">
            <w:pPr>
              <w:pStyle w:val="Tabletext"/>
              <w:rPr>
                <w:sz w:val="20"/>
              </w:rPr>
            </w:pPr>
            <w:r w:rsidRPr="00627D1E">
              <w:rPr>
                <w:sz w:val="20"/>
              </w:rPr>
              <w:t>87.5-92 MHz</w:t>
            </w:r>
          </w:p>
        </w:tc>
        <w:tc>
          <w:tcPr>
            <w:tcW w:w="7087" w:type="dxa"/>
          </w:tcPr>
          <w:p w14:paraId="032E6816" w14:textId="0E163D87"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Pr="00627D1E">
              <w:rPr>
                <w:rFonts w:hint="eastAsia"/>
                <w:sz w:val="20"/>
                <w:lang w:eastAsia="zh-CN"/>
              </w:rPr>
              <w:t>（</w:t>
            </w:r>
            <w:r w:rsidR="0057592E" w:rsidRPr="00627D1E">
              <w:rPr>
                <w:rFonts w:hint="eastAsia"/>
                <w:sz w:val="20"/>
                <w:lang w:val="en-US" w:eastAsia="zh-CN"/>
              </w:rPr>
              <w:t>白俄罗斯</w:t>
            </w:r>
            <w:r w:rsidRPr="00627D1E">
              <w:rPr>
                <w:rFonts w:hint="eastAsia"/>
                <w:sz w:val="20"/>
                <w:lang w:val="en-US" w:eastAsia="zh-CN"/>
              </w:rPr>
              <w:t>、哈萨克斯坦、俄罗斯联邦</w:t>
            </w:r>
            <w:r w:rsidRPr="00627D1E">
              <w:rPr>
                <w:rFonts w:hint="eastAsia"/>
                <w:sz w:val="20"/>
                <w:lang w:eastAsia="zh-CN"/>
              </w:rPr>
              <w:t>）</w:t>
            </w:r>
            <w:r w:rsidR="00405FE6" w:rsidRPr="00627D1E">
              <w:rPr>
                <w:rFonts w:hint="eastAsia"/>
                <w:sz w:val="20"/>
                <w:lang w:eastAsia="zh-CN"/>
              </w:rPr>
              <w:t>，</w:t>
            </w:r>
            <w:r w:rsidRPr="00627D1E">
              <w:rPr>
                <w:rFonts w:hint="eastAsia"/>
                <w:sz w:val="20"/>
                <w:lang w:val="en-US" w:eastAsia="zh-CN"/>
              </w:rPr>
              <w:t>用于</w:t>
            </w:r>
            <w:r w:rsidRPr="00627D1E">
              <w:rPr>
                <w:rFonts w:hint="eastAsia"/>
                <w:sz w:val="20"/>
                <w:lang w:eastAsia="zh-CN"/>
              </w:rPr>
              <w:t>“</w:t>
            </w:r>
            <w:proofErr w:type="spellStart"/>
            <w:r w:rsidRPr="00627D1E">
              <w:rPr>
                <w:sz w:val="20"/>
                <w:lang w:eastAsia="zh-CN"/>
              </w:rPr>
              <w:t>Karaoke</w:t>
            </w:r>
            <w:proofErr w:type="spellEnd"/>
            <w:r w:rsidRPr="00627D1E">
              <w:rPr>
                <w:sz w:val="20"/>
                <w:lang w:eastAsia="zh-CN"/>
              </w:rPr>
              <w:t xml:space="preserve"> </w:t>
            </w:r>
            <w:r w:rsidRPr="00627D1E">
              <w:rPr>
                <w:rFonts w:hint="eastAsia"/>
                <w:sz w:val="20"/>
                <w:lang w:eastAsia="zh-CN"/>
              </w:rPr>
              <w:t>”类型的无线麦克风，其最大发射功率不超过</w:t>
            </w:r>
            <w:r w:rsidRPr="00627D1E">
              <w:rPr>
                <w:sz w:val="20"/>
                <w:lang w:eastAsia="zh-CN"/>
              </w:rPr>
              <w:t>10 mW</w:t>
            </w:r>
            <w:r w:rsidRPr="00627D1E">
              <w:rPr>
                <w:rFonts w:hint="eastAsia"/>
                <w:sz w:val="20"/>
                <w:lang w:eastAsia="zh-CN"/>
              </w:rPr>
              <w:t>。</w:t>
            </w:r>
          </w:p>
        </w:tc>
      </w:tr>
    </w:tbl>
    <w:p w14:paraId="16BC771A" w14:textId="2D0D1148" w:rsidR="007928ED" w:rsidRPr="00627D1E" w:rsidRDefault="007928ED">
      <w:pPr>
        <w:rPr>
          <w:b/>
          <w:lang w:eastAsia="zh-CN"/>
        </w:rPr>
      </w:pPr>
      <w:r w:rsidRPr="00627D1E">
        <w:rPr>
          <w:b/>
          <w:lang w:eastAsia="zh-CN"/>
        </w:rPr>
        <w:br w:type="page"/>
      </w:r>
    </w:p>
    <w:p w14:paraId="695CB0D9" w14:textId="674B98FE" w:rsidR="007928ED" w:rsidRPr="00627D1E" w:rsidRDefault="007928ED" w:rsidP="007928ED">
      <w:pPr>
        <w:pStyle w:val="TableNo"/>
      </w:pPr>
      <w:r w:rsidRPr="00627D1E">
        <w:rPr>
          <w:rFonts w:hint="eastAsia"/>
          <w:lang w:eastAsia="zh-CN"/>
        </w:rPr>
        <w:lastRenderedPageBreak/>
        <w:t>表</w:t>
      </w:r>
      <w:r w:rsidR="00025B7F" w:rsidRPr="00627D1E">
        <w:rPr>
          <w:lang w:eastAsia="zh-CN"/>
        </w:rPr>
        <w:t>29</w:t>
      </w:r>
      <w:r w:rsidRPr="00627D1E">
        <w:rPr>
          <w:rFonts w:hint="eastAsia"/>
          <w:lang w:eastAsia="zh-CN"/>
        </w:rPr>
        <w:t>（</w:t>
      </w:r>
      <w:r w:rsidRPr="00627D1E">
        <w:rPr>
          <w:rFonts w:ascii="STKaiti" w:eastAsia="STKaiti" w:hAnsi="STKaiti" w:hint="eastAsia"/>
          <w:kern w:val="2"/>
          <w:szCs w:val="22"/>
          <w:lang w:val="en-US" w:eastAsia="zh-CN"/>
        </w:rPr>
        <w:t>完</w:t>
      </w:r>
      <w:r w:rsidRPr="00627D1E">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088"/>
      </w:tblGrid>
      <w:tr w:rsidR="007928ED" w:rsidRPr="00627D1E" w14:paraId="2DE5891F" w14:textId="77777777" w:rsidTr="00EC317C">
        <w:trPr>
          <w:trHeight w:val="255"/>
          <w:jc w:val="center"/>
        </w:trPr>
        <w:tc>
          <w:tcPr>
            <w:tcW w:w="2547" w:type="dxa"/>
            <w:noWrap/>
            <w:vAlign w:val="center"/>
          </w:tcPr>
          <w:p w14:paraId="5633A848" w14:textId="4BB1312C" w:rsidR="007928ED" w:rsidRPr="00627D1E" w:rsidRDefault="007928ED" w:rsidP="007928ED">
            <w:pPr>
              <w:pStyle w:val="Tablehead"/>
              <w:rPr>
                <w:sz w:val="20"/>
                <w:lang w:eastAsia="zh-CN"/>
              </w:rPr>
            </w:pPr>
            <w:r w:rsidRPr="00627D1E">
              <w:rPr>
                <w:rFonts w:hint="eastAsia"/>
                <w:sz w:val="20"/>
                <w:lang w:eastAsia="zh-CN"/>
              </w:rPr>
              <w:t>频段</w:t>
            </w:r>
          </w:p>
        </w:tc>
        <w:tc>
          <w:tcPr>
            <w:tcW w:w="7092" w:type="dxa"/>
            <w:vAlign w:val="center"/>
          </w:tcPr>
          <w:p w14:paraId="49E9EAE7" w14:textId="67B84D0F" w:rsidR="007928ED" w:rsidRPr="00627D1E" w:rsidRDefault="007928ED" w:rsidP="007928ED">
            <w:pPr>
              <w:pStyle w:val="Tablehead"/>
              <w:rPr>
                <w:sz w:val="20"/>
                <w:lang w:eastAsia="zh-CN"/>
              </w:rPr>
            </w:pPr>
            <w:r w:rsidRPr="00627D1E">
              <w:rPr>
                <w:rFonts w:hint="eastAsia"/>
                <w:sz w:val="20"/>
                <w:lang w:val="en-US" w:eastAsia="zh-CN"/>
              </w:rPr>
              <w:t>主要技术参数和说明</w:t>
            </w:r>
          </w:p>
        </w:tc>
      </w:tr>
      <w:tr w:rsidR="00611AB9" w:rsidRPr="00627D1E" w14:paraId="6ED9E14A" w14:textId="77777777">
        <w:trPr>
          <w:trHeight w:val="255"/>
          <w:jc w:val="center"/>
        </w:trPr>
        <w:tc>
          <w:tcPr>
            <w:tcW w:w="9639" w:type="dxa"/>
            <w:gridSpan w:val="2"/>
            <w:noWrap/>
            <w:vAlign w:val="bottom"/>
          </w:tcPr>
          <w:p w14:paraId="27B89286" w14:textId="72392E91" w:rsidR="00611AB9" w:rsidRPr="00627D1E" w:rsidRDefault="006C0DB2">
            <w:pPr>
              <w:pStyle w:val="Tablehead"/>
              <w:rPr>
                <w:sz w:val="20"/>
                <w:lang w:eastAsia="zh-CN"/>
              </w:rPr>
            </w:pPr>
            <w:r w:rsidRPr="00627D1E">
              <w:rPr>
                <w:rFonts w:hint="eastAsia"/>
                <w:sz w:val="20"/>
                <w:lang w:eastAsia="zh-CN"/>
              </w:rPr>
              <w:t>视频识别（</w:t>
            </w:r>
            <w:r w:rsidRPr="00627D1E">
              <w:rPr>
                <w:sz w:val="20"/>
                <w:lang w:eastAsia="zh-CN"/>
              </w:rPr>
              <w:t>RFID</w:t>
            </w:r>
            <w:r w:rsidRPr="00627D1E">
              <w:rPr>
                <w:rFonts w:hint="eastAsia"/>
                <w:sz w:val="20"/>
                <w:lang w:eastAsia="zh-CN"/>
              </w:rPr>
              <w:t>）应用</w:t>
            </w:r>
          </w:p>
        </w:tc>
      </w:tr>
      <w:tr w:rsidR="00611AB9" w:rsidRPr="00627D1E" w14:paraId="5DCCDF57" w14:textId="77777777">
        <w:trPr>
          <w:trHeight w:val="255"/>
          <w:jc w:val="center"/>
        </w:trPr>
        <w:tc>
          <w:tcPr>
            <w:tcW w:w="2552" w:type="dxa"/>
            <w:noWrap/>
          </w:tcPr>
          <w:p w14:paraId="37A4C015" w14:textId="77777777" w:rsidR="00611AB9" w:rsidRPr="00627D1E" w:rsidRDefault="006C0DB2">
            <w:pPr>
              <w:pStyle w:val="Tabletext"/>
              <w:rPr>
                <w:sz w:val="20"/>
              </w:rPr>
            </w:pPr>
            <w:r w:rsidRPr="00627D1E">
              <w:rPr>
                <w:sz w:val="20"/>
              </w:rPr>
              <w:t>13.553-13.567 MHz</w:t>
            </w:r>
          </w:p>
        </w:tc>
        <w:tc>
          <w:tcPr>
            <w:tcW w:w="7087" w:type="dxa"/>
          </w:tcPr>
          <w:p w14:paraId="4669A432" w14:textId="5834AC1D"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w:t>
            </w:r>
          </w:p>
        </w:tc>
      </w:tr>
      <w:tr w:rsidR="00611AB9" w:rsidRPr="00627D1E" w14:paraId="2700AD5B" w14:textId="77777777">
        <w:trPr>
          <w:trHeight w:val="255"/>
          <w:jc w:val="center"/>
        </w:trPr>
        <w:tc>
          <w:tcPr>
            <w:tcW w:w="2552" w:type="dxa"/>
            <w:noWrap/>
          </w:tcPr>
          <w:p w14:paraId="17A0E9E5" w14:textId="77777777" w:rsidR="00611AB9" w:rsidRPr="00627D1E" w:rsidRDefault="006C0DB2">
            <w:pPr>
              <w:pStyle w:val="Tabletext"/>
              <w:rPr>
                <w:sz w:val="20"/>
              </w:rPr>
            </w:pPr>
            <w:r w:rsidRPr="00627D1E">
              <w:rPr>
                <w:sz w:val="20"/>
              </w:rPr>
              <w:t>433.050-434.790 MHz</w:t>
            </w:r>
          </w:p>
        </w:tc>
        <w:tc>
          <w:tcPr>
            <w:tcW w:w="7087" w:type="dxa"/>
          </w:tcPr>
          <w:p w14:paraId="1339AF24" w14:textId="3AFC6A84" w:rsidR="00611AB9" w:rsidRPr="00627D1E" w:rsidRDefault="006C0DB2">
            <w:pPr>
              <w:pStyle w:val="Tabletext"/>
              <w:rPr>
                <w:sz w:val="20"/>
                <w:lang w:val="en-US" w:eastAsia="zh-CN"/>
              </w:rPr>
            </w:pPr>
            <w:r w:rsidRPr="00627D1E">
              <w:rPr>
                <w:rFonts w:hint="eastAsia"/>
                <w:sz w:val="20"/>
                <w:lang w:val="en-US" w:eastAsia="zh-CN"/>
              </w:rPr>
              <w:t>此频段被纳入海关同盟设备清单（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、哈萨克斯坦、俄罗斯联邦），用于最大发射功率为</w:t>
            </w:r>
            <w:r w:rsidRPr="00627D1E">
              <w:rPr>
                <w:rFonts w:hint="eastAsia"/>
                <w:sz w:val="20"/>
                <w:lang w:val="en-US" w:eastAsia="zh-CN"/>
              </w:rPr>
              <w:t xml:space="preserve">10 </w:t>
            </w:r>
            <w:proofErr w:type="spellStart"/>
            <w:r w:rsidR="004046D2" w:rsidRPr="00627D1E">
              <w:rPr>
                <w:rFonts w:hint="eastAsia"/>
                <w:sz w:val="20"/>
                <w:lang w:val="en-US" w:eastAsia="zh-CN"/>
              </w:rPr>
              <w:t>m</w:t>
            </w:r>
            <w:r w:rsidRPr="00627D1E">
              <w:rPr>
                <w:rFonts w:hint="eastAsia"/>
                <w:sz w:val="20"/>
                <w:lang w:val="en-US" w:eastAsia="zh-CN"/>
              </w:rPr>
              <w:t>W</w:t>
            </w:r>
            <w:proofErr w:type="spellEnd"/>
            <w:r w:rsidRPr="00627D1E">
              <w:rPr>
                <w:rFonts w:hint="eastAsia"/>
                <w:sz w:val="20"/>
                <w:lang w:val="en-US" w:eastAsia="zh-CN"/>
              </w:rPr>
              <w:t>的</w:t>
            </w:r>
            <w:r w:rsidRPr="00627D1E">
              <w:rPr>
                <w:rFonts w:hint="eastAsia"/>
                <w:sz w:val="20"/>
                <w:lang w:val="en-US" w:eastAsia="zh-CN"/>
              </w:rPr>
              <w:t>SRD</w:t>
            </w:r>
            <w:r w:rsidRPr="00627D1E">
              <w:rPr>
                <w:rFonts w:hint="eastAsia"/>
                <w:sz w:val="20"/>
                <w:lang w:val="en-US" w:eastAsia="zh-CN"/>
              </w:rPr>
              <w:t>。</w:t>
            </w:r>
          </w:p>
        </w:tc>
      </w:tr>
      <w:tr w:rsidR="00611AB9" w:rsidRPr="00627D1E" w14:paraId="0F8F02BF" w14:textId="77777777">
        <w:trPr>
          <w:trHeight w:val="255"/>
          <w:jc w:val="center"/>
        </w:trPr>
        <w:tc>
          <w:tcPr>
            <w:tcW w:w="9639" w:type="dxa"/>
            <w:gridSpan w:val="2"/>
            <w:noWrap/>
            <w:vAlign w:val="bottom"/>
          </w:tcPr>
          <w:p w14:paraId="60073527" w14:textId="77777777" w:rsidR="00611AB9" w:rsidRPr="00627D1E" w:rsidRDefault="006C0DB2">
            <w:pPr>
              <w:pStyle w:val="Tablehead"/>
              <w:rPr>
                <w:sz w:val="20"/>
                <w:lang w:eastAsia="zh-CN"/>
              </w:rPr>
            </w:pPr>
            <w:r w:rsidRPr="00627D1E">
              <w:rPr>
                <w:rFonts w:hint="eastAsia"/>
                <w:sz w:val="20"/>
                <w:lang w:eastAsia="zh-CN"/>
              </w:rPr>
              <w:t>监测应用</w:t>
            </w:r>
          </w:p>
        </w:tc>
      </w:tr>
      <w:tr w:rsidR="00611AB9" w:rsidRPr="00627D1E" w14:paraId="6911554B" w14:textId="77777777">
        <w:trPr>
          <w:trHeight w:val="255"/>
          <w:jc w:val="center"/>
        </w:trPr>
        <w:tc>
          <w:tcPr>
            <w:tcW w:w="2552" w:type="dxa"/>
            <w:noWrap/>
          </w:tcPr>
          <w:p w14:paraId="7C690A3D" w14:textId="77777777" w:rsidR="00611AB9" w:rsidRPr="00627D1E" w:rsidRDefault="006C0DB2">
            <w:pPr>
              <w:pStyle w:val="Tabletext"/>
              <w:rPr>
                <w:sz w:val="20"/>
              </w:rPr>
            </w:pPr>
            <w:r w:rsidRPr="00627D1E">
              <w:rPr>
                <w:sz w:val="20"/>
              </w:rPr>
              <w:t>457 kHz</w:t>
            </w:r>
          </w:p>
        </w:tc>
        <w:tc>
          <w:tcPr>
            <w:tcW w:w="7087" w:type="dxa"/>
          </w:tcPr>
          <w:p w14:paraId="64BAB07B" w14:textId="36175552" w:rsidR="00611AB9" w:rsidRPr="00627D1E" w:rsidRDefault="006C0DB2">
            <w:pPr>
              <w:pStyle w:val="Tabletext"/>
              <w:rPr>
                <w:sz w:val="20"/>
                <w:lang w:val="en-US" w:eastAsia="zh-CN"/>
              </w:rPr>
            </w:pPr>
            <w:r w:rsidRPr="00627D1E">
              <w:rPr>
                <w:rFonts w:hint="eastAsia"/>
                <w:sz w:val="20"/>
                <w:lang w:val="en-US" w:eastAsia="zh-CN"/>
              </w:rPr>
              <w:t>此频率被纳入海关同盟设备清单（</w:t>
            </w:r>
            <w:r w:rsidR="0057592E" w:rsidRPr="00627D1E">
              <w:rPr>
                <w:rFonts w:hint="eastAsia"/>
                <w:sz w:val="20"/>
                <w:lang w:val="en-US" w:eastAsia="zh-CN"/>
              </w:rPr>
              <w:t>白俄罗斯</w:t>
            </w:r>
            <w:r w:rsidRPr="00627D1E">
              <w:rPr>
                <w:rFonts w:hint="eastAsia"/>
                <w:sz w:val="20"/>
                <w:lang w:val="en-US" w:eastAsia="zh-CN"/>
              </w:rPr>
              <w:t>、哈萨克斯坦、俄罗斯联邦），用于遇难者的搜索与营救。</w:t>
            </w:r>
          </w:p>
        </w:tc>
      </w:tr>
    </w:tbl>
    <w:p w14:paraId="3EADB21A" w14:textId="3E4BC44B"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28965415" w14:textId="2846E1B0" w:rsidR="00611AB9" w:rsidRPr="00627D1E" w:rsidRDefault="006C0DB2">
      <w:pPr>
        <w:pStyle w:val="TableNo"/>
        <w:spacing w:before="240"/>
        <w:rPr>
          <w:lang w:val="en-US" w:eastAsia="zh-CN"/>
        </w:rPr>
      </w:pPr>
      <w:r w:rsidRPr="00627D1E">
        <w:rPr>
          <w:rFonts w:hint="eastAsia"/>
          <w:lang w:val="en-US" w:eastAsia="zh-CN"/>
        </w:rPr>
        <w:t>表</w:t>
      </w:r>
      <w:r w:rsidR="00025B7F" w:rsidRPr="00627D1E">
        <w:rPr>
          <w:lang w:val="en-US" w:eastAsia="zh-CN"/>
        </w:rPr>
        <w:t>30</w:t>
      </w:r>
    </w:p>
    <w:p w14:paraId="2A246BCB" w14:textId="77777777" w:rsidR="00611AB9" w:rsidRPr="00627D1E" w:rsidRDefault="006C0DB2">
      <w:pPr>
        <w:pStyle w:val="Tabletitle"/>
        <w:rPr>
          <w:lang w:val="en-US" w:eastAsia="zh-CN"/>
        </w:rPr>
      </w:pPr>
      <w:r w:rsidRPr="00627D1E">
        <w:rPr>
          <w:rFonts w:hint="eastAsia"/>
          <w:lang w:val="en-US" w:eastAsia="zh-CN"/>
        </w:rPr>
        <w:t>吉尔吉斯共和国的</w:t>
      </w:r>
      <w:r w:rsidRPr="00627D1E">
        <w:rPr>
          <w:lang w:val="en-US" w:eastAsia="zh-CN"/>
        </w:rPr>
        <w:t>SRD</w:t>
      </w:r>
      <w:r w:rsidRPr="00627D1E">
        <w:rPr>
          <w:rFonts w:hint="eastAsia"/>
          <w:lang w:val="en-US" w:eastAsia="zh-CN"/>
        </w:rPr>
        <w:t>技术参数和频谱使用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229"/>
      </w:tblGrid>
      <w:tr w:rsidR="00611AB9" w:rsidRPr="00627D1E" w14:paraId="194E8CDF" w14:textId="77777777">
        <w:trPr>
          <w:trHeight w:val="255"/>
          <w:jc w:val="center"/>
        </w:trPr>
        <w:tc>
          <w:tcPr>
            <w:tcW w:w="2552" w:type="dxa"/>
            <w:noWrap/>
            <w:vAlign w:val="center"/>
          </w:tcPr>
          <w:p w14:paraId="52480D22" w14:textId="77777777" w:rsidR="00611AB9" w:rsidRPr="00627D1E" w:rsidRDefault="006C0DB2">
            <w:pPr>
              <w:pStyle w:val="Tablehead"/>
              <w:spacing w:before="20" w:after="20"/>
              <w:rPr>
                <w:sz w:val="20"/>
                <w:lang w:eastAsia="zh-CN"/>
              </w:rPr>
            </w:pPr>
            <w:r w:rsidRPr="00627D1E">
              <w:rPr>
                <w:rFonts w:hint="eastAsia"/>
                <w:sz w:val="20"/>
                <w:lang w:eastAsia="zh-CN"/>
              </w:rPr>
              <w:t>频段</w:t>
            </w:r>
          </w:p>
        </w:tc>
        <w:tc>
          <w:tcPr>
            <w:tcW w:w="7229" w:type="dxa"/>
            <w:vAlign w:val="center"/>
          </w:tcPr>
          <w:p w14:paraId="312CA8A5" w14:textId="77777777" w:rsidR="00611AB9" w:rsidRPr="00627D1E" w:rsidRDefault="006C0DB2">
            <w:pPr>
              <w:pStyle w:val="Tablehead"/>
              <w:spacing w:before="20" w:after="20"/>
              <w:rPr>
                <w:sz w:val="20"/>
                <w:lang w:val="en-US" w:eastAsia="zh-CN"/>
              </w:rPr>
            </w:pPr>
            <w:r w:rsidRPr="00627D1E">
              <w:rPr>
                <w:rFonts w:hint="eastAsia"/>
                <w:sz w:val="20"/>
                <w:lang w:val="en-US" w:eastAsia="zh-CN"/>
              </w:rPr>
              <w:t>主要技术参数和说明</w:t>
            </w:r>
          </w:p>
        </w:tc>
      </w:tr>
      <w:tr w:rsidR="00611AB9" w:rsidRPr="00627D1E" w14:paraId="270B34AA" w14:textId="77777777">
        <w:trPr>
          <w:trHeight w:val="255"/>
          <w:jc w:val="center"/>
        </w:trPr>
        <w:tc>
          <w:tcPr>
            <w:tcW w:w="9781" w:type="dxa"/>
            <w:gridSpan w:val="2"/>
            <w:noWrap/>
            <w:vAlign w:val="bottom"/>
          </w:tcPr>
          <w:p w14:paraId="757F1310" w14:textId="77777777" w:rsidR="00611AB9" w:rsidRPr="00627D1E" w:rsidRDefault="006C0DB2">
            <w:pPr>
              <w:pStyle w:val="Tablehead"/>
              <w:spacing w:before="20" w:after="20"/>
              <w:rPr>
                <w:sz w:val="20"/>
                <w:lang w:eastAsia="zh-CN"/>
              </w:rPr>
            </w:pPr>
            <w:r w:rsidRPr="00627D1E">
              <w:rPr>
                <w:rFonts w:hint="eastAsia"/>
                <w:sz w:val="20"/>
                <w:lang w:eastAsia="zh-CN"/>
              </w:rPr>
              <w:t>非专用短距离无线电通信设备</w:t>
            </w:r>
          </w:p>
        </w:tc>
      </w:tr>
      <w:tr w:rsidR="00611AB9" w:rsidRPr="00627D1E" w14:paraId="4487DEB6" w14:textId="77777777">
        <w:trPr>
          <w:trHeight w:val="255"/>
          <w:jc w:val="center"/>
        </w:trPr>
        <w:tc>
          <w:tcPr>
            <w:tcW w:w="2552" w:type="dxa"/>
            <w:noWrap/>
            <w:vAlign w:val="bottom"/>
          </w:tcPr>
          <w:p w14:paraId="73F02E4E" w14:textId="77777777" w:rsidR="00611AB9" w:rsidRPr="00627D1E" w:rsidRDefault="006C0DB2">
            <w:pPr>
              <w:pStyle w:val="Tabletext"/>
              <w:spacing w:before="20" w:after="20"/>
              <w:rPr>
                <w:sz w:val="20"/>
              </w:rPr>
            </w:pPr>
            <w:r w:rsidRPr="00627D1E">
              <w:rPr>
                <w:sz w:val="20"/>
              </w:rPr>
              <w:t>433.050-434.790 MHz</w:t>
            </w:r>
          </w:p>
        </w:tc>
        <w:tc>
          <w:tcPr>
            <w:tcW w:w="7229" w:type="dxa"/>
          </w:tcPr>
          <w:p w14:paraId="602D4A4A"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33A201A8" w14:textId="77777777">
        <w:trPr>
          <w:trHeight w:val="255"/>
          <w:jc w:val="center"/>
        </w:trPr>
        <w:tc>
          <w:tcPr>
            <w:tcW w:w="2552" w:type="dxa"/>
            <w:noWrap/>
            <w:vAlign w:val="bottom"/>
          </w:tcPr>
          <w:p w14:paraId="2B77C030" w14:textId="77777777" w:rsidR="00611AB9" w:rsidRPr="00627D1E" w:rsidRDefault="006C0DB2">
            <w:pPr>
              <w:pStyle w:val="Tabletext"/>
              <w:spacing w:before="20" w:after="20"/>
              <w:rPr>
                <w:sz w:val="20"/>
              </w:rPr>
            </w:pPr>
            <w:r w:rsidRPr="00627D1E">
              <w:rPr>
                <w:sz w:val="20"/>
              </w:rPr>
              <w:t>863-870 MHz</w:t>
            </w:r>
          </w:p>
        </w:tc>
        <w:tc>
          <w:tcPr>
            <w:tcW w:w="7229" w:type="dxa"/>
          </w:tcPr>
          <w:p w14:paraId="2C14C3A3"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0081B74F" w14:textId="77777777">
        <w:trPr>
          <w:trHeight w:val="255"/>
          <w:jc w:val="center"/>
        </w:trPr>
        <w:tc>
          <w:tcPr>
            <w:tcW w:w="9781" w:type="dxa"/>
            <w:gridSpan w:val="2"/>
            <w:noWrap/>
            <w:vAlign w:val="bottom"/>
          </w:tcPr>
          <w:p w14:paraId="692661C5" w14:textId="77777777" w:rsidR="00611AB9" w:rsidRPr="00627D1E" w:rsidRDefault="006C0DB2">
            <w:pPr>
              <w:pStyle w:val="Tablehead"/>
              <w:spacing w:before="20" w:after="20"/>
              <w:rPr>
                <w:sz w:val="20"/>
                <w:lang w:eastAsia="zh-CN"/>
              </w:rPr>
            </w:pPr>
            <w:r w:rsidRPr="00627D1E">
              <w:rPr>
                <w:rFonts w:hint="eastAsia"/>
                <w:sz w:val="20"/>
                <w:lang w:eastAsia="zh-CN"/>
              </w:rPr>
              <w:t>无线电判定应用</w:t>
            </w:r>
          </w:p>
        </w:tc>
      </w:tr>
      <w:tr w:rsidR="00611AB9" w:rsidRPr="00627D1E" w14:paraId="04A30DEE" w14:textId="77777777">
        <w:trPr>
          <w:trHeight w:val="255"/>
          <w:jc w:val="center"/>
        </w:trPr>
        <w:tc>
          <w:tcPr>
            <w:tcW w:w="2552" w:type="dxa"/>
            <w:noWrap/>
            <w:vAlign w:val="bottom"/>
          </w:tcPr>
          <w:p w14:paraId="0B620507" w14:textId="77777777" w:rsidR="00611AB9" w:rsidRPr="00627D1E" w:rsidRDefault="006C0DB2">
            <w:pPr>
              <w:pStyle w:val="Tabletext"/>
              <w:spacing w:before="20" w:after="20"/>
              <w:rPr>
                <w:sz w:val="20"/>
              </w:rPr>
            </w:pPr>
            <w:r w:rsidRPr="00627D1E">
              <w:rPr>
                <w:sz w:val="20"/>
              </w:rPr>
              <w:t>4.5-7.0 GHz</w:t>
            </w:r>
          </w:p>
        </w:tc>
        <w:tc>
          <w:tcPr>
            <w:tcW w:w="7229" w:type="dxa"/>
          </w:tcPr>
          <w:p w14:paraId="4A67A147"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351691FF" w14:textId="77777777">
        <w:trPr>
          <w:trHeight w:val="255"/>
          <w:jc w:val="center"/>
        </w:trPr>
        <w:tc>
          <w:tcPr>
            <w:tcW w:w="2552" w:type="dxa"/>
            <w:noWrap/>
            <w:vAlign w:val="bottom"/>
          </w:tcPr>
          <w:p w14:paraId="7E5A1942" w14:textId="77777777" w:rsidR="00611AB9" w:rsidRPr="00627D1E" w:rsidRDefault="006C0DB2">
            <w:pPr>
              <w:pStyle w:val="Tabletext"/>
              <w:spacing w:before="20" w:after="20"/>
              <w:rPr>
                <w:sz w:val="20"/>
              </w:rPr>
            </w:pPr>
            <w:r w:rsidRPr="00627D1E">
              <w:rPr>
                <w:sz w:val="20"/>
              </w:rPr>
              <w:t>8.5-10.6 GHz</w:t>
            </w:r>
          </w:p>
        </w:tc>
        <w:tc>
          <w:tcPr>
            <w:tcW w:w="7229" w:type="dxa"/>
          </w:tcPr>
          <w:p w14:paraId="6187E2D9"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18DC16F8" w14:textId="77777777">
        <w:trPr>
          <w:trHeight w:val="255"/>
          <w:jc w:val="center"/>
        </w:trPr>
        <w:tc>
          <w:tcPr>
            <w:tcW w:w="9781" w:type="dxa"/>
            <w:gridSpan w:val="2"/>
            <w:noWrap/>
            <w:vAlign w:val="bottom"/>
          </w:tcPr>
          <w:p w14:paraId="3DEBC472" w14:textId="77777777" w:rsidR="00611AB9" w:rsidRPr="00627D1E" w:rsidRDefault="006C0DB2">
            <w:pPr>
              <w:pStyle w:val="Tablehead"/>
              <w:spacing w:before="20" w:after="20"/>
              <w:rPr>
                <w:sz w:val="20"/>
                <w:lang w:eastAsia="zh-CN"/>
              </w:rPr>
            </w:pPr>
            <w:r w:rsidRPr="00627D1E">
              <w:rPr>
                <w:rFonts w:hint="eastAsia"/>
                <w:sz w:val="20"/>
                <w:lang w:eastAsia="zh-CN"/>
              </w:rPr>
              <w:t>告警</w:t>
            </w:r>
          </w:p>
        </w:tc>
      </w:tr>
      <w:tr w:rsidR="00611AB9" w:rsidRPr="00627D1E" w14:paraId="4BB4529E" w14:textId="77777777">
        <w:trPr>
          <w:trHeight w:val="255"/>
          <w:jc w:val="center"/>
        </w:trPr>
        <w:tc>
          <w:tcPr>
            <w:tcW w:w="2552" w:type="dxa"/>
            <w:noWrap/>
            <w:vAlign w:val="bottom"/>
          </w:tcPr>
          <w:p w14:paraId="4E69DB7E" w14:textId="77777777" w:rsidR="00611AB9" w:rsidRPr="00627D1E" w:rsidRDefault="006C0DB2">
            <w:pPr>
              <w:pStyle w:val="Tabletext"/>
              <w:spacing w:before="20" w:after="20"/>
              <w:rPr>
                <w:sz w:val="20"/>
              </w:rPr>
            </w:pPr>
            <w:r w:rsidRPr="00627D1E">
              <w:rPr>
                <w:sz w:val="20"/>
                <w:lang w:val="en-GB"/>
              </w:rPr>
              <w:t xml:space="preserve">169.4750-169.4875 MHz </w:t>
            </w:r>
          </w:p>
        </w:tc>
        <w:tc>
          <w:tcPr>
            <w:tcW w:w="7229" w:type="dxa"/>
          </w:tcPr>
          <w:p w14:paraId="4E1661D7"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39713043" w14:textId="77777777">
        <w:trPr>
          <w:trHeight w:val="255"/>
          <w:jc w:val="center"/>
        </w:trPr>
        <w:tc>
          <w:tcPr>
            <w:tcW w:w="2552" w:type="dxa"/>
            <w:noWrap/>
            <w:vAlign w:val="bottom"/>
          </w:tcPr>
          <w:p w14:paraId="5FD2453F" w14:textId="77777777" w:rsidR="00611AB9" w:rsidRPr="00627D1E" w:rsidRDefault="006C0DB2">
            <w:pPr>
              <w:pStyle w:val="Tabletext"/>
              <w:spacing w:before="20" w:after="20"/>
              <w:rPr>
                <w:sz w:val="20"/>
              </w:rPr>
            </w:pPr>
            <w:r w:rsidRPr="00627D1E">
              <w:rPr>
                <w:sz w:val="20"/>
                <w:lang w:val="en-GB"/>
              </w:rPr>
              <w:t xml:space="preserve">169.5875-169.6000 MHz </w:t>
            </w:r>
          </w:p>
        </w:tc>
        <w:tc>
          <w:tcPr>
            <w:tcW w:w="7229" w:type="dxa"/>
          </w:tcPr>
          <w:p w14:paraId="20B77787"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7B462572" w14:textId="77777777">
        <w:trPr>
          <w:trHeight w:val="255"/>
          <w:jc w:val="center"/>
        </w:trPr>
        <w:tc>
          <w:tcPr>
            <w:tcW w:w="2552" w:type="dxa"/>
            <w:noWrap/>
            <w:vAlign w:val="bottom"/>
          </w:tcPr>
          <w:p w14:paraId="46555959" w14:textId="77777777" w:rsidR="00611AB9" w:rsidRPr="00627D1E" w:rsidRDefault="006C0DB2">
            <w:pPr>
              <w:pStyle w:val="Tabletext"/>
              <w:spacing w:before="20" w:after="20"/>
              <w:rPr>
                <w:sz w:val="20"/>
              </w:rPr>
            </w:pPr>
            <w:r w:rsidRPr="00627D1E">
              <w:rPr>
                <w:sz w:val="20"/>
                <w:lang w:val="en-GB"/>
              </w:rPr>
              <w:t xml:space="preserve">868.6-868.7 MHz </w:t>
            </w:r>
          </w:p>
        </w:tc>
        <w:tc>
          <w:tcPr>
            <w:tcW w:w="7229" w:type="dxa"/>
          </w:tcPr>
          <w:p w14:paraId="53519175"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0D039402" w14:textId="77777777">
        <w:trPr>
          <w:trHeight w:val="255"/>
          <w:jc w:val="center"/>
        </w:trPr>
        <w:tc>
          <w:tcPr>
            <w:tcW w:w="2552" w:type="dxa"/>
            <w:noWrap/>
            <w:vAlign w:val="bottom"/>
          </w:tcPr>
          <w:p w14:paraId="4D176E7D" w14:textId="77777777" w:rsidR="00611AB9" w:rsidRPr="00627D1E" w:rsidRDefault="006C0DB2">
            <w:pPr>
              <w:pStyle w:val="Tabletext"/>
              <w:spacing w:before="20" w:after="20"/>
              <w:rPr>
                <w:sz w:val="20"/>
              </w:rPr>
            </w:pPr>
            <w:r w:rsidRPr="00627D1E">
              <w:rPr>
                <w:sz w:val="20"/>
                <w:lang w:val="en-GB"/>
              </w:rPr>
              <w:t xml:space="preserve">869.200-869.400 MHz </w:t>
            </w:r>
          </w:p>
        </w:tc>
        <w:tc>
          <w:tcPr>
            <w:tcW w:w="7229" w:type="dxa"/>
          </w:tcPr>
          <w:p w14:paraId="16F696CA"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16644CC7" w14:textId="77777777">
        <w:trPr>
          <w:trHeight w:val="255"/>
          <w:jc w:val="center"/>
        </w:trPr>
        <w:tc>
          <w:tcPr>
            <w:tcW w:w="2552" w:type="dxa"/>
            <w:noWrap/>
            <w:vAlign w:val="bottom"/>
          </w:tcPr>
          <w:p w14:paraId="5D51D549" w14:textId="77777777" w:rsidR="00611AB9" w:rsidRPr="00627D1E" w:rsidRDefault="006C0DB2">
            <w:pPr>
              <w:pStyle w:val="Tabletext"/>
              <w:spacing w:before="20" w:after="20"/>
              <w:rPr>
                <w:sz w:val="20"/>
              </w:rPr>
            </w:pPr>
            <w:r w:rsidRPr="00627D1E">
              <w:rPr>
                <w:sz w:val="20"/>
                <w:lang w:val="en-GB"/>
              </w:rPr>
              <w:t xml:space="preserve">869.650-869.700 MHz </w:t>
            </w:r>
          </w:p>
        </w:tc>
        <w:tc>
          <w:tcPr>
            <w:tcW w:w="7229" w:type="dxa"/>
          </w:tcPr>
          <w:p w14:paraId="27703314"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1DC63949" w14:textId="77777777">
        <w:trPr>
          <w:trHeight w:val="255"/>
          <w:jc w:val="center"/>
        </w:trPr>
        <w:tc>
          <w:tcPr>
            <w:tcW w:w="9781" w:type="dxa"/>
            <w:gridSpan w:val="2"/>
            <w:noWrap/>
            <w:vAlign w:val="bottom"/>
          </w:tcPr>
          <w:p w14:paraId="20E21ED9" w14:textId="77777777" w:rsidR="00611AB9" w:rsidRPr="00627D1E" w:rsidRDefault="006C0DB2">
            <w:pPr>
              <w:pStyle w:val="Tablehead"/>
              <w:spacing w:before="20" w:after="20"/>
              <w:rPr>
                <w:sz w:val="20"/>
                <w:lang w:eastAsia="zh-CN"/>
              </w:rPr>
            </w:pPr>
            <w:r w:rsidRPr="00627D1E">
              <w:rPr>
                <w:rFonts w:hint="eastAsia"/>
                <w:sz w:val="20"/>
                <w:lang w:eastAsia="zh-CN"/>
              </w:rPr>
              <w:t>模型控制</w:t>
            </w:r>
          </w:p>
        </w:tc>
      </w:tr>
      <w:tr w:rsidR="00611AB9" w:rsidRPr="00627D1E" w14:paraId="05275425" w14:textId="77777777">
        <w:trPr>
          <w:trHeight w:val="255"/>
          <w:jc w:val="center"/>
        </w:trPr>
        <w:tc>
          <w:tcPr>
            <w:tcW w:w="2552" w:type="dxa"/>
            <w:noWrap/>
            <w:vAlign w:val="bottom"/>
          </w:tcPr>
          <w:p w14:paraId="58905FD0" w14:textId="77777777" w:rsidR="00611AB9" w:rsidRPr="00627D1E" w:rsidRDefault="006C0DB2">
            <w:pPr>
              <w:pStyle w:val="Tabletext"/>
              <w:spacing w:before="20" w:after="20"/>
              <w:rPr>
                <w:sz w:val="20"/>
              </w:rPr>
            </w:pPr>
            <w:r w:rsidRPr="00627D1E">
              <w:rPr>
                <w:sz w:val="20"/>
              </w:rPr>
              <w:t>34.995-35.225 MHz</w:t>
            </w:r>
          </w:p>
        </w:tc>
        <w:tc>
          <w:tcPr>
            <w:tcW w:w="7229" w:type="dxa"/>
          </w:tcPr>
          <w:p w14:paraId="35B8948A"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64881E75" w14:textId="77777777">
        <w:trPr>
          <w:trHeight w:val="255"/>
          <w:jc w:val="center"/>
        </w:trPr>
        <w:tc>
          <w:tcPr>
            <w:tcW w:w="9781" w:type="dxa"/>
            <w:gridSpan w:val="2"/>
            <w:noWrap/>
            <w:vAlign w:val="bottom"/>
          </w:tcPr>
          <w:p w14:paraId="50D3B308" w14:textId="0ADEA795" w:rsidR="00611AB9" w:rsidRPr="00627D1E" w:rsidRDefault="006C0DB2">
            <w:pPr>
              <w:pStyle w:val="Tablehead"/>
              <w:spacing w:before="20" w:after="20"/>
              <w:rPr>
                <w:sz w:val="20"/>
              </w:rPr>
            </w:pPr>
            <w:r w:rsidRPr="00627D1E">
              <w:rPr>
                <w:rFonts w:hint="eastAsia"/>
                <w:sz w:val="20"/>
                <w:lang w:eastAsia="zh-CN"/>
              </w:rPr>
              <w:t>无线麦克风</w:t>
            </w:r>
          </w:p>
        </w:tc>
      </w:tr>
      <w:tr w:rsidR="00611AB9" w:rsidRPr="00627D1E" w14:paraId="2E50A354" w14:textId="77777777">
        <w:trPr>
          <w:trHeight w:val="255"/>
          <w:jc w:val="center"/>
        </w:trPr>
        <w:tc>
          <w:tcPr>
            <w:tcW w:w="2552" w:type="dxa"/>
            <w:noWrap/>
          </w:tcPr>
          <w:p w14:paraId="55056590" w14:textId="77777777" w:rsidR="00611AB9" w:rsidRPr="00627D1E" w:rsidRDefault="006C0DB2">
            <w:pPr>
              <w:pStyle w:val="Tabletext"/>
              <w:spacing w:before="20" w:after="20"/>
              <w:rPr>
                <w:sz w:val="20"/>
              </w:rPr>
            </w:pPr>
            <w:r w:rsidRPr="00627D1E">
              <w:rPr>
                <w:sz w:val="20"/>
              </w:rPr>
              <w:t>3 155-3 400 kHz</w:t>
            </w:r>
          </w:p>
        </w:tc>
        <w:tc>
          <w:tcPr>
            <w:tcW w:w="7229" w:type="dxa"/>
          </w:tcPr>
          <w:p w14:paraId="4B163734"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5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43FA7BFC" w14:textId="77777777">
        <w:trPr>
          <w:trHeight w:val="255"/>
          <w:jc w:val="center"/>
        </w:trPr>
        <w:tc>
          <w:tcPr>
            <w:tcW w:w="2552" w:type="dxa"/>
            <w:noWrap/>
            <w:vAlign w:val="bottom"/>
          </w:tcPr>
          <w:p w14:paraId="66969465" w14:textId="77777777" w:rsidR="00611AB9" w:rsidRPr="00627D1E" w:rsidRDefault="006C0DB2">
            <w:pPr>
              <w:pStyle w:val="Tabletext"/>
              <w:spacing w:before="20" w:after="20"/>
              <w:rPr>
                <w:sz w:val="20"/>
              </w:rPr>
            </w:pPr>
            <w:r w:rsidRPr="00627D1E">
              <w:rPr>
                <w:sz w:val="20"/>
              </w:rPr>
              <w:t>29.7-47.0 MHz</w:t>
            </w:r>
          </w:p>
        </w:tc>
        <w:tc>
          <w:tcPr>
            <w:tcW w:w="7229" w:type="dxa"/>
          </w:tcPr>
          <w:p w14:paraId="39C7E073"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47859912" w14:textId="77777777">
        <w:trPr>
          <w:trHeight w:val="255"/>
          <w:jc w:val="center"/>
        </w:trPr>
        <w:tc>
          <w:tcPr>
            <w:tcW w:w="2552" w:type="dxa"/>
            <w:noWrap/>
            <w:vAlign w:val="bottom"/>
          </w:tcPr>
          <w:p w14:paraId="7B735513" w14:textId="77777777" w:rsidR="00611AB9" w:rsidRPr="00627D1E" w:rsidRDefault="006C0DB2">
            <w:pPr>
              <w:pStyle w:val="Tabletext"/>
              <w:spacing w:before="20" w:after="20"/>
              <w:rPr>
                <w:sz w:val="20"/>
              </w:rPr>
            </w:pPr>
            <w:r w:rsidRPr="00627D1E">
              <w:rPr>
                <w:sz w:val="20"/>
              </w:rPr>
              <w:t>74.0-74.6 MHz</w:t>
            </w:r>
          </w:p>
        </w:tc>
        <w:tc>
          <w:tcPr>
            <w:tcW w:w="7229" w:type="dxa"/>
          </w:tcPr>
          <w:p w14:paraId="1293B4A3"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5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366B5249" w14:textId="77777777">
        <w:trPr>
          <w:trHeight w:val="255"/>
          <w:jc w:val="center"/>
        </w:trPr>
        <w:tc>
          <w:tcPr>
            <w:tcW w:w="2552" w:type="dxa"/>
            <w:noWrap/>
            <w:vAlign w:val="bottom"/>
          </w:tcPr>
          <w:p w14:paraId="6B4E28CB" w14:textId="77777777" w:rsidR="00611AB9" w:rsidRPr="00627D1E" w:rsidRDefault="006C0DB2">
            <w:pPr>
              <w:pStyle w:val="Tabletext"/>
              <w:spacing w:before="20" w:after="20"/>
              <w:rPr>
                <w:sz w:val="20"/>
              </w:rPr>
            </w:pPr>
            <w:r w:rsidRPr="00627D1E">
              <w:rPr>
                <w:sz w:val="20"/>
              </w:rPr>
              <w:t>169.4-174.0 MHz</w:t>
            </w:r>
          </w:p>
        </w:tc>
        <w:tc>
          <w:tcPr>
            <w:tcW w:w="7229" w:type="dxa"/>
          </w:tcPr>
          <w:p w14:paraId="307FEB1C"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68FA47BE" w14:textId="77777777">
        <w:trPr>
          <w:trHeight w:val="255"/>
          <w:jc w:val="center"/>
        </w:trPr>
        <w:tc>
          <w:tcPr>
            <w:tcW w:w="2552" w:type="dxa"/>
            <w:noWrap/>
            <w:vAlign w:val="bottom"/>
          </w:tcPr>
          <w:p w14:paraId="4E408E70" w14:textId="77777777" w:rsidR="00611AB9" w:rsidRPr="00627D1E" w:rsidRDefault="006C0DB2">
            <w:pPr>
              <w:pStyle w:val="Tabletext"/>
              <w:spacing w:before="20" w:after="20"/>
              <w:rPr>
                <w:sz w:val="20"/>
              </w:rPr>
            </w:pPr>
            <w:r w:rsidRPr="00627D1E">
              <w:rPr>
                <w:sz w:val="20"/>
              </w:rPr>
              <w:t>470-862 MHz</w:t>
            </w:r>
          </w:p>
        </w:tc>
        <w:tc>
          <w:tcPr>
            <w:tcW w:w="7229" w:type="dxa"/>
          </w:tcPr>
          <w:p w14:paraId="1DA54950"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17123892" w14:textId="77777777">
        <w:trPr>
          <w:trHeight w:val="255"/>
          <w:jc w:val="center"/>
        </w:trPr>
        <w:tc>
          <w:tcPr>
            <w:tcW w:w="2552" w:type="dxa"/>
            <w:noWrap/>
            <w:vAlign w:val="bottom"/>
          </w:tcPr>
          <w:p w14:paraId="649F4160" w14:textId="77777777" w:rsidR="00611AB9" w:rsidRPr="00627D1E" w:rsidRDefault="006C0DB2">
            <w:pPr>
              <w:pStyle w:val="Tabletext"/>
              <w:spacing w:before="20" w:after="20"/>
              <w:rPr>
                <w:sz w:val="20"/>
              </w:rPr>
            </w:pPr>
            <w:r w:rsidRPr="00627D1E">
              <w:rPr>
                <w:sz w:val="20"/>
              </w:rPr>
              <w:t>863-865 MHz</w:t>
            </w:r>
          </w:p>
        </w:tc>
        <w:tc>
          <w:tcPr>
            <w:tcW w:w="7229" w:type="dxa"/>
          </w:tcPr>
          <w:p w14:paraId="4C9BFBA8"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732E6006" w14:textId="77777777">
        <w:trPr>
          <w:trHeight w:val="255"/>
          <w:jc w:val="center"/>
        </w:trPr>
        <w:tc>
          <w:tcPr>
            <w:tcW w:w="9781" w:type="dxa"/>
            <w:gridSpan w:val="2"/>
            <w:noWrap/>
            <w:vAlign w:val="bottom"/>
          </w:tcPr>
          <w:p w14:paraId="3110F907" w14:textId="77777777" w:rsidR="00611AB9" w:rsidRPr="00627D1E" w:rsidRDefault="006C0DB2">
            <w:pPr>
              <w:pStyle w:val="Tablehead"/>
              <w:spacing w:before="20" w:after="20"/>
              <w:rPr>
                <w:sz w:val="20"/>
                <w:lang w:eastAsia="zh-CN"/>
              </w:rPr>
            </w:pPr>
            <w:r w:rsidRPr="00627D1E">
              <w:rPr>
                <w:rFonts w:hint="eastAsia"/>
                <w:sz w:val="20"/>
                <w:lang w:eastAsia="zh-CN"/>
              </w:rPr>
              <w:t>视频识别（</w:t>
            </w:r>
            <w:r w:rsidRPr="00627D1E">
              <w:rPr>
                <w:sz w:val="20"/>
                <w:lang w:eastAsia="zh-CN"/>
              </w:rPr>
              <w:t>RFID</w:t>
            </w:r>
            <w:r w:rsidRPr="00627D1E">
              <w:rPr>
                <w:rFonts w:hint="eastAsia"/>
                <w:sz w:val="20"/>
                <w:lang w:eastAsia="zh-CN"/>
              </w:rPr>
              <w:t>）应用</w:t>
            </w:r>
          </w:p>
        </w:tc>
      </w:tr>
      <w:tr w:rsidR="00611AB9" w:rsidRPr="00627D1E" w14:paraId="03BB0117" w14:textId="77777777">
        <w:trPr>
          <w:trHeight w:val="255"/>
          <w:jc w:val="center"/>
        </w:trPr>
        <w:tc>
          <w:tcPr>
            <w:tcW w:w="2552" w:type="dxa"/>
            <w:noWrap/>
            <w:vAlign w:val="bottom"/>
          </w:tcPr>
          <w:p w14:paraId="5526C841" w14:textId="77777777" w:rsidR="00611AB9" w:rsidRPr="00627D1E" w:rsidRDefault="006C0DB2">
            <w:pPr>
              <w:pStyle w:val="Tabletext"/>
              <w:spacing w:before="20" w:after="20"/>
              <w:rPr>
                <w:sz w:val="20"/>
              </w:rPr>
            </w:pPr>
            <w:r w:rsidRPr="00627D1E">
              <w:rPr>
                <w:sz w:val="20"/>
              </w:rPr>
              <w:t>865.0-868 MHz</w:t>
            </w:r>
          </w:p>
        </w:tc>
        <w:tc>
          <w:tcPr>
            <w:tcW w:w="7229" w:type="dxa"/>
          </w:tcPr>
          <w:p w14:paraId="4BDD4C0A"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11C2BAEF" w14:textId="77777777">
        <w:trPr>
          <w:trHeight w:val="255"/>
          <w:jc w:val="center"/>
        </w:trPr>
        <w:tc>
          <w:tcPr>
            <w:tcW w:w="9781" w:type="dxa"/>
            <w:gridSpan w:val="2"/>
            <w:noWrap/>
            <w:vAlign w:val="bottom"/>
          </w:tcPr>
          <w:p w14:paraId="38258096" w14:textId="1ACFB7C7" w:rsidR="00611AB9" w:rsidRPr="00627D1E" w:rsidRDefault="006C0DB2">
            <w:pPr>
              <w:pStyle w:val="Tablehead"/>
              <w:spacing w:before="20" w:after="20"/>
              <w:rPr>
                <w:sz w:val="20"/>
                <w:lang w:eastAsia="zh-CN"/>
              </w:rPr>
            </w:pPr>
            <w:r w:rsidRPr="00627D1E">
              <w:rPr>
                <w:rFonts w:hint="eastAsia"/>
                <w:sz w:val="20"/>
                <w:lang w:eastAsia="zh-CN"/>
              </w:rPr>
              <w:t>医疗保健</w:t>
            </w:r>
            <w:r w:rsidR="00FB5BE1" w:rsidRPr="00627D1E">
              <w:rPr>
                <w:rFonts w:hint="eastAsia"/>
                <w:sz w:val="20"/>
                <w:lang w:eastAsia="zh-CN"/>
              </w:rPr>
              <w:t>方面</w:t>
            </w:r>
            <w:r w:rsidRPr="00627D1E">
              <w:rPr>
                <w:rFonts w:hint="eastAsia"/>
                <w:sz w:val="20"/>
                <w:lang w:eastAsia="zh-CN"/>
              </w:rPr>
              <w:t>的无线应用</w:t>
            </w:r>
          </w:p>
        </w:tc>
      </w:tr>
      <w:tr w:rsidR="00611AB9" w:rsidRPr="00627D1E" w14:paraId="04DE94AD" w14:textId="77777777">
        <w:trPr>
          <w:trHeight w:val="255"/>
          <w:jc w:val="center"/>
        </w:trPr>
        <w:tc>
          <w:tcPr>
            <w:tcW w:w="2552" w:type="dxa"/>
            <w:noWrap/>
            <w:vAlign w:val="bottom"/>
          </w:tcPr>
          <w:p w14:paraId="768A1E64" w14:textId="77777777" w:rsidR="00611AB9" w:rsidRPr="00627D1E" w:rsidRDefault="006C0DB2">
            <w:pPr>
              <w:pStyle w:val="Tabletext"/>
              <w:spacing w:before="20" w:after="20"/>
              <w:rPr>
                <w:sz w:val="20"/>
              </w:rPr>
            </w:pPr>
            <w:r w:rsidRPr="00627D1E">
              <w:rPr>
                <w:sz w:val="20"/>
              </w:rPr>
              <w:t>9-315 kHz</w:t>
            </w:r>
          </w:p>
        </w:tc>
        <w:tc>
          <w:tcPr>
            <w:tcW w:w="7229" w:type="dxa"/>
          </w:tcPr>
          <w:p w14:paraId="2BBCCBAE"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4AA60097" w14:textId="77777777">
        <w:trPr>
          <w:trHeight w:val="255"/>
          <w:jc w:val="center"/>
        </w:trPr>
        <w:tc>
          <w:tcPr>
            <w:tcW w:w="2552" w:type="dxa"/>
            <w:noWrap/>
            <w:vAlign w:val="bottom"/>
          </w:tcPr>
          <w:p w14:paraId="69FA68BE" w14:textId="77777777" w:rsidR="00611AB9" w:rsidRPr="00627D1E" w:rsidRDefault="006C0DB2">
            <w:pPr>
              <w:pStyle w:val="Tabletext"/>
              <w:spacing w:before="20" w:after="20"/>
              <w:rPr>
                <w:sz w:val="20"/>
              </w:rPr>
            </w:pPr>
            <w:r w:rsidRPr="00627D1E">
              <w:rPr>
                <w:sz w:val="20"/>
              </w:rPr>
              <w:t>315-600 kHz</w:t>
            </w:r>
          </w:p>
        </w:tc>
        <w:tc>
          <w:tcPr>
            <w:tcW w:w="7229" w:type="dxa"/>
          </w:tcPr>
          <w:p w14:paraId="46912E32"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4ED33553" w14:textId="77777777">
        <w:trPr>
          <w:trHeight w:val="255"/>
          <w:jc w:val="center"/>
        </w:trPr>
        <w:tc>
          <w:tcPr>
            <w:tcW w:w="2552" w:type="dxa"/>
            <w:noWrap/>
            <w:vAlign w:val="bottom"/>
          </w:tcPr>
          <w:p w14:paraId="5D71852F" w14:textId="77777777" w:rsidR="00611AB9" w:rsidRPr="00627D1E" w:rsidRDefault="006C0DB2">
            <w:pPr>
              <w:pStyle w:val="Tabletext"/>
              <w:spacing w:before="20" w:after="20"/>
              <w:rPr>
                <w:sz w:val="20"/>
              </w:rPr>
            </w:pPr>
            <w:r w:rsidRPr="00627D1E">
              <w:rPr>
                <w:sz w:val="20"/>
              </w:rPr>
              <w:t>30.0-37.5 MHz</w:t>
            </w:r>
          </w:p>
        </w:tc>
        <w:tc>
          <w:tcPr>
            <w:tcW w:w="7229" w:type="dxa"/>
          </w:tcPr>
          <w:p w14:paraId="670F3E3A"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646DDAB2" w14:textId="77777777">
        <w:trPr>
          <w:trHeight w:val="255"/>
          <w:jc w:val="center"/>
        </w:trPr>
        <w:tc>
          <w:tcPr>
            <w:tcW w:w="2552" w:type="dxa"/>
            <w:noWrap/>
          </w:tcPr>
          <w:p w14:paraId="17B18D77" w14:textId="77777777" w:rsidR="00611AB9" w:rsidRPr="00627D1E" w:rsidRDefault="006C0DB2">
            <w:pPr>
              <w:pStyle w:val="Tabletext"/>
              <w:spacing w:before="20" w:after="20"/>
              <w:rPr>
                <w:sz w:val="20"/>
              </w:rPr>
            </w:pPr>
            <w:r w:rsidRPr="00627D1E">
              <w:rPr>
                <w:sz w:val="20"/>
              </w:rPr>
              <w:t>401-406 MHz</w:t>
            </w:r>
          </w:p>
        </w:tc>
        <w:tc>
          <w:tcPr>
            <w:tcW w:w="7229" w:type="dxa"/>
          </w:tcPr>
          <w:p w14:paraId="118CDFAE" w14:textId="55354342" w:rsidR="00611AB9" w:rsidRPr="00627D1E" w:rsidRDefault="006C0DB2">
            <w:pPr>
              <w:pStyle w:val="Tabletext"/>
              <w:spacing w:before="20" w:after="20"/>
              <w:ind w:right="-37"/>
              <w:rPr>
                <w:sz w:val="20"/>
                <w:lang w:val="en-US" w:eastAsia="zh-CN"/>
              </w:rPr>
            </w:pPr>
            <w:r w:rsidRPr="00627D1E">
              <w:rPr>
                <w:rFonts w:hint="eastAsia"/>
                <w:sz w:val="20"/>
                <w:lang w:val="en-US" w:eastAsia="zh-CN"/>
              </w:rPr>
              <w:t>由于可能受到</w:t>
            </w:r>
            <w:r w:rsidR="00CD016E" w:rsidRPr="00627D1E">
              <w:rPr>
                <w:rFonts w:hint="eastAsia"/>
                <w:sz w:val="20"/>
                <w:lang w:val="en-US" w:eastAsia="zh-CN"/>
              </w:rPr>
              <w:t>其他</w:t>
            </w:r>
            <w:r w:rsidRPr="00627D1E">
              <w:rPr>
                <w:rFonts w:hint="eastAsia"/>
                <w:sz w:val="20"/>
                <w:lang w:val="en-US" w:eastAsia="zh-CN"/>
              </w:rPr>
              <w:t>电台有害干扰的影响，不允许使用有源医疗</w:t>
            </w:r>
            <w:r w:rsidR="00A20C46" w:rsidRPr="00627D1E">
              <w:rPr>
                <w:rFonts w:hint="eastAsia"/>
                <w:sz w:val="20"/>
                <w:lang w:val="en-US" w:eastAsia="zh-CN"/>
              </w:rPr>
              <w:t>植入物</w:t>
            </w:r>
            <w:r w:rsidRPr="00627D1E">
              <w:rPr>
                <w:rFonts w:hint="eastAsia"/>
                <w:sz w:val="20"/>
                <w:lang w:val="en-US" w:eastAsia="zh-CN"/>
              </w:rPr>
              <w:t>。</w:t>
            </w:r>
          </w:p>
        </w:tc>
      </w:tr>
    </w:tbl>
    <w:p w14:paraId="15F1F725" w14:textId="473FFC5E" w:rsidR="007928ED" w:rsidRPr="00627D1E" w:rsidRDefault="007928ED">
      <w:pPr>
        <w:rPr>
          <w:b/>
          <w:lang w:eastAsia="zh-CN"/>
        </w:rPr>
      </w:pPr>
      <w:r w:rsidRPr="00627D1E">
        <w:rPr>
          <w:b/>
          <w:lang w:eastAsia="zh-CN"/>
        </w:rPr>
        <w:br w:type="page"/>
      </w:r>
    </w:p>
    <w:p w14:paraId="7CC177B4" w14:textId="36BDCFED" w:rsidR="007928ED" w:rsidRPr="00627D1E" w:rsidRDefault="00EC317C" w:rsidP="00EC317C">
      <w:pPr>
        <w:pStyle w:val="TableNo"/>
      </w:pPr>
      <w:r w:rsidRPr="00627D1E">
        <w:rPr>
          <w:rFonts w:hint="eastAsia"/>
          <w:lang w:eastAsia="zh-CN"/>
        </w:rPr>
        <w:lastRenderedPageBreak/>
        <w:t>表</w:t>
      </w:r>
      <w:r w:rsidR="00025B7F" w:rsidRPr="00627D1E">
        <w:rPr>
          <w:lang w:eastAsia="zh-CN"/>
        </w:rPr>
        <w:t>30</w:t>
      </w:r>
      <w:r w:rsidRPr="00627D1E">
        <w:rPr>
          <w:rFonts w:hint="eastAsia"/>
          <w:lang w:eastAsia="zh-CN"/>
        </w:rPr>
        <w:t>（</w:t>
      </w:r>
      <w:r w:rsidRPr="00627D1E">
        <w:rPr>
          <w:rFonts w:ascii="STKaiti" w:eastAsia="STKaiti" w:hAnsi="STKaiti" w:hint="eastAsia"/>
          <w:kern w:val="2"/>
          <w:szCs w:val="22"/>
          <w:lang w:val="en-US" w:eastAsia="zh-CN"/>
        </w:rPr>
        <w:t>完</w:t>
      </w:r>
      <w:r w:rsidRPr="00627D1E">
        <w:rPr>
          <w:rFonts w:hint="eastAsia"/>
          <w:lang w:eastAsia="zh-CN"/>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230"/>
      </w:tblGrid>
      <w:tr w:rsidR="00EC317C" w:rsidRPr="00627D1E" w14:paraId="089E9828" w14:textId="77777777" w:rsidTr="00EC317C">
        <w:trPr>
          <w:trHeight w:val="255"/>
          <w:jc w:val="center"/>
        </w:trPr>
        <w:tc>
          <w:tcPr>
            <w:tcW w:w="2547" w:type="dxa"/>
            <w:noWrap/>
            <w:vAlign w:val="center"/>
          </w:tcPr>
          <w:p w14:paraId="400613CC" w14:textId="1F129BEA" w:rsidR="00EC317C" w:rsidRPr="00627D1E" w:rsidRDefault="00EC317C" w:rsidP="00EC317C">
            <w:pPr>
              <w:pStyle w:val="Tablehead"/>
              <w:spacing w:before="20" w:after="20"/>
              <w:rPr>
                <w:sz w:val="20"/>
                <w:lang w:eastAsia="zh-CN"/>
              </w:rPr>
            </w:pPr>
            <w:r w:rsidRPr="00627D1E">
              <w:rPr>
                <w:rFonts w:hint="eastAsia"/>
                <w:sz w:val="20"/>
                <w:lang w:eastAsia="zh-CN"/>
              </w:rPr>
              <w:t>频段</w:t>
            </w:r>
          </w:p>
        </w:tc>
        <w:tc>
          <w:tcPr>
            <w:tcW w:w="7234" w:type="dxa"/>
            <w:vAlign w:val="center"/>
          </w:tcPr>
          <w:p w14:paraId="02155D07" w14:textId="27F41DE6" w:rsidR="00EC317C" w:rsidRPr="00627D1E" w:rsidRDefault="00EC317C" w:rsidP="00EC317C">
            <w:pPr>
              <w:pStyle w:val="Tablehead"/>
              <w:spacing w:before="20" w:after="20"/>
              <w:rPr>
                <w:sz w:val="20"/>
                <w:lang w:eastAsia="zh-CN"/>
              </w:rPr>
            </w:pPr>
            <w:r w:rsidRPr="00627D1E">
              <w:rPr>
                <w:rFonts w:hint="eastAsia"/>
                <w:sz w:val="20"/>
                <w:lang w:val="en-US" w:eastAsia="zh-CN"/>
              </w:rPr>
              <w:t>主要技术参数和说明</w:t>
            </w:r>
          </w:p>
        </w:tc>
      </w:tr>
      <w:tr w:rsidR="00611AB9" w:rsidRPr="00627D1E" w14:paraId="70AEBD3D" w14:textId="77777777">
        <w:trPr>
          <w:trHeight w:val="255"/>
          <w:jc w:val="center"/>
        </w:trPr>
        <w:tc>
          <w:tcPr>
            <w:tcW w:w="9781" w:type="dxa"/>
            <w:gridSpan w:val="2"/>
            <w:noWrap/>
            <w:vAlign w:val="bottom"/>
          </w:tcPr>
          <w:p w14:paraId="656BB940" w14:textId="13AAAE6B" w:rsidR="00611AB9" w:rsidRPr="00627D1E" w:rsidRDefault="006C0DB2">
            <w:pPr>
              <w:pStyle w:val="Tablehead"/>
              <w:spacing w:before="20" w:after="20"/>
              <w:rPr>
                <w:sz w:val="20"/>
              </w:rPr>
            </w:pPr>
            <w:r w:rsidRPr="00627D1E">
              <w:rPr>
                <w:rFonts w:hint="eastAsia"/>
                <w:sz w:val="20"/>
                <w:lang w:eastAsia="zh-CN"/>
              </w:rPr>
              <w:t>无线音频应用</w:t>
            </w:r>
          </w:p>
        </w:tc>
      </w:tr>
      <w:tr w:rsidR="00611AB9" w:rsidRPr="00627D1E" w14:paraId="6F6D20A6" w14:textId="77777777">
        <w:trPr>
          <w:trHeight w:val="255"/>
          <w:jc w:val="center"/>
        </w:trPr>
        <w:tc>
          <w:tcPr>
            <w:tcW w:w="2552" w:type="dxa"/>
            <w:noWrap/>
            <w:vAlign w:val="bottom"/>
          </w:tcPr>
          <w:p w14:paraId="7A9ECA10" w14:textId="77777777" w:rsidR="00611AB9" w:rsidRPr="00627D1E" w:rsidRDefault="006C0DB2">
            <w:pPr>
              <w:pStyle w:val="Tabletext"/>
              <w:spacing w:before="20" w:after="20"/>
              <w:rPr>
                <w:sz w:val="20"/>
              </w:rPr>
            </w:pPr>
            <w:r w:rsidRPr="00627D1E">
              <w:rPr>
                <w:sz w:val="20"/>
              </w:rPr>
              <w:t>863-865 MHz</w:t>
            </w:r>
          </w:p>
        </w:tc>
        <w:tc>
          <w:tcPr>
            <w:tcW w:w="7229" w:type="dxa"/>
          </w:tcPr>
          <w:p w14:paraId="38BAC039"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00A818A3" w14:textId="77777777">
        <w:trPr>
          <w:trHeight w:val="255"/>
          <w:jc w:val="center"/>
        </w:trPr>
        <w:tc>
          <w:tcPr>
            <w:tcW w:w="9781" w:type="dxa"/>
            <w:gridSpan w:val="2"/>
            <w:noWrap/>
            <w:vAlign w:val="bottom"/>
          </w:tcPr>
          <w:p w14:paraId="488A6742" w14:textId="008F0C6B" w:rsidR="00611AB9" w:rsidRPr="00627D1E" w:rsidRDefault="006C0DB2">
            <w:pPr>
              <w:pStyle w:val="Tablehead"/>
              <w:spacing w:before="20" w:after="20"/>
              <w:rPr>
                <w:sz w:val="20"/>
              </w:rPr>
            </w:pPr>
            <w:r w:rsidRPr="00627D1E">
              <w:rPr>
                <w:rFonts w:hint="eastAsia"/>
                <w:sz w:val="20"/>
                <w:lang w:eastAsia="zh-CN"/>
              </w:rPr>
              <w:t>监</w:t>
            </w:r>
            <w:r w:rsidR="00B9312D" w:rsidRPr="00627D1E">
              <w:rPr>
                <w:rFonts w:hint="eastAsia"/>
                <w:sz w:val="20"/>
                <w:lang w:eastAsia="zh-CN"/>
              </w:rPr>
              <w:t>测</w:t>
            </w:r>
            <w:r w:rsidRPr="00627D1E">
              <w:rPr>
                <w:rFonts w:hint="eastAsia"/>
                <w:sz w:val="20"/>
                <w:lang w:eastAsia="zh-CN"/>
              </w:rPr>
              <w:t>应用</w:t>
            </w:r>
          </w:p>
        </w:tc>
      </w:tr>
      <w:tr w:rsidR="00611AB9" w:rsidRPr="00627D1E" w14:paraId="6138AF59" w14:textId="77777777">
        <w:trPr>
          <w:trHeight w:val="255"/>
          <w:jc w:val="center"/>
        </w:trPr>
        <w:tc>
          <w:tcPr>
            <w:tcW w:w="2552" w:type="dxa"/>
            <w:noWrap/>
            <w:vAlign w:val="bottom"/>
          </w:tcPr>
          <w:p w14:paraId="4BC5C788" w14:textId="77777777" w:rsidR="00611AB9" w:rsidRPr="00627D1E" w:rsidRDefault="006C0DB2">
            <w:pPr>
              <w:pStyle w:val="Tabletext"/>
              <w:spacing w:before="20" w:after="20"/>
              <w:rPr>
                <w:sz w:val="20"/>
              </w:rPr>
            </w:pPr>
            <w:r w:rsidRPr="00627D1E">
              <w:rPr>
                <w:sz w:val="20"/>
              </w:rPr>
              <w:t>169.4-169.475 MHz</w:t>
            </w:r>
          </w:p>
        </w:tc>
        <w:tc>
          <w:tcPr>
            <w:tcW w:w="7229" w:type="dxa"/>
          </w:tcPr>
          <w:p w14:paraId="7D848D96"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17E0EFD9" w14:textId="77777777">
        <w:trPr>
          <w:trHeight w:val="255"/>
          <w:jc w:val="center"/>
        </w:trPr>
        <w:tc>
          <w:tcPr>
            <w:tcW w:w="9781" w:type="dxa"/>
            <w:gridSpan w:val="2"/>
            <w:noWrap/>
            <w:vAlign w:val="bottom"/>
          </w:tcPr>
          <w:p w14:paraId="56ABCCE9" w14:textId="77777777" w:rsidR="00611AB9" w:rsidRPr="00627D1E" w:rsidRDefault="006C0DB2">
            <w:pPr>
              <w:pStyle w:val="Tablehead"/>
              <w:keepNext w:val="0"/>
              <w:spacing w:before="20" w:after="20"/>
              <w:rPr>
                <w:sz w:val="20"/>
                <w:lang w:eastAsia="zh-CN"/>
              </w:rPr>
            </w:pPr>
            <w:r w:rsidRPr="00627D1E">
              <w:rPr>
                <w:rFonts w:hint="eastAsia"/>
                <w:sz w:val="20"/>
                <w:lang w:eastAsia="zh-CN"/>
              </w:rPr>
              <w:t>感应设备</w:t>
            </w:r>
          </w:p>
        </w:tc>
      </w:tr>
      <w:tr w:rsidR="00611AB9" w:rsidRPr="00627D1E" w14:paraId="7742B796" w14:textId="77777777">
        <w:trPr>
          <w:trHeight w:val="255"/>
          <w:jc w:val="center"/>
        </w:trPr>
        <w:tc>
          <w:tcPr>
            <w:tcW w:w="2552" w:type="dxa"/>
            <w:noWrap/>
            <w:vAlign w:val="bottom"/>
          </w:tcPr>
          <w:p w14:paraId="2B5E0C35" w14:textId="0ADC1CC5" w:rsidR="00611AB9" w:rsidRPr="00627D1E" w:rsidRDefault="006C0DB2">
            <w:pPr>
              <w:pStyle w:val="Tabletext"/>
              <w:spacing w:before="20" w:after="20"/>
              <w:rPr>
                <w:sz w:val="20"/>
              </w:rPr>
            </w:pPr>
            <w:r w:rsidRPr="00627D1E">
              <w:rPr>
                <w:sz w:val="20"/>
              </w:rPr>
              <w:t>148.5 kHz</w:t>
            </w:r>
            <w:r w:rsidR="00C377E4" w:rsidRPr="00627D1E">
              <w:rPr>
                <w:rFonts w:hint="eastAsia"/>
                <w:sz w:val="20"/>
                <w:lang w:eastAsia="zh-CN"/>
              </w:rPr>
              <w:t>-</w:t>
            </w:r>
            <w:r w:rsidRPr="00627D1E">
              <w:rPr>
                <w:sz w:val="20"/>
              </w:rPr>
              <w:t>5 MHz</w:t>
            </w:r>
          </w:p>
        </w:tc>
        <w:tc>
          <w:tcPr>
            <w:tcW w:w="7229" w:type="dxa"/>
          </w:tcPr>
          <w:p w14:paraId="520725D2"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r w:rsidR="00611AB9" w:rsidRPr="00627D1E" w14:paraId="37379405" w14:textId="77777777">
        <w:trPr>
          <w:trHeight w:val="255"/>
          <w:jc w:val="center"/>
        </w:trPr>
        <w:tc>
          <w:tcPr>
            <w:tcW w:w="2552" w:type="dxa"/>
            <w:noWrap/>
            <w:vAlign w:val="bottom"/>
          </w:tcPr>
          <w:p w14:paraId="5589EE93" w14:textId="77777777" w:rsidR="00611AB9" w:rsidRPr="00627D1E" w:rsidRDefault="006C0DB2">
            <w:pPr>
              <w:pStyle w:val="Tabletext"/>
              <w:spacing w:before="20" w:after="20"/>
              <w:rPr>
                <w:sz w:val="20"/>
              </w:rPr>
            </w:pPr>
            <w:r w:rsidRPr="00627D1E">
              <w:rPr>
                <w:sz w:val="20"/>
              </w:rPr>
              <w:t>400-600 kHz</w:t>
            </w:r>
          </w:p>
        </w:tc>
        <w:tc>
          <w:tcPr>
            <w:tcW w:w="7229" w:type="dxa"/>
          </w:tcPr>
          <w:p w14:paraId="27926BA0" w14:textId="77777777" w:rsidR="00611AB9" w:rsidRPr="00627D1E" w:rsidRDefault="006C0DB2">
            <w:pPr>
              <w:pStyle w:val="Tabletext"/>
              <w:spacing w:before="20" w:after="20"/>
              <w:rPr>
                <w:sz w:val="20"/>
                <w:lang w:val="en-US" w:eastAsia="zh-CN"/>
              </w:rPr>
            </w:pPr>
            <w:r w:rsidRPr="00627D1E">
              <w:rPr>
                <w:rFonts w:hint="eastAsia"/>
                <w:sz w:val="20"/>
                <w:lang w:val="en-US" w:eastAsia="zh-CN"/>
              </w:rPr>
              <w:t>此频段不宜供</w:t>
            </w:r>
            <w:r w:rsidRPr="00627D1E">
              <w:rPr>
                <w:rFonts w:hint="eastAsia"/>
                <w:sz w:val="20"/>
                <w:lang w:val="en-US" w:eastAsia="zh-CN"/>
              </w:rPr>
              <w:t>SRD</w:t>
            </w:r>
            <w:r w:rsidRPr="00627D1E">
              <w:rPr>
                <w:rFonts w:hint="eastAsia"/>
                <w:sz w:val="20"/>
                <w:lang w:val="en-US" w:eastAsia="zh-CN"/>
              </w:rPr>
              <w:t>使用。</w:t>
            </w:r>
          </w:p>
        </w:tc>
      </w:tr>
    </w:tbl>
    <w:p w14:paraId="6A3654D0" w14:textId="77777777" w:rsidR="00611AB9" w:rsidRPr="00627D1E" w:rsidRDefault="00611AB9">
      <w:pPr>
        <w:pStyle w:val="Tablefin"/>
        <w:rPr>
          <w:lang w:eastAsia="zh-CN"/>
        </w:rPr>
      </w:pPr>
    </w:p>
    <w:p w14:paraId="416096F7" w14:textId="240558BF" w:rsidR="00611AB9" w:rsidRPr="00627D1E" w:rsidRDefault="006C0DB2">
      <w:pPr>
        <w:pStyle w:val="TableNo"/>
        <w:rPr>
          <w:lang w:val="en-US" w:eastAsia="zh-CN"/>
        </w:rPr>
      </w:pPr>
      <w:r w:rsidRPr="00627D1E">
        <w:rPr>
          <w:rFonts w:hint="eastAsia"/>
          <w:lang w:val="en-US" w:eastAsia="zh-CN"/>
        </w:rPr>
        <w:t>表</w:t>
      </w:r>
      <w:r w:rsidR="00025B7F" w:rsidRPr="00627D1E">
        <w:rPr>
          <w:lang w:val="en-US" w:eastAsia="zh-CN"/>
        </w:rPr>
        <w:t>31</w:t>
      </w:r>
    </w:p>
    <w:p w14:paraId="318C4EAF" w14:textId="77777777" w:rsidR="00611AB9" w:rsidRPr="00627D1E" w:rsidRDefault="006C0DB2">
      <w:pPr>
        <w:pStyle w:val="Tabletitle"/>
        <w:rPr>
          <w:lang w:val="en-US" w:eastAsia="zh-CN"/>
        </w:rPr>
      </w:pPr>
      <w:r w:rsidRPr="00627D1E">
        <w:rPr>
          <w:rFonts w:hint="eastAsia"/>
          <w:lang w:val="en-US" w:eastAsia="zh-CN"/>
        </w:rPr>
        <w:t>摩尔多瓦（共和国）的</w:t>
      </w:r>
      <w:r w:rsidRPr="00627D1E">
        <w:rPr>
          <w:lang w:val="en-US" w:eastAsia="zh-CN"/>
        </w:rPr>
        <w:t>SRD</w:t>
      </w:r>
      <w:r w:rsidRPr="00627D1E">
        <w:rPr>
          <w:rFonts w:hint="eastAsia"/>
          <w:lang w:val="en-US" w:eastAsia="zh-CN"/>
        </w:rPr>
        <w:t>技术参数和频谱使用</w:t>
      </w:r>
    </w:p>
    <w:tbl>
      <w:tblPr>
        <w:tblW w:w="9639" w:type="dxa"/>
        <w:jc w:val="center"/>
        <w:tblLayout w:type="fixed"/>
        <w:tblLook w:val="04A0" w:firstRow="1" w:lastRow="0" w:firstColumn="1" w:lastColumn="0" w:noHBand="0" w:noVBand="1"/>
      </w:tblPr>
      <w:tblGrid>
        <w:gridCol w:w="2552"/>
        <w:gridCol w:w="7087"/>
      </w:tblGrid>
      <w:tr w:rsidR="00611AB9" w:rsidRPr="00627D1E" w14:paraId="0F8532A7" w14:textId="77777777">
        <w:trPr>
          <w:cantSplit/>
          <w:tblHeader/>
          <w:jc w:val="center"/>
        </w:trPr>
        <w:tc>
          <w:tcPr>
            <w:tcW w:w="2552" w:type="dxa"/>
            <w:tcBorders>
              <w:top w:val="single" w:sz="4" w:space="0" w:color="000000"/>
              <w:left w:val="single" w:sz="4" w:space="0" w:color="000000"/>
              <w:bottom w:val="single" w:sz="4" w:space="0" w:color="000000"/>
            </w:tcBorders>
          </w:tcPr>
          <w:p w14:paraId="6EB357F4" w14:textId="77777777" w:rsidR="00611AB9" w:rsidRPr="00627D1E" w:rsidRDefault="006C0DB2">
            <w:pPr>
              <w:pStyle w:val="Tablehead"/>
              <w:spacing w:before="20" w:after="20"/>
              <w:rPr>
                <w:sz w:val="20"/>
                <w:lang w:eastAsia="zh-CN"/>
              </w:rPr>
            </w:pPr>
            <w:r w:rsidRPr="00627D1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7142174F" w14:textId="77777777" w:rsidR="00611AB9" w:rsidRPr="00627D1E" w:rsidRDefault="006C0DB2">
            <w:pPr>
              <w:pStyle w:val="Tablehead"/>
              <w:spacing w:before="20" w:after="20"/>
              <w:rPr>
                <w:sz w:val="20"/>
                <w:vertAlign w:val="superscript"/>
                <w:lang w:val="en-US" w:eastAsia="zh-CN"/>
              </w:rPr>
            </w:pPr>
            <w:r w:rsidRPr="00627D1E">
              <w:rPr>
                <w:rFonts w:hint="eastAsia"/>
                <w:sz w:val="20"/>
                <w:lang w:val="en-US" w:eastAsia="zh-CN"/>
              </w:rPr>
              <w:t>主要技术参数和说明</w:t>
            </w:r>
            <w:r w:rsidRPr="00627D1E">
              <w:rPr>
                <w:rFonts w:hint="eastAsia"/>
                <w:sz w:val="20"/>
                <w:vertAlign w:val="superscript"/>
                <w:lang w:val="en-US" w:eastAsia="zh-CN"/>
              </w:rPr>
              <w:t>(</w:t>
            </w:r>
            <w:r w:rsidRPr="00627D1E">
              <w:rPr>
                <w:sz w:val="20"/>
                <w:vertAlign w:val="superscript"/>
                <w:lang w:val="en-US" w:eastAsia="zh-CN"/>
              </w:rPr>
              <w:t>1</w:t>
            </w:r>
            <w:r w:rsidRPr="00627D1E">
              <w:rPr>
                <w:rFonts w:hint="eastAsia"/>
                <w:sz w:val="20"/>
                <w:vertAlign w:val="superscript"/>
                <w:lang w:val="en-US" w:eastAsia="zh-CN"/>
              </w:rPr>
              <w:t>)</w:t>
            </w:r>
          </w:p>
        </w:tc>
      </w:tr>
      <w:tr w:rsidR="00611AB9" w:rsidRPr="00627D1E" w14:paraId="685C4905"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3F4FB60" w14:textId="64A4E8A3" w:rsidR="00611AB9" w:rsidRPr="00627D1E" w:rsidRDefault="006C0DB2">
            <w:pPr>
              <w:pStyle w:val="Tablehead"/>
              <w:spacing w:before="20" w:after="20"/>
              <w:rPr>
                <w:sz w:val="20"/>
                <w:lang w:eastAsia="zh-CN"/>
              </w:rPr>
            </w:pPr>
            <w:r w:rsidRPr="00627D1E">
              <w:rPr>
                <w:rFonts w:hint="eastAsia"/>
                <w:sz w:val="20"/>
                <w:lang w:eastAsia="zh-CN"/>
              </w:rPr>
              <w:t>非专用短</w:t>
            </w:r>
            <w:r w:rsidR="009475D3" w:rsidRPr="00627D1E">
              <w:rPr>
                <w:rFonts w:hint="eastAsia"/>
                <w:sz w:val="20"/>
                <w:lang w:eastAsia="zh-CN"/>
              </w:rPr>
              <w:t>距离</w:t>
            </w:r>
            <w:r w:rsidRPr="00627D1E">
              <w:rPr>
                <w:rFonts w:hint="eastAsia"/>
                <w:sz w:val="20"/>
                <w:lang w:eastAsia="zh-CN"/>
              </w:rPr>
              <w:t>无线电</w:t>
            </w:r>
            <w:r w:rsidR="00033B91" w:rsidRPr="00627D1E">
              <w:rPr>
                <w:rFonts w:hint="eastAsia"/>
                <w:sz w:val="20"/>
                <w:lang w:eastAsia="zh-CN"/>
              </w:rPr>
              <w:t>通信</w:t>
            </w:r>
            <w:r w:rsidRPr="00627D1E">
              <w:rPr>
                <w:rFonts w:hint="eastAsia"/>
                <w:sz w:val="20"/>
                <w:lang w:eastAsia="zh-CN"/>
              </w:rPr>
              <w:t>设备</w:t>
            </w:r>
          </w:p>
        </w:tc>
      </w:tr>
      <w:tr w:rsidR="00611AB9" w:rsidRPr="00627D1E" w14:paraId="78F2404A" w14:textId="77777777">
        <w:trPr>
          <w:cantSplit/>
          <w:jc w:val="center"/>
        </w:trPr>
        <w:tc>
          <w:tcPr>
            <w:tcW w:w="2552" w:type="dxa"/>
            <w:tcBorders>
              <w:top w:val="single" w:sz="4" w:space="0" w:color="000000"/>
              <w:left w:val="single" w:sz="4" w:space="0" w:color="000000"/>
              <w:bottom w:val="single" w:sz="4" w:space="0" w:color="000000"/>
            </w:tcBorders>
          </w:tcPr>
          <w:p w14:paraId="376A3908" w14:textId="77777777" w:rsidR="00611AB9" w:rsidRPr="00627D1E" w:rsidRDefault="006C0DB2">
            <w:pPr>
              <w:pStyle w:val="Tabletext"/>
              <w:spacing w:before="20" w:after="20"/>
              <w:rPr>
                <w:sz w:val="20"/>
              </w:rPr>
            </w:pPr>
            <w:r w:rsidRPr="00627D1E">
              <w:rPr>
                <w:sz w:val="20"/>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011AB72F"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25A461B1" w14:textId="77777777">
        <w:trPr>
          <w:cantSplit/>
          <w:jc w:val="center"/>
        </w:trPr>
        <w:tc>
          <w:tcPr>
            <w:tcW w:w="2552" w:type="dxa"/>
            <w:tcBorders>
              <w:top w:val="single" w:sz="4" w:space="0" w:color="000000"/>
              <w:left w:val="single" w:sz="4" w:space="0" w:color="000000"/>
              <w:bottom w:val="single" w:sz="4" w:space="0" w:color="000000"/>
            </w:tcBorders>
          </w:tcPr>
          <w:p w14:paraId="00995C43" w14:textId="77777777" w:rsidR="00611AB9" w:rsidRPr="00627D1E" w:rsidRDefault="006C0DB2">
            <w:pPr>
              <w:pStyle w:val="Tabletext"/>
              <w:spacing w:before="20" w:after="20"/>
              <w:rPr>
                <w:sz w:val="20"/>
              </w:rPr>
            </w:pPr>
            <w:r w:rsidRPr="00627D1E">
              <w:rPr>
                <w:sz w:val="20"/>
              </w:rPr>
              <w:t>13.553-13.567 MHz</w:t>
            </w:r>
          </w:p>
        </w:tc>
        <w:tc>
          <w:tcPr>
            <w:tcW w:w="7087" w:type="dxa"/>
            <w:tcBorders>
              <w:top w:val="single" w:sz="4" w:space="0" w:color="000000"/>
              <w:left w:val="single" w:sz="4" w:space="0" w:color="000000"/>
              <w:bottom w:val="single" w:sz="4" w:space="0" w:color="000000"/>
              <w:right w:val="single" w:sz="4" w:space="0" w:color="000000"/>
            </w:tcBorders>
          </w:tcPr>
          <w:p w14:paraId="16751B48"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6DC3D1F5" w14:textId="77777777">
        <w:trPr>
          <w:cantSplit/>
          <w:jc w:val="center"/>
        </w:trPr>
        <w:tc>
          <w:tcPr>
            <w:tcW w:w="2552" w:type="dxa"/>
            <w:tcBorders>
              <w:top w:val="single" w:sz="4" w:space="0" w:color="000000"/>
              <w:left w:val="single" w:sz="4" w:space="0" w:color="000000"/>
              <w:bottom w:val="single" w:sz="4" w:space="0" w:color="000000"/>
            </w:tcBorders>
          </w:tcPr>
          <w:p w14:paraId="2E447BB0" w14:textId="77777777" w:rsidR="00611AB9" w:rsidRPr="00627D1E" w:rsidRDefault="006C0DB2">
            <w:pPr>
              <w:pStyle w:val="Tabletext"/>
              <w:spacing w:before="20" w:after="20"/>
              <w:rPr>
                <w:sz w:val="20"/>
              </w:rPr>
            </w:pPr>
            <w:r w:rsidRPr="00627D1E">
              <w:rPr>
                <w:sz w:val="20"/>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1449C97F"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42659D8B" w14:textId="77777777">
        <w:trPr>
          <w:cantSplit/>
          <w:jc w:val="center"/>
        </w:trPr>
        <w:tc>
          <w:tcPr>
            <w:tcW w:w="2552" w:type="dxa"/>
            <w:tcBorders>
              <w:top w:val="single" w:sz="4" w:space="0" w:color="000000"/>
              <w:left w:val="single" w:sz="4" w:space="0" w:color="000000"/>
              <w:bottom w:val="single" w:sz="4" w:space="0" w:color="000000"/>
            </w:tcBorders>
          </w:tcPr>
          <w:p w14:paraId="0C5A8AC6" w14:textId="77777777" w:rsidR="00611AB9" w:rsidRPr="00627D1E" w:rsidRDefault="006C0DB2">
            <w:pPr>
              <w:pStyle w:val="Tabletext"/>
              <w:spacing w:before="20" w:after="20"/>
              <w:rPr>
                <w:sz w:val="20"/>
              </w:rPr>
            </w:pPr>
            <w:r w:rsidRPr="00627D1E">
              <w:rPr>
                <w:sz w:val="20"/>
              </w:rPr>
              <w:t>40.660-40.700 MHz</w:t>
            </w:r>
          </w:p>
        </w:tc>
        <w:tc>
          <w:tcPr>
            <w:tcW w:w="7087" w:type="dxa"/>
            <w:tcBorders>
              <w:top w:val="single" w:sz="4" w:space="0" w:color="000000"/>
              <w:left w:val="single" w:sz="4" w:space="0" w:color="000000"/>
              <w:bottom w:val="single" w:sz="4" w:space="0" w:color="000000"/>
              <w:right w:val="single" w:sz="4" w:space="0" w:color="000000"/>
            </w:tcBorders>
          </w:tcPr>
          <w:p w14:paraId="088A72E0"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6E959704" w14:textId="77777777">
        <w:trPr>
          <w:cantSplit/>
          <w:jc w:val="center"/>
        </w:trPr>
        <w:tc>
          <w:tcPr>
            <w:tcW w:w="2552" w:type="dxa"/>
            <w:tcBorders>
              <w:top w:val="single" w:sz="4" w:space="0" w:color="000000"/>
              <w:left w:val="single" w:sz="4" w:space="0" w:color="000000"/>
              <w:bottom w:val="single" w:sz="4" w:space="0" w:color="000000"/>
            </w:tcBorders>
          </w:tcPr>
          <w:p w14:paraId="4F59B0BE" w14:textId="77777777" w:rsidR="00611AB9" w:rsidRPr="00627D1E" w:rsidRDefault="006C0DB2">
            <w:pPr>
              <w:pStyle w:val="Tabletext"/>
              <w:spacing w:before="20" w:after="20"/>
              <w:rPr>
                <w:sz w:val="20"/>
              </w:rPr>
            </w:pPr>
            <w:r w:rsidRPr="00627D1E">
              <w:rPr>
                <w:sz w:val="20"/>
              </w:rPr>
              <w:t>138.20-138.45 MHz</w:t>
            </w:r>
          </w:p>
        </w:tc>
        <w:tc>
          <w:tcPr>
            <w:tcW w:w="7087" w:type="dxa"/>
            <w:tcBorders>
              <w:top w:val="single" w:sz="4" w:space="0" w:color="000000"/>
              <w:left w:val="single" w:sz="4" w:space="0" w:color="000000"/>
              <w:bottom w:val="single" w:sz="4" w:space="0" w:color="000000"/>
              <w:right w:val="single" w:sz="4" w:space="0" w:color="000000"/>
            </w:tcBorders>
          </w:tcPr>
          <w:p w14:paraId="3EDE3B4C"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455AD7EE" w14:textId="77777777">
        <w:trPr>
          <w:cantSplit/>
          <w:jc w:val="center"/>
        </w:trPr>
        <w:tc>
          <w:tcPr>
            <w:tcW w:w="2552" w:type="dxa"/>
            <w:tcBorders>
              <w:top w:val="single" w:sz="4" w:space="0" w:color="000000"/>
              <w:left w:val="single" w:sz="4" w:space="0" w:color="000000"/>
              <w:bottom w:val="single" w:sz="4" w:space="0" w:color="000000"/>
            </w:tcBorders>
          </w:tcPr>
          <w:p w14:paraId="7BCF6E6F" w14:textId="77777777" w:rsidR="00611AB9" w:rsidRPr="00627D1E" w:rsidRDefault="006C0DB2">
            <w:pPr>
              <w:pStyle w:val="Tabletext"/>
              <w:spacing w:before="20" w:after="20"/>
              <w:rPr>
                <w:sz w:val="20"/>
              </w:rPr>
            </w:pPr>
            <w:r w:rsidRPr="00627D1E">
              <w:rPr>
                <w:sz w:val="20"/>
              </w:rPr>
              <w:t>433.050-434.790 MHz</w:t>
            </w:r>
          </w:p>
        </w:tc>
        <w:tc>
          <w:tcPr>
            <w:tcW w:w="7087" w:type="dxa"/>
            <w:tcBorders>
              <w:top w:val="single" w:sz="4" w:space="0" w:color="000000"/>
              <w:left w:val="single" w:sz="4" w:space="0" w:color="000000"/>
              <w:bottom w:val="single" w:sz="4" w:space="0" w:color="000000"/>
              <w:right w:val="single" w:sz="4" w:space="0" w:color="000000"/>
            </w:tcBorders>
          </w:tcPr>
          <w:p w14:paraId="5FCC8D6F"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526AF381" w14:textId="77777777">
        <w:trPr>
          <w:cantSplit/>
          <w:jc w:val="center"/>
        </w:trPr>
        <w:tc>
          <w:tcPr>
            <w:tcW w:w="2552" w:type="dxa"/>
            <w:tcBorders>
              <w:top w:val="single" w:sz="4" w:space="0" w:color="000000"/>
              <w:left w:val="single" w:sz="4" w:space="0" w:color="000000"/>
              <w:bottom w:val="single" w:sz="4" w:space="0" w:color="000000"/>
            </w:tcBorders>
          </w:tcPr>
          <w:p w14:paraId="491AA1EC" w14:textId="77777777" w:rsidR="00611AB9" w:rsidRPr="00627D1E" w:rsidRDefault="006C0DB2">
            <w:pPr>
              <w:pStyle w:val="Tabletext"/>
              <w:spacing w:before="20" w:after="20"/>
              <w:rPr>
                <w:sz w:val="20"/>
              </w:rPr>
            </w:pPr>
            <w:r w:rsidRPr="00627D1E">
              <w:rPr>
                <w:sz w:val="20"/>
              </w:rPr>
              <w:t>864-865 MHz</w:t>
            </w:r>
          </w:p>
        </w:tc>
        <w:tc>
          <w:tcPr>
            <w:tcW w:w="7087" w:type="dxa"/>
            <w:tcBorders>
              <w:top w:val="single" w:sz="4" w:space="0" w:color="000000"/>
              <w:left w:val="single" w:sz="4" w:space="0" w:color="000000"/>
              <w:bottom w:val="single" w:sz="4" w:space="0" w:color="000000"/>
              <w:right w:val="single" w:sz="4" w:space="0" w:color="000000"/>
            </w:tcBorders>
          </w:tcPr>
          <w:p w14:paraId="1DC2BA1F"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514F212A" w14:textId="77777777">
        <w:trPr>
          <w:cantSplit/>
          <w:jc w:val="center"/>
        </w:trPr>
        <w:tc>
          <w:tcPr>
            <w:tcW w:w="2552" w:type="dxa"/>
            <w:tcBorders>
              <w:top w:val="single" w:sz="4" w:space="0" w:color="000000"/>
              <w:left w:val="single" w:sz="4" w:space="0" w:color="000000"/>
              <w:bottom w:val="single" w:sz="4" w:space="0" w:color="000000"/>
            </w:tcBorders>
          </w:tcPr>
          <w:p w14:paraId="6C0C7733" w14:textId="77777777" w:rsidR="00611AB9" w:rsidRPr="00627D1E" w:rsidRDefault="006C0DB2">
            <w:pPr>
              <w:pStyle w:val="Tabletext"/>
              <w:spacing w:before="20" w:after="20"/>
              <w:rPr>
                <w:sz w:val="20"/>
              </w:rPr>
            </w:pPr>
            <w:r w:rsidRPr="00627D1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3545C97A"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6E42F72D" w14:textId="77777777">
        <w:trPr>
          <w:cantSplit/>
          <w:jc w:val="center"/>
        </w:trPr>
        <w:tc>
          <w:tcPr>
            <w:tcW w:w="2552" w:type="dxa"/>
            <w:tcBorders>
              <w:left w:val="single" w:sz="4" w:space="0" w:color="000000"/>
              <w:bottom w:val="single" w:sz="4" w:space="0" w:color="000000"/>
            </w:tcBorders>
          </w:tcPr>
          <w:p w14:paraId="63B82BE9" w14:textId="77777777" w:rsidR="00611AB9" w:rsidRPr="00627D1E" w:rsidRDefault="006C0DB2">
            <w:pPr>
              <w:pStyle w:val="Tabletext"/>
              <w:spacing w:before="20" w:after="20"/>
              <w:rPr>
                <w:sz w:val="20"/>
              </w:rPr>
            </w:pPr>
            <w:r w:rsidRPr="00627D1E">
              <w:rPr>
                <w:sz w:val="20"/>
              </w:rPr>
              <w:t>5 725-5 875 MHz</w:t>
            </w:r>
          </w:p>
        </w:tc>
        <w:tc>
          <w:tcPr>
            <w:tcW w:w="7087" w:type="dxa"/>
            <w:tcBorders>
              <w:left w:val="single" w:sz="4" w:space="0" w:color="000000"/>
              <w:bottom w:val="single" w:sz="4" w:space="0" w:color="000000"/>
              <w:right w:val="single" w:sz="4" w:space="0" w:color="000000"/>
            </w:tcBorders>
          </w:tcPr>
          <w:p w14:paraId="2B7979D0"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7A32FEC3" w14:textId="77777777">
        <w:trPr>
          <w:cantSplit/>
          <w:jc w:val="center"/>
        </w:trPr>
        <w:tc>
          <w:tcPr>
            <w:tcW w:w="2552" w:type="dxa"/>
            <w:tcBorders>
              <w:left w:val="single" w:sz="4" w:space="0" w:color="000000"/>
              <w:bottom w:val="single" w:sz="4" w:space="0" w:color="000000"/>
            </w:tcBorders>
          </w:tcPr>
          <w:p w14:paraId="1A1178A7" w14:textId="77777777" w:rsidR="00611AB9" w:rsidRPr="00627D1E" w:rsidRDefault="006C0DB2">
            <w:pPr>
              <w:pStyle w:val="Tabletext"/>
              <w:spacing w:before="20" w:after="20"/>
              <w:rPr>
                <w:sz w:val="20"/>
              </w:rPr>
            </w:pPr>
            <w:r w:rsidRPr="00627D1E">
              <w:rPr>
                <w:sz w:val="20"/>
              </w:rPr>
              <w:t>24.00–24.25 GHz</w:t>
            </w:r>
          </w:p>
        </w:tc>
        <w:tc>
          <w:tcPr>
            <w:tcW w:w="7087" w:type="dxa"/>
            <w:tcBorders>
              <w:left w:val="single" w:sz="4" w:space="0" w:color="000000"/>
              <w:bottom w:val="single" w:sz="4" w:space="0" w:color="000000"/>
              <w:right w:val="single" w:sz="4" w:space="0" w:color="000000"/>
            </w:tcBorders>
          </w:tcPr>
          <w:p w14:paraId="2B4E6986"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617B9CE7" w14:textId="77777777">
        <w:trPr>
          <w:cantSplit/>
          <w:jc w:val="center"/>
        </w:trPr>
        <w:tc>
          <w:tcPr>
            <w:tcW w:w="2552" w:type="dxa"/>
            <w:tcBorders>
              <w:left w:val="single" w:sz="4" w:space="0" w:color="000000"/>
              <w:bottom w:val="single" w:sz="4" w:space="0" w:color="000000"/>
            </w:tcBorders>
          </w:tcPr>
          <w:p w14:paraId="11646AD1" w14:textId="77777777" w:rsidR="00611AB9" w:rsidRPr="00627D1E" w:rsidRDefault="006C0DB2">
            <w:pPr>
              <w:pStyle w:val="Tabletext"/>
              <w:spacing w:before="20" w:after="20"/>
              <w:rPr>
                <w:sz w:val="20"/>
              </w:rPr>
            </w:pPr>
            <w:r w:rsidRPr="00627D1E">
              <w:rPr>
                <w:sz w:val="20"/>
              </w:rPr>
              <w:t>61.0-61.5 GHz</w:t>
            </w:r>
          </w:p>
        </w:tc>
        <w:tc>
          <w:tcPr>
            <w:tcW w:w="7087" w:type="dxa"/>
            <w:tcBorders>
              <w:left w:val="single" w:sz="4" w:space="0" w:color="000000"/>
              <w:bottom w:val="single" w:sz="4" w:space="0" w:color="000000"/>
              <w:right w:val="single" w:sz="4" w:space="0" w:color="000000"/>
            </w:tcBorders>
          </w:tcPr>
          <w:p w14:paraId="54627DA9"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13F1ECD2" w14:textId="77777777">
        <w:trPr>
          <w:cantSplit/>
          <w:jc w:val="center"/>
        </w:trPr>
        <w:tc>
          <w:tcPr>
            <w:tcW w:w="2552" w:type="dxa"/>
            <w:tcBorders>
              <w:left w:val="single" w:sz="4" w:space="0" w:color="000000"/>
              <w:bottom w:val="single" w:sz="4" w:space="0" w:color="000000"/>
            </w:tcBorders>
          </w:tcPr>
          <w:p w14:paraId="5E3F21F5" w14:textId="77777777" w:rsidR="00611AB9" w:rsidRPr="00627D1E" w:rsidRDefault="006C0DB2">
            <w:pPr>
              <w:pStyle w:val="Tabletext"/>
              <w:spacing w:before="20" w:after="20"/>
              <w:rPr>
                <w:sz w:val="20"/>
              </w:rPr>
            </w:pPr>
            <w:r w:rsidRPr="00627D1E">
              <w:rPr>
                <w:sz w:val="20"/>
              </w:rPr>
              <w:t>122-123 GHz</w:t>
            </w:r>
          </w:p>
        </w:tc>
        <w:tc>
          <w:tcPr>
            <w:tcW w:w="7087" w:type="dxa"/>
            <w:tcBorders>
              <w:left w:val="single" w:sz="4" w:space="0" w:color="000000"/>
              <w:bottom w:val="single" w:sz="4" w:space="0" w:color="000000"/>
              <w:right w:val="single" w:sz="4" w:space="0" w:color="000000"/>
            </w:tcBorders>
          </w:tcPr>
          <w:p w14:paraId="37069E41"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425841DA" w14:textId="77777777">
        <w:trPr>
          <w:cantSplit/>
          <w:jc w:val="center"/>
        </w:trPr>
        <w:tc>
          <w:tcPr>
            <w:tcW w:w="2552" w:type="dxa"/>
            <w:tcBorders>
              <w:left w:val="single" w:sz="4" w:space="0" w:color="000000"/>
              <w:bottom w:val="single" w:sz="4" w:space="0" w:color="000000"/>
            </w:tcBorders>
          </w:tcPr>
          <w:p w14:paraId="4316F986" w14:textId="77777777" w:rsidR="00611AB9" w:rsidRPr="00627D1E" w:rsidRDefault="006C0DB2">
            <w:pPr>
              <w:pStyle w:val="Tabletext"/>
              <w:spacing w:before="20" w:after="20"/>
              <w:rPr>
                <w:sz w:val="20"/>
              </w:rPr>
            </w:pPr>
            <w:r w:rsidRPr="00627D1E">
              <w:rPr>
                <w:sz w:val="20"/>
              </w:rPr>
              <w:t>244-246 GHz</w:t>
            </w:r>
          </w:p>
        </w:tc>
        <w:tc>
          <w:tcPr>
            <w:tcW w:w="7087" w:type="dxa"/>
            <w:tcBorders>
              <w:left w:val="single" w:sz="4" w:space="0" w:color="000000"/>
              <w:bottom w:val="single" w:sz="4" w:space="0" w:color="000000"/>
              <w:right w:val="single" w:sz="4" w:space="0" w:color="000000"/>
            </w:tcBorders>
          </w:tcPr>
          <w:p w14:paraId="636F5D39"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7AAEC42A"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EE3227C" w14:textId="77777777" w:rsidR="00611AB9" w:rsidRPr="00627D1E" w:rsidRDefault="006C0DB2">
            <w:pPr>
              <w:pStyle w:val="Tablehead"/>
              <w:spacing w:before="20" w:after="20"/>
              <w:rPr>
                <w:sz w:val="20"/>
                <w:lang w:eastAsia="zh-CN"/>
              </w:rPr>
            </w:pPr>
            <w:r w:rsidRPr="00627D1E">
              <w:rPr>
                <w:rFonts w:hint="eastAsia"/>
                <w:sz w:val="20"/>
                <w:lang w:eastAsia="zh-CN"/>
              </w:rPr>
              <w:t>宽带数据传输系统</w:t>
            </w:r>
          </w:p>
        </w:tc>
      </w:tr>
      <w:tr w:rsidR="00611AB9" w:rsidRPr="00627D1E" w14:paraId="2FDCA322" w14:textId="77777777">
        <w:trPr>
          <w:cantSplit/>
          <w:jc w:val="center"/>
        </w:trPr>
        <w:tc>
          <w:tcPr>
            <w:tcW w:w="2552" w:type="dxa"/>
            <w:tcBorders>
              <w:top w:val="single" w:sz="4" w:space="0" w:color="000000"/>
              <w:left w:val="single" w:sz="4" w:space="0" w:color="000000"/>
              <w:bottom w:val="single" w:sz="4" w:space="0" w:color="000000"/>
            </w:tcBorders>
          </w:tcPr>
          <w:p w14:paraId="1DA86649" w14:textId="77777777" w:rsidR="00611AB9" w:rsidRPr="00627D1E" w:rsidRDefault="006C0DB2">
            <w:pPr>
              <w:pStyle w:val="Tabletext"/>
              <w:spacing w:before="20" w:after="20"/>
              <w:rPr>
                <w:sz w:val="20"/>
              </w:rPr>
            </w:pPr>
            <w:r w:rsidRPr="00627D1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6068CF11" w14:textId="77777777" w:rsidR="00611AB9" w:rsidRPr="00627D1E" w:rsidRDefault="006C0DB2">
            <w:pPr>
              <w:pStyle w:val="Tabletext"/>
              <w:spacing w:before="20" w:after="20"/>
              <w:rPr>
                <w:color w:val="000000"/>
                <w:sz w:val="20"/>
              </w:rPr>
            </w:pPr>
            <w:proofErr w:type="spellStart"/>
            <w:r w:rsidRPr="00627D1E">
              <w:rPr>
                <w:color w:val="000000"/>
                <w:sz w:val="20"/>
              </w:rPr>
              <w:t>在用</w:t>
            </w:r>
            <w:proofErr w:type="spellEnd"/>
          </w:p>
        </w:tc>
      </w:tr>
      <w:tr w:rsidR="00611AB9" w:rsidRPr="00627D1E" w14:paraId="2891A40E" w14:textId="77777777">
        <w:trPr>
          <w:cantSplit/>
          <w:jc w:val="center"/>
        </w:trPr>
        <w:tc>
          <w:tcPr>
            <w:tcW w:w="2552" w:type="dxa"/>
            <w:tcBorders>
              <w:left w:val="single" w:sz="4" w:space="0" w:color="000000"/>
              <w:bottom w:val="single" w:sz="4" w:space="0" w:color="000000"/>
            </w:tcBorders>
          </w:tcPr>
          <w:p w14:paraId="3E6B0EAB" w14:textId="77777777" w:rsidR="00611AB9" w:rsidRPr="00627D1E" w:rsidRDefault="006C0DB2">
            <w:pPr>
              <w:pStyle w:val="Tabletext"/>
              <w:spacing w:before="20" w:after="20"/>
              <w:rPr>
                <w:sz w:val="20"/>
              </w:rPr>
            </w:pPr>
            <w:r w:rsidRPr="00627D1E">
              <w:rPr>
                <w:sz w:val="20"/>
              </w:rPr>
              <w:t>5 150-5 250 MHz</w:t>
            </w:r>
          </w:p>
        </w:tc>
        <w:tc>
          <w:tcPr>
            <w:tcW w:w="7087" w:type="dxa"/>
            <w:tcBorders>
              <w:left w:val="single" w:sz="4" w:space="0" w:color="000000"/>
              <w:bottom w:val="single" w:sz="4" w:space="0" w:color="000000"/>
              <w:right w:val="single" w:sz="4" w:space="0" w:color="000000"/>
            </w:tcBorders>
          </w:tcPr>
          <w:p w14:paraId="2C1E7C41"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2BB68E90" w14:textId="77777777">
        <w:trPr>
          <w:cantSplit/>
          <w:jc w:val="center"/>
        </w:trPr>
        <w:tc>
          <w:tcPr>
            <w:tcW w:w="2552" w:type="dxa"/>
            <w:tcBorders>
              <w:left w:val="single" w:sz="4" w:space="0" w:color="000000"/>
              <w:bottom w:val="single" w:sz="4" w:space="0" w:color="000000"/>
            </w:tcBorders>
          </w:tcPr>
          <w:p w14:paraId="764F69C6" w14:textId="77777777" w:rsidR="00611AB9" w:rsidRPr="00627D1E" w:rsidRDefault="006C0DB2">
            <w:pPr>
              <w:pStyle w:val="Tabletext"/>
              <w:spacing w:before="20" w:after="20"/>
              <w:rPr>
                <w:sz w:val="20"/>
              </w:rPr>
            </w:pPr>
            <w:r w:rsidRPr="00627D1E">
              <w:rPr>
                <w:sz w:val="20"/>
              </w:rPr>
              <w:t>5 250-5 350 MHz</w:t>
            </w:r>
          </w:p>
        </w:tc>
        <w:tc>
          <w:tcPr>
            <w:tcW w:w="7087" w:type="dxa"/>
            <w:tcBorders>
              <w:left w:val="single" w:sz="4" w:space="0" w:color="000000"/>
              <w:bottom w:val="single" w:sz="4" w:space="0" w:color="000000"/>
              <w:right w:val="single" w:sz="4" w:space="0" w:color="000000"/>
            </w:tcBorders>
          </w:tcPr>
          <w:p w14:paraId="5F99D613"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2E109003" w14:textId="77777777">
        <w:trPr>
          <w:cantSplit/>
          <w:jc w:val="center"/>
        </w:trPr>
        <w:tc>
          <w:tcPr>
            <w:tcW w:w="2552" w:type="dxa"/>
            <w:tcBorders>
              <w:left w:val="single" w:sz="4" w:space="0" w:color="000000"/>
              <w:bottom w:val="single" w:sz="4" w:space="0" w:color="000000"/>
            </w:tcBorders>
          </w:tcPr>
          <w:p w14:paraId="1588073A" w14:textId="77777777" w:rsidR="00611AB9" w:rsidRPr="00627D1E" w:rsidRDefault="006C0DB2">
            <w:pPr>
              <w:pStyle w:val="Tabletext"/>
              <w:spacing w:before="20" w:after="20"/>
              <w:rPr>
                <w:sz w:val="20"/>
              </w:rPr>
            </w:pPr>
            <w:r w:rsidRPr="00627D1E">
              <w:rPr>
                <w:sz w:val="20"/>
              </w:rPr>
              <w:t>5 470-5 725 MHz</w:t>
            </w:r>
          </w:p>
        </w:tc>
        <w:tc>
          <w:tcPr>
            <w:tcW w:w="7087" w:type="dxa"/>
            <w:tcBorders>
              <w:left w:val="single" w:sz="4" w:space="0" w:color="000000"/>
              <w:bottom w:val="single" w:sz="4" w:space="0" w:color="000000"/>
              <w:right w:val="single" w:sz="4" w:space="0" w:color="000000"/>
            </w:tcBorders>
          </w:tcPr>
          <w:p w14:paraId="1E89F88A"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01372847" w14:textId="77777777">
        <w:trPr>
          <w:cantSplit/>
          <w:jc w:val="center"/>
        </w:trPr>
        <w:tc>
          <w:tcPr>
            <w:tcW w:w="2552" w:type="dxa"/>
            <w:tcBorders>
              <w:left w:val="single" w:sz="4" w:space="0" w:color="000000"/>
              <w:bottom w:val="single" w:sz="4" w:space="0" w:color="000000"/>
            </w:tcBorders>
          </w:tcPr>
          <w:p w14:paraId="4C71A0AD" w14:textId="77777777" w:rsidR="00611AB9" w:rsidRPr="00627D1E" w:rsidRDefault="006C0DB2">
            <w:pPr>
              <w:pStyle w:val="Tabletext"/>
              <w:spacing w:before="20" w:after="20"/>
              <w:rPr>
                <w:sz w:val="20"/>
              </w:rPr>
            </w:pPr>
            <w:r w:rsidRPr="00627D1E">
              <w:rPr>
                <w:sz w:val="20"/>
              </w:rPr>
              <w:t>17.1-17.3 GHz</w:t>
            </w:r>
          </w:p>
        </w:tc>
        <w:tc>
          <w:tcPr>
            <w:tcW w:w="7087" w:type="dxa"/>
            <w:tcBorders>
              <w:left w:val="single" w:sz="4" w:space="0" w:color="000000"/>
              <w:bottom w:val="single" w:sz="4" w:space="0" w:color="000000"/>
              <w:right w:val="single" w:sz="4" w:space="0" w:color="000000"/>
            </w:tcBorders>
          </w:tcPr>
          <w:p w14:paraId="3E2DE1AB"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6F633F73"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C10E663" w14:textId="77777777" w:rsidR="00611AB9" w:rsidRPr="00627D1E" w:rsidRDefault="006C0DB2">
            <w:pPr>
              <w:pStyle w:val="Tablehead"/>
              <w:spacing w:before="20" w:after="20"/>
              <w:rPr>
                <w:sz w:val="20"/>
                <w:lang w:eastAsia="zh-CN"/>
              </w:rPr>
            </w:pPr>
            <w:r w:rsidRPr="00627D1E">
              <w:rPr>
                <w:rFonts w:hint="eastAsia"/>
                <w:sz w:val="20"/>
                <w:lang w:eastAsia="zh-CN"/>
              </w:rPr>
              <w:t>铁路应用</w:t>
            </w:r>
          </w:p>
        </w:tc>
      </w:tr>
      <w:tr w:rsidR="00611AB9" w:rsidRPr="00627D1E" w14:paraId="54D76E3A" w14:textId="77777777">
        <w:trPr>
          <w:cantSplit/>
          <w:jc w:val="center"/>
        </w:trPr>
        <w:tc>
          <w:tcPr>
            <w:tcW w:w="2552" w:type="dxa"/>
            <w:tcBorders>
              <w:top w:val="single" w:sz="4" w:space="0" w:color="000000"/>
              <w:left w:val="single" w:sz="4" w:space="0" w:color="000000"/>
              <w:bottom w:val="single" w:sz="4" w:space="0" w:color="000000"/>
            </w:tcBorders>
          </w:tcPr>
          <w:p w14:paraId="4D862220" w14:textId="77777777" w:rsidR="00611AB9" w:rsidRPr="00627D1E" w:rsidRDefault="006C0DB2">
            <w:pPr>
              <w:pStyle w:val="Tabletext"/>
              <w:spacing w:before="20" w:after="20"/>
              <w:rPr>
                <w:sz w:val="20"/>
              </w:rPr>
            </w:pPr>
            <w:r w:rsidRPr="00627D1E">
              <w:rPr>
                <w:sz w:val="20"/>
              </w:rPr>
              <w:t>4 234 kHz</w:t>
            </w:r>
          </w:p>
        </w:tc>
        <w:tc>
          <w:tcPr>
            <w:tcW w:w="7087" w:type="dxa"/>
            <w:tcBorders>
              <w:top w:val="single" w:sz="4" w:space="0" w:color="000000"/>
              <w:left w:val="single" w:sz="4" w:space="0" w:color="000000"/>
              <w:bottom w:val="single" w:sz="4" w:space="0" w:color="000000"/>
              <w:right w:val="single" w:sz="4" w:space="0" w:color="000000"/>
            </w:tcBorders>
          </w:tcPr>
          <w:p w14:paraId="2DD80F80" w14:textId="77777777" w:rsidR="00611AB9" w:rsidRPr="00627D1E" w:rsidRDefault="006C0DB2">
            <w:pPr>
              <w:pStyle w:val="Tabletext"/>
              <w:spacing w:before="20" w:after="20"/>
              <w:rPr>
                <w:bCs/>
                <w:color w:val="000000"/>
                <w:sz w:val="20"/>
              </w:rPr>
            </w:pPr>
            <w:proofErr w:type="spellStart"/>
            <w:r w:rsidRPr="00627D1E">
              <w:rPr>
                <w:bCs/>
                <w:color w:val="000000"/>
                <w:sz w:val="20"/>
              </w:rPr>
              <w:t>在用</w:t>
            </w:r>
            <w:proofErr w:type="spellEnd"/>
          </w:p>
        </w:tc>
      </w:tr>
      <w:tr w:rsidR="00611AB9" w:rsidRPr="00627D1E" w14:paraId="5248C8D0" w14:textId="77777777">
        <w:trPr>
          <w:cantSplit/>
          <w:jc w:val="center"/>
        </w:trPr>
        <w:tc>
          <w:tcPr>
            <w:tcW w:w="2552" w:type="dxa"/>
            <w:tcBorders>
              <w:top w:val="single" w:sz="4" w:space="0" w:color="000000"/>
              <w:left w:val="single" w:sz="4" w:space="0" w:color="000000"/>
              <w:bottom w:val="single" w:sz="4" w:space="0" w:color="000000"/>
            </w:tcBorders>
          </w:tcPr>
          <w:p w14:paraId="67AC80E8" w14:textId="77777777" w:rsidR="00611AB9" w:rsidRPr="00627D1E" w:rsidRDefault="006C0DB2">
            <w:pPr>
              <w:pStyle w:val="Tabletext"/>
              <w:spacing w:before="20" w:after="20"/>
              <w:rPr>
                <w:sz w:val="20"/>
              </w:rPr>
            </w:pPr>
            <w:r w:rsidRPr="00627D1E">
              <w:rPr>
                <w:sz w:val="20"/>
              </w:rPr>
              <w:t>4 516 kHz</w:t>
            </w:r>
          </w:p>
        </w:tc>
        <w:tc>
          <w:tcPr>
            <w:tcW w:w="7087" w:type="dxa"/>
            <w:tcBorders>
              <w:top w:val="single" w:sz="4" w:space="0" w:color="000000"/>
              <w:left w:val="single" w:sz="4" w:space="0" w:color="000000"/>
              <w:bottom w:val="single" w:sz="4" w:space="0" w:color="000000"/>
              <w:right w:val="single" w:sz="4" w:space="0" w:color="000000"/>
            </w:tcBorders>
          </w:tcPr>
          <w:p w14:paraId="5FDA3C51" w14:textId="77777777" w:rsidR="00611AB9" w:rsidRPr="00627D1E" w:rsidRDefault="006C0DB2">
            <w:pPr>
              <w:pStyle w:val="Tabletext"/>
              <w:spacing w:before="20" w:after="20"/>
              <w:rPr>
                <w:color w:val="000000"/>
                <w:sz w:val="20"/>
              </w:rPr>
            </w:pPr>
            <w:proofErr w:type="spellStart"/>
            <w:r w:rsidRPr="00627D1E">
              <w:rPr>
                <w:color w:val="000000"/>
                <w:sz w:val="20"/>
              </w:rPr>
              <w:t>在用</w:t>
            </w:r>
            <w:proofErr w:type="spellEnd"/>
          </w:p>
        </w:tc>
      </w:tr>
      <w:tr w:rsidR="00611AB9" w:rsidRPr="00627D1E" w14:paraId="4E1868B6" w14:textId="77777777">
        <w:trPr>
          <w:cantSplit/>
          <w:jc w:val="center"/>
        </w:trPr>
        <w:tc>
          <w:tcPr>
            <w:tcW w:w="2552" w:type="dxa"/>
            <w:tcBorders>
              <w:top w:val="single" w:sz="4" w:space="0" w:color="000000"/>
              <w:left w:val="single" w:sz="4" w:space="0" w:color="000000"/>
              <w:bottom w:val="single" w:sz="4" w:space="0" w:color="000000"/>
            </w:tcBorders>
          </w:tcPr>
          <w:p w14:paraId="4D4CC827" w14:textId="77777777" w:rsidR="00611AB9" w:rsidRPr="00627D1E" w:rsidRDefault="006C0DB2">
            <w:pPr>
              <w:pStyle w:val="Tabletext"/>
              <w:spacing w:before="20" w:after="20"/>
              <w:rPr>
                <w:sz w:val="20"/>
              </w:rPr>
            </w:pPr>
            <w:r w:rsidRPr="00627D1E">
              <w:rPr>
                <w:sz w:val="20"/>
              </w:rPr>
              <w:t>11.1-16.0 MHz</w:t>
            </w:r>
          </w:p>
        </w:tc>
        <w:tc>
          <w:tcPr>
            <w:tcW w:w="7087" w:type="dxa"/>
            <w:tcBorders>
              <w:top w:val="single" w:sz="4" w:space="0" w:color="000000"/>
              <w:left w:val="single" w:sz="4" w:space="0" w:color="000000"/>
              <w:bottom w:val="single" w:sz="4" w:space="0" w:color="000000"/>
              <w:right w:val="single" w:sz="4" w:space="0" w:color="000000"/>
            </w:tcBorders>
          </w:tcPr>
          <w:p w14:paraId="15A74BEC"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364D6EF6" w14:textId="77777777">
        <w:trPr>
          <w:cantSplit/>
          <w:jc w:val="center"/>
        </w:trPr>
        <w:tc>
          <w:tcPr>
            <w:tcW w:w="2552" w:type="dxa"/>
            <w:tcBorders>
              <w:top w:val="single" w:sz="4" w:space="0" w:color="000000"/>
              <w:left w:val="single" w:sz="4" w:space="0" w:color="000000"/>
              <w:bottom w:val="single" w:sz="4" w:space="0" w:color="000000"/>
            </w:tcBorders>
          </w:tcPr>
          <w:p w14:paraId="1975EF01" w14:textId="77777777" w:rsidR="00611AB9" w:rsidRPr="00627D1E" w:rsidRDefault="006C0DB2">
            <w:pPr>
              <w:pStyle w:val="Tabletext"/>
              <w:spacing w:before="20" w:after="20"/>
              <w:rPr>
                <w:sz w:val="20"/>
              </w:rPr>
            </w:pPr>
            <w:r w:rsidRPr="00627D1E">
              <w:rPr>
                <w:sz w:val="20"/>
              </w:rPr>
              <w:t>27.095 MHz</w:t>
            </w:r>
          </w:p>
        </w:tc>
        <w:tc>
          <w:tcPr>
            <w:tcW w:w="7087" w:type="dxa"/>
            <w:tcBorders>
              <w:top w:val="single" w:sz="4" w:space="0" w:color="000000"/>
              <w:left w:val="single" w:sz="4" w:space="0" w:color="000000"/>
              <w:bottom w:val="single" w:sz="4" w:space="0" w:color="000000"/>
              <w:right w:val="single" w:sz="4" w:space="0" w:color="000000"/>
            </w:tcBorders>
          </w:tcPr>
          <w:p w14:paraId="5C5EA785"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78EE3006" w14:textId="77777777">
        <w:trPr>
          <w:cantSplit/>
          <w:jc w:val="center"/>
        </w:trPr>
        <w:tc>
          <w:tcPr>
            <w:tcW w:w="2552" w:type="dxa"/>
            <w:tcBorders>
              <w:top w:val="single" w:sz="4" w:space="0" w:color="000000"/>
              <w:left w:val="single" w:sz="4" w:space="0" w:color="000000"/>
              <w:bottom w:val="single" w:sz="4" w:space="0" w:color="000000"/>
            </w:tcBorders>
          </w:tcPr>
          <w:p w14:paraId="53A69E72" w14:textId="77777777" w:rsidR="00611AB9" w:rsidRPr="00627D1E" w:rsidRDefault="006C0DB2">
            <w:pPr>
              <w:pStyle w:val="Tabletext"/>
              <w:spacing w:before="20" w:after="20"/>
              <w:rPr>
                <w:sz w:val="20"/>
              </w:rPr>
            </w:pPr>
            <w:r w:rsidRPr="00627D1E">
              <w:rPr>
                <w:sz w:val="20"/>
              </w:rPr>
              <w:t>2 446-2 454 MHz</w:t>
            </w:r>
          </w:p>
        </w:tc>
        <w:tc>
          <w:tcPr>
            <w:tcW w:w="7087" w:type="dxa"/>
            <w:tcBorders>
              <w:top w:val="single" w:sz="4" w:space="0" w:color="000000"/>
              <w:left w:val="single" w:sz="4" w:space="0" w:color="000000"/>
              <w:bottom w:val="single" w:sz="4" w:space="0" w:color="000000"/>
              <w:right w:val="single" w:sz="4" w:space="0" w:color="000000"/>
            </w:tcBorders>
          </w:tcPr>
          <w:p w14:paraId="3A195567"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2E349E60" w14:textId="77777777">
        <w:trPr>
          <w:cantSplit/>
          <w:jc w:val="center"/>
        </w:trPr>
        <w:tc>
          <w:tcPr>
            <w:tcW w:w="2552" w:type="dxa"/>
            <w:tcBorders>
              <w:left w:val="single" w:sz="4" w:space="0" w:color="000000"/>
              <w:bottom w:val="single" w:sz="4" w:space="0" w:color="000000"/>
            </w:tcBorders>
          </w:tcPr>
          <w:p w14:paraId="64B54DB0" w14:textId="77777777" w:rsidR="00611AB9" w:rsidRPr="00627D1E" w:rsidRDefault="006C0DB2">
            <w:pPr>
              <w:pStyle w:val="Tabletext"/>
              <w:spacing w:before="20" w:after="20"/>
              <w:rPr>
                <w:sz w:val="20"/>
              </w:rPr>
            </w:pPr>
            <w:r w:rsidRPr="00627D1E">
              <w:rPr>
                <w:sz w:val="20"/>
              </w:rPr>
              <w:t>5 795-5 815 MHz</w:t>
            </w:r>
          </w:p>
        </w:tc>
        <w:tc>
          <w:tcPr>
            <w:tcW w:w="7087" w:type="dxa"/>
            <w:tcBorders>
              <w:left w:val="single" w:sz="4" w:space="0" w:color="000000"/>
              <w:bottom w:val="single" w:sz="4" w:space="0" w:color="000000"/>
              <w:right w:val="single" w:sz="4" w:space="0" w:color="000000"/>
            </w:tcBorders>
          </w:tcPr>
          <w:p w14:paraId="1A724E5A"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15936BF5" w14:textId="77777777">
        <w:trPr>
          <w:cantSplit/>
          <w:jc w:val="center"/>
        </w:trPr>
        <w:tc>
          <w:tcPr>
            <w:tcW w:w="2552" w:type="dxa"/>
            <w:tcBorders>
              <w:left w:val="single" w:sz="4" w:space="0" w:color="000000"/>
              <w:bottom w:val="single" w:sz="4" w:space="0" w:color="000000"/>
            </w:tcBorders>
          </w:tcPr>
          <w:p w14:paraId="33AC8DE3" w14:textId="77777777" w:rsidR="00611AB9" w:rsidRPr="00627D1E" w:rsidRDefault="006C0DB2">
            <w:pPr>
              <w:pStyle w:val="Tabletext"/>
              <w:spacing w:before="20" w:after="20"/>
              <w:rPr>
                <w:sz w:val="20"/>
              </w:rPr>
            </w:pPr>
            <w:r w:rsidRPr="00627D1E">
              <w:rPr>
                <w:sz w:val="20"/>
              </w:rPr>
              <w:t xml:space="preserve">63-64 GHz </w:t>
            </w:r>
          </w:p>
        </w:tc>
        <w:tc>
          <w:tcPr>
            <w:tcW w:w="7087" w:type="dxa"/>
            <w:tcBorders>
              <w:left w:val="single" w:sz="4" w:space="0" w:color="000000"/>
              <w:bottom w:val="single" w:sz="4" w:space="0" w:color="000000"/>
              <w:right w:val="single" w:sz="4" w:space="0" w:color="000000"/>
            </w:tcBorders>
          </w:tcPr>
          <w:p w14:paraId="7DCBFC1A"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5A48BE52" w14:textId="77777777">
        <w:trPr>
          <w:cantSplit/>
          <w:jc w:val="center"/>
        </w:trPr>
        <w:tc>
          <w:tcPr>
            <w:tcW w:w="2552" w:type="dxa"/>
            <w:tcBorders>
              <w:left w:val="single" w:sz="4" w:space="0" w:color="000000"/>
              <w:bottom w:val="single" w:sz="4" w:space="0" w:color="000000"/>
            </w:tcBorders>
          </w:tcPr>
          <w:p w14:paraId="53A148E1" w14:textId="77777777" w:rsidR="00611AB9" w:rsidRPr="00627D1E" w:rsidRDefault="006C0DB2">
            <w:pPr>
              <w:pStyle w:val="Tabletext"/>
              <w:spacing w:before="20" w:after="20"/>
              <w:rPr>
                <w:sz w:val="20"/>
              </w:rPr>
            </w:pPr>
            <w:r w:rsidRPr="00627D1E">
              <w:rPr>
                <w:sz w:val="20"/>
              </w:rPr>
              <w:t>76-77 GHz</w:t>
            </w:r>
          </w:p>
        </w:tc>
        <w:tc>
          <w:tcPr>
            <w:tcW w:w="7087" w:type="dxa"/>
            <w:tcBorders>
              <w:left w:val="single" w:sz="4" w:space="0" w:color="000000"/>
              <w:bottom w:val="single" w:sz="4" w:space="0" w:color="000000"/>
              <w:right w:val="single" w:sz="4" w:space="0" w:color="000000"/>
            </w:tcBorders>
          </w:tcPr>
          <w:p w14:paraId="6D75C663" w14:textId="77777777" w:rsidR="00611AB9" w:rsidRPr="00627D1E" w:rsidRDefault="006C0DB2">
            <w:pPr>
              <w:pStyle w:val="Tabletext"/>
              <w:spacing w:before="20" w:after="20"/>
              <w:rPr>
                <w:sz w:val="20"/>
              </w:rPr>
            </w:pPr>
            <w:proofErr w:type="spellStart"/>
            <w:r w:rsidRPr="00627D1E">
              <w:rPr>
                <w:sz w:val="20"/>
              </w:rPr>
              <w:t>在用</w:t>
            </w:r>
            <w:proofErr w:type="spellEnd"/>
          </w:p>
        </w:tc>
      </w:tr>
    </w:tbl>
    <w:p w14:paraId="0EC63504" w14:textId="51F6427F" w:rsidR="00EC317C" w:rsidRPr="00627D1E" w:rsidRDefault="00EC317C">
      <w:pPr>
        <w:rPr>
          <w:b/>
        </w:rPr>
      </w:pPr>
      <w:r w:rsidRPr="00627D1E">
        <w:rPr>
          <w:b/>
        </w:rPr>
        <w:br w:type="page"/>
      </w:r>
    </w:p>
    <w:p w14:paraId="6F61F00E" w14:textId="0CB92C8E" w:rsidR="00EC317C" w:rsidRPr="00627D1E" w:rsidRDefault="00EC317C" w:rsidP="00EC317C">
      <w:pPr>
        <w:pStyle w:val="TableNo"/>
      </w:pPr>
      <w:r w:rsidRPr="00627D1E">
        <w:rPr>
          <w:rFonts w:hint="eastAsia"/>
          <w:lang w:eastAsia="zh-CN"/>
        </w:rPr>
        <w:lastRenderedPageBreak/>
        <w:t>表</w:t>
      </w:r>
      <w:r w:rsidRPr="00627D1E">
        <w:rPr>
          <w:rFonts w:hint="eastAsia"/>
          <w:lang w:eastAsia="zh-CN"/>
        </w:rPr>
        <w:t>3</w:t>
      </w:r>
      <w:r w:rsidR="00025B7F" w:rsidRPr="00627D1E">
        <w:rPr>
          <w:lang w:eastAsia="zh-CN"/>
        </w:rPr>
        <w:t>1</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续</w:t>
      </w:r>
      <w:r w:rsidRPr="00627D1E">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627D1E" w14:paraId="699673AB" w14:textId="77777777">
        <w:trPr>
          <w:cantSplit/>
          <w:jc w:val="center"/>
        </w:trPr>
        <w:tc>
          <w:tcPr>
            <w:tcW w:w="2552" w:type="dxa"/>
            <w:tcBorders>
              <w:top w:val="single" w:sz="4" w:space="0" w:color="000000"/>
              <w:left w:val="single" w:sz="4" w:space="0" w:color="000000"/>
              <w:bottom w:val="single" w:sz="4" w:space="0" w:color="000000"/>
            </w:tcBorders>
          </w:tcPr>
          <w:p w14:paraId="6EEA37B3" w14:textId="77777777" w:rsidR="00611AB9" w:rsidRPr="00627D1E" w:rsidRDefault="006C0DB2">
            <w:pPr>
              <w:pStyle w:val="Tablehead"/>
              <w:rPr>
                <w:sz w:val="20"/>
                <w:lang w:eastAsia="zh-CN"/>
              </w:rPr>
            </w:pPr>
            <w:r w:rsidRPr="00627D1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2A67C251" w14:textId="77777777" w:rsidR="00611AB9" w:rsidRPr="00627D1E" w:rsidRDefault="006C0DB2">
            <w:pPr>
              <w:pStyle w:val="Tablehead"/>
              <w:rPr>
                <w:sz w:val="20"/>
                <w:vertAlign w:val="superscript"/>
                <w:lang w:val="en-US" w:eastAsia="zh-CN"/>
              </w:rPr>
            </w:pPr>
            <w:r w:rsidRPr="00627D1E">
              <w:rPr>
                <w:rFonts w:hint="eastAsia"/>
                <w:sz w:val="20"/>
                <w:lang w:val="en-US" w:eastAsia="zh-CN"/>
              </w:rPr>
              <w:t>主要技术参数和说明</w:t>
            </w:r>
            <w:r w:rsidRPr="00627D1E">
              <w:rPr>
                <w:rFonts w:hint="eastAsia"/>
                <w:sz w:val="20"/>
                <w:vertAlign w:val="superscript"/>
                <w:lang w:val="en-US" w:eastAsia="zh-CN"/>
              </w:rPr>
              <w:t>(</w:t>
            </w:r>
            <w:r w:rsidRPr="00627D1E">
              <w:rPr>
                <w:sz w:val="20"/>
                <w:vertAlign w:val="superscript"/>
                <w:lang w:val="en-US" w:eastAsia="zh-CN"/>
              </w:rPr>
              <w:t>1</w:t>
            </w:r>
            <w:r w:rsidRPr="00627D1E">
              <w:rPr>
                <w:rFonts w:hint="eastAsia"/>
                <w:sz w:val="20"/>
                <w:vertAlign w:val="superscript"/>
                <w:lang w:val="en-US" w:eastAsia="zh-CN"/>
              </w:rPr>
              <w:t>)</w:t>
            </w:r>
          </w:p>
        </w:tc>
      </w:tr>
      <w:tr w:rsidR="00EC317C" w:rsidRPr="00627D1E" w14:paraId="5F0448C6" w14:textId="77777777" w:rsidTr="00A64A62">
        <w:trPr>
          <w:cantSplit/>
          <w:jc w:val="center"/>
        </w:trPr>
        <w:tc>
          <w:tcPr>
            <w:tcW w:w="9639" w:type="dxa"/>
            <w:gridSpan w:val="2"/>
            <w:tcBorders>
              <w:left w:val="single" w:sz="4" w:space="0" w:color="000000"/>
              <w:bottom w:val="single" w:sz="4" w:space="0" w:color="000000"/>
              <w:right w:val="single" w:sz="4" w:space="0" w:color="000000"/>
            </w:tcBorders>
          </w:tcPr>
          <w:p w14:paraId="79236C72" w14:textId="39487860" w:rsidR="00EC317C" w:rsidRPr="00627D1E" w:rsidRDefault="00EC317C" w:rsidP="00EC317C">
            <w:pPr>
              <w:pStyle w:val="Tabletext"/>
              <w:spacing w:before="20" w:after="20"/>
              <w:jc w:val="center"/>
              <w:rPr>
                <w:b/>
                <w:bCs/>
                <w:sz w:val="20"/>
              </w:rPr>
            </w:pPr>
            <w:r w:rsidRPr="00627D1E">
              <w:rPr>
                <w:rFonts w:hint="eastAsia"/>
                <w:b/>
                <w:bCs/>
                <w:sz w:val="20"/>
                <w:lang w:eastAsia="zh-CN"/>
              </w:rPr>
              <w:t>无线电</w:t>
            </w:r>
            <w:r w:rsidR="00255056" w:rsidRPr="00627D1E">
              <w:rPr>
                <w:rFonts w:hint="eastAsia"/>
                <w:b/>
                <w:bCs/>
                <w:sz w:val="20"/>
                <w:lang w:eastAsia="zh-CN"/>
              </w:rPr>
              <w:t>判</w:t>
            </w:r>
            <w:r w:rsidRPr="00627D1E">
              <w:rPr>
                <w:rFonts w:hint="eastAsia"/>
                <w:b/>
                <w:bCs/>
                <w:sz w:val="20"/>
                <w:lang w:eastAsia="zh-CN"/>
              </w:rPr>
              <w:t>定应用</w:t>
            </w:r>
          </w:p>
        </w:tc>
      </w:tr>
      <w:tr w:rsidR="00EC317C" w:rsidRPr="00627D1E" w14:paraId="76B48BB4" w14:textId="77777777">
        <w:trPr>
          <w:cantSplit/>
          <w:jc w:val="center"/>
        </w:trPr>
        <w:tc>
          <w:tcPr>
            <w:tcW w:w="2552" w:type="dxa"/>
            <w:tcBorders>
              <w:left w:val="single" w:sz="4" w:space="0" w:color="000000"/>
              <w:bottom w:val="single" w:sz="4" w:space="0" w:color="000000"/>
            </w:tcBorders>
          </w:tcPr>
          <w:p w14:paraId="5DD1C9A1" w14:textId="3BAD47CE" w:rsidR="00EC317C" w:rsidRPr="00627D1E" w:rsidRDefault="00EC317C" w:rsidP="00EC317C">
            <w:pPr>
              <w:pStyle w:val="Tabletext"/>
              <w:spacing w:before="20" w:after="20"/>
              <w:rPr>
                <w:sz w:val="20"/>
              </w:rPr>
            </w:pPr>
            <w:r w:rsidRPr="00627D1E">
              <w:rPr>
                <w:sz w:val="20"/>
              </w:rPr>
              <w:t>2 400.0-2 483.5 MHz</w:t>
            </w:r>
          </w:p>
        </w:tc>
        <w:tc>
          <w:tcPr>
            <w:tcW w:w="7087" w:type="dxa"/>
            <w:tcBorders>
              <w:left w:val="single" w:sz="4" w:space="0" w:color="000000"/>
              <w:bottom w:val="single" w:sz="4" w:space="0" w:color="000000"/>
              <w:right w:val="single" w:sz="4" w:space="0" w:color="000000"/>
            </w:tcBorders>
          </w:tcPr>
          <w:p w14:paraId="5430FF07" w14:textId="01A88BD9" w:rsidR="00EC317C" w:rsidRPr="00627D1E" w:rsidRDefault="00EC317C" w:rsidP="00EC317C">
            <w:pPr>
              <w:pStyle w:val="Tabletext"/>
              <w:spacing w:before="20" w:after="20"/>
              <w:rPr>
                <w:sz w:val="20"/>
              </w:rPr>
            </w:pPr>
            <w:proofErr w:type="spellStart"/>
            <w:r w:rsidRPr="00627D1E">
              <w:rPr>
                <w:sz w:val="20"/>
              </w:rPr>
              <w:t>在用</w:t>
            </w:r>
            <w:proofErr w:type="spellEnd"/>
          </w:p>
        </w:tc>
      </w:tr>
      <w:tr w:rsidR="00EC317C" w:rsidRPr="00627D1E" w14:paraId="6D0F10AB" w14:textId="77777777">
        <w:trPr>
          <w:cantSplit/>
          <w:jc w:val="center"/>
        </w:trPr>
        <w:tc>
          <w:tcPr>
            <w:tcW w:w="2552" w:type="dxa"/>
            <w:tcBorders>
              <w:left w:val="single" w:sz="4" w:space="0" w:color="000000"/>
              <w:bottom w:val="single" w:sz="4" w:space="0" w:color="000000"/>
            </w:tcBorders>
          </w:tcPr>
          <w:p w14:paraId="07606245" w14:textId="3A09A76C" w:rsidR="00EC317C" w:rsidRPr="00627D1E" w:rsidRDefault="00EC317C" w:rsidP="00EC317C">
            <w:pPr>
              <w:pStyle w:val="Tabletext"/>
              <w:spacing w:before="20" w:after="20"/>
              <w:rPr>
                <w:sz w:val="20"/>
              </w:rPr>
            </w:pPr>
            <w:r w:rsidRPr="00627D1E">
              <w:rPr>
                <w:sz w:val="20"/>
              </w:rPr>
              <w:t>4.5-7.0 GHz</w:t>
            </w:r>
          </w:p>
        </w:tc>
        <w:tc>
          <w:tcPr>
            <w:tcW w:w="7087" w:type="dxa"/>
            <w:tcBorders>
              <w:left w:val="single" w:sz="4" w:space="0" w:color="000000"/>
              <w:bottom w:val="single" w:sz="4" w:space="0" w:color="000000"/>
              <w:right w:val="single" w:sz="4" w:space="0" w:color="000000"/>
            </w:tcBorders>
          </w:tcPr>
          <w:p w14:paraId="17A69782" w14:textId="1F68BECB" w:rsidR="00EC317C" w:rsidRPr="00627D1E" w:rsidRDefault="00EC317C" w:rsidP="00EC317C">
            <w:pPr>
              <w:pStyle w:val="Tabletext"/>
              <w:spacing w:before="20" w:after="20"/>
              <w:rPr>
                <w:sz w:val="20"/>
              </w:rPr>
            </w:pPr>
            <w:proofErr w:type="spellStart"/>
            <w:r w:rsidRPr="00627D1E">
              <w:rPr>
                <w:sz w:val="20"/>
              </w:rPr>
              <w:t>在用</w:t>
            </w:r>
            <w:proofErr w:type="spellEnd"/>
          </w:p>
        </w:tc>
      </w:tr>
      <w:tr w:rsidR="00EC317C" w:rsidRPr="00627D1E" w14:paraId="59250EEB" w14:textId="77777777">
        <w:trPr>
          <w:cantSplit/>
          <w:jc w:val="center"/>
        </w:trPr>
        <w:tc>
          <w:tcPr>
            <w:tcW w:w="2552" w:type="dxa"/>
            <w:tcBorders>
              <w:left w:val="single" w:sz="4" w:space="0" w:color="000000"/>
              <w:bottom w:val="single" w:sz="4" w:space="0" w:color="000000"/>
            </w:tcBorders>
          </w:tcPr>
          <w:p w14:paraId="75FF6408" w14:textId="106C278C" w:rsidR="00EC317C" w:rsidRPr="00627D1E" w:rsidRDefault="00EC317C" w:rsidP="00EC317C">
            <w:pPr>
              <w:pStyle w:val="Tabletext"/>
              <w:spacing w:before="20" w:after="20"/>
              <w:rPr>
                <w:sz w:val="20"/>
              </w:rPr>
            </w:pPr>
            <w:r w:rsidRPr="00627D1E">
              <w:rPr>
                <w:sz w:val="20"/>
              </w:rPr>
              <w:t>8.5-10.6 GHz</w:t>
            </w:r>
          </w:p>
        </w:tc>
        <w:tc>
          <w:tcPr>
            <w:tcW w:w="7087" w:type="dxa"/>
            <w:tcBorders>
              <w:left w:val="single" w:sz="4" w:space="0" w:color="000000"/>
              <w:bottom w:val="single" w:sz="4" w:space="0" w:color="000000"/>
              <w:right w:val="single" w:sz="4" w:space="0" w:color="000000"/>
            </w:tcBorders>
          </w:tcPr>
          <w:p w14:paraId="61AD871B" w14:textId="2035E95F" w:rsidR="00EC317C" w:rsidRPr="00627D1E" w:rsidRDefault="00EC317C" w:rsidP="00EC317C">
            <w:pPr>
              <w:pStyle w:val="Tabletext"/>
              <w:spacing w:before="20" w:after="20"/>
              <w:rPr>
                <w:sz w:val="20"/>
              </w:rPr>
            </w:pPr>
            <w:proofErr w:type="spellStart"/>
            <w:r w:rsidRPr="00627D1E">
              <w:rPr>
                <w:sz w:val="20"/>
              </w:rPr>
              <w:t>在用</w:t>
            </w:r>
            <w:proofErr w:type="spellEnd"/>
          </w:p>
        </w:tc>
      </w:tr>
      <w:tr w:rsidR="00EC317C" w:rsidRPr="00627D1E" w14:paraId="452830D6" w14:textId="77777777">
        <w:trPr>
          <w:cantSplit/>
          <w:jc w:val="center"/>
        </w:trPr>
        <w:tc>
          <w:tcPr>
            <w:tcW w:w="2552" w:type="dxa"/>
            <w:tcBorders>
              <w:left w:val="single" w:sz="4" w:space="0" w:color="000000"/>
              <w:bottom w:val="single" w:sz="4" w:space="0" w:color="000000"/>
            </w:tcBorders>
          </w:tcPr>
          <w:p w14:paraId="7DBA2DBA" w14:textId="4F46AE3D" w:rsidR="00EC317C" w:rsidRPr="00627D1E" w:rsidRDefault="00EC317C" w:rsidP="00EC317C">
            <w:pPr>
              <w:pStyle w:val="Tabletext"/>
              <w:spacing w:before="20" w:after="20"/>
              <w:rPr>
                <w:sz w:val="20"/>
              </w:rPr>
            </w:pPr>
            <w:r w:rsidRPr="00627D1E">
              <w:rPr>
                <w:sz w:val="20"/>
              </w:rPr>
              <w:t>9.2-9.5 GHz</w:t>
            </w:r>
          </w:p>
        </w:tc>
        <w:tc>
          <w:tcPr>
            <w:tcW w:w="7087" w:type="dxa"/>
            <w:tcBorders>
              <w:left w:val="single" w:sz="4" w:space="0" w:color="000000"/>
              <w:bottom w:val="single" w:sz="4" w:space="0" w:color="000000"/>
              <w:right w:val="single" w:sz="4" w:space="0" w:color="000000"/>
            </w:tcBorders>
          </w:tcPr>
          <w:p w14:paraId="6A792909" w14:textId="659733FF" w:rsidR="00EC317C" w:rsidRPr="00627D1E" w:rsidRDefault="00EC317C" w:rsidP="00EC317C">
            <w:pPr>
              <w:pStyle w:val="Tabletext"/>
              <w:spacing w:before="20" w:after="20"/>
              <w:rPr>
                <w:sz w:val="20"/>
              </w:rPr>
            </w:pPr>
            <w:proofErr w:type="spellStart"/>
            <w:r w:rsidRPr="00627D1E">
              <w:rPr>
                <w:sz w:val="20"/>
              </w:rPr>
              <w:t>在用</w:t>
            </w:r>
            <w:proofErr w:type="spellEnd"/>
          </w:p>
        </w:tc>
      </w:tr>
      <w:tr w:rsidR="00EC317C" w:rsidRPr="00627D1E" w14:paraId="723EF70F" w14:textId="77777777">
        <w:trPr>
          <w:cantSplit/>
          <w:jc w:val="center"/>
        </w:trPr>
        <w:tc>
          <w:tcPr>
            <w:tcW w:w="2552" w:type="dxa"/>
            <w:tcBorders>
              <w:left w:val="single" w:sz="4" w:space="0" w:color="000000"/>
              <w:bottom w:val="single" w:sz="4" w:space="0" w:color="000000"/>
            </w:tcBorders>
          </w:tcPr>
          <w:p w14:paraId="31E6512B" w14:textId="74B2B5AB" w:rsidR="00EC317C" w:rsidRPr="00627D1E" w:rsidRDefault="00EC317C" w:rsidP="00EC317C">
            <w:pPr>
              <w:pStyle w:val="Tabletext"/>
              <w:spacing w:before="20" w:after="20"/>
              <w:rPr>
                <w:sz w:val="20"/>
              </w:rPr>
            </w:pPr>
            <w:r w:rsidRPr="00627D1E">
              <w:rPr>
                <w:sz w:val="20"/>
              </w:rPr>
              <w:t>9.5-9.975 GHz</w:t>
            </w:r>
          </w:p>
        </w:tc>
        <w:tc>
          <w:tcPr>
            <w:tcW w:w="7087" w:type="dxa"/>
            <w:tcBorders>
              <w:left w:val="single" w:sz="4" w:space="0" w:color="000000"/>
              <w:bottom w:val="single" w:sz="4" w:space="0" w:color="000000"/>
              <w:right w:val="single" w:sz="4" w:space="0" w:color="000000"/>
            </w:tcBorders>
          </w:tcPr>
          <w:p w14:paraId="6BC4A6C6" w14:textId="06F060E1" w:rsidR="00EC317C" w:rsidRPr="00627D1E" w:rsidRDefault="00EC317C" w:rsidP="00EC317C">
            <w:pPr>
              <w:pStyle w:val="Tabletext"/>
              <w:spacing w:before="20" w:after="20"/>
              <w:rPr>
                <w:sz w:val="20"/>
              </w:rPr>
            </w:pPr>
            <w:proofErr w:type="spellStart"/>
            <w:r w:rsidRPr="00627D1E">
              <w:rPr>
                <w:sz w:val="20"/>
              </w:rPr>
              <w:t>在用</w:t>
            </w:r>
            <w:proofErr w:type="spellEnd"/>
          </w:p>
        </w:tc>
      </w:tr>
      <w:tr w:rsidR="004203D3" w:rsidRPr="00627D1E" w14:paraId="5410B1F7" w14:textId="77777777">
        <w:trPr>
          <w:cantSplit/>
          <w:jc w:val="center"/>
        </w:trPr>
        <w:tc>
          <w:tcPr>
            <w:tcW w:w="2552" w:type="dxa"/>
            <w:tcBorders>
              <w:left w:val="single" w:sz="4" w:space="0" w:color="000000"/>
              <w:bottom w:val="single" w:sz="4" w:space="0" w:color="000000"/>
            </w:tcBorders>
          </w:tcPr>
          <w:p w14:paraId="0B9F345B" w14:textId="74BC3269" w:rsidR="004203D3" w:rsidRPr="00627D1E" w:rsidRDefault="004203D3" w:rsidP="004203D3">
            <w:pPr>
              <w:pStyle w:val="Tabletext"/>
              <w:spacing w:before="20" w:after="20"/>
              <w:rPr>
                <w:sz w:val="20"/>
              </w:rPr>
            </w:pPr>
            <w:r w:rsidRPr="00627D1E">
              <w:rPr>
                <w:sz w:val="20"/>
              </w:rPr>
              <w:t>10.5-10.6 GHz</w:t>
            </w:r>
          </w:p>
        </w:tc>
        <w:tc>
          <w:tcPr>
            <w:tcW w:w="7087" w:type="dxa"/>
            <w:tcBorders>
              <w:left w:val="single" w:sz="4" w:space="0" w:color="000000"/>
              <w:bottom w:val="single" w:sz="4" w:space="0" w:color="000000"/>
              <w:right w:val="single" w:sz="4" w:space="0" w:color="000000"/>
            </w:tcBorders>
          </w:tcPr>
          <w:p w14:paraId="75A8494B" w14:textId="72E6DACE" w:rsidR="004203D3" w:rsidRPr="00627D1E" w:rsidRDefault="004203D3" w:rsidP="004203D3">
            <w:pPr>
              <w:pStyle w:val="Tabletext"/>
              <w:spacing w:before="20" w:after="20"/>
              <w:rPr>
                <w:sz w:val="20"/>
              </w:rPr>
            </w:pPr>
            <w:proofErr w:type="spellStart"/>
            <w:r w:rsidRPr="00627D1E">
              <w:rPr>
                <w:sz w:val="20"/>
              </w:rPr>
              <w:t>在用</w:t>
            </w:r>
            <w:proofErr w:type="spellEnd"/>
          </w:p>
        </w:tc>
      </w:tr>
      <w:tr w:rsidR="004203D3" w:rsidRPr="00627D1E" w14:paraId="53E55D21" w14:textId="77777777">
        <w:trPr>
          <w:cantSplit/>
          <w:jc w:val="center"/>
        </w:trPr>
        <w:tc>
          <w:tcPr>
            <w:tcW w:w="2552" w:type="dxa"/>
            <w:tcBorders>
              <w:left w:val="single" w:sz="4" w:space="0" w:color="000000"/>
              <w:bottom w:val="single" w:sz="4" w:space="0" w:color="000000"/>
            </w:tcBorders>
          </w:tcPr>
          <w:p w14:paraId="1F8823FA" w14:textId="1D6509FF" w:rsidR="004203D3" w:rsidRPr="00627D1E" w:rsidRDefault="004203D3" w:rsidP="004203D3">
            <w:pPr>
              <w:pStyle w:val="Tabletext"/>
              <w:spacing w:before="20" w:after="20"/>
              <w:rPr>
                <w:sz w:val="20"/>
              </w:rPr>
            </w:pPr>
            <w:r w:rsidRPr="00627D1E">
              <w:rPr>
                <w:sz w:val="20"/>
              </w:rPr>
              <w:t>13.4-14.0 GHz</w:t>
            </w:r>
          </w:p>
        </w:tc>
        <w:tc>
          <w:tcPr>
            <w:tcW w:w="7087" w:type="dxa"/>
            <w:tcBorders>
              <w:left w:val="single" w:sz="4" w:space="0" w:color="000000"/>
              <w:bottom w:val="single" w:sz="4" w:space="0" w:color="000000"/>
              <w:right w:val="single" w:sz="4" w:space="0" w:color="000000"/>
            </w:tcBorders>
          </w:tcPr>
          <w:p w14:paraId="44D90017" w14:textId="483D4A89" w:rsidR="004203D3" w:rsidRPr="00627D1E" w:rsidRDefault="004203D3" w:rsidP="004203D3">
            <w:pPr>
              <w:pStyle w:val="Tabletext"/>
              <w:spacing w:before="20" w:after="20"/>
              <w:rPr>
                <w:sz w:val="20"/>
              </w:rPr>
            </w:pPr>
            <w:proofErr w:type="spellStart"/>
            <w:r w:rsidRPr="00627D1E">
              <w:rPr>
                <w:sz w:val="20"/>
              </w:rPr>
              <w:t>在用</w:t>
            </w:r>
            <w:proofErr w:type="spellEnd"/>
          </w:p>
        </w:tc>
      </w:tr>
      <w:tr w:rsidR="00611AB9" w:rsidRPr="00627D1E" w14:paraId="5207A632" w14:textId="77777777">
        <w:trPr>
          <w:cantSplit/>
          <w:jc w:val="center"/>
        </w:trPr>
        <w:tc>
          <w:tcPr>
            <w:tcW w:w="2552" w:type="dxa"/>
            <w:tcBorders>
              <w:left w:val="single" w:sz="4" w:space="0" w:color="000000"/>
              <w:bottom w:val="single" w:sz="4" w:space="0" w:color="000000"/>
            </w:tcBorders>
          </w:tcPr>
          <w:p w14:paraId="4BE04395" w14:textId="77777777" w:rsidR="00611AB9" w:rsidRPr="00627D1E" w:rsidRDefault="006C0DB2">
            <w:pPr>
              <w:pStyle w:val="Tabletext"/>
              <w:spacing w:before="20" w:after="20"/>
              <w:rPr>
                <w:sz w:val="20"/>
              </w:rPr>
            </w:pPr>
            <w:r w:rsidRPr="00627D1E">
              <w:rPr>
                <w:sz w:val="20"/>
              </w:rPr>
              <w:t>17.1-17.3 GHz</w:t>
            </w:r>
          </w:p>
        </w:tc>
        <w:tc>
          <w:tcPr>
            <w:tcW w:w="7087" w:type="dxa"/>
            <w:tcBorders>
              <w:left w:val="single" w:sz="4" w:space="0" w:color="000000"/>
              <w:bottom w:val="single" w:sz="4" w:space="0" w:color="000000"/>
              <w:right w:val="single" w:sz="4" w:space="0" w:color="000000"/>
            </w:tcBorders>
          </w:tcPr>
          <w:p w14:paraId="758D8A82"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4EDBE679" w14:textId="77777777">
        <w:trPr>
          <w:cantSplit/>
          <w:jc w:val="center"/>
        </w:trPr>
        <w:tc>
          <w:tcPr>
            <w:tcW w:w="2552" w:type="dxa"/>
            <w:tcBorders>
              <w:left w:val="single" w:sz="4" w:space="0" w:color="000000"/>
              <w:bottom w:val="single" w:sz="4" w:space="0" w:color="000000"/>
            </w:tcBorders>
          </w:tcPr>
          <w:p w14:paraId="0A7FA781" w14:textId="77777777" w:rsidR="00611AB9" w:rsidRPr="00627D1E" w:rsidRDefault="006C0DB2">
            <w:pPr>
              <w:pStyle w:val="Tabletext"/>
              <w:spacing w:before="20" w:after="20"/>
              <w:rPr>
                <w:sz w:val="20"/>
              </w:rPr>
            </w:pPr>
            <w:r w:rsidRPr="00627D1E">
              <w:rPr>
                <w:sz w:val="20"/>
              </w:rPr>
              <w:t>24.05-27.0 GHz</w:t>
            </w:r>
          </w:p>
        </w:tc>
        <w:tc>
          <w:tcPr>
            <w:tcW w:w="7087" w:type="dxa"/>
            <w:tcBorders>
              <w:left w:val="single" w:sz="4" w:space="0" w:color="000000"/>
              <w:bottom w:val="single" w:sz="4" w:space="0" w:color="000000"/>
              <w:right w:val="single" w:sz="4" w:space="0" w:color="000000"/>
            </w:tcBorders>
          </w:tcPr>
          <w:p w14:paraId="5E49C372"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111C9A10" w14:textId="77777777">
        <w:trPr>
          <w:cantSplit/>
          <w:jc w:val="center"/>
        </w:trPr>
        <w:tc>
          <w:tcPr>
            <w:tcW w:w="2552" w:type="dxa"/>
            <w:tcBorders>
              <w:left w:val="single" w:sz="4" w:space="0" w:color="000000"/>
              <w:bottom w:val="single" w:sz="4" w:space="0" w:color="000000"/>
            </w:tcBorders>
          </w:tcPr>
          <w:p w14:paraId="652585AC" w14:textId="77777777" w:rsidR="00611AB9" w:rsidRPr="00627D1E" w:rsidRDefault="006C0DB2">
            <w:pPr>
              <w:pStyle w:val="Tabletext"/>
              <w:spacing w:before="20" w:after="20"/>
              <w:rPr>
                <w:sz w:val="20"/>
              </w:rPr>
            </w:pPr>
            <w:r w:rsidRPr="00627D1E">
              <w:rPr>
                <w:sz w:val="20"/>
              </w:rPr>
              <w:t>57-64 GHz</w:t>
            </w:r>
          </w:p>
        </w:tc>
        <w:tc>
          <w:tcPr>
            <w:tcW w:w="7087" w:type="dxa"/>
            <w:tcBorders>
              <w:left w:val="single" w:sz="4" w:space="0" w:color="000000"/>
              <w:bottom w:val="single" w:sz="4" w:space="0" w:color="000000"/>
              <w:right w:val="single" w:sz="4" w:space="0" w:color="000000"/>
            </w:tcBorders>
          </w:tcPr>
          <w:p w14:paraId="6B860FE4"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558ACACA" w14:textId="77777777">
        <w:trPr>
          <w:cantSplit/>
          <w:jc w:val="center"/>
        </w:trPr>
        <w:tc>
          <w:tcPr>
            <w:tcW w:w="2552" w:type="dxa"/>
            <w:tcBorders>
              <w:left w:val="single" w:sz="4" w:space="0" w:color="000000"/>
              <w:bottom w:val="single" w:sz="4" w:space="0" w:color="000000"/>
            </w:tcBorders>
          </w:tcPr>
          <w:p w14:paraId="114F1196" w14:textId="77777777" w:rsidR="00611AB9" w:rsidRPr="00627D1E" w:rsidRDefault="006C0DB2">
            <w:pPr>
              <w:pStyle w:val="Tabletext"/>
              <w:spacing w:before="20" w:after="20"/>
              <w:rPr>
                <w:sz w:val="20"/>
              </w:rPr>
            </w:pPr>
            <w:r w:rsidRPr="00627D1E">
              <w:rPr>
                <w:sz w:val="20"/>
              </w:rPr>
              <w:t>75-85 GHz</w:t>
            </w:r>
          </w:p>
        </w:tc>
        <w:tc>
          <w:tcPr>
            <w:tcW w:w="7087" w:type="dxa"/>
            <w:tcBorders>
              <w:left w:val="single" w:sz="4" w:space="0" w:color="000000"/>
              <w:bottom w:val="single" w:sz="4" w:space="0" w:color="000000"/>
              <w:right w:val="single" w:sz="4" w:space="0" w:color="000000"/>
            </w:tcBorders>
          </w:tcPr>
          <w:p w14:paraId="21625CB2"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3A6DF71C"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8929514" w14:textId="77777777" w:rsidR="00611AB9" w:rsidRPr="00627D1E" w:rsidRDefault="006C0DB2">
            <w:pPr>
              <w:pStyle w:val="Tablehead"/>
              <w:spacing w:before="20" w:after="20"/>
              <w:rPr>
                <w:sz w:val="20"/>
                <w:lang w:eastAsia="zh-CN"/>
              </w:rPr>
            </w:pPr>
            <w:r w:rsidRPr="00627D1E">
              <w:rPr>
                <w:rFonts w:hint="eastAsia"/>
                <w:sz w:val="20"/>
                <w:lang w:eastAsia="zh-CN"/>
              </w:rPr>
              <w:t>告警</w:t>
            </w:r>
          </w:p>
        </w:tc>
      </w:tr>
      <w:tr w:rsidR="00611AB9" w:rsidRPr="00627D1E" w14:paraId="4A0CAE04" w14:textId="77777777">
        <w:trPr>
          <w:cantSplit/>
          <w:jc w:val="center"/>
        </w:trPr>
        <w:tc>
          <w:tcPr>
            <w:tcW w:w="2552" w:type="dxa"/>
            <w:tcBorders>
              <w:left w:val="single" w:sz="4" w:space="0" w:color="000000"/>
              <w:bottom w:val="single" w:sz="4" w:space="0" w:color="000000"/>
            </w:tcBorders>
          </w:tcPr>
          <w:p w14:paraId="27ADB4A8" w14:textId="77777777" w:rsidR="00611AB9" w:rsidRPr="00627D1E" w:rsidRDefault="006C0DB2">
            <w:pPr>
              <w:pStyle w:val="Tabletext"/>
              <w:spacing w:before="20" w:after="20"/>
              <w:rPr>
                <w:sz w:val="20"/>
              </w:rPr>
            </w:pPr>
            <w:r w:rsidRPr="00627D1E">
              <w:rPr>
                <w:sz w:val="20"/>
              </w:rPr>
              <w:t xml:space="preserve">169.4750-169.4875 MHz </w:t>
            </w:r>
          </w:p>
        </w:tc>
        <w:tc>
          <w:tcPr>
            <w:tcW w:w="7087" w:type="dxa"/>
            <w:tcBorders>
              <w:left w:val="single" w:sz="4" w:space="0" w:color="000000"/>
              <w:bottom w:val="single" w:sz="4" w:space="0" w:color="000000"/>
              <w:right w:val="single" w:sz="4" w:space="0" w:color="000000"/>
            </w:tcBorders>
          </w:tcPr>
          <w:p w14:paraId="4DF84F72"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748F5EB3" w14:textId="77777777">
        <w:trPr>
          <w:cantSplit/>
          <w:jc w:val="center"/>
        </w:trPr>
        <w:tc>
          <w:tcPr>
            <w:tcW w:w="2552" w:type="dxa"/>
            <w:tcBorders>
              <w:left w:val="single" w:sz="4" w:space="0" w:color="000000"/>
              <w:bottom w:val="single" w:sz="4" w:space="0" w:color="000000"/>
            </w:tcBorders>
          </w:tcPr>
          <w:p w14:paraId="637CB4FB" w14:textId="77777777" w:rsidR="00611AB9" w:rsidRPr="00627D1E" w:rsidRDefault="006C0DB2">
            <w:pPr>
              <w:pStyle w:val="Tabletext"/>
              <w:spacing w:before="20" w:after="20"/>
              <w:rPr>
                <w:sz w:val="20"/>
              </w:rPr>
            </w:pPr>
            <w:r w:rsidRPr="00627D1E">
              <w:rPr>
                <w:sz w:val="20"/>
              </w:rPr>
              <w:t>169.5875-169.6000 MHz</w:t>
            </w:r>
          </w:p>
        </w:tc>
        <w:tc>
          <w:tcPr>
            <w:tcW w:w="7087" w:type="dxa"/>
            <w:tcBorders>
              <w:left w:val="single" w:sz="4" w:space="0" w:color="000000"/>
              <w:bottom w:val="single" w:sz="4" w:space="0" w:color="000000"/>
              <w:right w:val="single" w:sz="4" w:space="0" w:color="000000"/>
            </w:tcBorders>
          </w:tcPr>
          <w:p w14:paraId="4237DFBE"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3E6288D8" w14:textId="77777777">
        <w:trPr>
          <w:cantSplit/>
          <w:jc w:val="center"/>
        </w:trPr>
        <w:tc>
          <w:tcPr>
            <w:tcW w:w="2552" w:type="dxa"/>
            <w:tcBorders>
              <w:left w:val="single" w:sz="4" w:space="0" w:color="000000"/>
              <w:bottom w:val="single" w:sz="4" w:space="0" w:color="000000"/>
            </w:tcBorders>
          </w:tcPr>
          <w:p w14:paraId="3B3101B2" w14:textId="77777777" w:rsidR="00611AB9" w:rsidRPr="00627D1E" w:rsidRDefault="006C0DB2">
            <w:pPr>
              <w:pStyle w:val="Tabletext"/>
              <w:spacing w:before="20" w:after="20"/>
              <w:rPr>
                <w:sz w:val="20"/>
              </w:rPr>
            </w:pPr>
            <w:r w:rsidRPr="00627D1E">
              <w:rPr>
                <w:sz w:val="20"/>
              </w:rPr>
              <w:t>868.6-868.7 MHz</w:t>
            </w:r>
          </w:p>
        </w:tc>
        <w:tc>
          <w:tcPr>
            <w:tcW w:w="7087" w:type="dxa"/>
            <w:tcBorders>
              <w:left w:val="single" w:sz="4" w:space="0" w:color="000000"/>
              <w:bottom w:val="single" w:sz="4" w:space="0" w:color="000000"/>
              <w:right w:val="single" w:sz="4" w:space="0" w:color="000000"/>
            </w:tcBorders>
          </w:tcPr>
          <w:p w14:paraId="621AEF7D"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76F78D0D" w14:textId="77777777">
        <w:trPr>
          <w:cantSplit/>
          <w:jc w:val="center"/>
        </w:trPr>
        <w:tc>
          <w:tcPr>
            <w:tcW w:w="2552" w:type="dxa"/>
            <w:tcBorders>
              <w:left w:val="single" w:sz="4" w:space="0" w:color="000000"/>
              <w:bottom w:val="single" w:sz="4" w:space="0" w:color="000000"/>
            </w:tcBorders>
          </w:tcPr>
          <w:p w14:paraId="652898AA" w14:textId="77777777" w:rsidR="00611AB9" w:rsidRPr="00627D1E" w:rsidRDefault="006C0DB2">
            <w:pPr>
              <w:pStyle w:val="Tabletext"/>
              <w:spacing w:before="20" w:after="20"/>
              <w:rPr>
                <w:sz w:val="20"/>
              </w:rPr>
            </w:pPr>
            <w:r w:rsidRPr="00627D1E">
              <w:rPr>
                <w:sz w:val="20"/>
              </w:rPr>
              <w:t xml:space="preserve">869.200-869.400 MHz </w:t>
            </w:r>
          </w:p>
        </w:tc>
        <w:tc>
          <w:tcPr>
            <w:tcW w:w="7087" w:type="dxa"/>
            <w:tcBorders>
              <w:left w:val="single" w:sz="4" w:space="0" w:color="000000"/>
              <w:bottom w:val="single" w:sz="4" w:space="0" w:color="000000"/>
              <w:right w:val="single" w:sz="4" w:space="0" w:color="000000"/>
            </w:tcBorders>
          </w:tcPr>
          <w:p w14:paraId="61759590"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05AB796E" w14:textId="77777777">
        <w:trPr>
          <w:cantSplit/>
          <w:jc w:val="center"/>
        </w:trPr>
        <w:tc>
          <w:tcPr>
            <w:tcW w:w="2552" w:type="dxa"/>
            <w:tcBorders>
              <w:left w:val="single" w:sz="4" w:space="0" w:color="000000"/>
              <w:bottom w:val="single" w:sz="4" w:space="0" w:color="000000"/>
            </w:tcBorders>
          </w:tcPr>
          <w:p w14:paraId="11EB2077" w14:textId="77777777" w:rsidR="00611AB9" w:rsidRPr="00627D1E" w:rsidRDefault="006C0DB2">
            <w:pPr>
              <w:pStyle w:val="Tabletext"/>
              <w:spacing w:before="20" w:after="20"/>
              <w:rPr>
                <w:sz w:val="20"/>
              </w:rPr>
            </w:pPr>
            <w:r w:rsidRPr="00627D1E">
              <w:rPr>
                <w:sz w:val="20"/>
              </w:rPr>
              <w:t>869.650-869.700 MHz</w:t>
            </w:r>
          </w:p>
        </w:tc>
        <w:tc>
          <w:tcPr>
            <w:tcW w:w="7087" w:type="dxa"/>
            <w:tcBorders>
              <w:left w:val="single" w:sz="4" w:space="0" w:color="000000"/>
              <w:bottom w:val="single" w:sz="4" w:space="0" w:color="000000"/>
              <w:right w:val="single" w:sz="4" w:space="0" w:color="000000"/>
            </w:tcBorders>
          </w:tcPr>
          <w:p w14:paraId="044928B6"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1C976F23" w14:textId="77777777">
        <w:trPr>
          <w:cantSplit/>
          <w:jc w:val="center"/>
        </w:trPr>
        <w:tc>
          <w:tcPr>
            <w:tcW w:w="9639" w:type="dxa"/>
            <w:gridSpan w:val="2"/>
            <w:tcBorders>
              <w:left w:val="single" w:sz="4" w:space="0" w:color="000000"/>
              <w:bottom w:val="single" w:sz="4" w:space="0" w:color="000000"/>
              <w:right w:val="single" w:sz="4" w:space="0" w:color="000000"/>
            </w:tcBorders>
          </w:tcPr>
          <w:p w14:paraId="1E5E23FD" w14:textId="77777777" w:rsidR="00611AB9" w:rsidRPr="00627D1E" w:rsidRDefault="006C0DB2">
            <w:pPr>
              <w:pStyle w:val="Tablehead"/>
              <w:rPr>
                <w:sz w:val="20"/>
                <w:lang w:eastAsia="zh-CN"/>
              </w:rPr>
            </w:pPr>
            <w:r w:rsidRPr="00627D1E">
              <w:rPr>
                <w:rFonts w:hint="eastAsia"/>
                <w:sz w:val="20"/>
                <w:lang w:eastAsia="zh-CN"/>
              </w:rPr>
              <w:t>模型控制</w:t>
            </w:r>
          </w:p>
        </w:tc>
      </w:tr>
      <w:tr w:rsidR="00611AB9" w:rsidRPr="00627D1E" w14:paraId="6A141212" w14:textId="77777777">
        <w:trPr>
          <w:cantSplit/>
          <w:jc w:val="center"/>
        </w:trPr>
        <w:tc>
          <w:tcPr>
            <w:tcW w:w="2552" w:type="dxa"/>
            <w:tcBorders>
              <w:left w:val="single" w:sz="4" w:space="0" w:color="000000"/>
              <w:bottom w:val="single" w:sz="4" w:space="0" w:color="000000"/>
            </w:tcBorders>
          </w:tcPr>
          <w:p w14:paraId="788F5D77" w14:textId="652E290F" w:rsidR="00611AB9" w:rsidRPr="00627D1E" w:rsidRDefault="006C0DB2">
            <w:pPr>
              <w:pStyle w:val="Tabletext"/>
              <w:rPr>
                <w:sz w:val="20"/>
                <w:lang w:val="de-CH"/>
              </w:rPr>
            </w:pPr>
            <w:r w:rsidRPr="00627D1E">
              <w:rPr>
                <w:sz w:val="20"/>
                <w:lang w:val="de-CH"/>
              </w:rPr>
              <w:t>26.995 MHz</w:t>
            </w:r>
            <w:r w:rsidR="00393F51" w:rsidRPr="00627D1E">
              <w:rPr>
                <w:sz w:val="20"/>
                <w:lang w:val="de-CH"/>
              </w:rPr>
              <w:t>、</w:t>
            </w:r>
            <w:r w:rsidRPr="00627D1E">
              <w:rPr>
                <w:sz w:val="20"/>
                <w:lang w:val="de-CH"/>
              </w:rPr>
              <w:t>27.045 MHz</w:t>
            </w:r>
            <w:r w:rsidR="00393F51" w:rsidRPr="00627D1E">
              <w:rPr>
                <w:sz w:val="20"/>
                <w:lang w:val="de-CH"/>
              </w:rPr>
              <w:t>、</w:t>
            </w:r>
            <w:r w:rsidRPr="00627D1E">
              <w:rPr>
                <w:sz w:val="20"/>
                <w:lang w:val="de-CH"/>
              </w:rPr>
              <w:t>27.095 MHz</w:t>
            </w:r>
            <w:r w:rsidR="00393F51" w:rsidRPr="00627D1E">
              <w:rPr>
                <w:sz w:val="20"/>
                <w:lang w:val="de-CH"/>
              </w:rPr>
              <w:t>、</w:t>
            </w:r>
            <w:r w:rsidRPr="00627D1E">
              <w:rPr>
                <w:sz w:val="20"/>
                <w:lang w:val="de-CH"/>
              </w:rPr>
              <w:t>27.145 MHz</w:t>
            </w:r>
            <w:r w:rsidR="00393F51" w:rsidRPr="00627D1E">
              <w:rPr>
                <w:sz w:val="20"/>
                <w:lang w:val="de-CH"/>
              </w:rPr>
              <w:t>、</w:t>
            </w:r>
            <w:r w:rsidRPr="00627D1E">
              <w:rPr>
                <w:sz w:val="20"/>
                <w:lang w:val="de-CH"/>
              </w:rPr>
              <w:t xml:space="preserve">27.195 MHz </w:t>
            </w:r>
          </w:p>
        </w:tc>
        <w:tc>
          <w:tcPr>
            <w:tcW w:w="7087" w:type="dxa"/>
            <w:tcBorders>
              <w:left w:val="single" w:sz="4" w:space="0" w:color="000000"/>
              <w:bottom w:val="single" w:sz="4" w:space="0" w:color="000000"/>
              <w:right w:val="single" w:sz="4" w:space="0" w:color="000000"/>
            </w:tcBorders>
          </w:tcPr>
          <w:p w14:paraId="2F019093"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51224D76" w14:textId="77777777">
        <w:trPr>
          <w:cantSplit/>
          <w:jc w:val="center"/>
        </w:trPr>
        <w:tc>
          <w:tcPr>
            <w:tcW w:w="2552" w:type="dxa"/>
            <w:tcBorders>
              <w:left w:val="single" w:sz="4" w:space="0" w:color="000000"/>
              <w:bottom w:val="single" w:sz="4" w:space="0" w:color="000000"/>
            </w:tcBorders>
          </w:tcPr>
          <w:p w14:paraId="1F061EFF" w14:textId="77777777" w:rsidR="00611AB9" w:rsidRPr="00627D1E" w:rsidRDefault="006C0DB2">
            <w:pPr>
              <w:pStyle w:val="Tabletext"/>
              <w:rPr>
                <w:sz w:val="20"/>
              </w:rPr>
            </w:pPr>
            <w:r w:rsidRPr="00627D1E">
              <w:rPr>
                <w:sz w:val="20"/>
              </w:rPr>
              <w:t>34.995-35.225 MHz</w:t>
            </w:r>
          </w:p>
        </w:tc>
        <w:tc>
          <w:tcPr>
            <w:tcW w:w="7087" w:type="dxa"/>
            <w:tcBorders>
              <w:left w:val="single" w:sz="4" w:space="0" w:color="000000"/>
              <w:bottom w:val="single" w:sz="4" w:space="0" w:color="000000"/>
              <w:right w:val="single" w:sz="4" w:space="0" w:color="000000"/>
            </w:tcBorders>
          </w:tcPr>
          <w:p w14:paraId="48DFEA0A"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6B4BF70B" w14:textId="77777777">
        <w:trPr>
          <w:cantSplit/>
          <w:jc w:val="center"/>
        </w:trPr>
        <w:tc>
          <w:tcPr>
            <w:tcW w:w="2552" w:type="dxa"/>
            <w:tcBorders>
              <w:left w:val="single" w:sz="4" w:space="0" w:color="000000"/>
              <w:bottom w:val="single" w:sz="4" w:space="0" w:color="000000"/>
            </w:tcBorders>
          </w:tcPr>
          <w:p w14:paraId="2C027AD0" w14:textId="632E81FF" w:rsidR="00611AB9" w:rsidRPr="00627D1E" w:rsidRDefault="006C0DB2">
            <w:pPr>
              <w:pStyle w:val="Tabletext"/>
              <w:rPr>
                <w:sz w:val="20"/>
              </w:rPr>
            </w:pPr>
            <w:r w:rsidRPr="00627D1E">
              <w:rPr>
                <w:sz w:val="20"/>
              </w:rPr>
              <w:t>40.665 MHz</w:t>
            </w:r>
            <w:r w:rsidR="00393F51" w:rsidRPr="00627D1E">
              <w:rPr>
                <w:sz w:val="20"/>
              </w:rPr>
              <w:t>、</w:t>
            </w:r>
            <w:r w:rsidRPr="00627D1E">
              <w:rPr>
                <w:sz w:val="20"/>
              </w:rPr>
              <w:t>40.675 MHz</w:t>
            </w:r>
            <w:r w:rsidR="00393F51" w:rsidRPr="00627D1E">
              <w:rPr>
                <w:sz w:val="20"/>
              </w:rPr>
              <w:t>、</w:t>
            </w:r>
            <w:r w:rsidRPr="00627D1E">
              <w:rPr>
                <w:sz w:val="20"/>
              </w:rPr>
              <w:t>40.685 MHz</w:t>
            </w:r>
            <w:r w:rsidR="00393F51" w:rsidRPr="00627D1E">
              <w:rPr>
                <w:sz w:val="20"/>
              </w:rPr>
              <w:t>、</w:t>
            </w:r>
            <w:r w:rsidRPr="00627D1E">
              <w:rPr>
                <w:sz w:val="20"/>
              </w:rPr>
              <w:t>40.695 MHz</w:t>
            </w:r>
          </w:p>
        </w:tc>
        <w:tc>
          <w:tcPr>
            <w:tcW w:w="7087" w:type="dxa"/>
            <w:tcBorders>
              <w:left w:val="single" w:sz="4" w:space="0" w:color="000000"/>
              <w:bottom w:val="single" w:sz="4" w:space="0" w:color="000000"/>
              <w:right w:val="single" w:sz="4" w:space="0" w:color="000000"/>
            </w:tcBorders>
          </w:tcPr>
          <w:p w14:paraId="762E5A52"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37E58077" w14:textId="77777777">
        <w:trPr>
          <w:cantSplit/>
          <w:jc w:val="center"/>
        </w:trPr>
        <w:tc>
          <w:tcPr>
            <w:tcW w:w="9639" w:type="dxa"/>
            <w:gridSpan w:val="2"/>
            <w:tcBorders>
              <w:left w:val="single" w:sz="4" w:space="0" w:color="000000"/>
              <w:bottom w:val="single" w:sz="4" w:space="0" w:color="000000"/>
              <w:right w:val="single" w:sz="4" w:space="0" w:color="000000"/>
            </w:tcBorders>
          </w:tcPr>
          <w:p w14:paraId="5C51598E" w14:textId="6449AEAA" w:rsidR="00611AB9" w:rsidRPr="00627D1E" w:rsidRDefault="0057592E">
            <w:pPr>
              <w:pStyle w:val="Tablehead"/>
              <w:rPr>
                <w:bCs/>
                <w:sz w:val="20"/>
                <w:lang w:eastAsia="zh-CN"/>
              </w:rPr>
            </w:pPr>
            <w:r w:rsidRPr="00627D1E">
              <w:rPr>
                <w:rFonts w:hint="eastAsia"/>
                <w:sz w:val="20"/>
                <w:lang w:eastAsia="zh-CN"/>
              </w:rPr>
              <w:t>无线麦克风</w:t>
            </w:r>
          </w:p>
        </w:tc>
      </w:tr>
      <w:tr w:rsidR="00611AB9" w:rsidRPr="00627D1E" w14:paraId="23F6AEFA" w14:textId="77777777">
        <w:trPr>
          <w:cantSplit/>
          <w:jc w:val="center"/>
        </w:trPr>
        <w:tc>
          <w:tcPr>
            <w:tcW w:w="2552" w:type="dxa"/>
            <w:tcBorders>
              <w:left w:val="single" w:sz="4" w:space="0" w:color="000000"/>
              <w:bottom w:val="single" w:sz="4" w:space="0" w:color="000000"/>
            </w:tcBorders>
          </w:tcPr>
          <w:p w14:paraId="7A7E33F0" w14:textId="77777777" w:rsidR="00611AB9" w:rsidRPr="00627D1E" w:rsidRDefault="006C0DB2">
            <w:pPr>
              <w:pStyle w:val="Tabletext"/>
              <w:rPr>
                <w:sz w:val="20"/>
              </w:rPr>
            </w:pPr>
            <w:r w:rsidRPr="00627D1E">
              <w:rPr>
                <w:sz w:val="20"/>
              </w:rPr>
              <w:t>29.7-47.0 MHz</w:t>
            </w:r>
          </w:p>
        </w:tc>
        <w:tc>
          <w:tcPr>
            <w:tcW w:w="7087" w:type="dxa"/>
            <w:tcBorders>
              <w:left w:val="single" w:sz="4" w:space="0" w:color="000000"/>
              <w:bottom w:val="single" w:sz="4" w:space="0" w:color="000000"/>
              <w:right w:val="single" w:sz="4" w:space="0" w:color="000000"/>
            </w:tcBorders>
          </w:tcPr>
          <w:p w14:paraId="569B6ECE"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643E0DCA" w14:textId="77777777">
        <w:trPr>
          <w:cantSplit/>
          <w:jc w:val="center"/>
        </w:trPr>
        <w:tc>
          <w:tcPr>
            <w:tcW w:w="2552" w:type="dxa"/>
            <w:tcBorders>
              <w:left w:val="single" w:sz="4" w:space="0" w:color="000000"/>
              <w:bottom w:val="single" w:sz="4" w:space="0" w:color="000000"/>
            </w:tcBorders>
          </w:tcPr>
          <w:p w14:paraId="49A37400" w14:textId="77777777" w:rsidR="00611AB9" w:rsidRPr="00627D1E" w:rsidRDefault="006C0DB2">
            <w:pPr>
              <w:pStyle w:val="Tabletext"/>
              <w:rPr>
                <w:sz w:val="20"/>
              </w:rPr>
            </w:pPr>
            <w:r w:rsidRPr="00627D1E">
              <w:rPr>
                <w:sz w:val="20"/>
              </w:rPr>
              <w:t>169.4-174.0 MHz</w:t>
            </w:r>
          </w:p>
        </w:tc>
        <w:tc>
          <w:tcPr>
            <w:tcW w:w="7087" w:type="dxa"/>
            <w:tcBorders>
              <w:left w:val="single" w:sz="4" w:space="0" w:color="000000"/>
              <w:bottom w:val="single" w:sz="4" w:space="0" w:color="000000"/>
              <w:right w:val="single" w:sz="4" w:space="0" w:color="000000"/>
            </w:tcBorders>
          </w:tcPr>
          <w:p w14:paraId="1EA61345"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250AA7C3" w14:textId="77777777">
        <w:trPr>
          <w:cantSplit/>
          <w:jc w:val="center"/>
        </w:trPr>
        <w:tc>
          <w:tcPr>
            <w:tcW w:w="2552" w:type="dxa"/>
            <w:tcBorders>
              <w:left w:val="single" w:sz="4" w:space="0" w:color="000000"/>
              <w:bottom w:val="single" w:sz="4" w:space="0" w:color="000000"/>
            </w:tcBorders>
          </w:tcPr>
          <w:p w14:paraId="3BA3E26A" w14:textId="77777777" w:rsidR="00611AB9" w:rsidRPr="00627D1E" w:rsidRDefault="006C0DB2">
            <w:pPr>
              <w:pStyle w:val="Tabletext"/>
              <w:rPr>
                <w:sz w:val="20"/>
              </w:rPr>
            </w:pPr>
            <w:r w:rsidRPr="00627D1E">
              <w:rPr>
                <w:sz w:val="20"/>
              </w:rPr>
              <w:t>173.965-174.015 MHz</w:t>
            </w:r>
          </w:p>
        </w:tc>
        <w:tc>
          <w:tcPr>
            <w:tcW w:w="7087" w:type="dxa"/>
            <w:tcBorders>
              <w:left w:val="single" w:sz="4" w:space="0" w:color="000000"/>
              <w:bottom w:val="single" w:sz="4" w:space="0" w:color="000000"/>
              <w:right w:val="single" w:sz="4" w:space="0" w:color="000000"/>
            </w:tcBorders>
          </w:tcPr>
          <w:p w14:paraId="1931C2CB"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4CE6890D" w14:textId="77777777">
        <w:trPr>
          <w:cantSplit/>
          <w:jc w:val="center"/>
        </w:trPr>
        <w:tc>
          <w:tcPr>
            <w:tcW w:w="2552" w:type="dxa"/>
            <w:tcBorders>
              <w:left w:val="single" w:sz="4" w:space="0" w:color="000000"/>
              <w:bottom w:val="single" w:sz="4" w:space="0" w:color="000000"/>
            </w:tcBorders>
          </w:tcPr>
          <w:p w14:paraId="24D2984B" w14:textId="77777777" w:rsidR="00611AB9" w:rsidRPr="00627D1E" w:rsidRDefault="006C0DB2">
            <w:pPr>
              <w:pStyle w:val="Tabletext"/>
              <w:rPr>
                <w:sz w:val="20"/>
              </w:rPr>
            </w:pPr>
            <w:r w:rsidRPr="00627D1E">
              <w:rPr>
                <w:sz w:val="20"/>
              </w:rPr>
              <w:t>174-216 MHz</w:t>
            </w:r>
          </w:p>
        </w:tc>
        <w:tc>
          <w:tcPr>
            <w:tcW w:w="7087" w:type="dxa"/>
            <w:tcBorders>
              <w:left w:val="single" w:sz="4" w:space="0" w:color="000000"/>
              <w:bottom w:val="single" w:sz="4" w:space="0" w:color="000000"/>
              <w:right w:val="single" w:sz="4" w:space="0" w:color="000000"/>
            </w:tcBorders>
          </w:tcPr>
          <w:p w14:paraId="3E292E6B"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32B0ECC7" w14:textId="77777777">
        <w:trPr>
          <w:cantSplit/>
          <w:jc w:val="center"/>
        </w:trPr>
        <w:tc>
          <w:tcPr>
            <w:tcW w:w="2552" w:type="dxa"/>
            <w:tcBorders>
              <w:left w:val="single" w:sz="4" w:space="0" w:color="000000"/>
              <w:bottom w:val="single" w:sz="4" w:space="0" w:color="000000"/>
            </w:tcBorders>
          </w:tcPr>
          <w:p w14:paraId="43248AD1" w14:textId="77777777" w:rsidR="00611AB9" w:rsidRPr="00627D1E" w:rsidRDefault="006C0DB2">
            <w:pPr>
              <w:pStyle w:val="Tabletext"/>
              <w:rPr>
                <w:sz w:val="20"/>
              </w:rPr>
            </w:pPr>
            <w:r w:rsidRPr="00627D1E">
              <w:rPr>
                <w:sz w:val="20"/>
              </w:rPr>
              <w:t>470-862 MHz</w:t>
            </w:r>
          </w:p>
        </w:tc>
        <w:tc>
          <w:tcPr>
            <w:tcW w:w="7087" w:type="dxa"/>
            <w:tcBorders>
              <w:left w:val="single" w:sz="4" w:space="0" w:color="000000"/>
              <w:bottom w:val="single" w:sz="4" w:space="0" w:color="000000"/>
              <w:right w:val="single" w:sz="4" w:space="0" w:color="000000"/>
            </w:tcBorders>
          </w:tcPr>
          <w:p w14:paraId="6BEE5E9F"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5B4F5BA0" w14:textId="77777777">
        <w:trPr>
          <w:cantSplit/>
          <w:jc w:val="center"/>
        </w:trPr>
        <w:tc>
          <w:tcPr>
            <w:tcW w:w="2552" w:type="dxa"/>
            <w:tcBorders>
              <w:left w:val="single" w:sz="4" w:space="0" w:color="000000"/>
              <w:bottom w:val="single" w:sz="4" w:space="0" w:color="000000"/>
            </w:tcBorders>
          </w:tcPr>
          <w:p w14:paraId="4878613D" w14:textId="77777777" w:rsidR="00611AB9" w:rsidRPr="00627D1E" w:rsidRDefault="006C0DB2">
            <w:pPr>
              <w:pStyle w:val="Tabletext"/>
              <w:rPr>
                <w:sz w:val="20"/>
              </w:rPr>
            </w:pPr>
            <w:r w:rsidRPr="00627D1E">
              <w:rPr>
                <w:sz w:val="20"/>
              </w:rPr>
              <w:t>863-865 MHz</w:t>
            </w:r>
          </w:p>
        </w:tc>
        <w:tc>
          <w:tcPr>
            <w:tcW w:w="7087" w:type="dxa"/>
            <w:tcBorders>
              <w:left w:val="single" w:sz="4" w:space="0" w:color="000000"/>
              <w:bottom w:val="single" w:sz="4" w:space="0" w:color="000000"/>
              <w:right w:val="single" w:sz="4" w:space="0" w:color="000000"/>
            </w:tcBorders>
          </w:tcPr>
          <w:p w14:paraId="4D373DEC"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45A94917" w14:textId="77777777">
        <w:trPr>
          <w:cantSplit/>
          <w:jc w:val="center"/>
        </w:trPr>
        <w:tc>
          <w:tcPr>
            <w:tcW w:w="2552" w:type="dxa"/>
            <w:tcBorders>
              <w:left w:val="single" w:sz="4" w:space="0" w:color="000000"/>
              <w:bottom w:val="single" w:sz="4" w:space="0" w:color="000000"/>
            </w:tcBorders>
          </w:tcPr>
          <w:p w14:paraId="0E7B019D" w14:textId="77777777" w:rsidR="00611AB9" w:rsidRPr="00627D1E" w:rsidRDefault="006C0DB2">
            <w:pPr>
              <w:pStyle w:val="Tabletext"/>
              <w:rPr>
                <w:sz w:val="20"/>
              </w:rPr>
            </w:pPr>
            <w:r w:rsidRPr="00627D1E">
              <w:rPr>
                <w:sz w:val="20"/>
              </w:rPr>
              <w:t>1 785-1 800 MHz</w:t>
            </w:r>
          </w:p>
        </w:tc>
        <w:tc>
          <w:tcPr>
            <w:tcW w:w="7087" w:type="dxa"/>
            <w:tcBorders>
              <w:left w:val="single" w:sz="4" w:space="0" w:color="000000"/>
              <w:bottom w:val="single" w:sz="4" w:space="0" w:color="000000"/>
              <w:right w:val="single" w:sz="4" w:space="0" w:color="000000"/>
            </w:tcBorders>
          </w:tcPr>
          <w:p w14:paraId="1FF99A83"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7D511144" w14:textId="77777777">
        <w:trPr>
          <w:cantSplit/>
          <w:jc w:val="center"/>
        </w:trPr>
        <w:tc>
          <w:tcPr>
            <w:tcW w:w="9639" w:type="dxa"/>
            <w:gridSpan w:val="2"/>
            <w:tcBorders>
              <w:left w:val="single" w:sz="4" w:space="0" w:color="000000"/>
              <w:bottom w:val="single" w:sz="4" w:space="0" w:color="000000"/>
              <w:right w:val="single" w:sz="4" w:space="0" w:color="000000"/>
            </w:tcBorders>
            <w:vAlign w:val="bottom"/>
          </w:tcPr>
          <w:p w14:paraId="0A65C55C" w14:textId="5E8F71F3" w:rsidR="00611AB9" w:rsidRPr="00627D1E" w:rsidRDefault="006C0DB2">
            <w:pPr>
              <w:pStyle w:val="Tablehead"/>
              <w:rPr>
                <w:sz w:val="20"/>
                <w:lang w:eastAsia="zh-CN"/>
              </w:rPr>
            </w:pPr>
            <w:r w:rsidRPr="00627D1E">
              <w:rPr>
                <w:rFonts w:hint="eastAsia"/>
                <w:sz w:val="20"/>
                <w:lang w:eastAsia="zh-CN"/>
              </w:rPr>
              <w:t>医疗保健</w:t>
            </w:r>
            <w:r w:rsidR="00A37523" w:rsidRPr="00627D1E">
              <w:rPr>
                <w:rFonts w:hint="eastAsia"/>
                <w:sz w:val="20"/>
                <w:lang w:eastAsia="zh-CN"/>
              </w:rPr>
              <w:t>方面的</w:t>
            </w:r>
            <w:r w:rsidRPr="00627D1E">
              <w:rPr>
                <w:rFonts w:hint="eastAsia"/>
                <w:sz w:val="20"/>
                <w:lang w:eastAsia="zh-CN"/>
              </w:rPr>
              <w:t>无线应用</w:t>
            </w:r>
          </w:p>
        </w:tc>
      </w:tr>
      <w:tr w:rsidR="00611AB9" w:rsidRPr="00627D1E" w14:paraId="6C9D2A16" w14:textId="77777777">
        <w:trPr>
          <w:cantSplit/>
          <w:jc w:val="center"/>
        </w:trPr>
        <w:tc>
          <w:tcPr>
            <w:tcW w:w="2552" w:type="dxa"/>
            <w:tcBorders>
              <w:left w:val="single" w:sz="4" w:space="0" w:color="000000"/>
              <w:bottom w:val="single" w:sz="4" w:space="0" w:color="000000"/>
            </w:tcBorders>
          </w:tcPr>
          <w:p w14:paraId="2A105C69" w14:textId="77777777" w:rsidR="00611AB9" w:rsidRPr="00627D1E" w:rsidRDefault="006C0DB2">
            <w:pPr>
              <w:pStyle w:val="Tabletext"/>
              <w:rPr>
                <w:sz w:val="20"/>
              </w:rPr>
            </w:pPr>
            <w:r w:rsidRPr="00627D1E">
              <w:rPr>
                <w:sz w:val="20"/>
              </w:rPr>
              <w:t>9-315 kHz</w:t>
            </w:r>
          </w:p>
        </w:tc>
        <w:tc>
          <w:tcPr>
            <w:tcW w:w="7087" w:type="dxa"/>
            <w:tcBorders>
              <w:left w:val="single" w:sz="4" w:space="0" w:color="000000"/>
              <w:bottom w:val="single" w:sz="4" w:space="0" w:color="000000"/>
              <w:right w:val="single" w:sz="4" w:space="0" w:color="000000"/>
            </w:tcBorders>
          </w:tcPr>
          <w:p w14:paraId="50B5E19D"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6DCFC1E5" w14:textId="77777777">
        <w:trPr>
          <w:cantSplit/>
          <w:jc w:val="center"/>
        </w:trPr>
        <w:tc>
          <w:tcPr>
            <w:tcW w:w="2552" w:type="dxa"/>
            <w:tcBorders>
              <w:left w:val="single" w:sz="4" w:space="0" w:color="000000"/>
              <w:bottom w:val="single" w:sz="4" w:space="0" w:color="000000"/>
            </w:tcBorders>
          </w:tcPr>
          <w:p w14:paraId="646476F7" w14:textId="77777777" w:rsidR="00611AB9" w:rsidRPr="00627D1E" w:rsidRDefault="006C0DB2">
            <w:pPr>
              <w:pStyle w:val="Tabletext"/>
              <w:rPr>
                <w:sz w:val="20"/>
              </w:rPr>
            </w:pPr>
            <w:r w:rsidRPr="00627D1E">
              <w:rPr>
                <w:sz w:val="20"/>
              </w:rPr>
              <w:t>315-600 kHz</w:t>
            </w:r>
          </w:p>
        </w:tc>
        <w:tc>
          <w:tcPr>
            <w:tcW w:w="7087" w:type="dxa"/>
            <w:tcBorders>
              <w:left w:val="single" w:sz="4" w:space="0" w:color="000000"/>
              <w:bottom w:val="single" w:sz="4" w:space="0" w:color="000000"/>
              <w:right w:val="single" w:sz="4" w:space="0" w:color="000000"/>
            </w:tcBorders>
          </w:tcPr>
          <w:p w14:paraId="7D34CE00"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59AB0389" w14:textId="77777777">
        <w:trPr>
          <w:cantSplit/>
          <w:jc w:val="center"/>
        </w:trPr>
        <w:tc>
          <w:tcPr>
            <w:tcW w:w="2552" w:type="dxa"/>
            <w:tcBorders>
              <w:left w:val="single" w:sz="4" w:space="0" w:color="000000"/>
              <w:bottom w:val="single" w:sz="4" w:space="0" w:color="000000"/>
            </w:tcBorders>
          </w:tcPr>
          <w:p w14:paraId="564E5D9C" w14:textId="77777777" w:rsidR="00611AB9" w:rsidRPr="00627D1E" w:rsidRDefault="006C0DB2">
            <w:pPr>
              <w:pStyle w:val="Tabletext"/>
              <w:rPr>
                <w:sz w:val="20"/>
              </w:rPr>
            </w:pPr>
            <w:r w:rsidRPr="00627D1E">
              <w:rPr>
                <w:sz w:val="20"/>
              </w:rPr>
              <w:t>12.5-20.5 MHz</w:t>
            </w:r>
          </w:p>
        </w:tc>
        <w:tc>
          <w:tcPr>
            <w:tcW w:w="7087" w:type="dxa"/>
            <w:tcBorders>
              <w:left w:val="single" w:sz="4" w:space="0" w:color="000000"/>
              <w:bottom w:val="single" w:sz="4" w:space="0" w:color="000000"/>
              <w:right w:val="single" w:sz="4" w:space="0" w:color="000000"/>
            </w:tcBorders>
          </w:tcPr>
          <w:p w14:paraId="176A0769"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37D6A0D6" w14:textId="77777777">
        <w:trPr>
          <w:cantSplit/>
          <w:jc w:val="center"/>
        </w:trPr>
        <w:tc>
          <w:tcPr>
            <w:tcW w:w="2552" w:type="dxa"/>
            <w:tcBorders>
              <w:left w:val="single" w:sz="4" w:space="0" w:color="000000"/>
              <w:bottom w:val="single" w:sz="4" w:space="0" w:color="000000"/>
            </w:tcBorders>
          </w:tcPr>
          <w:p w14:paraId="10B3880C" w14:textId="77777777" w:rsidR="00611AB9" w:rsidRPr="00627D1E" w:rsidRDefault="006C0DB2">
            <w:pPr>
              <w:pStyle w:val="Tabletext"/>
              <w:rPr>
                <w:sz w:val="20"/>
              </w:rPr>
            </w:pPr>
            <w:r w:rsidRPr="00627D1E">
              <w:rPr>
                <w:sz w:val="20"/>
              </w:rPr>
              <w:t>30.0-37.5 MHz</w:t>
            </w:r>
          </w:p>
        </w:tc>
        <w:tc>
          <w:tcPr>
            <w:tcW w:w="7087" w:type="dxa"/>
            <w:tcBorders>
              <w:left w:val="single" w:sz="4" w:space="0" w:color="000000"/>
              <w:bottom w:val="single" w:sz="4" w:space="0" w:color="000000"/>
              <w:right w:val="single" w:sz="4" w:space="0" w:color="000000"/>
            </w:tcBorders>
          </w:tcPr>
          <w:p w14:paraId="5276EFB4"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78670426" w14:textId="77777777">
        <w:trPr>
          <w:cantSplit/>
          <w:jc w:val="center"/>
        </w:trPr>
        <w:tc>
          <w:tcPr>
            <w:tcW w:w="2552" w:type="dxa"/>
            <w:tcBorders>
              <w:left w:val="single" w:sz="4" w:space="0" w:color="000000"/>
              <w:bottom w:val="single" w:sz="4" w:space="0" w:color="000000"/>
            </w:tcBorders>
          </w:tcPr>
          <w:p w14:paraId="3FE5006B" w14:textId="77777777" w:rsidR="00611AB9" w:rsidRPr="00627D1E" w:rsidRDefault="006C0DB2">
            <w:pPr>
              <w:pStyle w:val="Tabletext"/>
              <w:rPr>
                <w:sz w:val="20"/>
              </w:rPr>
            </w:pPr>
            <w:r w:rsidRPr="00627D1E">
              <w:rPr>
                <w:sz w:val="20"/>
              </w:rPr>
              <w:t>401-406 MHz</w:t>
            </w:r>
          </w:p>
        </w:tc>
        <w:tc>
          <w:tcPr>
            <w:tcW w:w="7087" w:type="dxa"/>
            <w:tcBorders>
              <w:left w:val="single" w:sz="4" w:space="0" w:color="000000"/>
              <w:bottom w:val="single" w:sz="4" w:space="0" w:color="000000"/>
              <w:right w:val="single" w:sz="4" w:space="0" w:color="000000"/>
            </w:tcBorders>
          </w:tcPr>
          <w:p w14:paraId="4F4DD812" w14:textId="77777777" w:rsidR="00611AB9" w:rsidRPr="00627D1E" w:rsidRDefault="006C0DB2">
            <w:pPr>
              <w:pStyle w:val="Tabletext"/>
              <w:rPr>
                <w:sz w:val="20"/>
              </w:rPr>
            </w:pPr>
            <w:proofErr w:type="spellStart"/>
            <w:r w:rsidRPr="00627D1E">
              <w:rPr>
                <w:sz w:val="20"/>
              </w:rPr>
              <w:t>在用</w:t>
            </w:r>
            <w:proofErr w:type="spellEnd"/>
          </w:p>
        </w:tc>
      </w:tr>
    </w:tbl>
    <w:p w14:paraId="49AD08C2" w14:textId="1E3A0ABD" w:rsidR="00611AB9" w:rsidRPr="00627D1E" w:rsidRDefault="006C0DB2">
      <w:pPr>
        <w:pStyle w:val="TableNo"/>
      </w:pPr>
      <w:r w:rsidRPr="00627D1E">
        <w:rPr>
          <w:rFonts w:hint="eastAsia"/>
          <w:lang w:eastAsia="zh-CN"/>
        </w:rPr>
        <w:lastRenderedPageBreak/>
        <w:t>表</w:t>
      </w:r>
      <w:r w:rsidRPr="00627D1E">
        <w:rPr>
          <w:rFonts w:hint="eastAsia"/>
          <w:lang w:eastAsia="zh-CN"/>
        </w:rPr>
        <w:t>3</w:t>
      </w:r>
      <w:r w:rsidR="00025B7F" w:rsidRPr="00627D1E">
        <w:rPr>
          <w:lang w:eastAsia="zh-CN"/>
        </w:rPr>
        <w:t>1</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完</w:t>
      </w:r>
      <w:r w:rsidRPr="00627D1E">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627D1E" w14:paraId="4938DCA0" w14:textId="77777777">
        <w:trPr>
          <w:cantSplit/>
          <w:jc w:val="center"/>
        </w:trPr>
        <w:tc>
          <w:tcPr>
            <w:tcW w:w="2552" w:type="dxa"/>
            <w:tcBorders>
              <w:top w:val="single" w:sz="4" w:space="0" w:color="000000"/>
              <w:left w:val="single" w:sz="4" w:space="0" w:color="000000"/>
              <w:bottom w:val="single" w:sz="4" w:space="0" w:color="000000"/>
            </w:tcBorders>
          </w:tcPr>
          <w:p w14:paraId="0E35CCAD" w14:textId="77777777" w:rsidR="00611AB9" w:rsidRPr="00627D1E" w:rsidRDefault="006C0DB2">
            <w:pPr>
              <w:pStyle w:val="Tablehead"/>
              <w:rPr>
                <w:sz w:val="20"/>
                <w:lang w:eastAsia="zh-CN"/>
              </w:rPr>
            </w:pPr>
            <w:r w:rsidRPr="00627D1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40F9C64A" w14:textId="77777777" w:rsidR="00611AB9" w:rsidRPr="00627D1E" w:rsidRDefault="006C0DB2">
            <w:pPr>
              <w:pStyle w:val="Tablehead"/>
              <w:rPr>
                <w:sz w:val="20"/>
                <w:vertAlign w:val="superscript"/>
                <w:lang w:val="en-US" w:eastAsia="zh-CN"/>
              </w:rPr>
            </w:pPr>
            <w:r w:rsidRPr="00627D1E">
              <w:rPr>
                <w:rFonts w:hint="eastAsia"/>
                <w:sz w:val="20"/>
                <w:lang w:val="en-US" w:eastAsia="zh-CN"/>
              </w:rPr>
              <w:t>主要技术参数和说明</w:t>
            </w:r>
            <w:r w:rsidRPr="00627D1E">
              <w:rPr>
                <w:rFonts w:hint="eastAsia"/>
                <w:sz w:val="20"/>
                <w:vertAlign w:val="superscript"/>
                <w:lang w:val="en-US" w:eastAsia="zh-CN"/>
              </w:rPr>
              <w:t>(</w:t>
            </w:r>
            <w:r w:rsidRPr="00627D1E">
              <w:rPr>
                <w:sz w:val="20"/>
                <w:vertAlign w:val="superscript"/>
                <w:lang w:val="en-US" w:eastAsia="zh-CN"/>
              </w:rPr>
              <w:t>1</w:t>
            </w:r>
            <w:r w:rsidRPr="00627D1E">
              <w:rPr>
                <w:rFonts w:hint="eastAsia"/>
                <w:sz w:val="20"/>
                <w:vertAlign w:val="superscript"/>
                <w:lang w:val="en-US" w:eastAsia="zh-CN"/>
              </w:rPr>
              <w:t>)</w:t>
            </w:r>
          </w:p>
        </w:tc>
      </w:tr>
      <w:tr w:rsidR="00611AB9" w:rsidRPr="00627D1E" w14:paraId="093D6C31" w14:textId="77777777">
        <w:trPr>
          <w:cantSplit/>
          <w:jc w:val="center"/>
        </w:trPr>
        <w:tc>
          <w:tcPr>
            <w:tcW w:w="9639" w:type="dxa"/>
            <w:gridSpan w:val="2"/>
            <w:tcBorders>
              <w:left w:val="single" w:sz="4" w:space="0" w:color="000000"/>
              <w:bottom w:val="single" w:sz="4" w:space="0" w:color="000000"/>
              <w:right w:val="single" w:sz="4" w:space="0" w:color="000000"/>
            </w:tcBorders>
          </w:tcPr>
          <w:p w14:paraId="2574B480" w14:textId="77777777" w:rsidR="00611AB9" w:rsidRPr="00627D1E" w:rsidRDefault="006C0DB2">
            <w:pPr>
              <w:pStyle w:val="Tablehead"/>
              <w:rPr>
                <w:bCs/>
                <w:sz w:val="20"/>
                <w:lang w:eastAsia="zh-CN"/>
              </w:rPr>
            </w:pPr>
            <w:r w:rsidRPr="00627D1E">
              <w:rPr>
                <w:rFonts w:hint="eastAsia"/>
                <w:sz w:val="20"/>
                <w:lang w:eastAsia="zh-CN"/>
              </w:rPr>
              <w:t>视频识别（</w:t>
            </w:r>
            <w:r w:rsidRPr="00627D1E">
              <w:rPr>
                <w:sz w:val="20"/>
                <w:lang w:eastAsia="zh-CN"/>
              </w:rPr>
              <w:t>RFID</w:t>
            </w:r>
            <w:r w:rsidRPr="00627D1E">
              <w:rPr>
                <w:rFonts w:hint="eastAsia"/>
                <w:sz w:val="20"/>
                <w:lang w:eastAsia="zh-CN"/>
              </w:rPr>
              <w:t>）应用</w:t>
            </w:r>
          </w:p>
        </w:tc>
      </w:tr>
      <w:tr w:rsidR="00611AB9" w:rsidRPr="00627D1E" w14:paraId="5A20B0E4" w14:textId="77777777">
        <w:trPr>
          <w:cantSplit/>
          <w:jc w:val="center"/>
        </w:trPr>
        <w:tc>
          <w:tcPr>
            <w:tcW w:w="2552" w:type="dxa"/>
            <w:tcBorders>
              <w:left w:val="single" w:sz="4" w:space="0" w:color="000000"/>
              <w:bottom w:val="single" w:sz="4" w:space="0" w:color="000000"/>
            </w:tcBorders>
          </w:tcPr>
          <w:p w14:paraId="146C578A" w14:textId="77777777" w:rsidR="00611AB9" w:rsidRPr="00627D1E" w:rsidRDefault="006C0DB2">
            <w:pPr>
              <w:pStyle w:val="Tabletext"/>
              <w:rPr>
                <w:sz w:val="20"/>
              </w:rPr>
            </w:pPr>
            <w:r w:rsidRPr="00627D1E">
              <w:rPr>
                <w:sz w:val="20"/>
              </w:rPr>
              <w:t>865.0-868 MHz</w:t>
            </w:r>
          </w:p>
        </w:tc>
        <w:tc>
          <w:tcPr>
            <w:tcW w:w="7087" w:type="dxa"/>
            <w:tcBorders>
              <w:left w:val="single" w:sz="4" w:space="0" w:color="000000"/>
              <w:bottom w:val="single" w:sz="4" w:space="0" w:color="000000"/>
              <w:right w:val="single" w:sz="4" w:space="0" w:color="000000"/>
            </w:tcBorders>
          </w:tcPr>
          <w:p w14:paraId="1B670467"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21E2CC6F" w14:textId="77777777">
        <w:trPr>
          <w:cantSplit/>
          <w:jc w:val="center"/>
        </w:trPr>
        <w:tc>
          <w:tcPr>
            <w:tcW w:w="2552" w:type="dxa"/>
            <w:tcBorders>
              <w:left w:val="single" w:sz="4" w:space="0" w:color="000000"/>
              <w:bottom w:val="single" w:sz="4" w:space="0" w:color="000000"/>
            </w:tcBorders>
          </w:tcPr>
          <w:p w14:paraId="332F13FD" w14:textId="77777777" w:rsidR="00611AB9" w:rsidRPr="00627D1E" w:rsidRDefault="006C0DB2">
            <w:pPr>
              <w:pStyle w:val="Tabletext"/>
              <w:rPr>
                <w:sz w:val="20"/>
              </w:rPr>
            </w:pPr>
            <w:r w:rsidRPr="00627D1E">
              <w:rPr>
                <w:sz w:val="20"/>
              </w:rPr>
              <w:t>2 446-2 454 MHz</w:t>
            </w:r>
          </w:p>
        </w:tc>
        <w:tc>
          <w:tcPr>
            <w:tcW w:w="7087" w:type="dxa"/>
            <w:tcBorders>
              <w:left w:val="single" w:sz="4" w:space="0" w:color="000000"/>
              <w:bottom w:val="single" w:sz="4" w:space="0" w:color="000000"/>
              <w:right w:val="single" w:sz="4" w:space="0" w:color="000000"/>
            </w:tcBorders>
          </w:tcPr>
          <w:p w14:paraId="301E9FBC"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139A838C" w14:textId="77777777">
        <w:trPr>
          <w:cantSplit/>
          <w:jc w:val="center"/>
        </w:trPr>
        <w:tc>
          <w:tcPr>
            <w:tcW w:w="9639" w:type="dxa"/>
            <w:gridSpan w:val="2"/>
            <w:tcBorders>
              <w:left w:val="single" w:sz="4" w:space="0" w:color="000000"/>
              <w:bottom w:val="single" w:sz="4" w:space="0" w:color="000000"/>
              <w:right w:val="single" w:sz="4" w:space="0" w:color="000000"/>
            </w:tcBorders>
          </w:tcPr>
          <w:p w14:paraId="14C98FB3" w14:textId="77777777" w:rsidR="00611AB9" w:rsidRPr="00627D1E" w:rsidRDefault="006C0DB2">
            <w:pPr>
              <w:pStyle w:val="Tablehead"/>
              <w:rPr>
                <w:sz w:val="20"/>
                <w:lang w:eastAsia="zh-CN"/>
              </w:rPr>
            </w:pPr>
            <w:r w:rsidRPr="00627D1E">
              <w:rPr>
                <w:rFonts w:hint="eastAsia"/>
                <w:sz w:val="20"/>
                <w:lang w:eastAsia="zh-CN"/>
              </w:rPr>
              <w:t>无线音频应用</w:t>
            </w:r>
          </w:p>
        </w:tc>
      </w:tr>
      <w:tr w:rsidR="00611AB9" w:rsidRPr="00627D1E" w14:paraId="52635E4A" w14:textId="77777777">
        <w:trPr>
          <w:cantSplit/>
          <w:jc w:val="center"/>
        </w:trPr>
        <w:tc>
          <w:tcPr>
            <w:tcW w:w="2552" w:type="dxa"/>
            <w:tcBorders>
              <w:left w:val="single" w:sz="4" w:space="0" w:color="000000"/>
              <w:bottom w:val="single" w:sz="4" w:space="0" w:color="000000"/>
            </w:tcBorders>
          </w:tcPr>
          <w:p w14:paraId="29B54A35" w14:textId="77777777" w:rsidR="00611AB9" w:rsidRPr="00627D1E" w:rsidRDefault="006C0DB2">
            <w:pPr>
              <w:pStyle w:val="Tabletext"/>
              <w:rPr>
                <w:sz w:val="20"/>
              </w:rPr>
            </w:pPr>
            <w:r w:rsidRPr="00627D1E">
              <w:rPr>
                <w:sz w:val="20"/>
              </w:rPr>
              <w:t>87.5-108.0 MHz</w:t>
            </w:r>
          </w:p>
        </w:tc>
        <w:tc>
          <w:tcPr>
            <w:tcW w:w="7087" w:type="dxa"/>
            <w:tcBorders>
              <w:left w:val="single" w:sz="4" w:space="0" w:color="000000"/>
              <w:bottom w:val="single" w:sz="4" w:space="0" w:color="000000"/>
              <w:right w:val="single" w:sz="4" w:space="0" w:color="000000"/>
            </w:tcBorders>
          </w:tcPr>
          <w:p w14:paraId="2AEC9D82"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71834A8A" w14:textId="77777777">
        <w:trPr>
          <w:cantSplit/>
          <w:jc w:val="center"/>
        </w:trPr>
        <w:tc>
          <w:tcPr>
            <w:tcW w:w="2552" w:type="dxa"/>
            <w:tcBorders>
              <w:left w:val="single" w:sz="4" w:space="0" w:color="000000"/>
              <w:bottom w:val="single" w:sz="4" w:space="0" w:color="000000"/>
            </w:tcBorders>
          </w:tcPr>
          <w:p w14:paraId="49252376" w14:textId="77777777" w:rsidR="00611AB9" w:rsidRPr="00627D1E" w:rsidRDefault="006C0DB2">
            <w:pPr>
              <w:pStyle w:val="Tabletext"/>
              <w:rPr>
                <w:sz w:val="20"/>
              </w:rPr>
            </w:pPr>
            <w:r w:rsidRPr="00627D1E">
              <w:rPr>
                <w:sz w:val="20"/>
              </w:rPr>
              <w:t>863-865 MHz</w:t>
            </w:r>
          </w:p>
        </w:tc>
        <w:tc>
          <w:tcPr>
            <w:tcW w:w="7087" w:type="dxa"/>
            <w:tcBorders>
              <w:left w:val="single" w:sz="4" w:space="0" w:color="000000"/>
              <w:bottom w:val="single" w:sz="4" w:space="0" w:color="000000"/>
              <w:right w:val="single" w:sz="4" w:space="0" w:color="000000"/>
            </w:tcBorders>
          </w:tcPr>
          <w:p w14:paraId="30CE32E5"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500E081C" w14:textId="77777777">
        <w:trPr>
          <w:cantSplit/>
          <w:jc w:val="center"/>
        </w:trPr>
        <w:tc>
          <w:tcPr>
            <w:tcW w:w="2552" w:type="dxa"/>
            <w:tcBorders>
              <w:left w:val="single" w:sz="4" w:space="0" w:color="000000"/>
              <w:bottom w:val="single" w:sz="4" w:space="0" w:color="000000"/>
            </w:tcBorders>
          </w:tcPr>
          <w:p w14:paraId="54CF77AF" w14:textId="77777777" w:rsidR="00611AB9" w:rsidRPr="00627D1E" w:rsidRDefault="006C0DB2">
            <w:pPr>
              <w:pStyle w:val="Tabletext"/>
              <w:rPr>
                <w:sz w:val="20"/>
              </w:rPr>
            </w:pPr>
            <w:r w:rsidRPr="00627D1E">
              <w:rPr>
                <w:sz w:val="20"/>
              </w:rPr>
              <w:t>1 795-1 800 MHz</w:t>
            </w:r>
          </w:p>
        </w:tc>
        <w:tc>
          <w:tcPr>
            <w:tcW w:w="7087" w:type="dxa"/>
            <w:tcBorders>
              <w:left w:val="single" w:sz="4" w:space="0" w:color="000000"/>
              <w:bottom w:val="single" w:sz="4" w:space="0" w:color="000000"/>
              <w:right w:val="single" w:sz="4" w:space="0" w:color="000000"/>
            </w:tcBorders>
          </w:tcPr>
          <w:p w14:paraId="362F4F9D"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287F96EB" w14:textId="77777777">
        <w:trPr>
          <w:cantSplit/>
          <w:jc w:val="center"/>
        </w:trPr>
        <w:tc>
          <w:tcPr>
            <w:tcW w:w="9639" w:type="dxa"/>
            <w:gridSpan w:val="2"/>
            <w:tcBorders>
              <w:left w:val="single" w:sz="4" w:space="0" w:color="000000"/>
              <w:bottom w:val="single" w:sz="4" w:space="0" w:color="000000"/>
              <w:right w:val="single" w:sz="4" w:space="0" w:color="000000"/>
            </w:tcBorders>
          </w:tcPr>
          <w:p w14:paraId="4559FE5A" w14:textId="77777777" w:rsidR="00611AB9" w:rsidRPr="00627D1E" w:rsidRDefault="006C0DB2">
            <w:pPr>
              <w:pStyle w:val="Tablehead"/>
              <w:rPr>
                <w:sz w:val="20"/>
              </w:rPr>
            </w:pPr>
            <w:r w:rsidRPr="00627D1E">
              <w:rPr>
                <w:rFonts w:hint="eastAsia"/>
                <w:sz w:val="20"/>
                <w:lang w:eastAsia="zh-CN"/>
              </w:rPr>
              <w:t>监测应用</w:t>
            </w:r>
          </w:p>
        </w:tc>
      </w:tr>
      <w:tr w:rsidR="00611AB9" w:rsidRPr="00627D1E" w14:paraId="4C85D311" w14:textId="77777777">
        <w:trPr>
          <w:cantSplit/>
          <w:jc w:val="center"/>
        </w:trPr>
        <w:tc>
          <w:tcPr>
            <w:tcW w:w="2552" w:type="dxa"/>
            <w:tcBorders>
              <w:left w:val="single" w:sz="4" w:space="0" w:color="000000"/>
              <w:bottom w:val="single" w:sz="4" w:space="0" w:color="000000"/>
            </w:tcBorders>
          </w:tcPr>
          <w:p w14:paraId="41CD6F24" w14:textId="77777777" w:rsidR="00611AB9" w:rsidRPr="00627D1E" w:rsidRDefault="006C0DB2">
            <w:pPr>
              <w:pStyle w:val="Tabletext"/>
              <w:rPr>
                <w:sz w:val="20"/>
              </w:rPr>
            </w:pPr>
            <w:r w:rsidRPr="00627D1E">
              <w:rPr>
                <w:sz w:val="20"/>
              </w:rPr>
              <w:t>457 kHz</w:t>
            </w:r>
          </w:p>
        </w:tc>
        <w:tc>
          <w:tcPr>
            <w:tcW w:w="7087" w:type="dxa"/>
            <w:tcBorders>
              <w:left w:val="single" w:sz="4" w:space="0" w:color="000000"/>
              <w:bottom w:val="single" w:sz="4" w:space="0" w:color="000000"/>
              <w:right w:val="single" w:sz="4" w:space="0" w:color="000000"/>
            </w:tcBorders>
          </w:tcPr>
          <w:p w14:paraId="012D93A5"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41492241" w14:textId="77777777">
        <w:trPr>
          <w:cantSplit/>
          <w:jc w:val="center"/>
        </w:trPr>
        <w:tc>
          <w:tcPr>
            <w:tcW w:w="2552" w:type="dxa"/>
            <w:tcBorders>
              <w:left w:val="single" w:sz="4" w:space="0" w:color="000000"/>
              <w:bottom w:val="single" w:sz="4" w:space="0" w:color="000000"/>
            </w:tcBorders>
          </w:tcPr>
          <w:p w14:paraId="44FF20DF" w14:textId="77777777" w:rsidR="00611AB9" w:rsidRPr="00627D1E" w:rsidRDefault="006C0DB2">
            <w:pPr>
              <w:pStyle w:val="Tabletext"/>
              <w:rPr>
                <w:sz w:val="20"/>
              </w:rPr>
            </w:pPr>
            <w:r w:rsidRPr="00627D1E">
              <w:rPr>
                <w:sz w:val="20"/>
              </w:rPr>
              <w:t>169.4-169.475 MHz</w:t>
            </w:r>
          </w:p>
        </w:tc>
        <w:tc>
          <w:tcPr>
            <w:tcW w:w="7087" w:type="dxa"/>
            <w:tcBorders>
              <w:left w:val="single" w:sz="4" w:space="0" w:color="000000"/>
              <w:bottom w:val="single" w:sz="4" w:space="0" w:color="000000"/>
              <w:right w:val="single" w:sz="4" w:space="0" w:color="000000"/>
            </w:tcBorders>
          </w:tcPr>
          <w:p w14:paraId="0A9CED52"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6A656AC5" w14:textId="77777777">
        <w:trPr>
          <w:cantSplit/>
          <w:jc w:val="center"/>
        </w:trPr>
        <w:tc>
          <w:tcPr>
            <w:tcW w:w="9639" w:type="dxa"/>
            <w:gridSpan w:val="2"/>
            <w:tcBorders>
              <w:left w:val="single" w:sz="4" w:space="0" w:color="000000"/>
              <w:bottom w:val="single" w:sz="4" w:space="0" w:color="000000"/>
              <w:right w:val="single" w:sz="4" w:space="0" w:color="000000"/>
            </w:tcBorders>
          </w:tcPr>
          <w:p w14:paraId="2DB3EBAF" w14:textId="77777777" w:rsidR="00611AB9" w:rsidRPr="00627D1E" w:rsidRDefault="006C0DB2">
            <w:pPr>
              <w:pStyle w:val="Tablehead"/>
              <w:rPr>
                <w:sz w:val="20"/>
                <w:lang w:eastAsia="zh-CN"/>
              </w:rPr>
            </w:pPr>
            <w:r w:rsidRPr="00627D1E">
              <w:rPr>
                <w:rFonts w:hint="eastAsia"/>
                <w:sz w:val="20"/>
                <w:lang w:eastAsia="zh-CN"/>
              </w:rPr>
              <w:t>感应应用</w:t>
            </w:r>
          </w:p>
        </w:tc>
      </w:tr>
      <w:tr w:rsidR="00611AB9" w:rsidRPr="00627D1E" w14:paraId="208152FE" w14:textId="77777777">
        <w:trPr>
          <w:cantSplit/>
          <w:jc w:val="center"/>
        </w:trPr>
        <w:tc>
          <w:tcPr>
            <w:tcW w:w="2552" w:type="dxa"/>
            <w:tcBorders>
              <w:left w:val="single" w:sz="4" w:space="0" w:color="000000"/>
              <w:bottom w:val="single" w:sz="4" w:space="0" w:color="000000"/>
            </w:tcBorders>
          </w:tcPr>
          <w:p w14:paraId="4FBDEB5F" w14:textId="77777777" w:rsidR="00611AB9" w:rsidRPr="00627D1E" w:rsidRDefault="006C0DB2">
            <w:pPr>
              <w:pStyle w:val="Tabletext"/>
              <w:rPr>
                <w:sz w:val="20"/>
              </w:rPr>
            </w:pPr>
            <w:r w:rsidRPr="00627D1E">
              <w:rPr>
                <w:sz w:val="20"/>
              </w:rPr>
              <w:t>9-148.5 kHz</w:t>
            </w:r>
          </w:p>
        </w:tc>
        <w:tc>
          <w:tcPr>
            <w:tcW w:w="7087" w:type="dxa"/>
            <w:tcBorders>
              <w:left w:val="single" w:sz="4" w:space="0" w:color="000000"/>
              <w:bottom w:val="single" w:sz="4" w:space="0" w:color="000000"/>
              <w:right w:val="single" w:sz="4" w:space="0" w:color="000000"/>
            </w:tcBorders>
          </w:tcPr>
          <w:p w14:paraId="43FB7341"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5B7EC4D7" w14:textId="77777777">
        <w:trPr>
          <w:cantSplit/>
          <w:jc w:val="center"/>
        </w:trPr>
        <w:tc>
          <w:tcPr>
            <w:tcW w:w="2552" w:type="dxa"/>
            <w:tcBorders>
              <w:left w:val="single" w:sz="4" w:space="0" w:color="000000"/>
              <w:bottom w:val="single" w:sz="4" w:space="0" w:color="000000"/>
            </w:tcBorders>
          </w:tcPr>
          <w:p w14:paraId="1C598D9A" w14:textId="77777777" w:rsidR="00611AB9" w:rsidRPr="00627D1E" w:rsidRDefault="006C0DB2">
            <w:pPr>
              <w:pStyle w:val="Tabletext"/>
              <w:rPr>
                <w:sz w:val="20"/>
              </w:rPr>
            </w:pPr>
            <w:r w:rsidRPr="00627D1E">
              <w:rPr>
                <w:sz w:val="20"/>
              </w:rPr>
              <w:t>148.5 kHz-5 MHz</w:t>
            </w:r>
          </w:p>
        </w:tc>
        <w:tc>
          <w:tcPr>
            <w:tcW w:w="7087" w:type="dxa"/>
            <w:tcBorders>
              <w:left w:val="single" w:sz="4" w:space="0" w:color="000000"/>
              <w:bottom w:val="single" w:sz="4" w:space="0" w:color="000000"/>
              <w:right w:val="single" w:sz="4" w:space="0" w:color="000000"/>
            </w:tcBorders>
          </w:tcPr>
          <w:p w14:paraId="329A10AE"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6810A9F1" w14:textId="77777777">
        <w:trPr>
          <w:cantSplit/>
          <w:jc w:val="center"/>
        </w:trPr>
        <w:tc>
          <w:tcPr>
            <w:tcW w:w="2552" w:type="dxa"/>
            <w:tcBorders>
              <w:left w:val="single" w:sz="4" w:space="0" w:color="000000"/>
              <w:bottom w:val="single" w:sz="4" w:space="0" w:color="000000"/>
            </w:tcBorders>
          </w:tcPr>
          <w:p w14:paraId="29525FF2" w14:textId="77777777" w:rsidR="00611AB9" w:rsidRPr="00627D1E" w:rsidRDefault="006C0DB2">
            <w:pPr>
              <w:pStyle w:val="Tabletext"/>
              <w:rPr>
                <w:sz w:val="20"/>
              </w:rPr>
            </w:pPr>
            <w:r w:rsidRPr="00627D1E">
              <w:rPr>
                <w:sz w:val="20"/>
              </w:rPr>
              <w:t>400-600 kHz</w:t>
            </w:r>
          </w:p>
        </w:tc>
        <w:tc>
          <w:tcPr>
            <w:tcW w:w="7087" w:type="dxa"/>
            <w:tcBorders>
              <w:left w:val="single" w:sz="4" w:space="0" w:color="000000"/>
              <w:bottom w:val="single" w:sz="4" w:space="0" w:color="000000"/>
              <w:right w:val="single" w:sz="4" w:space="0" w:color="000000"/>
            </w:tcBorders>
          </w:tcPr>
          <w:p w14:paraId="583799B5"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28FD1E95" w14:textId="77777777">
        <w:trPr>
          <w:cantSplit/>
          <w:jc w:val="center"/>
        </w:trPr>
        <w:tc>
          <w:tcPr>
            <w:tcW w:w="2552" w:type="dxa"/>
            <w:tcBorders>
              <w:left w:val="single" w:sz="4" w:space="0" w:color="000000"/>
              <w:bottom w:val="single" w:sz="4" w:space="0" w:color="000000"/>
            </w:tcBorders>
          </w:tcPr>
          <w:p w14:paraId="62545FAF" w14:textId="77777777" w:rsidR="00611AB9" w:rsidRPr="00627D1E" w:rsidRDefault="006C0DB2">
            <w:pPr>
              <w:pStyle w:val="Tabletext"/>
              <w:rPr>
                <w:sz w:val="20"/>
              </w:rPr>
            </w:pPr>
            <w:r w:rsidRPr="00627D1E">
              <w:rPr>
                <w:sz w:val="20"/>
              </w:rPr>
              <w:t>3 155-3 400 kHz</w:t>
            </w:r>
          </w:p>
        </w:tc>
        <w:tc>
          <w:tcPr>
            <w:tcW w:w="7087" w:type="dxa"/>
            <w:tcBorders>
              <w:left w:val="single" w:sz="4" w:space="0" w:color="000000"/>
              <w:bottom w:val="single" w:sz="4" w:space="0" w:color="000000"/>
              <w:right w:val="single" w:sz="4" w:space="0" w:color="000000"/>
            </w:tcBorders>
          </w:tcPr>
          <w:p w14:paraId="59E7B44F"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7ADA6D76" w14:textId="77777777">
        <w:trPr>
          <w:cantSplit/>
          <w:jc w:val="center"/>
        </w:trPr>
        <w:tc>
          <w:tcPr>
            <w:tcW w:w="2552" w:type="dxa"/>
            <w:tcBorders>
              <w:left w:val="single" w:sz="4" w:space="0" w:color="000000"/>
              <w:bottom w:val="single" w:sz="4" w:space="0" w:color="000000"/>
            </w:tcBorders>
          </w:tcPr>
          <w:p w14:paraId="118AF27A" w14:textId="77777777" w:rsidR="00611AB9" w:rsidRPr="00627D1E" w:rsidRDefault="006C0DB2">
            <w:pPr>
              <w:pStyle w:val="Tabletext"/>
              <w:rPr>
                <w:sz w:val="20"/>
              </w:rPr>
            </w:pPr>
            <w:r w:rsidRPr="00627D1E">
              <w:rPr>
                <w:sz w:val="20"/>
              </w:rPr>
              <w:t>6 765-6 795 kHz</w:t>
            </w:r>
          </w:p>
        </w:tc>
        <w:tc>
          <w:tcPr>
            <w:tcW w:w="7087" w:type="dxa"/>
            <w:tcBorders>
              <w:left w:val="single" w:sz="4" w:space="0" w:color="000000"/>
              <w:bottom w:val="single" w:sz="4" w:space="0" w:color="000000"/>
              <w:right w:val="single" w:sz="4" w:space="0" w:color="000000"/>
            </w:tcBorders>
          </w:tcPr>
          <w:p w14:paraId="1A84FC94"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5DCB9E4A" w14:textId="77777777">
        <w:trPr>
          <w:cantSplit/>
          <w:jc w:val="center"/>
        </w:trPr>
        <w:tc>
          <w:tcPr>
            <w:tcW w:w="2552" w:type="dxa"/>
            <w:tcBorders>
              <w:left w:val="single" w:sz="4" w:space="0" w:color="000000"/>
              <w:bottom w:val="single" w:sz="4" w:space="0" w:color="000000"/>
            </w:tcBorders>
          </w:tcPr>
          <w:p w14:paraId="28A654CF" w14:textId="77777777" w:rsidR="00611AB9" w:rsidRPr="00627D1E" w:rsidRDefault="006C0DB2">
            <w:pPr>
              <w:pStyle w:val="Tabletext"/>
              <w:rPr>
                <w:sz w:val="20"/>
              </w:rPr>
            </w:pPr>
            <w:r w:rsidRPr="00627D1E">
              <w:rPr>
                <w:sz w:val="20"/>
              </w:rPr>
              <w:t>7 400-8 800 kHz</w:t>
            </w:r>
          </w:p>
        </w:tc>
        <w:tc>
          <w:tcPr>
            <w:tcW w:w="7087" w:type="dxa"/>
            <w:tcBorders>
              <w:left w:val="single" w:sz="4" w:space="0" w:color="000000"/>
              <w:bottom w:val="single" w:sz="4" w:space="0" w:color="000000"/>
              <w:right w:val="single" w:sz="4" w:space="0" w:color="000000"/>
            </w:tcBorders>
          </w:tcPr>
          <w:p w14:paraId="1010564E"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44FF2B22" w14:textId="77777777">
        <w:trPr>
          <w:cantSplit/>
          <w:jc w:val="center"/>
        </w:trPr>
        <w:tc>
          <w:tcPr>
            <w:tcW w:w="2552" w:type="dxa"/>
            <w:tcBorders>
              <w:left w:val="single" w:sz="4" w:space="0" w:color="000000"/>
              <w:bottom w:val="single" w:sz="4" w:space="0" w:color="000000"/>
            </w:tcBorders>
          </w:tcPr>
          <w:p w14:paraId="67846050" w14:textId="77777777" w:rsidR="00611AB9" w:rsidRPr="00627D1E" w:rsidRDefault="006C0DB2">
            <w:pPr>
              <w:pStyle w:val="Tabletext"/>
              <w:rPr>
                <w:sz w:val="20"/>
              </w:rPr>
            </w:pPr>
            <w:r w:rsidRPr="00627D1E">
              <w:rPr>
                <w:sz w:val="20"/>
              </w:rPr>
              <w:t>10.200-11.000 MHz</w:t>
            </w:r>
          </w:p>
        </w:tc>
        <w:tc>
          <w:tcPr>
            <w:tcW w:w="7087" w:type="dxa"/>
            <w:tcBorders>
              <w:left w:val="single" w:sz="4" w:space="0" w:color="000000"/>
              <w:bottom w:val="single" w:sz="4" w:space="0" w:color="000000"/>
              <w:right w:val="single" w:sz="4" w:space="0" w:color="000000"/>
            </w:tcBorders>
          </w:tcPr>
          <w:p w14:paraId="5C6FB853"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006F8E4E" w14:textId="77777777">
        <w:trPr>
          <w:cantSplit/>
          <w:jc w:val="center"/>
        </w:trPr>
        <w:tc>
          <w:tcPr>
            <w:tcW w:w="2552" w:type="dxa"/>
            <w:tcBorders>
              <w:left w:val="single" w:sz="4" w:space="0" w:color="000000"/>
              <w:bottom w:val="single" w:sz="4" w:space="0" w:color="000000"/>
            </w:tcBorders>
          </w:tcPr>
          <w:p w14:paraId="0C268F2C" w14:textId="77777777" w:rsidR="00611AB9" w:rsidRPr="00627D1E" w:rsidRDefault="006C0DB2">
            <w:pPr>
              <w:pStyle w:val="Tabletext"/>
              <w:rPr>
                <w:sz w:val="20"/>
              </w:rPr>
            </w:pPr>
            <w:r w:rsidRPr="00627D1E">
              <w:rPr>
                <w:sz w:val="20"/>
              </w:rPr>
              <w:t>13.553-13.567 MHz</w:t>
            </w:r>
          </w:p>
        </w:tc>
        <w:tc>
          <w:tcPr>
            <w:tcW w:w="7087" w:type="dxa"/>
            <w:tcBorders>
              <w:left w:val="single" w:sz="4" w:space="0" w:color="000000"/>
              <w:bottom w:val="single" w:sz="4" w:space="0" w:color="000000"/>
              <w:right w:val="single" w:sz="4" w:space="0" w:color="000000"/>
            </w:tcBorders>
          </w:tcPr>
          <w:p w14:paraId="3E4F39F7"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6D35585B" w14:textId="77777777">
        <w:trPr>
          <w:cantSplit/>
          <w:jc w:val="center"/>
        </w:trPr>
        <w:tc>
          <w:tcPr>
            <w:tcW w:w="2552" w:type="dxa"/>
            <w:tcBorders>
              <w:left w:val="single" w:sz="4" w:space="0" w:color="000000"/>
              <w:bottom w:val="single" w:sz="4" w:space="0" w:color="auto"/>
            </w:tcBorders>
          </w:tcPr>
          <w:p w14:paraId="52B2E415" w14:textId="77777777" w:rsidR="00611AB9" w:rsidRPr="00627D1E" w:rsidRDefault="006C0DB2">
            <w:pPr>
              <w:pStyle w:val="Tabletext"/>
              <w:rPr>
                <w:sz w:val="20"/>
              </w:rPr>
            </w:pPr>
            <w:r w:rsidRPr="00627D1E">
              <w:rPr>
                <w:sz w:val="20"/>
              </w:rPr>
              <w:t>26.957-27.283 MHz</w:t>
            </w:r>
          </w:p>
        </w:tc>
        <w:tc>
          <w:tcPr>
            <w:tcW w:w="7087" w:type="dxa"/>
            <w:tcBorders>
              <w:left w:val="single" w:sz="4" w:space="0" w:color="000000"/>
              <w:bottom w:val="single" w:sz="4" w:space="0" w:color="auto"/>
              <w:right w:val="single" w:sz="4" w:space="0" w:color="000000"/>
            </w:tcBorders>
          </w:tcPr>
          <w:p w14:paraId="33E4D7BE"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2ED641D9" w14:textId="77777777">
        <w:trPr>
          <w:cantSplit/>
          <w:jc w:val="center"/>
        </w:trPr>
        <w:tc>
          <w:tcPr>
            <w:tcW w:w="9639" w:type="dxa"/>
            <w:gridSpan w:val="2"/>
            <w:tcBorders>
              <w:top w:val="single" w:sz="4" w:space="0" w:color="auto"/>
            </w:tcBorders>
          </w:tcPr>
          <w:p w14:paraId="328B8E13" w14:textId="77777777" w:rsidR="00611AB9" w:rsidRPr="00627D1E" w:rsidRDefault="006C0DB2">
            <w:pPr>
              <w:pStyle w:val="Tablelegend"/>
              <w:rPr>
                <w:sz w:val="20"/>
                <w:lang w:val="en-US" w:eastAsia="zh-CN"/>
              </w:rPr>
            </w:pPr>
            <w:r w:rsidRPr="00627D1E">
              <w:rPr>
                <w:rFonts w:hint="eastAsia"/>
                <w:sz w:val="20"/>
                <w:vertAlign w:val="superscript"/>
                <w:lang w:val="en-US" w:eastAsia="zh-CN"/>
              </w:rPr>
              <w:t>(</w:t>
            </w:r>
            <w:r w:rsidRPr="00627D1E">
              <w:rPr>
                <w:sz w:val="20"/>
                <w:vertAlign w:val="superscript"/>
                <w:lang w:val="en-US" w:eastAsia="zh-CN"/>
              </w:rPr>
              <w:t>1</w:t>
            </w:r>
            <w:r w:rsidRPr="00627D1E">
              <w:rPr>
                <w:rFonts w:hint="eastAsia"/>
                <w:sz w:val="20"/>
                <w:vertAlign w:val="superscript"/>
                <w:lang w:val="en-US" w:eastAsia="zh-CN"/>
              </w:rPr>
              <w:t>)</w:t>
            </w:r>
            <w:r w:rsidRPr="00627D1E">
              <w:rPr>
                <w:sz w:val="20"/>
                <w:lang w:val="en-US" w:eastAsia="zh-CN"/>
              </w:rPr>
              <w:tab/>
            </w:r>
            <w:r w:rsidRPr="00627D1E">
              <w:rPr>
                <w:rFonts w:hint="eastAsia"/>
                <w:sz w:val="20"/>
                <w:lang w:val="en-US" w:eastAsia="zh-CN"/>
              </w:rPr>
              <w:t>表中的</w:t>
            </w:r>
            <w:r w:rsidRPr="00627D1E">
              <w:rPr>
                <w:sz w:val="20"/>
                <w:lang w:val="en-US" w:eastAsia="zh-CN"/>
              </w:rPr>
              <w:t>SRD</w:t>
            </w:r>
            <w:r w:rsidRPr="00627D1E">
              <w:rPr>
                <w:rFonts w:hint="eastAsia"/>
                <w:sz w:val="20"/>
                <w:lang w:val="en-US" w:eastAsia="zh-CN"/>
              </w:rPr>
              <w:t>主要技术参数可以满足</w:t>
            </w:r>
            <w:r w:rsidRPr="00627D1E">
              <w:rPr>
                <w:sz w:val="20"/>
                <w:lang w:val="en-US" w:eastAsia="zh-CN"/>
              </w:rPr>
              <w:t>ERC REC70-03</w:t>
            </w:r>
            <w:r w:rsidRPr="00627D1E">
              <w:rPr>
                <w:rFonts w:hint="eastAsia"/>
                <w:sz w:val="20"/>
                <w:lang w:val="en-US" w:eastAsia="zh-CN"/>
              </w:rPr>
              <w:t>。</w:t>
            </w:r>
          </w:p>
        </w:tc>
      </w:tr>
    </w:tbl>
    <w:p w14:paraId="6CA8FE97" w14:textId="7350CE9B" w:rsidR="00611AB9" w:rsidRPr="00627D1E" w:rsidRDefault="006C0DB2">
      <w:pPr>
        <w:pStyle w:val="TableNo"/>
        <w:rPr>
          <w:lang w:val="en-US" w:eastAsia="zh-CN"/>
        </w:rPr>
      </w:pPr>
      <w:r w:rsidRPr="00627D1E">
        <w:rPr>
          <w:rFonts w:hint="eastAsia"/>
          <w:lang w:val="en-US" w:eastAsia="zh-CN"/>
        </w:rPr>
        <w:t>表</w:t>
      </w:r>
      <w:r w:rsidRPr="00627D1E">
        <w:rPr>
          <w:rFonts w:hint="eastAsia"/>
          <w:lang w:val="en-US" w:eastAsia="zh-CN"/>
        </w:rPr>
        <w:t>3</w:t>
      </w:r>
      <w:r w:rsidR="00025B7F" w:rsidRPr="00627D1E">
        <w:rPr>
          <w:lang w:val="en-US" w:eastAsia="zh-CN"/>
        </w:rPr>
        <w:t>2</w:t>
      </w:r>
    </w:p>
    <w:p w14:paraId="2A3BE21D" w14:textId="77777777" w:rsidR="00611AB9" w:rsidRPr="00627D1E" w:rsidRDefault="006C0DB2">
      <w:pPr>
        <w:pStyle w:val="Tabletitle"/>
        <w:rPr>
          <w:lang w:val="en-US" w:eastAsia="zh-CN"/>
        </w:rPr>
      </w:pPr>
      <w:r w:rsidRPr="00627D1E">
        <w:rPr>
          <w:rFonts w:hint="eastAsia"/>
          <w:lang w:val="en-US" w:eastAsia="zh-CN"/>
        </w:rPr>
        <w:t>俄罗斯联邦的</w:t>
      </w:r>
      <w:r w:rsidRPr="00627D1E">
        <w:rPr>
          <w:lang w:val="en-US" w:eastAsia="zh-CN"/>
        </w:rPr>
        <w:t>SRD</w:t>
      </w:r>
      <w:r w:rsidRPr="00627D1E">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7097"/>
      </w:tblGrid>
      <w:tr w:rsidR="00611AB9" w:rsidRPr="00627D1E" w14:paraId="2FD33367" w14:textId="77777777">
        <w:trPr>
          <w:cantSplit/>
          <w:tblHeader/>
          <w:jc w:val="center"/>
        </w:trPr>
        <w:tc>
          <w:tcPr>
            <w:tcW w:w="2542" w:type="dxa"/>
          </w:tcPr>
          <w:p w14:paraId="565E44BB" w14:textId="77777777" w:rsidR="00611AB9" w:rsidRPr="00627D1E" w:rsidRDefault="006C0DB2">
            <w:pPr>
              <w:pStyle w:val="Tablehead"/>
              <w:spacing w:before="20" w:after="20"/>
              <w:rPr>
                <w:snapToGrid w:val="0"/>
                <w:sz w:val="20"/>
                <w:lang w:eastAsia="zh-CN"/>
              </w:rPr>
            </w:pPr>
            <w:r w:rsidRPr="00627D1E">
              <w:rPr>
                <w:rFonts w:hint="eastAsia"/>
                <w:snapToGrid w:val="0"/>
                <w:sz w:val="20"/>
                <w:lang w:eastAsia="zh-CN"/>
              </w:rPr>
              <w:t>频段</w:t>
            </w:r>
          </w:p>
        </w:tc>
        <w:tc>
          <w:tcPr>
            <w:tcW w:w="7097" w:type="dxa"/>
          </w:tcPr>
          <w:p w14:paraId="797F9DBC" w14:textId="77777777" w:rsidR="00611AB9" w:rsidRPr="00627D1E" w:rsidRDefault="006C0DB2">
            <w:pPr>
              <w:pStyle w:val="Tablehead"/>
              <w:spacing w:before="20" w:after="20"/>
              <w:rPr>
                <w:snapToGrid w:val="0"/>
                <w:sz w:val="20"/>
                <w:lang w:val="en-US" w:eastAsia="zh-CN"/>
              </w:rPr>
            </w:pPr>
            <w:r w:rsidRPr="00627D1E">
              <w:rPr>
                <w:rFonts w:hint="eastAsia"/>
                <w:snapToGrid w:val="0"/>
                <w:sz w:val="20"/>
                <w:lang w:val="en-US" w:eastAsia="zh-CN"/>
              </w:rPr>
              <w:t>主要技术参数和说明</w:t>
            </w:r>
          </w:p>
        </w:tc>
      </w:tr>
      <w:tr w:rsidR="00611AB9" w:rsidRPr="00627D1E" w14:paraId="2BF8594F" w14:textId="77777777">
        <w:trPr>
          <w:cantSplit/>
          <w:jc w:val="center"/>
        </w:trPr>
        <w:tc>
          <w:tcPr>
            <w:tcW w:w="9639" w:type="dxa"/>
            <w:gridSpan w:val="2"/>
          </w:tcPr>
          <w:p w14:paraId="5467C4DE" w14:textId="2245F19E" w:rsidR="00611AB9" w:rsidRPr="00627D1E" w:rsidRDefault="006C0DB2">
            <w:pPr>
              <w:pStyle w:val="Tablehead"/>
              <w:spacing w:before="20" w:after="20"/>
              <w:rPr>
                <w:sz w:val="20"/>
                <w:lang w:eastAsia="zh-CN"/>
              </w:rPr>
            </w:pPr>
            <w:r w:rsidRPr="00627D1E">
              <w:rPr>
                <w:rFonts w:hint="eastAsia"/>
                <w:sz w:val="20"/>
                <w:lang w:eastAsia="zh-CN"/>
              </w:rPr>
              <w:t>非专用短</w:t>
            </w:r>
            <w:r w:rsidR="00393F51" w:rsidRPr="00627D1E">
              <w:rPr>
                <w:rFonts w:hint="eastAsia"/>
                <w:sz w:val="20"/>
                <w:lang w:eastAsia="zh-CN"/>
              </w:rPr>
              <w:t>距离</w:t>
            </w:r>
            <w:r w:rsidRPr="00627D1E">
              <w:rPr>
                <w:rFonts w:hint="eastAsia"/>
                <w:sz w:val="20"/>
                <w:lang w:eastAsia="zh-CN"/>
              </w:rPr>
              <w:t>无线电通信设备</w:t>
            </w:r>
          </w:p>
        </w:tc>
      </w:tr>
      <w:tr w:rsidR="00611AB9" w:rsidRPr="00627D1E" w14:paraId="37A0027E" w14:textId="77777777">
        <w:trPr>
          <w:cantSplit/>
          <w:jc w:val="center"/>
        </w:trPr>
        <w:tc>
          <w:tcPr>
            <w:tcW w:w="2542" w:type="dxa"/>
          </w:tcPr>
          <w:p w14:paraId="7186EB50" w14:textId="77777777" w:rsidR="00611AB9" w:rsidRPr="00627D1E" w:rsidRDefault="006C0DB2">
            <w:pPr>
              <w:pStyle w:val="Tabletext"/>
              <w:spacing w:before="20" w:after="20"/>
              <w:rPr>
                <w:sz w:val="20"/>
              </w:rPr>
            </w:pPr>
            <w:r w:rsidRPr="00627D1E">
              <w:rPr>
                <w:sz w:val="20"/>
              </w:rPr>
              <w:t>26.957-27.283 MHz</w:t>
            </w:r>
          </w:p>
        </w:tc>
        <w:tc>
          <w:tcPr>
            <w:tcW w:w="7097" w:type="dxa"/>
          </w:tcPr>
          <w:p w14:paraId="5FFE3E11" w14:textId="77777777" w:rsidR="00611AB9" w:rsidRPr="00627D1E" w:rsidRDefault="006C0DB2">
            <w:pPr>
              <w:pStyle w:val="Tabletext"/>
              <w:spacing w:before="20" w:after="20"/>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+42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。最大发射功率为</w:t>
            </w:r>
            <w:r w:rsidRPr="00627D1E">
              <w:rPr>
                <w:sz w:val="20"/>
                <w:lang w:val="en-US" w:eastAsia="zh-CN"/>
              </w:rPr>
              <w:t>10 </w:t>
            </w:r>
            <w:proofErr w:type="spellStart"/>
            <w:r w:rsidRPr="00627D1E">
              <w:rPr>
                <w:sz w:val="20"/>
                <w:lang w:val="en-US" w:eastAsia="zh-CN"/>
              </w:rPr>
              <w:t>mW</w:t>
            </w:r>
            <w:proofErr w:type="spellEnd"/>
            <w:r w:rsidRPr="00627D1E">
              <w:rPr>
                <w:rFonts w:hint="eastAsia"/>
                <w:sz w:val="20"/>
                <w:lang w:val="en-US" w:eastAsia="zh-CN"/>
              </w:rPr>
              <w:t>。最大天线增益为</w:t>
            </w:r>
            <w:r w:rsidRPr="00627D1E">
              <w:rPr>
                <w:sz w:val="20"/>
                <w:lang w:val="en-US" w:eastAsia="zh-CN"/>
              </w:rPr>
              <w:t>3 dB</w:t>
            </w:r>
            <w:r w:rsidRPr="00627D1E">
              <w:rPr>
                <w:rFonts w:hint="eastAsia"/>
                <w:sz w:val="20"/>
                <w:lang w:val="en-US" w:eastAsia="zh-CN"/>
              </w:rPr>
              <w:t>。</w:t>
            </w:r>
          </w:p>
        </w:tc>
      </w:tr>
      <w:tr w:rsidR="00611AB9" w:rsidRPr="00627D1E" w14:paraId="7169F481" w14:textId="77777777">
        <w:trPr>
          <w:cantSplit/>
          <w:jc w:val="center"/>
        </w:trPr>
        <w:tc>
          <w:tcPr>
            <w:tcW w:w="2542" w:type="dxa"/>
          </w:tcPr>
          <w:p w14:paraId="108C8055" w14:textId="77777777" w:rsidR="00611AB9" w:rsidRPr="00627D1E" w:rsidRDefault="006C0DB2">
            <w:pPr>
              <w:pStyle w:val="Tabletext"/>
              <w:spacing w:before="20" w:after="20"/>
              <w:rPr>
                <w:sz w:val="20"/>
              </w:rPr>
            </w:pPr>
            <w:r w:rsidRPr="00627D1E">
              <w:rPr>
                <w:sz w:val="20"/>
              </w:rPr>
              <w:t>40.660-40.700 MHz</w:t>
            </w:r>
          </w:p>
        </w:tc>
        <w:tc>
          <w:tcPr>
            <w:tcW w:w="7097" w:type="dxa"/>
          </w:tcPr>
          <w:p w14:paraId="7923E736"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。最大天线增益为</w:t>
            </w:r>
            <w:r w:rsidRPr="00627D1E">
              <w:rPr>
                <w:sz w:val="20"/>
                <w:lang w:val="en-US" w:eastAsia="zh-CN"/>
              </w:rPr>
              <w:t>3 dB</w:t>
            </w:r>
            <w:r w:rsidRPr="00627D1E">
              <w:rPr>
                <w:rFonts w:hint="eastAsia"/>
                <w:sz w:val="20"/>
                <w:lang w:val="en-US" w:eastAsia="zh-CN"/>
              </w:rPr>
              <w:t>。</w:t>
            </w:r>
          </w:p>
        </w:tc>
      </w:tr>
      <w:tr w:rsidR="00611AB9" w:rsidRPr="00627D1E" w14:paraId="149C62D9" w14:textId="77777777">
        <w:trPr>
          <w:cantSplit/>
          <w:jc w:val="center"/>
        </w:trPr>
        <w:tc>
          <w:tcPr>
            <w:tcW w:w="2542" w:type="dxa"/>
          </w:tcPr>
          <w:p w14:paraId="08D5FCAA" w14:textId="77777777" w:rsidR="00611AB9" w:rsidRPr="00627D1E" w:rsidRDefault="006C0DB2">
            <w:pPr>
              <w:pStyle w:val="Tabletext"/>
              <w:spacing w:before="20" w:after="20"/>
              <w:rPr>
                <w:sz w:val="20"/>
              </w:rPr>
            </w:pPr>
            <w:r w:rsidRPr="00627D1E">
              <w:rPr>
                <w:sz w:val="20"/>
              </w:rPr>
              <w:t>433.075-434.790 MHz</w:t>
            </w:r>
          </w:p>
        </w:tc>
        <w:tc>
          <w:tcPr>
            <w:tcW w:w="7097" w:type="dxa"/>
          </w:tcPr>
          <w:p w14:paraId="144ACCB8"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。可使用低功率电台。</w:t>
            </w:r>
          </w:p>
        </w:tc>
      </w:tr>
      <w:tr w:rsidR="00611AB9" w:rsidRPr="00627D1E" w14:paraId="62B7689F" w14:textId="77777777">
        <w:trPr>
          <w:cantSplit/>
          <w:jc w:val="center"/>
        </w:trPr>
        <w:tc>
          <w:tcPr>
            <w:tcW w:w="2542" w:type="dxa"/>
          </w:tcPr>
          <w:p w14:paraId="4E88D48E" w14:textId="77777777" w:rsidR="00611AB9" w:rsidRPr="00627D1E" w:rsidRDefault="006C0DB2">
            <w:pPr>
              <w:pStyle w:val="Tabletext"/>
              <w:spacing w:before="20" w:after="20"/>
              <w:rPr>
                <w:sz w:val="20"/>
              </w:rPr>
            </w:pPr>
            <w:r w:rsidRPr="00627D1E">
              <w:rPr>
                <w:sz w:val="20"/>
              </w:rPr>
              <w:t>864-865 MHz</w:t>
            </w:r>
          </w:p>
        </w:tc>
        <w:tc>
          <w:tcPr>
            <w:tcW w:w="7097" w:type="dxa"/>
          </w:tcPr>
          <w:p w14:paraId="724F2E7D" w14:textId="7AD0566A" w:rsidR="00611AB9" w:rsidRPr="00627D1E" w:rsidRDefault="0057592E">
            <w:pPr>
              <w:pStyle w:val="Tabletext"/>
              <w:spacing w:before="20" w:after="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25 </w:t>
            </w:r>
            <w:proofErr w:type="spellStart"/>
            <w:r w:rsidR="006C0DB2" w:rsidRPr="00627D1E">
              <w:rPr>
                <w:sz w:val="20"/>
                <w:lang w:val="en-US" w:eastAsia="zh-CN"/>
              </w:rPr>
              <w:t>mW</w:t>
            </w:r>
            <w:proofErr w:type="spellEnd"/>
            <w:r w:rsidR="006C0DB2" w:rsidRPr="00627D1E">
              <w:rPr>
                <w:rFonts w:hint="eastAsia"/>
                <w:sz w:val="20"/>
                <w:lang w:val="en-US" w:eastAsia="zh-CN"/>
              </w:rPr>
              <w:t>，占空因子为</w:t>
            </w:r>
            <w:r w:rsidR="006C0DB2" w:rsidRPr="00627D1E">
              <w:rPr>
                <w:sz w:val="20"/>
                <w:lang w:val="en-US" w:eastAsia="zh-CN"/>
              </w:rPr>
              <w:t>0.1%</w:t>
            </w:r>
            <w:r w:rsidR="006C0DB2" w:rsidRPr="00627D1E">
              <w:rPr>
                <w:rFonts w:hint="eastAsia"/>
                <w:sz w:val="20"/>
                <w:lang w:val="en-US" w:eastAsia="zh-CN"/>
              </w:rPr>
              <w:t>或</w:t>
            </w:r>
            <w:r w:rsidR="006C0DB2" w:rsidRPr="00627D1E">
              <w:rPr>
                <w:sz w:val="20"/>
                <w:lang w:val="en-US" w:eastAsia="zh-CN"/>
              </w:rPr>
              <w:t>LBT</w:t>
            </w:r>
            <w:r w:rsidR="006C0DB2" w:rsidRPr="00627D1E">
              <w:rPr>
                <w:rFonts w:hint="eastAsia"/>
                <w:sz w:val="20"/>
                <w:lang w:val="en-US" w:eastAsia="zh-CN"/>
              </w:rPr>
              <w:t>。禁止在机场（小型机场）使用。</w:t>
            </w:r>
          </w:p>
        </w:tc>
      </w:tr>
      <w:tr w:rsidR="00611AB9" w:rsidRPr="00627D1E" w14:paraId="776CED39" w14:textId="77777777">
        <w:trPr>
          <w:cantSplit/>
          <w:jc w:val="center"/>
        </w:trPr>
        <w:tc>
          <w:tcPr>
            <w:tcW w:w="2542" w:type="dxa"/>
          </w:tcPr>
          <w:p w14:paraId="3135754D" w14:textId="77777777" w:rsidR="00611AB9" w:rsidRPr="00627D1E" w:rsidRDefault="006C0DB2">
            <w:pPr>
              <w:pStyle w:val="Tabletext"/>
              <w:spacing w:before="20" w:after="20"/>
              <w:rPr>
                <w:sz w:val="20"/>
              </w:rPr>
            </w:pPr>
            <w:r w:rsidRPr="00627D1E">
              <w:rPr>
                <w:sz w:val="20"/>
              </w:rPr>
              <w:t>868.700-869.200 MHz</w:t>
            </w:r>
          </w:p>
        </w:tc>
        <w:tc>
          <w:tcPr>
            <w:tcW w:w="7097" w:type="dxa"/>
          </w:tcPr>
          <w:p w14:paraId="6AE1E722" w14:textId="23DC681B" w:rsidR="00611AB9" w:rsidRPr="00627D1E" w:rsidRDefault="0057592E">
            <w:pPr>
              <w:pStyle w:val="Tabletext"/>
              <w:spacing w:before="20" w:after="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25 </w:t>
            </w:r>
            <w:proofErr w:type="spellStart"/>
            <w:r w:rsidR="006C0DB2" w:rsidRPr="00627D1E">
              <w:rPr>
                <w:sz w:val="20"/>
                <w:lang w:val="en-US" w:eastAsia="zh-CN"/>
              </w:rPr>
              <w:t>mW</w:t>
            </w:r>
            <w:proofErr w:type="spellEnd"/>
            <w:r w:rsidR="006C0DB2" w:rsidRPr="00627D1E">
              <w:rPr>
                <w:rFonts w:hint="eastAsia"/>
                <w:sz w:val="20"/>
                <w:lang w:val="en-US" w:eastAsia="zh-CN"/>
              </w:rPr>
              <w:t>。</w:t>
            </w:r>
          </w:p>
        </w:tc>
      </w:tr>
      <w:tr w:rsidR="00611AB9" w:rsidRPr="00627D1E" w14:paraId="03932AB7" w14:textId="77777777">
        <w:trPr>
          <w:cantSplit/>
          <w:jc w:val="center"/>
        </w:trPr>
        <w:tc>
          <w:tcPr>
            <w:tcW w:w="2542" w:type="dxa"/>
          </w:tcPr>
          <w:p w14:paraId="28D596E0" w14:textId="77777777" w:rsidR="00611AB9" w:rsidRPr="00627D1E" w:rsidRDefault="006C0DB2">
            <w:pPr>
              <w:pStyle w:val="Tabletext"/>
              <w:spacing w:before="20" w:after="20"/>
              <w:rPr>
                <w:sz w:val="20"/>
              </w:rPr>
            </w:pPr>
            <w:r w:rsidRPr="00627D1E">
              <w:rPr>
                <w:sz w:val="20"/>
              </w:rPr>
              <w:t>5 725-5 875 MHz</w:t>
            </w:r>
          </w:p>
        </w:tc>
        <w:tc>
          <w:tcPr>
            <w:tcW w:w="7097" w:type="dxa"/>
          </w:tcPr>
          <w:p w14:paraId="2509C9E5" w14:textId="69D7B997" w:rsidR="00611AB9" w:rsidRPr="00627D1E" w:rsidRDefault="0057592E">
            <w:pPr>
              <w:pStyle w:val="Tabletext"/>
              <w:spacing w:before="20" w:after="20"/>
              <w:rPr>
                <w:sz w:val="20"/>
                <w:lang w:val="en-US" w:eastAsia="zh-CN"/>
              </w:rPr>
            </w:pPr>
            <w:proofErr w:type="spellStart"/>
            <w:r w:rsidRPr="00627D1E">
              <w:rPr>
                <w:rFonts w:hint="eastAsia"/>
                <w:sz w:val="20"/>
                <w:lang w:val="en-US" w:eastAsia="zh-CN"/>
              </w:rPr>
              <w:t>e.r.p.</w:t>
            </w:r>
            <w:proofErr w:type="spellEnd"/>
            <w:r w:rsidR="006C0DB2" w:rsidRPr="00627D1E">
              <w:rPr>
                <w:rFonts w:hint="eastAsia"/>
                <w:sz w:val="20"/>
                <w:lang w:val="en-US" w:eastAsia="zh-CN"/>
              </w:rPr>
              <w:t>为</w:t>
            </w:r>
            <w:r w:rsidR="006C0DB2" w:rsidRPr="00627D1E">
              <w:rPr>
                <w:sz w:val="20"/>
                <w:lang w:val="en-US" w:eastAsia="zh-CN"/>
              </w:rPr>
              <w:t xml:space="preserve">25 </w:t>
            </w:r>
            <w:proofErr w:type="spellStart"/>
            <w:r w:rsidR="006C0DB2" w:rsidRPr="00627D1E">
              <w:rPr>
                <w:sz w:val="20"/>
                <w:lang w:val="en-US" w:eastAsia="zh-CN"/>
              </w:rPr>
              <w:t>mW</w:t>
            </w:r>
            <w:proofErr w:type="spellEnd"/>
            <w:r w:rsidR="006C0DB2" w:rsidRPr="00627D1E">
              <w:rPr>
                <w:rFonts w:hint="eastAsia"/>
                <w:sz w:val="20"/>
                <w:lang w:val="en-US" w:eastAsia="zh-CN"/>
              </w:rPr>
              <w:t>，占空因子为</w:t>
            </w:r>
            <w:r w:rsidR="006C0DB2" w:rsidRPr="00627D1E">
              <w:rPr>
                <w:sz w:val="20"/>
                <w:lang w:val="en-US" w:eastAsia="zh-CN"/>
              </w:rPr>
              <w:t>0.1%</w:t>
            </w:r>
            <w:r w:rsidR="006C0DB2" w:rsidRPr="00627D1E">
              <w:rPr>
                <w:rFonts w:hint="eastAsia"/>
                <w:sz w:val="20"/>
                <w:lang w:val="en-US" w:eastAsia="zh-CN"/>
              </w:rPr>
              <w:t>或</w:t>
            </w:r>
            <w:r w:rsidR="006C0DB2" w:rsidRPr="00627D1E">
              <w:rPr>
                <w:sz w:val="20"/>
                <w:lang w:val="en-US" w:eastAsia="zh-CN"/>
              </w:rPr>
              <w:t>LBT</w:t>
            </w:r>
            <w:r w:rsidR="006C0DB2" w:rsidRPr="00627D1E">
              <w:rPr>
                <w:rFonts w:hint="eastAsia"/>
                <w:sz w:val="20"/>
                <w:lang w:val="en-US" w:eastAsia="zh-CN"/>
              </w:rPr>
              <w:t>。天线高度不得超过</w:t>
            </w:r>
            <w:r w:rsidR="006C0DB2" w:rsidRPr="00627D1E">
              <w:rPr>
                <w:sz w:val="20"/>
                <w:lang w:val="en-US" w:eastAsia="zh-CN"/>
              </w:rPr>
              <w:t>5 m</w:t>
            </w:r>
            <w:r w:rsidR="006C0DB2" w:rsidRPr="00627D1E">
              <w:rPr>
                <w:rFonts w:hint="eastAsia"/>
                <w:sz w:val="20"/>
                <w:lang w:val="en-US" w:eastAsia="zh-CN"/>
              </w:rPr>
              <w:t>。</w:t>
            </w:r>
          </w:p>
        </w:tc>
      </w:tr>
    </w:tbl>
    <w:p w14:paraId="3FDA5DC3" w14:textId="48026B3C" w:rsidR="00611AB9" w:rsidRPr="00627D1E" w:rsidRDefault="006C0DB2">
      <w:pPr>
        <w:pStyle w:val="TableNo"/>
        <w:snapToGrid w:val="0"/>
      </w:pPr>
      <w:r w:rsidRPr="00627D1E">
        <w:rPr>
          <w:rFonts w:hint="eastAsia"/>
          <w:lang w:eastAsia="zh-CN"/>
        </w:rPr>
        <w:lastRenderedPageBreak/>
        <w:t>表</w:t>
      </w:r>
      <w:r w:rsidRPr="00627D1E">
        <w:rPr>
          <w:rFonts w:hint="eastAsia"/>
          <w:lang w:eastAsia="zh-CN"/>
        </w:rPr>
        <w:t>3</w:t>
      </w:r>
      <w:r w:rsidR="00025B7F" w:rsidRPr="00627D1E">
        <w:rPr>
          <w:lang w:eastAsia="zh-CN"/>
        </w:rPr>
        <w:t>2</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续</w:t>
      </w:r>
      <w:r w:rsidRPr="00627D1E">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7088"/>
        <w:gridCol w:w="9"/>
      </w:tblGrid>
      <w:tr w:rsidR="00611AB9" w:rsidRPr="00627D1E" w14:paraId="32360208" w14:textId="77777777">
        <w:trPr>
          <w:cantSplit/>
          <w:trHeight w:val="375"/>
          <w:jc w:val="center"/>
        </w:trPr>
        <w:tc>
          <w:tcPr>
            <w:tcW w:w="2541" w:type="dxa"/>
          </w:tcPr>
          <w:p w14:paraId="374BCCEB"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98" w:type="dxa"/>
            <w:gridSpan w:val="2"/>
          </w:tcPr>
          <w:p w14:paraId="72012D5B" w14:textId="77777777" w:rsidR="00611AB9" w:rsidRPr="00627D1E" w:rsidRDefault="006C0DB2">
            <w:pPr>
              <w:pStyle w:val="Tablehead"/>
              <w:rPr>
                <w:snapToGrid w:val="0"/>
                <w:sz w:val="20"/>
                <w:lang w:val="en-US" w:eastAsia="zh-CN"/>
              </w:rPr>
            </w:pPr>
            <w:r w:rsidRPr="00627D1E">
              <w:rPr>
                <w:rFonts w:hint="eastAsia"/>
                <w:snapToGrid w:val="0"/>
                <w:sz w:val="20"/>
                <w:lang w:val="en-US" w:eastAsia="zh-CN"/>
              </w:rPr>
              <w:t>主要技术参数和说明</w:t>
            </w:r>
          </w:p>
        </w:tc>
      </w:tr>
      <w:tr w:rsidR="00611AB9" w:rsidRPr="00627D1E" w14:paraId="4D9FEE0F" w14:textId="77777777">
        <w:trPr>
          <w:cantSplit/>
          <w:jc w:val="center"/>
        </w:trPr>
        <w:tc>
          <w:tcPr>
            <w:tcW w:w="9639" w:type="dxa"/>
            <w:gridSpan w:val="3"/>
          </w:tcPr>
          <w:p w14:paraId="5CF8BE0D" w14:textId="77777777" w:rsidR="00611AB9" w:rsidRPr="00627D1E" w:rsidRDefault="006C0DB2">
            <w:pPr>
              <w:pStyle w:val="Tablehead"/>
              <w:spacing w:before="20" w:after="20"/>
              <w:rPr>
                <w:sz w:val="20"/>
                <w:lang w:eastAsia="zh-CN"/>
              </w:rPr>
            </w:pPr>
            <w:r w:rsidRPr="00627D1E">
              <w:rPr>
                <w:rFonts w:hint="eastAsia"/>
                <w:sz w:val="20"/>
                <w:lang w:eastAsia="zh-CN"/>
              </w:rPr>
              <w:t>雪崩遇难者的探测</w:t>
            </w:r>
          </w:p>
        </w:tc>
      </w:tr>
      <w:tr w:rsidR="00611AB9" w:rsidRPr="00627D1E" w14:paraId="3DE3D2D4" w14:textId="77777777">
        <w:trPr>
          <w:cantSplit/>
          <w:jc w:val="center"/>
        </w:trPr>
        <w:tc>
          <w:tcPr>
            <w:tcW w:w="2542" w:type="dxa"/>
          </w:tcPr>
          <w:p w14:paraId="0B7CA086" w14:textId="77777777" w:rsidR="00611AB9" w:rsidRPr="00627D1E" w:rsidRDefault="006C0DB2">
            <w:pPr>
              <w:pStyle w:val="Tabletext"/>
              <w:spacing w:before="20" w:after="20"/>
              <w:rPr>
                <w:sz w:val="20"/>
              </w:rPr>
            </w:pPr>
            <w:r w:rsidRPr="00627D1E">
              <w:rPr>
                <w:sz w:val="20"/>
              </w:rPr>
              <w:t>456.9-457.1 kHz</w:t>
            </w:r>
          </w:p>
        </w:tc>
        <w:tc>
          <w:tcPr>
            <w:tcW w:w="7097" w:type="dxa"/>
            <w:gridSpan w:val="2"/>
          </w:tcPr>
          <w:p w14:paraId="4726FDCF" w14:textId="77777777" w:rsidR="00611AB9" w:rsidRPr="00627D1E" w:rsidRDefault="006C0DB2">
            <w:pPr>
              <w:pStyle w:val="Tabletext"/>
              <w:spacing w:before="20" w:after="20"/>
              <w:rPr>
                <w:sz w:val="20"/>
                <w:lang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+7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。占空因子为</w:t>
            </w:r>
            <w:r w:rsidRPr="00627D1E">
              <w:rPr>
                <w:sz w:val="20"/>
                <w:lang w:val="en-US" w:eastAsia="zh-CN"/>
              </w:rPr>
              <w:t>100%</w:t>
            </w:r>
            <w:r w:rsidRPr="00627D1E">
              <w:rPr>
                <w:rFonts w:hint="eastAsia"/>
                <w:sz w:val="20"/>
                <w:lang w:val="en-US" w:eastAsia="zh-CN"/>
              </w:rPr>
              <w:t>。连续波，无调制。中心频率为</w:t>
            </w:r>
            <w:r w:rsidRPr="00627D1E">
              <w:rPr>
                <w:sz w:val="20"/>
                <w:lang w:eastAsia="zh-CN"/>
              </w:rPr>
              <w:t>457 kHz</w:t>
            </w:r>
            <w:r w:rsidRPr="00627D1E">
              <w:rPr>
                <w:rFonts w:hint="eastAsia"/>
                <w:sz w:val="20"/>
                <w:lang w:eastAsia="zh-CN"/>
              </w:rPr>
              <w:t>。</w:t>
            </w:r>
          </w:p>
        </w:tc>
      </w:tr>
      <w:tr w:rsidR="00611AB9" w:rsidRPr="00627D1E" w14:paraId="116D8EFC" w14:textId="77777777">
        <w:trPr>
          <w:cantSplit/>
          <w:trHeight w:val="417"/>
          <w:jc w:val="center"/>
        </w:trPr>
        <w:tc>
          <w:tcPr>
            <w:tcW w:w="9639" w:type="dxa"/>
            <w:gridSpan w:val="3"/>
          </w:tcPr>
          <w:p w14:paraId="681BE6AE" w14:textId="77777777" w:rsidR="00611AB9" w:rsidRPr="00627D1E" w:rsidRDefault="006C0DB2">
            <w:pPr>
              <w:pStyle w:val="Tablehead"/>
              <w:rPr>
                <w:color w:val="000000"/>
                <w:sz w:val="20"/>
              </w:rPr>
            </w:pPr>
            <w:r w:rsidRPr="00627D1E">
              <w:rPr>
                <w:rFonts w:hint="eastAsia"/>
                <w:sz w:val="20"/>
                <w:lang w:eastAsia="zh-CN"/>
              </w:rPr>
              <w:t>宽带数据传输系统</w:t>
            </w:r>
          </w:p>
        </w:tc>
      </w:tr>
      <w:tr w:rsidR="00611AB9" w:rsidRPr="00627D1E" w14:paraId="7A941642" w14:textId="77777777">
        <w:trPr>
          <w:cantSplit/>
          <w:trHeight w:val="546"/>
          <w:jc w:val="center"/>
        </w:trPr>
        <w:tc>
          <w:tcPr>
            <w:tcW w:w="2542" w:type="dxa"/>
            <w:vMerge w:val="restart"/>
          </w:tcPr>
          <w:p w14:paraId="331310FF" w14:textId="77777777" w:rsidR="00611AB9" w:rsidRPr="00627D1E" w:rsidRDefault="006C0DB2">
            <w:pPr>
              <w:pStyle w:val="Tabletext"/>
              <w:keepNext/>
              <w:rPr>
                <w:sz w:val="20"/>
              </w:rPr>
            </w:pPr>
            <w:r w:rsidRPr="00627D1E">
              <w:rPr>
                <w:sz w:val="20"/>
              </w:rPr>
              <w:t>2 400.0-2 483.5 MHz</w:t>
            </w:r>
          </w:p>
        </w:tc>
        <w:tc>
          <w:tcPr>
            <w:tcW w:w="7097" w:type="dxa"/>
            <w:gridSpan w:val="2"/>
            <w:vMerge w:val="restart"/>
          </w:tcPr>
          <w:p w14:paraId="7D7FC9FE" w14:textId="77777777" w:rsidR="00611AB9" w:rsidRPr="00627D1E" w:rsidRDefault="006C0DB2">
            <w:pPr>
              <w:pStyle w:val="Tabletext"/>
              <w:keepNext/>
              <w:rPr>
                <w:sz w:val="20"/>
                <w:lang w:val="en-US" w:eastAsia="zh-CN"/>
              </w:rPr>
            </w:pPr>
            <w:r w:rsidRPr="00627D1E">
              <w:rPr>
                <w:sz w:val="20"/>
                <w:lang w:val="en-US" w:eastAsia="zh-CN"/>
              </w:rPr>
              <w:t>1.</w:t>
            </w:r>
            <w:r w:rsidRPr="00627D1E">
              <w:rPr>
                <w:sz w:val="20"/>
                <w:lang w:val="en-US" w:eastAsia="zh-CN"/>
              </w:rPr>
              <w:tab/>
            </w:r>
            <w:r w:rsidRPr="00627D1E">
              <w:rPr>
                <w:rFonts w:hint="eastAsia"/>
                <w:sz w:val="20"/>
                <w:lang w:val="en-US" w:eastAsia="zh-CN"/>
              </w:rPr>
              <w:t>使用</w:t>
            </w:r>
            <w:r w:rsidRPr="00627D1E">
              <w:rPr>
                <w:sz w:val="20"/>
                <w:lang w:val="en-US" w:eastAsia="zh-CN"/>
              </w:rPr>
              <w:t>FHSS</w:t>
            </w:r>
            <w:r w:rsidRPr="00627D1E">
              <w:rPr>
                <w:rFonts w:hint="eastAsia"/>
                <w:sz w:val="20"/>
                <w:lang w:val="en-US" w:eastAsia="zh-CN"/>
              </w:rPr>
              <w:t>调制的</w:t>
            </w:r>
            <w:r w:rsidRPr="00627D1E">
              <w:rPr>
                <w:sz w:val="20"/>
                <w:lang w:val="en-US" w:eastAsia="zh-CN"/>
              </w:rPr>
              <w:t>SRD</w:t>
            </w:r>
            <w:r w:rsidRPr="00627D1E">
              <w:rPr>
                <w:rFonts w:hint="eastAsia"/>
                <w:sz w:val="20"/>
                <w:lang w:val="en-US" w:eastAsia="zh-CN"/>
              </w:rPr>
              <w:t>。</w:t>
            </w:r>
          </w:p>
          <w:p w14:paraId="2A7520CB" w14:textId="276AD633" w:rsidR="00611AB9" w:rsidRPr="00627D1E" w:rsidRDefault="006C0DB2">
            <w:pPr>
              <w:pStyle w:val="Tabletext"/>
              <w:keepNext/>
              <w:tabs>
                <w:tab w:val="clear" w:pos="567"/>
                <w:tab w:val="left" w:pos="709"/>
              </w:tabs>
              <w:rPr>
                <w:sz w:val="20"/>
                <w:lang w:val="en-US" w:eastAsia="zh-CN"/>
              </w:rPr>
            </w:pPr>
            <w:r w:rsidRPr="00627D1E">
              <w:rPr>
                <w:color w:val="000000"/>
                <w:sz w:val="20"/>
                <w:lang w:val="en-US" w:eastAsia="zh-CN"/>
              </w:rPr>
              <w:tab/>
              <w:t>1.1</w:t>
            </w:r>
            <w:r w:rsidRPr="00627D1E">
              <w:rPr>
                <w:color w:val="000000"/>
                <w:sz w:val="20"/>
                <w:lang w:val="en-US" w:eastAsia="zh-CN"/>
              </w:rPr>
              <w:tab/>
            </w:r>
            <w:proofErr w:type="spellStart"/>
            <w:r w:rsidR="0057592E" w:rsidRPr="00627D1E">
              <w:rPr>
                <w:rFonts w:hint="eastAsia"/>
                <w:color w:val="000000"/>
                <w:sz w:val="20"/>
                <w:lang w:val="en-US" w:eastAsia="zh-CN"/>
              </w:rPr>
              <w:t>e.i.r.p</w:t>
            </w:r>
            <w:proofErr w:type="spellEnd"/>
            <w:r w:rsidR="0057592E" w:rsidRPr="00627D1E">
              <w:rPr>
                <w:rFonts w:hint="eastAsia"/>
                <w:color w:val="000000"/>
                <w:sz w:val="20"/>
                <w:lang w:val="en-US" w:eastAsia="zh-CN"/>
              </w:rPr>
              <w:t>.</w:t>
            </w:r>
            <w:r w:rsidRPr="00627D1E">
              <w:rPr>
                <w:rFonts w:hint="eastAsia"/>
                <w:color w:val="000000"/>
                <w:sz w:val="20"/>
                <w:lang w:val="en-US" w:eastAsia="zh-CN"/>
              </w:rPr>
              <w:t>为</w:t>
            </w:r>
            <w:r w:rsidRPr="00627D1E">
              <w:rPr>
                <w:color w:val="000000"/>
                <w:sz w:val="20"/>
                <w:lang w:val="en-US" w:eastAsia="zh-CN"/>
              </w:rPr>
              <w:t xml:space="preserve">2.5 </w:t>
            </w:r>
            <w:proofErr w:type="spellStart"/>
            <w:r w:rsidRPr="00627D1E">
              <w:rPr>
                <w:color w:val="000000"/>
                <w:sz w:val="20"/>
                <w:lang w:val="en-US" w:eastAsia="zh-CN"/>
              </w:rPr>
              <w:t>mW</w:t>
            </w:r>
            <w:proofErr w:type="spellEnd"/>
            <w:r w:rsidRPr="00627D1E">
              <w:rPr>
                <w:rFonts w:hint="eastAsia"/>
                <w:color w:val="000000"/>
                <w:sz w:val="20"/>
                <w:lang w:val="en-US" w:eastAsia="zh-CN"/>
              </w:rPr>
              <w:t>。</w:t>
            </w:r>
          </w:p>
          <w:p w14:paraId="6A77C79D" w14:textId="74D0E57A" w:rsidR="00611AB9" w:rsidRPr="00627D1E" w:rsidRDefault="006C0DB2">
            <w:pPr>
              <w:pStyle w:val="Tabletext"/>
              <w:keepNext/>
              <w:tabs>
                <w:tab w:val="clear" w:pos="567"/>
                <w:tab w:val="left" w:pos="709"/>
              </w:tabs>
              <w:ind w:left="709" w:hanging="709"/>
              <w:rPr>
                <w:color w:val="000000"/>
                <w:sz w:val="20"/>
                <w:lang w:val="en-US" w:eastAsia="zh-CN"/>
              </w:rPr>
            </w:pPr>
            <w:r w:rsidRPr="00627D1E">
              <w:rPr>
                <w:color w:val="000000"/>
                <w:sz w:val="20"/>
                <w:lang w:val="en-US" w:eastAsia="zh-CN"/>
              </w:rPr>
              <w:tab/>
              <w:t>1.2</w:t>
            </w:r>
            <w:r w:rsidRPr="00627D1E">
              <w:rPr>
                <w:color w:val="000000"/>
                <w:sz w:val="20"/>
                <w:lang w:val="en-US" w:eastAsia="zh-CN"/>
              </w:rPr>
              <w:tab/>
            </w:r>
            <w:proofErr w:type="spellStart"/>
            <w:r w:rsidR="0057592E" w:rsidRPr="00627D1E">
              <w:rPr>
                <w:rFonts w:hint="eastAsia"/>
                <w:color w:val="000000"/>
                <w:sz w:val="20"/>
                <w:lang w:val="en-US" w:eastAsia="zh-CN"/>
              </w:rPr>
              <w:t>e.i.r.p</w:t>
            </w:r>
            <w:proofErr w:type="spellEnd"/>
            <w:r w:rsidR="0057592E" w:rsidRPr="00627D1E">
              <w:rPr>
                <w:rFonts w:hint="eastAsia"/>
                <w:color w:val="000000"/>
                <w:sz w:val="20"/>
                <w:lang w:val="en-US" w:eastAsia="zh-CN"/>
              </w:rPr>
              <w:t>.</w:t>
            </w:r>
            <w:r w:rsidRPr="00627D1E">
              <w:rPr>
                <w:rFonts w:hint="eastAsia"/>
                <w:color w:val="000000"/>
                <w:sz w:val="20"/>
                <w:lang w:val="en-US" w:eastAsia="zh-CN"/>
              </w:rPr>
              <w:t>为</w:t>
            </w:r>
            <w:r w:rsidRPr="00627D1E">
              <w:rPr>
                <w:color w:val="000000"/>
                <w:sz w:val="20"/>
                <w:lang w:val="en-US" w:eastAsia="zh-CN"/>
              </w:rPr>
              <w:t xml:space="preserve">100 </w:t>
            </w:r>
            <w:proofErr w:type="spellStart"/>
            <w:r w:rsidRPr="00627D1E">
              <w:rPr>
                <w:color w:val="000000"/>
                <w:sz w:val="20"/>
                <w:lang w:val="en-US" w:eastAsia="zh-CN"/>
              </w:rPr>
              <w:t>mW</w:t>
            </w:r>
            <w:proofErr w:type="spellEnd"/>
            <w:r w:rsidRPr="00627D1E">
              <w:rPr>
                <w:rFonts w:hint="eastAsia"/>
                <w:color w:val="000000"/>
                <w:sz w:val="20"/>
                <w:lang w:val="en-US" w:eastAsia="zh-CN"/>
              </w:rPr>
              <w:t>。允许将</w:t>
            </w:r>
            <w:r w:rsidRPr="00627D1E">
              <w:rPr>
                <w:color w:val="000000"/>
                <w:sz w:val="20"/>
                <w:lang w:val="en-US" w:eastAsia="zh-CN"/>
              </w:rPr>
              <w:t>SRD</w:t>
            </w:r>
            <w:r w:rsidRPr="00627D1E">
              <w:rPr>
                <w:rFonts w:hint="eastAsia"/>
                <w:color w:val="000000"/>
                <w:sz w:val="20"/>
                <w:lang w:val="en-US" w:eastAsia="zh-CN"/>
              </w:rPr>
              <w:t>用于室外应用，而对安装高度没有限制，但其仅用于搜集有关自动监测和资源计费系统的遥测信息。</w:t>
            </w:r>
          </w:p>
          <w:p w14:paraId="1031B0E6" w14:textId="7052FEF5" w:rsidR="00611AB9" w:rsidRPr="00627D1E" w:rsidRDefault="006C0DB2">
            <w:pPr>
              <w:pStyle w:val="Tabletext"/>
              <w:keepNext/>
              <w:tabs>
                <w:tab w:val="clear" w:pos="567"/>
                <w:tab w:val="left" w:pos="709"/>
              </w:tabs>
              <w:ind w:left="709" w:hanging="709"/>
              <w:rPr>
                <w:color w:val="000000"/>
                <w:sz w:val="20"/>
                <w:lang w:val="en-US" w:eastAsia="zh-CN"/>
              </w:rPr>
            </w:pPr>
            <w:r w:rsidRPr="00627D1E">
              <w:rPr>
                <w:color w:val="000000"/>
                <w:sz w:val="20"/>
                <w:lang w:val="en-US" w:eastAsia="zh-CN"/>
              </w:rPr>
              <w:tab/>
            </w:r>
            <w:r w:rsidRPr="00627D1E">
              <w:rPr>
                <w:color w:val="000000"/>
                <w:sz w:val="20"/>
                <w:lang w:val="en-US" w:eastAsia="zh-CN"/>
              </w:rPr>
              <w:tab/>
            </w:r>
            <w:r w:rsidRPr="00627D1E">
              <w:rPr>
                <w:rFonts w:hint="eastAsia"/>
                <w:color w:val="000000"/>
                <w:sz w:val="20"/>
                <w:lang w:val="en-US" w:eastAsia="zh-CN"/>
              </w:rPr>
              <w:t>允许将</w:t>
            </w:r>
            <w:r w:rsidRPr="00627D1E">
              <w:rPr>
                <w:color w:val="000000"/>
                <w:sz w:val="20"/>
                <w:lang w:val="en-US" w:eastAsia="zh-CN"/>
              </w:rPr>
              <w:t>SRD</w:t>
            </w:r>
            <w:r w:rsidRPr="00627D1E">
              <w:rPr>
                <w:rFonts w:hint="eastAsia"/>
                <w:color w:val="000000"/>
                <w:sz w:val="20"/>
                <w:lang w:val="en-US" w:eastAsia="zh-CN"/>
              </w:rPr>
              <w:t>用于</w:t>
            </w:r>
            <w:r w:rsidR="00CD016E" w:rsidRPr="00627D1E">
              <w:rPr>
                <w:rFonts w:hint="eastAsia"/>
                <w:color w:val="000000"/>
                <w:sz w:val="20"/>
                <w:lang w:val="en-US" w:eastAsia="zh-CN"/>
              </w:rPr>
              <w:t>其他</w:t>
            </w:r>
            <w:r w:rsidRPr="00627D1E">
              <w:rPr>
                <w:rFonts w:hint="eastAsia"/>
                <w:color w:val="000000"/>
                <w:sz w:val="20"/>
                <w:lang w:val="en-US" w:eastAsia="zh-CN"/>
              </w:rPr>
              <w:t>室外应用，但前提是安装高度不超过地面</w:t>
            </w:r>
          </w:p>
          <w:p w14:paraId="5D5C1961" w14:textId="77777777" w:rsidR="00611AB9" w:rsidRPr="00627D1E" w:rsidRDefault="006C0DB2">
            <w:pPr>
              <w:pStyle w:val="Tabletext"/>
              <w:keepNext/>
              <w:tabs>
                <w:tab w:val="clear" w:pos="567"/>
                <w:tab w:val="left" w:pos="709"/>
              </w:tabs>
              <w:ind w:left="709" w:firstLine="16"/>
              <w:rPr>
                <w:color w:val="000000"/>
                <w:sz w:val="20"/>
                <w:lang w:val="en-US" w:eastAsia="zh-CN"/>
              </w:rPr>
            </w:pPr>
            <w:r w:rsidRPr="00627D1E">
              <w:rPr>
                <w:color w:val="000000"/>
                <w:sz w:val="20"/>
                <w:lang w:val="en-US" w:eastAsia="zh-CN"/>
              </w:rPr>
              <w:t>10 m</w:t>
            </w:r>
            <w:r w:rsidRPr="00627D1E">
              <w:rPr>
                <w:rFonts w:hint="eastAsia"/>
                <w:color w:val="000000"/>
                <w:sz w:val="20"/>
                <w:lang w:val="en-US" w:eastAsia="zh-CN"/>
              </w:rPr>
              <w:t>。</w:t>
            </w:r>
          </w:p>
          <w:p w14:paraId="3146966D" w14:textId="3B0BDE90" w:rsidR="00611AB9" w:rsidRPr="00627D1E" w:rsidRDefault="006C0DB2">
            <w:pPr>
              <w:pStyle w:val="Tabletext"/>
              <w:keepNext/>
              <w:rPr>
                <w:sz w:val="20"/>
                <w:lang w:val="en-US" w:eastAsia="zh-CN"/>
              </w:rPr>
            </w:pPr>
            <w:r w:rsidRPr="00627D1E">
              <w:rPr>
                <w:sz w:val="20"/>
                <w:lang w:val="en-US" w:eastAsia="zh-CN"/>
              </w:rPr>
              <w:t>2.</w:t>
            </w:r>
            <w:r w:rsidRPr="00627D1E">
              <w:rPr>
                <w:sz w:val="20"/>
                <w:lang w:val="en-US" w:eastAsia="zh-CN"/>
              </w:rPr>
              <w:tab/>
            </w:r>
            <w:r w:rsidRPr="00627D1E">
              <w:rPr>
                <w:rFonts w:hint="eastAsia"/>
                <w:sz w:val="20"/>
                <w:lang w:val="en-US" w:eastAsia="zh-CN"/>
              </w:rPr>
              <w:t>使用</w:t>
            </w:r>
            <w:r w:rsidRPr="00627D1E">
              <w:rPr>
                <w:sz w:val="20"/>
                <w:lang w:val="en-US" w:eastAsia="zh-CN"/>
              </w:rPr>
              <w:t>DSSS</w:t>
            </w:r>
            <w:r w:rsidRPr="00627D1E">
              <w:rPr>
                <w:rFonts w:hint="eastAsia"/>
                <w:sz w:val="20"/>
                <w:lang w:val="en-US" w:eastAsia="zh-CN"/>
              </w:rPr>
              <w:t>和</w:t>
            </w:r>
            <w:r w:rsidR="00CD016E" w:rsidRPr="00627D1E">
              <w:rPr>
                <w:rFonts w:hint="eastAsia"/>
                <w:sz w:val="20"/>
                <w:lang w:val="en-US" w:eastAsia="zh-CN"/>
              </w:rPr>
              <w:t>其他</w:t>
            </w:r>
            <w:r w:rsidRPr="00627D1E">
              <w:rPr>
                <w:rFonts w:hint="eastAsia"/>
                <w:sz w:val="20"/>
                <w:lang w:val="en-US" w:eastAsia="zh-CN"/>
              </w:rPr>
              <w:t>调制方法的</w:t>
            </w:r>
            <w:r w:rsidRPr="00627D1E">
              <w:rPr>
                <w:sz w:val="20"/>
                <w:lang w:val="en-US" w:eastAsia="zh-CN"/>
              </w:rPr>
              <w:t>SRD</w:t>
            </w:r>
            <w:r w:rsidRPr="00627D1E">
              <w:rPr>
                <w:rFonts w:hint="eastAsia"/>
                <w:sz w:val="20"/>
                <w:lang w:val="en-US" w:eastAsia="zh-CN"/>
              </w:rPr>
              <w:t>。</w:t>
            </w:r>
          </w:p>
          <w:p w14:paraId="7C05948F" w14:textId="77777777" w:rsidR="00611AB9" w:rsidRPr="00627D1E" w:rsidRDefault="006C0DB2">
            <w:pPr>
              <w:pStyle w:val="Tabletext"/>
              <w:keepNext/>
              <w:tabs>
                <w:tab w:val="clear" w:pos="567"/>
                <w:tab w:val="left" w:pos="709"/>
              </w:tabs>
              <w:ind w:left="709" w:hanging="709"/>
              <w:rPr>
                <w:color w:val="000000"/>
                <w:sz w:val="20"/>
                <w:lang w:val="en-US" w:eastAsia="zh-CN"/>
              </w:rPr>
            </w:pPr>
            <w:r w:rsidRPr="00627D1E">
              <w:rPr>
                <w:color w:val="000000"/>
                <w:sz w:val="20"/>
                <w:lang w:val="en-US" w:eastAsia="zh-CN"/>
              </w:rPr>
              <w:tab/>
              <w:t>2.1</w:t>
            </w:r>
            <w:r w:rsidRPr="00627D1E">
              <w:rPr>
                <w:color w:val="000000"/>
                <w:sz w:val="20"/>
                <w:lang w:val="en-US" w:eastAsia="zh-CN"/>
              </w:rPr>
              <w:tab/>
            </w:r>
            <w:r w:rsidRPr="00627D1E">
              <w:rPr>
                <w:rFonts w:hint="eastAsia"/>
                <w:color w:val="000000"/>
                <w:sz w:val="20"/>
                <w:lang w:val="en-US" w:eastAsia="zh-CN"/>
              </w:rPr>
              <w:t>最大平均</w:t>
            </w:r>
            <w:proofErr w:type="spellStart"/>
            <w:r w:rsidRPr="00627D1E">
              <w:rPr>
                <w:color w:val="000000"/>
                <w:sz w:val="20"/>
                <w:lang w:val="en-US" w:eastAsia="zh-CN"/>
              </w:rPr>
              <w:t>e.i.r.p</w:t>
            </w:r>
            <w:proofErr w:type="spellEnd"/>
            <w:r w:rsidRPr="00627D1E">
              <w:rPr>
                <w:color w:val="000000"/>
                <w:sz w:val="20"/>
                <w:lang w:val="en-US" w:eastAsia="zh-CN"/>
              </w:rPr>
              <w:t>.</w:t>
            </w:r>
            <w:r w:rsidRPr="00627D1E">
              <w:rPr>
                <w:rFonts w:hint="eastAsia"/>
                <w:color w:val="000000"/>
                <w:sz w:val="20"/>
                <w:lang w:val="en-US" w:eastAsia="zh-CN"/>
              </w:rPr>
              <w:t>密度为</w:t>
            </w:r>
            <w:r w:rsidRPr="00627D1E">
              <w:rPr>
                <w:color w:val="000000"/>
                <w:sz w:val="20"/>
                <w:lang w:val="en-US" w:eastAsia="zh-CN"/>
              </w:rPr>
              <w:t xml:space="preserve">2 </w:t>
            </w:r>
            <w:proofErr w:type="spellStart"/>
            <w:r w:rsidRPr="00627D1E">
              <w:rPr>
                <w:color w:val="000000"/>
                <w:sz w:val="20"/>
                <w:lang w:val="en-US" w:eastAsia="zh-CN"/>
              </w:rPr>
              <w:t>mW</w:t>
            </w:r>
            <w:proofErr w:type="spellEnd"/>
            <w:r w:rsidRPr="00627D1E">
              <w:rPr>
                <w:color w:val="000000"/>
                <w:sz w:val="20"/>
                <w:lang w:val="en-US" w:eastAsia="zh-CN"/>
              </w:rPr>
              <w:t>/MHz</w:t>
            </w:r>
            <w:r w:rsidRPr="00627D1E">
              <w:rPr>
                <w:rFonts w:hint="eastAsia"/>
                <w:color w:val="000000"/>
                <w:sz w:val="20"/>
                <w:lang w:val="en-US" w:eastAsia="zh-CN"/>
              </w:rPr>
              <w:t>。最大</w:t>
            </w:r>
            <w:proofErr w:type="spellStart"/>
            <w:r w:rsidRPr="00627D1E">
              <w:rPr>
                <w:color w:val="000000"/>
                <w:sz w:val="20"/>
                <w:lang w:val="en-US" w:eastAsia="zh-CN"/>
              </w:rPr>
              <w:t>e.i.r.p</w:t>
            </w:r>
            <w:proofErr w:type="spellEnd"/>
            <w:r w:rsidRPr="00627D1E">
              <w:rPr>
                <w:color w:val="000000"/>
                <w:sz w:val="20"/>
                <w:lang w:val="en-US" w:eastAsia="zh-CN"/>
              </w:rPr>
              <w:t>.</w:t>
            </w:r>
            <w:r w:rsidRPr="00627D1E">
              <w:rPr>
                <w:rFonts w:hint="eastAsia"/>
                <w:color w:val="000000"/>
                <w:sz w:val="20"/>
                <w:lang w:val="en-US" w:eastAsia="zh-CN"/>
              </w:rPr>
              <w:t>为</w:t>
            </w:r>
            <w:r w:rsidRPr="00627D1E">
              <w:rPr>
                <w:color w:val="000000"/>
                <w:sz w:val="20"/>
                <w:lang w:val="en-US" w:eastAsia="zh-CN"/>
              </w:rPr>
              <w:t xml:space="preserve">100 </w:t>
            </w:r>
            <w:proofErr w:type="spellStart"/>
            <w:r w:rsidRPr="00627D1E">
              <w:rPr>
                <w:color w:val="000000"/>
                <w:sz w:val="20"/>
                <w:lang w:val="en-US" w:eastAsia="zh-CN"/>
              </w:rPr>
              <w:t>mW</w:t>
            </w:r>
            <w:proofErr w:type="spellEnd"/>
            <w:r w:rsidRPr="00627D1E">
              <w:rPr>
                <w:rFonts w:hint="eastAsia"/>
                <w:color w:val="000000"/>
                <w:sz w:val="20"/>
                <w:lang w:val="en-US" w:eastAsia="zh-CN"/>
              </w:rPr>
              <w:t>。</w:t>
            </w:r>
          </w:p>
          <w:p w14:paraId="7D211E4B" w14:textId="67A18BA6" w:rsidR="00611AB9" w:rsidRPr="00627D1E" w:rsidRDefault="006C0DB2">
            <w:pPr>
              <w:pStyle w:val="Tabletext"/>
              <w:keepNext/>
              <w:tabs>
                <w:tab w:val="clear" w:pos="567"/>
                <w:tab w:val="left" w:pos="709"/>
              </w:tabs>
              <w:ind w:left="709" w:hanging="709"/>
              <w:rPr>
                <w:color w:val="000000"/>
                <w:sz w:val="20"/>
                <w:lang w:val="en-US" w:eastAsia="zh-CN"/>
              </w:rPr>
            </w:pPr>
            <w:r w:rsidRPr="00627D1E">
              <w:rPr>
                <w:color w:val="000000"/>
                <w:sz w:val="20"/>
                <w:lang w:val="en-US" w:eastAsia="zh-CN"/>
              </w:rPr>
              <w:tab/>
              <w:t>2.2</w:t>
            </w:r>
            <w:r w:rsidRPr="00627D1E">
              <w:rPr>
                <w:color w:val="000000"/>
                <w:sz w:val="20"/>
                <w:lang w:val="en-US" w:eastAsia="zh-CN"/>
              </w:rPr>
              <w:tab/>
            </w:r>
            <w:r w:rsidRPr="00627D1E">
              <w:rPr>
                <w:rFonts w:hint="eastAsia"/>
                <w:color w:val="000000"/>
                <w:sz w:val="20"/>
                <w:lang w:val="en-US" w:eastAsia="zh-CN"/>
              </w:rPr>
              <w:t>最大平均</w:t>
            </w:r>
            <w:proofErr w:type="spellStart"/>
            <w:r w:rsidRPr="00627D1E">
              <w:rPr>
                <w:color w:val="000000"/>
                <w:sz w:val="20"/>
                <w:lang w:val="en-US" w:eastAsia="zh-CN"/>
              </w:rPr>
              <w:t>e.i.r.p</w:t>
            </w:r>
            <w:proofErr w:type="spellEnd"/>
            <w:r w:rsidRPr="00627D1E">
              <w:rPr>
                <w:color w:val="000000"/>
                <w:sz w:val="20"/>
                <w:lang w:val="en-US" w:eastAsia="zh-CN"/>
              </w:rPr>
              <w:t>.</w:t>
            </w:r>
            <w:r w:rsidRPr="00627D1E">
              <w:rPr>
                <w:rFonts w:hint="eastAsia"/>
                <w:color w:val="000000"/>
                <w:sz w:val="20"/>
                <w:lang w:val="en-US" w:eastAsia="zh-CN"/>
              </w:rPr>
              <w:t>密度为</w:t>
            </w:r>
            <w:r w:rsidRPr="00627D1E">
              <w:rPr>
                <w:color w:val="000000"/>
                <w:sz w:val="20"/>
                <w:lang w:val="en-US" w:eastAsia="zh-CN"/>
              </w:rPr>
              <w:t xml:space="preserve">20 </w:t>
            </w:r>
            <w:proofErr w:type="spellStart"/>
            <w:r w:rsidRPr="00627D1E">
              <w:rPr>
                <w:color w:val="000000"/>
                <w:sz w:val="20"/>
                <w:lang w:val="en-US" w:eastAsia="zh-CN"/>
              </w:rPr>
              <w:t>mW</w:t>
            </w:r>
            <w:proofErr w:type="spellEnd"/>
            <w:r w:rsidRPr="00627D1E">
              <w:rPr>
                <w:color w:val="000000"/>
                <w:sz w:val="20"/>
                <w:lang w:val="en-US" w:eastAsia="zh-CN"/>
              </w:rPr>
              <w:t>/MHz</w:t>
            </w:r>
            <w:r w:rsidRPr="00627D1E">
              <w:rPr>
                <w:rFonts w:hint="eastAsia"/>
                <w:color w:val="000000"/>
                <w:sz w:val="20"/>
                <w:lang w:val="en-US" w:eastAsia="zh-CN"/>
              </w:rPr>
              <w:t>。</w:t>
            </w:r>
            <w:proofErr w:type="spellStart"/>
            <w:r w:rsidR="0057592E" w:rsidRPr="00627D1E">
              <w:rPr>
                <w:rFonts w:hint="eastAsia"/>
                <w:color w:val="000000"/>
                <w:sz w:val="20"/>
                <w:lang w:val="en-US" w:eastAsia="zh-CN"/>
              </w:rPr>
              <w:t>e.i.r.p</w:t>
            </w:r>
            <w:proofErr w:type="spellEnd"/>
            <w:r w:rsidR="0057592E" w:rsidRPr="00627D1E">
              <w:rPr>
                <w:rFonts w:hint="eastAsia"/>
                <w:color w:val="000000"/>
                <w:sz w:val="20"/>
                <w:lang w:val="en-US" w:eastAsia="zh-CN"/>
              </w:rPr>
              <w:t>.</w:t>
            </w:r>
            <w:r w:rsidRPr="00627D1E">
              <w:rPr>
                <w:rFonts w:hint="eastAsia"/>
                <w:color w:val="000000"/>
                <w:sz w:val="20"/>
                <w:lang w:val="en-US" w:eastAsia="zh-CN"/>
              </w:rPr>
              <w:t>为</w:t>
            </w:r>
            <w:r w:rsidRPr="00627D1E">
              <w:rPr>
                <w:color w:val="000000"/>
                <w:sz w:val="20"/>
                <w:lang w:val="en-US" w:eastAsia="zh-CN"/>
              </w:rPr>
              <w:t xml:space="preserve">100 </w:t>
            </w:r>
            <w:proofErr w:type="spellStart"/>
            <w:r w:rsidRPr="00627D1E">
              <w:rPr>
                <w:color w:val="000000"/>
                <w:sz w:val="20"/>
                <w:lang w:val="en-US" w:eastAsia="zh-CN"/>
              </w:rPr>
              <w:t>m</w:t>
            </w:r>
            <w:r w:rsidR="00A73CDE" w:rsidRPr="00627D1E">
              <w:rPr>
                <w:rFonts w:hint="eastAsia"/>
                <w:color w:val="000000"/>
                <w:sz w:val="20"/>
                <w:lang w:val="en-US" w:eastAsia="zh-CN"/>
              </w:rPr>
              <w:t>W</w:t>
            </w:r>
            <w:proofErr w:type="spellEnd"/>
            <w:r w:rsidRPr="00627D1E">
              <w:rPr>
                <w:rFonts w:hint="eastAsia"/>
                <w:color w:val="000000"/>
                <w:sz w:val="20"/>
                <w:lang w:val="en-US" w:eastAsia="zh-CN"/>
              </w:rPr>
              <w:t>。允许将</w:t>
            </w:r>
            <w:r w:rsidRPr="00627D1E">
              <w:rPr>
                <w:color w:val="000000"/>
                <w:sz w:val="20"/>
                <w:lang w:val="en-US" w:eastAsia="zh-CN"/>
              </w:rPr>
              <w:t>SRD</w:t>
            </w:r>
            <w:r w:rsidRPr="00627D1E">
              <w:rPr>
                <w:rFonts w:hint="eastAsia"/>
                <w:color w:val="000000"/>
                <w:sz w:val="20"/>
                <w:lang w:val="en-US" w:eastAsia="zh-CN"/>
              </w:rPr>
              <w:t>用于室外应用，而对安装高度没有限制，但其仅用于搜集有关自动监测和资源计费系统的遥测信息。</w:t>
            </w:r>
          </w:p>
        </w:tc>
      </w:tr>
      <w:tr w:rsidR="00611AB9" w:rsidRPr="00627D1E" w14:paraId="3C5EEAEC" w14:textId="77777777">
        <w:trPr>
          <w:cantSplit/>
          <w:trHeight w:val="586"/>
          <w:jc w:val="center"/>
        </w:trPr>
        <w:tc>
          <w:tcPr>
            <w:tcW w:w="2542" w:type="dxa"/>
            <w:vMerge/>
          </w:tcPr>
          <w:p w14:paraId="1E26DB4A" w14:textId="77777777" w:rsidR="00611AB9" w:rsidRPr="00627D1E" w:rsidRDefault="00611AB9">
            <w:pPr>
              <w:pStyle w:val="Tabletext"/>
              <w:rPr>
                <w:sz w:val="20"/>
                <w:lang w:val="en-US" w:eastAsia="zh-CN"/>
              </w:rPr>
            </w:pPr>
          </w:p>
        </w:tc>
        <w:tc>
          <w:tcPr>
            <w:tcW w:w="7097" w:type="dxa"/>
            <w:gridSpan w:val="2"/>
            <w:vMerge/>
          </w:tcPr>
          <w:p w14:paraId="53B75C5B" w14:textId="77777777" w:rsidR="00611AB9" w:rsidRPr="00627D1E" w:rsidRDefault="00611AB9">
            <w:pPr>
              <w:pStyle w:val="Tabletext"/>
              <w:rPr>
                <w:sz w:val="20"/>
                <w:lang w:val="en-US" w:eastAsia="zh-CN"/>
              </w:rPr>
            </w:pPr>
          </w:p>
        </w:tc>
      </w:tr>
      <w:tr w:rsidR="00611AB9" w:rsidRPr="00627D1E" w14:paraId="6C3BB36F" w14:textId="77777777">
        <w:trPr>
          <w:cantSplit/>
          <w:trHeight w:val="1124"/>
          <w:jc w:val="center"/>
        </w:trPr>
        <w:tc>
          <w:tcPr>
            <w:tcW w:w="2542" w:type="dxa"/>
          </w:tcPr>
          <w:p w14:paraId="20672DBD" w14:textId="77777777" w:rsidR="00611AB9" w:rsidRPr="00627D1E" w:rsidRDefault="006C0DB2">
            <w:pPr>
              <w:pStyle w:val="Tabletext"/>
              <w:rPr>
                <w:sz w:val="20"/>
                <w:lang w:val="en-US"/>
              </w:rPr>
            </w:pPr>
            <w:r w:rsidRPr="00627D1E">
              <w:rPr>
                <w:color w:val="000000"/>
                <w:sz w:val="20"/>
                <w:lang w:val="en-US"/>
              </w:rPr>
              <w:t>2 400.0-2 483.5 MHz</w:t>
            </w:r>
          </w:p>
        </w:tc>
        <w:tc>
          <w:tcPr>
            <w:tcW w:w="7097" w:type="dxa"/>
            <w:gridSpan w:val="2"/>
          </w:tcPr>
          <w:p w14:paraId="31526282" w14:textId="77777777" w:rsidR="00611AB9" w:rsidRPr="00627D1E" w:rsidRDefault="006C0DB2">
            <w:pPr>
              <w:pStyle w:val="Tabletext"/>
              <w:ind w:left="284" w:hanging="284"/>
              <w:rPr>
                <w:sz w:val="20"/>
                <w:lang w:val="en-US" w:eastAsia="zh-CN"/>
              </w:rPr>
            </w:pPr>
            <w:r w:rsidRPr="00627D1E">
              <w:rPr>
                <w:sz w:val="20"/>
                <w:lang w:val="en-US" w:eastAsia="zh-CN"/>
              </w:rPr>
              <w:t>1.</w:t>
            </w:r>
            <w:r w:rsidRPr="00627D1E">
              <w:rPr>
                <w:sz w:val="20"/>
                <w:lang w:val="en-US" w:eastAsia="zh-CN"/>
              </w:rPr>
              <w:tab/>
            </w:r>
            <w:r w:rsidRPr="00627D1E">
              <w:rPr>
                <w:rFonts w:hint="eastAsia"/>
                <w:sz w:val="20"/>
                <w:lang w:val="en-US" w:eastAsia="zh-CN"/>
              </w:rPr>
              <w:t>使用</w:t>
            </w:r>
            <w:r w:rsidRPr="00627D1E">
              <w:rPr>
                <w:sz w:val="20"/>
                <w:lang w:val="en-US" w:eastAsia="zh-CN"/>
              </w:rPr>
              <w:t>FHSS</w:t>
            </w:r>
            <w:r w:rsidRPr="00627D1E">
              <w:rPr>
                <w:rFonts w:hint="eastAsia"/>
                <w:sz w:val="20"/>
                <w:lang w:val="en-US" w:eastAsia="zh-CN"/>
              </w:rPr>
              <w:t>调制的</w:t>
            </w:r>
            <w:r w:rsidRPr="00627D1E">
              <w:rPr>
                <w:sz w:val="20"/>
                <w:lang w:val="en-US" w:eastAsia="zh-CN"/>
              </w:rPr>
              <w:t>SRD</w:t>
            </w:r>
            <w:r w:rsidRPr="00627D1E">
              <w:rPr>
                <w:rFonts w:hint="eastAsia"/>
                <w:sz w:val="20"/>
                <w:lang w:val="en-US" w:eastAsia="zh-CN"/>
              </w:rPr>
              <w:t>。最大</w:t>
            </w:r>
            <w:proofErr w:type="spellStart"/>
            <w:r w:rsidRPr="00627D1E">
              <w:rPr>
                <w:color w:val="000000"/>
                <w:sz w:val="20"/>
                <w:lang w:val="en-US" w:eastAsia="zh-CN"/>
              </w:rPr>
              <w:t>e.i.r.p</w:t>
            </w:r>
            <w:proofErr w:type="spellEnd"/>
            <w:r w:rsidRPr="00627D1E">
              <w:rPr>
                <w:color w:val="000000"/>
                <w:sz w:val="20"/>
                <w:lang w:val="en-US" w:eastAsia="zh-CN"/>
              </w:rPr>
              <w:t>.</w:t>
            </w:r>
            <w:r w:rsidRPr="00627D1E">
              <w:rPr>
                <w:rFonts w:hint="eastAsia"/>
                <w:sz w:val="20"/>
                <w:lang w:val="en-US" w:eastAsia="zh-CN"/>
              </w:rPr>
              <w:t>为</w:t>
            </w:r>
            <w:r w:rsidRPr="00627D1E">
              <w:rPr>
                <w:color w:val="000000"/>
                <w:sz w:val="20"/>
                <w:lang w:val="en-US" w:eastAsia="zh-CN"/>
              </w:rPr>
              <w:t xml:space="preserve">100 </w:t>
            </w:r>
            <w:proofErr w:type="spellStart"/>
            <w:r w:rsidRPr="00627D1E">
              <w:rPr>
                <w:color w:val="000000"/>
                <w:sz w:val="20"/>
                <w:lang w:val="en-US" w:eastAsia="zh-CN"/>
              </w:rPr>
              <w:t>mW</w:t>
            </w:r>
            <w:proofErr w:type="spellEnd"/>
            <w:r w:rsidRPr="00627D1E">
              <w:rPr>
                <w:rFonts w:hint="eastAsia"/>
                <w:color w:val="000000"/>
                <w:sz w:val="20"/>
                <w:lang w:val="en-US" w:eastAsia="zh-CN"/>
              </w:rPr>
              <w:t>。室内应用。</w:t>
            </w:r>
          </w:p>
          <w:p w14:paraId="4099ED91" w14:textId="516600F8" w:rsidR="00611AB9" w:rsidRPr="00627D1E" w:rsidRDefault="006C0DB2">
            <w:pPr>
              <w:pStyle w:val="Tabletext"/>
              <w:ind w:left="284" w:hanging="284"/>
              <w:rPr>
                <w:color w:val="000000"/>
                <w:sz w:val="20"/>
                <w:lang w:val="en-US" w:eastAsia="zh-CN"/>
              </w:rPr>
            </w:pPr>
            <w:r w:rsidRPr="00627D1E">
              <w:rPr>
                <w:sz w:val="20"/>
                <w:lang w:val="en-US" w:eastAsia="zh-CN"/>
              </w:rPr>
              <w:t>2.</w:t>
            </w:r>
            <w:r w:rsidRPr="00627D1E">
              <w:rPr>
                <w:sz w:val="20"/>
                <w:lang w:val="en-US" w:eastAsia="zh-CN"/>
              </w:rPr>
              <w:tab/>
            </w:r>
            <w:r w:rsidRPr="00627D1E">
              <w:rPr>
                <w:rFonts w:hint="eastAsia"/>
                <w:sz w:val="20"/>
                <w:lang w:val="en-US" w:eastAsia="zh-CN"/>
              </w:rPr>
              <w:t>使用</w:t>
            </w:r>
            <w:r w:rsidRPr="00627D1E">
              <w:rPr>
                <w:sz w:val="20"/>
                <w:lang w:val="en-US" w:eastAsia="zh-CN"/>
              </w:rPr>
              <w:t>DSSS</w:t>
            </w:r>
            <w:r w:rsidRPr="00627D1E">
              <w:rPr>
                <w:rFonts w:hint="eastAsia"/>
                <w:sz w:val="20"/>
                <w:lang w:val="en-US" w:eastAsia="zh-CN"/>
              </w:rPr>
              <w:t>和</w:t>
            </w:r>
            <w:r w:rsidR="00CD016E" w:rsidRPr="00627D1E">
              <w:rPr>
                <w:rFonts w:hint="eastAsia"/>
                <w:sz w:val="20"/>
                <w:lang w:val="en-US" w:eastAsia="zh-CN"/>
              </w:rPr>
              <w:t>其他</w:t>
            </w:r>
            <w:r w:rsidRPr="00627D1E">
              <w:rPr>
                <w:rFonts w:hint="eastAsia"/>
                <w:sz w:val="20"/>
                <w:lang w:val="en-US" w:eastAsia="zh-CN"/>
              </w:rPr>
              <w:t>调制的</w:t>
            </w:r>
            <w:r w:rsidRPr="00627D1E">
              <w:rPr>
                <w:sz w:val="20"/>
                <w:lang w:val="en-US" w:eastAsia="zh-CN"/>
              </w:rPr>
              <w:t>SRD</w:t>
            </w:r>
            <w:r w:rsidRPr="00627D1E">
              <w:rPr>
                <w:rFonts w:hint="eastAsia"/>
                <w:sz w:val="20"/>
                <w:lang w:val="en-US" w:eastAsia="zh-CN"/>
              </w:rPr>
              <w:t>。最大平均</w:t>
            </w:r>
            <w:proofErr w:type="spellStart"/>
            <w:r w:rsidRPr="00627D1E">
              <w:rPr>
                <w:sz w:val="20"/>
                <w:lang w:val="en-US" w:eastAsia="zh-CN"/>
              </w:rPr>
              <w:t>e.i.r.p</w:t>
            </w:r>
            <w:proofErr w:type="spellEnd"/>
            <w:r w:rsidRPr="00627D1E">
              <w:rPr>
                <w:sz w:val="20"/>
                <w:lang w:val="en-US" w:eastAsia="zh-CN"/>
              </w:rPr>
              <w:t>.</w:t>
            </w:r>
            <w:r w:rsidRPr="00627D1E">
              <w:rPr>
                <w:rFonts w:hint="eastAsia"/>
                <w:sz w:val="20"/>
                <w:lang w:val="en-US" w:eastAsia="zh-CN"/>
              </w:rPr>
              <w:t>密度为</w:t>
            </w:r>
            <w:r w:rsidRPr="00627D1E">
              <w:rPr>
                <w:sz w:val="20"/>
                <w:lang w:val="en-US" w:eastAsia="zh-CN"/>
              </w:rPr>
              <w:t>10 </w:t>
            </w:r>
            <w:proofErr w:type="spellStart"/>
            <w:r w:rsidRPr="00627D1E">
              <w:rPr>
                <w:sz w:val="20"/>
                <w:lang w:val="en-US" w:eastAsia="zh-CN"/>
              </w:rPr>
              <w:t>mW</w:t>
            </w:r>
            <w:proofErr w:type="spellEnd"/>
            <w:r w:rsidRPr="00627D1E">
              <w:rPr>
                <w:sz w:val="20"/>
                <w:lang w:val="en-US" w:eastAsia="zh-CN"/>
              </w:rPr>
              <w:t>/MHz</w:t>
            </w:r>
            <w:r w:rsidRPr="00627D1E">
              <w:rPr>
                <w:rFonts w:hint="eastAsia"/>
                <w:sz w:val="20"/>
                <w:lang w:val="en-US" w:eastAsia="zh-CN"/>
              </w:rPr>
              <w:t>。最大</w:t>
            </w:r>
            <w:proofErr w:type="spellStart"/>
            <w:r w:rsidRPr="00627D1E">
              <w:rPr>
                <w:sz w:val="20"/>
                <w:lang w:val="en-US" w:eastAsia="zh-CN"/>
              </w:rPr>
              <w:t>e.i.r.p</w:t>
            </w:r>
            <w:proofErr w:type="spellEnd"/>
            <w:r w:rsidRPr="00627D1E">
              <w:rPr>
                <w:sz w:val="20"/>
                <w:lang w:val="en-US" w:eastAsia="zh-CN"/>
              </w:rPr>
              <w:t>.</w:t>
            </w:r>
            <w:r w:rsidRPr="00627D1E">
              <w:rPr>
                <w:rFonts w:hint="eastAsia"/>
                <w:sz w:val="20"/>
                <w:lang w:val="en-US" w:eastAsia="zh-CN"/>
              </w:rPr>
              <w:t>为</w:t>
            </w:r>
            <w:r w:rsidRPr="00627D1E">
              <w:rPr>
                <w:sz w:val="20"/>
                <w:lang w:val="en-US" w:eastAsia="zh-CN"/>
              </w:rPr>
              <w:t xml:space="preserve">100 </w:t>
            </w:r>
            <w:proofErr w:type="spellStart"/>
            <w:r w:rsidRPr="00627D1E">
              <w:rPr>
                <w:sz w:val="20"/>
                <w:lang w:val="en-US" w:eastAsia="zh-CN"/>
              </w:rPr>
              <w:t>mW</w:t>
            </w:r>
            <w:proofErr w:type="spellEnd"/>
            <w:r w:rsidRPr="00627D1E">
              <w:rPr>
                <w:rFonts w:hint="eastAsia"/>
                <w:sz w:val="20"/>
                <w:lang w:val="en-US" w:eastAsia="zh-CN"/>
              </w:rPr>
              <w:t>。室内应用。</w:t>
            </w:r>
          </w:p>
        </w:tc>
      </w:tr>
      <w:tr w:rsidR="00611AB9" w:rsidRPr="00627D1E" w14:paraId="329B7E05" w14:textId="77777777">
        <w:trPr>
          <w:cantSplit/>
          <w:trHeight w:val="1332"/>
          <w:jc w:val="center"/>
        </w:trPr>
        <w:tc>
          <w:tcPr>
            <w:tcW w:w="2542" w:type="dxa"/>
          </w:tcPr>
          <w:p w14:paraId="495F8868" w14:textId="77777777" w:rsidR="00611AB9" w:rsidRPr="00627D1E" w:rsidRDefault="006C0DB2">
            <w:pPr>
              <w:pStyle w:val="Tabletext"/>
              <w:rPr>
                <w:sz w:val="20"/>
              </w:rPr>
            </w:pPr>
            <w:r w:rsidRPr="00627D1E">
              <w:rPr>
                <w:sz w:val="20"/>
              </w:rPr>
              <w:t>5 150-5 250 MHz</w:t>
            </w:r>
          </w:p>
        </w:tc>
        <w:tc>
          <w:tcPr>
            <w:tcW w:w="7097" w:type="dxa"/>
            <w:gridSpan w:val="2"/>
          </w:tcPr>
          <w:p w14:paraId="7100EAF3" w14:textId="51400EF2" w:rsidR="00611AB9" w:rsidRPr="00627D1E" w:rsidRDefault="006C0DB2">
            <w:pPr>
              <w:pStyle w:val="Tabletext"/>
              <w:rPr>
                <w:sz w:val="20"/>
              </w:rPr>
            </w:pPr>
            <w:r w:rsidRPr="00627D1E">
              <w:rPr>
                <w:rFonts w:hint="eastAsia"/>
                <w:sz w:val="20"/>
                <w:lang w:eastAsia="zh-CN"/>
              </w:rPr>
              <w:t>使用</w:t>
            </w:r>
            <w:r w:rsidRPr="00627D1E">
              <w:rPr>
                <w:sz w:val="20"/>
              </w:rPr>
              <w:t>DSSS</w:t>
            </w:r>
            <w:r w:rsidRPr="00627D1E">
              <w:rPr>
                <w:rFonts w:hint="eastAsia"/>
                <w:sz w:val="20"/>
                <w:lang w:val="en-US" w:eastAsia="zh-CN"/>
              </w:rPr>
              <w:t>和</w:t>
            </w:r>
            <w:r w:rsidR="00CD016E" w:rsidRPr="00627D1E">
              <w:rPr>
                <w:rFonts w:hint="eastAsia"/>
                <w:sz w:val="20"/>
                <w:lang w:val="en-US" w:eastAsia="zh-CN"/>
              </w:rPr>
              <w:t>其他</w:t>
            </w:r>
            <w:r w:rsidRPr="00627D1E">
              <w:rPr>
                <w:rFonts w:hint="eastAsia"/>
                <w:sz w:val="20"/>
                <w:lang w:val="en-US" w:eastAsia="zh-CN"/>
              </w:rPr>
              <w:t>调制方式的</w:t>
            </w:r>
            <w:r w:rsidRPr="00627D1E">
              <w:rPr>
                <w:sz w:val="20"/>
              </w:rPr>
              <w:t>SRD</w:t>
            </w:r>
            <w:r w:rsidRPr="00627D1E">
              <w:rPr>
                <w:rFonts w:hint="eastAsia"/>
                <w:sz w:val="20"/>
                <w:lang w:val="en-US" w:eastAsia="zh-CN"/>
              </w:rPr>
              <w:t>。</w:t>
            </w:r>
          </w:p>
          <w:p w14:paraId="4B425F11" w14:textId="77777777" w:rsidR="00611AB9" w:rsidRPr="00627D1E" w:rsidRDefault="006C0DB2">
            <w:pPr>
              <w:pStyle w:val="Tabletext"/>
              <w:ind w:left="284" w:hanging="284"/>
              <w:rPr>
                <w:sz w:val="20"/>
                <w:lang w:eastAsia="zh-CN"/>
              </w:rPr>
            </w:pPr>
            <w:r w:rsidRPr="00627D1E">
              <w:rPr>
                <w:sz w:val="20"/>
              </w:rPr>
              <w:t>1.</w:t>
            </w:r>
            <w:r w:rsidRPr="00627D1E">
              <w:rPr>
                <w:sz w:val="20"/>
              </w:rPr>
              <w:tab/>
            </w:r>
            <w:r w:rsidRPr="00627D1E">
              <w:rPr>
                <w:rFonts w:hint="eastAsia"/>
                <w:sz w:val="20"/>
                <w:lang w:val="en-US" w:eastAsia="zh-CN"/>
              </w:rPr>
              <w:t>最大平均</w:t>
            </w:r>
            <w:proofErr w:type="spellStart"/>
            <w:r w:rsidRPr="00627D1E">
              <w:rPr>
                <w:sz w:val="20"/>
              </w:rPr>
              <w:t>e.i.r.p</w:t>
            </w:r>
            <w:proofErr w:type="spellEnd"/>
            <w:r w:rsidRPr="00627D1E">
              <w:rPr>
                <w:sz w:val="20"/>
              </w:rPr>
              <w:t>.</w:t>
            </w:r>
            <w:r w:rsidRPr="00627D1E">
              <w:rPr>
                <w:rFonts w:hint="eastAsia"/>
                <w:sz w:val="20"/>
                <w:lang w:val="en-US" w:eastAsia="zh-CN"/>
              </w:rPr>
              <w:t>密度为</w:t>
            </w:r>
            <w:r w:rsidRPr="00627D1E">
              <w:rPr>
                <w:sz w:val="20"/>
              </w:rPr>
              <w:t>5 mW/MHz</w:t>
            </w:r>
            <w:r w:rsidRPr="00627D1E">
              <w:rPr>
                <w:rFonts w:hint="eastAsia"/>
                <w:sz w:val="20"/>
                <w:lang w:val="en-US" w:eastAsia="zh-CN"/>
              </w:rPr>
              <w:t>。最大</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为</w:t>
            </w:r>
            <w:r w:rsidRPr="00627D1E">
              <w:rPr>
                <w:sz w:val="20"/>
                <w:lang w:eastAsia="zh-CN"/>
              </w:rPr>
              <w:t>200 mW</w:t>
            </w:r>
            <w:r w:rsidRPr="00627D1E">
              <w:rPr>
                <w:rFonts w:hint="eastAsia"/>
                <w:sz w:val="20"/>
                <w:lang w:eastAsia="zh-CN"/>
              </w:rPr>
              <w:t>。室内应用。</w:t>
            </w:r>
          </w:p>
          <w:p w14:paraId="4C45F381" w14:textId="77777777" w:rsidR="00611AB9" w:rsidRPr="00627D1E" w:rsidRDefault="006C0DB2">
            <w:pPr>
              <w:pStyle w:val="Tabletext"/>
              <w:rPr>
                <w:sz w:val="20"/>
                <w:lang w:val="en-US" w:eastAsia="zh-CN"/>
              </w:rPr>
            </w:pPr>
            <w:r w:rsidRPr="00627D1E">
              <w:rPr>
                <w:sz w:val="20"/>
                <w:lang w:val="en-US" w:eastAsia="zh-CN"/>
              </w:rPr>
              <w:t>2.</w:t>
            </w:r>
            <w:r w:rsidRPr="00627D1E">
              <w:rPr>
                <w:sz w:val="20"/>
                <w:lang w:val="en-US" w:eastAsia="zh-CN"/>
              </w:rPr>
              <w:tab/>
            </w:r>
            <w:r w:rsidRPr="00627D1E">
              <w:rPr>
                <w:rFonts w:hint="eastAsia"/>
                <w:sz w:val="20"/>
                <w:lang w:val="en-US" w:eastAsia="zh-CN"/>
              </w:rPr>
              <w:t>最大</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为</w:t>
            </w:r>
            <w:r w:rsidRPr="00627D1E">
              <w:rPr>
                <w:sz w:val="20"/>
                <w:lang w:val="en-US" w:eastAsia="zh-CN"/>
              </w:rPr>
              <w:t xml:space="preserve">100 </w:t>
            </w:r>
            <w:proofErr w:type="spellStart"/>
            <w:r w:rsidRPr="00627D1E">
              <w:rPr>
                <w:sz w:val="20"/>
                <w:lang w:val="en-US" w:eastAsia="zh-CN"/>
              </w:rPr>
              <w:t>mW</w:t>
            </w:r>
            <w:proofErr w:type="spellEnd"/>
            <w:r w:rsidRPr="00627D1E">
              <w:rPr>
                <w:rFonts w:hint="eastAsia"/>
                <w:sz w:val="20"/>
                <w:lang w:val="en-US" w:eastAsia="zh-CN"/>
              </w:rPr>
              <w:t>。允许在航空器上使用。</w:t>
            </w:r>
          </w:p>
        </w:tc>
      </w:tr>
      <w:tr w:rsidR="00611AB9" w:rsidRPr="00627D1E" w14:paraId="7A69FF21" w14:textId="77777777">
        <w:trPr>
          <w:gridAfter w:val="1"/>
          <w:wAfter w:w="8" w:type="dxa"/>
          <w:cantSplit/>
          <w:jc w:val="center"/>
        </w:trPr>
        <w:tc>
          <w:tcPr>
            <w:tcW w:w="2542" w:type="dxa"/>
          </w:tcPr>
          <w:p w14:paraId="123E5DB6" w14:textId="77777777" w:rsidR="00611AB9" w:rsidRPr="00627D1E" w:rsidRDefault="006C0DB2">
            <w:pPr>
              <w:pStyle w:val="Tabletext"/>
              <w:rPr>
                <w:sz w:val="20"/>
              </w:rPr>
            </w:pPr>
            <w:r w:rsidRPr="00627D1E">
              <w:rPr>
                <w:sz w:val="20"/>
              </w:rPr>
              <w:t>5 250-5 350 MHz</w:t>
            </w:r>
          </w:p>
        </w:tc>
        <w:tc>
          <w:tcPr>
            <w:tcW w:w="7089" w:type="dxa"/>
          </w:tcPr>
          <w:p w14:paraId="7D9DC510" w14:textId="77777777" w:rsidR="00611AB9" w:rsidRPr="00627D1E" w:rsidRDefault="006C0DB2">
            <w:pPr>
              <w:pStyle w:val="Tabletext"/>
              <w:rPr>
                <w:sz w:val="20"/>
                <w:lang w:eastAsia="zh-CN"/>
              </w:rPr>
            </w:pPr>
            <w:r w:rsidRPr="00627D1E">
              <w:rPr>
                <w:rFonts w:hint="eastAsia"/>
                <w:sz w:val="20"/>
                <w:lang w:val="en-US" w:eastAsia="zh-CN"/>
              </w:rPr>
              <w:t>最大</w:t>
            </w:r>
            <w:proofErr w:type="spellStart"/>
            <w:r w:rsidRPr="00627D1E">
              <w:rPr>
                <w:sz w:val="20"/>
                <w:lang w:eastAsia="zh-CN"/>
              </w:rPr>
              <w:t>e.i.r.p</w:t>
            </w:r>
            <w:proofErr w:type="spellEnd"/>
            <w:r w:rsidRPr="00627D1E">
              <w:rPr>
                <w:sz w:val="20"/>
                <w:lang w:eastAsia="zh-CN"/>
              </w:rPr>
              <w:t>.</w:t>
            </w:r>
            <w:r w:rsidRPr="00627D1E">
              <w:rPr>
                <w:rFonts w:hint="eastAsia"/>
                <w:sz w:val="20"/>
                <w:lang w:val="en-US" w:eastAsia="zh-CN"/>
              </w:rPr>
              <w:t>为</w:t>
            </w:r>
            <w:r w:rsidRPr="00627D1E">
              <w:rPr>
                <w:sz w:val="20"/>
                <w:lang w:eastAsia="zh-CN"/>
              </w:rPr>
              <w:t>100 mW</w:t>
            </w:r>
            <w:r w:rsidRPr="00627D1E">
              <w:rPr>
                <w:rFonts w:hint="eastAsia"/>
                <w:sz w:val="20"/>
                <w:lang w:val="en-US" w:eastAsia="zh-CN"/>
              </w:rPr>
              <w:t>。</w:t>
            </w:r>
          </w:p>
          <w:p w14:paraId="289DEEA0" w14:textId="77777777" w:rsidR="00611AB9" w:rsidRPr="00627D1E" w:rsidRDefault="006C0DB2">
            <w:pPr>
              <w:pStyle w:val="Tabletext"/>
              <w:ind w:left="284" w:hanging="284"/>
              <w:rPr>
                <w:sz w:val="20"/>
                <w:lang w:eastAsia="zh-CN"/>
              </w:rPr>
            </w:pPr>
            <w:r w:rsidRPr="00627D1E">
              <w:rPr>
                <w:sz w:val="20"/>
                <w:lang w:eastAsia="zh-CN"/>
              </w:rPr>
              <w:t>1.</w:t>
            </w:r>
            <w:r w:rsidRPr="00627D1E">
              <w:rPr>
                <w:sz w:val="20"/>
                <w:lang w:eastAsia="zh-CN"/>
              </w:rPr>
              <w:tab/>
            </w:r>
            <w:r w:rsidRPr="00627D1E">
              <w:rPr>
                <w:rFonts w:hint="eastAsia"/>
                <w:sz w:val="20"/>
                <w:lang w:eastAsia="zh-CN"/>
              </w:rPr>
              <w:t>可供机载航空服务通信局域网在机场及飞行的各个阶段使用。</w:t>
            </w:r>
          </w:p>
          <w:p w14:paraId="4DD834AF" w14:textId="218A467D" w:rsidR="00611AB9" w:rsidRPr="00627D1E" w:rsidRDefault="006C0DB2">
            <w:pPr>
              <w:pStyle w:val="Tabletext"/>
              <w:ind w:left="284" w:hanging="284"/>
              <w:rPr>
                <w:sz w:val="20"/>
                <w:lang w:eastAsia="zh-CN"/>
              </w:rPr>
            </w:pPr>
            <w:r w:rsidRPr="00627D1E">
              <w:rPr>
                <w:sz w:val="20"/>
                <w:lang w:eastAsia="zh-CN"/>
              </w:rPr>
              <w:t>2.</w:t>
            </w:r>
            <w:r w:rsidRPr="00627D1E">
              <w:rPr>
                <w:sz w:val="20"/>
                <w:lang w:eastAsia="zh-CN"/>
              </w:rPr>
              <w:tab/>
            </w:r>
            <w:r w:rsidRPr="00627D1E">
              <w:rPr>
                <w:rFonts w:hint="eastAsia"/>
                <w:sz w:val="20"/>
                <w:lang w:val="en-US" w:eastAsia="zh-CN"/>
              </w:rPr>
              <w:t>可供在</w:t>
            </w:r>
            <w:r w:rsidRPr="00627D1E">
              <w:rPr>
                <w:sz w:val="20"/>
                <w:lang w:eastAsia="zh-CN"/>
              </w:rPr>
              <w:t>3 000 m</w:t>
            </w:r>
            <w:r w:rsidRPr="00627D1E">
              <w:rPr>
                <w:rFonts w:hint="eastAsia"/>
                <w:sz w:val="20"/>
                <w:lang w:val="en-US" w:eastAsia="zh-CN"/>
              </w:rPr>
              <w:t>以</w:t>
            </w:r>
            <w:r w:rsidR="002E13CB" w:rsidRPr="00627D1E">
              <w:rPr>
                <w:rFonts w:hint="eastAsia"/>
                <w:sz w:val="20"/>
                <w:lang w:val="en-US" w:eastAsia="zh-CN"/>
              </w:rPr>
              <w:t>上</w:t>
            </w:r>
            <w:r w:rsidRPr="00627D1E">
              <w:rPr>
                <w:rFonts w:hint="eastAsia"/>
                <w:sz w:val="20"/>
                <w:lang w:val="en-US" w:eastAsia="zh-CN"/>
              </w:rPr>
              <w:t>高度飞行的公共无线接入局域网在飞机上使用。</w:t>
            </w:r>
          </w:p>
        </w:tc>
      </w:tr>
      <w:tr w:rsidR="00611AB9" w:rsidRPr="00627D1E" w14:paraId="3B9F056D" w14:textId="77777777">
        <w:trPr>
          <w:gridAfter w:val="1"/>
          <w:wAfter w:w="8" w:type="dxa"/>
          <w:cantSplit/>
          <w:jc w:val="center"/>
        </w:trPr>
        <w:tc>
          <w:tcPr>
            <w:tcW w:w="2542" w:type="dxa"/>
          </w:tcPr>
          <w:p w14:paraId="4F6D81DC" w14:textId="77777777" w:rsidR="00611AB9" w:rsidRPr="00627D1E" w:rsidRDefault="006C0DB2">
            <w:pPr>
              <w:pStyle w:val="Tabletext"/>
              <w:rPr>
                <w:sz w:val="20"/>
              </w:rPr>
            </w:pPr>
            <w:r w:rsidRPr="00627D1E">
              <w:rPr>
                <w:sz w:val="20"/>
              </w:rPr>
              <w:t>5 650-5 825 MHz</w:t>
            </w:r>
          </w:p>
        </w:tc>
        <w:tc>
          <w:tcPr>
            <w:tcW w:w="7089" w:type="dxa"/>
          </w:tcPr>
          <w:p w14:paraId="371BABEA" w14:textId="77777777" w:rsidR="00611AB9" w:rsidRPr="00627D1E" w:rsidRDefault="006C0DB2">
            <w:pPr>
              <w:pStyle w:val="Tabletext"/>
              <w:rPr>
                <w:sz w:val="20"/>
                <w:lang w:eastAsia="zh-CN"/>
              </w:rPr>
            </w:pPr>
            <w:r w:rsidRPr="00627D1E">
              <w:rPr>
                <w:rFonts w:hint="eastAsia"/>
                <w:sz w:val="20"/>
                <w:lang w:val="en-US" w:eastAsia="zh-CN"/>
              </w:rPr>
              <w:t>最大</w:t>
            </w:r>
            <w:proofErr w:type="spellStart"/>
            <w:r w:rsidRPr="00627D1E">
              <w:rPr>
                <w:sz w:val="20"/>
                <w:lang w:eastAsia="zh-CN"/>
              </w:rPr>
              <w:t>e.i.r.p</w:t>
            </w:r>
            <w:proofErr w:type="spellEnd"/>
            <w:r w:rsidRPr="00627D1E">
              <w:rPr>
                <w:rFonts w:hint="eastAsia"/>
                <w:sz w:val="20"/>
                <w:lang w:eastAsia="zh-CN"/>
              </w:rPr>
              <w:t>.</w:t>
            </w:r>
            <w:r w:rsidRPr="00627D1E">
              <w:rPr>
                <w:rFonts w:hint="eastAsia"/>
                <w:sz w:val="20"/>
                <w:lang w:val="en-US" w:eastAsia="zh-CN"/>
              </w:rPr>
              <w:t>为</w:t>
            </w:r>
            <w:r w:rsidRPr="00627D1E">
              <w:rPr>
                <w:sz w:val="20"/>
                <w:lang w:eastAsia="zh-CN"/>
              </w:rPr>
              <w:t>100 mW</w:t>
            </w:r>
            <w:r w:rsidRPr="00627D1E">
              <w:rPr>
                <w:rFonts w:hint="eastAsia"/>
                <w:sz w:val="20"/>
                <w:lang w:val="en-US" w:eastAsia="zh-CN"/>
              </w:rPr>
              <w:t>。可供在</w:t>
            </w:r>
            <w:r w:rsidRPr="00627D1E">
              <w:rPr>
                <w:sz w:val="20"/>
                <w:lang w:eastAsia="zh-CN"/>
              </w:rPr>
              <w:t>3 000 m</w:t>
            </w:r>
            <w:r w:rsidRPr="00627D1E">
              <w:rPr>
                <w:rFonts w:hint="eastAsia"/>
                <w:sz w:val="20"/>
                <w:lang w:val="en-US" w:eastAsia="zh-CN"/>
              </w:rPr>
              <w:t>以上高度飞行的机载设备使用。</w:t>
            </w:r>
          </w:p>
        </w:tc>
      </w:tr>
      <w:tr w:rsidR="00611AB9" w:rsidRPr="00627D1E" w14:paraId="3BA515B4" w14:textId="77777777">
        <w:trPr>
          <w:gridAfter w:val="1"/>
          <w:wAfter w:w="8" w:type="dxa"/>
          <w:cantSplit/>
          <w:jc w:val="center"/>
        </w:trPr>
        <w:tc>
          <w:tcPr>
            <w:tcW w:w="9631" w:type="dxa"/>
            <w:gridSpan w:val="2"/>
          </w:tcPr>
          <w:p w14:paraId="5EA00322" w14:textId="7869FDD8" w:rsidR="00611AB9" w:rsidRPr="00627D1E" w:rsidRDefault="002E519D">
            <w:pPr>
              <w:pStyle w:val="Tablehead"/>
              <w:rPr>
                <w:sz w:val="20"/>
                <w:lang w:eastAsia="zh-CN"/>
              </w:rPr>
            </w:pPr>
            <w:r w:rsidRPr="00627D1E">
              <w:rPr>
                <w:rFonts w:hint="eastAsia"/>
                <w:snapToGrid w:val="0"/>
                <w:sz w:val="20"/>
                <w:lang w:eastAsia="zh-CN"/>
              </w:rPr>
              <w:t>道路运输与交通控制系统</w:t>
            </w:r>
            <w:r w:rsidR="006C0DB2" w:rsidRPr="00627D1E">
              <w:rPr>
                <w:rFonts w:hint="eastAsia"/>
                <w:snapToGrid w:val="0"/>
                <w:sz w:val="20"/>
                <w:lang w:eastAsia="zh-CN"/>
              </w:rPr>
              <w:t>（</w:t>
            </w:r>
            <w:r w:rsidR="006C0DB2" w:rsidRPr="00627D1E">
              <w:rPr>
                <w:snapToGrid w:val="0"/>
                <w:sz w:val="20"/>
                <w:lang w:eastAsia="zh-CN"/>
              </w:rPr>
              <w:t>RTTT</w:t>
            </w:r>
            <w:r w:rsidR="006C0DB2" w:rsidRPr="00627D1E">
              <w:rPr>
                <w:rFonts w:hint="eastAsia"/>
                <w:snapToGrid w:val="0"/>
                <w:sz w:val="20"/>
                <w:lang w:eastAsia="zh-CN"/>
              </w:rPr>
              <w:t>）</w:t>
            </w:r>
          </w:p>
        </w:tc>
      </w:tr>
      <w:tr w:rsidR="00611AB9" w:rsidRPr="00627D1E" w14:paraId="75C0036B" w14:textId="77777777">
        <w:trPr>
          <w:gridAfter w:val="1"/>
          <w:wAfter w:w="8" w:type="dxa"/>
          <w:cantSplit/>
          <w:trHeight w:val="585"/>
          <w:jc w:val="center"/>
        </w:trPr>
        <w:tc>
          <w:tcPr>
            <w:tcW w:w="2542" w:type="dxa"/>
          </w:tcPr>
          <w:p w14:paraId="473E78E0" w14:textId="77777777" w:rsidR="00611AB9" w:rsidRPr="00627D1E" w:rsidRDefault="006C0DB2">
            <w:pPr>
              <w:pStyle w:val="Tabletext"/>
              <w:rPr>
                <w:sz w:val="20"/>
              </w:rPr>
            </w:pPr>
            <w:r w:rsidRPr="00627D1E">
              <w:rPr>
                <w:color w:val="000000"/>
                <w:sz w:val="20"/>
              </w:rPr>
              <w:t>5 795-5 815 MHz</w:t>
            </w:r>
          </w:p>
        </w:tc>
        <w:tc>
          <w:tcPr>
            <w:tcW w:w="7089" w:type="dxa"/>
          </w:tcPr>
          <w:p w14:paraId="42B00516" w14:textId="6ABDBDB2" w:rsidR="00611AB9" w:rsidRPr="00627D1E" w:rsidRDefault="006C0DB2">
            <w:pPr>
              <w:pStyle w:val="Tabletext"/>
              <w:rPr>
                <w:sz w:val="20"/>
                <w:lang w:val="en-US" w:eastAsia="zh-CN"/>
              </w:rPr>
            </w:pPr>
            <w:proofErr w:type="spellStart"/>
            <w:r w:rsidRPr="00627D1E">
              <w:rPr>
                <w:sz w:val="20"/>
                <w:lang w:eastAsia="zh-CN"/>
              </w:rPr>
              <w:t>e.r.p</w:t>
            </w:r>
            <w:proofErr w:type="spellEnd"/>
            <w:r w:rsidRPr="00627D1E">
              <w:rPr>
                <w:rFonts w:hint="eastAsia"/>
                <w:sz w:val="20"/>
                <w:lang w:eastAsia="zh-CN"/>
              </w:rPr>
              <w:t>.</w:t>
            </w:r>
            <w:r w:rsidRPr="00627D1E">
              <w:rPr>
                <w:rFonts w:hint="eastAsia"/>
                <w:sz w:val="20"/>
                <w:lang w:eastAsia="zh-CN"/>
              </w:rPr>
              <w:t>为</w:t>
            </w:r>
            <w:r w:rsidRPr="00627D1E">
              <w:rPr>
                <w:sz w:val="20"/>
                <w:lang w:eastAsia="zh-CN"/>
              </w:rPr>
              <w:t>200 mW</w:t>
            </w:r>
            <w:r w:rsidRPr="00627D1E">
              <w:rPr>
                <w:rFonts w:hint="eastAsia"/>
                <w:sz w:val="20"/>
                <w:lang w:eastAsia="zh-CN"/>
              </w:rPr>
              <w:t>。应按规定程序获得使用</w:t>
            </w:r>
            <w:r w:rsidR="008B18ED" w:rsidRPr="00627D1E">
              <w:rPr>
                <w:rFonts w:hint="eastAsia"/>
                <w:sz w:val="20"/>
                <w:lang w:eastAsia="zh-CN"/>
              </w:rPr>
              <w:t>无线电频率</w:t>
            </w:r>
            <w:r w:rsidRPr="00627D1E">
              <w:rPr>
                <w:rFonts w:hint="eastAsia"/>
                <w:sz w:val="20"/>
                <w:lang w:eastAsia="zh-CN"/>
              </w:rPr>
              <w:t>或频道的授权。</w:t>
            </w:r>
          </w:p>
        </w:tc>
      </w:tr>
      <w:tr w:rsidR="00611AB9" w:rsidRPr="00627D1E" w14:paraId="32E918E5" w14:textId="77777777">
        <w:trPr>
          <w:gridAfter w:val="1"/>
          <w:wAfter w:w="8" w:type="dxa"/>
          <w:cantSplit/>
          <w:trHeight w:val="409"/>
          <w:jc w:val="center"/>
        </w:trPr>
        <w:tc>
          <w:tcPr>
            <w:tcW w:w="9631" w:type="dxa"/>
            <w:gridSpan w:val="2"/>
          </w:tcPr>
          <w:p w14:paraId="62500552" w14:textId="77777777" w:rsidR="00611AB9" w:rsidRPr="00627D1E" w:rsidRDefault="006C0DB2">
            <w:pPr>
              <w:pStyle w:val="Tablehead"/>
              <w:rPr>
                <w:sz w:val="20"/>
                <w:lang w:eastAsia="zh-CN"/>
              </w:rPr>
            </w:pPr>
            <w:r w:rsidRPr="00627D1E">
              <w:rPr>
                <w:rFonts w:hint="eastAsia"/>
                <w:sz w:val="20"/>
                <w:lang w:eastAsia="zh-CN"/>
              </w:rPr>
              <w:t>无线电判定应用</w:t>
            </w:r>
          </w:p>
        </w:tc>
      </w:tr>
      <w:tr w:rsidR="00611AB9" w:rsidRPr="00627D1E" w14:paraId="1A7128C6" w14:textId="77777777">
        <w:trPr>
          <w:gridAfter w:val="1"/>
          <w:wAfter w:w="8" w:type="dxa"/>
          <w:cantSplit/>
          <w:trHeight w:val="1084"/>
          <w:jc w:val="center"/>
        </w:trPr>
        <w:tc>
          <w:tcPr>
            <w:tcW w:w="2542" w:type="dxa"/>
          </w:tcPr>
          <w:p w14:paraId="336CD791" w14:textId="77777777" w:rsidR="00611AB9" w:rsidRPr="00627D1E" w:rsidRDefault="006C0DB2">
            <w:pPr>
              <w:pStyle w:val="Tabletext"/>
              <w:rPr>
                <w:color w:val="000000"/>
                <w:sz w:val="20"/>
              </w:rPr>
            </w:pPr>
            <w:r w:rsidRPr="00627D1E">
              <w:rPr>
                <w:color w:val="000000"/>
                <w:sz w:val="20"/>
              </w:rPr>
              <w:t>24.05-24.25 GHz</w:t>
            </w:r>
          </w:p>
        </w:tc>
        <w:tc>
          <w:tcPr>
            <w:tcW w:w="7089" w:type="dxa"/>
          </w:tcPr>
          <w:p w14:paraId="7196AF5D" w14:textId="77777777" w:rsidR="00611AB9" w:rsidRPr="00627D1E" w:rsidRDefault="006C0DB2">
            <w:pPr>
              <w:pStyle w:val="Tabletext"/>
              <w:rPr>
                <w:color w:val="000000"/>
                <w:sz w:val="20"/>
                <w:lang w:eastAsia="zh-CN"/>
              </w:rPr>
            </w:pPr>
            <w:r w:rsidRPr="00627D1E">
              <w:rPr>
                <w:rFonts w:hint="eastAsia"/>
                <w:color w:val="000000"/>
                <w:sz w:val="20"/>
                <w:lang w:val="en-US" w:eastAsia="zh-CN"/>
              </w:rPr>
              <w:t>车载雷达。最大</w:t>
            </w:r>
            <w:proofErr w:type="spellStart"/>
            <w:r w:rsidRPr="00627D1E">
              <w:rPr>
                <w:color w:val="000000"/>
                <w:sz w:val="20"/>
                <w:lang w:eastAsia="zh-CN"/>
              </w:rPr>
              <w:t>e.i.r.p</w:t>
            </w:r>
            <w:proofErr w:type="spellEnd"/>
            <w:r w:rsidRPr="00627D1E">
              <w:rPr>
                <w:rFonts w:hint="eastAsia"/>
                <w:color w:val="000000"/>
                <w:sz w:val="20"/>
                <w:lang w:eastAsia="zh-CN"/>
              </w:rPr>
              <w:t>.</w:t>
            </w:r>
            <w:r w:rsidRPr="00627D1E">
              <w:rPr>
                <w:rFonts w:hint="eastAsia"/>
                <w:color w:val="000000"/>
                <w:sz w:val="20"/>
                <w:lang w:val="en-US" w:eastAsia="zh-CN"/>
              </w:rPr>
              <w:t>为</w:t>
            </w:r>
            <w:r w:rsidRPr="00627D1E">
              <w:rPr>
                <w:color w:val="000000"/>
                <w:sz w:val="20"/>
                <w:lang w:eastAsia="zh-CN"/>
              </w:rPr>
              <w:t>100 mW</w:t>
            </w:r>
            <w:r w:rsidRPr="00627D1E">
              <w:rPr>
                <w:rFonts w:hint="eastAsia"/>
                <w:color w:val="000000"/>
                <w:sz w:val="20"/>
                <w:lang w:val="en-US" w:eastAsia="zh-CN"/>
              </w:rPr>
              <w:t>。</w:t>
            </w:r>
          </w:p>
          <w:p w14:paraId="3CD26CE2" w14:textId="77777777" w:rsidR="00611AB9" w:rsidRPr="00627D1E" w:rsidRDefault="006C0DB2">
            <w:pPr>
              <w:pStyle w:val="Tabletext"/>
              <w:rPr>
                <w:color w:val="000000"/>
                <w:sz w:val="20"/>
                <w:lang w:eastAsia="zh-CN"/>
              </w:rPr>
            </w:pPr>
            <w:r w:rsidRPr="00627D1E">
              <w:rPr>
                <w:rFonts w:hint="eastAsia"/>
                <w:color w:val="000000"/>
                <w:sz w:val="20"/>
                <w:lang w:eastAsia="zh-CN"/>
              </w:rPr>
              <w:t>如果辐射带宽不低于</w:t>
            </w:r>
            <w:r w:rsidRPr="00627D1E">
              <w:rPr>
                <w:color w:val="000000"/>
                <w:sz w:val="20"/>
                <w:lang w:eastAsia="zh-CN"/>
              </w:rPr>
              <w:t>9 MHz</w:t>
            </w:r>
            <w:r w:rsidRPr="00627D1E">
              <w:rPr>
                <w:rFonts w:hint="eastAsia"/>
                <w:color w:val="000000"/>
                <w:sz w:val="20"/>
                <w:lang w:eastAsia="zh-CN"/>
              </w:rPr>
              <w:t>，则不存在限制。</w:t>
            </w:r>
          </w:p>
          <w:p w14:paraId="6FA7FBBB" w14:textId="77777777" w:rsidR="00611AB9" w:rsidRPr="00627D1E" w:rsidRDefault="006C0DB2">
            <w:pPr>
              <w:pStyle w:val="Tabletext"/>
              <w:rPr>
                <w:color w:val="000000"/>
                <w:sz w:val="20"/>
                <w:lang w:eastAsia="zh-CN"/>
              </w:rPr>
            </w:pPr>
            <w:r w:rsidRPr="00627D1E">
              <w:rPr>
                <w:rFonts w:hint="eastAsia"/>
                <w:color w:val="000000"/>
                <w:sz w:val="20"/>
                <w:lang w:eastAsia="zh-CN"/>
              </w:rPr>
              <w:t>如果辐射带宽低于</w:t>
            </w:r>
            <w:r w:rsidRPr="00627D1E">
              <w:rPr>
                <w:color w:val="000000"/>
                <w:sz w:val="20"/>
                <w:lang w:eastAsia="zh-CN"/>
              </w:rPr>
              <w:t>9 MHz</w:t>
            </w:r>
            <w:r w:rsidRPr="00627D1E">
              <w:rPr>
                <w:rFonts w:hint="eastAsia"/>
                <w:color w:val="000000"/>
                <w:sz w:val="20"/>
                <w:lang w:eastAsia="zh-CN"/>
              </w:rPr>
              <w:t>，则要求为每</w:t>
            </w:r>
            <w:r w:rsidRPr="00627D1E">
              <w:rPr>
                <w:color w:val="000000"/>
                <w:sz w:val="20"/>
                <w:lang w:eastAsia="zh-CN"/>
              </w:rPr>
              <w:t>3 ms</w:t>
            </w:r>
            <w:r w:rsidRPr="00627D1E">
              <w:rPr>
                <w:rFonts w:hint="eastAsia"/>
                <w:color w:val="000000"/>
                <w:sz w:val="20"/>
                <w:lang w:eastAsia="zh-CN"/>
              </w:rPr>
              <w:t>的最大停留时间为</w:t>
            </w:r>
            <w:r w:rsidRPr="00627D1E">
              <w:rPr>
                <w:color w:val="000000"/>
                <w:sz w:val="20"/>
                <w:lang w:eastAsia="zh-CN"/>
              </w:rPr>
              <w:t>0.14 </w:t>
            </w:r>
            <w:proofErr w:type="spellStart"/>
            <w:r w:rsidRPr="00627D1E">
              <w:rPr>
                <w:color w:val="000000"/>
                <w:sz w:val="20"/>
              </w:rPr>
              <w:t>μ</w:t>
            </w:r>
            <w:r w:rsidRPr="00627D1E">
              <w:rPr>
                <w:color w:val="000000"/>
                <w:sz w:val="20"/>
                <w:lang w:eastAsia="zh-CN"/>
              </w:rPr>
              <w:t>s</w:t>
            </w:r>
            <w:proofErr w:type="spellEnd"/>
            <w:r w:rsidRPr="00627D1E">
              <w:rPr>
                <w:color w:val="000000"/>
                <w:sz w:val="20"/>
                <w:lang w:eastAsia="zh-CN"/>
              </w:rPr>
              <w:t>/60 kHz</w:t>
            </w:r>
            <w:r w:rsidRPr="00627D1E">
              <w:rPr>
                <w:rFonts w:hint="eastAsia"/>
                <w:color w:val="000000"/>
                <w:sz w:val="20"/>
                <w:lang w:eastAsia="zh-CN"/>
              </w:rPr>
              <w:t>。</w:t>
            </w:r>
          </w:p>
        </w:tc>
      </w:tr>
    </w:tbl>
    <w:p w14:paraId="547698F6" w14:textId="77777777" w:rsidR="00337DE8" w:rsidRPr="00337DE8" w:rsidRDefault="00337DE8" w:rsidP="00337DE8">
      <w:pPr>
        <w:rPr>
          <w:lang w:eastAsia="zh-CN"/>
        </w:rPr>
      </w:pPr>
    </w:p>
    <w:p w14:paraId="6DB29C22" w14:textId="74E8D4FD"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025B7F" w:rsidRPr="00627D1E">
        <w:rPr>
          <w:lang w:eastAsia="zh-CN"/>
        </w:rPr>
        <w:t>2</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续</w:t>
      </w:r>
      <w:r w:rsidRPr="00627D1E">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
        <w:gridCol w:w="7083"/>
      </w:tblGrid>
      <w:tr w:rsidR="00611AB9" w:rsidRPr="00627D1E" w14:paraId="62C4E1F4" w14:textId="77777777">
        <w:trPr>
          <w:cantSplit/>
          <w:jc w:val="center"/>
        </w:trPr>
        <w:tc>
          <w:tcPr>
            <w:tcW w:w="2541" w:type="dxa"/>
          </w:tcPr>
          <w:p w14:paraId="781CBF9C"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98" w:type="dxa"/>
            <w:gridSpan w:val="2"/>
          </w:tcPr>
          <w:p w14:paraId="01EFACCD" w14:textId="77777777" w:rsidR="00611AB9" w:rsidRPr="00627D1E" w:rsidRDefault="006C0DB2">
            <w:pPr>
              <w:pStyle w:val="Tablehead"/>
              <w:rPr>
                <w:snapToGrid w:val="0"/>
                <w:sz w:val="20"/>
                <w:lang w:val="en-US" w:eastAsia="zh-CN"/>
              </w:rPr>
            </w:pPr>
            <w:r w:rsidRPr="00627D1E">
              <w:rPr>
                <w:rFonts w:hint="eastAsia"/>
                <w:snapToGrid w:val="0"/>
                <w:sz w:val="20"/>
                <w:lang w:eastAsia="zh-CN"/>
              </w:rPr>
              <w:t>主要技术参数和说明</w:t>
            </w:r>
          </w:p>
        </w:tc>
      </w:tr>
      <w:tr w:rsidR="00611AB9" w:rsidRPr="00627D1E" w14:paraId="18F9116B" w14:textId="77777777">
        <w:trPr>
          <w:cantSplit/>
          <w:trHeight w:val="409"/>
          <w:jc w:val="center"/>
        </w:trPr>
        <w:tc>
          <w:tcPr>
            <w:tcW w:w="9639" w:type="dxa"/>
            <w:gridSpan w:val="3"/>
          </w:tcPr>
          <w:p w14:paraId="361D314C" w14:textId="77777777" w:rsidR="00611AB9" w:rsidRPr="00627D1E" w:rsidRDefault="006C0DB2">
            <w:pPr>
              <w:pStyle w:val="Tablehead"/>
              <w:rPr>
                <w:sz w:val="20"/>
                <w:lang w:eastAsia="zh-CN"/>
              </w:rPr>
            </w:pPr>
            <w:r w:rsidRPr="00627D1E">
              <w:rPr>
                <w:rFonts w:hint="eastAsia"/>
                <w:sz w:val="20"/>
                <w:lang w:eastAsia="zh-CN"/>
              </w:rPr>
              <w:t>无线电判定应用</w:t>
            </w:r>
          </w:p>
        </w:tc>
      </w:tr>
      <w:tr w:rsidR="00611AB9" w:rsidRPr="00627D1E" w14:paraId="29CC37A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1E036C" w14:textId="77777777" w:rsidR="00611AB9" w:rsidRPr="00627D1E" w:rsidRDefault="006C0DB2">
            <w:pPr>
              <w:pStyle w:val="Tabletext"/>
              <w:rPr>
                <w:sz w:val="20"/>
              </w:rPr>
            </w:pPr>
            <w:r w:rsidRPr="00627D1E">
              <w:rPr>
                <w:sz w:val="20"/>
              </w:rPr>
              <w:t>24.05-24.25 GHz</w:t>
            </w:r>
          </w:p>
        </w:tc>
        <w:tc>
          <w:tcPr>
            <w:tcW w:w="7083" w:type="dxa"/>
            <w:tcBorders>
              <w:top w:val="single" w:sz="4" w:space="0" w:color="auto"/>
              <w:left w:val="single" w:sz="4" w:space="0" w:color="auto"/>
              <w:bottom w:val="single" w:sz="4" w:space="0" w:color="auto"/>
              <w:right w:val="single" w:sz="4" w:space="0" w:color="auto"/>
            </w:tcBorders>
          </w:tcPr>
          <w:p w14:paraId="68761FFF" w14:textId="77777777" w:rsidR="00611AB9" w:rsidRPr="00627D1E" w:rsidRDefault="006C0DB2">
            <w:pPr>
              <w:pStyle w:val="Tabletext"/>
              <w:rPr>
                <w:sz w:val="20"/>
                <w:lang w:eastAsia="zh-CN"/>
              </w:rPr>
            </w:pPr>
            <w:r w:rsidRPr="00627D1E">
              <w:rPr>
                <w:rFonts w:hint="eastAsia"/>
                <w:sz w:val="20"/>
                <w:lang w:val="en-US" w:eastAsia="zh-CN"/>
              </w:rPr>
              <w:t>固定雷达。最大</w:t>
            </w:r>
            <w:proofErr w:type="spellStart"/>
            <w:r w:rsidRPr="00627D1E">
              <w:rPr>
                <w:sz w:val="20"/>
                <w:lang w:eastAsia="zh-CN"/>
              </w:rPr>
              <w:t>e.i.r.p</w:t>
            </w:r>
            <w:proofErr w:type="spellEnd"/>
            <w:r w:rsidRPr="00627D1E">
              <w:rPr>
                <w:rFonts w:hint="eastAsia"/>
                <w:sz w:val="20"/>
                <w:lang w:eastAsia="zh-CN"/>
              </w:rPr>
              <w:t>.</w:t>
            </w:r>
            <w:r w:rsidRPr="00627D1E">
              <w:rPr>
                <w:rFonts w:hint="eastAsia"/>
                <w:sz w:val="20"/>
                <w:lang w:eastAsia="zh-CN"/>
              </w:rPr>
              <w:t>为</w:t>
            </w:r>
            <w:r w:rsidRPr="00627D1E">
              <w:rPr>
                <w:sz w:val="20"/>
                <w:lang w:eastAsia="zh-CN"/>
              </w:rPr>
              <w:t>100 mW</w:t>
            </w:r>
            <w:r w:rsidRPr="00627D1E">
              <w:rPr>
                <w:rFonts w:hint="eastAsia"/>
                <w:sz w:val="20"/>
                <w:lang w:eastAsia="zh-CN"/>
              </w:rPr>
              <w:t>。</w:t>
            </w:r>
          </w:p>
          <w:p w14:paraId="16B66AB5" w14:textId="77777777" w:rsidR="00611AB9" w:rsidRPr="00627D1E" w:rsidRDefault="006C0DB2">
            <w:pPr>
              <w:pStyle w:val="Tabletext"/>
              <w:ind w:left="284" w:hanging="284"/>
              <w:rPr>
                <w:sz w:val="20"/>
                <w:lang w:eastAsia="zh-CN"/>
              </w:rPr>
            </w:pPr>
            <w:r w:rsidRPr="00627D1E">
              <w:rPr>
                <w:sz w:val="20"/>
                <w:lang w:eastAsia="zh-CN"/>
              </w:rPr>
              <w:t>1.</w:t>
            </w:r>
            <w:r w:rsidRPr="00627D1E">
              <w:rPr>
                <w:sz w:val="20"/>
                <w:lang w:eastAsia="zh-CN"/>
              </w:rPr>
              <w:tab/>
            </w:r>
            <w:r w:rsidRPr="00627D1E">
              <w:rPr>
                <w:rFonts w:hint="eastAsia"/>
                <w:sz w:val="20"/>
                <w:lang w:eastAsia="zh-CN"/>
              </w:rPr>
              <w:t>运动检测设备应沿道路安装，与道路的受控部分距离为</w:t>
            </w:r>
            <w:r w:rsidRPr="00627D1E">
              <w:rPr>
                <w:sz w:val="20"/>
                <w:lang w:eastAsia="zh-CN"/>
              </w:rPr>
              <w:t>4 m</w:t>
            </w:r>
            <w:r w:rsidRPr="00627D1E">
              <w:rPr>
                <w:rFonts w:hint="eastAsia"/>
                <w:sz w:val="20"/>
                <w:lang w:eastAsia="zh-CN"/>
              </w:rPr>
              <w:t>。</w:t>
            </w:r>
          </w:p>
          <w:p w14:paraId="6F2858E6" w14:textId="77777777" w:rsidR="00611AB9" w:rsidRPr="00627D1E" w:rsidRDefault="006C0DB2">
            <w:pPr>
              <w:pStyle w:val="Tabletext"/>
              <w:ind w:left="284" w:hanging="284"/>
              <w:rPr>
                <w:sz w:val="20"/>
                <w:lang w:eastAsia="zh-CN"/>
              </w:rPr>
            </w:pPr>
            <w:r w:rsidRPr="00627D1E">
              <w:rPr>
                <w:sz w:val="20"/>
                <w:lang w:eastAsia="zh-CN"/>
              </w:rPr>
              <w:t xml:space="preserve">2. </w:t>
            </w:r>
            <w:r w:rsidRPr="00627D1E">
              <w:rPr>
                <w:sz w:val="20"/>
                <w:lang w:eastAsia="zh-CN"/>
              </w:rPr>
              <w:tab/>
            </w:r>
            <w:r w:rsidRPr="00627D1E">
              <w:rPr>
                <w:rFonts w:hint="eastAsia"/>
                <w:sz w:val="20"/>
                <w:lang w:eastAsia="zh-CN"/>
              </w:rPr>
              <w:t>运动检测设备的安装应当与单车道或多车道路面上的车辆运动方向垂直，允许的偏差为</w:t>
            </w:r>
            <w:r w:rsidRPr="00627D1E">
              <w:rPr>
                <w:sz w:val="20"/>
                <w:lang w:eastAsia="zh-CN"/>
              </w:rPr>
              <w:t>±15</w:t>
            </w:r>
            <w:r w:rsidRPr="00627D1E">
              <w:rPr>
                <w:rFonts w:hint="eastAsia"/>
                <w:sz w:val="20"/>
                <w:lang w:eastAsia="zh-CN"/>
              </w:rPr>
              <w:t>度。</w:t>
            </w:r>
          </w:p>
          <w:p w14:paraId="79E763C4" w14:textId="77777777" w:rsidR="00611AB9" w:rsidRPr="00627D1E" w:rsidRDefault="006C0DB2">
            <w:pPr>
              <w:pStyle w:val="Tabletext"/>
              <w:ind w:left="284" w:hanging="284"/>
              <w:rPr>
                <w:sz w:val="20"/>
                <w:lang w:eastAsia="zh-CN"/>
              </w:rPr>
            </w:pPr>
            <w:r w:rsidRPr="00627D1E">
              <w:rPr>
                <w:sz w:val="20"/>
                <w:lang w:eastAsia="zh-CN"/>
              </w:rPr>
              <w:t xml:space="preserve">3. </w:t>
            </w:r>
            <w:r w:rsidRPr="00627D1E">
              <w:rPr>
                <w:sz w:val="20"/>
                <w:lang w:eastAsia="zh-CN"/>
              </w:rPr>
              <w:tab/>
            </w:r>
            <w:r w:rsidRPr="00627D1E">
              <w:rPr>
                <w:rFonts w:hint="eastAsia"/>
                <w:sz w:val="20"/>
                <w:lang w:val="en-US" w:eastAsia="zh-CN"/>
              </w:rPr>
              <w:t>运动检测设备的安装高度不得超过路面</w:t>
            </w:r>
            <w:r w:rsidRPr="00627D1E">
              <w:rPr>
                <w:sz w:val="20"/>
                <w:lang w:eastAsia="zh-CN"/>
              </w:rPr>
              <w:t>5 m</w:t>
            </w:r>
            <w:r w:rsidRPr="00627D1E">
              <w:rPr>
                <w:rFonts w:hint="eastAsia"/>
                <w:sz w:val="20"/>
                <w:lang w:val="en-US" w:eastAsia="zh-CN"/>
              </w:rPr>
              <w:t>。</w:t>
            </w:r>
          </w:p>
          <w:p w14:paraId="3CEB4BEA" w14:textId="77777777" w:rsidR="00611AB9" w:rsidRPr="00627D1E" w:rsidRDefault="006C0DB2">
            <w:pPr>
              <w:pStyle w:val="Tabletext"/>
              <w:ind w:left="284" w:hanging="284"/>
              <w:rPr>
                <w:sz w:val="20"/>
                <w:lang w:val="en-US" w:eastAsia="zh-CN"/>
              </w:rPr>
            </w:pPr>
            <w:r w:rsidRPr="00627D1E">
              <w:rPr>
                <w:sz w:val="20"/>
                <w:lang w:val="en-US" w:eastAsia="zh-CN"/>
              </w:rPr>
              <w:t xml:space="preserve">4. </w:t>
            </w:r>
            <w:r w:rsidRPr="00627D1E">
              <w:rPr>
                <w:sz w:val="20"/>
                <w:lang w:val="en-US" w:eastAsia="zh-CN"/>
              </w:rPr>
              <w:tab/>
            </w:r>
            <w:r w:rsidRPr="00627D1E">
              <w:rPr>
                <w:rFonts w:hint="eastAsia"/>
                <w:sz w:val="20"/>
                <w:lang w:val="en-US" w:eastAsia="zh-CN"/>
              </w:rPr>
              <w:t>主波束</w:t>
            </w:r>
            <w:r w:rsidRPr="00627D1E">
              <w:rPr>
                <w:rFonts w:hint="eastAsia"/>
                <w:sz w:val="20"/>
                <w:lang w:eastAsia="zh-CN"/>
              </w:rPr>
              <w:t>的地平面倾角应当为负</w:t>
            </w:r>
            <w:r w:rsidRPr="00627D1E">
              <w:rPr>
                <w:sz w:val="20"/>
                <w:lang w:val="en-US" w:eastAsia="zh-CN"/>
              </w:rPr>
              <w:t>20°</w:t>
            </w:r>
            <w:r w:rsidRPr="00627D1E">
              <w:rPr>
                <w:rFonts w:hint="eastAsia"/>
                <w:sz w:val="20"/>
                <w:lang w:val="en-US" w:eastAsia="zh-CN"/>
              </w:rPr>
              <w:t>或更低。</w:t>
            </w:r>
          </w:p>
        </w:tc>
      </w:tr>
      <w:tr w:rsidR="00611AB9" w:rsidRPr="00627D1E" w14:paraId="1A89B9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1A7F23B6" w14:textId="77777777" w:rsidR="00611AB9" w:rsidRPr="00627D1E" w:rsidRDefault="006C0DB2">
            <w:pPr>
              <w:pStyle w:val="Tablehead"/>
              <w:rPr>
                <w:sz w:val="20"/>
                <w:lang w:eastAsia="zh-CN"/>
              </w:rPr>
            </w:pPr>
            <w:r w:rsidRPr="00627D1E">
              <w:rPr>
                <w:rFonts w:hint="eastAsia"/>
                <w:sz w:val="20"/>
                <w:lang w:eastAsia="zh-CN"/>
              </w:rPr>
              <w:t>车载短距离雷达</w:t>
            </w:r>
          </w:p>
        </w:tc>
      </w:tr>
      <w:tr w:rsidR="00611AB9" w:rsidRPr="00177664" w14:paraId="71D968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0903A26" w14:textId="77777777" w:rsidR="00611AB9" w:rsidRPr="00627D1E" w:rsidRDefault="006C0DB2">
            <w:pPr>
              <w:pStyle w:val="Tabletext"/>
              <w:rPr>
                <w:sz w:val="20"/>
              </w:rPr>
            </w:pPr>
            <w:r w:rsidRPr="00627D1E">
              <w:rPr>
                <w:sz w:val="20"/>
              </w:rPr>
              <w:t>22-26.65 GHz</w:t>
            </w:r>
          </w:p>
        </w:tc>
        <w:tc>
          <w:tcPr>
            <w:tcW w:w="7083" w:type="dxa"/>
            <w:tcBorders>
              <w:top w:val="single" w:sz="4" w:space="0" w:color="auto"/>
              <w:left w:val="single" w:sz="4" w:space="0" w:color="auto"/>
              <w:bottom w:val="single" w:sz="4" w:space="0" w:color="auto"/>
              <w:right w:val="single" w:sz="4" w:space="0" w:color="auto"/>
            </w:tcBorders>
          </w:tcPr>
          <w:p w14:paraId="281393C1" w14:textId="77777777" w:rsidR="00611AB9" w:rsidRPr="00627D1E" w:rsidRDefault="006C0DB2">
            <w:pPr>
              <w:pStyle w:val="Tabletext"/>
              <w:rPr>
                <w:sz w:val="20"/>
                <w:lang w:val="en-US" w:eastAsia="zh-CN"/>
              </w:rPr>
            </w:pPr>
            <w:r w:rsidRPr="00627D1E">
              <w:rPr>
                <w:rFonts w:hint="eastAsia"/>
                <w:sz w:val="20"/>
                <w:lang w:val="en-US" w:eastAsia="zh-CN"/>
              </w:rPr>
              <w:t>频谱平均</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密度应为：</w:t>
            </w:r>
          </w:p>
          <w:p w14:paraId="121825B0" w14:textId="464F1513" w:rsidR="00611AB9" w:rsidRPr="00627D1E" w:rsidRDefault="006C0DB2">
            <w:pPr>
              <w:pStyle w:val="Tabletext"/>
              <w:ind w:left="220" w:hanging="220"/>
              <w:rPr>
                <w:sz w:val="20"/>
                <w:lang w:val="en-US" w:eastAsia="zh-CN"/>
              </w:rPr>
            </w:pPr>
            <w:r w:rsidRPr="00627D1E">
              <w:rPr>
                <w:sz w:val="20"/>
                <w:lang w:val="en-US" w:eastAsia="zh-CN"/>
              </w:rPr>
              <w:t>a</w:t>
            </w:r>
            <w:r w:rsidRPr="00627D1E">
              <w:rPr>
                <w:rFonts w:hint="eastAsia"/>
                <w:sz w:val="20"/>
                <w:lang w:val="en-US" w:eastAsia="zh-CN"/>
              </w:rPr>
              <w:t>)</w:t>
            </w:r>
            <w:r w:rsidRPr="00627D1E">
              <w:rPr>
                <w:sz w:val="20"/>
                <w:lang w:val="en-US" w:eastAsia="zh-CN"/>
              </w:rPr>
              <w:t xml:space="preserve"> </w:t>
            </w:r>
            <w:r w:rsidRPr="00627D1E">
              <w:rPr>
                <w:rFonts w:hint="eastAsia"/>
                <w:sz w:val="20"/>
                <w:lang w:val="en-US" w:eastAsia="zh-CN"/>
              </w:rPr>
              <w:t>当</w:t>
            </w:r>
            <w:r w:rsidRPr="00627D1E">
              <w:rPr>
                <w:sz w:val="20"/>
                <w:lang w:val="en-US" w:eastAsia="zh-CN"/>
              </w:rPr>
              <w:t>22.0 &lt;</w:t>
            </w:r>
            <w:r w:rsidR="00E04F52" w:rsidRPr="00627D1E">
              <w:rPr>
                <w:rFonts w:hint="eastAsia"/>
                <w:sz w:val="20"/>
                <w:lang w:val="en-US" w:eastAsia="zh-CN"/>
              </w:rPr>
              <w:t xml:space="preserve"> </w:t>
            </w:r>
            <w:r w:rsidRPr="00627D1E">
              <w:rPr>
                <w:i/>
                <w:iCs/>
                <w:sz w:val="20"/>
                <w:lang w:val="en-US" w:eastAsia="zh-CN"/>
              </w:rPr>
              <w:t>f</w:t>
            </w:r>
            <w:r w:rsidR="00E04F52" w:rsidRPr="00627D1E">
              <w:rPr>
                <w:rFonts w:hint="eastAsia"/>
                <w:i/>
                <w:iCs/>
                <w:sz w:val="20"/>
                <w:lang w:val="en-US" w:eastAsia="zh-CN"/>
              </w:rPr>
              <w:t xml:space="preserve"> </w:t>
            </w:r>
            <w:r w:rsidRPr="00627D1E">
              <w:rPr>
                <w:sz w:val="20"/>
                <w:lang w:val="en-US" w:eastAsia="zh-CN"/>
              </w:rPr>
              <w:t>&lt; 22.65 GHz</w:t>
            </w:r>
            <w:r w:rsidRPr="00627D1E">
              <w:rPr>
                <w:rFonts w:hint="eastAsia"/>
                <w:sz w:val="20"/>
                <w:lang w:val="en-US" w:eastAsia="zh-CN"/>
              </w:rPr>
              <w:t>时，数值为</w:t>
            </w:r>
            <w:r w:rsidRPr="00627D1E">
              <w:rPr>
                <w:sz w:val="20"/>
                <w:lang w:val="en-US" w:eastAsia="zh-CN"/>
              </w:rPr>
              <w:t xml:space="preserve">–61.3 + 20 </w:t>
            </w:r>
            <w:r w:rsidRPr="00627D1E">
              <w:rPr>
                <w:sz w:val="20"/>
              </w:rPr>
              <w:sym w:font="Symbol" w:char="F0B4"/>
            </w:r>
            <w:r w:rsidRPr="00627D1E">
              <w:rPr>
                <w:sz w:val="20"/>
                <w:lang w:val="en-US" w:eastAsia="zh-CN"/>
              </w:rPr>
              <w:t>（</w:t>
            </w:r>
            <w:r w:rsidRPr="00627D1E">
              <w:rPr>
                <w:i/>
                <w:iCs/>
                <w:sz w:val="20"/>
                <w:lang w:val="en-US" w:eastAsia="zh-CN"/>
              </w:rPr>
              <w:t>f</w:t>
            </w:r>
            <w:r w:rsidRPr="00627D1E">
              <w:rPr>
                <w:sz w:val="20"/>
                <w:lang w:val="en-US" w:eastAsia="zh-CN"/>
              </w:rPr>
              <w:t xml:space="preserve"> – 21.65</w:t>
            </w:r>
            <w:r w:rsidRPr="00627D1E">
              <w:rPr>
                <w:sz w:val="20"/>
                <w:lang w:val="en-US" w:eastAsia="zh-CN"/>
              </w:rPr>
              <w:t>）</w:t>
            </w:r>
            <w:r w:rsidRPr="00627D1E">
              <w:rPr>
                <w:sz w:val="20"/>
                <w:lang w:val="en-US" w:eastAsia="zh-CN"/>
              </w:rPr>
              <w:t xml:space="preserve">/1 GHz </w:t>
            </w:r>
            <w:r w:rsidR="00E14ECE" w:rsidRPr="00627D1E">
              <w:rPr>
                <w:rFonts w:hint="eastAsia"/>
                <w:sz w:val="20"/>
                <w:lang w:val="en-US" w:eastAsia="zh-CN"/>
              </w:rPr>
              <w:t>（</w:t>
            </w:r>
            <w:r w:rsidR="00E14ECE" w:rsidRPr="00627D1E">
              <w:rPr>
                <w:sz w:val="20"/>
                <w:lang w:val="en-US" w:eastAsia="zh-CN"/>
              </w:rPr>
              <w:t>dBm/MHz</w:t>
            </w:r>
            <w:proofErr w:type="gramStart"/>
            <w:r w:rsidR="00E14ECE" w:rsidRPr="00627D1E">
              <w:rPr>
                <w:rFonts w:hint="eastAsia"/>
                <w:sz w:val="20"/>
                <w:lang w:val="en-US" w:eastAsia="zh-CN"/>
              </w:rPr>
              <w:t>）</w:t>
            </w:r>
            <w:r w:rsidRPr="00627D1E">
              <w:rPr>
                <w:rFonts w:hint="eastAsia"/>
                <w:sz w:val="20"/>
                <w:lang w:val="en-US" w:eastAsia="zh-CN"/>
              </w:rPr>
              <w:t>；</w:t>
            </w:r>
            <w:proofErr w:type="gramEnd"/>
          </w:p>
          <w:p w14:paraId="436A8ADB" w14:textId="62E8590F" w:rsidR="00611AB9" w:rsidRPr="00627D1E" w:rsidRDefault="006C0DB2">
            <w:pPr>
              <w:pStyle w:val="Tabletext"/>
              <w:rPr>
                <w:sz w:val="20"/>
                <w:lang w:val="en-GB" w:eastAsia="zh-CN"/>
              </w:rPr>
            </w:pPr>
            <w:r w:rsidRPr="00627D1E">
              <w:rPr>
                <w:sz w:val="20"/>
                <w:lang w:val="en-GB" w:eastAsia="zh-CN"/>
              </w:rPr>
              <w:t>b</w:t>
            </w:r>
            <w:r w:rsidRPr="00627D1E">
              <w:rPr>
                <w:rFonts w:hint="eastAsia"/>
                <w:sz w:val="20"/>
                <w:lang w:val="en-GB" w:eastAsia="zh-CN"/>
              </w:rPr>
              <w:t>)</w:t>
            </w:r>
            <w:r w:rsidRPr="00627D1E">
              <w:rPr>
                <w:sz w:val="20"/>
                <w:lang w:val="en-GB" w:eastAsia="zh-CN"/>
              </w:rPr>
              <w:t xml:space="preserve"> </w:t>
            </w:r>
            <w:r w:rsidRPr="00627D1E">
              <w:rPr>
                <w:rFonts w:hint="eastAsia"/>
                <w:sz w:val="20"/>
                <w:lang w:val="en-GB" w:eastAsia="zh-CN"/>
              </w:rPr>
              <w:t>当</w:t>
            </w:r>
            <w:r w:rsidRPr="00627D1E">
              <w:rPr>
                <w:sz w:val="20"/>
                <w:lang w:val="en-GB" w:eastAsia="zh-CN"/>
              </w:rPr>
              <w:t>22.65 &lt;</w:t>
            </w:r>
            <w:r w:rsidR="00E04F52" w:rsidRPr="00627D1E">
              <w:rPr>
                <w:rFonts w:hint="eastAsia"/>
                <w:sz w:val="20"/>
                <w:lang w:val="en-GB" w:eastAsia="zh-CN"/>
              </w:rPr>
              <w:t xml:space="preserve"> </w:t>
            </w:r>
            <w:r w:rsidRPr="00627D1E">
              <w:rPr>
                <w:i/>
                <w:iCs/>
                <w:sz w:val="20"/>
                <w:lang w:val="en-GB" w:eastAsia="zh-CN"/>
              </w:rPr>
              <w:t>f</w:t>
            </w:r>
            <w:r w:rsidR="00E04F52" w:rsidRPr="00627D1E">
              <w:rPr>
                <w:rFonts w:hint="eastAsia"/>
                <w:i/>
                <w:iCs/>
                <w:sz w:val="20"/>
                <w:lang w:val="en-GB" w:eastAsia="zh-CN"/>
              </w:rPr>
              <w:t xml:space="preserve"> </w:t>
            </w:r>
            <w:r w:rsidRPr="00627D1E">
              <w:rPr>
                <w:sz w:val="20"/>
                <w:lang w:val="en-GB" w:eastAsia="zh-CN"/>
              </w:rPr>
              <w:t>&lt; 25.65 GHz</w:t>
            </w:r>
            <w:r w:rsidRPr="00627D1E">
              <w:rPr>
                <w:rFonts w:hint="eastAsia"/>
                <w:sz w:val="20"/>
                <w:lang w:val="en-GB" w:eastAsia="zh-CN"/>
              </w:rPr>
              <w:t>时，数值为</w:t>
            </w:r>
            <w:r w:rsidRPr="00627D1E">
              <w:rPr>
                <w:sz w:val="20"/>
                <w:lang w:val="en-GB" w:eastAsia="zh-CN"/>
              </w:rPr>
              <w:t>–41.3 dBm/</w:t>
            </w:r>
            <w:proofErr w:type="gramStart"/>
            <w:r w:rsidRPr="00627D1E">
              <w:rPr>
                <w:sz w:val="20"/>
                <w:lang w:val="en-GB" w:eastAsia="zh-CN"/>
              </w:rPr>
              <w:t>MHz</w:t>
            </w:r>
            <w:r w:rsidRPr="00627D1E">
              <w:rPr>
                <w:rFonts w:hint="eastAsia"/>
                <w:sz w:val="20"/>
                <w:lang w:val="en-GB" w:eastAsia="zh-CN"/>
              </w:rPr>
              <w:t>；</w:t>
            </w:r>
            <w:proofErr w:type="gramEnd"/>
          </w:p>
          <w:p w14:paraId="695DDD0E" w14:textId="06AD8884" w:rsidR="00611AB9" w:rsidRPr="00627D1E" w:rsidRDefault="006C0DB2">
            <w:pPr>
              <w:pStyle w:val="Tabletext"/>
              <w:ind w:left="220" w:hanging="220"/>
              <w:rPr>
                <w:sz w:val="20"/>
                <w:lang w:val="en-GB" w:eastAsia="zh-CN"/>
              </w:rPr>
            </w:pPr>
            <w:r w:rsidRPr="00627D1E">
              <w:rPr>
                <w:sz w:val="20"/>
                <w:lang w:val="en-GB" w:eastAsia="zh-CN"/>
              </w:rPr>
              <w:t>c</w:t>
            </w:r>
            <w:r w:rsidRPr="00627D1E">
              <w:rPr>
                <w:rFonts w:hint="eastAsia"/>
                <w:sz w:val="20"/>
                <w:lang w:val="en-GB" w:eastAsia="zh-CN"/>
              </w:rPr>
              <w:t>)</w:t>
            </w:r>
            <w:r w:rsidRPr="00627D1E">
              <w:rPr>
                <w:sz w:val="20"/>
                <w:lang w:val="en-GB" w:eastAsia="zh-CN"/>
              </w:rPr>
              <w:t xml:space="preserve"> </w:t>
            </w:r>
            <w:r w:rsidRPr="00627D1E">
              <w:rPr>
                <w:rFonts w:hint="eastAsia"/>
                <w:sz w:val="20"/>
                <w:lang w:val="en-GB" w:eastAsia="zh-CN"/>
              </w:rPr>
              <w:t>当</w:t>
            </w:r>
            <w:r w:rsidRPr="00627D1E">
              <w:rPr>
                <w:sz w:val="20"/>
                <w:lang w:val="en-GB" w:eastAsia="zh-CN"/>
              </w:rPr>
              <w:t>25.65 &lt;</w:t>
            </w:r>
            <w:r w:rsidR="00E04F52" w:rsidRPr="00627D1E">
              <w:rPr>
                <w:rFonts w:hint="eastAsia"/>
                <w:sz w:val="20"/>
                <w:lang w:val="en-GB" w:eastAsia="zh-CN"/>
              </w:rPr>
              <w:t xml:space="preserve"> </w:t>
            </w:r>
            <w:r w:rsidRPr="00627D1E">
              <w:rPr>
                <w:i/>
                <w:iCs/>
                <w:sz w:val="20"/>
                <w:lang w:val="en-GB" w:eastAsia="zh-CN"/>
              </w:rPr>
              <w:t>f</w:t>
            </w:r>
            <w:r w:rsidR="00E04F52" w:rsidRPr="00627D1E">
              <w:rPr>
                <w:rFonts w:hint="eastAsia"/>
                <w:i/>
                <w:iCs/>
                <w:sz w:val="20"/>
                <w:lang w:val="en-GB" w:eastAsia="zh-CN"/>
              </w:rPr>
              <w:t xml:space="preserve"> </w:t>
            </w:r>
            <w:r w:rsidRPr="00627D1E">
              <w:rPr>
                <w:sz w:val="20"/>
                <w:lang w:val="en-GB" w:eastAsia="zh-CN"/>
              </w:rPr>
              <w:t>&lt; 26.65 GHz</w:t>
            </w:r>
            <w:r w:rsidRPr="00627D1E">
              <w:rPr>
                <w:rFonts w:hint="eastAsia"/>
                <w:sz w:val="20"/>
                <w:lang w:val="en-GB" w:eastAsia="zh-CN"/>
              </w:rPr>
              <w:t>时，数值为</w:t>
            </w:r>
            <w:r w:rsidRPr="00627D1E">
              <w:rPr>
                <w:sz w:val="20"/>
                <w:lang w:val="en-GB" w:eastAsia="zh-CN"/>
              </w:rPr>
              <w:t xml:space="preserve">–41.3 – 20 </w:t>
            </w:r>
            <w:r w:rsidRPr="00627D1E">
              <w:rPr>
                <w:sz w:val="20"/>
              </w:rPr>
              <w:sym w:font="Symbol" w:char="F0B4"/>
            </w:r>
            <w:r w:rsidRPr="00627D1E">
              <w:rPr>
                <w:sz w:val="20"/>
                <w:lang w:val="en-GB" w:eastAsia="zh-CN"/>
              </w:rPr>
              <w:t>（</w:t>
            </w:r>
            <w:r w:rsidRPr="00627D1E">
              <w:rPr>
                <w:i/>
                <w:iCs/>
                <w:sz w:val="20"/>
                <w:lang w:val="en-GB" w:eastAsia="zh-CN"/>
              </w:rPr>
              <w:t>f</w:t>
            </w:r>
            <w:r w:rsidRPr="00627D1E">
              <w:rPr>
                <w:sz w:val="20"/>
                <w:lang w:val="en-GB" w:eastAsia="zh-CN"/>
              </w:rPr>
              <w:t xml:space="preserve"> – 25.65</w:t>
            </w:r>
            <w:r w:rsidRPr="00627D1E">
              <w:rPr>
                <w:sz w:val="20"/>
                <w:lang w:val="en-GB" w:eastAsia="zh-CN"/>
              </w:rPr>
              <w:t>）</w:t>
            </w:r>
            <w:r w:rsidRPr="00627D1E">
              <w:rPr>
                <w:sz w:val="20"/>
                <w:lang w:val="en-GB" w:eastAsia="zh-CN"/>
              </w:rPr>
              <w:t xml:space="preserve">/1 GHz </w:t>
            </w:r>
            <w:r w:rsidR="00E14ECE" w:rsidRPr="00627D1E">
              <w:rPr>
                <w:rFonts w:hint="eastAsia"/>
                <w:sz w:val="20"/>
                <w:lang w:val="en-US" w:eastAsia="zh-CN"/>
              </w:rPr>
              <w:t>（</w:t>
            </w:r>
            <w:r w:rsidR="00E14ECE" w:rsidRPr="00627D1E">
              <w:rPr>
                <w:sz w:val="20"/>
                <w:lang w:val="en-US" w:eastAsia="zh-CN"/>
              </w:rPr>
              <w:t>dBm/MHz</w:t>
            </w:r>
            <w:proofErr w:type="gramStart"/>
            <w:r w:rsidR="00E14ECE" w:rsidRPr="00627D1E">
              <w:rPr>
                <w:rFonts w:hint="eastAsia"/>
                <w:sz w:val="20"/>
                <w:lang w:val="en-US" w:eastAsia="zh-CN"/>
              </w:rPr>
              <w:t>）</w:t>
            </w:r>
            <w:r w:rsidRPr="00627D1E">
              <w:rPr>
                <w:rFonts w:hint="eastAsia"/>
                <w:sz w:val="20"/>
                <w:lang w:val="en-GB" w:eastAsia="zh-CN"/>
              </w:rPr>
              <w:t>；</w:t>
            </w:r>
            <w:proofErr w:type="gramEnd"/>
          </w:p>
          <w:p w14:paraId="50F658B2" w14:textId="29B95E38" w:rsidR="00611AB9" w:rsidRPr="00627D1E" w:rsidRDefault="006C0DB2">
            <w:pPr>
              <w:pStyle w:val="Tabletext"/>
              <w:rPr>
                <w:sz w:val="20"/>
                <w:lang w:val="en-US" w:eastAsia="zh-CN"/>
              </w:rPr>
            </w:pPr>
            <w:r w:rsidRPr="00627D1E">
              <w:rPr>
                <w:rFonts w:hint="eastAsia"/>
                <w:sz w:val="20"/>
                <w:lang w:val="en-US" w:eastAsia="zh-CN"/>
              </w:rPr>
              <w:t>式中：</w:t>
            </w:r>
            <w:r w:rsidRPr="00627D1E">
              <w:rPr>
                <w:i/>
                <w:iCs/>
                <w:sz w:val="20"/>
                <w:lang w:val="en-US" w:eastAsia="zh-CN"/>
              </w:rPr>
              <w:t>f</w:t>
            </w:r>
            <w:r w:rsidR="00E04F52" w:rsidRPr="00627D1E">
              <w:rPr>
                <w:rFonts w:hint="eastAsia"/>
                <w:i/>
                <w:iCs/>
                <w:sz w:val="20"/>
                <w:lang w:val="en-US" w:eastAsia="zh-CN"/>
              </w:rPr>
              <w:t xml:space="preserve"> </w:t>
            </w:r>
            <w:r w:rsidRPr="00627D1E">
              <w:rPr>
                <w:rFonts w:hint="eastAsia"/>
                <w:sz w:val="20"/>
                <w:lang w:val="en-US" w:eastAsia="zh-CN"/>
              </w:rPr>
              <w:t>为工作频率（</w:t>
            </w:r>
            <w:r w:rsidRPr="00627D1E">
              <w:rPr>
                <w:sz w:val="20"/>
                <w:lang w:val="en-US" w:eastAsia="zh-CN"/>
              </w:rPr>
              <w:t>GHz</w:t>
            </w:r>
            <w:r w:rsidRPr="00627D1E">
              <w:rPr>
                <w:rFonts w:hint="eastAsia"/>
                <w:sz w:val="20"/>
                <w:lang w:val="en-US" w:eastAsia="zh-CN"/>
              </w:rPr>
              <w:t>）。</w:t>
            </w:r>
          </w:p>
          <w:p w14:paraId="15B5931C" w14:textId="49719243" w:rsidR="00611AB9" w:rsidRPr="00627D1E" w:rsidRDefault="006C0DB2">
            <w:pPr>
              <w:pStyle w:val="Tabletext"/>
              <w:rPr>
                <w:sz w:val="20"/>
                <w:lang w:val="en-US" w:eastAsia="zh-CN"/>
              </w:rPr>
            </w:pPr>
            <w:r w:rsidRPr="00627D1E">
              <w:rPr>
                <w:rFonts w:hint="eastAsia"/>
                <w:sz w:val="20"/>
                <w:lang w:val="en-US" w:eastAsia="zh-CN"/>
              </w:rPr>
              <w:t>在下述城市</w:t>
            </w:r>
            <w:r w:rsidRPr="00627D1E">
              <w:rPr>
                <w:sz w:val="20"/>
                <w:lang w:val="en-US" w:eastAsia="zh-CN"/>
              </w:rPr>
              <w:t>35 km</w:t>
            </w:r>
            <w:r w:rsidRPr="00627D1E">
              <w:rPr>
                <w:rFonts w:hint="eastAsia"/>
                <w:sz w:val="20"/>
                <w:lang w:val="en-US" w:eastAsia="zh-CN"/>
              </w:rPr>
              <w:t>范围内的</w:t>
            </w:r>
            <w:r w:rsidRPr="00627D1E">
              <w:rPr>
                <w:sz w:val="20"/>
                <w:lang w:val="en-US" w:eastAsia="zh-CN"/>
              </w:rPr>
              <w:t>SRD</w:t>
            </w:r>
            <w:r w:rsidRPr="00627D1E">
              <w:rPr>
                <w:rFonts w:hint="eastAsia"/>
                <w:sz w:val="20"/>
                <w:lang w:val="en-US" w:eastAsia="zh-CN"/>
              </w:rPr>
              <w:t>应当自动关闭：</w:t>
            </w:r>
            <w:proofErr w:type="spellStart"/>
            <w:r w:rsidRPr="00627D1E">
              <w:rPr>
                <w:sz w:val="20"/>
                <w:lang w:val="en-US" w:eastAsia="zh-CN"/>
              </w:rPr>
              <w:t>Dmitrov</w:t>
            </w:r>
            <w:proofErr w:type="spellEnd"/>
            <w:r w:rsidRPr="00627D1E">
              <w:rPr>
                <w:sz w:val="20"/>
                <w:lang w:val="en-US" w:eastAsia="zh-CN"/>
              </w:rPr>
              <w:t>（</w:t>
            </w:r>
            <w:r w:rsidRPr="00627D1E">
              <w:rPr>
                <w:sz w:val="20"/>
                <w:lang w:val="en-US" w:eastAsia="zh-CN"/>
              </w:rPr>
              <w:t>56°26'00" N</w:t>
            </w:r>
            <w:r w:rsidR="003D2020" w:rsidRPr="00627D1E">
              <w:rPr>
                <w:rFonts w:hint="eastAsia"/>
                <w:sz w:val="20"/>
                <w:lang w:val="en-US" w:eastAsia="zh-CN"/>
              </w:rPr>
              <w:t>，</w:t>
            </w:r>
            <w:r w:rsidRPr="00627D1E">
              <w:rPr>
                <w:sz w:val="20"/>
                <w:lang w:val="en-US" w:eastAsia="zh-CN"/>
              </w:rPr>
              <w:t>3</w:t>
            </w:r>
            <w:r w:rsidRPr="00627D1E">
              <w:rPr>
                <w:sz w:val="20"/>
                <w:lang w:val="en-US"/>
              </w:rPr>
              <w:t>7°27'00" E</w:t>
            </w:r>
            <w:r w:rsidRPr="00627D1E">
              <w:rPr>
                <w:sz w:val="20"/>
                <w:lang w:val="en-US"/>
              </w:rPr>
              <w:t>）</w:t>
            </w:r>
            <w:r w:rsidRPr="00627D1E">
              <w:rPr>
                <w:rFonts w:hint="eastAsia"/>
                <w:sz w:val="20"/>
                <w:lang w:val="en-US" w:eastAsia="zh-CN"/>
              </w:rPr>
              <w:t>、</w:t>
            </w:r>
            <w:proofErr w:type="spellStart"/>
            <w:r w:rsidRPr="00627D1E">
              <w:rPr>
                <w:sz w:val="20"/>
                <w:lang w:val="en-US"/>
              </w:rPr>
              <w:t>Pushchino</w:t>
            </w:r>
            <w:proofErr w:type="spellEnd"/>
            <w:r w:rsidRPr="00627D1E">
              <w:rPr>
                <w:sz w:val="20"/>
                <w:lang w:val="en-US"/>
              </w:rPr>
              <w:t xml:space="preserve"> </w:t>
            </w:r>
            <w:r w:rsidRPr="00627D1E">
              <w:rPr>
                <w:sz w:val="20"/>
                <w:lang w:val="en-US"/>
              </w:rPr>
              <w:t>（</w:t>
            </w:r>
            <w:r w:rsidRPr="00627D1E">
              <w:rPr>
                <w:sz w:val="20"/>
                <w:lang w:val="en-US"/>
              </w:rPr>
              <w:t>54°49'00" N</w:t>
            </w:r>
            <w:r w:rsidR="003D2020" w:rsidRPr="00627D1E">
              <w:rPr>
                <w:rFonts w:hint="eastAsia"/>
                <w:sz w:val="20"/>
                <w:lang w:val="en-US" w:eastAsia="zh-CN"/>
              </w:rPr>
              <w:t>，</w:t>
            </w:r>
            <w:r w:rsidRPr="00627D1E">
              <w:rPr>
                <w:sz w:val="20"/>
                <w:lang w:val="en-US"/>
              </w:rPr>
              <w:t>37°40'00" E</w:t>
            </w:r>
            <w:r w:rsidRPr="00627D1E">
              <w:rPr>
                <w:sz w:val="20"/>
                <w:lang w:val="en-US"/>
              </w:rPr>
              <w:t>）</w:t>
            </w:r>
            <w:r w:rsidRPr="00627D1E">
              <w:rPr>
                <w:rFonts w:hint="eastAsia"/>
                <w:sz w:val="20"/>
                <w:lang w:val="en-US" w:eastAsia="zh-CN"/>
              </w:rPr>
              <w:t>、</w:t>
            </w:r>
            <w:proofErr w:type="spellStart"/>
            <w:r w:rsidRPr="00627D1E">
              <w:rPr>
                <w:sz w:val="20"/>
                <w:lang w:val="en-US"/>
              </w:rPr>
              <w:t>Kalyazin</w:t>
            </w:r>
            <w:proofErr w:type="spellEnd"/>
            <w:r w:rsidRPr="00627D1E">
              <w:rPr>
                <w:sz w:val="20"/>
                <w:lang w:val="en-US"/>
              </w:rPr>
              <w:t xml:space="preserve"> </w:t>
            </w:r>
            <w:r w:rsidRPr="00627D1E">
              <w:rPr>
                <w:rFonts w:hint="eastAsia"/>
                <w:sz w:val="20"/>
                <w:lang w:val="en-US" w:eastAsia="zh-CN"/>
              </w:rPr>
              <w:br/>
            </w:r>
            <w:r w:rsidRPr="00627D1E">
              <w:rPr>
                <w:sz w:val="20"/>
                <w:lang w:val="en-US"/>
              </w:rPr>
              <w:t>（</w:t>
            </w:r>
            <w:r w:rsidRPr="00627D1E">
              <w:rPr>
                <w:sz w:val="20"/>
                <w:lang w:val="en-US"/>
              </w:rPr>
              <w:t>57°13'22" N</w:t>
            </w:r>
            <w:r w:rsidR="003D2020" w:rsidRPr="00627D1E">
              <w:rPr>
                <w:rFonts w:hint="eastAsia"/>
                <w:sz w:val="20"/>
                <w:lang w:val="en-US" w:eastAsia="zh-CN"/>
              </w:rPr>
              <w:t>，</w:t>
            </w:r>
            <w:r w:rsidRPr="00627D1E">
              <w:rPr>
                <w:sz w:val="20"/>
                <w:lang w:val="en-US"/>
              </w:rPr>
              <w:t>37°54'01" E</w:t>
            </w:r>
            <w:r w:rsidRPr="00627D1E">
              <w:rPr>
                <w:sz w:val="20"/>
                <w:lang w:val="en-US"/>
              </w:rPr>
              <w:t>）</w:t>
            </w:r>
            <w:r w:rsidRPr="00627D1E">
              <w:rPr>
                <w:rFonts w:hint="eastAsia"/>
                <w:sz w:val="20"/>
                <w:lang w:val="en-US" w:eastAsia="zh-CN"/>
              </w:rPr>
              <w:t>、</w:t>
            </w:r>
            <w:r w:rsidRPr="00627D1E">
              <w:rPr>
                <w:sz w:val="20"/>
                <w:lang w:val="en-US"/>
              </w:rPr>
              <w:t>Zelenchukskaya</w:t>
            </w:r>
            <w:r w:rsidRPr="00627D1E">
              <w:rPr>
                <w:sz w:val="20"/>
                <w:lang w:val="en-US"/>
              </w:rPr>
              <w:t>（</w:t>
            </w:r>
            <w:r w:rsidRPr="00627D1E">
              <w:rPr>
                <w:sz w:val="20"/>
                <w:lang w:val="en-US"/>
              </w:rPr>
              <w:t>43°49'53" N</w:t>
            </w:r>
            <w:r w:rsidR="003D2020" w:rsidRPr="00627D1E">
              <w:rPr>
                <w:rFonts w:hint="eastAsia"/>
                <w:sz w:val="20"/>
                <w:lang w:val="en-US" w:eastAsia="zh-CN"/>
              </w:rPr>
              <w:t>，</w:t>
            </w:r>
            <w:r w:rsidRPr="00627D1E">
              <w:rPr>
                <w:sz w:val="20"/>
                <w:lang w:val="en-US"/>
              </w:rPr>
              <w:br/>
              <w:t>41°35'32"E</w:t>
            </w:r>
            <w:r w:rsidRPr="00627D1E">
              <w:rPr>
                <w:sz w:val="20"/>
                <w:lang w:val="en-US"/>
              </w:rPr>
              <w:t>）</w:t>
            </w:r>
            <w:r w:rsidRPr="00627D1E">
              <w:rPr>
                <w:rFonts w:hint="eastAsia"/>
                <w:sz w:val="20"/>
                <w:lang w:val="en-US" w:eastAsia="zh-CN"/>
              </w:rPr>
              <w:t>。</w:t>
            </w:r>
          </w:p>
        </w:tc>
      </w:tr>
      <w:tr w:rsidR="00611AB9" w:rsidRPr="00627D1E" w14:paraId="68DAA3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3C9CDD18" w14:textId="77777777" w:rsidR="00611AB9" w:rsidRPr="00627D1E" w:rsidRDefault="006C0DB2">
            <w:pPr>
              <w:pStyle w:val="Tablehead"/>
              <w:rPr>
                <w:color w:val="000000"/>
                <w:sz w:val="20"/>
                <w:lang w:eastAsia="zh-CN"/>
              </w:rPr>
            </w:pPr>
            <w:r w:rsidRPr="00627D1E">
              <w:rPr>
                <w:rFonts w:hint="eastAsia"/>
                <w:sz w:val="20"/>
                <w:lang w:eastAsia="zh-CN"/>
              </w:rPr>
              <w:t>告警</w:t>
            </w:r>
          </w:p>
        </w:tc>
      </w:tr>
      <w:tr w:rsidR="00611AB9" w:rsidRPr="00627D1E" w14:paraId="2F341E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CDD77D" w14:textId="77777777" w:rsidR="00611AB9" w:rsidRPr="00627D1E" w:rsidRDefault="006C0DB2">
            <w:pPr>
              <w:pStyle w:val="Tabletext"/>
              <w:rPr>
                <w:color w:val="000000"/>
                <w:sz w:val="20"/>
              </w:rPr>
            </w:pPr>
            <w:r w:rsidRPr="00627D1E">
              <w:rPr>
                <w:color w:val="000000"/>
                <w:sz w:val="20"/>
              </w:rPr>
              <w:t>26.939-26.951 MHz</w:t>
            </w:r>
          </w:p>
        </w:tc>
        <w:tc>
          <w:tcPr>
            <w:tcW w:w="7083" w:type="dxa"/>
            <w:tcBorders>
              <w:top w:val="single" w:sz="4" w:space="0" w:color="auto"/>
              <w:left w:val="single" w:sz="4" w:space="0" w:color="auto"/>
              <w:bottom w:val="single" w:sz="4" w:space="0" w:color="auto"/>
              <w:right w:val="single" w:sz="4" w:space="0" w:color="auto"/>
            </w:tcBorders>
          </w:tcPr>
          <w:p w14:paraId="41D0ADB4"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允许汽车告警系统在</w:t>
            </w:r>
            <w:r w:rsidRPr="00627D1E">
              <w:rPr>
                <w:color w:val="000000"/>
                <w:sz w:val="20"/>
                <w:lang w:val="en-US" w:eastAsia="zh-CN"/>
              </w:rPr>
              <w:t>26.945 MHz</w:t>
            </w:r>
            <w:r w:rsidRPr="00627D1E">
              <w:rPr>
                <w:rFonts w:hint="eastAsia"/>
                <w:color w:val="000000"/>
                <w:sz w:val="20"/>
                <w:lang w:val="en-US" w:eastAsia="zh-CN"/>
              </w:rPr>
              <w:t>频率使用。</w:t>
            </w:r>
          </w:p>
          <w:p w14:paraId="7DA49D51"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最大发射功率为</w:t>
            </w:r>
            <w:r w:rsidRPr="00627D1E">
              <w:rPr>
                <w:color w:val="000000"/>
                <w:sz w:val="20"/>
                <w:lang w:val="en-US" w:eastAsia="zh-CN"/>
              </w:rPr>
              <w:t>2 W</w:t>
            </w:r>
            <w:r w:rsidRPr="00627D1E">
              <w:rPr>
                <w:rFonts w:hint="eastAsia"/>
                <w:color w:val="000000"/>
                <w:sz w:val="20"/>
                <w:lang w:val="en-US" w:eastAsia="zh-CN"/>
              </w:rPr>
              <w:t>。</w:t>
            </w:r>
            <w:proofErr w:type="gramStart"/>
            <w:r w:rsidRPr="00627D1E">
              <w:rPr>
                <w:rFonts w:hint="eastAsia"/>
                <w:color w:val="000000"/>
                <w:sz w:val="20"/>
                <w:lang w:val="en-US" w:eastAsia="zh-CN"/>
              </w:rPr>
              <w:t>占空因子</w:t>
            </w:r>
            <w:proofErr w:type="gramEnd"/>
            <w:r w:rsidRPr="00627D1E">
              <w:rPr>
                <w:color w:val="000000"/>
                <w:sz w:val="20"/>
                <w:lang w:val="en-US" w:eastAsia="zh-CN"/>
              </w:rPr>
              <w:t>&lt; 10%</w:t>
            </w:r>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692FA7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D900607" w14:textId="77777777" w:rsidR="00611AB9" w:rsidRPr="00627D1E" w:rsidRDefault="006C0DB2">
            <w:pPr>
              <w:pStyle w:val="Tabletext"/>
              <w:rPr>
                <w:color w:val="000000"/>
                <w:sz w:val="20"/>
              </w:rPr>
            </w:pPr>
            <w:r w:rsidRPr="00627D1E">
              <w:rPr>
                <w:color w:val="000000"/>
                <w:sz w:val="20"/>
              </w:rPr>
              <w:t>26.954-26.966 MHz</w:t>
            </w:r>
          </w:p>
        </w:tc>
        <w:tc>
          <w:tcPr>
            <w:tcW w:w="7083" w:type="dxa"/>
            <w:tcBorders>
              <w:top w:val="single" w:sz="4" w:space="0" w:color="auto"/>
              <w:left w:val="single" w:sz="4" w:space="0" w:color="auto"/>
              <w:bottom w:val="single" w:sz="4" w:space="0" w:color="auto"/>
              <w:right w:val="single" w:sz="4" w:space="0" w:color="auto"/>
            </w:tcBorders>
          </w:tcPr>
          <w:p w14:paraId="19443846"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允许在</w:t>
            </w:r>
            <w:r w:rsidRPr="00627D1E">
              <w:rPr>
                <w:color w:val="000000"/>
                <w:sz w:val="20"/>
                <w:lang w:val="en-US" w:eastAsia="zh-CN"/>
              </w:rPr>
              <w:t>26.960 MHz</w:t>
            </w:r>
            <w:r w:rsidRPr="00627D1E">
              <w:rPr>
                <w:rFonts w:hint="eastAsia"/>
                <w:color w:val="000000"/>
                <w:sz w:val="20"/>
                <w:lang w:val="en-US" w:eastAsia="zh-CN"/>
              </w:rPr>
              <w:t>工作的住宅安全告警系统使用。最大发射功率为</w:t>
            </w:r>
            <w:r w:rsidRPr="00627D1E">
              <w:rPr>
                <w:color w:val="000000"/>
                <w:sz w:val="20"/>
                <w:lang w:val="en-US" w:eastAsia="zh-CN"/>
              </w:rPr>
              <w:br/>
              <w:t>2 W</w:t>
            </w:r>
            <w:r w:rsidRPr="00627D1E">
              <w:rPr>
                <w:rFonts w:hint="eastAsia"/>
                <w:color w:val="000000"/>
                <w:sz w:val="20"/>
                <w:lang w:val="en-US" w:eastAsia="zh-CN"/>
              </w:rPr>
              <w:t>。</w:t>
            </w:r>
            <w:proofErr w:type="gramStart"/>
            <w:r w:rsidRPr="00627D1E">
              <w:rPr>
                <w:rFonts w:hint="eastAsia"/>
                <w:color w:val="000000"/>
                <w:sz w:val="20"/>
                <w:lang w:val="en-US" w:eastAsia="zh-CN"/>
              </w:rPr>
              <w:t>占空因子</w:t>
            </w:r>
            <w:proofErr w:type="gramEnd"/>
            <w:r w:rsidRPr="00627D1E">
              <w:rPr>
                <w:color w:val="000000"/>
                <w:sz w:val="20"/>
                <w:lang w:val="en-US" w:eastAsia="zh-CN"/>
              </w:rPr>
              <w:t>&lt; 10%</w:t>
            </w:r>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7FE7FA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438C930" w14:textId="77777777" w:rsidR="00611AB9" w:rsidRPr="00627D1E" w:rsidRDefault="006C0DB2">
            <w:pPr>
              <w:pStyle w:val="Tabletext"/>
              <w:rPr>
                <w:color w:val="000000"/>
                <w:sz w:val="20"/>
              </w:rPr>
            </w:pPr>
            <w:r w:rsidRPr="00627D1E">
              <w:rPr>
                <w:color w:val="000000"/>
                <w:sz w:val="20"/>
              </w:rPr>
              <w:t>149.95-150.0625 MHz</w:t>
            </w:r>
          </w:p>
        </w:tc>
        <w:tc>
          <w:tcPr>
            <w:tcW w:w="7083" w:type="dxa"/>
            <w:tcBorders>
              <w:top w:val="single" w:sz="4" w:space="0" w:color="auto"/>
              <w:left w:val="single" w:sz="4" w:space="0" w:color="auto"/>
              <w:bottom w:val="single" w:sz="4" w:space="0" w:color="auto"/>
              <w:right w:val="single" w:sz="4" w:space="0" w:color="auto"/>
            </w:tcBorders>
          </w:tcPr>
          <w:p w14:paraId="718B166B"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允许远程对象安全告警系统使用。最大发射功率为</w:t>
            </w:r>
            <w:r w:rsidRPr="00627D1E">
              <w:rPr>
                <w:color w:val="000000"/>
                <w:sz w:val="20"/>
                <w:lang w:val="en-US" w:eastAsia="zh-CN"/>
              </w:rPr>
              <w:t xml:space="preserve">25 </w:t>
            </w:r>
            <w:proofErr w:type="spellStart"/>
            <w:r w:rsidRPr="00627D1E">
              <w:rPr>
                <w:color w:val="000000"/>
                <w:sz w:val="20"/>
                <w:lang w:val="en-US" w:eastAsia="zh-CN"/>
              </w:rPr>
              <w:t>mW</w:t>
            </w:r>
            <w:proofErr w:type="spellEnd"/>
            <w:r w:rsidRPr="00627D1E">
              <w:rPr>
                <w:rFonts w:hint="eastAsia"/>
                <w:color w:val="000000"/>
                <w:sz w:val="20"/>
                <w:lang w:val="en-US" w:eastAsia="zh-CN"/>
              </w:rPr>
              <w:t>。</w:t>
            </w:r>
            <w:proofErr w:type="gramStart"/>
            <w:r w:rsidRPr="00627D1E">
              <w:rPr>
                <w:rFonts w:hint="eastAsia"/>
                <w:color w:val="000000"/>
                <w:sz w:val="20"/>
                <w:lang w:val="en-US" w:eastAsia="zh-CN"/>
              </w:rPr>
              <w:t>占空因子</w:t>
            </w:r>
            <w:proofErr w:type="gramEnd"/>
            <w:r w:rsidRPr="00627D1E">
              <w:rPr>
                <w:color w:val="000000"/>
                <w:sz w:val="20"/>
                <w:lang w:val="en-US" w:eastAsia="zh-CN"/>
              </w:rPr>
              <w:br/>
              <w:t>&lt; 10%</w:t>
            </w:r>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3A5105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18FAAA9" w14:textId="77777777" w:rsidR="00611AB9" w:rsidRPr="00627D1E" w:rsidRDefault="006C0DB2">
            <w:pPr>
              <w:pStyle w:val="Tabletext"/>
              <w:rPr>
                <w:color w:val="000000"/>
                <w:sz w:val="20"/>
                <w:lang w:val="en-US"/>
              </w:rPr>
            </w:pPr>
            <w:r w:rsidRPr="00627D1E">
              <w:rPr>
                <w:color w:val="000000"/>
                <w:sz w:val="2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14:paraId="7F92B5AF"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最大发射功率为</w:t>
            </w:r>
            <w:r w:rsidRPr="00627D1E">
              <w:rPr>
                <w:color w:val="000000"/>
                <w:sz w:val="20"/>
                <w:lang w:val="en-US" w:eastAsia="zh-CN"/>
              </w:rPr>
              <w:t xml:space="preserve">5 </w:t>
            </w:r>
            <w:proofErr w:type="spellStart"/>
            <w:r w:rsidRPr="00627D1E">
              <w:rPr>
                <w:color w:val="000000"/>
                <w:sz w:val="20"/>
                <w:lang w:val="en-US" w:eastAsia="zh-CN"/>
              </w:rPr>
              <w:t>mW</w:t>
            </w:r>
            <w:proofErr w:type="spellEnd"/>
            <w:r w:rsidRPr="00627D1E">
              <w:rPr>
                <w:rFonts w:hint="eastAsia"/>
                <w:color w:val="000000"/>
                <w:sz w:val="20"/>
                <w:lang w:val="en-US" w:eastAsia="zh-CN"/>
              </w:rPr>
              <w:t>。</w:t>
            </w:r>
            <w:proofErr w:type="gramStart"/>
            <w:r w:rsidRPr="00627D1E">
              <w:rPr>
                <w:rFonts w:hint="eastAsia"/>
                <w:color w:val="000000"/>
                <w:sz w:val="20"/>
                <w:lang w:val="en-US" w:eastAsia="zh-CN"/>
              </w:rPr>
              <w:t>占空因子</w:t>
            </w:r>
            <w:proofErr w:type="gramEnd"/>
            <w:r w:rsidRPr="00627D1E">
              <w:rPr>
                <w:color w:val="000000"/>
                <w:sz w:val="20"/>
                <w:lang w:val="en-US" w:eastAsia="zh-CN"/>
              </w:rPr>
              <w:t>&lt; 10%</w:t>
            </w:r>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7EE05A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1580E7E" w14:textId="77777777" w:rsidR="00611AB9" w:rsidRPr="00627D1E" w:rsidRDefault="006C0DB2">
            <w:pPr>
              <w:pStyle w:val="Tabletext"/>
              <w:rPr>
                <w:color w:val="000000"/>
                <w:sz w:val="20"/>
                <w:lang w:val="en-US"/>
              </w:rPr>
            </w:pPr>
            <w:r w:rsidRPr="00627D1E">
              <w:rPr>
                <w:color w:val="000000"/>
                <w:sz w:val="20"/>
                <w:lang w:val="en-US"/>
              </w:rPr>
              <w:t>868-868.2 MHz</w:t>
            </w:r>
          </w:p>
        </w:tc>
        <w:tc>
          <w:tcPr>
            <w:tcW w:w="7083" w:type="dxa"/>
            <w:tcBorders>
              <w:top w:val="single" w:sz="4" w:space="0" w:color="auto"/>
              <w:left w:val="single" w:sz="4" w:space="0" w:color="auto"/>
              <w:bottom w:val="single" w:sz="4" w:space="0" w:color="auto"/>
              <w:right w:val="single" w:sz="4" w:space="0" w:color="auto"/>
            </w:tcBorders>
          </w:tcPr>
          <w:p w14:paraId="3A30D822"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roofErr w:type="gramStart"/>
            <w:r w:rsidRPr="00627D1E">
              <w:rPr>
                <w:rFonts w:hint="eastAsia"/>
                <w:color w:val="000000"/>
                <w:sz w:val="20"/>
                <w:lang w:val="en-US" w:eastAsia="zh-CN"/>
              </w:rPr>
              <w:t>占空因子</w:t>
            </w:r>
            <w:proofErr w:type="gramEnd"/>
            <w:r w:rsidRPr="00627D1E">
              <w:rPr>
                <w:color w:val="000000"/>
                <w:sz w:val="20"/>
                <w:lang w:val="en-US" w:eastAsia="zh-CN"/>
              </w:rPr>
              <w:t>&lt; 10%</w:t>
            </w:r>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5C3A3D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FFB06A1" w14:textId="77777777" w:rsidR="00611AB9" w:rsidRPr="00627D1E" w:rsidRDefault="006C0DB2">
            <w:pPr>
              <w:pStyle w:val="Tablehead"/>
              <w:rPr>
                <w:color w:val="000000"/>
                <w:sz w:val="20"/>
                <w:lang w:eastAsia="zh-CN"/>
              </w:rPr>
            </w:pPr>
            <w:r w:rsidRPr="00627D1E">
              <w:rPr>
                <w:rFonts w:hint="eastAsia"/>
                <w:sz w:val="20"/>
                <w:lang w:eastAsia="zh-CN"/>
              </w:rPr>
              <w:t>模型控制</w:t>
            </w:r>
          </w:p>
        </w:tc>
      </w:tr>
      <w:tr w:rsidR="00611AB9" w:rsidRPr="00627D1E" w14:paraId="49CBC7E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14:paraId="414ECC0D" w14:textId="77777777" w:rsidR="00611AB9" w:rsidRPr="00627D1E" w:rsidRDefault="006C0DB2">
            <w:pPr>
              <w:pStyle w:val="Tabletext"/>
              <w:rPr>
                <w:color w:val="000000"/>
                <w:sz w:val="20"/>
              </w:rPr>
            </w:pPr>
            <w:r w:rsidRPr="00627D1E">
              <w:rPr>
                <w:color w:val="000000"/>
                <w:sz w:val="20"/>
              </w:rPr>
              <w:t>26.957-27.283 MHz</w:t>
            </w:r>
          </w:p>
        </w:tc>
        <w:tc>
          <w:tcPr>
            <w:tcW w:w="7083" w:type="dxa"/>
            <w:vMerge w:val="restart"/>
            <w:tcBorders>
              <w:top w:val="single" w:sz="4" w:space="0" w:color="auto"/>
              <w:left w:val="single" w:sz="4" w:space="0" w:color="auto"/>
              <w:right w:val="single" w:sz="4" w:space="0" w:color="auto"/>
            </w:tcBorders>
          </w:tcPr>
          <w:p w14:paraId="06F6EC16"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最大发射功率为</w:t>
            </w:r>
            <w:r w:rsidRPr="00627D1E">
              <w:rPr>
                <w:color w:val="000000"/>
                <w:sz w:val="20"/>
                <w:lang w:eastAsia="zh-CN"/>
              </w:rPr>
              <w:t>10 mW</w:t>
            </w:r>
            <w:r w:rsidRPr="00627D1E">
              <w:rPr>
                <w:rFonts w:hint="eastAsia"/>
                <w:color w:val="000000"/>
                <w:sz w:val="20"/>
                <w:lang w:val="en-US" w:eastAsia="zh-CN"/>
              </w:rPr>
              <w:t>。</w:t>
            </w:r>
            <w:r w:rsidRPr="00627D1E">
              <w:rPr>
                <w:rFonts w:hint="eastAsia"/>
                <w:color w:val="000000"/>
                <w:sz w:val="20"/>
                <w:lang w:eastAsia="zh-CN"/>
              </w:rPr>
              <w:t>信道间隔为</w:t>
            </w:r>
            <w:r w:rsidRPr="00627D1E">
              <w:rPr>
                <w:color w:val="000000"/>
                <w:sz w:val="20"/>
                <w:lang w:eastAsia="zh-CN"/>
              </w:rPr>
              <w:t>50 kHz</w:t>
            </w:r>
            <w:r w:rsidRPr="00627D1E">
              <w:rPr>
                <w:rFonts w:hint="eastAsia"/>
                <w:color w:val="000000"/>
                <w:sz w:val="20"/>
                <w:lang w:eastAsia="zh-CN"/>
              </w:rPr>
              <w:t>。最大天线增益为</w:t>
            </w:r>
            <w:r w:rsidRPr="00627D1E">
              <w:rPr>
                <w:color w:val="000000"/>
                <w:sz w:val="20"/>
                <w:lang w:eastAsia="zh-CN"/>
              </w:rPr>
              <w:t>3 dB</w:t>
            </w:r>
            <w:r w:rsidRPr="00627D1E">
              <w:rPr>
                <w:rFonts w:hint="eastAsia"/>
                <w:color w:val="000000"/>
                <w:sz w:val="20"/>
                <w:lang w:eastAsia="zh-CN"/>
              </w:rPr>
              <w:t>。</w:t>
            </w:r>
            <w:r w:rsidRPr="00627D1E">
              <w:rPr>
                <w:rFonts w:hint="eastAsia"/>
                <w:color w:val="000000"/>
                <w:sz w:val="20"/>
                <w:lang w:val="en-US" w:eastAsia="zh-CN"/>
              </w:rPr>
              <w:t>工作频率为</w:t>
            </w:r>
            <w:r w:rsidRPr="00627D1E">
              <w:rPr>
                <w:color w:val="000000"/>
                <w:sz w:val="20"/>
                <w:lang w:val="en-US" w:eastAsia="zh-CN"/>
              </w:rPr>
              <w:t>26.995 MHz</w:t>
            </w:r>
            <w:r w:rsidRPr="00627D1E">
              <w:rPr>
                <w:rFonts w:hint="eastAsia"/>
                <w:color w:val="000000"/>
                <w:sz w:val="20"/>
                <w:lang w:val="en-US" w:eastAsia="zh-CN"/>
              </w:rPr>
              <w:t>、</w:t>
            </w:r>
            <w:r w:rsidRPr="00627D1E">
              <w:rPr>
                <w:color w:val="000000"/>
                <w:sz w:val="20"/>
                <w:lang w:val="en-US" w:eastAsia="zh-CN"/>
              </w:rPr>
              <w:t>27.045 MHz</w:t>
            </w:r>
            <w:r w:rsidRPr="00627D1E">
              <w:rPr>
                <w:rFonts w:hint="eastAsia"/>
                <w:color w:val="000000"/>
                <w:sz w:val="20"/>
                <w:lang w:val="en-US" w:eastAsia="zh-CN"/>
              </w:rPr>
              <w:t>、</w:t>
            </w:r>
            <w:r w:rsidRPr="00627D1E">
              <w:rPr>
                <w:color w:val="000000"/>
                <w:sz w:val="20"/>
                <w:lang w:val="en-US" w:eastAsia="zh-CN"/>
              </w:rPr>
              <w:t>27.095 MHz</w:t>
            </w:r>
            <w:r w:rsidRPr="00627D1E">
              <w:rPr>
                <w:rFonts w:hint="eastAsia"/>
                <w:color w:val="000000"/>
                <w:sz w:val="20"/>
                <w:lang w:val="en-US" w:eastAsia="zh-CN"/>
              </w:rPr>
              <w:t>、</w:t>
            </w:r>
            <w:r w:rsidRPr="00627D1E">
              <w:rPr>
                <w:color w:val="000000"/>
                <w:sz w:val="20"/>
                <w:lang w:val="en-US" w:eastAsia="zh-CN"/>
              </w:rPr>
              <w:t>27.145 MHz</w:t>
            </w:r>
            <w:r w:rsidRPr="00627D1E">
              <w:rPr>
                <w:rFonts w:hint="eastAsia"/>
                <w:color w:val="000000"/>
                <w:sz w:val="20"/>
                <w:lang w:val="en-US" w:eastAsia="zh-CN"/>
              </w:rPr>
              <w:t>、</w:t>
            </w:r>
            <w:r w:rsidRPr="00627D1E">
              <w:rPr>
                <w:color w:val="000000"/>
                <w:sz w:val="20"/>
                <w:lang w:val="en-US" w:eastAsia="zh-CN"/>
              </w:rPr>
              <w:t>27.195 MHz</w:t>
            </w:r>
            <w:r w:rsidRPr="00627D1E">
              <w:rPr>
                <w:rFonts w:hint="eastAsia"/>
                <w:color w:val="000000"/>
                <w:sz w:val="20"/>
                <w:lang w:val="en-US" w:eastAsia="zh-CN"/>
              </w:rPr>
              <w:t>。</w:t>
            </w:r>
          </w:p>
        </w:tc>
      </w:tr>
      <w:tr w:rsidR="00611AB9" w:rsidRPr="00627D1E" w14:paraId="3901A6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3"/>
          <w:jc w:val="center"/>
        </w:trPr>
        <w:tc>
          <w:tcPr>
            <w:tcW w:w="2556" w:type="dxa"/>
            <w:gridSpan w:val="2"/>
            <w:vMerge/>
            <w:tcBorders>
              <w:left w:val="single" w:sz="4" w:space="0" w:color="auto"/>
              <w:bottom w:val="single" w:sz="4" w:space="0" w:color="auto"/>
              <w:right w:val="single" w:sz="4" w:space="0" w:color="auto"/>
            </w:tcBorders>
          </w:tcPr>
          <w:p w14:paraId="29C0E6CD" w14:textId="77777777" w:rsidR="00611AB9" w:rsidRPr="00627D1E" w:rsidRDefault="00611AB9">
            <w:pPr>
              <w:pStyle w:val="Tabletext"/>
              <w:rPr>
                <w:color w:val="000000"/>
                <w:sz w:val="20"/>
                <w:lang w:val="en-US" w:eastAsia="zh-CN"/>
              </w:rPr>
            </w:pPr>
          </w:p>
        </w:tc>
        <w:tc>
          <w:tcPr>
            <w:tcW w:w="7083" w:type="dxa"/>
            <w:vMerge/>
            <w:tcBorders>
              <w:left w:val="single" w:sz="4" w:space="0" w:color="auto"/>
              <w:bottom w:val="single" w:sz="4" w:space="0" w:color="auto"/>
              <w:right w:val="single" w:sz="4" w:space="0" w:color="auto"/>
            </w:tcBorders>
          </w:tcPr>
          <w:p w14:paraId="6862FFF1" w14:textId="77777777" w:rsidR="00611AB9" w:rsidRPr="00627D1E" w:rsidRDefault="00611AB9">
            <w:pPr>
              <w:pStyle w:val="Tabletext"/>
              <w:rPr>
                <w:color w:val="000000"/>
                <w:sz w:val="20"/>
                <w:lang w:val="en-US" w:eastAsia="zh-CN"/>
              </w:rPr>
            </w:pPr>
          </w:p>
        </w:tc>
      </w:tr>
      <w:tr w:rsidR="00611AB9" w:rsidRPr="00627D1E" w14:paraId="3DD670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F614AEC" w14:textId="77777777" w:rsidR="00611AB9" w:rsidRPr="00627D1E" w:rsidRDefault="006C0DB2">
            <w:pPr>
              <w:pStyle w:val="Tabletext"/>
              <w:rPr>
                <w:color w:val="000000"/>
                <w:sz w:val="20"/>
              </w:rPr>
            </w:pPr>
            <w:r w:rsidRPr="00627D1E">
              <w:rPr>
                <w:color w:val="000000"/>
                <w:sz w:val="20"/>
              </w:rPr>
              <w:t>28.0-28.2 MHz</w:t>
            </w:r>
          </w:p>
        </w:tc>
        <w:tc>
          <w:tcPr>
            <w:tcW w:w="7083" w:type="dxa"/>
            <w:tcBorders>
              <w:top w:val="single" w:sz="4" w:space="0" w:color="auto"/>
              <w:left w:val="single" w:sz="4" w:space="0" w:color="auto"/>
              <w:bottom w:val="single" w:sz="4" w:space="0" w:color="auto"/>
              <w:right w:val="single" w:sz="4" w:space="0" w:color="auto"/>
            </w:tcBorders>
          </w:tcPr>
          <w:p w14:paraId="22840592" w14:textId="77777777" w:rsidR="00611AB9" w:rsidRPr="00627D1E" w:rsidRDefault="006C0DB2">
            <w:pPr>
              <w:pStyle w:val="Tabletext"/>
              <w:rPr>
                <w:color w:val="000000"/>
                <w:sz w:val="20"/>
                <w:lang w:eastAsia="zh-CN"/>
              </w:rPr>
            </w:pPr>
            <w:r w:rsidRPr="00627D1E">
              <w:rPr>
                <w:rFonts w:hint="eastAsia"/>
                <w:color w:val="000000"/>
                <w:sz w:val="20"/>
                <w:lang w:eastAsia="zh-CN"/>
              </w:rPr>
              <w:t>最大发射功率为</w:t>
            </w:r>
            <w:r w:rsidRPr="00627D1E">
              <w:rPr>
                <w:color w:val="000000"/>
                <w:sz w:val="20"/>
                <w:lang w:eastAsia="zh-CN"/>
              </w:rPr>
              <w:t>1 W</w:t>
            </w:r>
            <w:r w:rsidRPr="00627D1E">
              <w:rPr>
                <w:rFonts w:hint="eastAsia"/>
                <w:color w:val="000000"/>
                <w:sz w:val="20"/>
                <w:lang w:eastAsia="zh-CN"/>
              </w:rPr>
              <w:t>。最大天线增益为</w:t>
            </w:r>
            <w:r w:rsidRPr="00627D1E">
              <w:rPr>
                <w:color w:val="000000"/>
                <w:sz w:val="20"/>
                <w:lang w:eastAsia="zh-CN"/>
              </w:rPr>
              <w:t>3 dB</w:t>
            </w:r>
            <w:r w:rsidRPr="00627D1E">
              <w:rPr>
                <w:rFonts w:hint="eastAsia"/>
                <w:color w:val="000000"/>
                <w:sz w:val="20"/>
                <w:lang w:eastAsia="zh-CN"/>
              </w:rPr>
              <w:t>。</w:t>
            </w:r>
          </w:p>
        </w:tc>
      </w:tr>
      <w:tr w:rsidR="00611AB9" w:rsidRPr="00627D1E" w14:paraId="06B1CE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6AAB77C" w14:textId="77777777" w:rsidR="00611AB9" w:rsidRPr="00627D1E" w:rsidRDefault="006C0DB2">
            <w:pPr>
              <w:pStyle w:val="Tabletext"/>
              <w:rPr>
                <w:color w:val="000000"/>
                <w:sz w:val="20"/>
              </w:rPr>
            </w:pPr>
            <w:r w:rsidRPr="00627D1E">
              <w:rPr>
                <w:color w:val="000000"/>
                <w:sz w:val="20"/>
              </w:rPr>
              <w:t>40.66-40.7 MHz</w:t>
            </w:r>
          </w:p>
        </w:tc>
        <w:tc>
          <w:tcPr>
            <w:tcW w:w="7083" w:type="dxa"/>
            <w:tcBorders>
              <w:top w:val="single" w:sz="4" w:space="0" w:color="auto"/>
              <w:left w:val="single" w:sz="4" w:space="0" w:color="auto"/>
              <w:bottom w:val="single" w:sz="4" w:space="0" w:color="auto"/>
              <w:right w:val="single" w:sz="4" w:space="0" w:color="auto"/>
            </w:tcBorders>
          </w:tcPr>
          <w:p w14:paraId="3E4DED55" w14:textId="77777777" w:rsidR="00611AB9" w:rsidRPr="00627D1E" w:rsidRDefault="006C0DB2">
            <w:pPr>
              <w:pStyle w:val="Tabletext"/>
              <w:rPr>
                <w:color w:val="000000"/>
                <w:sz w:val="20"/>
                <w:lang w:eastAsia="zh-CN"/>
              </w:rPr>
            </w:pPr>
            <w:r w:rsidRPr="00627D1E">
              <w:rPr>
                <w:rFonts w:hint="eastAsia"/>
                <w:color w:val="000000"/>
                <w:sz w:val="20"/>
                <w:lang w:eastAsia="zh-CN"/>
              </w:rPr>
              <w:t>最大发射功率为</w:t>
            </w:r>
            <w:r w:rsidRPr="00627D1E">
              <w:rPr>
                <w:color w:val="000000"/>
                <w:sz w:val="20"/>
                <w:lang w:eastAsia="zh-CN"/>
              </w:rPr>
              <w:t>1 W</w:t>
            </w:r>
            <w:r w:rsidRPr="00627D1E">
              <w:rPr>
                <w:rFonts w:hint="eastAsia"/>
                <w:color w:val="000000"/>
                <w:sz w:val="20"/>
                <w:lang w:eastAsia="zh-CN"/>
              </w:rPr>
              <w:t>。最大天线增益为</w:t>
            </w:r>
            <w:r w:rsidRPr="00627D1E">
              <w:rPr>
                <w:color w:val="000000"/>
                <w:sz w:val="20"/>
                <w:lang w:eastAsia="zh-CN"/>
              </w:rPr>
              <w:t>3 dB</w:t>
            </w:r>
            <w:r w:rsidRPr="00627D1E">
              <w:rPr>
                <w:rFonts w:hint="eastAsia"/>
                <w:color w:val="000000"/>
                <w:sz w:val="20"/>
                <w:lang w:eastAsia="zh-CN"/>
              </w:rPr>
              <w:t>。</w:t>
            </w:r>
          </w:p>
          <w:p w14:paraId="4E96B530" w14:textId="77777777" w:rsidR="00611AB9" w:rsidRPr="00627D1E" w:rsidRDefault="006C0DB2">
            <w:pPr>
              <w:pStyle w:val="Tabletext"/>
              <w:rPr>
                <w:color w:val="000000"/>
                <w:sz w:val="20"/>
                <w:lang w:eastAsia="zh-CN"/>
              </w:rPr>
            </w:pPr>
            <w:r w:rsidRPr="00627D1E">
              <w:rPr>
                <w:rFonts w:hint="eastAsia"/>
                <w:color w:val="000000"/>
                <w:sz w:val="20"/>
                <w:lang w:eastAsia="zh-CN"/>
              </w:rPr>
              <w:t>信道间隔为</w:t>
            </w:r>
            <w:r w:rsidRPr="00627D1E">
              <w:rPr>
                <w:color w:val="000000"/>
                <w:sz w:val="20"/>
              </w:rPr>
              <w:t>10 kHz</w:t>
            </w:r>
            <w:r w:rsidRPr="00627D1E">
              <w:rPr>
                <w:rFonts w:hint="eastAsia"/>
                <w:color w:val="000000"/>
                <w:sz w:val="20"/>
                <w:lang w:eastAsia="zh-CN"/>
              </w:rPr>
              <w:t>。</w:t>
            </w:r>
          </w:p>
        </w:tc>
      </w:tr>
    </w:tbl>
    <w:p w14:paraId="6E3B8E5C" w14:textId="77777777" w:rsidR="00611AB9" w:rsidRPr="00627D1E" w:rsidRDefault="00611AB9">
      <w:pPr>
        <w:pStyle w:val="Tablefin"/>
        <w:rPr>
          <w:lang w:val="fr-FR"/>
        </w:rPr>
      </w:pPr>
    </w:p>
    <w:p w14:paraId="7DD148FE" w14:textId="468917E2"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025B7F" w:rsidRPr="00627D1E">
        <w:rPr>
          <w:lang w:eastAsia="zh-CN"/>
        </w:rPr>
        <w:t>2</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续</w:t>
      </w:r>
      <w:r w:rsidRPr="00627D1E">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
        <w:gridCol w:w="7083"/>
      </w:tblGrid>
      <w:tr w:rsidR="00611AB9" w:rsidRPr="00627D1E" w14:paraId="391BC640" w14:textId="77777777">
        <w:trPr>
          <w:cantSplit/>
          <w:jc w:val="center"/>
        </w:trPr>
        <w:tc>
          <w:tcPr>
            <w:tcW w:w="2541" w:type="dxa"/>
          </w:tcPr>
          <w:p w14:paraId="60EA35ED"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98" w:type="dxa"/>
            <w:gridSpan w:val="2"/>
          </w:tcPr>
          <w:p w14:paraId="1423B678" w14:textId="77777777" w:rsidR="00611AB9" w:rsidRPr="00627D1E" w:rsidRDefault="006C0DB2">
            <w:pPr>
              <w:pStyle w:val="Tablehead"/>
              <w:rPr>
                <w:snapToGrid w:val="0"/>
                <w:sz w:val="20"/>
                <w:lang w:val="en-US" w:eastAsia="zh-CN"/>
              </w:rPr>
            </w:pPr>
            <w:r w:rsidRPr="00627D1E">
              <w:rPr>
                <w:rFonts w:hint="eastAsia"/>
                <w:snapToGrid w:val="0"/>
                <w:sz w:val="20"/>
                <w:lang w:val="en-US" w:eastAsia="zh-CN"/>
              </w:rPr>
              <w:t>主要技术参数和说明</w:t>
            </w:r>
          </w:p>
        </w:tc>
      </w:tr>
      <w:tr w:rsidR="00611AB9" w:rsidRPr="00627D1E" w14:paraId="5A7535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99168FA" w14:textId="77777777" w:rsidR="00611AB9" w:rsidRPr="00627D1E" w:rsidRDefault="006C0DB2">
            <w:pPr>
              <w:pStyle w:val="Tablehead"/>
              <w:rPr>
                <w:color w:val="000000"/>
                <w:sz w:val="20"/>
                <w:lang w:eastAsia="zh-CN"/>
              </w:rPr>
            </w:pPr>
            <w:r w:rsidRPr="00627D1E">
              <w:rPr>
                <w:rFonts w:hint="eastAsia"/>
                <w:sz w:val="20"/>
                <w:lang w:eastAsia="zh-CN"/>
              </w:rPr>
              <w:t>感应应用</w:t>
            </w:r>
          </w:p>
        </w:tc>
      </w:tr>
      <w:tr w:rsidR="00611AB9" w:rsidRPr="00627D1E" w14:paraId="3B2111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DA3CAA6" w14:textId="77777777" w:rsidR="00611AB9" w:rsidRPr="00627D1E" w:rsidRDefault="006C0DB2">
            <w:pPr>
              <w:pStyle w:val="Tabletext"/>
              <w:rPr>
                <w:color w:val="000000"/>
                <w:sz w:val="20"/>
              </w:rPr>
            </w:pPr>
            <w:r w:rsidRPr="00627D1E">
              <w:rPr>
                <w:color w:val="000000"/>
                <w:sz w:val="20"/>
              </w:rPr>
              <w:t>9-59.75 kHz</w:t>
            </w:r>
          </w:p>
        </w:tc>
        <w:tc>
          <w:tcPr>
            <w:tcW w:w="7083" w:type="dxa"/>
            <w:tcBorders>
              <w:top w:val="single" w:sz="4" w:space="0" w:color="auto"/>
              <w:left w:val="single" w:sz="4" w:space="0" w:color="auto"/>
              <w:bottom w:val="single" w:sz="4" w:space="0" w:color="auto"/>
              <w:right w:val="single" w:sz="4" w:space="0" w:color="auto"/>
            </w:tcBorders>
          </w:tcPr>
          <w:p w14:paraId="6FA2298E" w14:textId="77777777" w:rsidR="00611AB9" w:rsidRPr="00627D1E" w:rsidRDefault="006C0DB2">
            <w:pPr>
              <w:pStyle w:val="Tabletext"/>
              <w:rPr>
                <w:color w:val="000000"/>
                <w:sz w:val="20"/>
                <w:lang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eastAsia="zh-CN"/>
              </w:rPr>
              <w:t>+72 dB</w:t>
            </w:r>
            <w:r w:rsidRPr="00627D1E">
              <w:rPr>
                <w:color w:val="000000"/>
                <w:sz w:val="20"/>
                <w:lang w:eastAsia="zh-CN"/>
              </w:rPr>
              <w:t>（</w:t>
            </w:r>
            <w:proofErr w:type="spellStart"/>
            <w:r w:rsidRPr="00627D1E">
              <w:rPr>
                <w:color w:val="000000"/>
                <w:sz w:val="20"/>
              </w:rPr>
              <w:t>μ</w:t>
            </w:r>
            <w:r w:rsidRPr="00627D1E">
              <w:rPr>
                <w:color w:val="000000"/>
                <w:sz w:val="20"/>
                <w:lang w:eastAsia="zh-CN"/>
              </w:rPr>
              <w:t>A</w:t>
            </w:r>
            <w:proofErr w:type="spellEnd"/>
            <w:r w:rsidRPr="00627D1E">
              <w:rPr>
                <w:color w:val="000000"/>
                <w:sz w:val="20"/>
                <w:lang w:eastAsia="zh-CN"/>
              </w:rPr>
              <w:t>/m</w:t>
            </w:r>
            <w:r w:rsidRPr="00627D1E">
              <w:rPr>
                <w:color w:val="000000"/>
                <w:sz w:val="20"/>
                <w:lang w:eastAsia="zh-CN"/>
              </w:rPr>
              <w:t>）</w:t>
            </w:r>
            <w:r w:rsidRPr="00627D1E">
              <w:rPr>
                <w:rFonts w:hint="eastAsia"/>
                <w:color w:val="000000"/>
                <w:sz w:val="20"/>
                <w:lang w:val="en-US" w:eastAsia="zh-CN"/>
              </w:rPr>
              <w:t>。外部天线只能使用环形螺管天线。场强电平在</w:t>
            </w:r>
            <w:r w:rsidRPr="00627D1E">
              <w:rPr>
                <w:color w:val="000000"/>
                <w:sz w:val="20"/>
                <w:lang w:eastAsia="zh-CN"/>
              </w:rPr>
              <w:t>30 kHz</w:t>
            </w:r>
            <w:r w:rsidRPr="00627D1E">
              <w:rPr>
                <w:rFonts w:hint="eastAsia"/>
                <w:color w:val="000000"/>
                <w:sz w:val="20"/>
                <w:lang w:eastAsia="zh-CN"/>
              </w:rPr>
              <w:t>降低至</w:t>
            </w:r>
            <w:r w:rsidRPr="00627D1E">
              <w:rPr>
                <w:color w:val="000000"/>
                <w:sz w:val="20"/>
                <w:lang w:eastAsia="zh-CN"/>
              </w:rPr>
              <w:t>3 dB/</w:t>
            </w:r>
            <w:proofErr w:type="spellStart"/>
            <w:r w:rsidRPr="00627D1E">
              <w:rPr>
                <w:color w:val="000000"/>
                <w:sz w:val="20"/>
                <w:lang w:eastAsia="zh-CN"/>
              </w:rPr>
              <w:t>oct</w:t>
            </w:r>
            <w:proofErr w:type="spellEnd"/>
            <w:r w:rsidRPr="00627D1E">
              <w:rPr>
                <w:rFonts w:hint="eastAsia"/>
                <w:color w:val="000000"/>
                <w:sz w:val="20"/>
                <w:lang w:eastAsia="zh-CN"/>
              </w:rPr>
              <w:t>。</w:t>
            </w:r>
          </w:p>
        </w:tc>
      </w:tr>
      <w:tr w:rsidR="00611AB9" w:rsidRPr="00627D1E" w14:paraId="1CDD2C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EBB016D" w14:textId="77777777" w:rsidR="00611AB9" w:rsidRPr="00627D1E" w:rsidRDefault="006C0DB2">
            <w:pPr>
              <w:pStyle w:val="Tabletext"/>
              <w:rPr>
                <w:color w:val="000000"/>
                <w:sz w:val="20"/>
              </w:rPr>
            </w:pPr>
            <w:r w:rsidRPr="00627D1E">
              <w:rPr>
                <w:color w:val="000000"/>
                <w:sz w:val="20"/>
              </w:rPr>
              <w:t>59.75-60.25 kHz</w:t>
            </w:r>
          </w:p>
        </w:tc>
        <w:tc>
          <w:tcPr>
            <w:tcW w:w="7083" w:type="dxa"/>
            <w:tcBorders>
              <w:top w:val="single" w:sz="4" w:space="0" w:color="auto"/>
              <w:left w:val="single" w:sz="4" w:space="0" w:color="auto"/>
              <w:bottom w:val="single" w:sz="4" w:space="0" w:color="auto"/>
              <w:right w:val="single" w:sz="4" w:space="0" w:color="auto"/>
            </w:tcBorders>
          </w:tcPr>
          <w:p w14:paraId="6732A47D"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eastAsia="zh-CN"/>
              </w:rPr>
              <w:t>+42 dB</w:t>
            </w:r>
            <w:r w:rsidRPr="00627D1E">
              <w:rPr>
                <w:color w:val="000000"/>
                <w:sz w:val="20"/>
                <w:lang w:eastAsia="zh-CN"/>
              </w:rPr>
              <w:t>（</w:t>
            </w:r>
            <w:proofErr w:type="spellStart"/>
            <w:r w:rsidRPr="00627D1E">
              <w:rPr>
                <w:color w:val="000000"/>
                <w:sz w:val="20"/>
              </w:rPr>
              <w:t>μ</w:t>
            </w:r>
            <w:r w:rsidRPr="00627D1E">
              <w:rPr>
                <w:color w:val="000000"/>
                <w:sz w:val="20"/>
                <w:lang w:eastAsia="zh-CN"/>
              </w:rPr>
              <w:t>A</w:t>
            </w:r>
            <w:proofErr w:type="spellEnd"/>
            <w:r w:rsidRPr="00627D1E">
              <w:rPr>
                <w:color w:val="000000"/>
                <w:sz w:val="20"/>
                <w:lang w:eastAsia="zh-CN"/>
              </w:rPr>
              <w:t>/m</w:t>
            </w:r>
            <w:r w:rsidRPr="00627D1E">
              <w:rPr>
                <w:color w:val="000000"/>
                <w:sz w:val="20"/>
                <w:lang w:eastAsia="zh-CN"/>
              </w:rPr>
              <w:t>）</w:t>
            </w:r>
            <w:r w:rsidRPr="00627D1E">
              <w:rPr>
                <w:rFonts w:hint="eastAsia"/>
                <w:color w:val="000000"/>
                <w:sz w:val="20"/>
                <w:lang w:eastAsia="zh-CN"/>
              </w:rPr>
              <w:t>。</w:t>
            </w:r>
            <w:r w:rsidRPr="00627D1E">
              <w:rPr>
                <w:rFonts w:hint="eastAsia"/>
                <w:color w:val="000000"/>
                <w:sz w:val="20"/>
                <w:lang w:val="en-US" w:eastAsia="zh-CN"/>
              </w:rPr>
              <w:t>外部天线只能使用环形螺管天线。</w:t>
            </w:r>
          </w:p>
        </w:tc>
      </w:tr>
      <w:tr w:rsidR="00611AB9" w:rsidRPr="00627D1E" w14:paraId="4CC813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C0E47B6" w14:textId="77777777" w:rsidR="00611AB9" w:rsidRPr="00627D1E" w:rsidRDefault="006C0DB2">
            <w:pPr>
              <w:pStyle w:val="Tabletext"/>
              <w:rPr>
                <w:color w:val="000000"/>
                <w:sz w:val="20"/>
              </w:rPr>
            </w:pPr>
            <w:r w:rsidRPr="00627D1E">
              <w:rPr>
                <w:color w:val="000000"/>
                <w:sz w:val="20"/>
              </w:rPr>
              <w:t>60.25-70 kHz</w:t>
            </w:r>
          </w:p>
        </w:tc>
        <w:tc>
          <w:tcPr>
            <w:tcW w:w="7083" w:type="dxa"/>
            <w:tcBorders>
              <w:top w:val="single" w:sz="4" w:space="0" w:color="auto"/>
              <w:left w:val="single" w:sz="4" w:space="0" w:color="auto"/>
              <w:bottom w:val="single" w:sz="4" w:space="0" w:color="auto"/>
              <w:right w:val="single" w:sz="4" w:space="0" w:color="auto"/>
            </w:tcBorders>
          </w:tcPr>
          <w:p w14:paraId="7AE20ADF"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val="en-US" w:eastAsia="zh-CN"/>
              </w:rPr>
              <w:t>+69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。外部天线只能使用环形螺管天线。场强在</w:t>
            </w:r>
            <w:r w:rsidRPr="00627D1E">
              <w:rPr>
                <w:color w:val="000000"/>
                <w:sz w:val="20"/>
                <w:lang w:val="en-US" w:eastAsia="zh-CN"/>
              </w:rPr>
              <w:t>30 kHz</w:t>
            </w:r>
            <w:r w:rsidRPr="00627D1E">
              <w:rPr>
                <w:rFonts w:hint="eastAsia"/>
                <w:color w:val="000000"/>
                <w:sz w:val="20"/>
                <w:lang w:val="en-US" w:eastAsia="zh-CN"/>
              </w:rPr>
              <w:t>处下降至</w:t>
            </w:r>
            <w:r w:rsidRPr="00627D1E">
              <w:rPr>
                <w:color w:val="000000"/>
                <w:sz w:val="20"/>
                <w:lang w:val="en-US" w:eastAsia="zh-CN"/>
              </w:rPr>
              <w:t>3 dB/oct</w:t>
            </w:r>
            <w:r w:rsidRPr="00627D1E">
              <w:rPr>
                <w:rFonts w:hint="eastAsia"/>
                <w:color w:val="000000"/>
                <w:sz w:val="20"/>
                <w:lang w:val="en-US" w:eastAsia="zh-CN"/>
              </w:rPr>
              <w:t>。</w:t>
            </w:r>
          </w:p>
        </w:tc>
      </w:tr>
      <w:tr w:rsidR="00611AB9" w:rsidRPr="00627D1E" w14:paraId="22A6D1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2A6FD9B" w14:textId="77777777" w:rsidR="00611AB9" w:rsidRPr="00627D1E" w:rsidRDefault="006C0DB2">
            <w:pPr>
              <w:pStyle w:val="Tabletext"/>
              <w:rPr>
                <w:color w:val="000000"/>
                <w:sz w:val="20"/>
                <w:lang w:val="en-US"/>
              </w:rPr>
            </w:pPr>
            <w:r w:rsidRPr="00627D1E">
              <w:rPr>
                <w:color w:val="000000"/>
                <w:sz w:val="20"/>
                <w:lang w:val="en-US"/>
              </w:rPr>
              <w:t>70-119 kHz</w:t>
            </w:r>
          </w:p>
        </w:tc>
        <w:tc>
          <w:tcPr>
            <w:tcW w:w="7083" w:type="dxa"/>
            <w:tcBorders>
              <w:top w:val="single" w:sz="4" w:space="0" w:color="auto"/>
              <w:left w:val="single" w:sz="4" w:space="0" w:color="auto"/>
              <w:bottom w:val="single" w:sz="4" w:space="0" w:color="auto"/>
              <w:right w:val="single" w:sz="4" w:space="0" w:color="auto"/>
            </w:tcBorders>
          </w:tcPr>
          <w:p w14:paraId="4B5BFA86"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val="en-US" w:eastAsia="zh-CN"/>
              </w:rPr>
              <w:t>+42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rFonts w:hint="eastAsia"/>
                <w:color w:val="000000"/>
                <w:sz w:val="20"/>
                <w:lang w:val="en-US" w:eastAsia="zh-CN"/>
              </w:rPr>
              <w:t>）。外部天线只能使用环形螺管天线。</w:t>
            </w:r>
          </w:p>
        </w:tc>
      </w:tr>
      <w:tr w:rsidR="00611AB9" w:rsidRPr="00627D1E" w14:paraId="090AD2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4ACE389" w14:textId="77777777" w:rsidR="00611AB9" w:rsidRPr="00627D1E" w:rsidRDefault="006C0DB2">
            <w:pPr>
              <w:pStyle w:val="Tabletext"/>
              <w:rPr>
                <w:color w:val="000000"/>
                <w:sz w:val="20"/>
              </w:rPr>
            </w:pPr>
            <w:r w:rsidRPr="00627D1E">
              <w:rPr>
                <w:color w:val="000000"/>
                <w:sz w:val="20"/>
              </w:rPr>
              <w:t>119-135 kHz</w:t>
            </w:r>
          </w:p>
        </w:tc>
        <w:tc>
          <w:tcPr>
            <w:tcW w:w="7083" w:type="dxa"/>
            <w:tcBorders>
              <w:top w:val="single" w:sz="4" w:space="0" w:color="auto"/>
              <w:left w:val="single" w:sz="4" w:space="0" w:color="auto"/>
              <w:bottom w:val="single" w:sz="4" w:space="0" w:color="auto"/>
              <w:right w:val="single" w:sz="4" w:space="0" w:color="auto"/>
            </w:tcBorders>
          </w:tcPr>
          <w:p w14:paraId="27A1E63F"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eastAsia="zh-CN"/>
              </w:rPr>
              <w:t>+66 dB</w:t>
            </w:r>
            <w:r w:rsidRPr="00627D1E">
              <w:rPr>
                <w:color w:val="000000"/>
                <w:sz w:val="20"/>
                <w:lang w:eastAsia="zh-CN"/>
              </w:rPr>
              <w:t>（</w:t>
            </w:r>
            <w:proofErr w:type="spellStart"/>
            <w:r w:rsidRPr="00627D1E">
              <w:rPr>
                <w:color w:val="000000"/>
                <w:sz w:val="20"/>
              </w:rPr>
              <w:t>μ</w:t>
            </w:r>
            <w:r w:rsidRPr="00627D1E">
              <w:rPr>
                <w:color w:val="000000"/>
                <w:sz w:val="20"/>
                <w:lang w:eastAsia="zh-CN"/>
              </w:rPr>
              <w:t>A</w:t>
            </w:r>
            <w:proofErr w:type="spellEnd"/>
            <w:r w:rsidRPr="00627D1E">
              <w:rPr>
                <w:color w:val="000000"/>
                <w:sz w:val="20"/>
                <w:lang w:eastAsia="zh-CN"/>
              </w:rPr>
              <w:t>/m</w:t>
            </w:r>
            <w:r w:rsidRPr="00627D1E">
              <w:rPr>
                <w:color w:val="000000"/>
                <w:sz w:val="20"/>
                <w:lang w:eastAsia="zh-CN"/>
              </w:rPr>
              <w:t>）</w:t>
            </w:r>
            <w:r w:rsidRPr="00627D1E">
              <w:rPr>
                <w:rFonts w:hint="eastAsia"/>
                <w:color w:val="000000"/>
                <w:sz w:val="20"/>
                <w:lang w:eastAsia="zh-CN"/>
              </w:rPr>
              <w:t>。</w:t>
            </w:r>
            <w:r w:rsidRPr="00627D1E">
              <w:rPr>
                <w:rFonts w:hint="eastAsia"/>
                <w:color w:val="000000"/>
                <w:sz w:val="20"/>
                <w:lang w:val="en-US" w:eastAsia="zh-CN"/>
              </w:rPr>
              <w:t>外部天线只能使用环形螺管天线。</w:t>
            </w:r>
            <w:r w:rsidRPr="00627D1E">
              <w:rPr>
                <w:color w:val="000000"/>
                <w:sz w:val="20"/>
                <w:lang w:val="en-US" w:eastAsia="zh-CN"/>
              </w:rPr>
              <w:t>30 kHz</w:t>
            </w:r>
            <w:r w:rsidRPr="00627D1E">
              <w:rPr>
                <w:rFonts w:hint="eastAsia"/>
                <w:color w:val="000000"/>
                <w:sz w:val="20"/>
                <w:lang w:val="en-US" w:eastAsia="zh-CN"/>
              </w:rPr>
              <w:t>处的场强电平下降至</w:t>
            </w:r>
            <w:r w:rsidRPr="00627D1E">
              <w:rPr>
                <w:color w:val="000000"/>
                <w:sz w:val="20"/>
                <w:lang w:val="en-US" w:eastAsia="zh-CN"/>
              </w:rPr>
              <w:t>3 dB/oct</w:t>
            </w:r>
            <w:r w:rsidRPr="00627D1E">
              <w:rPr>
                <w:rFonts w:hint="eastAsia"/>
                <w:color w:val="000000"/>
                <w:sz w:val="20"/>
                <w:lang w:val="en-US" w:eastAsia="zh-CN"/>
              </w:rPr>
              <w:t>。</w:t>
            </w:r>
          </w:p>
        </w:tc>
      </w:tr>
      <w:tr w:rsidR="00611AB9" w:rsidRPr="00627D1E" w14:paraId="54C257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F48F353" w14:textId="77777777" w:rsidR="00611AB9" w:rsidRPr="00627D1E" w:rsidRDefault="006C0DB2">
            <w:pPr>
              <w:pStyle w:val="Tabletext"/>
              <w:rPr>
                <w:color w:val="000000"/>
                <w:sz w:val="20"/>
              </w:rPr>
            </w:pPr>
            <w:r w:rsidRPr="00627D1E">
              <w:rPr>
                <w:color w:val="000000"/>
                <w:sz w:val="20"/>
              </w:rPr>
              <w:t>6 765-6 795 kHz</w:t>
            </w:r>
          </w:p>
        </w:tc>
        <w:tc>
          <w:tcPr>
            <w:tcW w:w="7083" w:type="dxa"/>
            <w:tcBorders>
              <w:top w:val="single" w:sz="4" w:space="0" w:color="auto"/>
              <w:left w:val="single" w:sz="4" w:space="0" w:color="auto"/>
              <w:bottom w:val="single" w:sz="4" w:space="0" w:color="auto"/>
              <w:right w:val="single" w:sz="4" w:space="0" w:color="auto"/>
            </w:tcBorders>
          </w:tcPr>
          <w:p w14:paraId="2CABC571" w14:textId="77777777" w:rsidR="00611AB9" w:rsidRPr="00627D1E" w:rsidRDefault="006C0DB2">
            <w:pPr>
              <w:pStyle w:val="Tabletext"/>
              <w:rPr>
                <w:color w:val="000000"/>
                <w:sz w:val="20"/>
                <w:lang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eastAsia="zh-CN"/>
              </w:rPr>
              <w:t>+42 dB</w:t>
            </w:r>
            <w:r w:rsidRPr="00627D1E">
              <w:rPr>
                <w:color w:val="000000"/>
                <w:sz w:val="20"/>
                <w:lang w:eastAsia="zh-CN"/>
              </w:rPr>
              <w:t>（</w:t>
            </w:r>
            <w:proofErr w:type="spellStart"/>
            <w:r w:rsidRPr="00627D1E">
              <w:rPr>
                <w:color w:val="000000"/>
                <w:sz w:val="20"/>
              </w:rPr>
              <w:t>μ</w:t>
            </w:r>
            <w:r w:rsidRPr="00627D1E">
              <w:rPr>
                <w:color w:val="000000"/>
                <w:sz w:val="20"/>
                <w:lang w:eastAsia="zh-CN"/>
              </w:rPr>
              <w:t>A</w:t>
            </w:r>
            <w:proofErr w:type="spellEnd"/>
            <w:r w:rsidRPr="00627D1E">
              <w:rPr>
                <w:color w:val="000000"/>
                <w:sz w:val="20"/>
                <w:lang w:eastAsia="zh-CN"/>
              </w:rPr>
              <w:t>/m</w:t>
            </w:r>
            <w:r w:rsidRPr="00627D1E">
              <w:rPr>
                <w:color w:val="000000"/>
                <w:sz w:val="20"/>
                <w:lang w:eastAsia="zh-CN"/>
              </w:rPr>
              <w:t>）</w:t>
            </w:r>
            <w:r w:rsidRPr="00627D1E">
              <w:rPr>
                <w:rFonts w:hint="eastAsia"/>
                <w:color w:val="000000"/>
                <w:sz w:val="20"/>
                <w:lang w:eastAsia="zh-CN"/>
              </w:rPr>
              <w:t>。</w:t>
            </w:r>
          </w:p>
        </w:tc>
      </w:tr>
      <w:tr w:rsidR="00611AB9" w:rsidRPr="00627D1E" w14:paraId="319516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EA355A4" w14:textId="77777777" w:rsidR="00611AB9" w:rsidRPr="00627D1E" w:rsidRDefault="006C0DB2">
            <w:pPr>
              <w:pStyle w:val="Tabletext"/>
              <w:rPr>
                <w:color w:val="000000"/>
                <w:sz w:val="20"/>
              </w:rPr>
            </w:pPr>
            <w:r w:rsidRPr="00627D1E">
              <w:rPr>
                <w:color w:val="000000"/>
                <w:sz w:val="20"/>
              </w:rPr>
              <w:t>7 400-8 800 kHz</w:t>
            </w:r>
          </w:p>
        </w:tc>
        <w:tc>
          <w:tcPr>
            <w:tcW w:w="7083" w:type="dxa"/>
            <w:tcBorders>
              <w:top w:val="single" w:sz="4" w:space="0" w:color="auto"/>
              <w:left w:val="single" w:sz="4" w:space="0" w:color="auto"/>
              <w:bottom w:val="single" w:sz="4" w:space="0" w:color="auto"/>
              <w:right w:val="single" w:sz="4" w:space="0" w:color="auto"/>
            </w:tcBorders>
          </w:tcPr>
          <w:p w14:paraId="1B193864"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eastAsia="zh-CN"/>
              </w:rPr>
              <w:t>+</w:t>
            </w:r>
            <w:r w:rsidRPr="00627D1E">
              <w:rPr>
                <w:color w:val="000000"/>
                <w:sz w:val="20"/>
                <w:lang w:val="en-US" w:eastAsia="zh-CN"/>
              </w:rPr>
              <w:t>9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5CB30A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F8F8208" w14:textId="77777777" w:rsidR="00611AB9" w:rsidRPr="00627D1E" w:rsidRDefault="006C0DB2">
            <w:pPr>
              <w:pStyle w:val="Tabletext"/>
              <w:rPr>
                <w:color w:val="000000"/>
                <w:sz w:val="20"/>
              </w:rPr>
            </w:pPr>
            <w:r w:rsidRPr="00627D1E">
              <w:rPr>
                <w:color w:val="000000"/>
                <w:sz w:val="20"/>
              </w:rPr>
              <w:t>10.200-11.000 MHz</w:t>
            </w:r>
          </w:p>
        </w:tc>
        <w:tc>
          <w:tcPr>
            <w:tcW w:w="7083" w:type="dxa"/>
            <w:tcBorders>
              <w:top w:val="single" w:sz="4" w:space="0" w:color="auto"/>
              <w:left w:val="single" w:sz="4" w:space="0" w:color="auto"/>
              <w:bottom w:val="single" w:sz="4" w:space="0" w:color="auto"/>
              <w:right w:val="single" w:sz="4" w:space="0" w:color="auto"/>
            </w:tcBorders>
          </w:tcPr>
          <w:p w14:paraId="7F7C4013"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val="en-US" w:eastAsia="zh-CN"/>
              </w:rPr>
              <w:t>–4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74FC73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BA94BA5" w14:textId="77777777" w:rsidR="00611AB9" w:rsidRPr="00627D1E" w:rsidRDefault="006C0DB2">
            <w:pPr>
              <w:pStyle w:val="Tabletext"/>
              <w:rPr>
                <w:color w:val="000000"/>
                <w:sz w:val="20"/>
              </w:rPr>
            </w:pPr>
            <w:r w:rsidRPr="00627D1E">
              <w:rPr>
                <w:color w:val="000000"/>
                <w:sz w:val="20"/>
              </w:rPr>
              <w:t>13.553-13.567 MHz</w:t>
            </w:r>
          </w:p>
        </w:tc>
        <w:tc>
          <w:tcPr>
            <w:tcW w:w="7083" w:type="dxa"/>
            <w:tcBorders>
              <w:top w:val="single" w:sz="4" w:space="0" w:color="auto"/>
              <w:left w:val="single" w:sz="4" w:space="0" w:color="auto"/>
              <w:bottom w:val="single" w:sz="4" w:space="0" w:color="auto"/>
              <w:right w:val="single" w:sz="4" w:space="0" w:color="auto"/>
            </w:tcBorders>
          </w:tcPr>
          <w:p w14:paraId="08C7D329"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val="en-US" w:eastAsia="zh-CN"/>
              </w:rPr>
              <w:t>+42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4F6FD0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3EEC55D" w14:textId="77777777" w:rsidR="00611AB9" w:rsidRPr="00627D1E" w:rsidRDefault="006C0DB2">
            <w:pPr>
              <w:pStyle w:val="Tabletext"/>
              <w:rPr>
                <w:color w:val="000000"/>
                <w:sz w:val="20"/>
              </w:rPr>
            </w:pPr>
            <w:r w:rsidRPr="00627D1E">
              <w:rPr>
                <w:color w:val="000000"/>
                <w:sz w:val="20"/>
              </w:rPr>
              <w:t>26.957-27.283 MHz</w:t>
            </w:r>
          </w:p>
        </w:tc>
        <w:tc>
          <w:tcPr>
            <w:tcW w:w="7083" w:type="dxa"/>
            <w:tcBorders>
              <w:top w:val="single" w:sz="4" w:space="0" w:color="auto"/>
              <w:left w:val="single" w:sz="4" w:space="0" w:color="auto"/>
              <w:bottom w:val="single" w:sz="4" w:space="0" w:color="auto"/>
              <w:right w:val="single" w:sz="4" w:space="0" w:color="auto"/>
            </w:tcBorders>
          </w:tcPr>
          <w:p w14:paraId="4A162AAB" w14:textId="77777777" w:rsidR="00611AB9" w:rsidRPr="00627D1E" w:rsidRDefault="006C0DB2">
            <w:pPr>
              <w:pStyle w:val="Tabletext"/>
              <w:rPr>
                <w:color w:val="000000"/>
                <w:sz w:val="20"/>
                <w:lang w:val="en-US" w:eastAsia="zh-CN"/>
              </w:rPr>
            </w:pPr>
            <w:r w:rsidRPr="00627D1E">
              <w:rPr>
                <w:color w:val="000000"/>
                <w:sz w:val="20"/>
                <w:lang w:eastAsia="zh-CN"/>
              </w:rPr>
              <w:t>10 m</w:t>
            </w:r>
            <w:r w:rsidRPr="00627D1E">
              <w:rPr>
                <w:rFonts w:hint="eastAsia"/>
                <w:color w:val="000000"/>
                <w:sz w:val="20"/>
                <w:lang w:val="en-US" w:eastAsia="zh-CN"/>
              </w:rPr>
              <w:t>处的最大磁场强度为</w:t>
            </w:r>
            <w:r w:rsidRPr="00627D1E">
              <w:rPr>
                <w:color w:val="000000"/>
                <w:sz w:val="20"/>
                <w:lang w:val="en-US" w:eastAsia="zh-CN"/>
              </w:rPr>
              <w:t>+42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32817E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0FA11A7A" w14:textId="2504E0C5" w:rsidR="00611AB9" w:rsidRPr="00627D1E" w:rsidRDefault="006C0DB2">
            <w:pPr>
              <w:pStyle w:val="Tablehead"/>
              <w:rPr>
                <w:color w:val="000000"/>
                <w:sz w:val="20"/>
                <w:lang w:eastAsia="zh-CN"/>
              </w:rPr>
            </w:pPr>
            <w:r w:rsidRPr="00627D1E">
              <w:rPr>
                <w:rFonts w:hint="eastAsia"/>
                <w:sz w:val="20"/>
                <w:lang w:eastAsia="zh-CN"/>
              </w:rPr>
              <w:t>无线麦克风与辅助听力装置</w:t>
            </w:r>
          </w:p>
        </w:tc>
      </w:tr>
      <w:tr w:rsidR="00611AB9" w:rsidRPr="00627D1E" w14:paraId="72E37F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2CF03F2B" w14:textId="09A17A91" w:rsidR="00611AB9" w:rsidRPr="00627D1E" w:rsidRDefault="006C0DB2">
            <w:pPr>
              <w:pStyle w:val="Tabletext"/>
              <w:rPr>
                <w:color w:val="000000"/>
                <w:sz w:val="20"/>
              </w:rPr>
            </w:pPr>
            <w:r w:rsidRPr="00627D1E">
              <w:rPr>
                <w:color w:val="000000"/>
                <w:sz w:val="20"/>
              </w:rPr>
              <w:t>33.175-40 MHz</w:t>
            </w:r>
            <w:r w:rsidR="00453E06" w:rsidRPr="00627D1E">
              <w:rPr>
                <w:rFonts w:hint="eastAsia"/>
                <w:color w:val="000000"/>
                <w:sz w:val="20"/>
                <w:lang w:eastAsia="zh-CN"/>
              </w:rPr>
              <w:t>、</w:t>
            </w:r>
            <w:r w:rsidRPr="00627D1E">
              <w:rPr>
                <w:color w:val="000000"/>
                <w:sz w:val="20"/>
              </w:rPr>
              <w:br/>
              <w:t>40.025-48.5 MHz</w:t>
            </w:r>
            <w:r w:rsidR="00453E06" w:rsidRPr="00627D1E">
              <w:rPr>
                <w:rFonts w:hint="eastAsia"/>
                <w:color w:val="000000"/>
                <w:sz w:val="20"/>
                <w:lang w:eastAsia="zh-CN"/>
              </w:rPr>
              <w:t>、</w:t>
            </w:r>
            <w:r w:rsidRPr="00627D1E">
              <w:rPr>
                <w:color w:val="000000"/>
                <w:sz w:val="20"/>
              </w:rPr>
              <w:br/>
              <w:t>57-57.575 MHz</w:t>
            </w:r>
          </w:p>
        </w:tc>
        <w:tc>
          <w:tcPr>
            <w:tcW w:w="7083" w:type="dxa"/>
            <w:tcBorders>
              <w:top w:val="single" w:sz="4" w:space="0" w:color="auto"/>
              <w:left w:val="single" w:sz="4" w:space="0" w:color="auto"/>
              <w:right w:val="single" w:sz="4" w:space="0" w:color="auto"/>
            </w:tcBorders>
          </w:tcPr>
          <w:p w14:paraId="17B41703"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在固定频率供听力受损人员使用的听力和语音培训无线电装置。最大发射功率为</w:t>
            </w:r>
            <w:r w:rsidRPr="00627D1E">
              <w:rPr>
                <w:color w:val="000000"/>
                <w:sz w:val="20"/>
                <w:lang w:val="en-US" w:eastAsia="zh-CN"/>
              </w:rPr>
              <w:t xml:space="preserve">10 </w:t>
            </w:r>
            <w:proofErr w:type="spellStart"/>
            <w:r w:rsidRPr="00627D1E">
              <w:rPr>
                <w:color w:val="000000"/>
                <w:sz w:val="20"/>
                <w:lang w:val="en-US" w:eastAsia="zh-CN"/>
              </w:rPr>
              <w:t>mW</w:t>
            </w:r>
            <w:proofErr w:type="spellEnd"/>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783864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C8CADBF" w14:textId="5F78AD33" w:rsidR="00611AB9" w:rsidRPr="00627D1E" w:rsidRDefault="006C0DB2">
            <w:pPr>
              <w:pStyle w:val="Tabletext"/>
              <w:rPr>
                <w:color w:val="000000"/>
                <w:sz w:val="20"/>
              </w:rPr>
            </w:pPr>
            <w:r w:rsidRPr="00627D1E">
              <w:rPr>
                <w:color w:val="000000"/>
                <w:sz w:val="20"/>
              </w:rPr>
              <w:t>66-74 MHz</w:t>
            </w:r>
            <w:r w:rsidR="0024771A" w:rsidRPr="00627D1E">
              <w:rPr>
                <w:rFonts w:hint="eastAsia"/>
                <w:color w:val="000000"/>
                <w:sz w:val="20"/>
                <w:lang w:eastAsia="zh-CN"/>
              </w:rPr>
              <w:t>、</w:t>
            </w:r>
            <w:r w:rsidRPr="00627D1E">
              <w:rPr>
                <w:color w:val="000000"/>
                <w:sz w:val="20"/>
              </w:rPr>
              <w:br/>
              <w:t>87.5-92 MHz</w:t>
            </w:r>
            <w:r w:rsidR="0024771A" w:rsidRPr="00627D1E">
              <w:rPr>
                <w:rFonts w:hint="eastAsia"/>
                <w:color w:val="000000"/>
                <w:sz w:val="20"/>
                <w:lang w:eastAsia="zh-CN"/>
              </w:rPr>
              <w:t>、</w:t>
            </w:r>
            <w:r w:rsidRPr="00627D1E">
              <w:rPr>
                <w:color w:val="000000"/>
                <w:sz w:val="20"/>
              </w:rPr>
              <w:br/>
              <w:t>100-108 MHz</w:t>
            </w:r>
          </w:p>
        </w:tc>
        <w:tc>
          <w:tcPr>
            <w:tcW w:w="7083" w:type="dxa"/>
            <w:tcBorders>
              <w:top w:val="single" w:sz="4" w:space="0" w:color="auto"/>
              <w:left w:val="single" w:sz="4" w:space="0" w:color="auto"/>
              <w:bottom w:val="single" w:sz="4" w:space="0" w:color="auto"/>
              <w:right w:val="single" w:sz="4" w:space="0" w:color="auto"/>
            </w:tcBorders>
          </w:tcPr>
          <w:p w14:paraId="5BF24470"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最大发射功率为</w:t>
            </w:r>
            <w:r w:rsidRPr="00627D1E">
              <w:rPr>
                <w:color w:val="000000"/>
                <w:sz w:val="20"/>
                <w:lang w:val="en-US" w:eastAsia="zh-CN"/>
              </w:rPr>
              <w:t xml:space="preserve">10 </w:t>
            </w:r>
            <w:proofErr w:type="spellStart"/>
            <w:r w:rsidRPr="00627D1E">
              <w:rPr>
                <w:color w:val="000000"/>
                <w:sz w:val="20"/>
                <w:lang w:val="en-US" w:eastAsia="zh-CN"/>
              </w:rPr>
              <w:t>mW</w:t>
            </w:r>
            <w:proofErr w:type="spellEnd"/>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40E6DA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75D288" w14:textId="33997557" w:rsidR="00611AB9" w:rsidRPr="00627D1E" w:rsidRDefault="006C0DB2">
            <w:pPr>
              <w:pStyle w:val="Tabletext"/>
              <w:rPr>
                <w:color w:val="000000"/>
                <w:sz w:val="20"/>
              </w:rPr>
            </w:pPr>
            <w:r w:rsidRPr="00627D1E">
              <w:rPr>
                <w:color w:val="000000"/>
                <w:sz w:val="20"/>
              </w:rPr>
              <w:t>151-162 MHz</w:t>
            </w:r>
            <w:r w:rsidR="0024771A" w:rsidRPr="00627D1E">
              <w:rPr>
                <w:rFonts w:hint="eastAsia"/>
                <w:color w:val="000000"/>
                <w:sz w:val="20"/>
                <w:lang w:eastAsia="zh-CN"/>
              </w:rPr>
              <w:t>、</w:t>
            </w:r>
            <w:r w:rsidRPr="00627D1E">
              <w:rPr>
                <w:color w:val="000000"/>
                <w:sz w:val="20"/>
              </w:rPr>
              <w:br/>
              <w:t>163.2-168.5 MHz</w:t>
            </w:r>
          </w:p>
        </w:tc>
        <w:tc>
          <w:tcPr>
            <w:tcW w:w="7083" w:type="dxa"/>
            <w:tcBorders>
              <w:top w:val="single" w:sz="4" w:space="0" w:color="auto"/>
              <w:left w:val="single" w:sz="4" w:space="0" w:color="auto"/>
              <w:bottom w:val="single" w:sz="4" w:space="0" w:color="auto"/>
              <w:right w:val="single" w:sz="4" w:space="0" w:color="auto"/>
            </w:tcBorders>
          </w:tcPr>
          <w:p w14:paraId="111A8181"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最大发射功率为</w:t>
            </w:r>
            <w:r w:rsidRPr="00627D1E">
              <w:rPr>
                <w:rFonts w:hint="eastAsia"/>
                <w:color w:val="000000"/>
                <w:sz w:val="20"/>
                <w:lang w:val="en-US" w:eastAsia="zh-CN"/>
              </w:rPr>
              <w:t>5</w:t>
            </w:r>
            <w:r w:rsidRPr="00627D1E">
              <w:rPr>
                <w:color w:val="000000"/>
                <w:sz w:val="20"/>
                <w:lang w:val="en-US" w:eastAsia="zh-CN"/>
              </w:rPr>
              <w:t xml:space="preserve"> </w:t>
            </w:r>
            <w:proofErr w:type="spellStart"/>
            <w:r w:rsidRPr="00627D1E">
              <w:rPr>
                <w:color w:val="000000"/>
                <w:sz w:val="20"/>
                <w:lang w:val="en-US" w:eastAsia="zh-CN"/>
              </w:rPr>
              <w:t>mW</w:t>
            </w:r>
            <w:proofErr w:type="spellEnd"/>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05D063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346FFCD" w14:textId="21374F18" w:rsidR="00611AB9" w:rsidRPr="00627D1E" w:rsidRDefault="006C0DB2">
            <w:pPr>
              <w:pStyle w:val="Tablehead"/>
              <w:rPr>
                <w:color w:val="000000"/>
                <w:sz w:val="20"/>
                <w:lang w:eastAsia="zh-CN"/>
              </w:rPr>
            </w:pPr>
            <w:r w:rsidRPr="00627D1E">
              <w:rPr>
                <w:rFonts w:hint="eastAsia"/>
                <w:sz w:val="20"/>
                <w:lang w:eastAsia="zh-CN"/>
              </w:rPr>
              <w:t>无线麦克风和听力辅助装置</w:t>
            </w:r>
          </w:p>
        </w:tc>
      </w:tr>
      <w:tr w:rsidR="00611AB9" w:rsidRPr="00627D1E" w14:paraId="23E787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8D5FD5" w14:textId="77777777" w:rsidR="00611AB9" w:rsidRPr="00627D1E" w:rsidRDefault="006C0DB2">
            <w:pPr>
              <w:pStyle w:val="Tabletext"/>
              <w:rPr>
                <w:color w:val="000000"/>
                <w:sz w:val="20"/>
              </w:rPr>
            </w:pPr>
            <w:r w:rsidRPr="00627D1E">
              <w:rPr>
                <w:color w:val="000000"/>
                <w:sz w:val="20"/>
              </w:rPr>
              <w:t>165.55-167.3 MHz</w:t>
            </w:r>
          </w:p>
        </w:tc>
        <w:tc>
          <w:tcPr>
            <w:tcW w:w="7083" w:type="dxa"/>
            <w:tcBorders>
              <w:top w:val="single" w:sz="4" w:space="0" w:color="auto"/>
              <w:left w:val="single" w:sz="4" w:space="0" w:color="auto"/>
              <w:bottom w:val="single" w:sz="4" w:space="0" w:color="auto"/>
              <w:right w:val="single" w:sz="4" w:space="0" w:color="auto"/>
            </w:tcBorders>
          </w:tcPr>
          <w:p w14:paraId="18A242C0" w14:textId="221571B1" w:rsidR="00611AB9" w:rsidRPr="00627D1E" w:rsidRDefault="006C0DB2">
            <w:pPr>
              <w:pStyle w:val="Tabletext"/>
              <w:rPr>
                <w:color w:val="000000"/>
                <w:sz w:val="20"/>
                <w:lang w:val="en-US" w:eastAsia="zh-CN"/>
              </w:rPr>
            </w:pPr>
            <w:r w:rsidRPr="00627D1E">
              <w:rPr>
                <w:rFonts w:hint="eastAsia"/>
                <w:color w:val="000000"/>
                <w:sz w:val="20"/>
                <w:lang w:val="en-US" w:eastAsia="zh-CN"/>
              </w:rPr>
              <w:t>在</w:t>
            </w:r>
            <w:r w:rsidRPr="00627D1E">
              <w:rPr>
                <w:color w:val="000000"/>
                <w:sz w:val="20"/>
                <w:lang w:eastAsia="zh-CN"/>
              </w:rPr>
              <w:t>165.7 MHz</w:t>
            </w:r>
            <w:r w:rsidRPr="00627D1E">
              <w:rPr>
                <w:color w:val="000000"/>
                <w:sz w:val="20"/>
                <w:lang w:eastAsia="zh-CN"/>
              </w:rPr>
              <w:t>、</w:t>
            </w:r>
            <w:r w:rsidRPr="00627D1E">
              <w:rPr>
                <w:color w:val="000000"/>
                <w:sz w:val="20"/>
                <w:lang w:eastAsia="zh-CN"/>
              </w:rPr>
              <w:t>166.1 MHz</w:t>
            </w:r>
            <w:r w:rsidRPr="00627D1E">
              <w:rPr>
                <w:color w:val="000000"/>
                <w:sz w:val="20"/>
                <w:lang w:eastAsia="zh-CN"/>
              </w:rPr>
              <w:t>、</w:t>
            </w:r>
            <w:r w:rsidRPr="00627D1E">
              <w:rPr>
                <w:color w:val="000000"/>
                <w:sz w:val="20"/>
                <w:lang w:eastAsia="zh-CN"/>
              </w:rPr>
              <w:t>166.5 MHz</w:t>
            </w:r>
            <w:r w:rsidRPr="00627D1E">
              <w:rPr>
                <w:rFonts w:hint="eastAsia"/>
                <w:color w:val="000000"/>
                <w:sz w:val="20"/>
                <w:lang w:eastAsia="zh-CN"/>
              </w:rPr>
              <w:t>和</w:t>
            </w:r>
            <w:r w:rsidRPr="00627D1E">
              <w:rPr>
                <w:color w:val="000000"/>
                <w:sz w:val="20"/>
                <w:lang w:eastAsia="zh-CN"/>
              </w:rPr>
              <w:t>167.15</w:t>
            </w:r>
            <w:r w:rsidR="00AF1F91" w:rsidRPr="00627D1E">
              <w:rPr>
                <w:rFonts w:hint="eastAsia"/>
                <w:color w:val="000000"/>
                <w:sz w:val="20"/>
                <w:lang w:eastAsia="zh-CN"/>
              </w:rPr>
              <w:t xml:space="preserve"> </w:t>
            </w:r>
            <w:r w:rsidRPr="00627D1E">
              <w:rPr>
                <w:color w:val="000000"/>
                <w:sz w:val="20"/>
                <w:lang w:eastAsia="zh-CN"/>
              </w:rPr>
              <w:t>MHz</w:t>
            </w:r>
            <w:r w:rsidRPr="00627D1E">
              <w:rPr>
                <w:rFonts w:hint="eastAsia"/>
                <w:color w:val="000000"/>
                <w:sz w:val="20"/>
                <w:lang w:eastAsia="zh-CN"/>
              </w:rPr>
              <w:t>频率工作的音乐会</w:t>
            </w:r>
            <w:r w:rsidR="0057592E" w:rsidRPr="00627D1E">
              <w:rPr>
                <w:rFonts w:hint="eastAsia"/>
                <w:color w:val="000000"/>
                <w:sz w:val="20"/>
                <w:lang w:eastAsia="zh-CN"/>
              </w:rPr>
              <w:t>无线麦克风</w:t>
            </w:r>
            <w:r w:rsidRPr="00627D1E">
              <w:rPr>
                <w:rFonts w:hint="eastAsia"/>
                <w:color w:val="000000"/>
                <w:sz w:val="20"/>
                <w:lang w:eastAsia="zh-CN"/>
              </w:rPr>
              <w:t>。最大发射功率为</w:t>
            </w:r>
            <w:r w:rsidRPr="00627D1E">
              <w:rPr>
                <w:color w:val="000000"/>
                <w:sz w:val="20"/>
                <w:lang w:eastAsia="zh-CN"/>
              </w:rPr>
              <w:t>20 mW</w:t>
            </w:r>
            <w:r w:rsidRPr="00627D1E">
              <w:rPr>
                <w:rFonts w:hint="eastAsia"/>
                <w:color w:val="000000"/>
                <w:sz w:val="20"/>
                <w:lang w:eastAsia="zh-CN"/>
              </w:rPr>
              <w:t>。最大天线增益为</w:t>
            </w:r>
            <w:r w:rsidRPr="00627D1E">
              <w:rPr>
                <w:color w:val="000000"/>
                <w:sz w:val="20"/>
                <w:lang w:val="en-US" w:eastAsia="zh-CN"/>
              </w:rPr>
              <w:t>3 dB</w:t>
            </w:r>
            <w:r w:rsidRPr="00627D1E">
              <w:rPr>
                <w:rFonts w:hint="eastAsia"/>
                <w:color w:val="000000"/>
                <w:sz w:val="20"/>
                <w:lang w:val="en-US" w:eastAsia="zh-CN"/>
              </w:rPr>
              <w:t>。</w:t>
            </w:r>
          </w:p>
        </w:tc>
      </w:tr>
      <w:tr w:rsidR="00611AB9" w:rsidRPr="00627D1E" w14:paraId="070262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44466D4" w14:textId="38BBF80A" w:rsidR="00611AB9" w:rsidRPr="00627D1E" w:rsidRDefault="006C0DB2">
            <w:pPr>
              <w:pStyle w:val="Tabletext"/>
              <w:rPr>
                <w:color w:val="000000"/>
                <w:sz w:val="20"/>
              </w:rPr>
            </w:pPr>
            <w:r w:rsidRPr="00627D1E">
              <w:rPr>
                <w:color w:val="000000"/>
                <w:sz w:val="20"/>
              </w:rPr>
              <w:t>174-230 MHz</w:t>
            </w:r>
            <w:r w:rsidR="0024771A" w:rsidRPr="00627D1E">
              <w:rPr>
                <w:rFonts w:hint="eastAsia"/>
                <w:color w:val="000000"/>
                <w:sz w:val="20"/>
                <w:lang w:eastAsia="zh-CN"/>
              </w:rPr>
              <w:t>、</w:t>
            </w:r>
            <w:r w:rsidRPr="00627D1E">
              <w:rPr>
                <w:color w:val="000000"/>
                <w:sz w:val="20"/>
              </w:rPr>
              <w:br/>
              <w:t>470-638 MHz</w:t>
            </w:r>
            <w:r w:rsidR="0024771A" w:rsidRPr="00627D1E">
              <w:rPr>
                <w:rFonts w:hint="eastAsia"/>
                <w:color w:val="000000"/>
                <w:sz w:val="20"/>
                <w:lang w:eastAsia="zh-CN"/>
              </w:rPr>
              <w:t>、</w:t>
            </w:r>
            <w:r w:rsidRPr="00627D1E">
              <w:rPr>
                <w:color w:val="000000"/>
                <w:sz w:val="20"/>
              </w:rPr>
              <w:br/>
              <w:t>710-726 MHz</w:t>
            </w:r>
          </w:p>
        </w:tc>
        <w:tc>
          <w:tcPr>
            <w:tcW w:w="7083" w:type="dxa"/>
            <w:tcBorders>
              <w:top w:val="single" w:sz="4" w:space="0" w:color="auto"/>
              <w:left w:val="single" w:sz="4" w:space="0" w:color="auto"/>
              <w:bottom w:val="single" w:sz="4" w:space="0" w:color="auto"/>
              <w:right w:val="single" w:sz="4" w:space="0" w:color="auto"/>
            </w:tcBorders>
          </w:tcPr>
          <w:p w14:paraId="4F2985E4" w14:textId="1E27699B" w:rsidR="00611AB9" w:rsidRPr="00627D1E" w:rsidRDefault="006C0DB2">
            <w:pPr>
              <w:pStyle w:val="Tabletext"/>
              <w:rPr>
                <w:color w:val="000000"/>
                <w:sz w:val="20"/>
                <w:lang w:eastAsia="zh-CN"/>
              </w:rPr>
            </w:pPr>
            <w:r w:rsidRPr="00627D1E">
              <w:rPr>
                <w:rFonts w:hint="eastAsia"/>
                <w:color w:val="000000"/>
                <w:sz w:val="20"/>
                <w:lang w:val="en-US" w:eastAsia="zh-CN"/>
              </w:rPr>
              <w:t>音乐会专用无线麦克风。最大发射功率为</w:t>
            </w:r>
            <w:r w:rsidRPr="00627D1E">
              <w:rPr>
                <w:color w:val="000000"/>
                <w:sz w:val="20"/>
                <w:lang w:val="en-US" w:eastAsia="zh-CN"/>
              </w:rPr>
              <w:t xml:space="preserve">5 </w:t>
            </w:r>
            <w:proofErr w:type="spellStart"/>
            <w:r w:rsidRPr="00627D1E">
              <w:rPr>
                <w:color w:val="000000"/>
                <w:sz w:val="20"/>
                <w:lang w:val="en-US" w:eastAsia="zh-CN"/>
              </w:rPr>
              <w:t>mW</w:t>
            </w:r>
            <w:proofErr w:type="spellEnd"/>
            <w:r w:rsidRPr="00627D1E">
              <w:rPr>
                <w:rFonts w:hint="eastAsia"/>
                <w:color w:val="000000"/>
                <w:sz w:val="20"/>
                <w:lang w:val="en-US" w:eastAsia="zh-CN"/>
              </w:rPr>
              <w:t>。最大天线增益为</w:t>
            </w:r>
            <w:r w:rsidRPr="00627D1E">
              <w:rPr>
                <w:color w:val="000000"/>
                <w:sz w:val="20"/>
                <w:lang w:val="en-US" w:eastAsia="zh-CN"/>
              </w:rPr>
              <w:t>3 dB</w:t>
            </w:r>
            <w:r w:rsidRPr="00627D1E">
              <w:rPr>
                <w:rFonts w:hint="eastAsia"/>
                <w:color w:val="000000"/>
                <w:sz w:val="20"/>
                <w:lang w:val="en-US" w:eastAsia="zh-CN"/>
              </w:rPr>
              <w:t>。信道间隔为</w:t>
            </w:r>
            <w:r w:rsidRPr="00627D1E">
              <w:rPr>
                <w:color w:val="000000"/>
                <w:sz w:val="20"/>
                <w:lang w:eastAsia="zh-CN"/>
              </w:rPr>
              <w:t>200 kHz</w:t>
            </w:r>
            <w:r w:rsidRPr="00627D1E">
              <w:rPr>
                <w:rFonts w:hint="eastAsia"/>
                <w:color w:val="000000"/>
                <w:sz w:val="20"/>
                <w:lang w:eastAsia="zh-CN"/>
              </w:rPr>
              <w:t>。</w:t>
            </w:r>
          </w:p>
        </w:tc>
      </w:tr>
      <w:tr w:rsidR="00611AB9" w:rsidRPr="00627D1E" w14:paraId="201112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188DCAF" w14:textId="77777777" w:rsidR="00611AB9" w:rsidRPr="00627D1E" w:rsidRDefault="006C0DB2">
            <w:pPr>
              <w:pStyle w:val="Tabletext"/>
              <w:rPr>
                <w:color w:val="000000"/>
                <w:sz w:val="20"/>
                <w:lang w:eastAsia="zh-CN"/>
              </w:rPr>
            </w:pPr>
            <w:r w:rsidRPr="00627D1E">
              <w:rPr>
                <w:color w:val="000000"/>
                <w:sz w:val="2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14:paraId="7A86CA70" w14:textId="77777777" w:rsidR="00611AB9" w:rsidRPr="00627D1E" w:rsidRDefault="006C0DB2">
            <w:pPr>
              <w:pStyle w:val="Tabletext"/>
              <w:rPr>
                <w:color w:val="000000"/>
                <w:sz w:val="20"/>
                <w:lang w:val="en-US" w:eastAsia="zh-CN"/>
              </w:rPr>
            </w:pPr>
            <w:r w:rsidRPr="00627D1E">
              <w:rPr>
                <w:rFonts w:hint="eastAsia"/>
                <w:color w:val="000000"/>
                <w:sz w:val="20"/>
                <w:lang w:val="en-US" w:eastAsia="zh-CN"/>
              </w:rPr>
              <w:t>最大</w:t>
            </w:r>
            <w:proofErr w:type="spellStart"/>
            <w:r w:rsidRPr="00627D1E">
              <w:rPr>
                <w:color w:val="000000"/>
                <w:sz w:val="20"/>
                <w:lang w:val="en-US" w:eastAsia="zh-CN"/>
              </w:rPr>
              <w:t>e.i.r.p</w:t>
            </w:r>
            <w:proofErr w:type="spellEnd"/>
            <w:r w:rsidRPr="00627D1E">
              <w:rPr>
                <w:rFonts w:hint="eastAsia"/>
                <w:color w:val="000000"/>
                <w:sz w:val="20"/>
                <w:lang w:val="en-US" w:eastAsia="zh-CN"/>
              </w:rPr>
              <w:t>.</w:t>
            </w:r>
            <w:r w:rsidRPr="00627D1E">
              <w:rPr>
                <w:rFonts w:hint="eastAsia"/>
                <w:color w:val="000000"/>
                <w:sz w:val="20"/>
                <w:lang w:val="en-US" w:eastAsia="zh-CN"/>
              </w:rPr>
              <w:t>为</w:t>
            </w:r>
            <w:r w:rsidRPr="00627D1E">
              <w:rPr>
                <w:rFonts w:hint="eastAsia"/>
                <w:color w:val="000000"/>
                <w:sz w:val="20"/>
                <w:lang w:val="en-US" w:eastAsia="zh-CN"/>
              </w:rPr>
              <w:t>1</w:t>
            </w:r>
            <w:r w:rsidRPr="00627D1E">
              <w:rPr>
                <w:color w:val="000000"/>
                <w:sz w:val="20"/>
                <w:lang w:val="en-US" w:eastAsia="zh-CN"/>
              </w:rPr>
              <w:t xml:space="preserve">0 </w:t>
            </w:r>
            <w:proofErr w:type="spellStart"/>
            <w:r w:rsidRPr="00627D1E">
              <w:rPr>
                <w:color w:val="000000"/>
                <w:sz w:val="20"/>
                <w:lang w:val="en-US" w:eastAsia="zh-CN"/>
              </w:rPr>
              <w:t>mW</w:t>
            </w:r>
            <w:proofErr w:type="spellEnd"/>
            <w:r w:rsidRPr="00627D1E">
              <w:rPr>
                <w:rFonts w:hint="eastAsia"/>
                <w:color w:val="000000"/>
                <w:sz w:val="20"/>
                <w:lang w:val="en-US" w:eastAsia="zh-CN"/>
              </w:rPr>
              <w:t>。</w:t>
            </w:r>
          </w:p>
        </w:tc>
      </w:tr>
      <w:tr w:rsidR="00611AB9" w:rsidRPr="00627D1E" w14:paraId="14B515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4A03F404" w14:textId="77777777" w:rsidR="00611AB9" w:rsidRPr="00627D1E" w:rsidRDefault="006C0DB2">
            <w:pPr>
              <w:pStyle w:val="Tablehead"/>
              <w:rPr>
                <w:color w:val="000000"/>
                <w:sz w:val="20"/>
                <w:lang w:eastAsia="zh-CN"/>
              </w:rPr>
            </w:pPr>
            <w:r w:rsidRPr="00627D1E">
              <w:rPr>
                <w:rFonts w:hint="eastAsia"/>
                <w:sz w:val="20"/>
                <w:lang w:eastAsia="zh-CN"/>
              </w:rPr>
              <w:t>射频识别（</w:t>
            </w:r>
            <w:r w:rsidRPr="00627D1E">
              <w:rPr>
                <w:sz w:val="20"/>
                <w:lang w:eastAsia="zh-CN"/>
              </w:rPr>
              <w:t>RFID</w:t>
            </w:r>
            <w:r w:rsidRPr="00627D1E">
              <w:rPr>
                <w:rFonts w:hint="eastAsia"/>
                <w:sz w:val="20"/>
                <w:lang w:eastAsia="zh-CN"/>
              </w:rPr>
              <w:t>）应用</w:t>
            </w:r>
          </w:p>
        </w:tc>
      </w:tr>
      <w:tr w:rsidR="00611AB9" w:rsidRPr="00627D1E" w14:paraId="15ADD29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1FDCD6A" w14:textId="77777777" w:rsidR="00611AB9" w:rsidRPr="00627D1E" w:rsidRDefault="006C0DB2">
            <w:pPr>
              <w:pStyle w:val="Tabletext"/>
              <w:rPr>
                <w:color w:val="000000"/>
                <w:sz w:val="20"/>
                <w:lang w:eastAsia="zh-CN"/>
              </w:rPr>
            </w:pPr>
            <w:r w:rsidRPr="00627D1E">
              <w:rPr>
                <w:color w:val="000000"/>
                <w:sz w:val="2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14:paraId="00BE0AB8" w14:textId="77777777" w:rsidR="00611AB9" w:rsidRPr="00627D1E" w:rsidRDefault="006C0DB2">
            <w:pPr>
              <w:pStyle w:val="Tabletext"/>
              <w:rPr>
                <w:color w:val="000000"/>
                <w:sz w:val="20"/>
                <w:lang w:val="en-US" w:eastAsia="zh-CN"/>
              </w:rPr>
            </w:pPr>
            <w:r w:rsidRPr="00627D1E">
              <w:rPr>
                <w:color w:val="000000"/>
                <w:sz w:val="20"/>
                <w:lang w:val="en-US" w:eastAsia="zh-CN"/>
              </w:rPr>
              <w:t>10 m</w:t>
            </w:r>
            <w:r w:rsidRPr="00627D1E">
              <w:rPr>
                <w:rFonts w:hint="eastAsia"/>
                <w:color w:val="000000"/>
                <w:sz w:val="20"/>
                <w:lang w:val="en-US" w:eastAsia="zh-CN"/>
              </w:rPr>
              <w:t>处的最大磁场强度为</w:t>
            </w:r>
            <w:r w:rsidRPr="00627D1E">
              <w:rPr>
                <w:color w:val="000000"/>
                <w:sz w:val="20"/>
                <w:lang w:val="en-US" w:eastAsia="zh-CN"/>
              </w:rPr>
              <w:t>+60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6D0982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874DFF6" w14:textId="77777777" w:rsidR="00611AB9" w:rsidRPr="00627D1E" w:rsidRDefault="006C0DB2">
            <w:pPr>
              <w:pStyle w:val="Tabletext"/>
              <w:rPr>
                <w:color w:val="000000"/>
                <w:sz w:val="20"/>
              </w:rPr>
            </w:pPr>
            <w:r w:rsidRPr="00627D1E">
              <w:rPr>
                <w:color w:val="000000"/>
                <w:sz w:val="20"/>
              </w:rPr>
              <w:t>433.050-434.790 MHz</w:t>
            </w:r>
          </w:p>
        </w:tc>
        <w:tc>
          <w:tcPr>
            <w:tcW w:w="7083" w:type="dxa"/>
            <w:tcBorders>
              <w:top w:val="single" w:sz="4" w:space="0" w:color="auto"/>
              <w:left w:val="single" w:sz="4" w:space="0" w:color="auto"/>
              <w:bottom w:val="single" w:sz="4" w:space="0" w:color="auto"/>
              <w:right w:val="single" w:sz="4" w:space="0" w:color="auto"/>
            </w:tcBorders>
          </w:tcPr>
          <w:p w14:paraId="46C0C9C6" w14:textId="77777777" w:rsidR="00611AB9" w:rsidRPr="00627D1E" w:rsidRDefault="006C0DB2">
            <w:pPr>
              <w:pStyle w:val="Tabletext"/>
              <w:rPr>
                <w:color w:val="000000"/>
                <w:sz w:val="20"/>
                <w:lang w:eastAsia="zh-CN"/>
              </w:rPr>
            </w:pPr>
            <w:r w:rsidRPr="00627D1E">
              <w:rPr>
                <w:rFonts w:hint="eastAsia"/>
                <w:color w:val="000000"/>
                <w:sz w:val="20"/>
                <w:lang w:val="en-US" w:eastAsia="zh-CN"/>
              </w:rPr>
              <w:t>最大发射功率为</w:t>
            </w:r>
            <w:r w:rsidRPr="00627D1E">
              <w:rPr>
                <w:sz w:val="20"/>
                <w:lang w:eastAsia="zh-CN"/>
              </w:rPr>
              <w:t>10 mW</w:t>
            </w:r>
            <w:r w:rsidRPr="00627D1E">
              <w:rPr>
                <w:rFonts w:hint="eastAsia"/>
                <w:sz w:val="20"/>
                <w:lang w:val="en-US" w:eastAsia="zh-CN"/>
              </w:rPr>
              <w:t>。</w:t>
            </w:r>
          </w:p>
        </w:tc>
      </w:tr>
      <w:tr w:rsidR="00611AB9" w:rsidRPr="00627D1E" w14:paraId="099741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0D0083E" w14:textId="77777777" w:rsidR="00611AB9" w:rsidRPr="00627D1E" w:rsidRDefault="006C0DB2">
            <w:pPr>
              <w:pStyle w:val="Tabletext"/>
              <w:rPr>
                <w:color w:val="000000"/>
                <w:sz w:val="20"/>
              </w:rPr>
            </w:pPr>
            <w:r w:rsidRPr="00627D1E">
              <w:rPr>
                <w:color w:val="000000"/>
                <w:sz w:val="20"/>
              </w:rPr>
              <w:t>866.0-867.6 MHz</w:t>
            </w:r>
          </w:p>
        </w:tc>
        <w:tc>
          <w:tcPr>
            <w:tcW w:w="7083" w:type="dxa"/>
            <w:tcBorders>
              <w:top w:val="single" w:sz="4" w:space="0" w:color="auto"/>
              <w:left w:val="single" w:sz="4" w:space="0" w:color="auto"/>
              <w:bottom w:val="single" w:sz="4" w:space="0" w:color="auto"/>
              <w:right w:val="single" w:sz="4" w:space="0" w:color="auto"/>
            </w:tcBorders>
          </w:tcPr>
          <w:p w14:paraId="67D8F761" w14:textId="3F08858A" w:rsidR="00611AB9" w:rsidRPr="00627D1E" w:rsidRDefault="006C0DB2">
            <w:pPr>
              <w:pStyle w:val="Tabletext"/>
              <w:rPr>
                <w:color w:val="000000"/>
                <w:sz w:val="20"/>
                <w:lang w:eastAsia="zh-CN"/>
              </w:rPr>
            </w:pPr>
            <w:r w:rsidRPr="00627D1E">
              <w:rPr>
                <w:rFonts w:hint="eastAsia"/>
                <w:color w:val="000000"/>
                <w:sz w:val="20"/>
                <w:lang w:val="en-US" w:eastAsia="zh-CN"/>
              </w:rPr>
              <w:t>最大</w:t>
            </w:r>
            <w:proofErr w:type="spellStart"/>
            <w:r w:rsidRPr="00627D1E">
              <w:rPr>
                <w:color w:val="000000"/>
                <w:sz w:val="20"/>
                <w:lang w:eastAsia="zh-CN"/>
              </w:rPr>
              <w:t>e.r.p</w:t>
            </w:r>
            <w:proofErr w:type="spellEnd"/>
            <w:r w:rsidRPr="00627D1E">
              <w:rPr>
                <w:rFonts w:hint="eastAsia"/>
                <w:color w:val="000000"/>
                <w:sz w:val="20"/>
                <w:lang w:eastAsia="zh-CN"/>
              </w:rPr>
              <w:t>.</w:t>
            </w:r>
            <w:r w:rsidRPr="00627D1E">
              <w:rPr>
                <w:rFonts w:hint="eastAsia"/>
                <w:color w:val="000000"/>
                <w:sz w:val="20"/>
                <w:lang w:val="en-US" w:eastAsia="zh-CN"/>
              </w:rPr>
              <w:t>为</w:t>
            </w:r>
            <w:r w:rsidRPr="00627D1E">
              <w:rPr>
                <w:color w:val="000000"/>
                <w:sz w:val="20"/>
                <w:lang w:eastAsia="zh-CN"/>
              </w:rPr>
              <w:t>2 W</w:t>
            </w:r>
            <w:r w:rsidRPr="00627D1E">
              <w:rPr>
                <w:rFonts w:hint="eastAsia"/>
                <w:color w:val="000000"/>
                <w:sz w:val="20"/>
                <w:lang w:val="en-US" w:eastAsia="zh-CN"/>
              </w:rPr>
              <w:t>。信道间隔为</w:t>
            </w:r>
            <w:r w:rsidRPr="00627D1E">
              <w:rPr>
                <w:color w:val="000000"/>
                <w:sz w:val="20"/>
                <w:lang w:eastAsia="zh-CN"/>
              </w:rPr>
              <w:t>200 kHz</w:t>
            </w:r>
            <w:r w:rsidRPr="00627D1E">
              <w:rPr>
                <w:rFonts w:hint="eastAsia"/>
                <w:color w:val="000000"/>
                <w:sz w:val="20"/>
                <w:lang w:eastAsia="zh-CN"/>
              </w:rPr>
              <w:t>。</w:t>
            </w:r>
            <w:r w:rsidR="008B18ED" w:rsidRPr="00627D1E">
              <w:rPr>
                <w:rFonts w:hint="eastAsia"/>
                <w:color w:val="000000"/>
                <w:sz w:val="20"/>
                <w:lang w:eastAsia="zh-CN"/>
              </w:rPr>
              <w:t>无线电频率</w:t>
            </w:r>
            <w:r w:rsidRPr="00627D1E">
              <w:rPr>
                <w:rFonts w:hint="eastAsia"/>
                <w:color w:val="000000"/>
                <w:sz w:val="20"/>
                <w:lang w:eastAsia="zh-CN"/>
              </w:rPr>
              <w:t>或信道的指配应当按照特定顺序实施。</w:t>
            </w:r>
          </w:p>
        </w:tc>
      </w:tr>
    </w:tbl>
    <w:p w14:paraId="0ABF1983" w14:textId="77777777" w:rsidR="00611AB9" w:rsidRPr="00627D1E" w:rsidRDefault="00611AB9">
      <w:pPr>
        <w:pStyle w:val="Tablefin"/>
        <w:rPr>
          <w:lang w:val="fr-FR" w:eastAsia="zh-CN"/>
        </w:rPr>
      </w:pPr>
    </w:p>
    <w:p w14:paraId="604268A4" w14:textId="72B91177"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025B7F" w:rsidRPr="00627D1E">
        <w:rPr>
          <w:lang w:eastAsia="zh-CN"/>
        </w:rPr>
        <w:t>2</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完</w:t>
      </w:r>
      <w:r w:rsidRPr="00627D1E">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
        <w:gridCol w:w="7083"/>
      </w:tblGrid>
      <w:tr w:rsidR="00611AB9" w:rsidRPr="00627D1E" w14:paraId="13AFA23C" w14:textId="77777777">
        <w:trPr>
          <w:cantSplit/>
          <w:tblHeader/>
          <w:jc w:val="center"/>
        </w:trPr>
        <w:tc>
          <w:tcPr>
            <w:tcW w:w="2541" w:type="dxa"/>
          </w:tcPr>
          <w:p w14:paraId="6EB5424D" w14:textId="77777777" w:rsidR="00611AB9" w:rsidRPr="00627D1E" w:rsidRDefault="006C0DB2">
            <w:pPr>
              <w:pStyle w:val="Tablehead"/>
              <w:rPr>
                <w:snapToGrid w:val="0"/>
                <w:sz w:val="20"/>
                <w:lang w:eastAsia="zh-CN"/>
              </w:rPr>
            </w:pPr>
            <w:r w:rsidRPr="00627D1E">
              <w:rPr>
                <w:rFonts w:hint="eastAsia"/>
                <w:snapToGrid w:val="0"/>
                <w:sz w:val="20"/>
                <w:lang w:eastAsia="zh-CN"/>
              </w:rPr>
              <w:t>频段</w:t>
            </w:r>
          </w:p>
        </w:tc>
        <w:tc>
          <w:tcPr>
            <w:tcW w:w="7098" w:type="dxa"/>
            <w:gridSpan w:val="2"/>
          </w:tcPr>
          <w:p w14:paraId="3ABD854D" w14:textId="77777777" w:rsidR="00611AB9" w:rsidRPr="00627D1E" w:rsidRDefault="006C0DB2">
            <w:pPr>
              <w:pStyle w:val="Tablehead"/>
              <w:rPr>
                <w:snapToGrid w:val="0"/>
                <w:sz w:val="20"/>
                <w:lang w:eastAsia="zh-CN"/>
              </w:rPr>
            </w:pPr>
            <w:r w:rsidRPr="00627D1E">
              <w:rPr>
                <w:rFonts w:hint="eastAsia"/>
                <w:snapToGrid w:val="0"/>
                <w:sz w:val="20"/>
                <w:lang w:eastAsia="zh-CN"/>
              </w:rPr>
              <w:t>主要技术参数和说明</w:t>
            </w:r>
          </w:p>
        </w:tc>
      </w:tr>
      <w:tr w:rsidR="00611AB9" w:rsidRPr="00627D1E" w14:paraId="26407F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53EF814E" w14:textId="77777777" w:rsidR="00611AB9" w:rsidRPr="00627D1E" w:rsidRDefault="006C0DB2">
            <w:pPr>
              <w:pStyle w:val="Tablehead"/>
              <w:rPr>
                <w:color w:val="000000"/>
                <w:sz w:val="20"/>
                <w:lang w:eastAsia="zh-CN"/>
              </w:rPr>
            </w:pPr>
            <w:r w:rsidRPr="00627D1E">
              <w:rPr>
                <w:rFonts w:hint="eastAsia"/>
                <w:sz w:val="20"/>
                <w:lang w:eastAsia="zh-CN"/>
              </w:rPr>
              <w:t>射频识别（</w:t>
            </w:r>
            <w:r w:rsidRPr="00627D1E">
              <w:rPr>
                <w:sz w:val="20"/>
                <w:lang w:eastAsia="zh-CN"/>
              </w:rPr>
              <w:t>RFID</w:t>
            </w:r>
            <w:r w:rsidRPr="00627D1E">
              <w:rPr>
                <w:rFonts w:hint="eastAsia"/>
                <w:sz w:val="20"/>
                <w:lang w:eastAsia="zh-CN"/>
              </w:rPr>
              <w:t>）应用</w:t>
            </w:r>
          </w:p>
        </w:tc>
      </w:tr>
      <w:tr w:rsidR="00611AB9" w:rsidRPr="00627D1E" w14:paraId="321E48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3609161" w14:textId="77777777" w:rsidR="00611AB9" w:rsidRPr="00627D1E" w:rsidRDefault="006C0DB2">
            <w:pPr>
              <w:pStyle w:val="Tabletext"/>
              <w:rPr>
                <w:color w:val="000000"/>
                <w:sz w:val="20"/>
              </w:rPr>
            </w:pPr>
            <w:r w:rsidRPr="00627D1E">
              <w:rPr>
                <w:color w:val="000000"/>
                <w:sz w:val="20"/>
                <w:lang w:eastAsia="zh-CN"/>
              </w:rPr>
              <w:t>866-</w:t>
            </w:r>
            <w:r w:rsidRPr="00627D1E">
              <w:rPr>
                <w:color w:val="000000"/>
                <w:sz w:val="20"/>
              </w:rPr>
              <w:t>868 MHz</w:t>
            </w:r>
          </w:p>
        </w:tc>
        <w:tc>
          <w:tcPr>
            <w:tcW w:w="7083" w:type="dxa"/>
            <w:tcBorders>
              <w:top w:val="single" w:sz="4" w:space="0" w:color="auto"/>
              <w:left w:val="single" w:sz="4" w:space="0" w:color="auto"/>
              <w:bottom w:val="single" w:sz="4" w:space="0" w:color="auto"/>
              <w:right w:val="single" w:sz="4" w:space="0" w:color="auto"/>
            </w:tcBorders>
          </w:tcPr>
          <w:p w14:paraId="7AB5F8FF" w14:textId="1FBE45D7" w:rsidR="00611AB9" w:rsidRPr="00627D1E" w:rsidRDefault="006C0DB2">
            <w:pPr>
              <w:pStyle w:val="Tabletext"/>
              <w:rPr>
                <w:color w:val="000000"/>
                <w:sz w:val="20"/>
                <w:lang w:eastAsia="zh-CN"/>
              </w:rPr>
            </w:pPr>
            <w:r w:rsidRPr="00627D1E">
              <w:rPr>
                <w:rFonts w:hint="eastAsia"/>
                <w:color w:val="000000"/>
                <w:sz w:val="20"/>
                <w:lang w:val="en-US" w:eastAsia="zh-CN"/>
              </w:rPr>
              <w:t>最大</w:t>
            </w:r>
            <w:proofErr w:type="spellStart"/>
            <w:r w:rsidRPr="00627D1E">
              <w:rPr>
                <w:color w:val="000000"/>
                <w:sz w:val="20"/>
                <w:lang w:eastAsia="zh-CN"/>
              </w:rPr>
              <w:t>e.r.p</w:t>
            </w:r>
            <w:proofErr w:type="spellEnd"/>
            <w:r w:rsidRPr="00627D1E">
              <w:rPr>
                <w:rFonts w:hint="eastAsia"/>
                <w:color w:val="000000"/>
                <w:sz w:val="20"/>
                <w:lang w:eastAsia="zh-CN"/>
              </w:rPr>
              <w:t>.</w:t>
            </w:r>
            <w:r w:rsidRPr="00627D1E">
              <w:rPr>
                <w:rFonts w:hint="eastAsia"/>
                <w:color w:val="000000"/>
                <w:sz w:val="20"/>
                <w:lang w:val="en-US" w:eastAsia="zh-CN"/>
              </w:rPr>
              <w:t>为</w:t>
            </w:r>
            <w:r w:rsidRPr="00627D1E">
              <w:rPr>
                <w:rFonts w:hint="eastAsia"/>
                <w:color w:val="000000"/>
                <w:sz w:val="20"/>
                <w:lang w:eastAsia="zh-CN"/>
              </w:rPr>
              <w:t>5</w:t>
            </w:r>
            <w:r w:rsidRPr="00627D1E">
              <w:rPr>
                <w:color w:val="000000"/>
                <w:sz w:val="20"/>
                <w:lang w:eastAsia="zh-CN"/>
              </w:rPr>
              <w:t>00 mW</w:t>
            </w:r>
            <w:r w:rsidRPr="00627D1E">
              <w:rPr>
                <w:rFonts w:hint="eastAsia"/>
                <w:color w:val="000000"/>
                <w:sz w:val="20"/>
                <w:lang w:val="en-US" w:eastAsia="zh-CN"/>
              </w:rPr>
              <w:t>。信道间隔为</w:t>
            </w:r>
            <w:r w:rsidRPr="00627D1E">
              <w:rPr>
                <w:color w:val="000000"/>
                <w:sz w:val="20"/>
                <w:lang w:eastAsia="zh-CN"/>
              </w:rPr>
              <w:t>200 kHz</w:t>
            </w:r>
            <w:r w:rsidRPr="00627D1E">
              <w:rPr>
                <w:rFonts w:hint="eastAsia"/>
                <w:color w:val="000000"/>
                <w:sz w:val="20"/>
                <w:lang w:eastAsia="zh-CN"/>
              </w:rPr>
              <w:t>。</w:t>
            </w:r>
            <w:r w:rsidR="008B18ED" w:rsidRPr="00627D1E">
              <w:rPr>
                <w:rFonts w:hint="eastAsia"/>
                <w:color w:val="000000"/>
                <w:sz w:val="20"/>
                <w:lang w:eastAsia="zh-CN"/>
              </w:rPr>
              <w:t>无线电频率</w:t>
            </w:r>
            <w:r w:rsidRPr="00627D1E">
              <w:rPr>
                <w:rFonts w:hint="eastAsia"/>
                <w:color w:val="000000"/>
                <w:sz w:val="20"/>
                <w:lang w:eastAsia="zh-CN"/>
              </w:rPr>
              <w:t>或信道的指配应当按规定顺序实施。</w:t>
            </w:r>
          </w:p>
        </w:tc>
      </w:tr>
      <w:tr w:rsidR="00611AB9" w:rsidRPr="00627D1E" w14:paraId="575959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EDA8A67" w14:textId="77777777" w:rsidR="00611AB9" w:rsidRPr="00627D1E" w:rsidRDefault="006C0DB2">
            <w:pPr>
              <w:pStyle w:val="Tabletext"/>
              <w:rPr>
                <w:color w:val="000000"/>
                <w:sz w:val="20"/>
                <w:lang w:eastAsia="zh-CN"/>
              </w:rPr>
            </w:pPr>
            <w:r w:rsidRPr="00627D1E">
              <w:rPr>
                <w:color w:val="000000"/>
                <w:sz w:val="2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14:paraId="30FC6D48" w14:textId="72D9E17D" w:rsidR="00611AB9" w:rsidRPr="00627D1E" w:rsidRDefault="006C0DB2">
            <w:pPr>
              <w:pStyle w:val="Tabletext"/>
              <w:rPr>
                <w:color w:val="000000"/>
                <w:sz w:val="20"/>
                <w:lang w:eastAsia="zh-CN"/>
              </w:rPr>
            </w:pPr>
            <w:r w:rsidRPr="00627D1E">
              <w:rPr>
                <w:rFonts w:hint="eastAsia"/>
                <w:color w:val="000000"/>
                <w:sz w:val="20"/>
                <w:lang w:val="en-US" w:eastAsia="zh-CN"/>
              </w:rPr>
              <w:t>最大</w:t>
            </w:r>
            <w:proofErr w:type="spellStart"/>
            <w:r w:rsidRPr="00627D1E">
              <w:rPr>
                <w:color w:val="000000"/>
                <w:sz w:val="20"/>
                <w:lang w:eastAsia="zh-CN"/>
              </w:rPr>
              <w:t>e.r.p</w:t>
            </w:r>
            <w:proofErr w:type="spellEnd"/>
            <w:r w:rsidRPr="00627D1E">
              <w:rPr>
                <w:rFonts w:hint="eastAsia"/>
                <w:color w:val="000000"/>
                <w:sz w:val="20"/>
                <w:lang w:eastAsia="zh-CN"/>
              </w:rPr>
              <w:t>.</w:t>
            </w:r>
            <w:r w:rsidRPr="00627D1E">
              <w:rPr>
                <w:rFonts w:hint="eastAsia"/>
                <w:color w:val="000000"/>
                <w:sz w:val="20"/>
                <w:lang w:val="en-US" w:eastAsia="zh-CN"/>
              </w:rPr>
              <w:t>为</w:t>
            </w:r>
            <w:r w:rsidRPr="00627D1E">
              <w:rPr>
                <w:color w:val="000000"/>
                <w:sz w:val="20"/>
                <w:lang w:eastAsia="zh-CN"/>
              </w:rPr>
              <w:t>100 mW</w:t>
            </w:r>
            <w:r w:rsidRPr="00627D1E">
              <w:rPr>
                <w:rFonts w:hint="eastAsia"/>
                <w:color w:val="000000"/>
                <w:sz w:val="20"/>
                <w:lang w:val="en-US" w:eastAsia="zh-CN"/>
              </w:rPr>
              <w:t>。信道间隔为</w:t>
            </w:r>
            <w:r w:rsidRPr="00627D1E">
              <w:rPr>
                <w:color w:val="000000"/>
                <w:sz w:val="20"/>
                <w:lang w:eastAsia="zh-CN"/>
              </w:rPr>
              <w:t>200 kHz</w:t>
            </w:r>
            <w:r w:rsidRPr="00627D1E">
              <w:rPr>
                <w:rFonts w:hint="eastAsia"/>
                <w:color w:val="000000"/>
                <w:sz w:val="20"/>
                <w:lang w:eastAsia="zh-CN"/>
              </w:rPr>
              <w:t>。在下述情况下无需为</w:t>
            </w:r>
            <w:r w:rsidR="008B18ED" w:rsidRPr="00627D1E">
              <w:rPr>
                <w:rFonts w:hint="eastAsia"/>
                <w:color w:val="000000"/>
                <w:sz w:val="20"/>
                <w:lang w:eastAsia="zh-CN"/>
              </w:rPr>
              <w:t>无线电频率</w:t>
            </w:r>
            <w:r w:rsidRPr="00627D1E">
              <w:rPr>
                <w:rFonts w:hint="eastAsia"/>
                <w:color w:val="000000"/>
                <w:sz w:val="20"/>
                <w:lang w:eastAsia="zh-CN"/>
              </w:rPr>
              <w:t>或信道进行指配：</w:t>
            </w:r>
          </w:p>
          <w:p w14:paraId="5EF93128" w14:textId="77777777" w:rsidR="00611AB9" w:rsidRPr="00627D1E" w:rsidRDefault="006C0DB2">
            <w:pPr>
              <w:pStyle w:val="Tabletext"/>
              <w:rPr>
                <w:color w:val="000000"/>
                <w:sz w:val="20"/>
                <w:lang w:val="en-US" w:eastAsia="zh-CN"/>
              </w:rPr>
            </w:pPr>
            <w:r w:rsidRPr="00627D1E">
              <w:rPr>
                <w:color w:val="000000"/>
                <w:sz w:val="20"/>
                <w:lang w:val="en-US" w:eastAsia="zh-CN"/>
              </w:rPr>
              <w:t>a</w:t>
            </w:r>
            <w:r w:rsidRPr="00627D1E">
              <w:rPr>
                <w:rFonts w:hint="eastAsia"/>
                <w:color w:val="000000"/>
                <w:sz w:val="20"/>
                <w:lang w:val="en-US" w:eastAsia="zh-CN"/>
              </w:rPr>
              <w:t>)</w:t>
            </w:r>
            <w:r w:rsidRPr="00627D1E">
              <w:rPr>
                <w:color w:val="000000"/>
                <w:sz w:val="20"/>
                <w:lang w:val="en-US" w:eastAsia="zh-CN"/>
              </w:rPr>
              <w:tab/>
            </w:r>
            <w:proofErr w:type="gramStart"/>
            <w:r w:rsidRPr="00627D1E">
              <w:rPr>
                <w:rFonts w:hint="eastAsia"/>
                <w:color w:val="000000"/>
                <w:sz w:val="20"/>
                <w:lang w:val="en-US" w:eastAsia="zh-CN"/>
              </w:rPr>
              <w:t>已经应用</w:t>
            </w:r>
            <w:r w:rsidRPr="00627D1E">
              <w:rPr>
                <w:color w:val="000000"/>
                <w:sz w:val="20"/>
                <w:lang w:val="en-US" w:eastAsia="zh-CN"/>
              </w:rPr>
              <w:t>LBT</w:t>
            </w:r>
            <w:r w:rsidRPr="00627D1E">
              <w:rPr>
                <w:rFonts w:hint="eastAsia"/>
                <w:color w:val="000000"/>
                <w:sz w:val="20"/>
                <w:lang w:val="en-US" w:eastAsia="zh-CN"/>
              </w:rPr>
              <w:t>；</w:t>
            </w:r>
            <w:proofErr w:type="gramEnd"/>
          </w:p>
          <w:p w14:paraId="18DFA8BF" w14:textId="77777777" w:rsidR="00611AB9" w:rsidRPr="00627D1E" w:rsidRDefault="006C0DB2">
            <w:pPr>
              <w:pStyle w:val="Tabletext"/>
              <w:rPr>
                <w:color w:val="000000"/>
                <w:sz w:val="20"/>
                <w:lang w:val="en-US" w:eastAsia="zh-CN"/>
              </w:rPr>
            </w:pPr>
            <w:r w:rsidRPr="00627D1E">
              <w:rPr>
                <w:color w:val="000000"/>
                <w:sz w:val="20"/>
                <w:lang w:val="en-US" w:eastAsia="zh-CN"/>
              </w:rPr>
              <w:t>b</w:t>
            </w:r>
            <w:r w:rsidRPr="00627D1E">
              <w:rPr>
                <w:rFonts w:hint="eastAsia"/>
                <w:color w:val="000000"/>
                <w:sz w:val="20"/>
                <w:lang w:val="en-US" w:eastAsia="zh-CN"/>
              </w:rPr>
              <w:t>)</w:t>
            </w:r>
            <w:r w:rsidRPr="00627D1E">
              <w:rPr>
                <w:color w:val="000000"/>
                <w:sz w:val="20"/>
                <w:lang w:val="en-US" w:eastAsia="zh-CN"/>
              </w:rPr>
              <w:tab/>
            </w:r>
            <w:r w:rsidRPr="00627D1E">
              <w:rPr>
                <w:rFonts w:hint="eastAsia"/>
                <w:color w:val="000000"/>
                <w:sz w:val="20"/>
                <w:lang w:val="en-US" w:eastAsia="zh-CN"/>
              </w:rPr>
              <w:t>设备在机场使用。</w:t>
            </w:r>
          </w:p>
        </w:tc>
      </w:tr>
      <w:tr w:rsidR="00611AB9" w:rsidRPr="00627D1E" w14:paraId="6174C79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19C6248C" w14:textId="77777777" w:rsidR="00611AB9" w:rsidRPr="00627D1E" w:rsidRDefault="006C0DB2">
            <w:pPr>
              <w:pStyle w:val="Tablehead"/>
              <w:rPr>
                <w:color w:val="000000"/>
                <w:sz w:val="20"/>
                <w:lang w:eastAsia="zh-CN"/>
              </w:rPr>
            </w:pPr>
            <w:r w:rsidRPr="00627D1E">
              <w:rPr>
                <w:rFonts w:hint="eastAsia"/>
                <w:sz w:val="20"/>
                <w:lang w:eastAsia="zh-CN"/>
              </w:rPr>
              <w:t>无线音频应用</w:t>
            </w:r>
          </w:p>
        </w:tc>
      </w:tr>
      <w:tr w:rsidR="00611AB9" w:rsidRPr="00627D1E" w14:paraId="1108257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581965DC" w14:textId="77777777" w:rsidR="00611AB9" w:rsidRPr="00627D1E" w:rsidRDefault="006C0DB2">
            <w:pPr>
              <w:pStyle w:val="Tabletext"/>
              <w:rPr>
                <w:color w:val="000000"/>
                <w:sz w:val="20"/>
                <w:lang w:eastAsia="zh-CN"/>
              </w:rPr>
            </w:pPr>
            <w:r w:rsidRPr="00627D1E">
              <w:rPr>
                <w:color w:val="000000"/>
                <w:sz w:val="20"/>
                <w:lang w:eastAsia="zh-CN"/>
              </w:rPr>
              <w:t>87.5-108.0 MHz</w:t>
            </w:r>
          </w:p>
        </w:tc>
        <w:tc>
          <w:tcPr>
            <w:tcW w:w="7083" w:type="dxa"/>
            <w:tcBorders>
              <w:top w:val="single" w:sz="4" w:space="0" w:color="auto"/>
              <w:left w:val="single" w:sz="4" w:space="0" w:color="auto"/>
              <w:right w:val="single" w:sz="4" w:space="0" w:color="auto"/>
            </w:tcBorders>
          </w:tcPr>
          <w:p w14:paraId="616594BE" w14:textId="690B2E35" w:rsidR="00611AB9" w:rsidRPr="00627D1E" w:rsidRDefault="006C0DB2">
            <w:pPr>
              <w:pStyle w:val="Tabletext"/>
              <w:rPr>
                <w:color w:val="000000"/>
                <w:sz w:val="20"/>
                <w:lang w:val="en-US" w:eastAsia="zh-CN"/>
              </w:rPr>
            </w:pPr>
            <w:r w:rsidRPr="00627D1E">
              <w:rPr>
                <w:rFonts w:hint="eastAsia"/>
                <w:color w:val="000000"/>
                <w:sz w:val="20"/>
                <w:lang w:val="en-US" w:eastAsia="zh-CN"/>
              </w:rPr>
              <w:t>最大</w:t>
            </w:r>
            <w:proofErr w:type="spellStart"/>
            <w:r w:rsidRPr="00627D1E">
              <w:rPr>
                <w:color w:val="000000"/>
                <w:sz w:val="20"/>
                <w:lang w:val="en-US" w:eastAsia="zh-CN"/>
              </w:rPr>
              <w:t>e.i.r.p</w:t>
            </w:r>
            <w:proofErr w:type="spellEnd"/>
            <w:r w:rsidRPr="00627D1E">
              <w:rPr>
                <w:rFonts w:hint="eastAsia"/>
                <w:color w:val="000000"/>
                <w:sz w:val="20"/>
                <w:lang w:val="en-US" w:eastAsia="zh-CN"/>
              </w:rPr>
              <w:t>.</w:t>
            </w:r>
            <w:r w:rsidRPr="00627D1E">
              <w:rPr>
                <w:rFonts w:hint="eastAsia"/>
                <w:color w:val="000000"/>
                <w:sz w:val="20"/>
                <w:lang w:val="en-US" w:eastAsia="zh-CN"/>
              </w:rPr>
              <w:t>为</w:t>
            </w:r>
            <w:r w:rsidRPr="00627D1E">
              <w:rPr>
                <w:color w:val="000000"/>
                <w:sz w:val="20"/>
                <w:lang w:val="en-US" w:eastAsia="zh-CN"/>
              </w:rPr>
              <w:t xml:space="preserve">–43 </w:t>
            </w:r>
            <w:proofErr w:type="spellStart"/>
            <w:r w:rsidRPr="00627D1E">
              <w:rPr>
                <w:color w:val="000000"/>
                <w:sz w:val="20"/>
                <w:lang w:val="en-US" w:eastAsia="zh-CN"/>
              </w:rPr>
              <w:t>dBmW</w:t>
            </w:r>
            <w:proofErr w:type="spellEnd"/>
            <w:r w:rsidRPr="00627D1E">
              <w:rPr>
                <w:color w:val="000000"/>
                <w:sz w:val="20"/>
                <w:lang w:val="en-US" w:eastAsia="zh-CN"/>
              </w:rPr>
              <w:t>（</w:t>
            </w:r>
            <w:r w:rsidRPr="00627D1E">
              <w:rPr>
                <w:color w:val="000000"/>
                <w:sz w:val="20"/>
                <w:lang w:val="en-US" w:eastAsia="zh-CN"/>
              </w:rPr>
              <w:t xml:space="preserve">50 </w:t>
            </w:r>
            <w:proofErr w:type="spellStart"/>
            <w:r w:rsidRPr="00627D1E">
              <w:rPr>
                <w:color w:val="000000"/>
                <w:sz w:val="20"/>
                <w:lang w:val="en-US" w:eastAsia="zh-CN"/>
              </w:rPr>
              <w:t>nW</w:t>
            </w:r>
            <w:proofErr w:type="spellEnd"/>
            <w:r w:rsidRPr="00627D1E">
              <w:rPr>
                <w:color w:val="000000"/>
                <w:sz w:val="20"/>
                <w:lang w:val="en-US" w:eastAsia="zh-CN"/>
              </w:rPr>
              <w:t>）</w:t>
            </w:r>
            <w:r w:rsidRPr="00627D1E">
              <w:rPr>
                <w:rFonts w:hint="eastAsia"/>
                <w:color w:val="000000"/>
                <w:sz w:val="20"/>
                <w:lang w:val="en-US" w:eastAsia="zh-CN"/>
              </w:rPr>
              <w:t>。无信道间隔。可在轿车和</w:t>
            </w:r>
            <w:r w:rsidR="00CD016E" w:rsidRPr="00627D1E">
              <w:rPr>
                <w:rFonts w:hint="eastAsia"/>
                <w:color w:val="000000"/>
                <w:sz w:val="20"/>
                <w:lang w:val="en-US" w:eastAsia="zh-CN"/>
              </w:rPr>
              <w:t>其他</w:t>
            </w:r>
            <w:r w:rsidRPr="00627D1E">
              <w:rPr>
                <w:rFonts w:hint="eastAsia"/>
                <w:color w:val="000000"/>
                <w:sz w:val="20"/>
                <w:lang w:val="en-US" w:eastAsia="zh-CN"/>
              </w:rPr>
              <w:t>车辆以及封闭的住宅内使用。</w:t>
            </w:r>
          </w:p>
        </w:tc>
      </w:tr>
      <w:tr w:rsidR="00611AB9" w:rsidRPr="00627D1E" w14:paraId="347A6D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09274BE" w14:textId="77777777" w:rsidR="00611AB9" w:rsidRPr="00627D1E" w:rsidRDefault="006C0DB2">
            <w:pPr>
              <w:pStyle w:val="Tabletext"/>
              <w:rPr>
                <w:color w:val="000000"/>
                <w:sz w:val="20"/>
              </w:rPr>
            </w:pPr>
            <w:r w:rsidRPr="00627D1E">
              <w:rPr>
                <w:color w:val="000000"/>
                <w:sz w:val="20"/>
              </w:rPr>
              <w:t>863-865 MHz</w:t>
            </w:r>
          </w:p>
        </w:tc>
        <w:tc>
          <w:tcPr>
            <w:tcW w:w="7083" w:type="dxa"/>
            <w:tcBorders>
              <w:top w:val="single" w:sz="4" w:space="0" w:color="auto"/>
              <w:left w:val="single" w:sz="4" w:space="0" w:color="auto"/>
              <w:bottom w:val="single" w:sz="4" w:space="0" w:color="auto"/>
              <w:right w:val="single" w:sz="4" w:space="0" w:color="auto"/>
            </w:tcBorders>
          </w:tcPr>
          <w:p w14:paraId="0D955213" w14:textId="77777777" w:rsidR="00611AB9" w:rsidRPr="00627D1E" w:rsidRDefault="006C0DB2">
            <w:pPr>
              <w:pStyle w:val="Tabletext"/>
              <w:rPr>
                <w:color w:val="000000"/>
                <w:sz w:val="20"/>
                <w:lang w:eastAsia="zh-CN"/>
              </w:rPr>
            </w:pPr>
            <w:r w:rsidRPr="00627D1E">
              <w:rPr>
                <w:rFonts w:hint="eastAsia"/>
                <w:color w:val="000000"/>
                <w:sz w:val="20"/>
                <w:lang w:val="en-US" w:eastAsia="zh-CN"/>
              </w:rPr>
              <w:t>最大</w:t>
            </w:r>
            <w:proofErr w:type="spellStart"/>
            <w:r w:rsidRPr="00627D1E">
              <w:rPr>
                <w:color w:val="000000"/>
                <w:sz w:val="20"/>
                <w:lang w:eastAsia="zh-CN"/>
              </w:rPr>
              <w:t>e.r.p</w:t>
            </w:r>
            <w:proofErr w:type="spellEnd"/>
            <w:r w:rsidRPr="00627D1E">
              <w:rPr>
                <w:rFonts w:hint="eastAsia"/>
                <w:color w:val="000000"/>
                <w:sz w:val="20"/>
                <w:lang w:eastAsia="zh-CN"/>
              </w:rPr>
              <w:t>.</w:t>
            </w:r>
            <w:r w:rsidRPr="00627D1E">
              <w:rPr>
                <w:rFonts w:hint="eastAsia"/>
                <w:color w:val="000000"/>
                <w:sz w:val="20"/>
                <w:lang w:val="en-US" w:eastAsia="zh-CN"/>
              </w:rPr>
              <w:t>为</w:t>
            </w:r>
            <w:r w:rsidRPr="00627D1E">
              <w:rPr>
                <w:color w:val="000000"/>
                <w:sz w:val="20"/>
                <w:lang w:eastAsia="zh-CN"/>
              </w:rPr>
              <w:t>10 mW</w:t>
            </w:r>
            <w:r w:rsidRPr="00627D1E">
              <w:rPr>
                <w:rFonts w:hint="eastAsia"/>
                <w:color w:val="000000"/>
                <w:sz w:val="20"/>
                <w:lang w:val="en-US" w:eastAsia="zh-CN"/>
              </w:rPr>
              <w:t>。占空因子为</w:t>
            </w:r>
            <w:r w:rsidRPr="00627D1E">
              <w:rPr>
                <w:color w:val="000000"/>
                <w:sz w:val="20"/>
                <w:lang w:eastAsia="zh-CN"/>
              </w:rPr>
              <w:t>100%</w:t>
            </w:r>
            <w:r w:rsidRPr="00627D1E">
              <w:rPr>
                <w:rFonts w:hint="eastAsia"/>
                <w:color w:val="000000"/>
                <w:sz w:val="20"/>
                <w:lang w:eastAsia="zh-CN"/>
              </w:rPr>
              <w:t>。</w:t>
            </w:r>
          </w:p>
        </w:tc>
      </w:tr>
    </w:tbl>
    <w:p w14:paraId="57C5FC94" w14:textId="77777777" w:rsidR="00611AB9" w:rsidRPr="00627D1E" w:rsidRDefault="00611AB9">
      <w:pPr>
        <w:pStyle w:val="Tablefin"/>
        <w:rPr>
          <w:sz w:val="16"/>
          <w:szCs w:val="16"/>
          <w:lang w:val="fr-FR" w:eastAsia="zh-CN"/>
        </w:rPr>
      </w:pPr>
    </w:p>
    <w:p w14:paraId="61779E81" w14:textId="77777777" w:rsidR="00611AB9" w:rsidRPr="00627D1E" w:rsidRDefault="00611AB9">
      <w:pPr>
        <w:spacing w:before="0"/>
        <w:rPr>
          <w:sz w:val="16"/>
          <w:szCs w:val="16"/>
          <w:lang w:eastAsia="zh-CN"/>
        </w:rPr>
      </w:pPr>
    </w:p>
    <w:p w14:paraId="4508B033" w14:textId="01BB8B44" w:rsidR="00611AB9" w:rsidRPr="00627D1E" w:rsidRDefault="006C0DB2">
      <w:pPr>
        <w:pStyle w:val="TableNo"/>
        <w:rPr>
          <w:lang w:eastAsia="zh-CN"/>
        </w:rPr>
      </w:pPr>
      <w:r w:rsidRPr="00627D1E">
        <w:rPr>
          <w:rFonts w:hint="eastAsia"/>
          <w:lang w:eastAsia="zh-CN"/>
        </w:rPr>
        <w:t>表</w:t>
      </w:r>
      <w:r w:rsidRPr="00627D1E">
        <w:rPr>
          <w:rFonts w:hint="eastAsia"/>
          <w:lang w:eastAsia="zh-CN"/>
        </w:rPr>
        <w:t>3</w:t>
      </w:r>
      <w:r w:rsidR="00025B7F" w:rsidRPr="00627D1E">
        <w:rPr>
          <w:lang w:eastAsia="zh-CN"/>
        </w:rPr>
        <w:t>3</w:t>
      </w:r>
    </w:p>
    <w:p w14:paraId="795C7F99" w14:textId="77777777" w:rsidR="00611AB9" w:rsidRPr="00627D1E" w:rsidRDefault="006C0DB2">
      <w:pPr>
        <w:pStyle w:val="Tabletitle"/>
        <w:rPr>
          <w:lang w:eastAsia="zh-CN"/>
        </w:rPr>
      </w:pPr>
      <w:r w:rsidRPr="00627D1E">
        <w:rPr>
          <w:rFonts w:hint="eastAsia"/>
          <w:lang w:eastAsia="zh-CN"/>
        </w:rPr>
        <w:t>塔吉克斯坦（共和国）</w:t>
      </w:r>
      <w:r w:rsidRPr="00627D1E">
        <w:rPr>
          <w:lang w:eastAsia="zh-CN"/>
        </w:rPr>
        <w:t>SRD</w:t>
      </w:r>
      <w:r w:rsidRPr="00627D1E">
        <w:rPr>
          <w:rFonts w:hint="eastAsia"/>
          <w:lang w:eastAsia="zh-CN"/>
        </w:rPr>
        <w:t>的技术参数和频谱使用</w:t>
      </w:r>
    </w:p>
    <w:tbl>
      <w:tblPr>
        <w:tblW w:w="9639" w:type="dxa"/>
        <w:jc w:val="center"/>
        <w:tblLayout w:type="fixed"/>
        <w:tblLook w:val="04A0" w:firstRow="1" w:lastRow="0" w:firstColumn="1" w:lastColumn="0" w:noHBand="0" w:noVBand="1"/>
      </w:tblPr>
      <w:tblGrid>
        <w:gridCol w:w="2552"/>
        <w:gridCol w:w="7087"/>
      </w:tblGrid>
      <w:tr w:rsidR="00611AB9" w:rsidRPr="00627D1E" w14:paraId="413EE226" w14:textId="77777777">
        <w:trPr>
          <w:cantSplit/>
          <w:jc w:val="center"/>
        </w:trPr>
        <w:tc>
          <w:tcPr>
            <w:tcW w:w="2552" w:type="dxa"/>
            <w:tcBorders>
              <w:top w:val="single" w:sz="4" w:space="0" w:color="000000"/>
              <w:left w:val="single" w:sz="4" w:space="0" w:color="000000"/>
              <w:bottom w:val="single" w:sz="4" w:space="0" w:color="000000"/>
            </w:tcBorders>
          </w:tcPr>
          <w:p w14:paraId="6C980013" w14:textId="77777777" w:rsidR="00611AB9" w:rsidRPr="00627D1E" w:rsidRDefault="006C0DB2">
            <w:pPr>
              <w:pStyle w:val="Tablehead"/>
              <w:rPr>
                <w:sz w:val="20"/>
                <w:lang w:eastAsia="zh-CN"/>
              </w:rPr>
            </w:pPr>
            <w:r w:rsidRPr="00627D1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1E47BD89" w14:textId="77777777" w:rsidR="00611AB9" w:rsidRPr="00627D1E" w:rsidRDefault="006C0DB2">
            <w:pPr>
              <w:pStyle w:val="Tablehead"/>
              <w:spacing w:before="60" w:after="60"/>
              <w:rPr>
                <w:sz w:val="20"/>
                <w:lang w:val="en-US" w:eastAsia="zh-CN"/>
              </w:rPr>
            </w:pPr>
            <w:r w:rsidRPr="00627D1E">
              <w:rPr>
                <w:rFonts w:hint="eastAsia"/>
                <w:sz w:val="20"/>
                <w:lang w:eastAsia="zh-CN"/>
              </w:rPr>
              <w:t>主要技术参数和说明</w:t>
            </w:r>
          </w:p>
        </w:tc>
      </w:tr>
      <w:tr w:rsidR="00611AB9" w:rsidRPr="00627D1E" w14:paraId="7505B066"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4769A2F" w14:textId="77777777" w:rsidR="00611AB9" w:rsidRPr="00627D1E" w:rsidRDefault="006C0DB2">
            <w:pPr>
              <w:pStyle w:val="Tablehead"/>
              <w:rPr>
                <w:sz w:val="20"/>
                <w:lang w:eastAsia="zh-CN"/>
              </w:rPr>
            </w:pPr>
            <w:r w:rsidRPr="00627D1E">
              <w:rPr>
                <w:rFonts w:hint="eastAsia"/>
                <w:sz w:val="20"/>
                <w:lang w:eastAsia="zh-CN"/>
              </w:rPr>
              <w:t>非专用短距离无线电通信设备</w:t>
            </w:r>
          </w:p>
        </w:tc>
      </w:tr>
      <w:tr w:rsidR="00611AB9" w:rsidRPr="00627D1E" w14:paraId="2AD63606" w14:textId="77777777">
        <w:trPr>
          <w:cantSplit/>
          <w:jc w:val="center"/>
        </w:trPr>
        <w:tc>
          <w:tcPr>
            <w:tcW w:w="2552" w:type="dxa"/>
            <w:tcBorders>
              <w:top w:val="single" w:sz="4" w:space="0" w:color="000000"/>
              <w:left w:val="single" w:sz="4" w:space="0" w:color="000000"/>
              <w:bottom w:val="single" w:sz="4" w:space="0" w:color="000000"/>
            </w:tcBorders>
          </w:tcPr>
          <w:p w14:paraId="764D2326" w14:textId="77777777" w:rsidR="00611AB9" w:rsidRPr="00627D1E" w:rsidRDefault="006C0DB2">
            <w:pPr>
              <w:pStyle w:val="Tabletext"/>
              <w:spacing w:before="20" w:after="20"/>
              <w:rPr>
                <w:sz w:val="20"/>
                <w:lang w:eastAsia="zh-CN"/>
              </w:rPr>
            </w:pPr>
            <w:r w:rsidRPr="00627D1E">
              <w:rPr>
                <w:sz w:val="20"/>
                <w:lang w:eastAsia="zh-CN"/>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084A70CE" w14:textId="77777777" w:rsidR="00611AB9" w:rsidRPr="00627D1E" w:rsidRDefault="006C0DB2">
            <w:pPr>
              <w:pStyle w:val="Tabletext"/>
              <w:spacing w:before="20" w:after="20"/>
              <w:rPr>
                <w:sz w:val="20"/>
                <w:lang w:eastAsia="zh-CN"/>
              </w:rPr>
            </w:pPr>
            <w:r w:rsidRPr="00627D1E">
              <w:rPr>
                <w:rFonts w:hint="eastAsia"/>
                <w:sz w:val="20"/>
                <w:lang w:eastAsia="zh-CN"/>
              </w:rPr>
              <w:t>在用</w:t>
            </w:r>
          </w:p>
        </w:tc>
      </w:tr>
      <w:tr w:rsidR="00611AB9" w:rsidRPr="00627D1E" w14:paraId="0B97D79F"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6E35DF1" w14:textId="77777777" w:rsidR="00611AB9" w:rsidRPr="00627D1E" w:rsidRDefault="006C0DB2">
            <w:pPr>
              <w:pStyle w:val="Tablehead"/>
              <w:spacing w:before="60" w:after="60"/>
              <w:rPr>
                <w:sz w:val="20"/>
                <w:lang w:eastAsia="zh-CN"/>
              </w:rPr>
            </w:pPr>
            <w:r w:rsidRPr="00627D1E">
              <w:rPr>
                <w:rFonts w:hint="eastAsia"/>
                <w:sz w:val="20"/>
                <w:lang w:eastAsia="zh-CN"/>
              </w:rPr>
              <w:t>无线局域网</w:t>
            </w:r>
          </w:p>
        </w:tc>
      </w:tr>
      <w:tr w:rsidR="00611AB9" w:rsidRPr="00627D1E" w14:paraId="4D8DA64D" w14:textId="77777777">
        <w:trPr>
          <w:cantSplit/>
          <w:jc w:val="center"/>
        </w:trPr>
        <w:tc>
          <w:tcPr>
            <w:tcW w:w="2552" w:type="dxa"/>
            <w:tcBorders>
              <w:top w:val="single" w:sz="4" w:space="0" w:color="000000"/>
              <w:left w:val="single" w:sz="4" w:space="0" w:color="000000"/>
              <w:bottom w:val="single" w:sz="4" w:space="0" w:color="000000"/>
            </w:tcBorders>
          </w:tcPr>
          <w:p w14:paraId="5B37A5FC" w14:textId="77777777" w:rsidR="00611AB9" w:rsidRPr="00627D1E" w:rsidRDefault="006C0DB2">
            <w:pPr>
              <w:pStyle w:val="Tabletext"/>
              <w:spacing w:before="20" w:after="20"/>
              <w:rPr>
                <w:sz w:val="20"/>
                <w:lang w:eastAsia="zh-CN"/>
              </w:rPr>
            </w:pPr>
            <w:r w:rsidRPr="00627D1E">
              <w:rPr>
                <w:sz w:val="20"/>
                <w:lang w:eastAsia="zh-CN"/>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00E7895F" w14:textId="77777777" w:rsidR="00611AB9" w:rsidRPr="00627D1E" w:rsidRDefault="006C0DB2">
            <w:pPr>
              <w:pStyle w:val="Tabletext"/>
              <w:spacing w:before="20" w:after="20"/>
              <w:rPr>
                <w:color w:val="000000"/>
                <w:sz w:val="20"/>
                <w:lang w:eastAsia="zh-CN"/>
              </w:rPr>
            </w:pPr>
            <w:r w:rsidRPr="00627D1E">
              <w:rPr>
                <w:color w:val="000000"/>
                <w:sz w:val="20"/>
                <w:lang w:eastAsia="zh-CN"/>
              </w:rPr>
              <w:t>在用</w:t>
            </w:r>
          </w:p>
        </w:tc>
      </w:tr>
      <w:tr w:rsidR="00611AB9" w:rsidRPr="00627D1E" w14:paraId="1328D104" w14:textId="77777777">
        <w:trPr>
          <w:cantSplit/>
          <w:jc w:val="center"/>
        </w:trPr>
        <w:tc>
          <w:tcPr>
            <w:tcW w:w="2552" w:type="dxa"/>
            <w:tcBorders>
              <w:left w:val="single" w:sz="4" w:space="0" w:color="000000"/>
              <w:bottom w:val="single" w:sz="4" w:space="0" w:color="000000"/>
            </w:tcBorders>
          </w:tcPr>
          <w:p w14:paraId="4E31B8EE" w14:textId="77777777" w:rsidR="00611AB9" w:rsidRPr="00627D1E" w:rsidRDefault="006C0DB2">
            <w:pPr>
              <w:pStyle w:val="Tabletext"/>
              <w:spacing w:before="20" w:after="20"/>
              <w:rPr>
                <w:sz w:val="20"/>
              </w:rPr>
            </w:pPr>
            <w:r w:rsidRPr="00627D1E">
              <w:rPr>
                <w:sz w:val="20"/>
                <w:lang w:eastAsia="zh-CN"/>
              </w:rPr>
              <w:t xml:space="preserve">5 470-5 725 </w:t>
            </w:r>
            <w:r w:rsidRPr="00627D1E">
              <w:rPr>
                <w:sz w:val="20"/>
              </w:rPr>
              <w:t>MHz</w:t>
            </w:r>
          </w:p>
        </w:tc>
        <w:tc>
          <w:tcPr>
            <w:tcW w:w="7087" w:type="dxa"/>
            <w:tcBorders>
              <w:left w:val="single" w:sz="4" w:space="0" w:color="000000"/>
              <w:bottom w:val="single" w:sz="4" w:space="0" w:color="000000"/>
              <w:right w:val="single" w:sz="4" w:space="0" w:color="000000"/>
            </w:tcBorders>
          </w:tcPr>
          <w:p w14:paraId="64906969"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05BD0498" w14:textId="77777777">
        <w:trPr>
          <w:cantSplit/>
          <w:jc w:val="center"/>
        </w:trPr>
        <w:tc>
          <w:tcPr>
            <w:tcW w:w="9639" w:type="dxa"/>
            <w:gridSpan w:val="2"/>
            <w:tcBorders>
              <w:left w:val="single" w:sz="4" w:space="0" w:color="000000"/>
              <w:bottom w:val="single" w:sz="4" w:space="0" w:color="000000"/>
              <w:right w:val="single" w:sz="4" w:space="0" w:color="000000"/>
            </w:tcBorders>
          </w:tcPr>
          <w:p w14:paraId="1FE74133" w14:textId="77777777" w:rsidR="00611AB9" w:rsidRPr="00627D1E" w:rsidRDefault="006C0DB2">
            <w:pPr>
              <w:pStyle w:val="Tablehead"/>
              <w:spacing w:before="60" w:after="60"/>
              <w:rPr>
                <w:sz w:val="20"/>
                <w:lang w:eastAsia="zh-CN"/>
              </w:rPr>
            </w:pPr>
            <w:r w:rsidRPr="00627D1E">
              <w:rPr>
                <w:rFonts w:hint="eastAsia"/>
                <w:sz w:val="20"/>
                <w:lang w:eastAsia="zh-CN"/>
              </w:rPr>
              <w:t>模型控制</w:t>
            </w:r>
          </w:p>
        </w:tc>
      </w:tr>
      <w:tr w:rsidR="00611AB9" w:rsidRPr="00627D1E" w14:paraId="3C1AF6CC" w14:textId="77777777">
        <w:trPr>
          <w:cantSplit/>
          <w:jc w:val="center"/>
        </w:trPr>
        <w:tc>
          <w:tcPr>
            <w:tcW w:w="2552" w:type="dxa"/>
            <w:tcBorders>
              <w:left w:val="single" w:sz="4" w:space="0" w:color="000000"/>
              <w:bottom w:val="single" w:sz="4" w:space="0" w:color="000000"/>
            </w:tcBorders>
          </w:tcPr>
          <w:p w14:paraId="3F65DE23" w14:textId="4445D931" w:rsidR="00611AB9" w:rsidRPr="00627D1E" w:rsidRDefault="006C0DB2">
            <w:pPr>
              <w:pStyle w:val="Tabletext"/>
              <w:spacing w:before="20" w:after="20"/>
              <w:rPr>
                <w:sz w:val="20"/>
                <w:lang w:val="de-CH"/>
              </w:rPr>
            </w:pPr>
            <w:r w:rsidRPr="00627D1E">
              <w:rPr>
                <w:sz w:val="20"/>
                <w:lang w:val="de-CH"/>
              </w:rPr>
              <w:t>26.995 MHz</w:t>
            </w:r>
            <w:r w:rsidR="009B5954" w:rsidRPr="00627D1E">
              <w:rPr>
                <w:sz w:val="20"/>
                <w:lang w:val="de-CH"/>
              </w:rPr>
              <w:t>、</w:t>
            </w:r>
            <w:r w:rsidRPr="00627D1E">
              <w:rPr>
                <w:sz w:val="20"/>
                <w:lang w:val="de-CH"/>
              </w:rPr>
              <w:t>27.045 MHz</w:t>
            </w:r>
            <w:r w:rsidR="009B5954" w:rsidRPr="00627D1E">
              <w:rPr>
                <w:sz w:val="20"/>
                <w:lang w:val="de-CH"/>
              </w:rPr>
              <w:t>、</w:t>
            </w:r>
            <w:r w:rsidRPr="00627D1E">
              <w:rPr>
                <w:sz w:val="20"/>
                <w:lang w:val="de-CH"/>
              </w:rPr>
              <w:t>27.095 MHz</w:t>
            </w:r>
            <w:r w:rsidR="009B5954" w:rsidRPr="00627D1E">
              <w:rPr>
                <w:sz w:val="20"/>
                <w:lang w:val="de-CH"/>
              </w:rPr>
              <w:t>、</w:t>
            </w:r>
            <w:r w:rsidRPr="00627D1E">
              <w:rPr>
                <w:sz w:val="20"/>
                <w:lang w:val="de-CH"/>
              </w:rPr>
              <w:t>27.145 MHz</w:t>
            </w:r>
            <w:r w:rsidR="009B5954" w:rsidRPr="00627D1E">
              <w:rPr>
                <w:sz w:val="20"/>
                <w:lang w:val="de-CH"/>
              </w:rPr>
              <w:t>、</w:t>
            </w:r>
            <w:r w:rsidRPr="00627D1E">
              <w:rPr>
                <w:sz w:val="20"/>
                <w:lang w:val="de-CH"/>
              </w:rPr>
              <w:t xml:space="preserve">27.195 MHz </w:t>
            </w:r>
          </w:p>
        </w:tc>
        <w:tc>
          <w:tcPr>
            <w:tcW w:w="7087" w:type="dxa"/>
            <w:tcBorders>
              <w:left w:val="single" w:sz="4" w:space="0" w:color="000000"/>
              <w:bottom w:val="single" w:sz="4" w:space="0" w:color="000000"/>
              <w:right w:val="single" w:sz="4" w:space="0" w:color="000000"/>
            </w:tcBorders>
          </w:tcPr>
          <w:p w14:paraId="4207B0EB" w14:textId="77777777" w:rsidR="00611AB9" w:rsidRPr="00627D1E" w:rsidRDefault="006C0DB2">
            <w:pPr>
              <w:pStyle w:val="Tabletext"/>
              <w:rPr>
                <w:sz w:val="20"/>
              </w:rPr>
            </w:pPr>
            <w:proofErr w:type="spellStart"/>
            <w:r w:rsidRPr="00627D1E">
              <w:rPr>
                <w:sz w:val="20"/>
              </w:rPr>
              <w:t>在用</w:t>
            </w:r>
            <w:proofErr w:type="spellEnd"/>
          </w:p>
        </w:tc>
      </w:tr>
      <w:tr w:rsidR="00611AB9" w:rsidRPr="00627D1E" w14:paraId="0BFBDF79" w14:textId="77777777">
        <w:trPr>
          <w:cantSplit/>
          <w:jc w:val="center"/>
        </w:trPr>
        <w:tc>
          <w:tcPr>
            <w:tcW w:w="9639" w:type="dxa"/>
            <w:gridSpan w:val="2"/>
            <w:tcBorders>
              <w:left w:val="single" w:sz="4" w:space="0" w:color="000000"/>
              <w:bottom w:val="single" w:sz="4" w:space="0" w:color="000000"/>
              <w:right w:val="single" w:sz="4" w:space="0" w:color="000000"/>
            </w:tcBorders>
          </w:tcPr>
          <w:p w14:paraId="717AB843" w14:textId="46A9F422" w:rsidR="00611AB9" w:rsidRPr="00627D1E" w:rsidRDefault="006C0DB2">
            <w:pPr>
              <w:pStyle w:val="Tablehead"/>
              <w:spacing w:before="60" w:after="60"/>
              <w:rPr>
                <w:bCs/>
                <w:sz w:val="20"/>
              </w:rPr>
            </w:pPr>
            <w:r w:rsidRPr="00627D1E">
              <w:rPr>
                <w:rFonts w:hint="eastAsia"/>
                <w:sz w:val="20"/>
                <w:lang w:eastAsia="zh-CN"/>
              </w:rPr>
              <w:t>无线麦克风</w:t>
            </w:r>
          </w:p>
        </w:tc>
      </w:tr>
      <w:tr w:rsidR="00611AB9" w:rsidRPr="00627D1E" w14:paraId="6CFA3BC8" w14:textId="77777777">
        <w:trPr>
          <w:cantSplit/>
          <w:jc w:val="center"/>
        </w:trPr>
        <w:tc>
          <w:tcPr>
            <w:tcW w:w="2552" w:type="dxa"/>
            <w:tcBorders>
              <w:left w:val="single" w:sz="4" w:space="0" w:color="000000"/>
              <w:bottom w:val="single" w:sz="4" w:space="0" w:color="000000"/>
            </w:tcBorders>
          </w:tcPr>
          <w:p w14:paraId="58B8E59E" w14:textId="77777777" w:rsidR="00611AB9" w:rsidRPr="00627D1E" w:rsidRDefault="006C0DB2">
            <w:pPr>
              <w:pStyle w:val="Tabletext"/>
              <w:spacing w:before="20" w:after="20"/>
              <w:rPr>
                <w:sz w:val="20"/>
              </w:rPr>
            </w:pPr>
            <w:r w:rsidRPr="00627D1E">
              <w:rPr>
                <w:sz w:val="20"/>
              </w:rPr>
              <w:t>66-74 MHz</w:t>
            </w:r>
          </w:p>
        </w:tc>
        <w:tc>
          <w:tcPr>
            <w:tcW w:w="7087" w:type="dxa"/>
            <w:tcBorders>
              <w:left w:val="single" w:sz="4" w:space="0" w:color="000000"/>
              <w:bottom w:val="single" w:sz="4" w:space="0" w:color="000000"/>
              <w:right w:val="single" w:sz="4" w:space="0" w:color="000000"/>
            </w:tcBorders>
          </w:tcPr>
          <w:p w14:paraId="484DD53C"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502DD74D" w14:textId="77777777">
        <w:trPr>
          <w:cantSplit/>
          <w:jc w:val="center"/>
        </w:trPr>
        <w:tc>
          <w:tcPr>
            <w:tcW w:w="2552" w:type="dxa"/>
            <w:tcBorders>
              <w:left w:val="single" w:sz="4" w:space="0" w:color="000000"/>
              <w:bottom w:val="single" w:sz="4" w:space="0" w:color="000000"/>
            </w:tcBorders>
          </w:tcPr>
          <w:p w14:paraId="56D45174" w14:textId="77777777" w:rsidR="00611AB9" w:rsidRPr="00627D1E" w:rsidRDefault="006C0DB2">
            <w:pPr>
              <w:pStyle w:val="Tabletext"/>
              <w:spacing w:before="20" w:after="20"/>
              <w:rPr>
                <w:sz w:val="20"/>
              </w:rPr>
            </w:pPr>
            <w:r w:rsidRPr="00627D1E">
              <w:rPr>
                <w:sz w:val="20"/>
              </w:rPr>
              <w:t>87.5-92 MHz</w:t>
            </w:r>
          </w:p>
        </w:tc>
        <w:tc>
          <w:tcPr>
            <w:tcW w:w="7087" w:type="dxa"/>
            <w:tcBorders>
              <w:left w:val="single" w:sz="4" w:space="0" w:color="000000"/>
              <w:bottom w:val="single" w:sz="4" w:space="0" w:color="000000"/>
              <w:right w:val="single" w:sz="4" w:space="0" w:color="000000"/>
            </w:tcBorders>
          </w:tcPr>
          <w:p w14:paraId="2A45BB44"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205D86A7" w14:textId="77777777">
        <w:trPr>
          <w:cantSplit/>
          <w:jc w:val="center"/>
        </w:trPr>
        <w:tc>
          <w:tcPr>
            <w:tcW w:w="2552" w:type="dxa"/>
            <w:tcBorders>
              <w:left w:val="single" w:sz="4" w:space="0" w:color="000000"/>
              <w:bottom w:val="single" w:sz="4" w:space="0" w:color="000000"/>
            </w:tcBorders>
          </w:tcPr>
          <w:p w14:paraId="09A97646" w14:textId="77777777" w:rsidR="00611AB9" w:rsidRPr="00627D1E" w:rsidRDefault="006C0DB2">
            <w:pPr>
              <w:pStyle w:val="Tabletext"/>
              <w:spacing w:before="20" w:after="20"/>
              <w:rPr>
                <w:bCs/>
                <w:sz w:val="20"/>
              </w:rPr>
            </w:pPr>
            <w:r w:rsidRPr="00627D1E">
              <w:rPr>
                <w:bCs/>
                <w:sz w:val="20"/>
              </w:rPr>
              <w:t>100-108 MHz</w:t>
            </w:r>
          </w:p>
        </w:tc>
        <w:tc>
          <w:tcPr>
            <w:tcW w:w="7087" w:type="dxa"/>
            <w:tcBorders>
              <w:left w:val="single" w:sz="4" w:space="0" w:color="000000"/>
              <w:bottom w:val="single" w:sz="4" w:space="0" w:color="000000"/>
              <w:right w:val="single" w:sz="4" w:space="0" w:color="000000"/>
            </w:tcBorders>
          </w:tcPr>
          <w:p w14:paraId="452B11FA"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0C3D503D" w14:textId="77777777">
        <w:trPr>
          <w:cantSplit/>
          <w:jc w:val="center"/>
        </w:trPr>
        <w:tc>
          <w:tcPr>
            <w:tcW w:w="2552" w:type="dxa"/>
            <w:tcBorders>
              <w:left w:val="single" w:sz="4" w:space="0" w:color="000000"/>
              <w:bottom w:val="single" w:sz="4" w:space="0" w:color="000000"/>
            </w:tcBorders>
          </w:tcPr>
          <w:p w14:paraId="3F037E8C" w14:textId="77777777" w:rsidR="00611AB9" w:rsidRPr="00627D1E" w:rsidRDefault="006C0DB2">
            <w:pPr>
              <w:pStyle w:val="Tabletext"/>
              <w:spacing w:before="20" w:after="20"/>
              <w:rPr>
                <w:sz w:val="20"/>
              </w:rPr>
            </w:pPr>
            <w:r w:rsidRPr="00627D1E">
              <w:rPr>
                <w:sz w:val="20"/>
              </w:rPr>
              <w:t>169.4-174.0 MHz</w:t>
            </w:r>
          </w:p>
        </w:tc>
        <w:tc>
          <w:tcPr>
            <w:tcW w:w="7087" w:type="dxa"/>
            <w:tcBorders>
              <w:left w:val="single" w:sz="4" w:space="0" w:color="000000"/>
              <w:bottom w:val="single" w:sz="4" w:space="0" w:color="000000"/>
              <w:right w:val="single" w:sz="4" w:space="0" w:color="000000"/>
            </w:tcBorders>
          </w:tcPr>
          <w:p w14:paraId="041A9E73" w14:textId="77777777" w:rsidR="00611AB9" w:rsidRPr="00627D1E" w:rsidRDefault="006C0DB2">
            <w:pPr>
              <w:pStyle w:val="Tabletext"/>
              <w:spacing w:before="20" w:after="20"/>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7194B048" w14:textId="77777777">
        <w:trPr>
          <w:cantSplit/>
          <w:jc w:val="center"/>
        </w:trPr>
        <w:tc>
          <w:tcPr>
            <w:tcW w:w="2552" w:type="dxa"/>
            <w:tcBorders>
              <w:left w:val="single" w:sz="4" w:space="0" w:color="000000"/>
              <w:bottom w:val="single" w:sz="4" w:space="0" w:color="000000"/>
            </w:tcBorders>
          </w:tcPr>
          <w:p w14:paraId="273BD8F4" w14:textId="77777777" w:rsidR="00611AB9" w:rsidRPr="00627D1E" w:rsidRDefault="006C0DB2">
            <w:pPr>
              <w:pStyle w:val="Tabletext"/>
              <w:spacing w:before="20" w:after="20"/>
              <w:rPr>
                <w:sz w:val="20"/>
              </w:rPr>
            </w:pPr>
            <w:r w:rsidRPr="00627D1E">
              <w:rPr>
                <w:sz w:val="20"/>
              </w:rPr>
              <w:t>173.965-174.015 MHz</w:t>
            </w:r>
          </w:p>
        </w:tc>
        <w:tc>
          <w:tcPr>
            <w:tcW w:w="7087" w:type="dxa"/>
            <w:tcBorders>
              <w:left w:val="single" w:sz="4" w:space="0" w:color="000000"/>
              <w:bottom w:val="single" w:sz="4" w:space="0" w:color="000000"/>
              <w:right w:val="single" w:sz="4" w:space="0" w:color="000000"/>
            </w:tcBorders>
          </w:tcPr>
          <w:p w14:paraId="3DFEC33C" w14:textId="77777777" w:rsidR="00611AB9" w:rsidRPr="00627D1E" w:rsidRDefault="006C0DB2">
            <w:pPr>
              <w:pStyle w:val="Tabletext"/>
              <w:spacing w:before="20" w:after="20"/>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136BE153" w14:textId="77777777">
        <w:trPr>
          <w:cantSplit/>
          <w:jc w:val="center"/>
        </w:trPr>
        <w:tc>
          <w:tcPr>
            <w:tcW w:w="2552" w:type="dxa"/>
            <w:tcBorders>
              <w:left w:val="single" w:sz="4" w:space="0" w:color="000000"/>
              <w:bottom w:val="single" w:sz="4" w:space="0" w:color="000000"/>
            </w:tcBorders>
          </w:tcPr>
          <w:p w14:paraId="703BB20A" w14:textId="77777777" w:rsidR="00611AB9" w:rsidRPr="00627D1E" w:rsidRDefault="006C0DB2">
            <w:pPr>
              <w:pStyle w:val="Tabletext"/>
              <w:spacing w:before="20" w:after="20"/>
              <w:rPr>
                <w:sz w:val="20"/>
              </w:rPr>
            </w:pPr>
            <w:r w:rsidRPr="00627D1E">
              <w:rPr>
                <w:sz w:val="20"/>
              </w:rPr>
              <w:t>470-862 MHz</w:t>
            </w:r>
          </w:p>
        </w:tc>
        <w:tc>
          <w:tcPr>
            <w:tcW w:w="7087" w:type="dxa"/>
            <w:tcBorders>
              <w:left w:val="single" w:sz="4" w:space="0" w:color="000000"/>
              <w:bottom w:val="single" w:sz="4" w:space="0" w:color="000000"/>
              <w:right w:val="single" w:sz="4" w:space="0" w:color="000000"/>
            </w:tcBorders>
          </w:tcPr>
          <w:p w14:paraId="3D2A1B73" w14:textId="77777777" w:rsidR="00611AB9" w:rsidRPr="00627D1E" w:rsidRDefault="006C0DB2">
            <w:pPr>
              <w:pStyle w:val="Tabletext"/>
              <w:spacing w:before="20" w:after="20"/>
              <w:rPr>
                <w:sz w:val="20"/>
              </w:rPr>
            </w:pPr>
            <w:proofErr w:type="spellStart"/>
            <w:r w:rsidRPr="00627D1E">
              <w:rPr>
                <w:sz w:val="20"/>
              </w:rPr>
              <w:t>在用</w:t>
            </w:r>
            <w:proofErr w:type="spellEnd"/>
          </w:p>
        </w:tc>
      </w:tr>
      <w:tr w:rsidR="00611AB9" w:rsidRPr="00627D1E" w14:paraId="711B7FBD" w14:textId="77777777">
        <w:trPr>
          <w:cantSplit/>
          <w:jc w:val="center"/>
        </w:trPr>
        <w:tc>
          <w:tcPr>
            <w:tcW w:w="9639" w:type="dxa"/>
            <w:gridSpan w:val="2"/>
            <w:tcBorders>
              <w:left w:val="single" w:sz="4" w:space="0" w:color="000000"/>
              <w:bottom w:val="single" w:sz="4" w:space="0" w:color="000000"/>
              <w:right w:val="single" w:sz="4" w:space="0" w:color="000000"/>
            </w:tcBorders>
          </w:tcPr>
          <w:p w14:paraId="2CAFD8C3" w14:textId="29D16543" w:rsidR="00611AB9" w:rsidRPr="00627D1E" w:rsidRDefault="006C0DB2">
            <w:pPr>
              <w:pStyle w:val="Tablehead"/>
              <w:spacing w:before="60" w:after="60"/>
              <w:rPr>
                <w:bCs/>
                <w:sz w:val="20"/>
                <w:lang w:val="en-US" w:eastAsia="zh-CN"/>
              </w:rPr>
            </w:pPr>
            <w:r w:rsidRPr="00627D1E">
              <w:rPr>
                <w:rFonts w:hint="eastAsia"/>
                <w:sz w:val="20"/>
                <w:lang w:val="en-US" w:eastAsia="zh-CN"/>
              </w:rPr>
              <w:t>超</w:t>
            </w:r>
            <w:r w:rsidR="003A37F2" w:rsidRPr="00627D1E">
              <w:rPr>
                <w:rFonts w:hint="eastAsia"/>
                <w:sz w:val="20"/>
                <w:lang w:val="en-US" w:eastAsia="zh-CN"/>
              </w:rPr>
              <w:t>小</w:t>
            </w:r>
            <w:r w:rsidRPr="00627D1E">
              <w:rPr>
                <w:rFonts w:hint="eastAsia"/>
                <w:sz w:val="20"/>
                <w:lang w:val="en-US" w:eastAsia="zh-CN"/>
              </w:rPr>
              <w:t>功率有源医疗植入</w:t>
            </w:r>
            <w:r w:rsidR="00A20C46" w:rsidRPr="00627D1E">
              <w:rPr>
                <w:rFonts w:hint="eastAsia"/>
                <w:sz w:val="20"/>
                <w:lang w:val="en-US" w:eastAsia="zh-CN"/>
              </w:rPr>
              <w:t>物</w:t>
            </w:r>
          </w:p>
        </w:tc>
      </w:tr>
      <w:tr w:rsidR="00611AB9" w:rsidRPr="00627D1E" w14:paraId="23F32366" w14:textId="77777777">
        <w:trPr>
          <w:cantSplit/>
          <w:jc w:val="center"/>
        </w:trPr>
        <w:tc>
          <w:tcPr>
            <w:tcW w:w="2552" w:type="dxa"/>
            <w:tcBorders>
              <w:left w:val="single" w:sz="4" w:space="0" w:color="000000"/>
              <w:bottom w:val="single" w:sz="4" w:space="0" w:color="000000"/>
            </w:tcBorders>
          </w:tcPr>
          <w:p w14:paraId="470059C4" w14:textId="77777777" w:rsidR="00611AB9" w:rsidRPr="00627D1E" w:rsidRDefault="006C0DB2">
            <w:pPr>
              <w:pStyle w:val="Tabletext"/>
              <w:rPr>
                <w:sz w:val="20"/>
              </w:rPr>
            </w:pPr>
            <w:r w:rsidRPr="00627D1E">
              <w:rPr>
                <w:sz w:val="20"/>
              </w:rPr>
              <w:t>401-406 MHz</w:t>
            </w:r>
          </w:p>
        </w:tc>
        <w:tc>
          <w:tcPr>
            <w:tcW w:w="7087" w:type="dxa"/>
            <w:tcBorders>
              <w:left w:val="single" w:sz="4" w:space="0" w:color="000000"/>
              <w:bottom w:val="single" w:sz="4" w:space="0" w:color="000000"/>
              <w:right w:val="single" w:sz="4" w:space="0" w:color="000000"/>
            </w:tcBorders>
          </w:tcPr>
          <w:p w14:paraId="73808174" w14:textId="77777777" w:rsidR="00611AB9" w:rsidRPr="00627D1E" w:rsidRDefault="006C0DB2">
            <w:pPr>
              <w:pStyle w:val="Tabletext"/>
              <w:spacing w:before="20" w:after="20"/>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73AAB77D" w14:textId="77777777">
        <w:trPr>
          <w:cantSplit/>
          <w:jc w:val="center"/>
        </w:trPr>
        <w:tc>
          <w:tcPr>
            <w:tcW w:w="9639" w:type="dxa"/>
            <w:gridSpan w:val="2"/>
            <w:tcBorders>
              <w:left w:val="single" w:sz="4" w:space="0" w:color="000000"/>
              <w:bottom w:val="single" w:sz="4" w:space="0" w:color="000000"/>
              <w:right w:val="single" w:sz="4" w:space="0" w:color="000000"/>
            </w:tcBorders>
          </w:tcPr>
          <w:p w14:paraId="41A1B507" w14:textId="77777777" w:rsidR="00611AB9" w:rsidRPr="00627D1E" w:rsidRDefault="006C0DB2">
            <w:pPr>
              <w:pStyle w:val="Tablehead"/>
              <w:spacing w:before="60" w:after="60"/>
              <w:rPr>
                <w:sz w:val="20"/>
              </w:rPr>
            </w:pPr>
            <w:r w:rsidRPr="00627D1E">
              <w:rPr>
                <w:rFonts w:hint="eastAsia"/>
                <w:sz w:val="20"/>
                <w:lang w:eastAsia="zh-CN"/>
              </w:rPr>
              <w:t>监测应用</w:t>
            </w:r>
          </w:p>
        </w:tc>
      </w:tr>
      <w:tr w:rsidR="00611AB9" w:rsidRPr="00627D1E" w14:paraId="3E274C0E" w14:textId="77777777">
        <w:trPr>
          <w:cantSplit/>
          <w:jc w:val="center"/>
        </w:trPr>
        <w:tc>
          <w:tcPr>
            <w:tcW w:w="2552" w:type="dxa"/>
            <w:tcBorders>
              <w:left w:val="single" w:sz="4" w:space="0" w:color="000000"/>
              <w:bottom w:val="single" w:sz="4" w:space="0" w:color="000000"/>
            </w:tcBorders>
          </w:tcPr>
          <w:p w14:paraId="774E3077" w14:textId="77777777" w:rsidR="00611AB9" w:rsidRPr="00627D1E" w:rsidRDefault="006C0DB2">
            <w:pPr>
              <w:pStyle w:val="Tabletext"/>
              <w:rPr>
                <w:sz w:val="20"/>
              </w:rPr>
            </w:pPr>
            <w:r w:rsidRPr="00627D1E">
              <w:rPr>
                <w:sz w:val="20"/>
              </w:rPr>
              <w:t>169.4-169.475 MHz</w:t>
            </w:r>
          </w:p>
        </w:tc>
        <w:tc>
          <w:tcPr>
            <w:tcW w:w="7087" w:type="dxa"/>
            <w:tcBorders>
              <w:left w:val="single" w:sz="4" w:space="0" w:color="000000"/>
              <w:bottom w:val="single" w:sz="4" w:space="0" w:color="000000"/>
              <w:right w:val="single" w:sz="4" w:space="0" w:color="000000"/>
            </w:tcBorders>
          </w:tcPr>
          <w:p w14:paraId="0DA64164" w14:textId="77777777" w:rsidR="00611AB9" w:rsidRPr="00627D1E" w:rsidRDefault="006C0DB2">
            <w:pPr>
              <w:pStyle w:val="Tabletext"/>
              <w:spacing w:before="20" w:after="20"/>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bl>
    <w:p w14:paraId="049D8DCE" w14:textId="1D2CCCFB" w:rsidR="00611AB9" w:rsidRPr="00627D1E" w:rsidRDefault="006C0DB2">
      <w:pPr>
        <w:pStyle w:val="TableNo"/>
        <w:rPr>
          <w:lang w:val="en-US" w:eastAsia="zh-CN"/>
        </w:rPr>
      </w:pPr>
      <w:r w:rsidRPr="00627D1E">
        <w:rPr>
          <w:rFonts w:hint="eastAsia"/>
          <w:lang w:val="en-US" w:eastAsia="zh-CN"/>
        </w:rPr>
        <w:lastRenderedPageBreak/>
        <w:t>表</w:t>
      </w:r>
      <w:r w:rsidRPr="00627D1E">
        <w:rPr>
          <w:rFonts w:hint="eastAsia"/>
          <w:lang w:val="en-US" w:eastAsia="zh-CN"/>
        </w:rPr>
        <w:t>3</w:t>
      </w:r>
      <w:r w:rsidR="00025B7F" w:rsidRPr="00627D1E">
        <w:rPr>
          <w:lang w:val="en-US" w:eastAsia="zh-CN"/>
        </w:rPr>
        <w:t>4</w:t>
      </w:r>
    </w:p>
    <w:p w14:paraId="2B55CDB6" w14:textId="77777777" w:rsidR="00611AB9" w:rsidRPr="00627D1E" w:rsidRDefault="006C0DB2">
      <w:pPr>
        <w:pStyle w:val="Tabletitle"/>
        <w:rPr>
          <w:lang w:val="en-US" w:eastAsia="zh-CN"/>
        </w:rPr>
      </w:pPr>
      <w:r w:rsidRPr="00627D1E">
        <w:rPr>
          <w:rFonts w:hint="eastAsia"/>
          <w:lang w:val="en-US" w:eastAsia="zh-CN"/>
        </w:rPr>
        <w:t>乌克兰</w:t>
      </w:r>
      <w:r w:rsidRPr="00627D1E">
        <w:rPr>
          <w:lang w:val="en-US" w:eastAsia="zh-CN"/>
        </w:rPr>
        <w:t>SRD</w:t>
      </w:r>
      <w:r w:rsidRPr="00627D1E">
        <w:rPr>
          <w:rFonts w:hint="eastAsia"/>
          <w:lang w:val="en-US" w:eastAsia="zh-CN"/>
        </w:rPr>
        <w:t>的技术参数和频谱使用</w:t>
      </w:r>
    </w:p>
    <w:tbl>
      <w:tblPr>
        <w:tblW w:w="9639" w:type="dxa"/>
        <w:jc w:val="center"/>
        <w:tblLayout w:type="fixed"/>
        <w:tblLook w:val="04A0" w:firstRow="1" w:lastRow="0" w:firstColumn="1" w:lastColumn="0" w:noHBand="0" w:noVBand="1"/>
      </w:tblPr>
      <w:tblGrid>
        <w:gridCol w:w="2552"/>
        <w:gridCol w:w="7087"/>
      </w:tblGrid>
      <w:tr w:rsidR="00611AB9" w:rsidRPr="00627D1E" w14:paraId="722ABAA6"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5C18999" w14:textId="77777777" w:rsidR="00611AB9" w:rsidRPr="00627D1E" w:rsidRDefault="006C0DB2">
            <w:pPr>
              <w:pStyle w:val="Tablehead"/>
              <w:rPr>
                <w:sz w:val="20"/>
              </w:rPr>
            </w:pPr>
            <w:r w:rsidRPr="00627D1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C87B30" w14:textId="77777777" w:rsidR="00611AB9" w:rsidRPr="00627D1E" w:rsidRDefault="006C0DB2">
            <w:pPr>
              <w:pStyle w:val="Tablehead"/>
              <w:rPr>
                <w:sz w:val="20"/>
                <w:lang w:val="en-US"/>
              </w:rPr>
            </w:pPr>
            <w:r w:rsidRPr="00627D1E">
              <w:rPr>
                <w:rFonts w:hint="eastAsia"/>
                <w:snapToGrid w:val="0"/>
                <w:sz w:val="20"/>
                <w:lang w:val="en-US" w:eastAsia="zh-CN"/>
              </w:rPr>
              <w:t>主要技术参数和说明</w:t>
            </w:r>
          </w:p>
        </w:tc>
      </w:tr>
      <w:tr w:rsidR="00611AB9" w:rsidRPr="00627D1E" w14:paraId="0A404B27"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C4766D1" w14:textId="77777777" w:rsidR="00611AB9" w:rsidRPr="00627D1E" w:rsidRDefault="006C0DB2">
            <w:pPr>
              <w:pStyle w:val="Tablehead"/>
              <w:rPr>
                <w:sz w:val="20"/>
              </w:rPr>
            </w:pPr>
            <w:r w:rsidRPr="00627D1E">
              <w:rPr>
                <w:rFonts w:hint="eastAsia"/>
                <w:sz w:val="20"/>
                <w:lang w:eastAsia="zh-CN"/>
              </w:rPr>
              <w:t>非专用短距离设备</w:t>
            </w:r>
          </w:p>
        </w:tc>
      </w:tr>
      <w:tr w:rsidR="00611AB9" w:rsidRPr="00627D1E" w14:paraId="6E8A955C"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F8FC7F2" w14:textId="77777777" w:rsidR="00611AB9" w:rsidRPr="00627D1E" w:rsidRDefault="006C0DB2">
            <w:pPr>
              <w:pStyle w:val="Tabletext"/>
              <w:rPr>
                <w:sz w:val="20"/>
              </w:rPr>
            </w:pPr>
            <w:r w:rsidRPr="00627D1E">
              <w:rPr>
                <w:sz w:val="20"/>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9F67245" w14:textId="77777777" w:rsidR="00611AB9" w:rsidRPr="00627D1E" w:rsidRDefault="006C0DB2">
            <w:pPr>
              <w:pStyle w:val="Tabletext"/>
              <w:rPr>
                <w:sz w:val="20"/>
                <w:lang w:val="en-US" w:eastAsia="zh-CN"/>
              </w:rPr>
            </w:pPr>
            <w:r w:rsidRPr="00627D1E">
              <w:rPr>
                <w:rFonts w:hint="eastAsia"/>
                <w:sz w:val="20"/>
                <w:lang w:val="en-US" w:eastAsia="zh-CN"/>
              </w:rPr>
              <w:t>仅限于</w:t>
            </w:r>
            <w:r w:rsidRPr="00627D1E">
              <w:rPr>
                <w:sz w:val="20"/>
                <w:lang w:val="en-US" w:eastAsia="zh-CN"/>
              </w:rPr>
              <w:t>6 767-6 794 kHz</w:t>
            </w:r>
            <w:r w:rsidRPr="00627D1E">
              <w:rPr>
                <w:rFonts w:hint="eastAsia"/>
                <w:sz w:val="20"/>
                <w:lang w:val="en-US" w:eastAsia="zh-CN"/>
              </w:rPr>
              <w:t>子频段。</w:t>
            </w: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br/>
              <w:t>+42 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61105320"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590D186" w14:textId="77777777" w:rsidR="00611AB9" w:rsidRPr="00627D1E" w:rsidRDefault="006C0DB2">
            <w:pPr>
              <w:pStyle w:val="Tabletext"/>
              <w:rPr>
                <w:sz w:val="20"/>
                <w:lang w:eastAsia="zh-CN"/>
              </w:rPr>
            </w:pPr>
            <w:r w:rsidRPr="00627D1E">
              <w:rPr>
                <w:sz w:val="20"/>
                <w:lang w:eastAsia="zh-CN"/>
              </w:rPr>
              <w:t>13.553-13.567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FC2D91F" w14:textId="77777777" w:rsidR="00611AB9" w:rsidRPr="00627D1E" w:rsidRDefault="006C0DB2">
            <w:pPr>
              <w:pStyle w:val="Tabletext"/>
              <w:rPr>
                <w:sz w:val="20"/>
                <w:lang w:eastAsia="zh-CN"/>
              </w:rPr>
            </w:pPr>
            <w:r w:rsidRPr="00627D1E">
              <w:rPr>
                <w:sz w:val="20"/>
                <w:lang w:eastAsia="zh-CN"/>
              </w:rPr>
              <w:t>10 m</w:t>
            </w:r>
            <w:r w:rsidRPr="00627D1E">
              <w:rPr>
                <w:rFonts w:hint="eastAsia"/>
                <w:sz w:val="20"/>
                <w:lang w:val="en-US" w:eastAsia="zh-CN"/>
              </w:rPr>
              <w:t>处的最大磁场强度为</w:t>
            </w:r>
            <w:r w:rsidRPr="00627D1E">
              <w:rPr>
                <w:sz w:val="20"/>
                <w:lang w:eastAsia="zh-CN"/>
              </w:rPr>
              <w:t>+42 dB</w:t>
            </w:r>
            <w:r w:rsidRPr="00627D1E">
              <w:rPr>
                <w:sz w:val="20"/>
                <w:lang w:eastAsia="zh-CN"/>
              </w:rPr>
              <w:t>（</w:t>
            </w:r>
            <w:proofErr w:type="spellStart"/>
            <w:r w:rsidRPr="00627D1E">
              <w:rPr>
                <w:sz w:val="20"/>
              </w:rPr>
              <w:t>μ</w:t>
            </w:r>
            <w:r w:rsidRPr="00627D1E">
              <w:rPr>
                <w:sz w:val="20"/>
                <w:lang w:eastAsia="zh-CN"/>
              </w:rPr>
              <w:t>A</w:t>
            </w:r>
            <w:proofErr w:type="spellEnd"/>
            <w:r w:rsidRPr="00627D1E">
              <w:rPr>
                <w:sz w:val="20"/>
                <w:lang w:eastAsia="zh-CN"/>
              </w:rPr>
              <w:t>/m</w:t>
            </w:r>
            <w:r w:rsidRPr="00627D1E">
              <w:rPr>
                <w:sz w:val="20"/>
                <w:lang w:eastAsia="zh-CN"/>
              </w:rPr>
              <w:t>）</w:t>
            </w:r>
            <w:r w:rsidRPr="00627D1E">
              <w:rPr>
                <w:rFonts w:hint="eastAsia"/>
                <w:sz w:val="20"/>
                <w:lang w:val="en-US" w:eastAsia="zh-CN"/>
              </w:rPr>
              <w:t>。</w:t>
            </w:r>
          </w:p>
        </w:tc>
      </w:tr>
      <w:tr w:rsidR="00611AB9" w:rsidRPr="00627D1E" w14:paraId="5BC11D7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A51DCCC" w14:textId="77777777" w:rsidR="00611AB9" w:rsidRPr="00627D1E" w:rsidRDefault="006C0DB2">
            <w:pPr>
              <w:pStyle w:val="Tabletext"/>
              <w:rPr>
                <w:sz w:val="20"/>
                <w:lang w:eastAsia="zh-CN"/>
              </w:rPr>
            </w:pPr>
            <w:r w:rsidRPr="00627D1E">
              <w:rPr>
                <w:sz w:val="20"/>
                <w:lang w:eastAsia="zh-CN"/>
              </w:rPr>
              <w:t>40.660-40.700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19066B6" w14:textId="77777777" w:rsidR="00611AB9" w:rsidRPr="00627D1E" w:rsidRDefault="006C0DB2">
            <w:pPr>
              <w:pStyle w:val="Tabletext"/>
              <w:rPr>
                <w:sz w:val="20"/>
                <w:lang w:eastAsia="zh-CN"/>
              </w:rPr>
            </w:pPr>
            <w:r w:rsidRPr="00627D1E">
              <w:rPr>
                <w:rFonts w:hint="eastAsia"/>
                <w:sz w:val="20"/>
                <w:lang w:eastAsia="zh-CN"/>
              </w:rPr>
              <w:t>最大发射功率为</w:t>
            </w:r>
            <w:r w:rsidRPr="00627D1E">
              <w:rPr>
                <w:sz w:val="20"/>
                <w:lang w:eastAsia="zh-CN"/>
              </w:rPr>
              <w:t>10 mW</w:t>
            </w:r>
            <w:r w:rsidRPr="00627D1E">
              <w:rPr>
                <w:rFonts w:hint="eastAsia"/>
                <w:sz w:val="20"/>
                <w:lang w:eastAsia="zh-CN"/>
              </w:rPr>
              <w:t>。</w:t>
            </w:r>
          </w:p>
        </w:tc>
      </w:tr>
      <w:tr w:rsidR="00611AB9" w:rsidRPr="00627D1E" w14:paraId="14349CC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A947E21" w14:textId="77777777" w:rsidR="00611AB9" w:rsidRPr="00627D1E" w:rsidRDefault="006C0DB2">
            <w:pPr>
              <w:pStyle w:val="Tabletext"/>
              <w:rPr>
                <w:sz w:val="20"/>
                <w:lang w:eastAsia="zh-CN"/>
              </w:rPr>
            </w:pPr>
            <w:r w:rsidRPr="00627D1E">
              <w:rPr>
                <w:sz w:val="20"/>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DB7834A" w14:textId="77777777" w:rsidR="00611AB9" w:rsidRPr="00627D1E" w:rsidRDefault="006C0DB2">
            <w:pPr>
              <w:pStyle w:val="Tabletext"/>
              <w:rPr>
                <w:sz w:val="20"/>
                <w:lang w:eastAsia="zh-CN"/>
              </w:rPr>
            </w:pPr>
            <w:r w:rsidRPr="00627D1E">
              <w:rPr>
                <w:rFonts w:hint="eastAsia"/>
                <w:sz w:val="20"/>
                <w:lang w:eastAsia="zh-CN"/>
              </w:rPr>
              <w:t>乌克兰未将此频段用于</w:t>
            </w:r>
            <w:r w:rsidRPr="00627D1E">
              <w:rPr>
                <w:sz w:val="20"/>
                <w:lang w:eastAsia="zh-CN"/>
              </w:rPr>
              <w:t>SRD</w:t>
            </w:r>
            <w:r w:rsidRPr="00627D1E">
              <w:rPr>
                <w:rFonts w:hint="eastAsia"/>
                <w:sz w:val="20"/>
                <w:lang w:eastAsia="zh-CN"/>
              </w:rPr>
              <w:t>。</w:t>
            </w:r>
          </w:p>
        </w:tc>
      </w:tr>
      <w:tr w:rsidR="00611AB9" w:rsidRPr="00627D1E" w14:paraId="6D7B7330"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16F518A" w14:textId="77777777" w:rsidR="00611AB9" w:rsidRPr="00627D1E" w:rsidRDefault="006C0DB2">
            <w:pPr>
              <w:pStyle w:val="Tabletext"/>
              <w:rPr>
                <w:sz w:val="20"/>
              </w:rPr>
            </w:pPr>
            <w:r w:rsidRPr="00627D1E">
              <w:rPr>
                <w:sz w:val="20"/>
                <w:lang w:eastAsia="zh-CN"/>
              </w:rPr>
              <w:t>433.050-43</w:t>
            </w:r>
            <w:r w:rsidRPr="00627D1E">
              <w:rPr>
                <w:sz w:val="20"/>
              </w:rPr>
              <w:t>4.790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697ED67" w14:textId="77777777" w:rsidR="00611AB9" w:rsidRPr="00627D1E" w:rsidRDefault="006C0DB2">
            <w:pPr>
              <w:pStyle w:val="Tabletext"/>
              <w:rPr>
                <w:sz w:val="20"/>
                <w:lang w:eastAsia="zh-CN"/>
              </w:rPr>
            </w:pPr>
            <w:r w:rsidRPr="00627D1E">
              <w:rPr>
                <w:rFonts w:hint="eastAsia"/>
                <w:sz w:val="20"/>
                <w:lang w:eastAsia="zh-CN"/>
              </w:rPr>
              <w:t>最大发射功率为</w:t>
            </w:r>
            <w:r w:rsidRPr="00627D1E">
              <w:rPr>
                <w:sz w:val="20"/>
                <w:lang w:eastAsia="zh-CN"/>
              </w:rPr>
              <w:t>10 mW</w:t>
            </w:r>
            <w:r w:rsidRPr="00627D1E">
              <w:rPr>
                <w:rFonts w:hint="eastAsia"/>
                <w:sz w:val="20"/>
                <w:lang w:val="en-US" w:eastAsia="zh-CN"/>
              </w:rPr>
              <w:t>。使用最大的发射功率超过</w:t>
            </w:r>
            <w:r w:rsidRPr="00627D1E">
              <w:rPr>
                <w:sz w:val="20"/>
                <w:lang w:eastAsia="zh-CN"/>
              </w:rPr>
              <w:t>10 mW</w:t>
            </w:r>
            <w:r w:rsidRPr="00627D1E">
              <w:rPr>
                <w:rFonts w:hint="eastAsia"/>
                <w:sz w:val="20"/>
                <w:lang w:eastAsia="zh-CN"/>
              </w:rPr>
              <w:t>以上的设备需要许可。</w:t>
            </w:r>
          </w:p>
        </w:tc>
      </w:tr>
      <w:tr w:rsidR="00611AB9" w:rsidRPr="00627D1E" w14:paraId="5C1E84B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3FEF26C" w14:textId="77777777" w:rsidR="00611AB9" w:rsidRPr="00627D1E" w:rsidRDefault="006C0DB2">
            <w:pPr>
              <w:pStyle w:val="Tabletext"/>
              <w:rPr>
                <w:sz w:val="20"/>
              </w:rPr>
            </w:pPr>
            <w:r w:rsidRPr="00627D1E">
              <w:rPr>
                <w:sz w:val="20"/>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6A6E7FC" w14:textId="77777777" w:rsidR="00611AB9" w:rsidRPr="00627D1E" w:rsidRDefault="006C0DB2">
            <w:pPr>
              <w:pStyle w:val="Tabletext"/>
              <w:rPr>
                <w:sz w:val="20"/>
                <w:lang w:val="en-US" w:eastAsia="zh-CN"/>
              </w:rPr>
            </w:pPr>
            <w:r w:rsidRPr="00627D1E">
              <w:rPr>
                <w:rFonts w:hint="eastAsia"/>
                <w:sz w:val="20"/>
                <w:lang w:eastAsia="zh-CN"/>
              </w:rPr>
              <w:t>最大发射功率为</w:t>
            </w:r>
            <w:r w:rsidRPr="00627D1E">
              <w:rPr>
                <w:sz w:val="20"/>
                <w:lang w:val="en-US" w:eastAsia="zh-CN"/>
              </w:rPr>
              <w:t xml:space="preserve">25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6950E399"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9D635FA" w14:textId="77777777" w:rsidR="00611AB9" w:rsidRPr="00627D1E" w:rsidRDefault="006C0DB2">
            <w:pPr>
              <w:pStyle w:val="Tabletext"/>
              <w:rPr>
                <w:sz w:val="20"/>
              </w:rPr>
            </w:pPr>
            <w:r w:rsidRPr="00627D1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9E174F6" w14:textId="77777777" w:rsidR="00611AB9" w:rsidRPr="00627D1E" w:rsidRDefault="006C0DB2">
            <w:pPr>
              <w:pStyle w:val="Tabletext"/>
              <w:rPr>
                <w:sz w:val="20"/>
                <w:lang w:eastAsia="zh-CN"/>
              </w:rPr>
            </w:pPr>
            <w:r w:rsidRPr="00627D1E">
              <w:rPr>
                <w:rFonts w:ascii="Times New Roman CYR" w:hAnsi="Times New Roman CYR" w:cs="Times New Roman CYR" w:hint="eastAsia"/>
                <w:sz w:val="20"/>
                <w:lang w:eastAsia="zh-CN"/>
              </w:rPr>
              <w:t>考虑将其用于此类别的</w:t>
            </w:r>
            <w:r w:rsidRPr="00627D1E">
              <w:rPr>
                <w:rFonts w:ascii="Times New Roman CYR" w:hAnsi="Times New Roman CYR" w:cs="Times New Roman CYR"/>
                <w:sz w:val="20"/>
                <w:lang w:eastAsia="zh-CN"/>
              </w:rPr>
              <w:t>SRD</w:t>
            </w:r>
            <w:r w:rsidRPr="00627D1E">
              <w:rPr>
                <w:rFonts w:ascii="Times New Roman CYR" w:hAnsi="Times New Roman CYR" w:cs="Times New Roman CYR" w:hint="eastAsia"/>
                <w:sz w:val="20"/>
                <w:lang w:eastAsia="zh-CN"/>
              </w:rPr>
              <w:t>。</w:t>
            </w:r>
          </w:p>
        </w:tc>
      </w:tr>
      <w:tr w:rsidR="00611AB9" w:rsidRPr="00627D1E" w14:paraId="0C801E3F"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F384371" w14:textId="77777777" w:rsidR="00611AB9" w:rsidRPr="00627D1E" w:rsidRDefault="006C0DB2">
            <w:pPr>
              <w:pStyle w:val="Tablehead"/>
              <w:rPr>
                <w:sz w:val="20"/>
                <w:lang w:val="en-US" w:eastAsia="zh-CN"/>
              </w:rPr>
            </w:pPr>
            <w:r w:rsidRPr="00627D1E">
              <w:rPr>
                <w:rFonts w:hint="eastAsia"/>
                <w:sz w:val="20"/>
                <w:lang w:eastAsia="zh-CN"/>
              </w:rPr>
              <w:t>跟踪、追溯和数据获取</w:t>
            </w:r>
          </w:p>
        </w:tc>
      </w:tr>
      <w:tr w:rsidR="00611AB9" w:rsidRPr="00627D1E" w14:paraId="5DF5169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A150259" w14:textId="77777777" w:rsidR="00611AB9" w:rsidRPr="00627D1E" w:rsidRDefault="006C0DB2">
            <w:pPr>
              <w:pStyle w:val="Tabletext"/>
              <w:rPr>
                <w:sz w:val="20"/>
              </w:rPr>
            </w:pPr>
            <w:r w:rsidRPr="00627D1E">
              <w:rPr>
                <w:sz w:val="20"/>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07D14D" w14:textId="77777777" w:rsidR="00611AB9" w:rsidRPr="00627D1E" w:rsidRDefault="006C0DB2">
            <w:pPr>
              <w:pStyle w:val="Tabletext"/>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+7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5F934224"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E7091BA" w14:textId="77777777" w:rsidR="00611AB9" w:rsidRPr="00627D1E" w:rsidRDefault="006C0DB2">
            <w:pPr>
              <w:pStyle w:val="Tablehead"/>
              <w:rPr>
                <w:sz w:val="20"/>
                <w:lang w:eastAsia="zh-CN"/>
              </w:rPr>
            </w:pPr>
            <w:r w:rsidRPr="00627D1E">
              <w:rPr>
                <w:rFonts w:hint="eastAsia"/>
                <w:sz w:val="20"/>
                <w:lang w:eastAsia="zh-CN"/>
              </w:rPr>
              <w:t>宽带数据传输系统</w:t>
            </w:r>
          </w:p>
        </w:tc>
      </w:tr>
      <w:tr w:rsidR="00611AB9" w:rsidRPr="00627D1E" w14:paraId="4767FAD4"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F5D5A69" w14:textId="77777777" w:rsidR="00611AB9" w:rsidRPr="00627D1E" w:rsidRDefault="006C0DB2">
            <w:pPr>
              <w:pStyle w:val="Tabletext"/>
              <w:rPr>
                <w:sz w:val="20"/>
              </w:rPr>
            </w:pPr>
            <w:r w:rsidRPr="00627D1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B62473C" w14:textId="77777777" w:rsidR="00611AB9" w:rsidRPr="00627D1E" w:rsidRDefault="006C0DB2">
            <w:pPr>
              <w:pStyle w:val="Tabletext"/>
              <w:rPr>
                <w:sz w:val="20"/>
                <w:lang w:eastAsia="zh-CN"/>
              </w:rPr>
            </w:pPr>
            <w:r w:rsidRPr="00627D1E">
              <w:rPr>
                <w:rFonts w:hint="eastAsia"/>
                <w:sz w:val="20"/>
                <w:lang w:val="en-US" w:eastAsia="zh-CN"/>
              </w:rPr>
              <w:t>使用集成天线时最大</w:t>
            </w:r>
            <w:proofErr w:type="spellStart"/>
            <w:r w:rsidRPr="00627D1E">
              <w:rPr>
                <w:sz w:val="20"/>
                <w:lang w:eastAsia="zh-CN"/>
              </w:rPr>
              <w:t>e.i.r.p</w:t>
            </w:r>
            <w:proofErr w:type="spellEnd"/>
            <w:r w:rsidRPr="00627D1E">
              <w:rPr>
                <w:rFonts w:hint="eastAsia"/>
                <w:sz w:val="20"/>
                <w:lang w:eastAsia="zh-CN"/>
              </w:rPr>
              <w:t>.</w:t>
            </w:r>
            <w:r w:rsidRPr="00627D1E">
              <w:rPr>
                <w:rFonts w:hint="eastAsia"/>
                <w:sz w:val="20"/>
                <w:lang w:val="en-US" w:eastAsia="zh-CN"/>
              </w:rPr>
              <w:t>为</w:t>
            </w:r>
            <w:r w:rsidRPr="00627D1E">
              <w:rPr>
                <w:sz w:val="20"/>
                <w:lang w:eastAsia="zh-CN"/>
              </w:rPr>
              <w:t>100 mW</w:t>
            </w:r>
            <w:r w:rsidRPr="00627D1E">
              <w:rPr>
                <w:rFonts w:hint="eastAsia"/>
                <w:sz w:val="20"/>
                <w:lang w:eastAsia="zh-CN"/>
              </w:rPr>
              <w:t>（</w:t>
            </w:r>
            <w:r w:rsidRPr="00627D1E">
              <w:rPr>
                <w:rFonts w:hint="eastAsia"/>
                <w:sz w:val="20"/>
                <w:lang w:val="en-US" w:eastAsia="zh-CN"/>
              </w:rPr>
              <w:t>用于</w:t>
            </w:r>
            <w:r w:rsidRPr="00627D1E">
              <w:rPr>
                <w:sz w:val="20"/>
                <w:lang w:eastAsia="zh-CN"/>
              </w:rPr>
              <w:t>DSSS</w:t>
            </w:r>
            <w:r w:rsidRPr="00627D1E">
              <w:rPr>
                <w:rFonts w:hint="eastAsia"/>
                <w:sz w:val="20"/>
                <w:lang w:eastAsia="zh-CN"/>
              </w:rPr>
              <w:t>）</w:t>
            </w:r>
            <w:r w:rsidRPr="00627D1E">
              <w:rPr>
                <w:rFonts w:hint="eastAsia"/>
                <w:sz w:val="20"/>
                <w:lang w:val="en-US" w:eastAsia="zh-CN"/>
              </w:rPr>
              <w:t>。使用集成天线时</w:t>
            </w:r>
            <w:r w:rsidRPr="00627D1E">
              <w:rPr>
                <w:rFonts w:hint="eastAsia"/>
                <w:sz w:val="20"/>
                <w:lang w:eastAsia="zh-CN"/>
              </w:rPr>
              <w:t>，</w:t>
            </w:r>
            <w:r w:rsidRPr="00627D1E">
              <w:rPr>
                <w:sz w:val="20"/>
                <w:lang w:eastAsia="zh-CN"/>
              </w:rPr>
              <w:t>FHSS</w:t>
            </w:r>
            <w:r w:rsidRPr="00627D1E">
              <w:rPr>
                <w:rFonts w:hint="eastAsia"/>
                <w:sz w:val="20"/>
                <w:lang w:eastAsia="zh-CN"/>
              </w:rPr>
              <w:t>的最大</w:t>
            </w:r>
            <w:proofErr w:type="spellStart"/>
            <w:r w:rsidRPr="00627D1E">
              <w:rPr>
                <w:sz w:val="20"/>
                <w:lang w:eastAsia="zh-CN"/>
              </w:rPr>
              <w:t>e.i.r.p</w:t>
            </w:r>
            <w:proofErr w:type="spellEnd"/>
            <w:r w:rsidRPr="00627D1E">
              <w:rPr>
                <w:rFonts w:hint="eastAsia"/>
                <w:sz w:val="20"/>
                <w:lang w:eastAsia="zh-CN"/>
              </w:rPr>
              <w:t>.</w:t>
            </w:r>
            <w:r w:rsidRPr="00627D1E">
              <w:rPr>
                <w:rFonts w:hint="eastAsia"/>
                <w:sz w:val="20"/>
                <w:lang w:eastAsia="zh-CN"/>
              </w:rPr>
              <w:t>为</w:t>
            </w:r>
            <w:r w:rsidRPr="00627D1E">
              <w:rPr>
                <w:sz w:val="20"/>
                <w:lang w:eastAsia="zh-CN"/>
              </w:rPr>
              <w:t>500 mW</w:t>
            </w:r>
            <w:r w:rsidRPr="00627D1E">
              <w:rPr>
                <w:rFonts w:hint="eastAsia"/>
                <w:sz w:val="20"/>
                <w:lang w:val="en-US" w:eastAsia="zh-CN"/>
              </w:rPr>
              <w:t>。</w:t>
            </w:r>
          </w:p>
          <w:p w14:paraId="7453A182" w14:textId="77777777" w:rsidR="00611AB9" w:rsidRPr="00627D1E" w:rsidRDefault="006C0DB2">
            <w:pPr>
              <w:pStyle w:val="Tabletext"/>
              <w:rPr>
                <w:sz w:val="20"/>
                <w:lang w:val="en-US" w:eastAsia="zh-CN"/>
              </w:rPr>
            </w:pPr>
            <w:r w:rsidRPr="00627D1E">
              <w:rPr>
                <w:sz w:val="20"/>
                <w:lang w:eastAsia="zh-CN"/>
              </w:rPr>
              <w:t xml:space="preserve">IEEE </w:t>
            </w:r>
            <w:proofErr w:type="gramStart"/>
            <w:r w:rsidRPr="00627D1E">
              <w:rPr>
                <w:sz w:val="20"/>
                <w:lang w:eastAsia="zh-CN"/>
              </w:rPr>
              <w:t>802.11n</w:t>
            </w:r>
            <w:r w:rsidRPr="00627D1E">
              <w:rPr>
                <w:rFonts w:hint="eastAsia"/>
                <w:sz w:val="20"/>
                <w:lang w:val="en-US" w:eastAsia="zh-CN"/>
              </w:rPr>
              <w:t>设备标准仅适用于室内。同一房间内安装的所有</w:t>
            </w:r>
            <w:proofErr w:type="gramEnd"/>
            <w:r w:rsidRPr="00627D1E">
              <w:rPr>
                <w:sz w:val="20"/>
                <w:lang w:val="en-US" w:eastAsia="zh-CN"/>
              </w:rPr>
              <w:br/>
              <w:t>IEEE 802.11n</w:t>
            </w:r>
            <w:r w:rsidRPr="00627D1E">
              <w:rPr>
                <w:rFonts w:hint="eastAsia"/>
                <w:sz w:val="20"/>
                <w:lang w:eastAsia="zh-CN"/>
              </w:rPr>
              <w:t>基站的总</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不得超过</w:t>
            </w:r>
            <w:r w:rsidRPr="00627D1E">
              <w:rPr>
                <w:sz w:val="20"/>
                <w:lang w:val="en-US" w:eastAsia="zh-CN"/>
              </w:rPr>
              <w:t>100 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0DB9DD1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B0E6191" w14:textId="77777777" w:rsidR="00611AB9" w:rsidRPr="00627D1E" w:rsidRDefault="006C0DB2">
            <w:pPr>
              <w:pStyle w:val="Tabletext"/>
              <w:rPr>
                <w:sz w:val="20"/>
                <w:lang w:val="en-US"/>
              </w:rPr>
            </w:pPr>
            <w:r w:rsidRPr="00627D1E">
              <w:rPr>
                <w:sz w:val="20"/>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1C1ED9C" w14:textId="77777777" w:rsidR="00611AB9" w:rsidRPr="00627D1E" w:rsidRDefault="006C0DB2">
            <w:pPr>
              <w:pStyle w:val="Tabletext"/>
              <w:rPr>
                <w:sz w:val="20"/>
                <w:lang w:val="en-US" w:eastAsia="zh-CN"/>
              </w:rPr>
            </w:pPr>
            <w:r w:rsidRPr="00627D1E">
              <w:rPr>
                <w:rFonts w:hint="eastAsia"/>
                <w:sz w:val="20"/>
                <w:lang w:val="en-US" w:eastAsia="zh-CN"/>
              </w:rPr>
              <w:t>使用集成天线时，最大</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为</w:t>
            </w:r>
            <w:r w:rsidRPr="00627D1E">
              <w:rPr>
                <w:sz w:val="20"/>
                <w:lang w:val="en-US" w:eastAsia="zh-CN"/>
              </w:rPr>
              <w:t xml:space="preserve">200 </w:t>
            </w:r>
            <w:proofErr w:type="spellStart"/>
            <w:r w:rsidRPr="00627D1E">
              <w:rPr>
                <w:sz w:val="20"/>
                <w:lang w:val="en-US" w:eastAsia="zh-CN"/>
              </w:rPr>
              <w:t>mW</w:t>
            </w:r>
            <w:proofErr w:type="spellEnd"/>
            <w:r w:rsidRPr="00627D1E">
              <w:rPr>
                <w:rFonts w:hint="eastAsia"/>
                <w:sz w:val="20"/>
                <w:lang w:val="en-US" w:eastAsia="zh-CN"/>
              </w:rPr>
              <w:t>。</w:t>
            </w:r>
          </w:p>
          <w:p w14:paraId="37C57647" w14:textId="77777777" w:rsidR="00611AB9" w:rsidRPr="00627D1E" w:rsidRDefault="006C0DB2">
            <w:pPr>
              <w:pStyle w:val="Tabletext"/>
              <w:rPr>
                <w:sz w:val="20"/>
                <w:lang w:val="en-US" w:eastAsia="zh-CN"/>
              </w:rPr>
            </w:pPr>
            <w:r w:rsidRPr="00627D1E">
              <w:rPr>
                <w:rFonts w:hint="eastAsia"/>
                <w:sz w:val="20"/>
                <w:lang w:val="en-US" w:eastAsia="zh-CN"/>
              </w:rPr>
              <w:t>最大</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eastAsia="zh-CN"/>
              </w:rPr>
              <w:t>密度为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/MHz</w:t>
            </w:r>
            <w:r w:rsidRPr="00627D1E">
              <w:rPr>
                <w:rFonts w:hint="eastAsia"/>
                <w:sz w:val="20"/>
                <w:lang w:val="en-US" w:eastAsia="zh-CN"/>
              </w:rPr>
              <w:t>。</w:t>
            </w:r>
          </w:p>
          <w:p w14:paraId="2D575E55" w14:textId="77777777" w:rsidR="00611AB9" w:rsidRPr="00627D1E" w:rsidRDefault="006C0DB2">
            <w:pPr>
              <w:pStyle w:val="Tabletext"/>
              <w:rPr>
                <w:sz w:val="20"/>
                <w:lang w:val="en-US" w:eastAsia="zh-CN"/>
              </w:rPr>
            </w:pPr>
            <w:r w:rsidRPr="00627D1E">
              <w:rPr>
                <w:rFonts w:hint="eastAsia"/>
                <w:sz w:val="20"/>
                <w:lang w:val="en-US" w:eastAsia="zh-CN"/>
              </w:rPr>
              <w:t>应当使用发射功率控制（</w:t>
            </w:r>
            <w:r w:rsidRPr="00627D1E">
              <w:rPr>
                <w:sz w:val="20"/>
                <w:lang w:val="en-US" w:eastAsia="zh-CN"/>
              </w:rPr>
              <w:t>TPC</w:t>
            </w:r>
            <w:r w:rsidRPr="00627D1E">
              <w:rPr>
                <w:rFonts w:hint="eastAsia"/>
                <w:sz w:val="20"/>
                <w:lang w:val="en-US" w:eastAsia="zh-CN"/>
              </w:rPr>
              <w:t>）和动态频率选择（</w:t>
            </w:r>
            <w:r w:rsidRPr="00627D1E">
              <w:rPr>
                <w:sz w:val="20"/>
                <w:lang w:val="en-US" w:eastAsia="zh-CN"/>
              </w:rPr>
              <w:t>DFS</w:t>
            </w:r>
            <w:r w:rsidRPr="00627D1E">
              <w:rPr>
                <w:rFonts w:hint="eastAsia"/>
                <w:sz w:val="20"/>
                <w:lang w:val="en-US" w:eastAsia="zh-CN"/>
              </w:rPr>
              <w:t>）技术。</w:t>
            </w:r>
          </w:p>
          <w:p w14:paraId="0BCAA2DF" w14:textId="77777777" w:rsidR="00611AB9" w:rsidRPr="00627D1E" w:rsidRDefault="006C0DB2">
            <w:pPr>
              <w:pStyle w:val="Tabletext"/>
              <w:rPr>
                <w:sz w:val="20"/>
                <w:lang w:val="en-US" w:eastAsia="zh-CN"/>
              </w:rPr>
            </w:pPr>
            <w:r w:rsidRPr="00627D1E">
              <w:rPr>
                <w:sz w:val="20"/>
                <w:lang w:val="en-US" w:eastAsia="zh-CN"/>
              </w:rPr>
              <w:t xml:space="preserve">IEEE </w:t>
            </w:r>
            <w:proofErr w:type="gramStart"/>
            <w:r w:rsidRPr="00627D1E">
              <w:rPr>
                <w:sz w:val="20"/>
                <w:lang w:val="en-US" w:eastAsia="zh-CN"/>
              </w:rPr>
              <w:t>802.11n</w:t>
            </w:r>
            <w:r w:rsidRPr="00627D1E">
              <w:rPr>
                <w:rFonts w:hint="eastAsia"/>
                <w:sz w:val="20"/>
                <w:lang w:val="en-US" w:eastAsia="zh-CN"/>
              </w:rPr>
              <w:t>设备标准仅用于室内。同一房间内安装的所有</w:t>
            </w:r>
            <w:proofErr w:type="gramEnd"/>
          </w:p>
          <w:p w14:paraId="77D6FD21" w14:textId="4247F028" w:rsidR="00611AB9" w:rsidRPr="00627D1E" w:rsidRDefault="006C0DB2">
            <w:pPr>
              <w:pStyle w:val="Tabletext"/>
              <w:rPr>
                <w:sz w:val="20"/>
                <w:lang w:val="en-US" w:eastAsia="zh-CN"/>
              </w:rPr>
            </w:pPr>
            <w:r w:rsidRPr="00627D1E">
              <w:rPr>
                <w:sz w:val="20"/>
                <w:lang w:val="en-US" w:eastAsia="zh-CN"/>
              </w:rPr>
              <w:t>IEEE 802.11n</w:t>
            </w:r>
            <w:r w:rsidRPr="00627D1E">
              <w:rPr>
                <w:rFonts w:hint="eastAsia"/>
                <w:sz w:val="20"/>
                <w:lang w:val="en-US" w:eastAsia="zh-CN"/>
              </w:rPr>
              <w:t>标准基站的总</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不得超过</w:t>
            </w:r>
            <w:r w:rsidRPr="00627D1E">
              <w:rPr>
                <w:sz w:val="20"/>
                <w:lang w:val="en-US" w:eastAsia="zh-CN"/>
              </w:rPr>
              <w:t>100 </w:t>
            </w:r>
            <w:proofErr w:type="spellStart"/>
            <w:r w:rsidRPr="00627D1E">
              <w:rPr>
                <w:sz w:val="20"/>
                <w:lang w:val="en-US" w:eastAsia="zh-CN"/>
              </w:rPr>
              <w:t>mW</w:t>
            </w:r>
            <w:proofErr w:type="spellEnd"/>
            <w:r w:rsidRPr="00627D1E">
              <w:rPr>
                <w:rFonts w:hint="eastAsia"/>
                <w:sz w:val="20"/>
                <w:lang w:val="en-US" w:eastAsia="zh-CN"/>
              </w:rPr>
              <w:t>。</w:t>
            </w:r>
            <w:r w:rsidRPr="00627D1E">
              <w:rPr>
                <w:sz w:val="20"/>
                <w:lang w:val="en-US" w:eastAsia="zh-CN"/>
              </w:rPr>
              <w:t>40 MHz</w:t>
            </w:r>
            <w:r w:rsidRPr="00627D1E">
              <w:rPr>
                <w:rFonts w:hint="eastAsia"/>
                <w:sz w:val="20"/>
                <w:lang w:val="en-US" w:eastAsia="zh-CN"/>
              </w:rPr>
              <w:t>带宽的信道间隔构成公式</w:t>
            </w:r>
            <w:r w:rsidRPr="00627D1E">
              <w:rPr>
                <w:sz w:val="20"/>
                <w:lang w:val="en-US" w:eastAsia="zh-CN"/>
              </w:rPr>
              <w:t>（</w:t>
            </w:r>
            <w:r w:rsidRPr="00627D1E">
              <w:rPr>
                <w:sz w:val="20"/>
                <w:lang w:val="en-US" w:eastAsia="zh-CN"/>
              </w:rPr>
              <w:t>IEEE Std 802.11n-2009</w:t>
            </w:r>
            <w:r w:rsidRPr="00627D1E">
              <w:rPr>
                <w:sz w:val="20"/>
                <w:lang w:val="en-US" w:eastAsia="zh-CN"/>
              </w:rPr>
              <w:t>）</w:t>
            </w:r>
            <w:r w:rsidRPr="00627D1E">
              <w:rPr>
                <w:rFonts w:hint="eastAsia"/>
                <w:sz w:val="20"/>
                <w:lang w:val="en-US" w:eastAsia="zh-CN"/>
              </w:rPr>
              <w:t>为：</w:t>
            </w:r>
            <w:proofErr w:type="spellStart"/>
            <w:r w:rsidRPr="00627D1E">
              <w:rPr>
                <w:rFonts w:hint="eastAsia"/>
                <w:sz w:val="20"/>
                <w:lang w:val="en-US" w:eastAsia="zh-CN"/>
              </w:rPr>
              <w:t>F</w:t>
            </w:r>
            <w:r w:rsidRPr="00627D1E">
              <w:rPr>
                <w:sz w:val="20"/>
                <w:lang w:val="en-US" w:eastAsia="zh-CN"/>
              </w:rPr>
              <w:t>n</w:t>
            </w:r>
            <w:proofErr w:type="spellEnd"/>
            <w:r w:rsidRPr="00627D1E">
              <w:rPr>
                <w:sz w:val="20"/>
                <w:lang w:val="en-US" w:eastAsia="zh-CN"/>
              </w:rPr>
              <w:t xml:space="preserve"> = 5 000 </w:t>
            </w:r>
            <w:proofErr w:type="spellStart"/>
            <w:r w:rsidRPr="00627D1E">
              <w:rPr>
                <w:sz w:val="20"/>
                <w:lang w:eastAsia="zh-CN"/>
              </w:rPr>
              <w:t>МГц</w:t>
            </w:r>
            <w:proofErr w:type="spellEnd"/>
            <w:r w:rsidRPr="00627D1E">
              <w:rPr>
                <w:sz w:val="20"/>
                <w:lang w:val="en-US" w:eastAsia="zh-CN"/>
              </w:rPr>
              <w:t xml:space="preserve"> + N*5 </w:t>
            </w:r>
            <w:proofErr w:type="spellStart"/>
            <w:r w:rsidRPr="00627D1E">
              <w:rPr>
                <w:sz w:val="20"/>
                <w:lang w:eastAsia="zh-CN"/>
              </w:rPr>
              <w:t>МГц</w:t>
            </w:r>
            <w:proofErr w:type="spellEnd"/>
            <w:r w:rsidRPr="00627D1E">
              <w:rPr>
                <w:rFonts w:hint="eastAsia"/>
                <w:sz w:val="20"/>
                <w:lang w:val="en-US" w:eastAsia="zh-CN"/>
              </w:rPr>
              <w:t>，式中</w:t>
            </w:r>
            <w:r w:rsidR="006D1809">
              <w:rPr>
                <w:sz w:val="20"/>
                <w:lang w:val="en-US" w:eastAsia="zh-CN"/>
              </w:rPr>
              <w:br/>
            </w:r>
            <w:r w:rsidRPr="00627D1E">
              <w:rPr>
                <w:sz w:val="20"/>
                <w:lang w:val="en-US" w:eastAsia="zh-CN"/>
              </w:rPr>
              <w:t>N = 38</w:t>
            </w:r>
            <w:r w:rsidR="003B6B7E" w:rsidRPr="00627D1E">
              <w:rPr>
                <w:rFonts w:hint="eastAsia"/>
                <w:sz w:val="20"/>
                <w:lang w:val="en-US" w:eastAsia="zh-CN"/>
              </w:rPr>
              <w:t>、</w:t>
            </w:r>
            <w:r w:rsidRPr="00627D1E">
              <w:rPr>
                <w:sz w:val="20"/>
                <w:lang w:val="en-US" w:eastAsia="zh-CN"/>
              </w:rPr>
              <w:t xml:space="preserve"> 46</w:t>
            </w:r>
            <w:r w:rsidR="003B6B7E" w:rsidRPr="00627D1E">
              <w:rPr>
                <w:rFonts w:hint="eastAsia"/>
                <w:sz w:val="20"/>
                <w:lang w:val="en-US" w:eastAsia="zh-CN"/>
              </w:rPr>
              <w:t>、</w:t>
            </w:r>
            <w:r w:rsidRPr="00627D1E">
              <w:rPr>
                <w:sz w:val="20"/>
                <w:lang w:val="en-US" w:eastAsia="zh-CN"/>
              </w:rPr>
              <w:t>56</w:t>
            </w:r>
            <w:r w:rsidR="003B6B7E" w:rsidRPr="00627D1E">
              <w:rPr>
                <w:rFonts w:hint="eastAsia"/>
                <w:sz w:val="20"/>
                <w:lang w:val="en-US" w:eastAsia="zh-CN"/>
              </w:rPr>
              <w:t>、</w:t>
            </w:r>
            <w:r w:rsidRPr="00627D1E">
              <w:rPr>
                <w:sz w:val="20"/>
                <w:lang w:val="en-US" w:eastAsia="zh-CN"/>
              </w:rPr>
              <w:t>64</w:t>
            </w:r>
            <w:r w:rsidRPr="00627D1E">
              <w:rPr>
                <w:rFonts w:hint="eastAsia"/>
                <w:sz w:val="20"/>
                <w:lang w:val="en-US" w:eastAsia="zh-CN"/>
              </w:rPr>
              <w:t>。</w:t>
            </w:r>
          </w:p>
        </w:tc>
      </w:tr>
      <w:tr w:rsidR="00611AB9" w:rsidRPr="00627D1E" w14:paraId="1ADB2A8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E62953E" w14:textId="77777777" w:rsidR="00611AB9" w:rsidRPr="00627D1E" w:rsidRDefault="006C0DB2">
            <w:pPr>
              <w:pStyle w:val="Tabletext"/>
              <w:rPr>
                <w:sz w:val="20"/>
              </w:rPr>
            </w:pPr>
            <w:r w:rsidRPr="00627D1E">
              <w:rPr>
                <w:sz w:val="20"/>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7042A9E" w14:textId="77777777" w:rsidR="00611AB9" w:rsidRPr="00627D1E" w:rsidRDefault="006C0DB2">
            <w:pPr>
              <w:pStyle w:val="Tabletext"/>
              <w:rPr>
                <w:sz w:val="20"/>
                <w:lang w:eastAsia="zh-CN"/>
              </w:rPr>
            </w:pPr>
            <w:r w:rsidRPr="00627D1E">
              <w:rPr>
                <w:rFonts w:hint="eastAsia"/>
                <w:sz w:val="20"/>
                <w:lang w:val="en-US" w:eastAsia="zh-CN"/>
              </w:rPr>
              <w:t>使用集成天线时，最大</w:t>
            </w:r>
            <w:proofErr w:type="spellStart"/>
            <w:r w:rsidRPr="00627D1E">
              <w:rPr>
                <w:sz w:val="20"/>
                <w:lang w:eastAsia="zh-CN"/>
              </w:rPr>
              <w:t>e.i.r.p</w:t>
            </w:r>
            <w:proofErr w:type="spellEnd"/>
            <w:r w:rsidRPr="00627D1E">
              <w:rPr>
                <w:rFonts w:hint="eastAsia"/>
                <w:sz w:val="20"/>
                <w:lang w:eastAsia="zh-CN"/>
              </w:rPr>
              <w:t>.</w:t>
            </w:r>
            <w:r w:rsidRPr="00627D1E">
              <w:rPr>
                <w:rFonts w:hint="eastAsia"/>
                <w:sz w:val="20"/>
                <w:lang w:val="en-US" w:eastAsia="zh-CN"/>
              </w:rPr>
              <w:t>为</w:t>
            </w:r>
            <w:r w:rsidRPr="00627D1E">
              <w:rPr>
                <w:sz w:val="20"/>
                <w:lang w:eastAsia="zh-CN"/>
              </w:rPr>
              <w:t>200 mW</w:t>
            </w:r>
            <w:r w:rsidRPr="00627D1E">
              <w:rPr>
                <w:rFonts w:hint="eastAsia"/>
                <w:sz w:val="20"/>
                <w:lang w:val="en-US" w:eastAsia="zh-CN"/>
              </w:rPr>
              <w:t>。</w:t>
            </w:r>
          </w:p>
          <w:p w14:paraId="15E3A0A1" w14:textId="77777777" w:rsidR="00611AB9" w:rsidRPr="00627D1E" w:rsidRDefault="006C0DB2">
            <w:pPr>
              <w:pStyle w:val="Tabletext"/>
              <w:rPr>
                <w:sz w:val="20"/>
                <w:lang w:eastAsia="zh-CN"/>
              </w:rPr>
            </w:pPr>
            <w:r w:rsidRPr="00627D1E">
              <w:rPr>
                <w:rFonts w:hint="eastAsia"/>
                <w:sz w:val="20"/>
                <w:lang w:val="en-US" w:eastAsia="zh-CN"/>
              </w:rPr>
              <w:t>在任何</w:t>
            </w:r>
            <w:r w:rsidRPr="00627D1E">
              <w:rPr>
                <w:sz w:val="20"/>
                <w:lang w:eastAsia="zh-CN"/>
              </w:rPr>
              <w:t>1 MHz</w:t>
            </w:r>
            <w:r w:rsidRPr="00627D1E">
              <w:rPr>
                <w:rFonts w:hint="eastAsia"/>
                <w:sz w:val="20"/>
                <w:lang w:val="en-US" w:eastAsia="zh-CN"/>
              </w:rPr>
              <w:t>的频段内最大平均</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密度均为</w:t>
            </w:r>
            <w:r w:rsidRPr="00627D1E">
              <w:rPr>
                <w:sz w:val="20"/>
                <w:lang w:eastAsia="zh-CN"/>
              </w:rPr>
              <w:t>10 mW/MHz</w:t>
            </w:r>
            <w:r w:rsidRPr="00627D1E">
              <w:rPr>
                <w:rFonts w:hint="eastAsia"/>
                <w:sz w:val="20"/>
                <w:lang w:eastAsia="zh-CN"/>
              </w:rPr>
              <w:t>。</w:t>
            </w:r>
          </w:p>
          <w:p w14:paraId="589600ED" w14:textId="77777777" w:rsidR="00611AB9" w:rsidRPr="00627D1E" w:rsidRDefault="006C0DB2">
            <w:pPr>
              <w:pStyle w:val="Tabletext"/>
              <w:rPr>
                <w:sz w:val="20"/>
                <w:lang w:eastAsia="zh-CN"/>
              </w:rPr>
            </w:pPr>
            <w:r w:rsidRPr="00627D1E">
              <w:rPr>
                <w:rFonts w:hint="eastAsia"/>
                <w:sz w:val="20"/>
                <w:lang w:val="en-US" w:eastAsia="zh-CN"/>
              </w:rPr>
              <w:t>应当使用发射功率控制</w:t>
            </w:r>
            <w:r w:rsidRPr="00627D1E">
              <w:rPr>
                <w:rFonts w:hint="eastAsia"/>
                <w:sz w:val="20"/>
                <w:lang w:eastAsia="zh-CN"/>
              </w:rPr>
              <w:t>（</w:t>
            </w:r>
            <w:r w:rsidRPr="00627D1E">
              <w:rPr>
                <w:sz w:val="20"/>
                <w:lang w:eastAsia="zh-CN"/>
              </w:rPr>
              <w:t>TPC</w:t>
            </w:r>
            <w:r w:rsidRPr="00627D1E">
              <w:rPr>
                <w:rFonts w:hint="eastAsia"/>
                <w:sz w:val="20"/>
                <w:lang w:eastAsia="zh-CN"/>
              </w:rPr>
              <w:t>）</w:t>
            </w:r>
            <w:r w:rsidRPr="00627D1E">
              <w:rPr>
                <w:rFonts w:hint="eastAsia"/>
                <w:sz w:val="20"/>
                <w:lang w:val="en-US" w:eastAsia="zh-CN"/>
              </w:rPr>
              <w:t>和动态频率选择</w:t>
            </w:r>
            <w:r w:rsidRPr="00627D1E">
              <w:rPr>
                <w:rFonts w:hint="eastAsia"/>
                <w:sz w:val="20"/>
                <w:lang w:eastAsia="zh-CN"/>
              </w:rPr>
              <w:t>（</w:t>
            </w:r>
            <w:r w:rsidRPr="00627D1E">
              <w:rPr>
                <w:sz w:val="20"/>
                <w:lang w:eastAsia="zh-CN"/>
              </w:rPr>
              <w:t>DFS</w:t>
            </w:r>
            <w:r w:rsidRPr="00627D1E">
              <w:rPr>
                <w:rFonts w:hint="eastAsia"/>
                <w:sz w:val="20"/>
                <w:lang w:eastAsia="zh-CN"/>
              </w:rPr>
              <w:t>）</w:t>
            </w:r>
            <w:r w:rsidRPr="00627D1E">
              <w:rPr>
                <w:rFonts w:hint="eastAsia"/>
                <w:sz w:val="20"/>
                <w:lang w:val="en-US" w:eastAsia="zh-CN"/>
              </w:rPr>
              <w:t>技术。</w:t>
            </w:r>
          </w:p>
          <w:p w14:paraId="0DAE6608" w14:textId="77777777" w:rsidR="00611AB9" w:rsidRPr="00627D1E" w:rsidRDefault="006C0DB2">
            <w:pPr>
              <w:pStyle w:val="Tabletext"/>
              <w:rPr>
                <w:sz w:val="20"/>
                <w:lang w:val="en-US" w:eastAsia="zh-CN"/>
              </w:rPr>
            </w:pPr>
            <w:r w:rsidRPr="00627D1E">
              <w:rPr>
                <w:sz w:val="20"/>
                <w:lang w:eastAsia="zh-CN"/>
              </w:rPr>
              <w:t xml:space="preserve">IEEE </w:t>
            </w:r>
            <w:proofErr w:type="gramStart"/>
            <w:r w:rsidRPr="00627D1E">
              <w:rPr>
                <w:sz w:val="20"/>
                <w:lang w:eastAsia="zh-CN"/>
              </w:rPr>
              <w:t>802.11n</w:t>
            </w:r>
            <w:r w:rsidRPr="00627D1E">
              <w:rPr>
                <w:rFonts w:hint="eastAsia"/>
                <w:sz w:val="20"/>
                <w:lang w:val="en-US" w:eastAsia="zh-CN"/>
              </w:rPr>
              <w:t>设备标准仅用于室内。同一房间内安装的所有</w:t>
            </w:r>
            <w:proofErr w:type="gramEnd"/>
          </w:p>
          <w:p w14:paraId="768D03E4" w14:textId="393A065E" w:rsidR="00611AB9" w:rsidRPr="00627D1E" w:rsidRDefault="006C0DB2">
            <w:pPr>
              <w:pStyle w:val="Tabletext"/>
              <w:rPr>
                <w:sz w:val="20"/>
                <w:lang w:val="en-US" w:eastAsia="zh-CN"/>
              </w:rPr>
            </w:pPr>
            <w:r w:rsidRPr="00627D1E">
              <w:rPr>
                <w:sz w:val="20"/>
                <w:lang w:eastAsia="zh-CN"/>
              </w:rPr>
              <w:t xml:space="preserve">IEEE </w:t>
            </w:r>
            <w:proofErr w:type="gramStart"/>
            <w:r w:rsidRPr="00627D1E">
              <w:rPr>
                <w:sz w:val="20"/>
                <w:lang w:eastAsia="zh-CN"/>
              </w:rPr>
              <w:t>802.11n</w:t>
            </w:r>
            <w:r w:rsidRPr="00627D1E">
              <w:rPr>
                <w:rFonts w:hint="eastAsia"/>
                <w:sz w:val="20"/>
                <w:lang w:val="en-US" w:eastAsia="zh-CN"/>
              </w:rPr>
              <w:t>标准基站的总</w:t>
            </w:r>
            <w:proofErr w:type="spellStart"/>
            <w:r w:rsidRPr="00627D1E">
              <w:rPr>
                <w:sz w:val="20"/>
                <w:lang w:eastAsia="zh-CN"/>
              </w:rPr>
              <w:t>e.i</w:t>
            </w:r>
            <w:proofErr w:type="gramEnd"/>
            <w:r w:rsidRPr="00627D1E">
              <w:rPr>
                <w:sz w:val="20"/>
                <w:lang w:eastAsia="zh-CN"/>
              </w:rPr>
              <w:t>.r.p</w:t>
            </w:r>
            <w:proofErr w:type="spellEnd"/>
            <w:r w:rsidRPr="00627D1E">
              <w:rPr>
                <w:rFonts w:hint="eastAsia"/>
                <w:sz w:val="20"/>
                <w:lang w:val="en-US" w:eastAsia="zh-CN"/>
              </w:rPr>
              <w:t>不得超过</w:t>
            </w:r>
            <w:r w:rsidRPr="00627D1E">
              <w:rPr>
                <w:sz w:val="20"/>
                <w:lang w:eastAsia="zh-CN"/>
              </w:rPr>
              <w:t>100 mW</w:t>
            </w:r>
            <w:r w:rsidRPr="00627D1E">
              <w:rPr>
                <w:rFonts w:hint="eastAsia"/>
                <w:sz w:val="20"/>
                <w:lang w:val="en-US" w:eastAsia="zh-CN"/>
              </w:rPr>
              <w:t>。</w:t>
            </w:r>
            <w:r w:rsidRPr="00627D1E">
              <w:rPr>
                <w:sz w:val="20"/>
                <w:lang w:eastAsia="zh-CN"/>
              </w:rPr>
              <w:t>40 MHz</w:t>
            </w:r>
            <w:r w:rsidRPr="00627D1E">
              <w:rPr>
                <w:rFonts w:hint="eastAsia"/>
                <w:sz w:val="20"/>
                <w:lang w:val="en-US" w:eastAsia="zh-CN"/>
              </w:rPr>
              <w:t>带宽的信道间隔构成公式</w:t>
            </w:r>
            <w:r w:rsidRPr="00627D1E">
              <w:rPr>
                <w:sz w:val="20"/>
                <w:lang w:eastAsia="zh-CN"/>
              </w:rPr>
              <w:t>（</w:t>
            </w:r>
            <w:r w:rsidRPr="00627D1E">
              <w:rPr>
                <w:sz w:val="20"/>
                <w:lang w:eastAsia="zh-CN"/>
              </w:rPr>
              <w:t>IEEE Std 802.11n-2009</w:t>
            </w:r>
            <w:r w:rsidRPr="00627D1E">
              <w:rPr>
                <w:sz w:val="20"/>
                <w:lang w:eastAsia="zh-CN"/>
              </w:rPr>
              <w:t>）</w:t>
            </w:r>
            <w:r w:rsidRPr="00627D1E">
              <w:rPr>
                <w:rFonts w:hint="eastAsia"/>
                <w:sz w:val="20"/>
                <w:lang w:val="en-US" w:eastAsia="zh-CN"/>
              </w:rPr>
              <w:t>为</w:t>
            </w:r>
            <w:r w:rsidRPr="00627D1E">
              <w:rPr>
                <w:rFonts w:hint="eastAsia"/>
                <w:sz w:val="20"/>
                <w:lang w:eastAsia="zh-CN"/>
              </w:rPr>
              <w:t>：</w:t>
            </w:r>
            <w:r w:rsidRPr="00627D1E">
              <w:rPr>
                <w:rFonts w:hint="eastAsia"/>
                <w:sz w:val="20"/>
                <w:lang w:eastAsia="zh-CN"/>
              </w:rPr>
              <w:t>F</w:t>
            </w:r>
            <w:r w:rsidRPr="00627D1E">
              <w:rPr>
                <w:sz w:val="20"/>
                <w:lang w:eastAsia="zh-CN"/>
              </w:rPr>
              <w:t xml:space="preserve">n = 5 000 </w:t>
            </w:r>
            <w:proofErr w:type="spellStart"/>
            <w:r w:rsidRPr="00627D1E">
              <w:rPr>
                <w:sz w:val="20"/>
                <w:lang w:eastAsia="zh-CN"/>
              </w:rPr>
              <w:t>МГц</w:t>
            </w:r>
            <w:proofErr w:type="spellEnd"/>
            <w:r w:rsidRPr="00627D1E">
              <w:rPr>
                <w:sz w:val="20"/>
                <w:lang w:eastAsia="zh-CN"/>
              </w:rPr>
              <w:t xml:space="preserve"> + N*5 </w:t>
            </w:r>
            <w:proofErr w:type="spellStart"/>
            <w:r w:rsidRPr="00627D1E">
              <w:rPr>
                <w:sz w:val="20"/>
                <w:lang w:eastAsia="zh-CN"/>
              </w:rPr>
              <w:t>МГц</w:t>
            </w:r>
            <w:proofErr w:type="spellEnd"/>
            <w:r w:rsidRPr="00627D1E">
              <w:rPr>
                <w:rFonts w:hint="eastAsia"/>
                <w:sz w:val="20"/>
                <w:lang w:eastAsia="zh-CN"/>
              </w:rPr>
              <w:t>，</w:t>
            </w:r>
            <w:r w:rsidRPr="00627D1E">
              <w:rPr>
                <w:rFonts w:hint="eastAsia"/>
                <w:sz w:val="20"/>
                <w:lang w:val="en-US" w:eastAsia="zh-CN"/>
              </w:rPr>
              <w:t>式中</w:t>
            </w:r>
            <w:r w:rsidRPr="00627D1E">
              <w:rPr>
                <w:sz w:val="20"/>
                <w:lang w:eastAsia="zh-CN"/>
              </w:rPr>
              <w:t>N = 38</w:t>
            </w:r>
            <w:r w:rsidR="00636CF6" w:rsidRPr="00627D1E">
              <w:rPr>
                <w:rFonts w:hint="eastAsia"/>
                <w:sz w:val="20"/>
                <w:lang w:eastAsia="zh-CN"/>
              </w:rPr>
              <w:t>、</w:t>
            </w:r>
            <w:r w:rsidRPr="00627D1E">
              <w:rPr>
                <w:sz w:val="20"/>
                <w:lang w:eastAsia="zh-CN"/>
              </w:rPr>
              <w:t>46</w:t>
            </w:r>
            <w:r w:rsidR="00636CF6" w:rsidRPr="00627D1E">
              <w:rPr>
                <w:rFonts w:hint="eastAsia"/>
                <w:sz w:val="20"/>
                <w:lang w:eastAsia="zh-CN"/>
              </w:rPr>
              <w:t>、</w:t>
            </w:r>
            <w:r w:rsidRPr="00627D1E">
              <w:rPr>
                <w:sz w:val="20"/>
                <w:lang w:val="en-US" w:eastAsia="zh-CN"/>
              </w:rPr>
              <w:t>56</w:t>
            </w:r>
            <w:r w:rsidR="00636CF6" w:rsidRPr="00627D1E">
              <w:rPr>
                <w:rFonts w:hint="eastAsia"/>
                <w:sz w:val="20"/>
                <w:lang w:val="en-US" w:eastAsia="zh-CN"/>
              </w:rPr>
              <w:t>、</w:t>
            </w:r>
            <w:r w:rsidRPr="00627D1E">
              <w:rPr>
                <w:sz w:val="20"/>
                <w:lang w:val="en-US" w:eastAsia="zh-CN"/>
              </w:rPr>
              <w:t>64</w:t>
            </w:r>
            <w:r w:rsidRPr="00627D1E">
              <w:rPr>
                <w:rFonts w:hint="eastAsia"/>
                <w:sz w:val="20"/>
                <w:lang w:val="en-US" w:eastAsia="zh-CN"/>
              </w:rPr>
              <w:t>。</w:t>
            </w:r>
          </w:p>
        </w:tc>
      </w:tr>
    </w:tbl>
    <w:p w14:paraId="64FA6742" w14:textId="77777777" w:rsidR="00611AB9" w:rsidRPr="00627D1E" w:rsidRDefault="00611AB9">
      <w:pPr>
        <w:pStyle w:val="Tablefin"/>
        <w:rPr>
          <w:lang w:eastAsia="zh-CN"/>
        </w:rPr>
      </w:pPr>
    </w:p>
    <w:p w14:paraId="75584B5B" w14:textId="68508C6F"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025B7F" w:rsidRPr="00627D1E">
        <w:rPr>
          <w:lang w:eastAsia="zh-CN"/>
        </w:rPr>
        <w:t>4</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续</w:t>
      </w:r>
      <w:r w:rsidRPr="00627D1E">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627D1E" w14:paraId="617B9D0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74FCFFA" w14:textId="77777777" w:rsidR="00611AB9" w:rsidRPr="00627D1E" w:rsidRDefault="006C0DB2">
            <w:pPr>
              <w:pStyle w:val="Tablehead"/>
              <w:rPr>
                <w:sz w:val="20"/>
              </w:rPr>
            </w:pPr>
            <w:r w:rsidRPr="00627D1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BEA95A5" w14:textId="77777777" w:rsidR="00611AB9" w:rsidRPr="00627D1E" w:rsidRDefault="006C0DB2">
            <w:pPr>
              <w:pStyle w:val="Tablehead"/>
              <w:rPr>
                <w:sz w:val="20"/>
                <w:lang w:val="en-US"/>
              </w:rPr>
            </w:pPr>
            <w:r w:rsidRPr="00627D1E">
              <w:rPr>
                <w:rFonts w:hint="eastAsia"/>
                <w:snapToGrid w:val="0"/>
                <w:sz w:val="20"/>
                <w:lang w:val="en-US" w:eastAsia="zh-CN"/>
              </w:rPr>
              <w:t>主要技术参数和说明</w:t>
            </w:r>
          </w:p>
        </w:tc>
      </w:tr>
      <w:tr w:rsidR="00611AB9" w:rsidRPr="00627D1E" w14:paraId="70740690"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E43F753" w14:textId="77777777" w:rsidR="00611AB9" w:rsidRPr="00627D1E" w:rsidRDefault="006C0DB2">
            <w:pPr>
              <w:pStyle w:val="Tablehead"/>
              <w:rPr>
                <w:sz w:val="20"/>
                <w:lang w:eastAsia="zh-CN"/>
              </w:rPr>
            </w:pPr>
            <w:r w:rsidRPr="00627D1E">
              <w:rPr>
                <w:rFonts w:hint="eastAsia"/>
                <w:sz w:val="20"/>
                <w:lang w:eastAsia="zh-CN"/>
              </w:rPr>
              <w:t>宽带数据传输系统</w:t>
            </w:r>
          </w:p>
        </w:tc>
      </w:tr>
      <w:tr w:rsidR="00611AB9" w:rsidRPr="00627D1E" w14:paraId="6CF4D46D"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E2CB33B" w14:textId="77777777" w:rsidR="00611AB9" w:rsidRPr="00627D1E" w:rsidRDefault="006C0DB2">
            <w:pPr>
              <w:pStyle w:val="Tabletext"/>
              <w:spacing w:before="20" w:after="20"/>
              <w:rPr>
                <w:sz w:val="20"/>
              </w:rPr>
            </w:pPr>
            <w:r w:rsidRPr="00627D1E">
              <w:rPr>
                <w:sz w:val="20"/>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E4AE16" w14:textId="77777777" w:rsidR="00611AB9" w:rsidRPr="00627D1E" w:rsidRDefault="006C0DB2">
            <w:pPr>
              <w:pStyle w:val="Tabletext"/>
              <w:spacing w:before="20" w:after="20"/>
              <w:rPr>
                <w:sz w:val="20"/>
                <w:lang w:val="en-US" w:eastAsia="zh-CN"/>
              </w:rPr>
            </w:pPr>
            <w:r w:rsidRPr="00627D1E">
              <w:rPr>
                <w:rFonts w:hint="eastAsia"/>
                <w:sz w:val="20"/>
                <w:lang w:val="en-US" w:eastAsia="zh-CN"/>
              </w:rPr>
              <w:t>仅适用于</w:t>
            </w:r>
            <w:r w:rsidRPr="00627D1E">
              <w:rPr>
                <w:sz w:val="20"/>
                <w:lang w:val="en-US" w:eastAsia="zh-CN"/>
              </w:rPr>
              <w:t>5 470-5 670 MHz</w:t>
            </w:r>
            <w:r w:rsidRPr="00627D1E">
              <w:rPr>
                <w:rFonts w:hint="eastAsia"/>
                <w:sz w:val="20"/>
                <w:lang w:val="en-US" w:eastAsia="zh-CN"/>
              </w:rPr>
              <w:t>频段。</w:t>
            </w:r>
          </w:p>
          <w:p w14:paraId="76F738B0"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为</w:t>
            </w:r>
            <w:r w:rsidRPr="00627D1E">
              <w:rPr>
                <w:sz w:val="20"/>
                <w:lang w:val="en-US" w:eastAsia="zh-CN"/>
              </w:rPr>
              <w:t>1 W</w:t>
            </w:r>
            <w:r w:rsidRPr="00627D1E">
              <w:rPr>
                <w:rFonts w:hint="eastAsia"/>
                <w:sz w:val="20"/>
                <w:lang w:val="en-US" w:eastAsia="zh-CN"/>
              </w:rPr>
              <w:t>。</w:t>
            </w:r>
          </w:p>
          <w:p w14:paraId="0546A8B5" w14:textId="77777777" w:rsidR="00611AB9" w:rsidRPr="00627D1E" w:rsidRDefault="006C0DB2">
            <w:pPr>
              <w:pStyle w:val="Tabletext"/>
              <w:spacing w:before="20" w:after="20"/>
              <w:rPr>
                <w:sz w:val="20"/>
                <w:lang w:val="en-US" w:eastAsia="zh-CN"/>
              </w:rPr>
            </w:pPr>
            <w:r w:rsidRPr="00627D1E">
              <w:rPr>
                <w:rFonts w:hint="eastAsia"/>
                <w:sz w:val="20"/>
                <w:lang w:val="en-US" w:eastAsia="zh-CN"/>
              </w:rPr>
              <w:t>使用集成天线时，在任何</w:t>
            </w:r>
            <w:r w:rsidRPr="00627D1E">
              <w:rPr>
                <w:sz w:val="20"/>
                <w:lang w:val="en-US" w:eastAsia="zh-CN"/>
              </w:rPr>
              <w:t>1 MH</w:t>
            </w:r>
            <w:r w:rsidRPr="00627D1E">
              <w:rPr>
                <w:sz w:val="20"/>
                <w:lang w:eastAsia="zh-CN"/>
              </w:rPr>
              <w:t>z</w:t>
            </w:r>
            <w:r w:rsidRPr="00627D1E">
              <w:rPr>
                <w:rFonts w:hint="eastAsia"/>
                <w:sz w:val="20"/>
                <w:lang w:val="en-US" w:eastAsia="zh-CN"/>
              </w:rPr>
              <w:t>的频段内最大平均</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密度均为</w:t>
            </w:r>
            <w:r w:rsidRPr="00627D1E">
              <w:rPr>
                <w:rFonts w:hint="eastAsia"/>
                <w:sz w:val="20"/>
                <w:lang w:val="en-US" w:eastAsia="zh-CN"/>
              </w:rPr>
              <w:br/>
            </w:r>
            <w:r w:rsidRPr="00627D1E">
              <w:rPr>
                <w:sz w:val="20"/>
                <w:lang w:val="en-US" w:eastAsia="zh-CN"/>
              </w:rPr>
              <w:t xml:space="preserve">50 </w:t>
            </w:r>
            <w:proofErr w:type="spellStart"/>
            <w:r w:rsidRPr="00627D1E">
              <w:rPr>
                <w:sz w:val="20"/>
                <w:lang w:val="en-US" w:eastAsia="zh-CN"/>
              </w:rPr>
              <w:t>mW</w:t>
            </w:r>
            <w:proofErr w:type="spellEnd"/>
            <w:r w:rsidRPr="00627D1E">
              <w:rPr>
                <w:sz w:val="20"/>
                <w:lang w:val="en-US" w:eastAsia="zh-CN"/>
              </w:rPr>
              <w:t>/MHz</w:t>
            </w:r>
            <w:r w:rsidRPr="00627D1E">
              <w:rPr>
                <w:rFonts w:hint="eastAsia"/>
                <w:sz w:val="20"/>
                <w:lang w:val="en-US" w:eastAsia="zh-CN"/>
              </w:rPr>
              <w:t>。</w:t>
            </w:r>
          </w:p>
          <w:p w14:paraId="02C2E978" w14:textId="77777777" w:rsidR="00611AB9" w:rsidRPr="00627D1E" w:rsidRDefault="006C0DB2">
            <w:pPr>
              <w:pStyle w:val="Tabletext"/>
              <w:spacing w:before="20" w:after="20"/>
              <w:rPr>
                <w:sz w:val="20"/>
                <w:lang w:val="en-US" w:eastAsia="zh-CN"/>
              </w:rPr>
            </w:pPr>
            <w:r w:rsidRPr="00627D1E">
              <w:rPr>
                <w:sz w:val="20"/>
                <w:lang w:val="en-US" w:eastAsia="zh-CN"/>
              </w:rPr>
              <w:t xml:space="preserve">IEEE </w:t>
            </w:r>
            <w:proofErr w:type="gramStart"/>
            <w:r w:rsidRPr="00627D1E">
              <w:rPr>
                <w:sz w:val="20"/>
                <w:lang w:val="en-US" w:eastAsia="zh-CN"/>
              </w:rPr>
              <w:t>802.11n</w:t>
            </w:r>
            <w:r w:rsidRPr="00627D1E">
              <w:rPr>
                <w:rFonts w:hint="eastAsia"/>
                <w:sz w:val="20"/>
                <w:lang w:val="en-US" w:eastAsia="zh-CN"/>
              </w:rPr>
              <w:t>设备标准仅供室内使用。同一房间内安装的所有</w:t>
            </w:r>
            <w:proofErr w:type="gramEnd"/>
          </w:p>
          <w:p w14:paraId="0A835F89" w14:textId="3E9A8EAA" w:rsidR="00611AB9" w:rsidRPr="00627D1E" w:rsidRDefault="006C0DB2">
            <w:pPr>
              <w:pStyle w:val="Tabletext"/>
              <w:spacing w:before="20" w:after="20"/>
              <w:rPr>
                <w:sz w:val="20"/>
                <w:lang w:val="en-US" w:eastAsia="zh-CN"/>
              </w:rPr>
            </w:pPr>
            <w:r w:rsidRPr="00627D1E">
              <w:rPr>
                <w:sz w:val="20"/>
                <w:lang w:val="en-US" w:eastAsia="zh-CN"/>
              </w:rPr>
              <w:t>IEEE 802.11n</w:t>
            </w:r>
            <w:r w:rsidRPr="00627D1E">
              <w:rPr>
                <w:rFonts w:hint="eastAsia"/>
                <w:sz w:val="20"/>
                <w:lang w:val="en-US" w:eastAsia="zh-CN"/>
              </w:rPr>
              <w:t>标准基站的总</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值不得超过</w:t>
            </w:r>
            <w:r w:rsidRPr="00627D1E">
              <w:rPr>
                <w:sz w:val="20"/>
                <w:lang w:val="en-US" w:eastAsia="zh-CN"/>
              </w:rPr>
              <w:t xml:space="preserve">100 </w:t>
            </w:r>
            <w:proofErr w:type="spellStart"/>
            <w:r w:rsidRPr="00627D1E">
              <w:rPr>
                <w:sz w:val="20"/>
                <w:lang w:val="en-US" w:eastAsia="zh-CN"/>
              </w:rPr>
              <w:t>mW</w:t>
            </w:r>
            <w:proofErr w:type="spellEnd"/>
            <w:r w:rsidRPr="00627D1E">
              <w:rPr>
                <w:rFonts w:hint="eastAsia"/>
                <w:sz w:val="20"/>
                <w:lang w:val="en-US" w:eastAsia="zh-CN"/>
              </w:rPr>
              <w:t>。</w:t>
            </w:r>
            <w:r w:rsidRPr="00627D1E">
              <w:rPr>
                <w:sz w:val="20"/>
                <w:lang w:val="en-US" w:eastAsia="zh-CN"/>
              </w:rPr>
              <w:t>40 MHz</w:t>
            </w:r>
            <w:r w:rsidRPr="00627D1E">
              <w:rPr>
                <w:rFonts w:hint="eastAsia"/>
                <w:sz w:val="20"/>
                <w:lang w:val="en-US" w:eastAsia="zh-CN"/>
              </w:rPr>
              <w:t>带宽内构成信道间隔的公式</w:t>
            </w:r>
            <w:r w:rsidRPr="00627D1E">
              <w:rPr>
                <w:sz w:val="20"/>
                <w:lang w:val="en-US" w:eastAsia="zh-CN"/>
              </w:rPr>
              <w:t>（</w:t>
            </w:r>
            <w:r w:rsidRPr="00627D1E">
              <w:rPr>
                <w:sz w:val="20"/>
                <w:lang w:val="en-US" w:eastAsia="zh-CN"/>
              </w:rPr>
              <w:t>IEEE Std 802.11n-2009</w:t>
            </w:r>
            <w:r w:rsidRPr="00627D1E">
              <w:rPr>
                <w:sz w:val="20"/>
                <w:lang w:val="en-US" w:eastAsia="zh-CN"/>
              </w:rPr>
              <w:t>）</w:t>
            </w:r>
            <w:r w:rsidRPr="00627D1E">
              <w:rPr>
                <w:rFonts w:hint="eastAsia"/>
                <w:sz w:val="20"/>
                <w:lang w:val="en-US" w:eastAsia="zh-CN"/>
              </w:rPr>
              <w:t>为：</w:t>
            </w:r>
            <w:proofErr w:type="spellStart"/>
            <w:r w:rsidRPr="00627D1E">
              <w:rPr>
                <w:sz w:val="20"/>
                <w:lang w:val="en-US" w:eastAsia="zh-CN"/>
              </w:rPr>
              <w:t>Fn</w:t>
            </w:r>
            <w:proofErr w:type="spellEnd"/>
            <w:r w:rsidRPr="00627D1E">
              <w:rPr>
                <w:sz w:val="20"/>
                <w:lang w:val="en-US" w:eastAsia="zh-CN"/>
              </w:rPr>
              <w:t xml:space="preserve"> = 5 000 </w:t>
            </w:r>
            <w:proofErr w:type="spellStart"/>
            <w:r w:rsidRPr="00627D1E">
              <w:rPr>
                <w:sz w:val="20"/>
                <w:lang w:eastAsia="zh-CN"/>
              </w:rPr>
              <w:t>МГц</w:t>
            </w:r>
            <w:proofErr w:type="spellEnd"/>
            <w:r w:rsidRPr="00627D1E">
              <w:rPr>
                <w:sz w:val="20"/>
                <w:lang w:val="en-US" w:eastAsia="zh-CN"/>
              </w:rPr>
              <w:t xml:space="preserve"> + N*5 </w:t>
            </w:r>
            <w:proofErr w:type="spellStart"/>
            <w:r w:rsidRPr="00627D1E">
              <w:rPr>
                <w:sz w:val="20"/>
                <w:lang w:eastAsia="zh-CN"/>
              </w:rPr>
              <w:t>МГц</w:t>
            </w:r>
            <w:proofErr w:type="spellEnd"/>
            <w:r w:rsidRPr="00627D1E">
              <w:rPr>
                <w:rFonts w:hint="eastAsia"/>
                <w:sz w:val="20"/>
                <w:lang w:val="en-US" w:eastAsia="zh-CN"/>
              </w:rPr>
              <w:t>，式中</w:t>
            </w:r>
            <w:r w:rsidR="00C33FBE">
              <w:rPr>
                <w:sz w:val="20"/>
                <w:lang w:val="en-US" w:eastAsia="zh-CN"/>
              </w:rPr>
              <w:br/>
            </w:r>
            <w:r w:rsidRPr="00627D1E">
              <w:rPr>
                <w:sz w:val="20"/>
                <w:lang w:val="en-US" w:eastAsia="zh-CN"/>
              </w:rPr>
              <w:t>N = 98</w:t>
            </w:r>
            <w:r w:rsidR="00D56207" w:rsidRPr="00627D1E">
              <w:rPr>
                <w:rFonts w:hint="eastAsia"/>
                <w:sz w:val="20"/>
                <w:lang w:val="en-US" w:eastAsia="zh-CN"/>
              </w:rPr>
              <w:t>、</w:t>
            </w:r>
            <w:r w:rsidRPr="00627D1E">
              <w:rPr>
                <w:sz w:val="20"/>
                <w:lang w:val="en-US" w:eastAsia="zh-CN"/>
              </w:rPr>
              <w:t>106</w:t>
            </w:r>
            <w:r w:rsidR="00D56207" w:rsidRPr="00627D1E">
              <w:rPr>
                <w:rFonts w:hint="eastAsia"/>
                <w:sz w:val="20"/>
                <w:lang w:val="en-US" w:eastAsia="zh-CN"/>
              </w:rPr>
              <w:t>、</w:t>
            </w:r>
            <w:r w:rsidRPr="00627D1E">
              <w:rPr>
                <w:sz w:val="20"/>
                <w:lang w:val="en-US" w:eastAsia="zh-CN"/>
              </w:rPr>
              <w:t>114</w:t>
            </w:r>
            <w:r w:rsidR="00D56207" w:rsidRPr="00627D1E">
              <w:rPr>
                <w:rFonts w:hint="eastAsia"/>
                <w:sz w:val="20"/>
                <w:lang w:val="en-US" w:eastAsia="zh-CN"/>
              </w:rPr>
              <w:t>、</w:t>
            </w:r>
            <w:r w:rsidRPr="00627D1E">
              <w:rPr>
                <w:sz w:val="20"/>
                <w:lang w:val="en-US" w:eastAsia="zh-CN"/>
              </w:rPr>
              <w:t>122</w:t>
            </w:r>
            <w:r w:rsidR="00D56207" w:rsidRPr="00627D1E">
              <w:rPr>
                <w:rFonts w:hint="eastAsia"/>
                <w:sz w:val="20"/>
                <w:lang w:val="en-US" w:eastAsia="zh-CN"/>
              </w:rPr>
              <w:t>、</w:t>
            </w:r>
            <w:r w:rsidRPr="00627D1E">
              <w:rPr>
                <w:sz w:val="20"/>
                <w:lang w:val="en-US" w:eastAsia="zh-CN"/>
              </w:rPr>
              <w:t>130</w:t>
            </w:r>
            <w:r w:rsidRPr="00627D1E">
              <w:rPr>
                <w:rFonts w:hint="eastAsia"/>
                <w:sz w:val="20"/>
                <w:lang w:val="en-US" w:eastAsia="zh-CN"/>
              </w:rPr>
              <w:t>。</w:t>
            </w:r>
          </w:p>
        </w:tc>
      </w:tr>
      <w:tr w:rsidR="00611AB9" w:rsidRPr="00627D1E" w14:paraId="6E69E1F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7863947" w14:textId="77777777" w:rsidR="00611AB9" w:rsidRPr="00627D1E" w:rsidRDefault="006C0DB2">
            <w:pPr>
              <w:pStyle w:val="Tabletext"/>
              <w:spacing w:before="20" w:after="20"/>
              <w:rPr>
                <w:sz w:val="20"/>
              </w:rPr>
            </w:pPr>
            <w:r w:rsidRPr="00627D1E">
              <w:rPr>
                <w:sz w:val="20"/>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34FFB56" w14:textId="373059CB" w:rsidR="00611AB9" w:rsidRPr="00627D1E" w:rsidRDefault="006C0DB2">
            <w:pPr>
              <w:pStyle w:val="Tabletext"/>
              <w:spacing w:before="20" w:after="20"/>
              <w:rPr>
                <w:sz w:val="20"/>
                <w:lang w:val="en-US" w:eastAsia="zh-CN"/>
              </w:rPr>
            </w:pPr>
            <w:r w:rsidRPr="00627D1E">
              <w:rPr>
                <w:rFonts w:hint="eastAsia"/>
                <w:sz w:val="20"/>
                <w:lang w:val="en-US" w:eastAsia="zh-CN"/>
              </w:rPr>
              <w:t>使用集成天线时最大</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为</w:t>
            </w:r>
            <w:r w:rsidRPr="00627D1E">
              <w:rPr>
                <w:sz w:val="20"/>
                <w:lang w:val="en-US" w:eastAsia="zh-CN"/>
              </w:rPr>
              <w:t>2 W</w:t>
            </w:r>
            <w:r w:rsidRPr="00627D1E">
              <w:rPr>
                <w:rFonts w:hint="eastAsia"/>
                <w:sz w:val="20"/>
                <w:lang w:val="en-US" w:eastAsia="zh-CN"/>
              </w:rPr>
              <w:t>。</w:t>
            </w:r>
            <w:r w:rsidRPr="00627D1E">
              <w:rPr>
                <w:sz w:val="20"/>
                <w:lang w:val="en-US" w:eastAsia="zh-CN"/>
              </w:rPr>
              <w:t>IEEE </w:t>
            </w:r>
            <w:proofErr w:type="gramStart"/>
            <w:r w:rsidRPr="00627D1E">
              <w:rPr>
                <w:sz w:val="20"/>
                <w:lang w:val="en-US" w:eastAsia="zh-CN"/>
              </w:rPr>
              <w:t>802.11n</w:t>
            </w:r>
            <w:r w:rsidRPr="00627D1E">
              <w:rPr>
                <w:rFonts w:hint="eastAsia"/>
                <w:sz w:val="20"/>
                <w:lang w:val="en-US" w:eastAsia="zh-CN"/>
              </w:rPr>
              <w:t>设备标准仅用于室内。同一房间内安装的所有</w:t>
            </w:r>
            <w:r w:rsidRPr="00627D1E">
              <w:rPr>
                <w:sz w:val="20"/>
                <w:lang w:val="en-US" w:eastAsia="zh-CN"/>
              </w:rPr>
              <w:t>IEEE</w:t>
            </w:r>
            <w:proofErr w:type="gramEnd"/>
            <w:r w:rsidRPr="00627D1E">
              <w:rPr>
                <w:sz w:val="20"/>
                <w:lang w:val="en-US" w:eastAsia="zh-CN"/>
              </w:rPr>
              <w:t xml:space="preserve"> 802.11n</w:t>
            </w:r>
            <w:r w:rsidRPr="00627D1E">
              <w:rPr>
                <w:rFonts w:hint="eastAsia"/>
                <w:sz w:val="20"/>
                <w:lang w:val="en-US" w:eastAsia="zh-CN"/>
              </w:rPr>
              <w:t>标准基站的总</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值不得超过</w:t>
            </w:r>
            <w:r w:rsidRPr="00627D1E">
              <w:rPr>
                <w:sz w:val="20"/>
                <w:lang w:val="en-US" w:eastAsia="zh-CN"/>
              </w:rPr>
              <w:t xml:space="preserve">100 </w:t>
            </w:r>
            <w:proofErr w:type="spellStart"/>
            <w:r w:rsidRPr="00627D1E">
              <w:rPr>
                <w:sz w:val="20"/>
                <w:lang w:val="en-US" w:eastAsia="zh-CN"/>
              </w:rPr>
              <w:t>mW</w:t>
            </w:r>
            <w:proofErr w:type="spellEnd"/>
            <w:r w:rsidRPr="00627D1E">
              <w:rPr>
                <w:rFonts w:hint="eastAsia"/>
                <w:sz w:val="20"/>
                <w:lang w:val="en-US" w:eastAsia="zh-CN"/>
              </w:rPr>
              <w:t>。</w:t>
            </w:r>
            <w:r w:rsidRPr="00627D1E">
              <w:rPr>
                <w:sz w:val="20"/>
                <w:lang w:val="en-US" w:eastAsia="zh-CN"/>
              </w:rPr>
              <w:t>40 MHz</w:t>
            </w:r>
            <w:r w:rsidRPr="00627D1E">
              <w:rPr>
                <w:rFonts w:hint="eastAsia"/>
                <w:sz w:val="20"/>
                <w:lang w:val="en-US" w:eastAsia="zh-CN"/>
              </w:rPr>
              <w:t>带宽内构成信道间隔的公式</w:t>
            </w:r>
            <w:r w:rsidRPr="00627D1E">
              <w:rPr>
                <w:sz w:val="20"/>
                <w:lang w:val="en-US" w:eastAsia="zh-CN"/>
              </w:rPr>
              <w:t>（</w:t>
            </w:r>
            <w:r w:rsidRPr="00627D1E">
              <w:rPr>
                <w:sz w:val="20"/>
                <w:lang w:val="en-US" w:eastAsia="zh-CN"/>
              </w:rPr>
              <w:t>IEEE Std 802.11n-2009</w:t>
            </w:r>
            <w:r w:rsidRPr="00627D1E">
              <w:rPr>
                <w:sz w:val="20"/>
                <w:lang w:val="en-US" w:eastAsia="zh-CN"/>
              </w:rPr>
              <w:t>）</w:t>
            </w:r>
            <w:r w:rsidRPr="00627D1E">
              <w:rPr>
                <w:rFonts w:hint="eastAsia"/>
                <w:sz w:val="20"/>
                <w:lang w:val="en-US" w:eastAsia="zh-CN"/>
              </w:rPr>
              <w:t>为：</w:t>
            </w:r>
            <w:proofErr w:type="spellStart"/>
            <w:r w:rsidRPr="00627D1E">
              <w:rPr>
                <w:sz w:val="20"/>
                <w:lang w:val="en-US" w:eastAsia="zh-CN"/>
              </w:rPr>
              <w:t>Fn</w:t>
            </w:r>
            <w:proofErr w:type="spellEnd"/>
            <w:r w:rsidRPr="00627D1E">
              <w:rPr>
                <w:sz w:val="20"/>
                <w:lang w:val="en-US" w:eastAsia="zh-CN"/>
              </w:rPr>
              <w:t xml:space="preserve"> = 5 000 </w:t>
            </w:r>
            <w:proofErr w:type="spellStart"/>
            <w:r w:rsidRPr="00627D1E">
              <w:rPr>
                <w:sz w:val="20"/>
                <w:lang w:eastAsia="zh-CN"/>
              </w:rPr>
              <w:t>МГц</w:t>
            </w:r>
            <w:proofErr w:type="spellEnd"/>
            <w:r w:rsidRPr="00627D1E">
              <w:rPr>
                <w:sz w:val="20"/>
                <w:lang w:val="en-US" w:eastAsia="zh-CN"/>
              </w:rPr>
              <w:t xml:space="preserve"> + N*5 </w:t>
            </w:r>
            <w:proofErr w:type="spellStart"/>
            <w:r w:rsidRPr="00627D1E">
              <w:rPr>
                <w:sz w:val="20"/>
                <w:lang w:eastAsia="zh-CN"/>
              </w:rPr>
              <w:t>МГц</w:t>
            </w:r>
            <w:proofErr w:type="spellEnd"/>
            <w:r w:rsidRPr="00627D1E">
              <w:rPr>
                <w:rFonts w:hint="eastAsia"/>
                <w:sz w:val="20"/>
                <w:lang w:val="en-US" w:eastAsia="zh-CN"/>
              </w:rPr>
              <w:t>，式中</w:t>
            </w:r>
            <w:r w:rsidRPr="00627D1E">
              <w:rPr>
                <w:sz w:val="20"/>
                <w:lang w:val="en-US" w:eastAsia="zh-CN"/>
              </w:rPr>
              <w:t>N = 156</w:t>
            </w:r>
            <w:r w:rsidR="00D0583C" w:rsidRPr="00627D1E">
              <w:rPr>
                <w:rFonts w:hint="eastAsia"/>
                <w:sz w:val="20"/>
                <w:lang w:val="en-US" w:eastAsia="zh-CN"/>
              </w:rPr>
              <w:t>、</w:t>
            </w:r>
            <w:r w:rsidRPr="00627D1E">
              <w:rPr>
                <w:sz w:val="20"/>
                <w:lang w:val="en-US" w:eastAsia="zh-CN"/>
              </w:rPr>
              <w:t>162</w:t>
            </w:r>
            <w:r w:rsidRPr="00627D1E">
              <w:rPr>
                <w:rFonts w:hint="eastAsia"/>
                <w:sz w:val="20"/>
                <w:lang w:val="en-US" w:eastAsia="zh-CN"/>
              </w:rPr>
              <w:t>。</w:t>
            </w:r>
          </w:p>
        </w:tc>
      </w:tr>
      <w:tr w:rsidR="00611AB9" w:rsidRPr="00627D1E" w14:paraId="12C2D496"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6F0EA4C2" w14:textId="77777777" w:rsidR="00611AB9" w:rsidRPr="00627D1E" w:rsidRDefault="006C0DB2">
            <w:pPr>
              <w:pStyle w:val="Tabletext"/>
              <w:spacing w:before="20" w:after="20"/>
              <w:rPr>
                <w:sz w:val="20"/>
                <w:lang w:eastAsia="zh-CN"/>
              </w:rPr>
            </w:pPr>
            <w:r w:rsidRPr="00627D1E">
              <w:rPr>
                <w:sz w:val="20"/>
                <w:lang w:eastAsia="zh-CN"/>
              </w:rPr>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FD39333" w14:textId="77777777" w:rsidR="00611AB9" w:rsidRPr="00627D1E" w:rsidRDefault="006C0DB2">
            <w:pPr>
              <w:pStyle w:val="Tabletext"/>
              <w:spacing w:before="20" w:after="20"/>
              <w:rPr>
                <w:sz w:val="20"/>
                <w:lang w:val="en-US" w:eastAsia="zh-CN"/>
              </w:rPr>
            </w:pPr>
            <w:r w:rsidRPr="00627D1E">
              <w:rPr>
                <w:rFonts w:hint="eastAsia"/>
                <w:sz w:val="20"/>
                <w:lang w:val="en-US" w:eastAsia="zh-CN"/>
              </w:rPr>
              <w:t>乌克兰未将此频段用于</w:t>
            </w:r>
            <w:r w:rsidRPr="00627D1E">
              <w:rPr>
                <w:sz w:val="20"/>
                <w:lang w:val="en-US" w:eastAsia="zh-CN"/>
              </w:rPr>
              <w:t>SRD</w:t>
            </w:r>
            <w:r w:rsidRPr="00627D1E">
              <w:rPr>
                <w:rFonts w:hint="eastAsia"/>
                <w:sz w:val="20"/>
                <w:lang w:val="en-US" w:eastAsia="zh-CN"/>
              </w:rPr>
              <w:t>。</w:t>
            </w:r>
          </w:p>
        </w:tc>
      </w:tr>
      <w:tr w:rsidR="00611AB9" w:rsidRPr="00627D1E" w14:paraId="6DB6622B"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76235CA" w14:textId="77777777" w:rsidR="00611AB9" w:rsidRPr="00627D1E" w:rsidRDefault="006C0DB2">
            <w:pPr>
              <w:pStyle w:val="Tablehead"/>
              <w:rPr>
                <w:sz w:val="20"/>
                <w:lang w:eastAsia="zh-CN"/>
              </w:rPr>
            </w:pPr>
            <w:r w:rsidRPr="00627D1E">
              <w:rPr>
                <w:rFonts w:hint="eastAsia"/>
                <w:sz w:val="20"/>
                <w:lang w:eastAsia="zh-CN"/>
              </w:rPr>
              <w:t>铁路应用</w:t>
            </w:r>
          </w:p>
        </w:tc>
      </w:tr>
      <w:tr w:rsidR="00611AB9" w:rsidRPr="00627D1E" w14:paraId="46A4C9FC"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8E0F905" w14:textId="2B14E87E" w:rsidR="00611AB9" w:rsidRPr="00627D1E" w:rsidRDefault="006C0DB2">
            <w:pPr>
              <w:pStyle w:val="Tabletext"/>
              <w:rPr>
                <w:sz w:val="20"/>
                <w:lang w:eastAsia="zh-CN"/>
              </w:rPr>
            </w:pPr>
            <w:r w:rsidRPr="00627D1E">
              <w:rPr>
                <w:sz w:val="20"/>
                <w:lang w:eastAsia="zh-CN"/>
              </w:rPr>
              <w:t>865 MHz</w:t>
            </w:r>
            <w:r w:rsidR="006E254F" w:rsidRPr="00627D1E">
              <w:rPr>
                <w:rFonts w:hint="eastAsia"/>
                <w:sz w:val="20"/>
                <w:lang w:eastAsia="zh-CN"/>
              </w:rPr>
              <w:t>、</w:t>
            </w:r>
            <w:r w:rsidRPr="00627D1E">
              <w:rPr>
                <w:sz w:val="20"/>
                <w:lang w:eastAsia="zh-CN"/>
              </w:rPr>
              <w:t>867 MHz</w:t>
            </w:r>
            <w:r w:rsidR="006E254F" w:rsidRPr="00627D1E">
              <w:rPr>
                <w:rFonts w:hint="eastAsia"/>
                <w:sz w:val="20"/>
                <w:lang w:eastAsia="zh-CN"/>
              </w:rPr>
              <w:t>、</w:t>
            </w:r>
            <w:r w:rsidRPr="00627D1E">
              <w:rPr>
                <w:sz w:val="20"/>
                <w:lang w:eastAsia="zh-CN"/>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9BDEFC9" w14:textId="77777777" w:rsidR="00611AB9" w:rsidRPr="00627D1E" w:rsidRDefault="006C0DB2">
            <w:pPr>
              <w:pStyle w:val="Tabletext"/>
              <w:rPr>
                <w:bCs/>
                <w:sz w:val="20"/>
                <w:lang w:val="en-US" w:eastAsia="zh-CN"/>
              </w:rPr>
            </w:pPr>
            <w:r w:rsidRPr="00627D1E">
              <w:rPr>
                <w:rFonts w:hint="eastAsia"/>
                <w:bCs/>
                <w:sz w:val="20"/>
                <w:lang w:val="en-US" w:eastAsia="zh-CN"/>
              </w:rPr>
              <w:t>最大发射功率为</w:t>
            </w:r>
            <w:r w:rsidRPr="00627D1E">
              <w:rPr>
                <w:bCs/>
                <w:sz w:val="20"/>
                <w:lang w:val="en-US" w:eastAsia="zh-CN"/>
              </w:rPr>
              <w:t>2 W</w:t>
            </w:r>
            <w:r w:rsidRPr="00627D1E">
              <w:rPr>
                <w:rFonts w:hint="eastAsia"/>
                <w:bCs/>
                <w:sz w:val="20"/>
                <w:lang w:val="en-US" w:eastAsia="zh-CN"/>
              </w:rPr>
              <w:t>。</w:t>
            </w:r>
          </w:p>
        </w:tc>
      </w:tr>
      <w:tr w:rsidR="00611AB9" w:rsidRPr="00627D1E" w14:paraId="17FDB158"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AE5ABD4" w14:textId="5C27FB25" w:rsidR="00611AB9" w:rsidRPr="00627D1E" w:rsidRDefault="006C0DB2">
            <w:pPr>
              <w:pStyle w:val="Tablehead"/>
              <w:rPr>
                <w:sz w:val="20"/>
                <w:lang w:val="en-US" w:eastAsia="zh-CN"/>
              </w:rPr>
            </w:pPr>
            <w:r w:rsidRPr="00627D1E">
              <w:rPr>
                <w:rFonts w:hint="eastAsia"/>
                <w:sz w:val="20"/>
                <w:lang w:val="en-US" w:eastAsia="zh-CN"/>
              </w:rPr>
              <w:t>道路运输和交通信息</w:t>
            </w:r>
            <w:r w:rsidR="00573D52" w:rsidRPr="00627D1E">
              <w:rPr>
                <w:rFonts w:hint="eastAsia"/>
                <w:sz w:val="20"/>
                <w:lang w:val="en-US" w:eastAsia="zh-CN"/>
              </w:rPr>
              <w:t>管</w:t>
            </w:r>
            <w:r w:rsidRPr="00627D1E">
              <w:rPr>
                <w:rFonts w:hint="eastAsia"/>
                <w:sz w:val="20"/>
                <w:lang w:val="en-US" w:eastAsia="zh-CN"/>
              </w:rPr>
              <w:t>理（</w:t>
            </w:r>
            <w:r w:rsidRPr="00627D1E">
              <w:rPr>
                <w:sz w:val="20"/>
                <w:lang w:val="en-US" w:eastAsia="zh-CN"/>
              </w:rPr>
              <w:t>RTTT</w:t>
            </w:r>
            <w:r w:rsidRPr="00627D1E">
              <w:rPr>
                <w:rFonts w:hint="eastAsia"/>
                <w:sz w:val="20"/>
                <w:lang w:val="en-US" w:eastAsia="zh-CN"/>
              </w:rPr>
              <w:t>）</w:t>
            </w:r>
          </w:p>
        </w:tc>
      </w:tr>
      <w:tr w:rsidR="00611AB9" w:rsidRPr="00627D1E" w14:paraId="232DB72B"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A8941D3" w14:textId="77777777" w:rsidR="00611AB9" w:rsidRPr="00627D1E" w:rsidRDefault="006C0DB2">
            <w:pPr>
              <w:pStyle w:val="Tabletext"/>
              <w:rPr>
                <w:sz w:val="20"/>
              </w:rPr>
            </w:pPr>
            <w:r w:rsidRPr="00627D1E">
              <w:rPr>
                <w:sz w:val="20"/>
                <w:lang w:eastAsia="zh-CN"/>
              </w:rPr>
              <w:t>5 795</w:t>
            </w:r>
            <w:r w:rsidRPr="00627D1E">
              <w:rPr>
                <w:sz w:val="20"/>
              </w:rPr>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EAF3914" w14:textId="77777777" w:rsidR="00611AB9" w:rsidRPr="00627D1E" w:rsidRDefault="006C0DB2">
            <w:pPr>
              <w:pStyle w:val="Tabletext"/>
              <w:rPr>
                <w:sz w:val="20"/>
                <w:lang w:val="en-US" w:eastAsia="zh-CN"/>
              </w:rPr>
            </w:pPr>
            <w:r w:rsidRPr="00627D1E">
              <w:rPr>
                <w:rFonts w:ascii="Times New Roman CYR" w:hAnsi="Times New Roman CYR" w:cs="Times New Roman CYR" w:hint="eastAsia"/>
                <w:sz w:val="20"/>
                <w:lang w:val="en-US" w:eastAsia="zh-CN"/>
              </w:rPr>
              <w:t>考虑将其用于此类</w:t>
            </w:r>
            <w:r w:rsidRPr="00627D1E">
              <w:rPr>
                <w:rFonts w:ascii="Times New Roman CYR" w:hAnsi="Times New Roman CYR" w:cs="Times New Roman CYR"/>
                <w:sz w:val="20"/>
                <w:lang w:val="en-US" w:eastAsia="zh-CN"/>
              </w:rPr>
              <w:t>SRD</w:t>
            </w:r>
            <w:r w:rsidRPr="00627D1E">
              <w:rPr>
                <w:rFonts w:ascii="Times New Roman CYR" w:hAnsi="Times New Roman CYR" w:cs="Times New Roman CYR" w:hint="eastAsia"/>
                <w:sz w:val="20"/>
                <w:lang w:val="en-US" w:eastAsia="zh-CN"/>
              </w:rPr>
              <w:t>。</w:t>
            </w:r>
          </w:p>
        </w:tc>
      </w:tr>
      <w:tr w:rsidR="00611AB9" w:rsidRPr="00627D1E" w14:paraId="7EF9332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BD8ACB0" w14:textId="77777777" w:rsidR="00611AB9" w:rsidRPr="00627D1E" w:rsidRDefault="006C0DB2">
            <w:pPr>
              <w:pStyle w:val="Tabletext"/>
              <w:rPr>
                <w:rFonts w:ascii="TimesNewRomanPSMT" w:hAnsi="TimesNewRomanPSMT" w:cs="TimesNewRomanPSMT"/>
                <w:sz w:val="20"/>
              </w:rPr>
            </w:pPr>
            <w:r w:rsidRPr="00627D1E">
              <w:rPr>
                <w:sz w:val="20"/>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2659B07" w14:textId="77777777" w:rsidR="00611AB9" w:rsidRPr="00627D1E" w:rsidRDefault="006C0DB2">
            <w:pPr>
              <w:pStyle w:val="Tabletext"/>
              <w:rPr>
                <w:sz w:val="20"/>
                <w:lang w:val="en-US" w:eastAsia="zh-CN"/>
              </w:rPr>
            </w:pPr>
            <w:r w:rsidRPr="00627D1E">
              <w:rPr>
                <w:rFonts w:ascii="Times New Roman CYR" w:hAnsi="Times New Roman CYR" w:cs="Times New Roman CYR" w:hint="eastAsia"/>
                <w:sz w:val="20"/>
                <w:lang w:val="en-US" w:eastAsia="zh-CN"/>
              </w:rPr>
              <w:t>考虑将其用于此类</w:t>
            </w:r>
            <w:r w:rsidRPr="00627D1E">
              <w:rPr>
                <w:rFonts w:ascii="Times New Roman CYR" w:hAnsi="Times New Roman CYR" w:cs="Times New Roman CYR"/>
                <w:sz w:val="20"/>
                <w:lang w:val="en-US" w:eastAsia="zh-CN"/>
              </w:rPr>
              <w:t>SRD</w:t>
            </w:r>
            <w:r w:rsidRPr="00627D1E">
              <w:rPr>
                <w:rFonts w:ascii="Times New Roman CYR" w:hAnsi="Times New Roman CYR" w:cs="Times New Roman CYR" w:hint="eastAsia"/>
                <w:sz w:val="20"/>
                <w:lang w:val="en-US" w:eastAsia="zh-CN"/>
              </w:rPr>
              <w:t>。</w:t>
            </w:r>
          </w:p>
        </w:tc>
      </w:tr>
      <w:tr w:rsidR="00611AB9" w:rsidRPr="00627D1E" w14:paraId="3794706F"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92B8627" w14:textId="77777777" w:rsidR="00611AB9" w:rsidRPr="00627D1E" w:rsidRDefault="006C0DB2">
            <w:pPr>
              <w:pStyle w:val="Tabletext"/>
              <w:rPr>
                <w:sz w:val="20"/>
              </w:rPr>
            </w:pPr>
            <w:r w:rsidRPr="00627D1E">
              <w:rPr>
                <w:rFonts w:ascii="TimesNewRomanPSMT" w:hAnsi="TimesNewRomanPSMT" w:cs="TimesNewRomanPSMT"/>
                <w:sz w:val="20"/>
              </w:rPr>
              <w:t xml:space="preserve">21.65-26.65 </w:t>
            </w:r>
            <w:r w:rsidRPr="00627D1E">
              <w:rPr>
                <w:sz w:val="20"/>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5C66819" w14:textId="04DA9E53" w:rsidR="00611AB9" w:rsidRPr="00627D1E" w:rsidRDefault="006C0DB2">
            <w:pPr>
              <w:pStyle w:val="Tabletext"/>
              <w:rPr>
                <w:sz w:val="20"/>
                <w:lang w:eastAsia="zh-CN"/>
              </w:rPr>
            </w:pPr>
            <w:r w:rsidRPr="00627D1E">
              <w:rPr>
                <w:rFonts w:hint="eastAsia"/>
                <w:sz w:val="20"/>
                <w:lang w:val="en-US" w:eastAsia="zh-CN"/>
              </w:rPr>
              <w:t>仅使用频率</w:t>
            </w:r>
            <w:r w:rsidRPr="00627D1E">
              <w:rPr>
                <w:sz w:val="20"/>
                <w:lang w:val="en-US" w:eastAsia="zh-CN"/>
              </w:rPr>
              <w:t>24</w:t>
            </w:r>
            <w:r w:rsidR="002D35B9" w:rsidRPr="00627D1E">
              <w:rPr>
                <w:rFonts w:hint="eastAsia"/>
                <w:sz w:val="20"/>
                <w:lang w:val="en-US" w:eastAsia="zh-CN"/>
              </w:rPr>
              <w:t xml:space="preserve"> </w:t>
            </w:r>
            <w:r w:rsidRPr="00627D1E">
              <w:rPr>
                <w:sz w:val="20"/>
                <w:lang w:val="en-US" w:eastAsia="zh-CN"/>
              </w:rPr>
              <w:t>125 GHz</w:t>
            </w:r>
            <w:r w:rsidRPr="00627D1E">
              <w:rPr>
                <w:rFonts w:hint="eastAsia"/>
                <w:sz w:val="20"/>
                <w:lang w:val="en-US" w:eastAsia="zh-CN"/>
              </w:rPr>
              <w:t>。最大</w:t>
            </w:r>
            <w:proofErr w:type="spellStart"/>
            <w:r w:rsidRPr="00627D1E">
              <w:rPr>
                <w:sz w:val="20"/>
                <w:lang w:val="en-US" w:eastAsia="zh-CN"/>
              </w:rPr>
              <w:t>e.i.r.p</w:t>
            </w:r>
            <w:proofErr w:type="spellEnd"/>
            <w:r w:rsidRPr="00627D1E">
              <w:rPr>
                <w:sz w:val="20"/>
                <w:lang w:val="en-US" w:eastAsia="zh-CN"/>
              </w:rPr>
              <w:t>.</w:t>
            </w:r>
            <w:r w:rsidRPr="00627D1E">
              <w:rPr>
                <w:rFonts w:hint="eastAsia"/>
                <w:sz w:val="20"/>
                <w:lang w:val="en-US" w:eastAsia="zh-CN"/>
              </w:rPr>
              <w:t>不会超过</w:t>
            </w:r>
            <w:r w:rsidRPr="00627D1E">
              <w:rPr>
                <w:sz w:val="20"/>
                <w:lang w:val="en-US" w:eastAsia="zh-CN"/>
              </w:rPr>
              <w:t>20 dBm</w:t>
            </w:r>
            <w:r w:rsidRPr="00627D1E">
              <w:rPr>
                <w:rFonts w:hint="eastAsia"/>
                <w:sz w:val="20"/>
                <w:lang w:val="en-US" w:eastAsia="zh-CN"/>
              </w:rPr>
              <w:t>。占空因子被限制在</w:t>
            </w:r>
            <w:r w:rsidRPr="00627D1E">
              <w:rPr>
                <w:sz w:val="20"/>
                <w:lang w:eastAsia="zh-CN"/>
              </w:rPr>
              <w:t>10%</w:t>
            </w:r>
            <w:r w:rsidRPr="00627D1E">
              <w:rPr>
                <w:rFonts w:hint="eastAsia"/>
                <w:sz w:val="20"/>
                <w:lang w:eastAsia="zh-CN"/>
              </w:rPr>
              <w:t>以内。</w:t>
            </w:r>
          </w:p>
        </w:tc>
      </w:tr>
      <w:tr w:rsidR="00611AB9" w:rsidRPr="00627D1E" w14:paraId="75045A2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4AA14A3" w14:textId="77777777" w:rsidR="00611AB9" w:rsidRPr="00627D1E" w:rsidRDefault="006C0DB2">
            <w:pPr>
              <w:pStyle w:val="Tabletext"/>
              <w:rPr>
                <w:sz w:val="20"/>
              </w:rPr>
            </w:pPr>
            <w:r w:rsidRPr="00627D1E">
              <w:rPr>
                <w:sz w:val="20"/>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BE6818A" w14:textId="77777777" w:rsidR="00611AB9" w:rsidRPr="00627D1E" w:rsidRDefault="006C0DB2">
            <w:pPr>
              <w:pStyle w:val="Tabletext"/>
              <w:rPr>
                <w:sz w:val="20"/>
                <w:lang w:val="en-US" w:eastAsia="zh-CN"/>
              </w:rPr>
            </w:pPr>
            <w:r w:rsidRPr="00627D1E">
              <w:rPr>
                <w:rFonts w:hint="eastAsia"/>
                <w:sz w:val="20"/>
                <w:lang w:val="en-US" w:eastAsia="zh-CN"/>
              </w:rPr>
              <w:t>最大平均</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为</w:t>
            </w:r>
            <w:r w:rsidRPr="00627D1E">
              <w:rPr>
                <w:sz w:val="20"/>
                <w:lang w:val="en-US" w:eastAsia="zh-CN"/>
              </w:rPr>
              <w:t>23.5 dBm</w:t>
            </w:r>
            <w:r w:rsidRPr="00627D1E">
              <w:rPr>
                <w:rFonts w:hint="eastAsia"/>
                <w:sz w:val="20"/>
                <w:lang w:val="en-US" w:eastAsia="zh-CN"/>
              </w:rPr>
              <w:t>。</w:t>
            </w:r>
          </w:p>
        </w:tc>
      </w:tr>
      <w:tr w:rsidR="00611AB9" w:rsidRPr="00627D1E" w14:paraId="1FFF1946"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30488C0" w14:textId="77777777" w:rsidR="00611AB9" w:rsidRPr="00627D1E" w:rsidRDefault="006C0DB2">
            <w:pPr>
              <w:pStyle w:val="Tablehead"/>
              <w:rPr>
                <w:sz w:val="20"/>
                <w:lang w:eastAsia="zh-CN"/>
              </w:rPr>
            </w:pPr>
            <w:r w:rsidRPr="00627D1E">
              <w:rPr>
                <w:rFonts w:hint="eastAsia"/>
                <w:sz w:val="20"/>
                <w:lang w:eastAsia="zh-CN"/>
              </w:rPr>
              <w:t>无线电判定应用</w:t>
            </w:r>
          </w:p>
        </w:tc>
      </w:tr>
      <w:tr w:rsidR="00611AB9" w:rsidRPr="00627D1E" w14:paraId="13E5496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8795F02" w14:textId="77777777" w:rsidR="00611AB9" w:rsidRPr="00627D1E" w:rsidRDefault="006C0DB2">
            <w:pPr>
              <w:pStyle w:val="Tabletext"/>
              <w:spacing w:before="20" w:after="20"/>
              <w:rPr>
                <w:sz w:val="20"/>
              </w:rPr>
            </w:pPr>
            <w:r w:rsidRPr="00627D1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3E9BA2" w14:textId="77777777" w:rsidR="00611AB9" w:rsidRPr="00627D1E" w:rsidRDefault="006C0DB2">
            <w:pPr>
              <w:pStyle w:val="Tabletext"/>
              <w:spacing w:before="20" w:after="20"/>
              <w:rPr>
                <w:sz w:val="20"/>
                <w:lang w:val="en-US" w:eastAsia="zh-CN"/>
              </w:rPr>
            </w:pPr>
            <w:r w:rsidRPr="00627D1E">
              <w:rPr>
                <w:rFonts w:ascii="Times New Roman CYR" w:hAnsi="Times New Roman CYR" w:cs="Times New Roman CYR" w:hint="eastAsia"/>
                <w:sz w:val="20"/>
                <w:lang w:val="en-US" w:eastAsia="zh-CN"/>
              </w:rPr>
              <w:t>考虑将其用于此类</w:t>
            </w:r>
            <w:r w:rsidRPr="00627D1E">
              <w:rPr>
                <w:rFonts w:ascii="Times New Roman CYR" w:hAnsi="Times New Roman CYR" w:cs="Times New Roman CYR"/>
                <w:sz w:val="20"/>
                <w:lang w:val="en-US" w:eastAsia="zh-CN"/>
              </w:rPr>
              <w:t>SRD</w:t>
            </w:r>
            <w:r w:rsidRPr="00627D1E">
              <w:rPr>
                <w:rFonts w:ascii="Times New Roman CYR" w:hAnsi="Times New Roman CYR" w:cs="Times New Roman CYR" w:hint="eastAsia"/>
                <w:sz w:val="20"/>
                <w:lang w:val="en-US" w:eastAsia="zh-CN"/>
              </w:rPr>
              <w:t>。</w:t>
            </w:r>
          </w:p>
        </w:tc>
      </w:tr>
      <w:tr w:rsidR="00611AB9" w:rsidRPr="00627D1E" w14:paraId="41EC12B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E3DCD0F" w14:textId="77777777" w:rsidR="00611AB9" w:rsidRPr="00627D1E" w:rsidRDefault="006C0DB2">
            <w:pPr>
              <w:pStyle w:val="Tabletext"/>
              <w:spacing w:before="20" w:after="20"/>
              <w:rPr>
                <w:sz w:val="20"/>
              </w:rPr>
            </w:pPr>
            <w:r w:rsidRPr="00627D1E">
              <w:rPr>
                <w:sz w:val="20"/>
              </w:rPr>
              <w:t>10.5–10.6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F0A4B9" w14:textId="77777777" w:rsidR="00611AB9" w:rsidRPr="00627D1E" w:rsidRDefault="006C0DB2">
            <w:pPr>
              <w:pStyle w:val="Tabletext"/>
              <w:spacing w:before="20" w:after="20"/>
              <w:rPr>
                <w:sz w:val="20"/>
                <w:lang w:eastAsia="zh-CN"/>
              </w:rPr>
            </w:pPr>
            <w:r w:rsidRPr="00627D1E">
              <w:rPr>
                <w:rFonts w:hint="eastAsia"/>
                <w:sz w:val="20"/>
                <w:lang w:val="en-US" w:eastAsia="zh-CN"/>
              </w:rPr>
              <w:t>限于</w:t>
            </w:r>
            <w:r w:rsidRPr="00627D1E">
              <w:rPr>
                <w:sz w:val="20"/>
                <w:lang w:eastAsia="zh-CN"/>
              </w:rPr>
              <w:t>10.51-10.54 GHz</w:t>
            </w:r>
            <w:r w:rsidRPr="00627D1E">
              <w:rPr>
                <w:rFonts w:hint="eastAsia"/>
                <w:sz w:val="20"/>
                <w:lang w:val="en-US" w:eastAsia="zh-CN"/>
              </w:rPr>
              <w:t>子频段。</w:t>
            </w:r>
            <w:r w:rsidRPr="00627D1E">
              <w:rPr>
                <w:sz w:val="20"/>
                <w:lang w:eastAsia="zh-CN"/>
              </w:rPr>
              <w:t>在用</w:t>
            </w:r>
            <w:r w:rsidRPr="00627D1E">
              <w:rPr>
                <w:rFonts w:hint="eastAsia"/>
                <w:sz w:val="20"/>
                <w:lang w:eastAsia="zh-CN"/>
              </w:rPr>
              <w:t>。</w:t>
            </w:r>
          </w:p>
        </w:tc>
      </w:tr>
      <w:tr w:rsidR="00611AB9" w:rsidRPr="00627D1E" w14:paraId="5F6677E2"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897CC15" w14:textId="77777777" w:rsidR="00611AB9" w:rsidRPr="00627D1E" w:rsidRDefault="006C0DB2">
            <w:pPr>
              <w:pStyle w:val="Tabletext"/>
              <w:spacing w:before="20" w:after="20"/>
              <w:rPr>
                <w:sz w:val="20"/>
              </w:rPr>
            </w:pPr>
            <w:r w:rsidRPr="00627D1E">
              <w:rPr>
                <w:sz w:val="20"/>
              </w:rPr>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7CF8EE" w14:textId="77777777" w:rsidR="00611AB9" w:rsidRPr="00627D1E" w:rsidRDefault="006C0DB2">
            <w:pPr>
              <w:pStyle w:val="Tabletext"/>
              <w:spacing w:before="20" w:after="20"/>
              <w:rPr>
                <w:sz w:val="20"/>
                <w:lang w:eastAsia="zh-CN"/>
              </w:rPr>
            </w:pPr>
            <w:r w:rsidRPr="00627D1E">
              <w:rPr>
                <w:rFonts w:hint="eastAsia"/>
                <w:sz w:val="20"/>
                <w:lang w:eastAsia="zh-CN"/>
              </w:rPr>
              <w:t>乌克兰未将此频段用于</w:t>
            </w:r>
            <w:r w:rsidRPr="00627D1E">
              <w:rPr>
                <w:sz w:val="20"/>
                <w:lang w:eastAsia="zh-CN"/>
              </w:rPr>
              <w:t>SRD</w:t>
            </w:r>
            <w:r w:rsidRPr="00627D1E">
              <w:rPr>
                <w:rFonts w:hint="eastAsia"/>
                <w:sz w:val="20"/>
                <w:lang w:eastAsia="zh-CN"/>
              </w:rPr>
              <w:t>。</w:t>
            </w:r>
          </w:p>
        </w:tc>
      </w:tr>
      <w:tr w:rsidR="00611AB9" w:rsidRPr="00627D1E" w14:paraId="09E12EA3"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912067E" w14:textId="51F88E7F" w:rsidR="00611AB9" w:rsidRPr="00627D1E" w:rsidRDefault="006C0DB2">
            <w:pPr>
              <w:pStyle w:val="Tabletext"/>
              <w:spacing w:before="20" w:after="20"/>
              <w:rPr>
                <w:sz w:val="20"/>
              </w:rPr>
            </w:pPr>
            <w:r w:rsidRPr="00627D1E">
              <w:rPr>
                <w:sz w:val="20"/>
              </w:rPr>
              <w:t>24.05</w:t>
            </w:r>
            <w:r w:rsidR="00094A9C" w:rsidRPr="00627D1E">
              <w:rPr>
                <w:rFonts w:hint="eastAsia"/>
                <w:sz w:val="20"/>
                <w:lang w:eastAsia="zh-CN"/>
              </w:rPr>
              <w:t>-</w:t>
            </w:r>
            <w:r w:rsidRPr="00627D1E">
              <w:rPr>
                <w:sz w:val="20"/>
              </w:rPr>
              <w:t>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3901778" w14:textId="77777777" w:rsidR="00611AB9" w:rsidRPr="00627D1E" w:rsidRDefault="006C0DB2">
            <w:pPr>
              <w:pStyle w:val="Tabletext"/>
              <w:spacing w:before="20" w:after="20"/>
              <w:rPr>
                <w:sz w:val="20"/>
                <w:lang w:val="en-US" w:eastAsia="zh-CN"/>
              </w:rPr>
            </w:pPr>
            <w:r w:rsidRPr="00627D1E">
              <w:rPr>
                <w:rFonts w:hint="eastAsia"/>
                <w:sz w:val="20"/>
                <w:lang w:eastAsia="zh-CN"/>
              </w:rPr>
              <w:t>仅限于</w:t>
            </w:r>
            <w:r w:rsidRPr="00627D1E">
              <w:rPr>
                <w:sz w:val="20"/>
                <w:lang w:eastAsia="zh-CN"/>
              </w:rPr>
              <w:t>24.0-24.25 GHz</w:t>
            </w:r>
            <w:r w:rsidRPr="00627D1E">
              <w:rPr>
                <w:rFonts w:hint="eastAsia"/>
                <w:sz w:val="20"/>
                <w:lang w:eastAsia="zh-CN"/>
              </w:rPr>
              <w:t>子频段。最大</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为</w:t>
            </w:r>
            <w:r w:rsidRPr="00627D1E">
              <w:rPr>
                <w:sz w:val="20"/>
                <w:lang w:val="en-US" w:eastAsia="zh-CN"/>
              </w:rPr>
              <w:t xml:space="preserve">100 </w:t>
            </w:r>
            <w:proofErr w:type="spellStart"/>
            <w:r w:rsidRPr="00627D1E">
              <w:rPr>
                <w:sz w:val="20"/>
                <w:lang w:val="en-US" w:eastAsia="zh-CN"/>
              </w:rPr>
              <w:t>mW</w:t>
            </w:r>
            <w:proofErr w:type="spellEnd"/>
            <w:r w:rsidRPr="00627D1E">
              <w:rPr>
                <w:rFonts w:hint="eastAsia"/>
                <w:sz w:val="20"/>
                <w:lang w:val="en-US" w:eastAsia="zh-CN"/>
              </w:rPr>
              <w:t>。</w:t>
            </w:r>
            <w:r w:rsidRPr="00627D1E">
              <w:rPr>
                <w:sz w:val="20"/>
                <w:lang w:val="en-US" w:eastAsia="zh-CN"/>
              </w:rPr>
              <w:br/>
            </w:r>
            <w:r w:rsidRPr="00627D1E">
              <w:rPr>
                <w:rFonts w:hint="eastAsia"/>
                <w:sz w:val="20"/>
                <w:lang w:val="en-US" w:eastAsia="zh-CN"/>
              </w:rPr>
              <w:t>仅用于储藏容器水准液位探测雷达。</w:t>
            </w:r>
          </w:p>
        </w:tc>
      </w:tr>
      <w:tr w:rsidR="00611AB9" w:rsidRPr="00627D1E" w14:paraId="45BF60E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EC6E71A" w14:textId="13EA97FA" w:rsidR="00611AB9" w:rsidRPr="00627D1E" w:rsidRDefault="006C0DB2">
            <w:pPr>
              <w:pStyle w:val="Tabletext"/>
              <w:spacing w:before="20" w:after="20"/>
              <w:rPr>
                <w:sz w:val="20"/>
                <w:lang w:val="de-CH"/>
              </w:rPr>
            </w:pPr>
            <w:r w:rsidRPr="00627D1E">
              <w:rPr>
                <w:sz w:val="20"/>
                <w:lang w:val="de-CH"/>
              </w:rPr>
              <w:t>150 MHz</w:t>
            </w:r>
            <w:r w:rsidR="00A652DD" w:rsidRPr="00627D1E">
              <w:rPr>
                <w:sz w:val="20"/>
                <w:lang w:val="de-CH"/>
              </w:rPr>
              <w:t>、</w:t>
            </w:r>
            <w:r w:rsidRPr="00627D1E">
              <w:rPr>
                <w:sz w:val="20"/>
                <w:lang w:val="de-CH"/>
              </w:rPr>
              <w:t>250 MHz</w:t>
            </w:r>
            <w:r w:rsidR="00A652DD" w:rsidRPr="00627D1E">
              <w:rPr>
                <w:sz w:val="20"/>
                <w:lang w:val="de-CH"/>
              </w:rPr>
              <w:t>、</w:t>
            </w:r>
            <w:r w:rsidRPr="00627D1E">
              <w:rPr>
                <w:sz w:val="20"/>
                <w:lang w:val="de-CH"/>
              </w:rPr>
              <w:br/>
              <w:t>500 MHz</w:t>
            </w:r>
            <w:r w:rsidR="00A652DD" w:rsidRPr="00627D1E">
              <w:rPr>
                <w:sz w:val="20"/>
                <w:lang w:val="de-CH"/>
              </w:rPr>
              <w:t>、</w:t>
            </w:r>
            <w:r w:rsidRPr="00627D1E">
              <w:rPr>
                <w:sz w:val="20"/>
                <w:lang w:val="de-CH"/>
              </w:rPr>
              <w:t>700 MHz</w:t>
            </w:r>
            <w:r w:rsidR="00A652DD" w:rsidRPr="00627D1E">
              <w:rPr>
                <w:sz w:val="20"/>
                <w:lang w:val="de-CH"/>
              </w:rPr>
              <w:t>、</w:t>
            </w:r>
            <w:r w:rsidRPr="00627D1E">
              <w:rPr>
                <w:sz w:val="20"/>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9C99A6" w14:textId="77777777" w:rsidR="00611AB9" w:rsidRPr="00627D1E" w:rsidRDefault="006C0DB2">
            <w:pPr>
              <w:pStyle w:val="Tabletext"/>
              <w:spacing w:before="20" w:after="20"/>
              <w:rPr>
                <w:sz w:val="20"/>
                <w:lang w:val="en-US" w:eastAsia="zh-CN"/>
              </w:rPr>
            </w:pPr>
            <w:r w:rsidRPr="00627D1E">
              <w:rPr>
                <w:rFonts w:hint="eastAsia"/>
                <w:sz w:val="20"/>
                <w:lang w:val="en-US" w:eastAsia="zh-CN"/>
              </w:rPr>
              <w:t>这些频率用于地球遥感雷达。</w:t>
            </w:r>
          </w:p>
        </w:tc>
      </w:tr>
      <w:tr w:rsidR="00611AB9" w:rsidRPr="00627D1E" w14:paraId="2DE3EF6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9F55176" w14:textId="77777777" w:rsidR="00611AB9" w:rsidRPr="00627D1E" w:rsidRDefault="006C0DB2">
            <w:pPr>
              <w:pStyle w:val="Tabletext"/>
              <w:spacing w:before="20" w:after="20"/>
              <w:rPr>
                <w:sz w:val="20"/>
              </w:rPr>
            </w:pPr>
            <w:r w:rsidRPr="00627D1E">
              <w:rPr>
                <w:sz w:val="20"/>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430A03" w14:textId="77777777" w:rsidR="00611AB9" w:rsidRPr="00627D1E" w:rsidRDefault="006C0DB2">
            <w:pPr>
              <w:pStyle w:val="Tabletext"/>
              <w:spacing w:before="20" w:after="20"/>
              <w:rPr>
                <w:sz w:val="20"/>
                <w:lang w:val="en-US" w:eastAsia="zh-CN"/>
              </w:rPr>
            </w:pPr>
            <w:r w:rsidRPr="00627D1E">
              <w:rPr>
                <w:rFonts w:hint="eastAsia"/>
                <w:sz w:val="20"/>
                <w:lang w:eastAsia="zh-CN"/>
              </w:rPr>
              <w:t>最大</w:t>
            </w:r>
            <w:proofErr w:type="spellStart"/>
            <w:r w:rsidRPr="00627D1E">
              <w:rPr>
                <w:sz w:val="20"/>
                <w:lang w:val="en-US" w:eastAsia="zh-CN"/>
              </w:rPr>
              <w:t>e.i.r.p</w:t>
            </w:r>
            <w:proofErr w:type="spellEnd"/>
            <w:r w:rsidRPr="00627D1E">
              <w:rPr>
                <w:rFonts w:hint="eastAsia"/>
                <w:sz w:val="20"/>
                <w:lang w:val="en-US" w:eastAsia="zh-CN"/>
              </w:rPr>
              <w:t>.</w:t>
            </w:r>
            <w:r w:rsidRPr="00627D1E">
              <w:rPr>
                <w:rFonts w:hint="eastAsia"/>
                <w:sz w:val="20"/>
                <w:lang w:val="en-US" w:eastAsia="zh-CN"/>
              </w:rPr>
              <w:t>为</w:t>
            </w:r>
            <w:r w:rsidRPr="00627D1E">
              <w:rPr>
                <w:sz w:val="20"/>
                <w:lang w:val="en-US" w:eastAsia="zh-CN"/>
              </w:rPr>
              <w:t xml:space="preserve">100 </w:t>
            </w:r>
            <w:proofErr w:type="spellStart"/>
            <w:r w:rsidRPr="00627D1E">
              <w:rPr>
                <w:sz w:val="20"/>
                <w:lang w:val="en-US" w:eastAsia="zh-CN"/>
              </w:rPr>
              <w:t>mW</w:t>
            </w:r>
            <w:proofErr w:type="spellEnd"/>
            <w:r w:rsidRPr="00627D1E">
              <w:rPr>
                <w:rFonts w:hint="eastAsia"/>
                <w:sz w:val="20"/>
                <w:lang w:val="en-US" w:eastAsia="zh-CN"/>
              </w:rPr>
              <w:t>。仅用于储藏容器液位探测雷达。</w:t>
            </w:r>
          </w:p>
        </w:tc>
      </w:tr>
      <w:tr w:rsidR="00611AB9" w:rsidRPr="00627D1E" w14:paraId="24695716"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C63315C" w14:textId="77777777" w:rsidR="00611AB9" w:rsidRPr="00627D1E" w:rsidRDefault="006C0DB2">
            <w:pPr>
              <w:pStyle w:val="Tablehead"/>
              <w:rPr>
                <w:sz w:val="20"/>
                <w:lang w:eastAsia="zh-CN"/>
              </w:rPr>
            </w:pPr>
            <w:r w:rsidRPr="00627D1E">
              <w:rPr>
                <w:rFonts w:hint="eastAsia"/>
                <w:sz w:val="20"/>
                <w:lang w:eastAsia="zh-CN"/>
              </w:rPr>
              <w:t>告警</w:t>
            </w:r>
          </w:p>
        </w:tc>
      </w:tr>
      <w:tr w:rsidR="00611AB9" w:rsidRPr="00627D1E" w14:paraId="430080DB"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83EB776" w14:textId="77777777" w:rsidR="00611AB9" w:rsidRPr="00627D1E" w:rsidRDefault="006C0DB2">
            <w:pPr>
              <w:pStyle w:val="Tabletext"/>
              <w:spacing w:before="20" w:after="20"/>
              <w:rPr>
                <w:sz w:val="20"/>
              </w:rPr>
            </w:pPr>
            <w:r w:rsidRPr="00627D1E">
              <w:rPr>
                <w:sz w:val="20"/>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9112D38"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14348B19"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55C1E4A" w14:textId="77777777" w:rsidR="00611AB9" w:rsidRPr="00627D1E" w:rsidRDefault="006C0DB2">
            <w:pPr>
              <w:pStyle w:val="Tabletext"/>
              <w:spacing w:before="20" w:after="20"/>
              <w:rPr>
                <w:sz w:val="20"/>
              </w:rPr>
            </w:pPr>
            <w:r w:rsidRPr="00627D1E">
              <w:rPr>
                <w:sz w:val="20"/>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A02B05C"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6AFB4DC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EC8F11C" w14:textId="77777777" w:rsidR="00611AB9" w:rsidRPr="00627D1E" w:rsidRDefault="006C0DB2">
            <w:pPr>
              <w:pStyle w:val="Tabletext"/>
              <w:spacing w:before="20" w:after="20"/>
              <w:rPr>
                <w:sz w:val="20"/>
              </w:rPr>
            </w:pPr>
            <w:r w:rsidRPr="00627D1E">
              <w:rPr>
                <w:sz w:val="20"/>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DD68D66"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5A9AC8B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5E4CA2D" w14:textId="77777777" w:rsidR="00611AB9" w:rsidRPr="00627D1E" w:rsidRDefault="006C0DB2">
            <w:pPr>
              <w:pStyle w:val="Tabletext"/>
              <w:spacing w:before="20" w:after="20"/>
              <w:rPr>
                <w:sz w:val="20"/>
              </w:rPr>
            </w:pPr>
            <w:r w:rsidRPr="00627D1E">
              <w:rPr>
                <w:rFonts w:ascii="TimesNewRomanPSMT" w:hAnsi="TimesNewRomanPSMT" w:cs="TimesNewRomanPSMT"/>
                <w:sz w:val="20"/>
              </w:rPr>
              <w:t>169.4750-169.4875</w:t>
            </w:r>
            <w:r w:rsidRPr="00627D1E">
              <w:rPr>
                <w:sz w:val="20"/>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14:paraId="752D0160" w14:textId="77777777" w:rsidR="00611AB9" w:rsidRPr="00627D1E" w:rsidRDefault="006C0DB2">
            <w:pPr>
              <w:pStyle w:val="Tabletext"/>
              <w:spacing w:before="20" w:after="20"/>
              <w:rPr>
                <w:sz w:val="20"/>
                <w:lang w:val="en-US" w:eastAsia="zh-CN"/>
              </w:rPr>
            </w:pPr>
            <w:r w:rsidRPr="00627D1E">
              <w:rPr>
                <w:rFonts w:hint="eastAsia"/>
                <w:sz w:val="20"/>
                <w:lang w:val="en-US" w:eastAsia="zh-CN"/>
              </w:rPr>
              <w:t>这些频段不用于</w:t>
            </w:r>
            <w:r w:rsidRPr="00627D1E">
              <w:rPr>
                <w:sz w:val="20"/>
                <w:lang w:val="en-US" w:eastAsia="zh-CN"/>
              </w:rPr>
              <w:t>SRD</w:t>
            </w:r>
            <w:r w:rsidRPr="00627D1E">
              <w:rPr>
                <w:rFonts w:hint="eastAsia"/>
                <w:sz w:val="20"/>
                <w:lang w:val="en-US" w:eastAsia="zh-CN"/>
              </w:rPr>
              <w:t>。</w:t>
            </w:r>
          </w:p>
        </w:tc>
      </w:tr>
      <w:tr w:rsidR="00611AB9" w:rsidRPr="00627D1E" w14:paraId="1993773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F122236" w14:textId="77777777" w:rsidR="00611AB9" w:rsidRPr="00627D1E" w:rsidRDefault="006C0DB2">
            <w:pPr>
              <w:pStyle w:val="Tabletext"/>
              <w:spacing w:before="20" w:after="20"/>
              <w:rPr>
                <w:sz w:val="20"/>
              </w:rPr>
            </w:pPr>
            <w:r w:rsidRPr="00627D1E">
              <w:rPr>
                <w:rFonts w:ascii="TimesNewRomanPSMT" w:hAnsi="TimesNewRomanPSMT" w:cs="TimesNewRomanPSMT"/>
                <w:sz w:val="20"/>
              </w:rPr>
              <w:t>169.5875-169.6000</w:t>
            </w:r>
            <w:r w:rsidRPr="00627D1E">
              <w:rPr>
                <w:sz w:val="20"/>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14:paraId="75B771BE" w14:textId="77777777" w:rsidR="00611AB9" w:rsidRPr="00627D1E" w:rsidRDefault="00611AB9">
            <w:pPr>
              <w:pStyle w:val="Tabletext"/>
              <w:rPr>
                <w:sz w:val="20"/>
              </w:rPr>
            </w:pPr>
          </w:p>
        </w:tc>
      </w:tr>
    </w:tbl>
    <w:p w14:paraId="49524AAF" w14:textId="77777777" w:rsidR="00611AB9" w:rsidRPr="00627D1E" w:rsidRDefault="00611AB9">
      <w:pPr>
        <w:pStyle w:val="Tablefin"/>
        <w:rPr>
          <w:sz w:val="2"/>
        </w:rPr>
      </w:pPr>
    </w:p>
    <w:p w14:paraId="7507E826" w14:textId="11DD298E"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025B7F" w:rsidRPr="00627D1E">
        <w:rPr>
          <w:lang w:eastAsia="zh-CN"/>
        </w:rPr>
        <w:t>4</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续</w:t>
      </w:r>
      <w:r w:rsidRPr="00627D1E">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627D1E" w14:paraId="4DAD42A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B61EC12" w14:textId="77777777" w:rsidR="00611AB9" w:rsidRPr="00627D1E" w:rsidRDefault="006C0DB2">
            <w:pPr>
              <w:pStyle w:val="Tablehead"/>
              <w:rPr>
                <w:sz w:val="20"/>
              </w:rPr>
            </w:pPr>
            <w:r w:rsidRPr="00627D1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6AA4888" w14:textId="77777777" w:rsidR="00611AB9" w:rsidRPr="00627D1E" w:rsidRDefault="006C0DB2">
            <w:pPr>
              <w:pStyle w:val="Tablehead"/>
              <w:rPr>
                <w:sz w:val="20"/>
                <w:lang w:val="en-US"/>
              </w:rPr>
            </w:pPr>
            <w:r w:rsidRPr="00627D1E">
              <w:rPr>
                <w:rFonts w:hint="eastAsia"/>
                <w:snapToGrid w:val="0"/>
                <w:sz w:val="20"/>
                <w:lang w:val="en-US" w:eastAsia="zh-CN"/>
              </w:rPr>
              <w:t>主要技术参数和说明</w:t>
            </w:r>
          </w:p>
        </w:tc>
      </w:tr>
      <w:tr w:rsidR="00611AB9" w:rsidRPr="00627D1E" w14:paraId="3A980DE7"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AE2D1D2" w14:textId="77777777" w:rsidR="00611AB9" w:rsidRPr="00627D1E" w:rsidRDefault="006C0DB2">
            <w:pPr>
              <w:pStyle w:val="Tablehead"/>
              <w:rPr>
                <w:sz w:val="20"/>
                <w:lang w:eastAsia="zh-CN"/>
              </w:rPr>
            </w:pPr>
            <w:r w:rsidRPr="00627D1E">
              <w:rPr>
                <w:rFonts w:hint="eastAsia"/>
                <w:sz w:val="20"/>
                <w:lang w:eastAsia="zh-CN"/>
              </w:rPr>
              <w:t>模型控制</w:t>
            </w:r>
          </w:p>
        </w:tc>
      </w:tr>
      <w:tr w:rsidR="00611AB9" w:rsidRPr="00627D1E" w14:paraId="09D16A0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65A1BA0" w14:textId="4ADF54CA" w:rsidR="00611AB9" w:rsidRPr="00627D1E" w:rsidRDefault="006C0DB2">
            <w:pPr>
              <w:pStyle w:val="Tabletext"/>
              <w:ind w:right="-57"/>
              <w:rPr>
                <w:sz w:val="20"/>
                <w:lang w:val="de-CH"/>
              </w:rPr>
            </w:pPr>
            <w:r w:rsidRPr="00627D1E">
              <w:rPr>
                <w:sz w:val="20"/>
                <w:lang w:val="de-CH"/>
              </w:rPr>
              <w:t>26.995 MHz</w:t>
            </w:r>
            <w:r w:rsidR="00AF71BD" w:rsidRPr="00627D1E">
              <w:rPr>
                <w:sz w:val="20"/>
                <w:lang w:val="de-CH"/>
              </w:rPr>
              <w:t>、</w:t>
            </w:r>
            <w:r w:rsidR="003E3FE3">
              <w:rPr>
                <w:sz w:val="20"/>
                <w:lang w:val="de-CH" w:eastAsia="zh-CN"/>
              </w:rPr>
              <w:br/>
            </w:r>
            <w:r w:rsidRPr="00627D1E">
              <w:rPr>
                <w:sz w:val="20"/>
                <w:lang w:val="de-CH"/>
              </w:rPr>
              <w:t>27.045 MHz</w:t>
            </w:r>
            <w:r w:rsidR="00AF71BD" w:rsidRPr="00627D1E">
              <w:rPr>
                <w:sz w:val="20"/>
                <w:lang w:val="de-CH"/>
              </w:rPr>
              <w:t>、</w:t>
            </w:r>
            <w:r w:rsidR="003E3FE3">
              <w:rPr>
                <w:sz w:val="20"/>
                <w:lang w:val="de-CH" w:eastAsia="zh-CN"/>
              </w:rPr>
              <w:br/>
            </w:r>
            <w:r w:rsidRPr="00627D1E">
              <w:rPr>
                <w:sz w:val="20"/>
                <w:lang w:val="de-CH"/>
              </w:rPr>
              <w:t>27.095 MHz</w:t>
            </w:r>
            <w:r w:rsidR="00AF71BD" w:rsidRPr="00627D1E">
              <w:rPr>
                <w:sz w:val="20"/>
                <w:lang w:val="de-CH"/>
              </w:rPr>
              <w:t>、</w:t>
            </w:r>
            <w:r w:rsidR="003E3FE3">
              <w:rPr>
                <w:sz w:val="20"/>
                <w:lang w:val="de-CH" w:eastAsia="zh-CN"/>
              </w:rPr>
              <w:br/>
            </w:r>
            <w:r w:rsidRPr="00627D1E">
              <w:rPr>
                <w:sz w:val="20"/>
                <w:lang w:val="de-CH"/>
              </w:rPr>
              <w:t>27.145 MHz</w:t>
            </w:r>
            <w:r w:rsidR="00AF71BD" w:rsidRPr="00627D1E">
              <w:rPr>
                <w:sz w:val="20"/>
                <w:lang w:val="de-CH"/>
              </w:rPr>
              <w:t>、</w:t>
            </w:r>
            <w:r w:rsidR="003E3FE3">
              <w:rPr>
                <w:sz w:val="20"/>
                <w:lang w:val="de-CH" w:eastAsia="zh-CN"/>
              </w:rPr>
              <w:br/>
            </w:r>
            <w:r w:rsidRPr="00627D1E">
              <w:rPr>
                <w:sz w:val="20"/>
                <w:lang w:val="de-CH"/>
              </w:rP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9E2B89D"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3E2646E2"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1DD6649" w14:textId="77777777" w:rsidR="00611AB9" w:rsidRPr="00627D1E" w:rsidRDefault="006C0DB2">
            <w:pPr>
              <w:pStyle w:val="Tabletext"/>
              <w:rPr>
                <w:sz w:val="20"/>
              </w:rPr>
            </w:pPr>
            <w:r w:rsidRPr="00627D1E">
              <w:rPr>
                <w:sz w:val="20"/>
              </w:rPr>
              <w:t>34.995-35.225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5A9CCE4"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596A3E5A"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D7A0FD6" w14:textId="6F4F7E39" w:rsidR="00611AB9" w:rsidRPr="00627D1E" w:rsidRDefault="006C0DB2">
            <w:pPr>
              <w:pStyle w:val="Tabletext"/>
              <w:rPr>
                <w:sz w:val="20"/>
              </w:rPr>
            </w:pPr>
            <w:r w:rsidRPr="00627D1E">
              <w:rPr>
                <w:sz w:val="20"/>
              </w:rPr>
              <w:t>40.665 MHz</w:t>
            </w:r>
            <w:r w:rsidR="00AF71BD" w:rsidRPr="00627D1E">
              <w:rPr>
                <w:sz w:val="20"/>
              </w:rPr>
              <w:t>、</w:t>
            </w:r>
            <w:r w:rsidRPr="00627D1E">
              <w:rPr>
                <w:sz w:val="20"/>
              </w:rPr>
              <w:br/>
              <w:t>40.675 MHz</w:t>
            </w:r>
            <w:r w:rsidR="00AF71BD" w:rsidRPr="00627D1E">
              <w:rPr>
                <w:sz w:val="20"/>
              </w:rPr>
              <w:t>、</w:t>
            </w:r>
            <w:r w:rsidRPr="00627D1E">
              <w:rPr>
                <w:sz w:val="20"/>
              </w:rPr>
              <w:br/>
              <w:t>40.685 MHz</w:t>
            </w:r>
            <w:r w:rsidR="00AF71BD" w:rsidRPr="00627D1E">
              <w:rPr>
                <w:sz w:val="20"/>
              </w:rPr>
              <w:t>、</w:t>
            </w:r>
            <w:r w:rsidRPr="00627D1E">
              <w:rPr>
                <w:sz w:val="20"/>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EBE6660"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41991199"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BE6D57D" w14:textId="77777777" w:rsidR="00611AB9" w:rsidRPr="00627D1E" w:rsidRDefault="006C0DB2">
            <w:pPr>
              <w:pStyle w:val="Tablehead"/>
              <w:rPr>
                <w:sz w:val="20"/>
                <w:lang w:eastAsia="zh-CN"/>
              </w:rPr>
            </w:pPr>
            <w:r w:rsidRPr="00627D1E">
              <w:rPr>
                <w:rFonts w:hint="eastAsia"/>
                <w:sz w:val="20"/>
                <w:lang w:eastAsia="zh-CN"/>
              </w:rPr>
              <w:t>感应应用</w:t>
            </w:r>
          </w:p>
        </w:tc>
      </w:tr>
      <w:tr w:rsidR="00611AB9" w:rsidRPr="00627D1E" w14:paraId="581FFDCA" w14:textId="77777777">
        <w:trPr>
          <w:cantSplit/>
          <w:jc w:val="center"/>
        </w:trPr>
        <w:tc>
          <w:tcPr>
            <w:tcW w:w="2552" w:type="dxa"/>
            <w:tcBorders>
              <w:top w:val="single" w:sz="4" w:space="0" w:color="000000"/>
              <w:left w:val="single" w:sz="4" w:space="0" w:color="000000"/>
              <w:bottom w:val="single" w:sz="4" w:space="0" w:color="000000"/>
            </w:tcBorders>
          </w:tcPr>
          <w:p w14:paraId="2844F7B8" w14:textId="77777777" w:rsidR="00611AB9" w:rsidRPr="00627D1E" w:rsidRDefault="006C0DB2">
            <w:pPr>
              <w:pStyle w:val="Tabletext"/>
              <w:rPr>
                <w:sz w:val="20"/>
              </w:rPr>
            </w:pPr>
            <w:r w:rsidRPr="00627D1E">
              <w:rPr>
                <w:sz w:val="20"/>
              </w:rPr>
              <w:t>9-148.5 kHz</w:t>
            </w:r>
          </w:p>
        </w:tc>
        <w:tc>
          <w:tcPr>
            <w:tcW w:w="7087" w:type="dxa"/>
            <w:tcBorders>
              <w:top w:val="single" w:sz="4" w:space="0" w:color="000000"/>
              <w:left w:val="single" w:sz="4" w:space="0" w:color="000000"/>
              <w:bottom w:val="single" w:sz="4" w:space="0" w:color="000000"/>
              <w:right w:val="single" w:sz="4" w:space="0" w:color="000000"/>
            </w:tcBorders>
          </w:tcPr>
          <w:p w14:paraId="78E01F36" w14:textId="77777777" w:rsidR="00611AB9" w:rsidRPr="00627D1E" w:rsidRDefault="006C0DB2">
            <w:pPr>
              <w:pStyle w:val="Tabletext"/>
              <w:rPr>
                <w:sz w:val="20"/>
                <w:lang w:eastAsia="zh-CN"/>
              </w:rPr>
            </w:pPr>
            <w:r w:rsidRPr="00627D1E">
              <w:rPr>
                <w:rFonts w:hint="eastAsia"/>
                <w:color w:val="000000"/>
                <w:sz w:val="20"/>
                <w:lang w:val="en-US" w:eastAsia="zh-CN"/>
              </w:rPr>
              <w:t>如果工作子频段被限制在</w:t>
            </w:r>
            <w:r w:rsidRPr="00627D1E">
              <w:rPr>
                <w:sz w:val="20"/>
                <w:lang w:eastAsia="zh-CN"/>
              </w:rPr>
              <w:t>9-59.75 kHz</w:t>
            </w:r>
            <w:r w:rsidRPr="00627D1E">
              <w:rPr>
                <w:rFonts w:hint="eastAsia"/>
                <w:sz w:val="20"/>
                <w:lang w:eastAsia="zh-CN"/>
              </w:rPr>
              <w:t>和</w:t>
            </w:r>
            <w:r w:rsidRPr="00627D1E">
              <w:rPr>
                <w:sz w:val="20"/>
                <w:lang w:eastAsia="zh-CN"/>
              </w:rPr>
              <w:t>59.75-60.25 kHz</w:t>
            </w:r>
            <w:r w:rsidRPr="00627D1E">
              <w:rPr>
                <w:rFonts w:hint="eastAsia"/>
                <w:color w:val="000000"/>
                <w:sz w:val="20"/>
                <w:lang w:eastAsia="zh-CN"/>
              </w:rPr>
              <w:t>，则</w:t>
            </w: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eastAsia="zh-CN"/>
              </w:rPr>
              <w:t>+72 dB</w:t>
            </w:r>
            <w:r w:rsidRPr="00627D1E">
              <w:rPr>
                <w:color w:val="000000"/>
                <w:sz w:val="20"/>
                <w:lang w:eastAsia="zh-CN"/>
              </w:rPr>
              <w:t>（</w:t>
            </w:r>
            <w:proofErr w:type="spellStart"/>
            <w:r w:rsidRPr="00627D1E">
              <w:rPr>
                <w:color w:val="000000"/>
                <w:sz w:val="20"/>
              </w:rPr>
              <w:t>μ</w:t>
            </w:r>
            <w:r w:rsidRPr="00627D1E">
              <w:rPr>
                <w:color w:val="000000"/>
                <w:sz w:val="20"/>
                <w:lang w:eastAsia="zh-CN"/>
              </w:rPr>
              <w:t>A</w:t>
            </w:r>
            <w:proofErr w:type="spellEnd"/>
            <w:r w:rsidRPr="00627D1E">
              <w:rPr>
                <w:color w:val="000000"/>
                <w:sz w:val="20"/>
                <w:lang w:eastAsia="zh-CN"/>
              </w:rPr>
              <w:t>/m</w:t>
            </w:r>
            <w:r w:rsidRPr="00627D1E">
              <w:rPr>
                <w:color w:val="000000"/>
                <w:sz w:val="20"/>
                <w:lang w:eastAsia="zh-CN"/>
              </w:rPr>
              <w:t>）</w:t>
            </w:r>
            <w:r w:rsidRPr="00627D1E">
              <w:rPr>
                <w:rFonts w:hint="eastAsia"/>
                <w:color w:val="000000"/>
                <w:sz w:val="20"/>
                <w:lang w:eastAsia="zh-CN"/>
              </w:rPr>
              <w:t>。</w:t>
            </w:r>
          </w:p>
          <w:p w14:paraId="491A64DC" w14:textId="77777777" w:rsidR="00611AB9" w:rsidRPr="00627D1E" w:rsidRDefault="006C0DB2">
            <w:pPr>
              <w:pStyle w:val="Tabletext"/>
              <w:rPr>
                <w:sz w:val="20"/>
                <w:lang w:eastAsia="zh-CN"/>
              </w:rPr>
            </w:pPr>
            <w:r w:rsidRPr="00627D1E">
              <w:rPr>
                <w:rFonts w:hint="eastAsia"/>
                <w:color w:val="000000"/>
                <w:sz w:val="20"/>
                <w:lang w:val="en-US" w:eastAsia="zh-CN"/>
              </w:rPr>
              <w:t>如果工作子频段被限制在</w:t>
            </w:r>
            <w:r w:rsidRPr="00627D1E">
              <w:rPr>
                <w:sz w:val="20"/>
                <w:lang w:eastAsia="zh-CN"/>
              </w:rPr>
              <w:t>59.75-60.25 kHz</w:t>
            </w:r>
            <w:r w:rsidRPr="00627D1E">
              <w:rPr>
                <w:rFonts w:hint="eastAsia"/>
                <w:sz w:val="20"/>
                <w:lang w:eastAsia="zh-CN"/>
              </w:rPr>
              <w:t>、</w:t>
            </w:r>
            <w:r w:rsidRPr="00627D1E">
              <w:rPr>
                <w:sz w:val="20"/>
                <w:lang w:eastAsia="zh-CN"/>
              </w:rPr>
              <w:t>135-140 kHz</w:t>
            </w:r>
            <w:r w:rsidRPr="00627D1E">
              <w:rPr>
                <w:rFonts w:hint="eastAsia"/>
                <w:sz w:val="20"/>
                <w:lang w:eastAsia="zh-CN"/>
              </w:rPr>
              <w:t>和</w:t>
            </w:r>
            <w:r w:rsidRPr="00627D1E">
              <w:rPr>
                <w:sz w:val="20"/>
                <w:lang w:eastAsia="zh-CN"/>
              </w:rPr>
              <w:t>70-119 kHz</w:t>
            </w:r>
            <w:r w:rsidRPr="00627D1E">
              <w:rPr>
                <w:rFonts w:hint="eastAsia"/>
                <w:color w:val="000000"/>
                <w:sz w:val="20"/>
                <w:lang w:eastAsia="zh-CN"/>
              </w:rPr>
              <w:t>，则</w:t>
            </w: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eastAsia="zh-CN"/>
              </w:rPr>
              <w:t>+42 dB</w:t>
            </w:r>
            <w:r w:rsidRPr="00627D1E">
              <w:rPr>
                <w:color w:val="000000"/>
                <w:sz w:val="20"/>
                <w:lang w:eastAsia="zh-CN"/>
              </w:rPr>
              <w:t>（</w:t>
            </w:r>
            <w:proofErr w:type="spellStart"/>
            <w:r w:rsidRPr="00627D1E">
              <w:rPr>
                <w:color w:val="000000"/>
                <w:sz w:val="20"/>
              </w:rPr>
              <w:t>μ</w:t>
            </w:r>
            <w:r w:rsidRPr="00627D1E">
              <w:rPr>
                <w:color w:val="000000"/>
                <w:sz w:val="20"/>
                <w:lang w:eastAsia="zh-CN"/>
              </w:rPr>
              <w:t>A</w:t>
            </w:r>
            <w:proofErr w:type="spellEnd"/>
            <w:r w:rsidRPr="00627D1E">
              <w:rPr>
                <w:color w:val="000000"/>
                <w:sz w:val="20"/>
                <w:lang w:eastAsia="zh-CN"/>
              </w:rPr>
              <w:t>/m</w:t>
            </w:r>
            <w:r w:rsidRPr="00627D1E">
              <w:rPr>
                <w:color w:val="000000"/>
                <w:sz w:val="20"/>
                <w:lang w:eastAsia="zh-CN"/>
              </w:rPr>
              <w:t>）</w:t>
            </w:r>
            <w:r w:rsidRPr="00627D1E">
              <w:rPr>
                <w:rFonts w:hint="eastAsia"/>
                <w:color w:val="000000"/>
                <w:sz w:val="20"/>
                <w:lang w:eastAsia="zh-CN"/>
              </w:rPr>
              <w:t>。</w:t>
            </w:r>
          </w:p>
          <w:p w14:paraId="149C2AB6" w14:textId="77777777" w:rsidR="00611AB9" w:rsidRPr="00627D1E" w:rsidRDefault="006C0DB2">
            <w:pPr>
              <w:pStyle w:val="Tabletext"/>
              <w:rPr>
                <w:sz w:val="20"/>
                <w:lang w:val="en-US" w:eastAsia="zh-CN"/>
              </w:rPr>
            </w:pPr>
            <w:r w:rsidRPr="00627D1E">
              <w:rPr>
                <w:rFonts w:hint="eastAsia"/>
                <w:color w:val="000000"/>
                <w:sz w:val="20"/>
                <w:lang w:val="en-US" w:eastAsia="zh-CN"/>
              </w:rPr>
              <w:t>如果工作子频段被限制在</w:t>
            </w:r>
            <w:r w:rsidRPr="00627D1E">
              <w:rPr>
                <w:sz w:val="20"/>
                <w:lang w:val="en-US" w:eastAsia="zh-CN"/>
              </w:rPr>
              <w:t>60.250-70 kHz</w:t>
            </w:r>
            <w:r w:rsidRPr="00627D1E">
              <w:rPr>
                <w:rFonts w:hint="eastAsia"/>
                <w:color w:val="000000"/>
                <w:sz w:val="20"/>
                <w:lang w:val="en-US" w:eastAsia="zh-CN"/>
              </w:rPr>
              <w:t>，</w:t>
            </w:r>
            <w:r w:rsidRPr="00627D1E">
              <w:rPr>
                <w:rFonts w:hint="eastAsia"/>
                <w:color w:val="000000"/>
                <w:sz w:val="20"/>
                <w:lang w:eastAsia="zh-CN"/>
              </w:rPr>
              <w:t>则</w:t>
            </w: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+69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p w14:paraId="461F32FA" w14:textId="77777777" w:rsidR="00611AB9" w:rsidRPr="00627D1E" w:rsidRDefault="006C0DB2">
            <w:pPr>
              <w:pStyle w:val="Tabletext"/>
              <w:rPr>
                <w:sz w:val="20"/>
                <w:lang w:val="en-US" w:eastAsia="zh-CN"/>
              </w:rPr>
            </w:pPr>
            <w:r w:rsidRPr="00627D1E">
              <w:rPr>
                <w:rFonts w:hint="eastAsia"/>
                <w:color w:val="000000"/>
                <w:sz w:val="20"/>
                <w:lang w:val="en-US" w:eastAsia="zh-CN"/>
              </w:rPr>
              <w:t>如果工作子频段被限制在</w:t>
            </w:r>
            <w:r w:rsidRPr="00627D1E">
              <w:rPr>
                <w:sz w:val="20"/>
                <w:lang w:val="en-US" w:eastAsia="zh-CN"/>
              </w:rPr>
              <w:t>119-135 kHz</w:t>
            </w:r>
            <w:r w:rsidRPr="00627D1E">
              <w:rPr>
                <w:rFonts w:hint="eastAsia"/>
                <w:color w:val="000000"/>
                <w:sz w:val="20"/>
                <w:lang w:val="en-US" w:eastAsia="zh-CN"/>
              </w:rPr>
              <w:t>，</w:t>
            </w:r>
            <w:r w:rsidRPr="00627D1E">
              <w:rPr>
                <w:rFonts w:hint="eastAsia"/>
                <w:color w:val="000000"/>
                <w:sz w:val="20"/>
                <w:lang w:eastAsia="zh-CN"/>
              </w:rPr>
              <w:t>则</w:t>
            </w: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eastAsia="zh-CN"/>
              </w:rPr>
              <w:br/>
            </w:r>
            <w:r w:rsidRPr="00627D1E">
              <w:rPr>
                <w:color w:val="000000"/>
                <w:sz w:val="20"/>
                <w:lang w:val="en-US" w:eastAsia="zh-CN"/>
              </w:rPr>
              <w:t>+66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p w14:paraId="35F376C4" w14:textId="76C443A3" w:rsidR="00611AB9" w:rsidRPr="00627D1E" w:rsidRDefault="006C0DB2">
            <w:pPr>
              <w:pStyle w:val="Tabletext"/>
              <w:rPr>
                <w:sz w:val="20"/>
                <w:lang w:val="en-US" w:eastAsia="zh-CN"/>
              </w:rPr>
            </w:pPr>
            <w:r w:rsidRPr="00627D1E">
              <w:rPr>
                <w:rFonts w:hint="eastAsia"/>
                <w:color w:val="000000"/>
                <w:sz w:val="20"/>
                <w:lang w:val="en-US" w:eastAsia="zh-CN"/>
              </w:rPr>
              <w:t>如果工作子频段被限制在</w:t>
            </w:r>
            <w:r w:rsidRPr="00627D1E">
              <w:rPr>
                <w:color w:val="000000"/>
                <w:sz w:val="20"/>
                <w:lang w:val="en-US" w:eastAsia="zh-CN"/>
              </w:rPr>
              <w:t>1</w:t>
            </w:r>
            <w:r w:rsidRPr="00627D1E">
              <w:rPr>
                <w:sz w:val="20"/>
                <w:lang w:val="en-US" w:eastAsia="zh-CN"/>
              </w:rPr>
              <w:t>40-148.5 kHz</w:t>
            </w:r>
            <w:r w:rsidRPr="00627D1E">
              <w:rPr>
                <w:rFonts w:hint="eastAsia"/>
                <w:color w:val="000000"/>
                <w:sz w:val="20"/>
                <w:lang w:val="en-US" w:eastAsia="zh-CN"/>
              </w:rPr>
              <w:t>，</w:t>
            </w:r>
            <w:r w:rsidRPr="00627D1E">
              <w:rPr>
                <w:rFonts w:hint="eastAsia"/>
                <w:color w:val="000000"/>
                <w:sz w:val="20"/>
                <w:lang w:eastAsia="zh-CN"/>
              </w:rPr>
              <w:t>则</w:t>
            </w:r>
            <w:r w:rsidRPr="00627D1E">
              <w:rPr>
                <w:color w:val="000000"/>
                <w:sz w:val="20"/>
                <w:lang w:val="en-US" w:eastAsia="zh-CN"/>
              </w:rPr>
              <w:t>10 m</w:t>
            </w:r>
            <w:r w:rsidRPr="00627D1E">
              <w:rPr>
                <w:rFonts w:hint="eastAsia"/>
                <w:color w:val="000000"/>
                <w:sz w:val="20"/>
                <w:lang w:eastAsia="zh-CN"/>
              </w:rPr>
              <w:t>处的最大磁场强度为</w:t>
            </w:r>
            <w:r w:rsidR="005B5E6B">
              <w:rPr>
                <w:color w:val="000000"/>
                <w:sz w:val="20"/>
                <w:lang w:eastAsia="zh-CN"/>
              </w:rPr>
              <w:br/>
            </w:r>
            <w:r w:rsidRPr="00627D1E">
              <w:rPr>
                <w:color w:val="000000"/>
                <w:sz w:val="20"/>
                <w:lang w:val="en-US" w:eastAsia="zh-CN"/>
              </w:rPr>
              <w:t>+37.7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4B69B27B" w14:textId="77777777">
        <w:trPr>
          <w:cantSplit/>
          <w:jc w:val="center"/>
        </w:trPr>
        <w:tc>
          <w:tcPr>
            <w:tcW w:w="2552" w:type="dxa"/>
            <w:tcBorders>
              <w:top w:val="single" w:sz="4" w:space="0" w:color="000000"/>
              <w:left w:val="single" w:sz="4" w:space="0" w:color="000000"/>
              <w:bottom w:val="single" w:sz="4" w:space="0" w:color="000000"/>
            </w:tcBorders>
          </w:tcPr>
          <w:p w14:paraId="5E581E40" w14:textId="77777777" w:rsidR="00611AB9" w:rsidRPr="00627D1E" w:rsidRDefault="006C0DB2">
            <w:pPr>
              <w:pStyle w:val="Tabletext"/>
              <w:rPr>
                <w:sz w:val="20"/>
                <w:lang w:val="en-US"/>
              </w:rPr>
            </w:pPr>
            <w:r w:rsidRPr="00627D1E">
              <w:rPr>
                <w:sz w:val="20"/>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758D5E5B" w14:textId="77777777" w:rsidR="00611AB9" w:rsidRPr="00627D1E" w:rsidRDefault="006C0DB2">
            <w:pPr>
              <w:pStyle w:val="Tabletext"/>
              <w:rPr>
                <w:sz w:val="20"/>
                <w:lang w:val="en-US" w:eastAsia="zh-CN"/>
              </w:rPr>
            </w:pP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+9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7E5AAE28" w14:textId="77777777">
        <w:trPr>
          <w:cantSplit/>
          <w:jc w:val="center"/>
        </w:trPr>
        <w:tc>
          <w:tcPr>
            <w:tcW w:w="2552" w:type="dxa"/>
            <w:tcBorders>
              <w:top w:val="single" w:sz="4" w:space="0" w:color="000000"/>
              <w:left w:val="single" w:sz="4" w:space="0" w:color="000000"/>
              <w:bottom w:val="single" w:sz="4" w:space="0" w:color="000000"/>
            </w:tcBorders>
          </w:tcPr>
          <w:p w14:paraId="30F10867" w14:textId="77777777" w:rsidR="00611AB9" w:rsidRPr="00627D1E" w:rsidRDefault="006C0DB2">
            <w:pPr>
              <w:pStyle w:val="Tabletext"/>
              <w:rPr>
                <w:sz w:val="20"/>
                <w:lang w:val="en-US"/>
              </w:rPr>
            </w:pPr>
            <w:r w:rsidRPr="00627D1E">
              <w:rPr>
                <w:sz w:val="20"/>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29DC2A97" w14:textId="77777777" w:rsidR="00611AB9" w:rsidRPr="00627D1E" w:rsidRDefault="006C0DB2">
            <w:pPr>
              <w:pStyle w:val="Tabletext"/>
              <w:rPr>
                <w:sz w:val="20"/>
                <w:lang w:val="en-US" w:eastAsia="zh-CN"/>
              </w:rPr>
            </w:pP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+42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103F33D1" w14:textId="77777777">
        <w:trPr>
          <w:cantSplit/>
          <w:jc w:val="center"/>
        </w:trPr>
        <w:tc>
          <w:tcPr>
            <w:tcW w:w="2552" w:type="dxa"/>
            <w:tcBorders>
              <w:top w:val="single" w:sz="4" w:space="0" w:color="000000"/>
              <w:left w:val="single" w:sz="4" w:space="0" w:color="000000"/>
              <w:bottom w:val="single" w:sz="4" w:space="0" w:color="000000"/>
            </w:tcBorders>
          </w:tcPr>
          <w:p w14:paraId="77D8236C" w14:textId="77777777" w:rsidR="00611AB9" w:rsidRPr="00627D1E" w:rsidRDefault="006C0DB2">
            <w:pPr>
              <w:pStyle w:val="Tabletext"/>
              <w:rPr>
                <w:sz w:val="20"/>
              </w:rPr>
            </w:pPr>
            <w:r w:rsidRPr="00627D1E">
              <w:rPr>
                <w:sz w:val="20"/>
              </w:rPr>
              <w:t>7 400-8 800 kHz</w:t>
            </w:r>
          </w:p>
        </w:tc>
        <w:tc>
          <w:tcPr>
            <w:tcW w:w="7087" w:type="dxa"/>
            <w:tcBorders>
              <w:top w:val="single" w:sz="4" w:space="0" w:color="000000"/>
              <w:left w:val="single" w:sz="4" w:space="0" w:color="000000"/>
              <w:bottom w:val="single" w:sz="4" w:space="0" w:color="000000"/>
              <w:right w:val="single" w:sz="4" w:space="0" w:color="000000"/>
            </w:tcBorders>
          </w:tcPr>
          <w:p w14:paraId="39D3DFD8" w14:textId="77777777" w:rsidR="00611AB9" w:rsidRPr="00627D1E" w:rsidRDefault="006C0DB2">
            <w:pPr>
              <w:pStyle w:val="Tabletext"/>
              <w:rPr>
                <w:sz w:val="20"/>
                <w:lang w:val="en-US" w:eastAsia="zh-CN"/>
              </w:rPr>
            </w:pP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+9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5A0CC7DD" w14:textId="77777777">
        <w:trPr>
          <w:cantSplit/>
          <w:jc w:val="center"/>
        </w:trPr>
        <w:tc>
          <w:tcPr>
            <w:tcW w:w="2552" w:type="dxa"/>
            <w:tcBorders>
              <w:top w:val="single" w:sz="4" w:space="0" w:color="000000"/>
              <w:left w:val="single" w:sz="4" w:space="0" w:color="000000"/>
              <w:bottom w:val="single" w:sz="4" w:space="0" w:color="000000"/>
            </w:tcBorders>
          </w:tcPr>
          <w:p w14:paraId="63B3A44D" w14:textId="77777777" w:rsidR="00611AB9" w:rsidRPr="00627D1E" w:rsidRDefault="006C0DB2">
            <w:pPr>
              <w:pStyle w:val="Tabletext"/>
              <w:rPr>
                <w:sz w:val="20"/>
              </w:rPr>
            </w:pPr>
            <w:r w:rsidRPr="00627D1E">
              <w:rPr>
                <w:sz w:val="20"/>
              </w:rPr>
              <w:t>10.200-11.000 MHz</w:t>
            </w:r>
          </w:p>
        </w:tc>
        <w:tc>
          <w:tcPr>
            <w:tcW w:w="7087" w:type="dxa"/>
            <w:tcBorders>
              <w:top w:val="single" w:sz="4" w:space="0" w:color="000000"/>
              <w:left w:val="single" w:sz="4" w:space="0" w:color="000000"/>
              <w:bottom w:val="single" w:sz="4" w:space="0" w:color="000000"/>
              <w:right w:val="single" w:sz="4" w:space="0" w:color="000000"/>
            </w:tcBorders>
          </w:tcPr>
          <w:p w14:paraId="7DB313D5" w14:textId="77777777" w:rsidR="00611AB9" w:rsidRPr="00627D1E" w:rsidRDefault="006C0DB2">
            <w:pPr>
              <w:pStyle w:val="Tabletext"/>
              <w:rPr>
                <w:sz w:val="20"/>
                <w:lang w:val="en-US" w:eastAsia="zh-CN"/>
              </w:rPr>
            </w:pP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+13.5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521FF384" w14:textId="77777777">
        <w:trPr>
          <w:cantSplit/>
          <w:jc w:val="center"/>
        </w:trPr>
        <w:tc>
          <w:tcPr>
            <w:tcW w:w="2552" w:type="dxa"/>
            <w:tcBorders>
              <w:top w:val="single" w:sz="4" w:space="0" w:color="000000"/>
              <w:left w:val="single" w:sz="4" w:space="0" w:color="000000"/>
              <w:bottom w:val="single" w:sz="4" w:space="0" w:color="000000"/>
            </w:tcBorders>
          </w:tcPr>
          <w:p w14:paraId="375C624C" w14:textId="77777777" w:rsidR="00611AB9" w:rsidRPr="00627D1E" w:rsidRDefault="006C0DB2">
            <w:pPr>
              <w:pStyle w:val="Tabletext"/>
              <w:rPr>
                <w:sz w:val="20"/>
              </w:rPr>
            </w:pPr>
            <w:r w:rsidRPr="00627D1E">
              <w:rPr>
                <w:sz w:val="20"/>
              </w:rPr>
              <w:t>13.553-13.567 MHz</w:t>
            </w:r>
          </w:p>
        </w:tc>
        <w:tc>
          <w:tcPr>
            <w:tcW w:w="7087" w:type="dxa"/>
            <w:tcBorders>
              <w:top w:val="single" w:sz="4" w:space="0" w:color="000000"/>
              <w:left w:val="single" w:sz="4" w:space="0" w:color="000000"/>
              <w:bottom w:val="single" w:sz="4" w:space="0" w:color="000000"/>
              <w:right w:val="single" w:sz="4" w:space="0" w:color="000000"/>
            </w:tcBorders>
          </w:tcPr>
          <w:p w14:paraId="6E33BE7F" w14:textId="77777777" w:rsidR="00611AB9" w:rsidRPr="00627D1E" w:rsidRDefault="006C0DB2">
            <w:pPr>
              <w:pStyle w:val="Tabletext"/>
              <w:rPr>
                <w:sz w:val="20"/>
                <w:lang w:val="en-US" w:eastAsia="zh-CN"/>
              </w:rPr>
            </w:pP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+42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3344BC9A" w14:textId="77777777">
        <w:trPr>
          <w:cantSplit/>
          <w:jc w:val="center"/>
        </w:trPr>
        <w:tc>
          <w:tcPr>
            <w:tcW w:w="2552" w:type="dxa"/>
            <w:tcBorders>
              <w:top w:val="single" w:sz="4" w:space="0" w:color="000000"/>
              <w:left w:val="single" w:sz="4" w:space="0" w:color="000000"/>
              <w:bottom w:val="single" w:sz="4" w:space="0" w:color="000000"/>
            </w:tcBorders>
          </w:tcPr>
          <w:p w14:paraId="2ECDDFA7" w14:textId="77777777" w:rsidR="00611AB9" w:rsidRPr="00627D1E" w:rsidRDefault="006C0DB2">
            <w:pPr>
              <w:pStyle w:val="Tabletext"/>
              <w:rPr>
                <w:sz w:val="20"/>
              </w:rPr>
            </w:pPr>
            <w:r w:rsidRPr="00627D1E">
              <w:rPr>
                <w:sz w:val="20"/>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2B09D533" w14:textId="77777777" w:rsidR="00611AB9" w:rsidRPr="00627D1E" w:rsidRDefault="006C0DB2">
            <w:pPr>
              <w:pStyle w:val="Tabletext"/>
              <w:rPr>
                <w:sz w:val="20"/>
                <w:lang w:val="en-US" w:eastAsia="zh-CN"/>
              </w:rPr>
            </w:pPr>
            <w:r w:rsidRPr="00627D1E">
              <w:rPr>
                <w:color w:val="000000"/>
                <w:sz w:val="20"/>
                <w:lang w:eastAsia="zh-CN"/>
              </w:rPr>
              <w:t>10 m</w:t>
            </w:r>
            <w:r w:rsidRPr="00627D1E">
              <w:rPr>
                <w:rFonts w:hint="eastAsia"/>
                <w:color w:val="000000"/>
                <w:sz w:val="20"/>
                <w:lang w:eastAsia="zh-CN"/>
              </w:rPr>
              <w:t>处的最大磁场强度为</w:t>
            </w:r>
            <w:r w:rsidRPr="00627D1E">
              <w:rPr>
                <w:color w:val="000000"/>
                <w:sz w:val="20"/>
                <w:lang w:val="en-US" w:eastAsia="zh-CN"/>
              </w:rPr>
              <w:t>+42 dB</w:t>
            </w:r>
            <w:r w:rsidRPr="00627D1E">
              <w:rPr>
                <w:color w:val="000000"/>
                <w:sz w:val="20"/>
                <w:lang w:val="en-US" w:eastAsia="zh-CN"/>
              </w:rPr>
              <w:t>（</w:t>
            </w:r>
            <w:r w:rsidRPr="00627D1E">
              <w:rPr>
                <w:color w:val="000000"/>
                <w:sz w:val="20"/>
              </w:rPr>
              <w:t>μ</w:t>
            </w:r>
            <w:r w:rsidRPr="00627D1E">
              <w:rPr>
                <w:color w:val="000000"/>
                <w:sz w:val="20"/>
                <w:lang w:val="en-US" w:eastAsia="zh-CN"/>
              </w:rPr>
              <w:t>A/m</w:t>
            </w:r>
            <w:r w:rsidRPr="00627D1E">
              <w:rPr>
                <w:color w:val="000000"/>
                <w:sz w:val="20"/>
                <w:lang w:val="en-US" w:eastAsia="zh-CN"/>
              </w:rPr>
              <w:t>）</w:t>
            </w:r>
            <w:r w:rsidRPr="00627D1E">
              <w:rPr>
                <w:rFonts w:hint="eastAsia"/>
                <w:color w:val="000000"/>
                <w:sz w:val="20"/>
                <w:lang w:val="en-US" w:eastAsia="zh-CN"/>
              </w:rPr>
              <w:t>。</w:t>
            </w:r>
          </w:p>
        </w:tc>
      </w:tr>
      <w:tr w:rsidR="00611AB9" w:rsidRPr="00627D1E" w14:paraId="0D52666A"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F0426D3" w14:textId="57AA35EF" w:rsidR="00611AB9" w:rsidRPr="00627D1E" w:rsidRDefault="006C0DB2">
            <w:pPr>
              <w:pStyle w:val="Tablehead"/>
              <w:rPr>
                <w:sz w:val="20"/>
                <w:lang w:eastAsia="zh-CN"/>
              </w:rPr>
            </w:pPr>
            <w:r w:rsidRPr="00627D1E">
              <w:rPr>
                <w:rFonts w:hint="eastAsia"/>
                <w:sz w:val="20"/>
                <w:lang w:eastAsia="zh-CN"/>
              </w:rPr>
              <w:t>无线麦克风和辅助听力装置</w:t>
            </w:r>
          </w:p>
        </w:tc>
      </w:tr>
      <w:tr w:rsidR="00611AB9" w:rsidRPr="00627D1E" w14:paraId="4CF8EC54"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D2FAA6E" w14:textId="77777777" w:rsidR="00611AB9" w:rsidRPr="00627D1E" w:rsidRDefault="006C0DB2">
            <w:pPr>
              <w:pStyle w:val="Tabletext"/>
              <w:rPr>
                <w:sz w:val="20"/>
              </w:rPr>
            </w:pPr>
            <w:r w:rsidRPr="00627D1E">
              <w:rPr>
                <w:sz w:val="20"/>
              </w:rPr>
              <w:t>29.7-47.0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8AA0119" w14:textId="77777777" w:rsidR="00611AB9" w:rsidRPr="00627D1E" w:rsidRDefault="006C0DB2">
            <w:pPr>
              <w:pStyle w:val="Tabletext"/>
              <w:rPr>
                <w:sz w:val="20"/>
                <w:lang w:val="en-US" w:eastAsia="zh-CN"/>
              </w:rPr>
            </w:pPr>
            <w:r w:rsidRPr="00627D1E">
              <w:rPr>
                <w:rFonts w:hint="eastAsia"/>
                <w:sz w:val="20"/>
                <w:lang w:val="en-US" w:eastAsia="zh-CN"/>
              </w:rPr>
              <w:t>仅限于</w:t>
            </w:r>
            <w:r w:rsidRPr="00627D1E">
              <w:rPr>
                <w:sz w:val="20"/>
                <w:lang w:val="en-US" w:eastAsia="zh-CN"/>
              </w:rPr>
              <w:t>30.01-47 MHz</w:t>
            </w:r>
            <w:r w:rsidRPr="00627D1E">
              <w:rPr>
                <w:rFonts w:hint="eastAsia"/>
                <w:sz w:val="20"/>
                <w:lang w:val="en-US" w:eastAsia="zh-CN"/>
              </w:rPr>
              <w:t>子频段。最大发射功率为</w:t>
            </w:r>
            <w:r w:rsidRPr="00627D1E">
              <w:rPr>
                <w:sz w:val="20"/>
                <w:lang w:val="en-US" w:eastAsia="zh-CN"/>
              </w:rPr>
              <w:t>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72864F4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48F40F7" w14:textId="77777777" w:rsidR="00611AB9" w:rsidRPr="00627D1E" w:rsidRDefault="006C0DB2">
            <w:pPr>
              <w:pStyle w:val="Tabletext"/>
              <w:rPr>
                <w:sz w:val="20"/>
              </w:rPr>
            </w:pPr>
            <w:r w:rsidRPr="00627D1E">
              <w:rPr>
                <w:bCs/>
                <w:sz w:val="20"/>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6BBED2B"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26B02180"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59B5924" w14:textId="77777777" w:rsidR="00611AB9" w:rsidRPr="00627D1E" w:rsidRDefault="006C0DB2">
            <w:pPr>
              <w:pStyle w:val="Tabletext"/>
              <w:rPr>
                <w:sz w:val="20"/>
              </w:rPr>
            </w:pPr>
            <w:r w:rsidRPr="00627D1E">
              <w:rPr>
                <w:sz w:val="20"/>
              </w:rPr>
              <w:t>174-216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3B77C8A" w14:textId="37E3FAF3" w:rsidR="00611AB9" w:rsidRPr="00627D1E" w:rsidRDefault="006C0DB2">
            <w:pPr>
              <w:pStyle w:val="Tabletext"/>
              <w:rPr>
                <w:sz w:val="20"/>
                <w:lang w:val="en-US" w:eastAsia="zh-CN"/>
              </w:rPr>
            </w:pPr>
            <w:r w:rsidRPr="00627D1E">
              <w:rPr>
                <w:rFonts w:hint="eastAsia"/>
                <w:sz w:val="20"/>
                <w:lang w:val="en-US" w:eastAsia="zh-CN"/>
              </w:rPr>
              <w:t>可以使用，但不得对此频段内工作的</w:t>
            </w:r>
            <w:r w:rsidR="00CD016E" w:rsidRPr="00627D1E">
              <w:rPr>
                <w:rFonts w:hint="eastAsia"/>
                <w:sz w:val="20"/>
                <w:lang w:val="en-US" w:eastAsia="zh-CN"/>
              </w:rPr>
              <w:t>其他</w:t>
            </w:r>
            <w:r w:rsidRPr="00627D1E">
              <w:rPr>
                <w:rFonts w:hint="eastAsia"/>
                <w:sz w:val="20"/>
                <w:lang w:val="en-US" w:eastAsia="zh-CN"/>
              </w:rPr>
              <w:t>系统造成有害干扰。最大发射功率为</w:t>
            </w:r>
            <w:r w:rsidRPr="00627D1E">
              <w:rPr>
                <w:sz w:val="20"/>
                <w:lang w:val="en-US" w:eastAsia="zh-CN"/>
              </w:rPr>
              <w:t xml:space="preserve">50 </w:t>
            </w:r>
            <w:proofErr w:type="spellStart"/>
            <w:r w:rsidRPr="00627D1E">
              <w:rPr>
                <w:sz w:val="20"/>
                <w:lang w:val="en-US" w:eastAsia="zh-CN"/>
              </w:rPr>
              <w:t>mW</w:t>
            </w:r>
            <w:proofErr w:type="spellEnd"/>
            <w:r w:rsidRPr="00627D1E">
              <w:rPr>
                <w:rFonts w:hint="eastAsia"/>
                <w:sz w:val="20"/>
                <w:lang w:val="en-US" w:eastAsia="zh-CN"/>
              </w:rPr>
              <w:t>。</w:t>
            </w:r>
          </w:p>
          <w:p w14:paraId="41319865" w14:textId="77777777" w:rsidR="00611AB9" w:rsidRPr="00627D1E" w:rsidRDefault="006C0DB2">
            <w:pPr>
              <w:pStyle w:val="Tabletext"/>
              <w:rPr>
                <w:sz w:val="20"/>
                <w:lang w:val="en-US" w:eastAsia="zh-CN"/>
              </w:rPr>
            </w:pPr>
            <w:r w:rsidRPr="00627D1E">
              <w:rPr>
                <w:rFonts w:hint="eastAsia"/>
                <w:sz w:val="20"/>
                <w:lang w:val="en-US" w:eastAsia="zh-CN"/>
              </w:rPr>
              <w:t>在</w:t>
            </w:r>
            <w:r w:rsidRPr="00627D1E">
              <w:rPr>
                <w:sz w:val="20"/>
                <w:lang w:val="en-US" w:eastAsia="zh-CN"/>
              </w:rPr>
              <w:t xml:space="preserve"> 174.4-174.6 MHz </w:t>
            </w:r>
            <w:r w:rsidRPr="00627D1E">
              <w:rPr>
                <w:rFonts w:hint="eastAsia"/>
                <w:sz w:val="20"/>
                <w:lang w:val="en-US" w:eastAsia="zh-CN"/>
              </w:rPr>
              <w:t>和</w:t>
            </w:r>
            <w:r w:rsidRPr="00627D1E">
              <w:rPr>
                <w:sz w:val="20"/>
                <w:lang w:val="en-US" w:eastAsia="zh-CN"/>
              </w:rPr>
              <w:t xml:space="preserve"> 174.9</w:t>
            </w:r>
            <w:r w:rsidRPr="00627D1E">
              <w:rPr>
                <w:color w:val="000000"/>
                <w:sz w:val="20"/>
                <w:lang w:val="en-US" w:eastAsia="zh-CN"/>
              </w:rPr>
              <w:noBreakHyphen/>
            </w:r>
            <w:r w:rsidRPr="00627D1E">
              <w:rPr>
                <w:sz w:val="20"/>
                <w:lang w:val="en-US" w:eastAsia="zh-CN"/>
              </w:rPr>
              <w:t xml:space="preserve">175.1 MHz </w:t>
            </w:r>
            <w:r w:rsidRPr="00627D1E">
              <w:rPr>
                <w:rFonts w:hint="eastAsia"/>
                <w:sz w:val="20"/>
                <w:lang w:val="en-US" w:eastAsia="zh-CN"/>
              </w:rPr>
              <w:t>子频段内的最大发射功率为</w:t>
            </w:r>
            <w:r w:rsidRPr="00627D1E">
              <w:rPr>
                <w:sz w:val="20"/>
                <w:lang w:val="en-US" w:eastAsia="zh-CN"/>
              </w:rPr>
              <w:t>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2708EEC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E01F7ED" w14:textId="77777777" w:rsidR="00611AB9" w:rsidRPr="00627D1E" w:rsidRDefault="006C0DB2">
            <w:pPr>
              <w:pStyle w:val="Tabletext"/>
              <w:rPr>
                <w:sz w:val="20"/>
              </w:rPr>
            </w:pPr>
            <w:r w:rsidRPr="00627D1E">
              <w:rPr>
                <w:sz w:val="20"/>
              </w:rPr>
              <w:t>470-862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91236D" w14:textId="6263BB0D" w:rsidR="00611AB9" w:rsidRPr="00627D1E" w:rsidRDefault="006C0DB2">
            <w:pPr>
              <w:pStyle w:val="Tabletext"/>
              <w:rPr>
                <w:sz w:val="20"/>
                <w:lang w:eastAsia="zh-CN"/>
              </w:rPr>
            </w:pPr>
            <w:r w:rsidRPr="00627D1E">
              <w:rPr>
                <w:rFonts w:hint="eastAsia"/>
                <w:sz w:val="20"/>
                <w:lang w:val="en-US" w:eastAsia="zh-CN"/>
              </w:rPr>
              <w:t>可以使用，但不得对此频段内工作的</w:t>
            </w:r>
            <w:r w:rsidR="00CD016E" w:rsidRPr="00627D1E">
              <w:rPr>
                <w:rFonts w:hint="eastAsia"/>
                <w:sz w:val="20"/>
                <w:lang w:val="en-US" w:eastAsia="zh-CN"/>
              </w:rPr>
              <w:t>其他</w:t>
            </w:r>
            <w:r w:rsidRPr="00627D1E">
              <w:rPr>
                <w:rFonts w:hint="eastAsia"/>
                <w:sz w:val="20"/>
                <w:lang w:val="en-US" w:eastAsia="zh-CN"/>
              </w:rPr>
              <w:t>系统造成有害干扰。最大发射功率</w:t>
            </w:r>
            <w:r w:rsidR="005B5E6B">
              <w:rPr>
                <w:sz w:val="20"/>
                <w:lang w:val="en-US" w:eastAsia="zh-CN"/>
              </w:rPr>
              <w:br/>
            </w:r>
            <w:r w:rsidRPr="00627D1E">
              <w:rPr>
                <w:rFonts w:hint="eastAsia"/>
                <w:sz w:val="20"/>
                <w:lang w:val="en-US" w:eastAsia="zh-CN"/>
              </w:rPr>
              <w:t>为</w:t>
            </w:r>
            <w:r w:rsidRPr="00627D1E">
              <w:rPr>
                <w:sz w:val="20"/>
                <w:lang w:val="en-US" w:eastAsia="zh-CN"/>
              </w:rPr>
              <w:t xml:space="preserve">50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29C8024C" w14:textId="77777777">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1CBC3A02" w14:textId="77777777" w:rsidR="00611AB9" w:rsidRPr="00627D1E" w:rsidRDefault="006C0DB2">
            <w:pPr>
              <w:pStyle w:val="Tabletext"/>
              <w:rPr>
                <w:rFonts w:ascii="TimesNewRomanPSMT" w:hAnsi="TimesNewRomanPSMT" w:cs="TimesNewRomanPSMT"/>
                <w:sz w:val="20"/>
              </w:rPr>
            </w:pPr>
            <w:r w:rsidRPr="00627D1E">
              <w:rPr>
                <w:rFonts w:ascii="TimesNewRomanPSMT" w:hAnsi="TimesNewRomanPSMT" w:cs="TimesNewRomanPSMT"/>
                <w:sz w:val="20"/>
              </w:rPr>
              <w:t xml:space="preserve">169.4000-169.4750 </w:t>
            </w:r>
            <w:r w:rsidRPr="00627D1E">
              <w:rPr>
                <w:sz w:val="20"/>
              </w:rPr>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14:paraId="7C0A14AC" w14:textId="77777777" w:rsidR="00611AB9" w:rsidRPr="00627D1E" w:rsidRDefault="006C0DB2">
            <w:pPr>
              <w:pStyle w:val="Tabletext"/>
              <w:rPr>
                <w:sz w:val="20"/>
                <w:lang w:val="en-US" w:eastAsia="zh-CN"/>
              </w:rPr>
            </w:pPr>
            <w:r w:rsidRPr="00627D1E">
              <w:rPr>
                <w:rFonts w:hint="eastAsia"/>
                <w:sz w:val="20"/>
                <w:lang w:val="en-US" w:eastAsia="zh-CN"/>
              </w:rPr>
              <w:t>这些频段不用于</w:t>
            </w:r>
            <w:r w:rsidRPr="00627D1E">
              <w:rPr>
                <w:sz w:val="20"/>
                <w:lang w:val="en-US" w:eastAsia="zh-CN"/>
              </w:rPr>
              <w:t>SRD</w:t>
            </w:r>
            <w:r w:rsidRPr="00627D1E">
              <w:rPr>
                <w:rFonts w:hint="eastAsia"/>
                <w:sz w:val="20"/>
                <w:lang w:val="en-US" w:eastAsia="zh-CN"/>
              </w:rPr>
              <w:t>。</w:t>
            </w:r>
          </w:p>
        </w:tc>
      </w:tr>
      <w:tr w:rsidR="00611AB9" w:rsidRPr="00627D1E" w14:paraId="7B62445D" w14:textId="77777777">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790CE22A" w14:textId="77777777" w:rsidR="00611AB9" w:rsidRPr="00627D1E" w:rsidRDefault="006C0DB2">
            <w:pPr>
              <w:pStyle w:val="Tabletext"/>
              <w:rPr>
                <w:rFonts w:ascii="TimesNewRomanPSMT" w:hAnsi="TimesNewRomanPSMT" w:cs="TimesNewRomanPSMT"/>
                <w:sz w:val="20"/>
              </w:rPr>
            </w:pPr>
            <w:r w:rsidRPr="00627D1E">
              <w:rPr>
                <w:rFonts w:ascii="TimesNewRomanPSMT" w:hAnsi="TimesNewRomanPSMT" w:cs="TimesNewRomanPSMT"/>
                <w:sz w:val="20"/>
              </w:rPr>
              <w:t xml:space="preserve">169.4875-169.5875 </w:t>
            </w:r>
            <w:r w:rsidRPr="00627D1E">
              <w:rPr>
                <w:sz w:val="20"/>
              </w:rPr>
              <w:t>MHz</w:t>
            </w:r>
          </w:p>
        </w:tc>
        <w:tc>
          <w:tcPr>
            <w:tcW w:w="7087" w:type="dxa"/>
            <w:vMerge/>
            <w:tcBorders>
              <w:left w:val="single" w:sz="4" w:space="0" w:color="000000"/>
              <w:right w:val="single" w:sz="4" w:space="0" w:color="000000"/>
            </w:tcBorders>
            <w:shd w:val="clear" w:color="auto" w:fill="auto"/>
            <w:vAlign w:val="center"/>
          </w:tcPr>
          <w:p w14:paraId="7E4D6D2D" w14:textId="77777777" w:rsidR="00611AB9" w:rsidRPr="00627D1E" w:rsidRDefault="00611AB9">
            <w:pPr>
              <w:pStyle w:val="Tabletext"/>
              <w:rPr>
                <w:sz w:val="20"/>
              </w:rPr>
            </w:pPr>
          </w:p>
        </w:tc>
      </w:tr>
      <w:tr w:rsidR="00611AB9" w:rsidRPr="00627D1E" w14:paraId="7AAF2F34"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3E5AF15" w14:textId="77777777" w:rsidR="00611AB9" w:rsidRPr="00627D1E" w:rsidRDefault="006C0DB2">
            <w:pPr>
              <w:pStyle w:val="Tabletext"/>
              <w:rPr>
                <w:sz w:val="20"/>
              </w:rPr>
            </w:pPr>
            <w:r w:rsidRPr="00627D1E">
              <w:rPr>
                <w:rFonts w:ascii="TimesNewRomanPSMT" w:hAnsi="TimesNewRomanPSMT" w:cs="TimesNewRomanPSMT"/>
                <w:sz w:val="20"/>
              </w:rPr>
              <w:t xml:space="preserve">169.4-174.0 </w:t>
            </w:r>
            <w:r w:rsidRPr="00627D1E">
              <w:rPr>
                <w:sz w:val="20"/>
              </w:rPr>
              <w:t>MHz</w:t>
            </w:r>
          </w:p>
        </w:tc>
        <w:tc>
          <w:tcPr>
            <w:tcW w:w="7087" w:type="dxa"/>
            <w:vMerge/>
            <w:tcBorders>
              <w:left w:val="single" w:sz="4" w:space="0" w:color="000000"/>
              <w:bottom w:val="single" w:sz="4" w:space="0" w:color="000000"/>
              <w:right w:val="single" w:sz="4" w:space="0" w:color="000000"/>
            </w:tcBorders>
            <w:shd w:val="clear" w:color="auto" w:fill="auto"/>
          </w:tcPr>
          <w:p w14:paraId="1D7A5F85" w14:textId="77777777" w:rsidR="00611AB9" w:rsidRPr="00627D1E" w:rsidRDefault="00611AB9">
            <w:pPr>
              <w:pStyle w:val="Tabletext"/>
              <w:rPr>
                <w:sz w:val="20"/>
              </w:rPr>
            </w:pPr>
          </w:p>
        </w:tc>
      </w:tr>
    </w:tbl>
    <w:p w14:paraId="2DB2DF71" w14:textId="77777777" w:rsidR="00611AB9" w:rsidRPr="00627D1E" w:rsidRDefault="00611AB9">
      <w:pPr>
        <w:pStyle w:val="Tablefin"/>
      </w:pPr>
    </w:p>
    <w:p w14:paraId="4232CE23" w14:textId="78505C79"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025B7F" w:rsidRPr="00627D1E">
        <w:rPr>
          <w:lang w:eastAsia="zh-CN"/>
        </w:rPr>
        <w:t>4</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完</w:t>
      </w:r>
      <w:r w:rsidRPr="00627D1E">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627D1E" w14:paraId="7052BD22" w14:textId="77777777">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321AF79F" w14:textId="77777777" w:rsidR="00611AB9" w:rsidRPr="00627D1E" w:rsidRDefault="006C0DB2">
            <w:pPr>
              <w:pStyle w:val="Tablehead"/>
              <w:rPr>
                <w:sz w:val="20"/>
              </w:rPr>
            </w:pPr>
            <w:r w:rsidRPr="00627D1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9A5F9C" w14:textId="77777777" w:rsidR="00611AB9" w:rsidRPr="00627D1E" w:rsidRDefault="006C0DB2">
            <w:pPr>
              <w:pStyle w:val="Tablehead"/>
              <w:rPr>
                <w:sz w:val="20"/>
                <w:lang w:val="en-US"/>
              </w:rPr>
            </w:pPr>
            <w:r w:rsidRPr="00627D1E">
              <w:rPr>
                <w:rFonts w:hint="eastAsia"/>
                <w:snapToGrid w:val="0"/>
                <w:sz w:val="20"/>
                <w:lang w:val="en-US" w:eastAsia="zh-CN"/>
              </w:rPr>
              <w:t>主要技术参数和说明</w:t>
            </w:r>
          </w:p>
        </w:tc>
      </w:tr>
      <w:tr w:rsidR="00611AB9" w:rsidRPr="00627D1E" w14:paraId="6911FE59"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12EBCE9" w14:textId="506B9652" w:rsidR="00611AB9" w:rsidRPr="00627D1E" w:rsidRDefault="006C0DB2">
            <w:pPr>
              <w:pStyle w:val="Tablehead"/>
              <w:rPr>
                <w:sz w:val="20"/>
                <w:lang w:val="en-US" w:eastAsia="zh-CN"/>
              </w:rPr>
            </w:pPr>
            <w:r w:rsidRPr="00627D1E">
              <w:rPr>
                <w:rFonts w:hint="eastAsia"/>
                <w:sz w:val="20"/>
                <w:lang w:val="en-US" w:eastAsia="zh-CN"/>
              </w:rPr>
              <w:t>有源医疗植入</w:t>
            </w:r>
            <w:r w:rsidR="00A20C46" w:rsidRPr="00627D1E">
              <w:rPr>
                <w:rFonts w:hint="eastAsia"/>
                <w:sz w:val="20"/>
                <w:lang w:val="en-US" w:eastAsia="zh-CN"/>
              </w:rPr>
              <w:t>物</w:t>
            </w:r>
            <w:r w:rsidRPr="00627D1E">
              <w:rPr>
                <w:rFonts w:hint="eastAsia"/>
                <w:sz w:val="20"/>
                <w:lang w:val="en-US" w:eastAsia="zh-CN"/>
              </w:rPr>
              <w:t>和</w:t>
            </w:r>
            <w:r w:rsidR="00CD016E" w:rsidRPr="00627D1E">
              <w:rPr>
                <w:rFonts w:hint="eastAsia"/>
                <w:sz w:val="20"/>
                <w:lang w:val="en-US" w:eastAsia="zh-CN"/>
              </w:rPr>
              <w:t>其他</w:t>
            </w:r>
            <w:r w:rsidRPr="00627D1E">
              <w:rPr>
                <w:rFonts w:hint="eastAsia"/>
                <w:sz w:val="20"/>
                <w:lang w:val="en-US" w:eastAsia="zh-CN"/>
              </w:rPr>
              <w:t>相关</w:t>
            </w:r>
            <w:r w:rsidR="00A20C46" w:rsidRPr="00627D1E">
              <w:rPr>
                <w:rFonts w:hint="eastAsia"/>
                <w:sz w:val="20"/>
                <w:lang w:val="en-US" w:eastAsia="zh-CN"/>
              </w:rPr>
              <w:t>外围设备</w:t>
            </w:r>
          </w:p>
        </w:tc>
      </w:tr>
      <w:tr w:rsidR="00611AB9" w:rsidRPr="00627D1E" w14:paraId="48789D0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2579603" w14:textId="77777777" w:rsidR="00611AB9" w:rsidRPr="00627D1E" w:rsidRDefault="006C0DB2">
            <w:pPr>
              <w:pStyle w:val="Tabletext"/>
              <w:rPr>
                <w:sz w:val="20"/>
              </w:rPr>
            </w:pPr>
            <w:r w:rsidRPr="00627D1E">
              <w:rPr>
                <w:sz w:val="20"/>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522F0B2"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25 </w:t>
            </w:r>
            <w:r w:rsidRPr="00627D1E">
              <w:rPr>
                <w:sz w:val="20"/>
              </w:rPr>
              <w:t>μ</w:t>
            </w:r>
            <w:r w:rsidRPr="00627D1E">
              <w:rPr>
                <w:sz w:val="20"/>
                <w:lang w:val="en-US" w:eastAsia="zh-CN"/>
              </w:rPr>
              <w:t>W</w:t>
            </w:r>
            <w:r w:rsidRPr="00627D1E">
              <w:rPr>
                <w:rFonts w:hint="eastAsia"/>
                <w:sz w:val="20"/>
                <w:lang w:val="en-US" w:eastAsia="zh-CN"/>
              </w:rPr>
              <w:t>。</w:t>
            </w:r>
          </w:p>
        </w:tc>
      </w:tr>
      <w:tr w:rsidR="00611AB9" w:rsidRPr="00627D1E" w14:paraId="26160F2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62CF081" w14:textId="77777777" w:rsidR="00611AB9" w:rsidRPr="00627D1E" w:rsidRDefault="006C0DB2">
            <w:pPr>
              <w:pStyle w:val="Tabletext"/>
              <w:rPr>
                <w:sz w:val="20"/>
              </w:rPr>
            </w:pPr>
            <w:r w:rsidRPr="00627D1E">
              <w:rPr>
                <w:sz w:val="20"/>
              </w:rPr>
              <w:t>9-315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5137256" w14:textId="77777777" w:rsidR="00611AB9" w:rsidRPr="00627D1E" w:rsidRDefault="006C0DB2">
            <w:pPr>
              <w:pStyle w:val="Tabletext"/>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+30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795B7653"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7512B8E" w14:textId="77777777" w:rsidR="00611AB9" w:rsidRPr="00627D1E" w:rsidRDefault="006C0DB2">
            <w:pPr>
              <w:pStyle w:val="Tabletext"/>
              <w:rPr>
                <w:sz w:val="20"/>
              </w:rPr>
            </w:pPr>
            <w:r w:rsidRPr="00627D1E">
              <w:rPr>
                <w:sz w:val="20"/>
              </w:rPr>
              <w:t>315-600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000CA3E" w14:textId="77777777" w:rsidR="00611AB9" w:rsidRPr="00627D1E" w:rsidRDefault="006C0DB2">
            <w:pPr>
              <w:pStyle w:val="Tabletext"/>
              <w:rPr>
                <w:sz w:val="20"/>
                <w:lang w:val="en-US" w:eastAsia="zh-CN"/>
              </w:rPr>
            </w:pPr>
            <w:r w:rsidRPr="00627D1E">
              <w:rPr>
                <w:sz w:val="20"/>
                <w:lang w:val="en-US" w:eastAsia="zh-CN"/>
              </w:rPr>
              <w:t>10 m</w:t>
            </w:r>
            <w:r w:rsidRPr="00627D1E">
              <w:rPr>
                <w:rFonts w:hint="eastAsia"/>
                <w:sz w:val="20"/>
                <w:lang w:val="en-US" w:eastAsia="zh-CN"/>
              </w:rPr>
              <w:t>处的最大磁场强度为</w:t>
            </w:r>
            <w:r w:rsidRPr="00627D1E">
              <w:rPr>
                <w:sz w:val="20"/>
                <w:lang w:val="en-US" w:eastAsia="zh-CN"/>
              </w:rPr>
              <w:t>–5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r w:rsidRPr="00627D1E">
              <w:rPr>
                <w:rFonts w:hint="eastAsia"/>
                <w:sz w:val="20"/>
                <w:lang w:val="en-US" w:eastAsia="zh-CN"/>
              </w:rPr>
              <w:t>。</w:t>
            </w:r>
          </w:p>
        </w:tc>
      </w:tr>
      <w:tr w:rsidR="00611AB9" w:rsidRPr="00627D1E" w14:paraId="0ECB780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4D74B22" w14:textId="77777777" w:rsidR="00611AB9" w:rsidRPr="00627D1E" w:rsidRDefault="006C0DB2">
            <w:pPr>
              <w:pStyle w:val="Tabletext"/>
              <w:rPr>
                <w:sz w:val="20"/>
              </w:rPr>
            </w:pPr>
            <w:r w:rsidRPr="00627D1E">
              <w:rPr>
                <w:sz w:val="20"/>
              </w:rPr>
              <w:t>30.0-37.5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6A304B"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587DB71F"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EC862A9" w14:textId="77777777" w:rsidR="00611AB9" w:rsidRPr="00627D1E" w:rsidRDefault="006C0DB2">
            <w:pPr>
              <w:pStyle w:val="Tablehead"/>
              <w:rPr>
                <w:sz w:val="20"/>
                <w:lang w:eastAsia="zh-CN"/>
              </w:rPr>
            </w:pPr>
            <w:r w:rsidRPr="00627D1E">
              <w:rPr>
                <w:rFonts w:hint="eastAsia"/>
                <w:sz w:val="20"/>
                <w:lang w:eastAsia="zh-CN"/>
              </w:rPr>
              <w:t>无线音频应用</w:t>
            </w:r>
          </w:p>
        </w:tc>
      </w:tr>
      <w:tr w:rsidR="00611AB9" w:rsidRPr="00627D1E" w14:paraId="15A5A42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69E71646" w14:textId="77777777" w:rsidR="00611AB9" w:rsidRPr="00627D1E" w:rsidRDefault="006C0DB2">
            <w:pPr>
              <w:pStyle w:val="Tabletext"/>
              <w:rPr>
                <w:sz w:val="20"/>
              </w:rPr>
            </w:pPr>
            <w:r w:rsidRPr="00627D1E">
              <w:rPr>
                <w:sz w:val="20"/>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14E587D"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75BADBE5"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E983A5A" w14:textId="77777777" w:rsidR="00611AB9" w:rsidRPr="00627D1E" w:rsidRDefault="006C0DB2">
            <w:pPr>
              <w:pStyle w:val="Tabletext"/>
              <w:rPr>
                <w:sz w:val="20"/>
              </w:rPr>
            </w:pPr>
            <w:r w:rsidRPr="00627D1E">
              <w:rPr>
                <w:sz w:val="20"/>
              </w:rPr>
              <w:t>87.5-108.0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10346AC" w14:textId="77777777" w:rsidR="00611AB9" w:rsidRPr="00627D1E" w:rsidRDefault="006C0DB2">
            <w:pPr>
              <w:pStyle w:val="Tabletext"/>
              <w:rPr>
                <w:sz w:val="20"/>
                <w:lang w:val="en-US" w:eastAsia="zh-CN"/>
              </w:rPr>
            </w:pPr>
            <w:r w:rsidRPr="00627D1E">
              <w:rPr>
                <w:rFonts w:hint="eastAsia"/>
                <w:sz w:val="20"/>
                <w:lang w:val="en-US" w:eastAsia="zh-CN"/>
              </w:rPr>
              <w:t>限制在</w:t>
            </w:r>
            <w:r w:rsidRPr="00627D1E">
              <w:rPr>
                <w:sz w:val="20"/>
                <w:lang w:val="en-US" w:eastAsia="zh-CN"/>
              </w:rPr>
              <w:t>87.5-92 MHz</w:t>
            </w:r>
            <w:r w:rsidRPr="00627D1E">
              <w:rPr>
                <w:rFonts w:hint="eastAsia"/>
                <w:sz w:val="20"/>
                <w:lang w:val="en-US" w:eastAsia="zh-CN"/>
              </w:rPr>
              <w:t>和</w:t>
            </w:r>
            <w:r w:rsidRPr="00627D1E">
              <w:rPr>
                <w:sz w:val="20"/>
                <w:lang w:val="en-US" w:eastAsia="zh-CN"/>
              </w:rPr>
              <w:t>100-108 MHz</w:t>
            </w:r>
            <w:r w:rsidRPr="00627D1E">
              <w:rPr>
                <w:rFonts w:hint="eastAsia"/>
                <w:sz w:val="20"/>
                <w:lang w:val="en-US" w:eastAsia="zh-CN"/>
              </w:rPr>
              <w:t>子频段使用。最大发射功率为</w:t>
            </w:r>
            <w:r w:rsidRPr="00627D1E">
              <w:rPr>
                <w:rFonts w:hint="eastAsia"/>
                <w:sz w:val="20"/>
                <w:lang w:val="en-US" w:eastAsia="zh-CN"/>
              </w:rPr>
              <w:br/>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4E8D0EB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C92CEDD" w14:textId="77777777" w:rsidR="00611AB9" w:rsidRPr="00627D1E" w:rsidRDefault="006C0DB2">
            <w:pPr>
              <w:pStyle w:val="Tabletext"/>
              <w:rPr>
                <w:sz w:val="20"/>
              </w:rPr>
            </w:pPr>
            <w:r w:rsidRPr="00627D1E">
              <w:rPr>
                <w:sz w:val="20"/>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716BE3D" w14:textId="77777777" w:rsidR="00611AB9" w:rsidRPr="00627D1E" w:rsidRDefault="006C0DB2">
            <w:pPr>
              <w:pStyle w:val="Tabletext"/>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bl>
    <w:p w14:paraId="147A532E" w14:textId="77777777" w:rsidR="00611AB9" w:rsidRPr="00627D1E" w:rsidRDefault="00611AB9">
      <w:pPr>
        <w:pStyle w:val="Tablefin"/>
        <w:rPr>
          <w:sz w:val="16"/>
          <w:szCs w:val="16"/>
          <w:lang w:eastAsia="zh-CN"/>
        </w:rPr>
      </w:pPr>
    </w:p>
    <w:p w14:paraId="33D5D73D" w14:textId="1C0EC285" w:rsidR="00611AB9" w:rsidRPr="00627D1E" w:rsidRDefault="006C0DB2">
      <w:pPr>
        <w:pStyle w:val="TableNo"/>
        <w:rPr>
          <w:lang w:val="en-US" w:eastAsia="zh-CN"/>
        </w:rPr>
      </w:pPr>
      <w:r w:rsidRPr="00627D1E">
        <w:rPr>
          <w:rFonts w:hint="eastAsia"/>
          <w:lang w:val="en-US" w:eastAsia="zh-CN"/>
        </w:rPr>
        <w:t>表</w:t>
      </w:r>
      <w:r w:rsidRPr="00627D1E">
        <w:rPr>
          <w:rFonts w:hint="eastAsia"/>
          <w:lang w:val="en-US" w:eastAsia="zh-CN"/>
        </w:rPr>
        <w:t>3</w:t>
      </w:r>
      <w:r w:rsidR="00025B7F" w:rsidRPr="00627D1E">
        <w:rPr>
          <w:lang w:val="en-US" w:eastAsia="zh-CN"/>
        </w:rPr>
        <w:t>5</w:t>
      </w:r>
    </w:p>
    <w:p w14:paraId="2DAF1C99" w14:textId="77777777" w:rsidR="00611AB9" w:rsidRPr="00627D1E" w:rsidRDefault="006C0DB2">
      <w:pPr>
        <w:pStyle w:val="Tabletitle"/>
        <w:rPr>
          <w:lang w:val="en-US" w:eastAsia="zh-CN"/>
        </w:rPr>
      </w:pPr>
      <w:r w:rsidRPr="00627D1E">
        <w:rPr>
          <w:rFonts w:hint="eastAsia"/>
          <w:lang w:val="en-US" w:eastAsia="zh-CN"/>
        </w:rPr>
        <w:t>乌兹别克斯坦（共和国）</w:t>
      </w:r>
      <w:r w:rsidRPr="00627D1E">
        <w:rPr>
          <w:lang w:val="en-US" w:eastAsia="zh-CN"/>
        </w:rPr>
        <w:t>SRD</w:t>
      </w:r>
      <w:r w:rsidRPr="00627D1E">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087"/>
      </w:tblGrid>
      <w:tr w:rsidR="00611AB9" w:rsidRPr="00627D1E" w14:paraId="3F6FC255" w14:textId="77777777">
        <w:trPr>
          <w:cantSplit/>
          <w:jc w:val="center"/>
        </w:trPr>
        <w:tc>
          <w:tcPr>
            <w:tcW w:w="2552" w:type="dxa"/>
          </w:tcPr>
          <w:p w14:paraId="31E8E077" w14:textId="77777777" w:rsidR="00611AB9" w:rsidRPr="00627D1E" w:rsidRDefault="006C0DB2">
            <w:pPr>
              <w:pStyle w:val="Tablehead"/>
              <w:rPr>
                <w:sz w:val="20"/>
                <w:lang w:eastAsia="zh-CN"/>
              </w:rPr>
            </w:pPr>
            <w:r w:rsidRPr="00627D1E">
              <w:rPr>
                <w:rFonts w:hint="eastAsia"/>
                <w:sz w:val="20"/>
                <w:lang w:eastAsia="zh-CN"/>
              </w:rPr>
              <w:t>频段</w:t>
            </w:r>
          </w:p>
        </w:tc>
        <w:tc>
          <w:tcPr>
            <w:tcW w:w="7087" w:type="dxa"/>
          </w:tcPr>
          <w:p w14:paraId="4DF808A0" w14:textId="77777777" w:rsidR="00611AB9" w:rsidRPr="00627D1E" w:rsidRDefault="006C0DB2">
            <w:pPr>
              <w:pStyle w:val="Tablehead"/>
              <w:rPr>
                <w:sz w:val="20"/>
                <w:lang w:val="en-US" w:eastAsia="zh-CN"/>
              </w:rPr>
            </w:pPr>
            <w:r w:rsidRPr="00627D1E">
              <w:rPr>
                <w:rFonts w:hint="eastAsia"/>
                <w:sz w:val="20"/>
                <w:lang w:val="en-US" w:eastAsia="zh-CN"/>
              </w:rPr>
              <w:t>主要技术参数和说明</w:t>
            </w:r>
          </w:p>
        </w:tc>
      </w:tr>
      <w:tr w:rsidR="00611AB9" w:rsidRPr="00627D1E" w14:paraId="4FFEA583" w14:textId="77777777">
        <w:trPr>
          <w:jc w:val="center"/>
        </w:trPr>
        <w:tc>
          <w:tcPr>
            <w:tcW w:w="9639" w:type="dxa"/>
            <w:gridSpan w:val="2"/>
          </w:tcPr>
          <w:p w14:paraId="3D7F1969" w14:textId="77777777" w:rsidR="00611AB9" w:rsidRPr="00627D1E" w:rsidRDefault="006C0DB2">
            <w:pPr>
              <w:pStyle w:val="Tablehead"/>
              <w:spacing w:before="60" w:after="60"/>
              <w:rPr>
                <w:sz w:val="20"/>
                <w:lang w:eastAsia="zh-CN"/>
              </w:rPr>
            </w:pPr>
            <w:r w:rsidRPr="00627D1E">
              <w:rPr>
                <w:rFonts w:hint="eastAsia"/>
                <w:sz w:val="20"/>
                <w:lang w:eastAsia="zh-CN"/>
              </w:rPr>
              <w:t>非专用短距离无线电通信设备</w:t>
            </w:r>
          </w:p>
        </w:tc>
      </w:tr>
      <w:tr w:rsidR="00611AB9" w:rsidRPr="00627D1E" w14:paraId="28AC93B9" w14:textId="77777777">
        <w:trPr>
          <w:jc w:val="center"/>
        </w:trPr>
        <w:tc>
          <w:tcPr>
            <w:tcW w:w="2552" w:type="dxa"/>
          </w:tcPr>
          <w:p w14:paraId="772080A8" w14:textId="77777777" w:rsidR="00611AB9" w:rsidRPr="00627D1E" w:rsidRDefault="006C0DB2">
            <w:pPr>
              <w:pStyle w:val="Tabletext"/>
              <w:spacing w:before="20" w:after="20"/>
              <w:rPr>
                <w:sz w:val="20"/>
              </w:rPr>
            </w:pPr>
            <w:r w:rsidRPr="00627D1E">
              <w:rPr>
                <w:sz w:val="20"/>
              </w:rPr>
              <w:t>30-41 MHz</w:t>
            </w:r>
          </w:p>
        </w:tc>
        <w:tc>
          <w:tcPr>
            <w:tcW w:w="7087" w:type="dxa"/>
          </w:tcPr>
          <w:p w14:paraId="34F4A6B7"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729FAFA7" w14:textId="77777777">
        <w:trPr>
          <w:jc w:val="center"/>
        </w:trPr>
        <w:tc>
          <w:tcPr>
            <w:tcW w:w="2552" w:type="dxa"/>
          </w:tcPr>
          <w:p w14:paraId="7FABE07E" w14:textId="77777777" w:rsidR="00611AB9" w:rsidRPr="00627D1E" w:rsidRDefault="006C0DB2">
            <w:pPr>
              <w:pStyle w:val="Tabletext"/>
              <w:spacing w:before="20" w:after="20"/>
              <w:rPr>
                <w:sz w:val="20"/>
              </w:rPr>
            </w:pPr>
            <w:r w:rsidRPr="00627D1E">
              <w:rPr>
                <w:sz w:val="20"/>
              </w:rPr>
              <w:t>46-49 MHz</w:t>
            </w:r>
          </w:p>
        </w:tc>
        <w:tc>
          <w:tcPr>
            <w:tcW w:w="7087" w:type="dxa"/>
          </w:tcPr>
          <w:p w14:paraId="7FD03C21" w14:textId="77777777" w:rsidR="00611AB9" w:rsidRPr="00627D1E" w:rsidRDefault="006C0DB2">
            <w:pPr>
              <w:spacing w:before="20" w:after="20"/>
              <w:rPr>
                <w:sz w:val="20"/>
                <w:lang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5CB9BD0E" w14:textId="77777777">
        <w:trPr>
          <w:jc w:val="center"/>
        </w:trPr>
        <w:tc>
          <w:tcPr>
            <w:tcW w:w="2552" w:type="dxa"/>
          </w:tcPr>
          <w:p w14:paraId="732288A2" w14:textId="77777777" w:rsidR="00611AB9" w:rsidRPr="00627D1E" w:rsidRDefault="006C0DB2">
            <w:pPr>
              <w:pStyle w:val="Tabletext"/>
              <w:spacing w:before="20" w:after="20"/>
              <w:rPr>
                <w:sz w:val="20"/>
              </w:rPr>
            </w:pPr>
            <w:r w:rsidRPr="00627D1E">
              <w:rPr>
                <w:sz w:val="20"/>
              </w:rPr>
              <w:t>433 MHz</w:t>
            </w:r>
          </w:p>
        </w:tc>
        <w:tc>
          <w:tcPr>
            <w:tcW w:w="7087" w:type="dxa"/>
          </w:tcPr>
          <w:p w14:paraId="0EE0AF82" w14:textId="77777777" w:rsidR="00611AB9" w:rsidRPr="00627D1E" w:rsidRDefault="006C0DB2">
            <w:pPr>
              <w:spacing w:before="20" w:after="20"/>
              <w:rPr>
                <w:sz w:val="20"/>
                <w:lang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1003378C" w14:textId="77777777">
        <w:trPr>
          <w:jc w:val="center"/>
        </w:trPr>
        <w:tc>
          <w:tcPr>
            <w:tcW w:w="2552" w:type="dxa"/>
          </w:tcPr>
          <w:p w14:paraId="5C96B014" w14:textId="77777777" w:rsidR="00611AB9" w:rsidRPr="00627D1E" w:rsidRDefault="006C0DB2">
            <w:pPr>
              <w:pStyle w:val="Tabletext"/>
              <w:spacing w:before="20" w:after="20"/>
              <w:rPr>
                <w:sz w:val="20"/>
              </w:rPr>
            </w:pPr>
            <w:r w:rsidRPr="00627D1E">
              <w:rPr>
                <w:sz w:val="20"/>
              </w:rPr>
              <w:t>433.075-434.790 MHz</w:t>
            </w:r>
          </w:p>
        </w:tc>
        <w:tc>
          <w:tcPr>
            <w:tcW w:w="7087" w:type="dxa"/>
          </w:tcPr>
          <w:p w14:paraId="1BEDE1FC" w14:textId="77777777" w:rsidR="00611AB9" w:rsidRPr="00627D1E" w:rsidRDefault="006C0DB2">
            <w:pPr>
              <w:spacing w:before="20" w:after="20"/>
              <w:rPr>
                <w:sz w:val="20"/>
                <w:lang w:eastAsia="zh-CN"/>
              </w:rPr>
            </w:pPr>
            <w:r w:rsidRPr="00627D1E">
              <w:rPr>
                <w:rFonts w:hint="eastAsia"/>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6AD6A93F" w14:textId="77777777">
        <w:trPr>
          <w:jc w:val="center"/>
        </w:trPr>
        <w:tc>
          <w:tcPr>
            <w:tcW w:w="2552" w:type="dxa"/>
          </w:tcPr>
          <w:p w14:paraId="6676B5C5" w14:textId="77777777" w:rsidR="00611AB9" w:rsidRPr="00627D1E" w:rsidRDefault="006C0DB2">
            <w:pPr>
              <w:pStyle w:val="Tabletext"/>
              <w:spacing w:before="20" w:after="20"/>
              <w:rPr>
                <w:sz w:val="20"/>
              </w:rPr>
            </w:pPr>
            <w:r w:rsidRPr="00627D1E">
              <w:rPr>
                <w:sz w:val="20"/>
              </w:rPr>
              <w:t>1 880-1 900 MHz</w:t>
            </w:r>
          </w:p>
        </w:tc>
        <w:tc>
          <w:tcPr>
            <w:tcW w:w="7087" w:type="dxa"/>
          </w:tcPr>
          <w:p w14:paraId="73284471" w14:textId="77777777" w:rsidR="00611AB9" w:rsidRPr="00627D1E" w:rsidRDefault="006C0DB2">
            <w:pPr>
              <w:pStyle w:val="Tabletext"/>
              <w:spacing w:before="20" w:after="20"/>
              <w:rPr>
                <w:sz w:val="20"/>
                <w:lang w:val="en-US" w:eastAsia="zh-CN"/>
              </w:rPr>
            </w:pPr>
            <w:r w:rsidRPr="00627D1E">
              <w:rPr>
                <w:rFonts w:hint="eastAsia"/>
                <w:sz w:val="20"/>
                <w:lang w:val="en-US" w:eastAsia="zh-CN"/>
              </w:rPr>
              <w:t>最大发射功率为</w:t>
            </w:r>
            <w:r w:rsidRPr="00627D1E">
              <w:rPr>
                <w:sz w:val="20"/>
                <w:lang w:val="en-US" w:eastAsia="zh-CN"/>
              </w:rPr>
              <w:t xml:space="preserve">250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3764AF1C" w14:textId="77777777">
        <w:trPr>
          <w:jc w:val="center"/>
        </w:trPr>
        <w:tc>
          <w:tcPr>
            <w:tcW w:w="9639" w:type="dxa"/>
            <w:gridSpan w:val="2"/>
          </w:tcPr>
          <w:p w14:paraId="4827BC04" w14:textId="77777777" w:rsidR="00611AB9" w:rsidRPr="00627D1E" w:rsidRDefault="006C0DB2">
            <w:pPr>
              <w:pStyle w:val="Tablehead"/>
              <w:spacing w:before="60" w:after="60"/>
              <w:rPr>
                <w:sz w:val="20"/>
                <w:lang w:eastAsia="zh-CN"/>
              </w:rPr>
            </w:pPr>
            <w:r w:rsidRPr="00627D1E">
              <w:rPr>
                <w:rFonts w:hint="eastAsia"/>
                <w:sz w:val="20"/>
                <w:lang w:eastAsia="zh-CN"/>
              </w:rPr>
              <w:t>无线局域网</w:t>
            </w:r>
          </w:p>
        </w:tc>
      </w:tr>
      <w:tr w:rsidR="00611AB9" w:rsidRPr="00627D1E" w14:paraId="0704E445" w14:textId="77777777">
        <w:trPr>
          <w:jc w:val="center"/>
        </w:trPr>
        <w:tc>
          <w:tcPr>
            <w:tcW w:w="2552" w:type="dxa"/>
          </w:tcPr>
          <w:p w14:paraId="2C9E8DDB" w14:textId="77777777" w:rsidR="00611AB9" w:rsidRPr="00627D1E" w:rsidRDefault="006C0DB2">
            <w:pPr>
              <w:pStyle w:val="Tabletext"/>
              <w:rPr>
                <w:sz w:val="20"/>
              </w:rPr>
            </w:pPr>
            <w:r w:rsidRPr="00627D1E">
              <w:rPr>
                <w:sz w:val="20"/>
              </w:rPr>
              <w:t>2 400.0-2 483.5 MHz</w:t>
            </w:r>
          </w:p>
        </w:tc>
        <w:tc>
          <w:tcPr>
            <w:tcW w:w="7087" w:type="dxa"/>
          </w:tcPr>
          <w:p w14:paraId="59B4C560" w14:textId="77777777" w:rsidR="00611AB9" w:rsidRPr="00627D1E" w:rsidRDefault="006C0DB2">
            <w:pPr>
              <w:pStyle w:val="Tabletext"/>
              <w:rPr>
                <w:sz w:val="20"/>
                <w:lang w:eastAsia="zh-CN"/>
              </w:rPr>
            </w:pPr>
            <w:r w:rsidRPr="00627D1E">
              <w:rPr>
                <w:rFonts w:hint="eastAsia"/>
                <w:sz w:val="20"/>
                <w:lang w:val="en-US" w:eastAsia="zh-CN"/>
              </w:rPr>
              <w:t>根据</w:t>
            </w:r>
            <w:r w:rsidRPr="00627D1E">
              <w:rPr>
                <w:sz w:val="20"/>
                <w:lang w:eastAsia="zh-CN"/>
              </w:rPr>
              <w:t>IEEE 802.15</w:t>
            </w:r>
            <w:r w:rsidRPr="00627D1E">
              <w:rPr>
                <w:rFonts w:hint="eastAsia"/>
                <w:sz w:val="20"/>
                <w:lang w:eastAsia="zh-CN"/>
              </w:rPr>
              <w:t>（</w:t>
            </w:r>
            <w:r w:rsidRPr="00627D1E">
              <w:rPr>
                <w:rFonts w:hint="eastAsia"/>
                <w:sz w:val="20"/>
                <w:lang w:val="en-US" w:eastAsia="zh-CN"/>
              </w:rPr>
              <w:t>蓝牙</w:t>
            </w:r>
            <w:r w:rsidRPr="00627D1E">
              <w:rPr>
                <w:rFonts w:hint="eastAsia"/>
                <w:sz w:val="20"/>
                <w:lang w:eastAsia="zh-CN"/>
              </w:rPr>
              <w:t>）</w:t>
            </w:r>
            <w:r w:rsidRPr="00627D1E">
              <w:rPr>
                <w:rFonts w:hint="eastAsia"/>
                <w:sz w:val="20"/>
                <w:lang w:val="en-US" w:eastAsia="zh-CN"/>
              </w:rPr>
              <w:t>和</w:t>
            </w:r>
            <w:r w:rsidRPr="00627D1E">
              <w:rPr>
                <w:sz w:val="20"/>
                <w:lang w:eastAsia="zh-CN"/>
              </w:rPr>
              <w:t>IEEE 802.11</w:t>
            </w:r>
            <w:r w:rsidRPr="00627D1E">
              <w:rPr>
                <w:rFonts w:hint="eastAsia"/>
                <w:sz w:val="20"/>
                <w:lang w:eastAsia="zh-CN"/>
              </w:rPr>
              <w:t>（</w:t>
            </w:r>
            <w:r w:rsidRPr="00627D1E">
              <w:rPr>
                <w:sz w:val="20"/>
                <w:lang w:eastAsia="zh-CN"/>
              </w:rPr>
              <w:t>Wi-Fi</w:t>
            </w:r>
            <w:r w:rsidRPr="00627D1E">
              <w:rPr>
                <w:rFonts w:hint="eastAsia"/>
                <w:sz w:val="20"/>
                <w:lang w:eastAsia="zh-CN"/>
              </w:rPr>
              <w:t>）用于数据传输。</w:t>
            </w:r>
            <w:r w:rsidRPr="00627D1E">
              <w:rPr>
                <w:sz w:val="20"/>
                <w:lang w:eastAsia="zh-CN"/>
              </w:rPr>
              <w:br/>
            </w:r>
            <w:r w:rsidRPr="00627D1E">
              <w:rPr>
                <w:sz w:val="20"/>
                <w:lang w:eastAsia="zh-CN"/>
              </w:rPr>
              <w:t>最大发射功率为</w:t>
            </w:r>
            <w:r w:rsidRPr="00627D1E">
              <w:rPr>
                <w:sz w:val="20"/>
                <w:lang w:eastAsia="zh-CN"/>
              </w:rPr>
              <w:t>100 mW</w:t>
            </w:r>
            <w:r w:rsidRPr="00627D1E">
              <w:rPr>
                <w:rFonts w:hint="eastAsia"/>
                <w:sz w:val="20"/>
                <w:lang w:eastAsia="zh-CN"/>
              </w:rPr>
              <w:t>。</w:t>
            </w:r>
          </w:p>
        </w:tc>
      </w:tr>
      <w:tr w:rsidR="00611AB9" w:rsidRPr="00627D1E" w14:paraId="1BCDADA6" w14:textId="77777777">
        <w:trPr>
          <w:jc w:val="center"/>
        </w:trPr>
        <w:tc>
          <w:tcPr>
            <w:tcW w:w="9639" w:type="dxa"/>
            <w:gridSpan w:val="2"/>
          </w:tcPr>
          <w:p w14:paraId="61B5F039" w14:textId="77777777" w:rsidR="00611AB9" w:rsidRPr="00627D1E" w:rsidRDefault="006C0DB2">
            <w:pPr>
              <w:pStyle w:val="Tablehead"/>
              <w:spacing w:before="60" w:after="60"/>
              <w:rPr>
                <w:sz w:val="20"/>
                <w:lang w:eastAsia="zh-CN"/>
              </w:rPr>
            </w:pPr>
            <w:r w:rsidRPr="00627D1E">
              <w:rPr>
                <w:rFonts w:hint="eastAsia"/>
                <w:sz w:val="20"/>
                <w:lang w:eastAsia="zh-CN"/>
              </w:rPr>
              <w:t>告警</w:t>
            </w:r>
          </w:p>
        </w:tc>
      </w:tr>
      <w:tr w:rsidR="00611AB9" w:rsidRPr="00627D1E" w14:paraId="4D7F7643" w14:textId="77777777">
        <w:trPr>
          <w:jc w:val="center"/>
        </w:trPr>
        <w:tc>
          <w:tcPr>
            <w:tcW w:w="2552" w:type="dxa"/>
          </w:tcPr>
          <w:p w14:paraId="3C8B8535" w14:textId="77777777" w:rsidR="00611AB9" w:rsidRPr="00627D1E" w:rsidRDefault="006C0DB2">
            <w:pPr>
              <w:pStyle w:val="Tabletext"/>
              <w:spacing w:before="20" w:after="20"/>
              <w:rPr>
                <w:sz w:val="20"/>
              </w:rPr>
            </w:pPr>
            <w:r w:rsidRPr="00627D1E">
              <w:rPr>
                <w:sz w:val="20"/>
              </w:rPr>
              <w:t>26.945 MHz</w:t>
            </w:r>
          </w:p>
        </w:tc>
        <w:tc>
          <w:tcPr>
            <w:tcW w:w="7087" w:type="dxa"/>
          </w:tcPr>
          <w:p w14:paraId="4F821C2B" w14:textId="77777777" w:rsidR="00611AB9" w:rsidRPr="00627D1E" w:rsidRDefault="006C0DB2">
            <w:pPr>
              <w:pStyle w:val="Tabletext"/>
              <w:spacing w:before="20" w:after="20"/>
              <w:rPr>
                <w:sz w:val="20"/>
                <w:lang w:val="en-US" w:eastAsia="zh-CN"/>
              </w:rPr>
            </w:pPr>
            <w:r w:rsidRPr="00627D1E">
              <w:rPr>
                <w:sz w:val="20"/>
                <w:lang w:val="en-US"/>
              </w:rPr>
              <w:t>最大发射功率为</w:t>
            </w:r>
            <w:r w:rsidRPr="00627D1E">
              <w:rPr>
                <w:sz w:val="20"/>
                <w:lang w:val="en-US"/>
              </w:rPr>
              <w:t>2 W</w:t>
            </w:r>
            <w:r w:rsidRPr="00627D1E">
              <w:rPr>
                <w:rFonts w:hint="eastAsia"/>
                <w:sz w:val="20"/>
                <w:lang w:val="en-US" w:eastAsia="zh-CN"/>
              </w:rPr>
              <w:t>。</w:t>
            </w:r>
          </w:p>
        </w:tc>
      </w:tr>
      <w:tr w:rsidR="00611AB9" w:rsidRPr="00627D1E" w14:paraId="387BBDA9" w14:textId="77777777">
        <w:trPr>
          <w:jc w:val="center"/>
        </w:trPr>
        <w:tc>
          <w:tcPr>
            <w:tcW w:w="2552" w:type="dxa"/>
          </w:tcPr>
          <w:p w14:paraId="2DE8BD9C" w14:textId="77777777" w:rsidR="00611AB9" w:rsidRPr="00627D1E" w:rsidRDefault="006C0DB2">
            <w:pPr>
              <w:pStyle w:val="Tabletext"/>
              <w:spacing w:before="20" w:after="20"/>
              <w:rPr>
                <w:sz w:val="20"/>
              </w:rPr>
            </w:pPr>
            <w:r w:rsidRPr="00627D1E">
              <w:rPr>
                <w:sz w:val="20"/>
              </w:rPr>
              <w:t>26.960 MHz</w:t>
            </w:r>
          </w:p>
        </w:tc>
        <w:tc>
          <w:tcPr>
            <w:tcW w:w="7087" w:type="dxa"/>
          </w:tcPr>
          <w:p w14:paraId="54BED845" w14:textId="77777777" w:rsidR="00611AB9" w:rsidRPr="00627D1E" w:rsidRDefault="006C0DB2">
            <w:pPr>
              <w:pStyle w:val="Tabletext"/>
              <w:spacing w:before="20" w:after="20"/>
              <w:rPr>
                <w:sz w:val="20"/>
                <w:lang w:val="en-US" w:eastAsia="zh-CN"/>
              </w:rPr>
            </w:pPr>
            <w:r w:rsidRPr="00627D1E">
              <w:rPr>
                <w:sz w:val="20"/>
                <w:lang w:val="en-US"/>
              </w:rPr>
              <w:t>最大发射功率为</w:t>
            </w:r>
            <w:r w:rsidRPr="00627D1E">
              <w:rPr>
                <w:sz w:val="20"/>
                <w:lang w:val="en-US"/>
              </w:rPr>
              <w:t>2 W</w:t>
            </w:r>
            <w:r w:rsidRPr="00627D1E">
              <w:rPr>
                <w:rFonts w:hint="eastAsia"/>
                <w:sz w:val="20"/>
                <w:lang w:val="en-US" w:eastAsia="zh-CN"/>
              </w:rPr>
              <w:t>。</w:t>
            </w:r>
          </w:p>
        </w:tc>
      </w:tr>
      <w:tr w:rsidR="00611AB9" w:rsidRPr="00627D1E" w14:paraId="35579073" w14:textId="77777777">
        <w:trPr>
          <w:jc w:val="center"/>
        </w:trPr>
        <w:tc>
          <w:tcPr>
            <w:tcW w:w="2552" w:type="dxa"/>
          </w:tcPr>
          <w:p w14:paraId="7E27DA20" w14:textId="77777777" w:rsidR="00611AB9" w:rsidRPr="00627D1E" w:rsidRDefault="006C0DB2">
            <w:pPr>
              <w:pStyle w:val="Tabletext"/>
              <w:spacing w:before="20" w:after="20"/>
              <w:rPr>
                <w:sz w:val="20"/>
              </w:rPr>
            </w:pPr>
            <w:r w:rsidRPr="00627D1E">
              <w:rPr>
                <w:sz w:val="20"/>
              </w:rPr>
              <w:t>149.950-150.0625 MHz</w:t>
            </w:r>
          </w:p>
        </w:tc>
        <w:tc>
          <w:tcPr>
            <w:tcW w:w="7087" w:type="dxa"/>
          </w:tcPr>
          <w:p w14:paraId="59E806BE" w14:textId="77777777" w:rsidR="00611AB9" w:rsidRPr="00627D1E" w:rsidRDefault="006C0DB2">
            <w:pPr>
              <w:pStyle w:val="Tabletext"/>
              <w:spacing w:before="20" w:after="20"/>
              <w:rPr>
                <w:sz w:val="20"/>
                <w:lang w:val="en-US" w:eastAsia="zh-CN"/>
              </w:rPr>
            </w:pPr>
            <w:r w:rsidRPr="00627D1E">
              <w:rPr>
                <w:sz w:val="20"/>
                <w:lang w:val="en-US" w:eastAsia="zh-CN"/>
              </w:rPr>
              <w:t>最大发射功率为</w:t>
            </w:r>
            <w:r w:rsidRPr="00627D1E">
              <w:rPr>
                <w:sz w:val="20"/>
                <w:lang w:val="en-US" w:eastAsia="zh-CN"/>
              </w:rPr>
              <w:t xml:space="preserve">25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7DB7922A" w14:textId="77777777">
        <w:trPr>
          <w:jc w:val="center"/>
        </w:trPr>
        <w:tc>
          <w:tcPr>
            <w:tcW w:w="2552" w:type="dxa"/>
          </w:tcPr>
          <w:p w14:paraId="7B4D550E" w14:textId="77777777" w:rsidR="00611AB9" w:rsidRPr="00627D1E" w:rsidRDefault="006C0DB2">
            <w:pPr>
              <w:pStyle w:val="Tabletext"/>
              <w:spacing w:before="20" w:after="20"/>
              <w:rPr>
                <w:sz w:val="20"/>
              </w:rPr>
            </w:pPr>
            <w:r w:rsidRPr="00627D1E">
              <w:rPr>
                <w:sz w:val="20"/>
              </w:rPr>
              <w:t>169.4750-169.4875 MHz</w:t>
            </w:r>
          </w:p>
        </w:tc>
        <w:tc>
          <w:tcPr>
            <w:tcW w:w="7087" w:type="dxa"/>
          </w:tcPr>
          <w:p w14:paraId="60C4ECA6" w14:textId="77777777" w:rsidR="00611AB9" w:rsidRPr="00627D1E" w:rsidRDefault="006C0DB2">
            <w:pPr>
              <w:pStyle w:val="Tabletext"/>
              <w:spacing w:before="20" w:after="20"/>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0D0B9E29" w14:textId="77777777">
        <w:trPr>
          <w:jc w:val="center"/>
        </w:trPr>
        <w:tc>
          <w:tcPr>
            <w:tcW w:w="2552" w:type="dxa"/>
          </w:tcPr>
          <w:p w14:paraId="066F4AC0" w14:textId="77777777" w:rsidR="00611AB9" w:rsidRPr="00627D1E" w:rsidRDefault="006C0DB2">
            <w:pPr>
              <w:pStyle w:val="Tabletext"/>
              <w:spacing w:before="20" w:after="20"/>
              <w:rPr>
                <w:sz w:val="20"/>
              </w:rPr>
            </w:pPr>
            <w:r w:rsidRPr="00627D1E">
              <w:rPr>
                <w:sz w:val="20"/>
              </w:rPr>
              <w:t>169.5875-169.6000 MHz</w:t>
            </w:r>
          </w:p>
        </w:tc>
        <w:tc>
          <w:tcPr>
            <w:tcW w:w="7087" w:type="dxa"/>
          </w:tcPr>
          <w:p w14:paraId="76935408" w14:textId="77777777" w:rsidR="00611AB9" w:rsidRPr="00627D1E" w:rsidRDefault="006C0DB2">
            <w:pPr>
              <w:pStyle w:val="Tabletext"/>
              <w:spacing w:before="20" w:after="20"/>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0CD22F69" w14:textId="77777777">
        <w:trPr>
          <w:jc w:val="center"/>
        </w:trPr>
        <w:tc>
          <w:tcPr>
            <w:tcW w:w="2552" w:type="dxa"/>
          </w:tcPr>
          <w:p w14:paraId="11BF4A10" w14:textId="77777777" w:rsidR="00611AB9" w:rsidRPr="00627D1E" w:rsidRDefault="006C0DB2">
            <w:pPr>
              <w:pStyle w:val="Tabletext"/>
              <w:spacing w:before="20" w:after="20"/>
              <w:rPr>
                <w:sz w:val="20"/>
              </w:rPr>
            </w:pPr>
            <w:r w:rsidRPr="00627D1E">
              <w:rPr>
                <w:sz w:val="20"/>
              </w:rPr>
              <w:t>433.075-434.79 MHz</w:t>
            </w:r>
          </w:p>
        </w:tc>
        <w:tc>
          <w:tcPr>
            <w:tcW w:w="7087" w:type="dxa"/>
          </w:tcPr>
          <w:p w14:paraId="72890002" w14:textId="77777777" w:rsidR="00611AB9" w:rsidRPr="00627D1E" w:rsidRDefault="006C0DB2">
            <w:pPr>
              <w:pStyle w:val="Tabletext"/>
              <w:spacing w:before="20" w:after="20"/>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4D5FA640" w14:textId="77777777">
        <w:trPr>
          <w:jc w:val="center"/>
        </w:trPr>
        <w:tc>
          <w:tcPr>
            <w:tcW w:w="2552" w:type="dxa"/>
          </w:tcPr>
          <w:p w14:paraId="76718B29" w14:textId="77777777" w:rsidR="00611AB9" w:rsidRPr="00627D1E" w:rsidRDefault="006C0DB2">
            <w:pPr>
              <w:pStyle w:val="Tabletext"/>
              <w:spacing w:before="20" w:after="20"/>
              <w:rPr>
                <w:sz w:val="20"/>
              </w:rPr>
            </w:pPr>
            <w:r w:rsidRPr="00627D1E">
              <w:rPr>
                <w:sz w:val="20"/>
              </w:rPr>
              <w:t>868-868.2 MHz</w:t>
            </w:r>
          </w:p>
        </w:tc>
        <w:tc>
          <w:tcPr>
            <w:tcW w:w="7087" w:type="dxa"/>
          </w:tcPr>
          <w:p w14:paraId="7CF490B0" w14:textId="77777777" w:rsidR="00611AB9" w:rsidRPr="00627D1E" w:rsidRDefault="006C0DB2">
            <w:pPr>
              <w:pStyle w:val="Tabletext"/>
              <w:spacing w:before="20" w:after="20"/>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7D90B370" w14:textId="77777777">
        <w:trPr>
          <w:jc w:val="center"/>
        </w:trPr>
        <w:tc>
          <w:tcPr>
            <w:tcW w:w="9639" w:type="dxa"/>
            <w:gridSpan w:val="2"/>
          </w:tcPr>
          <w:p w14:paraId="6979B7E5" w14:textId="77777777" w:rsidR="00611AB9" w:rsidRPr="00627D1E" w:rsidRDefault="006C0DB2">
            <w:pPr>
              <w:pStyle w:val="Tablehead"/>
              <w:spacing w:before="60" w:after="60"/>
              <w:rPr>
                <w:sz w:val="20"/>
                <w:lang w:eastAsia="zh-CN"/>
              </w:rPr>
            </w:pPr>
            <w:r w:rsidRPr="00627D1E">
              <w:rPr>
                <w:rFonts w:hint="eastAsia"/>
                <w:sz w:val="20"/>
                <w:lang w:eastAsia="zh-CN"/>
              </w:rPr>
              <w:t>模型控制</w:t>
            </w:r>
          </w:p>
        </w:tc>
      </w:tr>
      <w:tr w:rsidR="00611AB9" w:rsidRPr="00627D1E" w14:paraId="52ADADEC" w14:textId="77777777">
        <w:trPr>
          <w:jc w:val="center"/>
        </w:trPr>
        <w:tc>
          <w:tcPr>
            <w:tcW w:w="2552" w:type="dxa"/>
          </w:tcPr>
          <w:p w14:paraId="3340DB6E" w14:textId="77777777" w:rsidR="00611AB9" w:rsidRPr="00627D1E" w:rsidRDefault="006C0DB2">
            <w:pPr>
              <w:pStyle w:val="Tabletext"/>
              <w:rPr>
                <w:sz w:val="20"/>
              </w:rPr>
            </w:pPr>
            <w:r w:rsidRPr="00627D1E">
              <w:rPr>
                <w:sz w:val="20"/>
              </w:rPr>
              <w:t>26.957-27.283 MHz</w:t>
            </w:r>
          </w:p>
        </w:tc>
        <w:tc>
          <w:tcPr>
            <w:tcW w:w="7087" w:type="dxa"/>
          </w:tcPr>
          <w:p w14:paraId="5A2EDBA8" w14:textId="77777777" w:rsidR="00611AB9" w:rsidRPr="00627D1E" w:rsidRDefault="006C0DB2">
            <w:pPr>
              <w:pStyle w:val="Tabletext"/>
              <w:spacing w:before="20" w:after="20"/>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2E24F232" w14:textId="77777777">
        <w:trPr>
          <w:jc w:val="center"/>
        </w:trPr>
        <w:tc>
          <w:tcPr>
            <w:tcW w:w="2552" w:type="dxa"/>
          </w:tcPr>
          <w:p w14:paraId="6BF6142B" w14:textId="77777777" w:rsidR="00611AB9" w:rsidRPr="00627D1E" w:rsidRDefault="006C0DB2">
            <w:pPr>
              <w:pStyle w:val="Tabletext"/>
              <w:rPr>
                <w:sz w:val="20"/>
              </w:rPr>
            </w:pPr>
            <w:r w:rsidRPr="00627D1E">
              <w:rPr>
                <w:sz w:val="20"/>
              </w:rPr>
              <w:t>28.0-28.2 MHz</w:t>
            </w:r>
          </w:p>
        </w:tc>
        <w:tc>
          <w:tcPr>
            <w:tcW w:w="7087" w:type="dxa"/>
          </w:tcPr>
          <w:p w14:paraId="5A70A2DE" w14:textId="77777777" w:rsidR="00611AB9" w:rsidRPr="00627D1E" w:rsidRDefault="006C0DB2">
            <w:pPr>
              <w:pStyle w:val="Tabletext"/>
              <w:spacing w:before="20" w:after="20"/>
              <w:rPr>
                <w:sz w:val="20"/>
                <w:lang w:val="en-US" w:eastAsia="zh-CN"/>
              </w:rPr>
            </w:pPr>
            <w:r w:rsidRPr="00627D1E">
              <w:rPr>
                <w:sz w:val="20"/>
                <w:lang w:val="en-US"/>
              </w:rPr>
              <w:t>最大发射功率为</w:t>
            </w:r>
            <w:r w:rsidRPr="00627D1E">
              <w:rPr>
                <w:sz w:val="20"/>
                <w:lang w:val="en-US"/>
              </w:rPr>
              <w:t>1 W</w:t>
            </w:r>
            <w:r w:rsidRPr="00627D1E">
              <w:rPr>
                <w:rFonts w:hint="eastAsia"/>
                <w:sz w:val="20"/>
                <w:lang w:val="en-US" w:eastAsia="zh-CN"/>
              </w:rPr>
              <w:t>。</w:t>
            </w:r>
          </w:p>
        </w:tc>
      </w:tr>
      <w:tr w:rsidR="00611AB9" w:rsidRPr="00627D1E" w14:paraId="35046D03" w14:textId="77777777">
        <w:trPr>
          <w:jc w:val="center"/>
        </w:trPr>
        <w:tc>
          <w:tcPr>
            <w:tcW w:w="2552" w:type="dxa"/>
          </w:tcPr>
          <w:p w14:paraId="5A6C2FF2" w14:textId="77777777" w:rsidR="00611AB9" w:rsidRPr="00627D1E" w:rsidRDefault="006C0DB2">
            <w:pPr>
              <w:pStyle w:val="Tabletext"/>
              <w:rPr>
                <w:sz w:val="20"/>
              </w:rPr>
            </w:pPr>
            <w:r w:rsidRPr="00627D1E">
              <w:rPr>
                <w:sz w:val="20"/>
              </w:rPr>
              <w:t>40.66-40.70 MHz</w:t>
            </w:r>
          </w:p>
        </w:tc>
        <w:tc>
          <w:tcPr>
            <w:tcW w:w="7087" w:type="dxa"/>
          </w:tcPr>
          <w:p w14:paraId="03783135" w14:textId="77777777" w:rsidR="00611AB9" w:rsidRPr="00627D1E" w:rsidRDefault="006C0DB2">
            <w:pPr>
              <w:pStyle w:val="Tabletext"/>
              <w:spacing w:before="20" w:after="20"/>
              <w:rPr>
                <w:sz w:val="20"/>
                <w:lang w:val="en-US" w:eastAsia="zh-CN"/>
              </w:rPr>
            </w:pPr>
            <w:r w:rsidRPr="00627D1E">
              <w:rPr>
                <w:sz w:val="20"/>
                <w:lang w:val="en-US"/>
              </w:rPr>
              <w:t>最大发射功率为</w:t>
            </w:r>
            <w:r w:rsidRPr="00627D1E">
              <w:rPr>
                <w:sz w:val="20"/>
                <w:lang w:val="en-US"/>
              </w:rPr>
              <w:t>1 W</w:t>
            </w:r>
            <w:r w:rsidRPr="00627D1E">
              <w:rPr>
                <w:rFonts w:hint="eastAsia"/>
                <w:sz w:val="20"/>
                <w:lang w:val="en-US" w:eastAsia="zh-CN"/>
              </w:rPr>
              <w:t>。</w:t>
            </w:r>
          </w:p>
        </w:tc>
      </w:tr>
    </w:tbl>
    <w:p w14:paraId="05D6CCC2" w14:textId="7D661243" w:rsidR="00611AB9" w:rsidRPr="00627D1E" w:rsidRDefault="006C0DB2">
      <w:pPr>
        <w:pStyle w:val="TableNo"/>
        <w:rPr>
          <w:lang w:eastAsia="zh-CN"/>
        </w:rPr>
      </w:pPr>
      <w:r w:rsidRPr="00627D1E">
        <w:rPr>
          <w:rFonts w:hint="eastAsia"/>
          <w:lang w:eastAsia="zh-CN"/>
        </w:rPr>
        <w:lastRenderedPageBreak/>
        <w:t>表</w:t>
      </w:r>
      <w:r w:rsidRPr="00627D1E">
        <w:rPr>
          <w:rFonts w:hint="eastAsia"/>
          <w:lang w:eastAsia="zh-CN"/>
        </w:rPr>
        <w:t>3</w:t>
      </w:r>
      <w:r w:rsidR="00BD4992" w:rsidRPr="00627D1E">
        <w:rPr>
          <w:lang w:eastAsia="zh-CN"/>
        </w:rPr>
        <w:t>5</w:t>
      </w:r>
      <w:r w:rsidRPr="00627D1E">
        <w:rPr>
          <w:rFonts w:ascii="STKaiti" w:eastAsia="STKaiti" w:hAnsi="STKaiti" w:hint="eastAsia"/>
          <w:lang w:eastAsia="zh-CN"/>
        </w:rPr>
        <w:t>（</w:t>
      </w:r>
      <w:r w:rsidRPr="00627D1E">
        <w:rPr>
          <w:rFonts w:ascii="STKaiti" w:eastAsia="STKaiti" w:hAnsi="STKaiti" w:hint="eastAsia"/>
          <w:kern w:val="2"/>
          <w:szCs w:val="22"/>
          <w:lang w:val="en-US" w:eastAsia="zh-CN"/>
        </w:rPr>
        <w:t>完</w:t>
      </w:r>
      <w:r w:rsidRPr="00627D1E">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087"/>
      </w:tblGrid>
      <w:tr w:rsidR="00611AB9" w:rsidRPr="00627D1E" w14:paraId="2E02651F" w14:textId="77777777">
        <w:trPr>
          <w:tblHeader/>
          <w:jc w:val="center"/>
        </w:trPr>
        <w:tc>
          <w:tcPr>
            <w:tcW w:w="2552" w:type="dxa"/>
          </w:tcPr>
          <w:p w14:paraId="1C79D897" w14:textId="77777777" w:rsidR="00611AB9" w:rsidRPr="00627D1E" w:rsidRDefault="006C0DB2">
            <w:pPr>
              <w:pStyle w:val="Tablehead"/>
              <w:rPr>
                <w:sz w:val="20"/>
              </w:rPr>
            </w:pPr>
            <w:proofErr w:type="spellStart"/>
            <w:r w:rsidRPr="00627D1E">
              <w:rPr>
                <w:sz w:val="20"/>
              </w:rPr>
              <w:t>频段</w:t>
            </w:r>
            <w:proofErr w:type="spellEnd"/>
          </w:p>
        </w:tc>
        <w:tc>
          <w:tcPr>
            <w:tcW w:w="7087" w:type="dxa"/>
          </w:tcPr>
          <w:p w14:paraId="0976CF7B" w14:textId="77777777" w:rsidR="00611AB9" w:rsidRPr="00627D1E" w:rsidRDefault="006C0DB2">
            <w:pPr>
              <w:pStyle w:val="Tablehead"/>
              <w:rPr>
                <w:sz w:val="20"/>
                <w:lang w:val="en-US"/>
              </w:rPr>
            </w:pPr>
            <w:proofErr w:type="spellStart"/>
            <w:r w:rsidRPr="00627D1E">
              <w:rPr>
                <w:sz w:val="20"/>
                <w:lang w:val="en-US"/>
              </w:rPr>
              <w:t>主要技术参数和说明</w:t>
            </w:r>
            <w:proofErr w:type="spellEnd"/>
          </w:p>
        </w:tc>
      </w:tr>
      <w:tr w:rsidR="00611AB9" w:rsidRPr="00627D1E" w14:paraId="45B5C9C7" w14:textId="77777777">
        <w:trPr>
          <w:jc w:val="center"/>
        </w:trPr>
        <w:tc>
          <w:tcPr>
            <w:tcW w:w="9639" w:type="dxa"/>
            <w:gridSpan w:val="2"/>
          </w:tcPr>
          <w:p w14:paraId="2CEE1C05" w14:textId="53AB8F49" w:rsidR="00611AB9" w:rsidRPr="00627D1E" w:rsidRDefault="006C0DB2">
            <w:pPr>
              <w:pStyle w:val="Tablehead"/>
              <w:rPr>
                <w:sz w:val="20"/>
                <w:lang w:eastAsia="zh-CN"/>
              </w:rPr>
            </w:pPr>
            <w:r w:rsidRPr="00627D1E">
              <w:rPr>
                <w:rFonts w:hint="eastAsia"/>
                <w:sz w:val="20"/>
                <w:lang w:eastAsia="zh-CN"/>
              </w:rPr>
              <w:t>无线麦克风</w:t>
            </w:r>
          </w:p>
        </w:tc>
      </w:tr>
      <w:tr w:rsidR="00611AB9" w:rsidRPr="00627D1E" w14:paraId="34029309" w14:textId="77777777">
        <w:trPr>
          <w:jc w:val="center"/>
        </w:trPr>
        <w:tc>
          <w:tcPr>
            <w:tcW w:w="2552" w:type="dxa"/>
          </w:tcPr>
          <w:p w14:paraId="6A0AA897" w14:textId="77777777" w:rsidR="00611AB9" w:rsidRPr="00627D1E" w:rsidRDefault="006C0DB2">
            <w:pPr>
              <w:pStyle w:val="Tabletext"/>
              <w:rPr>
                <w:sz w:val="20"/>
              </w:rPr>
            </w:pPr>
            <w:r w:rsidRPr="00627D1E">
              <w:rPr>
                <w:sz w:val="20"/>
              </w:rPr>
              <w:t>66-74 MHz</w:t>
            </w:r>
          </w:p>
        </w:tc>
        <w:tc>
          <w:tcPr>
            <w:tcW w:w="7087" w:type="dxa"/>
          </w:tcPr>
          <w:p w14:paraId="35F285C4"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2CE91E26" w14:textId="77777777">
        <w:trPr>
          <w:jc w:val="center"/>
        </w:trPr>
        <w:tc>
          <w:tcPr>
            <w:tcW w:w="2552" w:type="dxa"/>
          </w:tcPr>
          <w:p w14:paraId="61CF8A26" w14:textId="77777777" w:rsidR="00611AB9" w:rsidRPr="00627D1E" w:rsidRDefault="006C0DB2">
            <w:pPr>
              <w:pStyle w:val="Tabletext"/>
              <w:rPr>
                <w:sz w:val="20"/>
              </w:rPr>
            </w:pPr>
            <w:r w:rsidRPr="00627D1E">
              <w:rPr>
                <w:sz w:val="20"/>
              </w:rPr>
              <w:t>87.5-92 MHz</w:t>
            </w:r>
          </w:p>
        </w:tc>
        <w:tc>
          <w:tcPr>
            <w:tcW w:w="7087" w:type="dxa"/>
          </w:tcPr>
          <w:p w14:paraId="71F3B163"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7DAC85DA" w14:textId="77777777">
        <w:trPr>
          <w:jc w:val="center"/>
        </w:trPr>
        <w:tc>
          <w:tcPr>
            <w:tcW w:w="2552" w:type="dxa"/>
          </w:tcPr>
          <w:p w14:paraId="063662F6" w14:textId="77777777" w:rsidR="00611AB9" w:rsidRPr="00627D1E" w:rsidRDefault="006C0DB2">
            <w:pPr>
              <w:pStyle w:val="Tabletext"/>
              <w:rPr>
                <w:sz w:val="20"/>
              </w:rPr>
            </w:pPr>
            <w:r w:rsidRPr="00627D1E">
              <w:rPr>
                <w:sz w:val="20"/>
              </w:rPr>
              <w:t>100-108 MHz</w:t>
            </w:r>
          </w:p>
        </w:tc>
        <w:tc>
          <w:tcPr>
            <w:tcW w:w="7087" w:type="dxa"/>
          </w:tcPr>
          <w:p w14:paraId="6F7F31F5"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3C5C66DC" w14:textId="77777777">
        <w:trPr>
          <w:jc w:val="center"/>
        </w:trPr>
        <w:tc>
          <w:tcPr>
            <w:tcW w:w="2552" w:type="dxa"/>
          </w:tcPr>
          <w:p w14:paraId="5E97F427" w14:textId="69C085B1" w:rsidR="00611AB9" w:rsidRPr="00627D1E" w:rsidRDefault="006C0DB2">
            <w:pPr>
              <w:pStyle w:val="Tabletext"/>
              <w:rPr>
                <w:sz w:val="20"/>
              </w:rPr>
            </w:pPr>
            <w:r w:rsidRPr="00627D1E">
              <w:rPr>
                <w:sz w:val="20"/>
              </w:rPr>
              <w:t>165.70 MHz</w:t>
            </w:r>
            <w:r w:rsidR="00551789" w:rsidRPr="00627D1E">
              <w:rPr>
                <w:sz w:val="20"/>
              </w:rPr>
              <w:t>、</w:t>
            </w:r>
            <w:r w:rsidRPr="00627D1E">
              <w:rPr>
                <w:sz w:val="20"/>
              </w:rPr>
              <w:br/>
              <w:t>166.100 MHz</w:t>
            </w:r>
            <w:r w:rsidR="00551789" w:rsidRPr="00627D1E">
              <w:rPr>
                <w:sz w:val="20"/>
              </w:rPr>
              <w:t>、</w:t>
            </w:r>
            <w:r w:rsidRPr="00627D1E">
              <w:rPr>
                <w:sz w:val="20"/>
              </w:rPr>
              <w:br/>
              <w:t>166.500 MHz</w:t>
            </w:r>
            <w:r w:rsidR="00551789" w:rsidRPr="00627D1E">
              <w:rPr>
                <w:sz w:val="20"/>
              </w:rPr>
              <w:t>、</w:t>
            </w:r>
            <w:r w:rsidRPr="00627D1E">
              <w:rPr>
                <w:sz w:val="20"/>
              </w:rPr>
              <w:br/>
              <w:t>167.150 MHz</w:t>
            </w:r>
          </w:p>
        </w:tc>
        <w:tc>
          <w:tcPr>
            <w:tcW w:w="7087" w:type="dxa"/>
          </w:tcPr>
          <w:p w14:paraId="067E7508"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20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6B6F9F18" w14:textId="77777777">
        <w:trPr>
          <w:jc w:val="center"/>
        </w:trPr>
        <w:tc>
          <w:tcPr>
            <w:tcW w:w="2552" w:type="dxa"/>
          </w:tcPr>
          <w:p w14:paraId="3FE2CD2E" w14:textId="77777777" w:rsidR="00611AB9" w:rsidRPr="00627D1E" w:rsidRDefault="006C0DB2">
            <w:pPr>
              <w:pStyle w:val="Tabletext"/>
              <w:rPr>
                <w:sz w:val="20"/>
              </w:rPr>
            </w:pPr>
            <w:r w:rsidRPr="00627D1E">
              <w:rPr>
                <w:sz w:val="20"/>
              </w:rPr>
              <w:t>169.4-174.0 MHz</w:t>
            </w:r>
          </w:p>
        </w:tc>
        <w:tc>
          <w:tcPr>
            <w:tcW w:w="7087" w:type="dxa"/>
          </w:tcPr>
          <w:p w14:paraId="7AE62D95" w14:textId="77777777" w:rsidR="00611AB9" w:rsidRPr="00627D1E" w:rsidRDefault="006C0DB2">
            <w:pPr>
              <w:pStyle w:val="Tabletext"/>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037AC980" w14:textId="77777777">
        <w:trPr>
          <w:jc w:val="center"/>
        </w:trPr>
        <w:tc>
          <w:tcPr>
            <w:tcW w:w="2552" w:type="dxa"/>
          </w:tcPr>
          <w:p w14:paraId="34374033" w14:textId="77777777" w:rsidR="00611AB9" w:rsidRPr="00627D1E" w:rsidRDefault="006C0DB2">
            <w:pPr>
              <w:pStyle w:val="Tabletext"/>
              <w:rPr>
                <w:sz w:val="20"/>
              </w:rPr>
            </w:pPr>
            <w:r w:rsidRPr="00627D1E">
              <w:rPr>
                <w:sz w:val="20"/>
              </w:rPr>
              <w:t>173.965-174.015 MHz</w:t>
            </w:r>
          </w:p>
        </w:tc>
        <w:tc>
          <w:tcPr>
            <w:tcW w:w="7087" w:type="dxa"/>
          </w:tcPr>
          <w:p w14:paraId="46A6AE55" w14:textId="77777777" w:rsidR="00611AB9" w:rsidRPr="00627D1E" w:rsidRDefault="006C0DB2">
            <w:pPr>
              <w:pStyle w:val="Tabletext"/>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2559827A" w14:textId="77777777">
        <w:trPr>
          <w:jc w:val="center"/>
        </w:trPr>
        <w:tc>
          <w:tcPr>
            <w:tcW w:w="2552" w:type="dxa"/>
          </w:tcPr>
          <w:p w14:paraId="1890E614" w14:textId="77777777" w:rsidR="00611AB9" w:rsidRPr="00627D1E" w:rsidRDefault="006C0DB2">
            <w:pPr>
              <w:pStyle w:val="Tabletext"/>
              <w:rPr>
                <w:sz w:val="20"/>
              </w:rPr>
            </w:pPr>
            <w:r w:rsidRPr="00627D1E">
              <w:rPr>
                <w:sz w:val="20"/>
              </w:rPr>
              <w:t>470-862 MHz</w:t>
            </w:r>
          </w:p>
        </w:tc>
        <w:tc>
          <w:tcPr>
            <w:tcW w:w="7087" w:type="dxa"/>
          </w:tcPr>
          <w:p w14:paraId="09D7580C"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5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18423FA6" w14:textId="77777777">
        <w:trPr>
          <w:jc w:val="center"/>
        </w:trPr>
        <w:tc>
          <w:tcPr>
            <w:tcW w:w="2552" w:type="dxa"/>
          </w:tcPr>
          <w:p w14:paraId="75EF4C0C" w14:textId="77777777" w:rsidR="00611AB9" w:rsidRPr="00627D1E" w:rsidRDefault="006C0DB2">
            <w:pPr>
              <w:pStyle w:val="Tabletext"/>
              <w:rPr>
                <w:sz w:val="20"/>
              </w:rPr>
            </w:pPr>
            <w:r w:rsidRPr="00627D1E">
              <w:rPr>
                <w:sz w:val="20"/>
              </w:rPr>
              <w:t>710-726 MHz</w:t>
            </w:r>
          </w:p>
        </w:tc>
        <w:tc>
          <w:tcPr>
            <w:tcW w:w="7087" w:type="dxa"/>
          </w:tcPr>
          <w:p w14:paraId="78455E5E"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5 </w:t>
            </w:r>
            <w:proofErr w:type="spellStart"/>
            <w:r w:rsidRPr="00627D1E">
              <w:rPr>
                <w:sz w:val="20"/>
                <w:lang w:val="en-US" w:eastAsia="zh-CN"/>
              </w:rPr>
              <w:t>mW</w:t>
            </w:r>
            <w:proofErr w:type="spellEnd"/>
            <w:r w:rsidRPr="00627D1E">
              <w:rPr>
                <w:rFonts w:hint="eastAsia"/>
                <w:sz w:val="20"/>
                <w:lang w:val="en-US" w:eastAsia="zh-CN"/>
              </w:rPr>
              <w:t>。</w:t>
            </w:r>
          </w:p>
        </w:tc>
      </w:tr>
      <w:tr w:rsidR="00611AB9" w:rsidRPr="00627D1E" w14:paraId="05A7749A" w14:textId="77777777">
        <w:trPr>
          <w:jc w:val="center"/>
        </w:trPr>
        <w:tc>
          <w:tcPr>
            <w:tcW w:w="9639" w:type="dxa"/>
            <w:gridSpan w:val="2"/>
          </w:tcPr>
          <w:p w14:paraId="409094C1" w14:textId="20B56791" w:rsidR="00611AB9" w:rsidRPr="00627D1E" w:rsidRDefault="006C0DB2">
            <w:pPr>
              <w:pStyle w:val="Tablehead"/>
              <w:rPr>
                <w:sz w:val="20"/>
                <w:lang w:val="en-US" w:eastAsia="zh-CN"/>
              </w:rPr>
            </w:pPr>
            <w:r w:rsidRPr="00627D1E">
              <w:rPr>
                <w:rFonts w:hint="eastAsia"/>
                <w:sz w:val="20"/>
                <w:lang w:val="en-US" w:eastAsia="zh-CN"/>
              </w:rPr>
              <w:t>超</w:t>
            </w:r>
            <w:r w:rsidR="003A37F2" w:rsidRPr="00627D1E">
              <w:rPr>
                <w:rFonts w:hint="eastAsia"/>
                <w:sz w:val="20"/>
                <w:lang w:val="en-US" w:eastAsia="zh-CN"/>
              </w:rPr>
              <w:t>小</w:t>
            </w:r>
            <w:r w:rsidRPr="00627D1E">
              <w:rPr>
                <w:rFonts w:hint="eastAsia"/>
                <w:sz w:val="20"/>
                <w:lang w:val="en-US" w:eastAsia="zh-CN"/>
              </w:rPr>
              <w:t>功率有源医疗植入</w:t>
            </w:r>
            <w:r w:rsidR="00A20C46" w:rsidRPr="00627D1E">
              <w:rPr>
                <w:rFonts w:hint="eastAsia"/>
                <w:sz w:val="20"/>
                <w:lang w:val="en-US" w:eastAsia="zh-CN"/>
              </w:rPr>
              <w:t>物</w:t>
            </w:r>
          </w:p>
        </w:tc>
      </w:tr>
      <w:tr w:rsidR="00611AB9" w:rsidRPr="00627D1E" w14:paraId="4E604394" w14:textId="77777777">
        <w:trPr>
          <w:jc w:val="center"/>
        </w:trPr>
        <w:tc>
          <w:tcPr>
            <w:tcW w:w="2552" w:type="dxa"/>
          </w:tcPr>
          <w:p w14:paraId="0430EC2D" w14:textId="77777777" w:rsidR="00611AB9" w:rsidRPr="00627D1E" w:rsidRDefault="006C0DB2">
            <w:pPr>
              <w:pStyle w:val="Tabletext"/>
              <w:rPr>
                <w:sz w:val="20"/>
              </w:rPr>
            </w:pPr>
            <w:r w:rsidRPr="00627D1E">
              <w:rPr>
                <w:sz w:val="20"/>
              </w:rPr>
              <w:t>30.0-37.5 MHz</w:t>
            </w:r>
          </w:p>
        </w:tc>
        <w:tc>
          <w:tcPr>
            <w:tcW w:w="7087" w:type="dxa"/>
          </w:tcPr>
          <w:p w14:paraId="63E11E9C"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6EEFD50D" w14:textId="77777777">
        <w:trPr>
          <w:jc w:val="center"/>
        </w:trPr>
        <w:tc>
          <w:tcPr>
            <w:tcW w:w="2552" w:type="dxa"/>
          </w:tcPr>
          <w:p w14:paraId="5E0D56BC" w14:textId="77777777" w:rsidR="00611AB9" w:rsidRPr="00627D1E" w:rsidRDefault="006C0DB2">
            <w:pPr>
              <w:pStyle w:val="Tabletext"/>
              <w:rPr>
                <w:sz w:val="20"/>
              </w:rPr>
            </w:pPr>
            <w:r w:rsidRPr="00627D1E">
              <w:rPr>
                <w:sz w:val="20"/>
              </w:rPr>
              <w:t>57.5 MHz</w:t>
            </w:r>
          </w:p>
        </w:tc>
        <w:tc>
          <w:tcPr>
            <w:tcW w:w="7087" w:type="dxa"/>
          </w:tcPr>
          <w:p w14:paraId="40C55F8F" w14:textId="77777777" w:rsidR="00611AB9" w:rsidRPr="00627D1E" w:rsidRDefault="006C0DB2">
            <w:pPr>
              <w:pStyle w:val="Tabletext"/>
              <w:rPr>
                <w:sz w:val="20"/>
                <w:lang w:val="en-US" w:eastAsia="zh-CN"/>
              </w:rPr>
            </w:pPr>
            <w:r w:rsidRPr="00627D1E">
              <w:rPr>
                <w:sz w:val="20"/>
                <w:lang w:val="en-US" w:eastAsia="zh-CN"/>
              </w:rPr>
              <w:t>最大发射功率为</w:t>
            </w:r>
            <w:r w:rsidRPr="00627D1E">
              <w:rPr>
                <w:sz w:val="20"/>
                <w:lang w:val="en-US" w:eastAsia="zh-CN"/>
              </w:rPr>
              <w:t xml:space="preserve">10 </w:t>
            </w:r>
            <w:proofErr w:type="spellStart"/>
            <w:r w:rsidRPr="00627D1E">
              <w:rPr>
                <w:sz w:val="20"/>
                <w:lang w:val="en-US" w:eastAsia="zh-CN"/>
              </w:rPr>
              <w:t>mW</w:t>
            </w:r>
            <w:proofErr w:type="spellEnd"/>
            <w:r w:rsidRPr="00627D1E">
              <w:rPr>
                <w:sz w:val="20"/>
                <w:lang w:val="en-US" w:eastAsia="zh-CN"/>
              </w:rPr>
              <w:t>。</w:t>
            </w:r>
          </w:p>
        </w:tc>
      </w:tr>
      <w:tr w:rsidR="00611AB9" w:rsidRPr="00627D1E" w14:paraId="37A1CD33" w14:textId="77777777">
        <w:trPr>
          <w:jc w:val="center"/>
        </w:trPr>
        <w:tc>
          <w:tcPr>
            <w:tcW w:w="2552" w:type="dxa"/>
          </w:tcPr>
          <w:p w14:paraId="01CD4757" w14:textId="77777777" w:rsidR="00611AB9" w:rsidRPr="00627D1E" w:rsidRDefault="006C0DB2">
            <w:pPr>
              <w:pStyle w:val="Tabletext"/>
              <w:rPr>
                <w:sz w:val="20"/>
              </w:rPr>
            </w:pPr>
            <w:r w:rsidRPr="00627D1E">
              <w:rPr>
                <w:sz w:val="20"/>
              </w:rPr>
              <w:t>401-406 MHz</w:t>
            </w:r>
          </w:p>
        </w:tc>
        <w:tc>
          <w:tcPr>
            <w:tcW w:w="7087" w:type="dxa"/>
          </w:tcPr>
          <w:p w14:paraId="3B369292" w14:textId="77777777" w:rsidR="00611AB9" w:rsidRPr="00627D1E" w:rsidRDefault="006C0DB2">
            <w:pPr>
              <w:pStyle w:val="Tabletext"/>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r w:rsidR="00611AB9" w:rsidRPr="00627D1E" w14:paraId="0F0BA0B3" w14:textId="77777777">
        <w:trPr>
          <w:jc w:val="center"/>
        </w:trPr>
        <w:tc>
          <w:tcPr>
            <w:tcW w:w="9639" w:type="dxa"/>
            <w:gridSpan w:val="2"/>
          </w:tcPr>
          <w:p w14:paraId="5549E60F" w14:textId="77777777" w:rsidR="00611AB9" w:rsidRPr="00627D1E" w:rsidRDefault="006C0DB2">
            <w:pPr>
              <w:pStyle w:val="Tablehead"/>
              <w:rPr>
                <w:sz w:val="20"/>
                <w:lang w:eastAsia="zh-CN"/>
              </w:rPr>
            </w:pPr>
            <w:r w:rsidRPr="00627D1E">
              <w:rPr>
                <w:rFonts w:hint="eastAsia"/>
                <w:sz w:val="20"/>
                <w:lang w:eastAsia="zh-CN"/>
              </w:rPr>
              <w:t>监测应用</w:t>
            </w:r>
          </w:p>
        </w:tc>
      </w:tr>
      <w:tr w:rsidR="00611AB9" w:rsidRPr="00490D82" w14:paraId="73DBBE33" w14:textId="77777777">
        <w:trPr>
          <w:jc w:val="center"/>
        </w:trPr>
        <w:tc>
          <w:tcPr>
            <w:tcW w:w="2552" w:type="dxa"/>
          </w:tcPr>
          <w:p w14:paraId="4C209EEF" w14:textId="77777777" w:rsidR="00611AB9" w:rsidRPr="00627D1E" w:rsidRDefault="006C0DB2">
            <w:pPr>
              <w:pStyle w:val="Tabletext"/>
              <w:rPr>
                <w:sz w:val="20"/>
              </w:rPr>
            </w:pPr>
            <w:r w:rsidRPr="00627D1E">
              <w:rPr>
                <w:sz w:val="20"/>
              </w:rPr>
              <w:t>169.4-169.475 MHz</w:t>
            </w:r>
          </w:p>
        </w:tc>
        <w:tc>
          <w:tcPr>
            <w:tcW w:w="7087" w:type="dxa"/>
          </w:tcPr>
          <w:p w14:paraId="1A7E219A" w14:textId="77777777" w:rsidR="00611AB9" w:rsidRPr="00490D82" w:rsidRDefault="006C0DB2">
            <w:pPr>
              <w:pStyle w:val="Tabletext"/>
              <w:rPr>
                <w:sz w:val="20"/>
                <w:lang w:val="en-US" w:eastAsia="zh-CN"/>
              </w:rPr>
            </w:pPr>
            <w:r w:rsidRPr="00627D1E">
              <w:rPr>
                <w:sz w:val="20"/>
                <w:lang w:val="en-US" w:eastAsia="zh-CN"/>
              </w:rPr>
              <w:t>此频段不宜供</w:t>
            </w:r>
            <w:r w:rsidRPr="00627D1E">
              <w:rPr>
                <w:sz w:val="20"/>
                <w:lang w:val="en-US" w:eastAsia="zh-CN"/>
              </w:rPr>
              <w:t>SRD</w:t>
            </w:r>
            <w:r w:rsidRPr="00627D1E">
              <w:rPr>
                <w:sz w:val="20"/>
                <w:lang w:val="en-US" w:eastAsia="zh-CN"/>
              </w:rPr>
              <w:t>使用。</w:t>
            </w:r>
          </w:p>
        </w:tc>
      </w:tr>
    </w:tbl>
    <w:p w14:paraId="501C9FA4" w14:textId="77777777" w:rsidR="00611AB9" w:rsidRPr="00490D82" w:rsidRDefault="00611AB9">
      <w:pPr>
        <w:pStyle w:val="AppendixNoTitle"/>
        <w:rPr>
          <w:lang w:val="en-US" w:eastAsia="zh-CN"/>
        </w:rPr>
        <w:sectPr w:rsidR="00611AB9" w:rsidRPr="00490D82">
          <w:headerReference w:type="even" r:id="rId29"/>
          <w:headerReference w:type="default" r:id="rId30"/>
          <w:footerReference w:type="default" r:id="rId31"/>
          <w:type w:val="oddPage"/>
          <w:pgSz w:w="11907" w:h="16834"/>
          <w:pgMar w:top="1418" w:right="1134" w:bottom="1134" w:left="1134" w:header="720" w:footer="482" w:gutter="0"/>
          <w:paperSrc w:first="15" w:other="15"/>
          <w:pgNumType w:start="1"/>
          <w:cols w:space="720"/>
          <w:rtlGutter/>
          <w:docGrid w:linePitch="326"/>
        </w:sectPr>
      </w:pPr>
      <w:bookmarkStart w:id="759" w:name="_Toc277324653"/>
      <w:bookmarkStart w:id="760" w:name="_Toc286844098"/>
      <w:bookmarkStart w:id="761" w:name="_Toc286844573"/>
    </w:p>
    <w:p w14:paraId="2E3550C1" w14:textId="19CDB1CB" w:rsidR="00611AB9" w:rsidRPr="00627D1E" w:rsidRDefault="006C0DB2">
      <w:pPr>
        <w:pStyle w:val="AppendixNoTitle"/>
        <w:rPr>
          <w:lang w:val="en-US" w:eastAsia="zh-CN"/>
        </w:rPr>
      </w:pPr>
      <w:bookmarkStart w:id="762" w:name="_Toc398738192"/>
      <w:bookmarkStart w:id="763" w:name="_Toc388867700"/>
      <w:bookmarkStart w:id="764" w:name="_Toc516734444"/>
      <w:bookmarkStart w:id="765" w:name="_Toc185250558"/>
      <w:r w:rsidRPr="00627D1E">
        <w:rPr>
          <w:rFonts w:hint="eastAsia"/>
          <w:lang w:val="en-US" w:eastAsia="zh-CN"/>
        </w:rPr>
        <w:lastRenderedPageBreak/>
        <w:t>附件</w:t>
      </w:r>
      <w:r w:rsidRPr="00627D1E">
        <w:rPr>
          <w:lang w:val="en-US" w:eastAsia="zh-CN"/>
        </w:rPr>
        <w:t>2</w:t>
      </w:r>
      <w:r w:rsidRPr="00627D1E">
        <w:rPr>
          <w:rFonts w:hint="eastAsia"/>
          <w:lang w:val="en-US" w:eastAsia="zh-CN"/>
        </w:rPr>
        <w:t>的</w:t>
      </w:r>
      <w:r w:rsidRPr="00627D1E">
        <w:rPr>
          <w:lang w:val="en-US" w:eastAsia="zh-CN"/>
        </w:rPr>
        <w:br/>
      </w:r>
      <w:r w:rsidRPr="00627D1E">
        <w:rPr>
          <w:rFonts w:hint="eastAsia"/>
          <w:lang w:val="en-US" w:eastAsia="zh-CN"/>
        </w:rPr>
        <w:t>附录</w:t>
      </w:r>
      <w:r w:rsidRPr="00627D1E">
        <w:rPr>
          <w:lang w:val="en-US" w:eastAsia="ja-JP"/>
        </w:rPr>
        <w:t>9</w:t>
      </w:r>
      <w:bookmarkStart w:id="766" w:name="_Toc82528737"/>
      <w:r w:rsidR="00D43563" w:rsidRPr="00627D1E">
        <w:rPr>
          <w:lang w:val="en-US" w:eastAsia="zh-CN"/>
        </w:rPr>
        <w:br/>
      </w:r>
      <w:r w:rsidR="00D43563" w:rsidRPr="00627D1E">
        <w:rPr>
          <w:lang w:val="en-US" w:eastAsia="zh-CN"/>
        </w:rPr>
        <w:br/>
      </w:r>
      <w:r w:rsidRPr="00627D1E">
        <w:rPr>
          <w:rFonts w:hint="eastAsia"/>
          <w:lang w:val="en-US" w:eastAsia="zh-CN"/>
        </w:rPr>
        <w:t>部分亚太电信组织（</w:t>
      </w:r>
      <w:r w:rsidRPr="00627D1E">
        <w:rPr>
          <w:rFonts w:hint="eastAsia"/>
          <w:lang w:val="en-US" w:eastAsia="zh-CN"/>
        </w:rPr>
        <w:t>APT</w:t>
      </w:r>
      <w:r w:rsidRPr="00627D1E">
        <w:rPr>
          <w:rFonts w:hint="eastAsia"/>
          <w:lang w:val="en-US" w:eastAsia="zh-CN"/>
        </w:rPr>
        <w:t>）成员国</w:t>
      </w:r>
      <w:r w:rsidRPr="00627D1E">
        <w:rPr>
          <w:rFonts w:hint="eastAsia"/>
          <w:lang w:val="en-US" w:eastAsia="zh-CN"/>
        </w:rPr>
        <w:t>/</w:t>
      </w:r>
      <w:r w:rsidRPr="00627D1E">
        <w:rPr>
          <w:rFonts w:hint="eastAsia"/>
          <w:lang w:val="en-US" w:eastAsia="zh-CN"/>
        </w:rPr>
        <w:t>地区（</w:t>
      </w:r>
      <w:r w:rsidRPr="00627D1E">
        <w:rPr>
          <w:lang w:val="en-US" w:eastAsia="ko-KR"/>
        </w:rPr>
        <w:t>文莱达鲁萨兰国、中国</w:t>
      </w:r>
      <w:r w:rsidRPr="00627D1E">
        <w:rPr>
          <w:rFonts w:hint="eastAsia"/>
          <w:lang w:val="en-US" w:eastAsia="zh-CN"/>
        </w:rPr>
        <w:t>（香港）</w:t>
      </w:r>
      <w:r w:rsidRPr="00627D1E">
        <w:rPr>
          <w:lang w:val="en-US" w:eastAsia="ko-KR"/>
        </w:rPr>
        <w:t>、马来西亚、</w:t>
      </w:r>
      <w:r w:rsidRPr="00627D1E">
        <w:rPr>
          <w:rFonts w:hint="eastAsia"/>
          <w:lang w:val="en-US" w:eastAsia="zh-CN"/>
        </w:rPr>
        <w:br/>
      </w:r>
      <w:r w:rsidRPr="00627D1E">
        <w:rPr>
          <w:lang w:val="en-US" w:eastAsia="ko-KR"/>
        </w:rPr>
        <w:t>菲律宾、新西兰、新加坡</w:t>
      </w:r>
      <w:r w:rsidRPr="00627D1E">
        <w:rPr>
          <w:rFonts w:hint="eastAsia"/>
          <w:lang w:val="en-US" w:eastAsia="zh-CN"/>
        </w:rPr>
        <w:t>和越南）</w:t>
      </w:r>
      <w:r w:rsidRPr="00627D1E">
        <w:rPr>
          <w:rFonts w:hint="eastAsia"/>
          <w:lang w:val="en-US" w:eastAsia="zh-CN"/>
        </w:rPr>
        <w:t>SRD</w:t>
      </w:r>
      <w:r w:rsidRPr="00627D1E">
        <w:rPr>
          <w:rFonts w:hint="eastAsia"/>
          <w:lang w:val="en-US" w:eastAsia="zh-CN"/>
        </w:rPr>
        <w:t>的技术参数和频谱使用</w:t>
      </w:r>
      <w:bookmarkEnd w:id="759"/>
      <w:bookmarkEnd w:id="760"/>
      <w:bookmarkEnd w:id="761"/>
      <w:bookmarkEnd w:id="762"/>
      <w:bookmarkEnd w:id="763"/>
      <w:bookmarkEnd w:id="764"/>
      <w:bookmarkEnd w:id="765"/>
      <w:bookmarkEnd w:id="766"/>
    </w:p>
    <w:p w14:paraId="4E67B548" w14:textId="77777777" w:rsidR="00611AB9" w:rsidRPr="00627D1E" w:rsidRDefault="006C0DB2">
      <w:pPr>
        <w:pStyle w:val="Headingb"/>
        <w:rPr>
          <w:lang w:eastAsia="zh-CN"/>
        </w:rPr>
      </w:pPr>
      <w:r w:rsidRPr="00627D1E">
        <w:rPr>
          <w:lang w:eastAsia="zh-CN"/>
        </w:rPr>
        <w:t>文莱达鲁萨兰国</w:t>
      </w:r>
      <w:r w:rsidRPr="00627D1E">
        <w:rPr>
          <w:rFonts w:hint="eastAsia"/>
          <w:lang w:eastAsia="zh-CN"/>
        </w:rPr>
        <w:t>的技术规则</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050"/>
        <w:gridCol w:w="2174"/>
        <w:gridCol w:w="3044"/>
        <w:gridCol w:w="2333"/>
        <w:gridCol w:w="1947"/>
        <w:gridCol w:w="2308"/>
        <w:gridCol w:w="41"/>
      </w:tblGrid>
      <w:tr w:rsidR="00611AB9" w:rsidRPr="00627D1E" w14:paraId="23705520" w14:textId="77777777" w:rsidTr="003E39FE">
        <w:trPr>
          <w:trHeight w:val="447"/>
          <w:tblHeader/>
        </w:trPr>
        <w:tc>
          <w:tcPr>
            <w:tcW w:w="14312" w:type="dxa"/>
            <w:gridSpan w:val="8"/>
            <w:vAlign w:val="center"/>
          </w:tcPr>
          <w:p w14:paraId="7BA27BB2" w14:textId="77777777" w:rsidR="00611AB9" w:rsidRPr="00627D1E" w:rsidRDefault="006C0DB2">
            <w:pPr>
              <w:pStyle w:val="Tablehead"/>
              <w:spacing w:before="20" w:after="20"/>
              <w:rPr>
                <w:sz w:val="20"/>
                <w:lang w:eastAsia="zh-CN"/>
              </w:rPr>
            </w:pPr>
            <w:r w:rsidRPr="00627D1E">
              <w:rPr>
                <w:rFonts w:hint="eastAsia"/>
                <w:sz w:val="20"/>
                <w:lang w:eastAsia="zh-CN"/>
              </w:rPr>
              <w:t>短距离无线电通信设备的技术规则</w:t>
            </w:r>
          </w:p>
        </w:tc>
      </w:tr>
      <w:tr w:rsidR="00611AB9" w:rsidRPr="00627D1E" w14:paraId="11CCBE2A" w14:textId="77777777" w:rsidTr="003E39FE">
        <w:trPr>
          <w:tblHeader/>
        </w:trPr>
        <w:tc>
          <w:tcPr>
            <w:tcW w:w="686" w:type="dxa"/>
            <w:vAlign w:val="center"/>
          </w:tcPr>
          <w:p w14:paraId="277E7109" w14:textId="77777777" w:rsidR="00611AB9" w:rsidRPr="00627D1E" w:rsidRDefault="006C0DB2">
            <w:pPr>
              <w:pStyle w:val="Tablehead"/>
              <w:rPr>
                <w:sz w:val="20"/>
              </w:rPr>
            </w:pPr>
            <w:proofErr w:type="spellStart"/>
            <w:r w:rsidRPr="00627D1E">
              <w:rPr>
                <w:rFonts w:hint="eastAsia"/>
                <w:sz w:val="20"/>
              </w:rPr>
              <w:t>编号</w:t>
            </w:r>
            <w:proofErr w:type="spellEnd"/>
          </w:p>
        </w:tc>
        <w:tc>
          <w:tcPr>
            <w:tcW w:w="2010" w:type="dxa"/>
            <w:vAlign w:val="center"/>
          </w:tcPr>
          <w:p w14:paraId="38C339E4" w14:textId="77777777" w:rsidR="00611AB9" w:rsidRPr="00627D1E" w:rsidRDefault="006C0DB2">
            <w:pPr>
              <w:pStyle w:val="Tablehead"/>
              <w:spacing w:before="20" w:after="20"/>
              <w:rPr>
                <w:sz w:val="20"/>
              </w:rPr>
            </w:pPr>
            <w:r w:rsidRPr="00627D1E">
              <w:rPr>
                <w:rFonts w:hint="eastAsia"/>
                <w:sz w:val="20"/>
                <w:lang w:eastAsia="zh-CN"/>
              </w:rPr>
              <w:t>典型</w:t>
            </w:r>
            <w:proofErr w:type="spellStart"/>
            <w:r w:rsidRPr="00627D1E">
              <w:rPr>
                <w:rFonts w:hint="eastAsia"/>
                <w:sz w:val="20"/>
              </w:rPr>
              <w:t>应用类型</w:t>
            </w:r>
            <w:proofErr w:type="spellEnd"/>
          </w:p>
        </w:tc>
        <w:tc>
          <w:tcPr>
            <w:tcW w:w="2132" w:type="dxa"/>
            <w:vAlign w:val="center"/>
          </w:tcPr>
          <w:p w14:paraId="3490AE94" w14:textId="77777777" w:rsidR="00611AB9" w:rsidRPr="00627D1E" w:rsidRDefault="006C0DB2">
            <w:pPr>
              <w:pStyle w:val="Tablehead"/>
              <w:spacing w:before="20" w:after="20"/>
              <w:rPr>
                <w:sz w:val="20"/>
              </w:rPr>
            </w:pPr>
            <w:proofErr w:type="spellStart"/>
            <w:r w:rsidRPr="00627D1E">
              <w:rPr>
                <w:rFonts w:hint="eastAsia"/>
                <w:sz w:val="20"/>
              </w:rPr>
              <w:t>授权频段</w:t>
            </w:r>
            <w:proofErr w:type="spellEnd"/>
            <w:r w:rsidRPr="00627D1E">
              <w:rPr>
                <w:rFonts w:hint="eastAsia"/>
                <w:sz w:val="20"/>
              </w:rPr>
              <w:t>/</w:t>
            </w:r>
            <w:proofErr w:type="spellStart"/>
            <w:r w:rsidRPr="00627D1E">
              <w:rPr>
                <w:rFonts w:hint="eastAsia"/>
                <w:sz w:val="20"/>
              </w:rPr>
              <w:t>频率</w:t>
            </w:r>
            <w:proofErr w:type="spellEnd"/>
          </w:p>
        </w:tc>
        <w:tc>
          <w:tcPr>
            <w:tcW w:w="2985" w:type="dxa"/>
            <w:vAlign w:val="center"/>
          </w:tcPr>
          <w:p w14:paraId="2D8639EF" w14:textId="77777777" w:rsidR="00611AB9" w:rsidRPr="00627D1E" w:rsidRDefault="006C0DB2">
            <w:pPr>
              <w:pStyle w:val="Tablehead"/>
              <w:spacing w:before="20" w:after="20"/>
              <w:rPr>
                <w:sz w:val="20"/>
                <w:lang w:eastAsia="zh-CN"/>
              </w:rPr>
            </w:pPr>
            <w:r w:rsidRPr="00627D1E">
              <w:rPr>
                <w:rFonts w:hint="eastAsia"/>
                <w:sz w:val="20"/>
                <w:lang w:eastAsia="zh-CN"/>
              </w:rPr>
              <w:t>最大场强</w:t>
            </w:r>
            <w:r w:rsidRPr="00627D1E">
              <w:rPr>
                <w:sz w:val="20"/>
                <w:lang w:eastAsia="zh-CN"/>
              </w:rPr>
              <w:t>/</w:t>
            </w:r>
            <w:r w:rsidRPr="00627D1E">
              <w:rPr>
                <w:sz w:val="20"/>
                <w:lang w:eastAsia="zh-CN"/>
              </w:rPr>
              <w:br/>
              <w:t>RF</w:t>
            </w:r>
            <w:r w:rsidRPr="00627D1E">
              <w:rPr>
                <w:rFonts w:hint="eastAsia"/>
                <w:sz w:val="20"/>
                <w:lang w:eastAsia="zh-CN"/>
              </w:rPr>
              <w:t>输出功率</w:t>
            </w:r>
          </w:p>
        </w:tc>
        <w:tc>
          <w:tcPr>
            <w:tcW w:w="2287" w:type="dxa"/>
            <w:vAlign w:val="center"/>
          </w:tcPr>
          <w:p w14:paraId="11695B52" w14:textId="77777777" w:rsidR="00611AB9" w:rsidRPr="00627D1E" w:rsidRDefault="006C0DB2">
            <w:pPr>
              <w:pStyle w:val="Tablehead"/>
              <w:tabs>
                <w:tab w:val="left" w:pos="2317"/>
              </w:tabs>
              <w:spacing w:before="20" w:after="20"/>
              <w:ind w:firstLineChars="80" w:firstLine="161"/>
              <w:rPr>
                <w:sz w:val="20"/>
              </w:rPr>
            </w:pPr>
            <w:proofErr w:type="spellStart"/>
            <w:r w:rsidRPr="00627D1E">
              <w:rPr>
                <w:rFonts w:hint="eastAsia"/>
                <w:sz w:val="20"/>
              </w:rPr>
              <w:t>发射机</w:t>
            </w:r>
            <w:proofErr w:type="spellEnd"/>
            <w:r w:rsidRPr="00627D1E">
              <w:rPr>
                <w:sz w:val="20"/>
                <w:lang w:eastAsia="zh-CN"/>
              </w:rPr>
              <w:br/>
            </w:r>
            <w:proofErr w:type="spellStart"/>
            <w:r w:rsidRPr="00627D1E">
              <w:rPr>
                <w:rFonts w:hint="eastAsia"/>
                <w:sz w:val="20"/>
              </w:rPr>
              <w:t>杂散发射</w:t>
            </w:r>
            <w:proofErr w:type="spellEnd"/>
          </w:p>
        </w:tc>
        <w:tc>
          <w:tcPr>
            <w:tcW w:w="1909" w:type="dxa"/>
            <w:vAlign w:val="center"/>
          </w:tcPr>
          <w:p w14:paraId="11E115EF" w14:textId="77777777" w:rsidR="00611AB9" w:rsidRPr="00627D1E" w:rsidRDefault="006C0DB2">
            <w:pPr>
              <w:pStyle w:val="Tablehead"/>
              <w:spacing w:before="20" w:after="20"/>
              <w:rPr>
                <w:sz w:val="20"/>
                <w:lang w:eastAsia="zh-CN"/>
              </w:rPr>
            </w:pPr>
            <w:r w:rsidRPr="00627D1E">
              <w:rPr>
                <w:rFonts w:hint="eastAsia"/>
                <w:sz w:val="20"/>
                <w:lang w:eastAsia="zh-CN"/>
              </w:rPr>
              <w:t>应用的</w:t>
            </w:r>
            <w:r w:rsidRPr="00627D1E">
              <w:rPr>
                <w:sz w:val="20"/>
                <w:lang w:eastAsia="zh-CN"/>
              </w:rPr>
              <w:br/>
            </w:r>
            <w:r w:rsidRPr="00627D1E">
              <w:rPr>
                <w:rFonts w:hint="eastAsia"/>
                <w:sz w:val="20"/>
                <w:lang w:eastAsia="zh-CN"/>
              </w:rPr>
              <w:t>无线电标准</w:t>
            </w:r>
          </w:p>
        </w:tc>
        <w:tc>
          <w:tcPr>
            <w:tcW w:w="2303" w:type="dxa"/>
            <w:gridSpan w:val="2"/>
            <w:tcBorders>
              <w:bottom w:val="single" w:sz="4" w:space="0" w:color="auto"/>
            </w:tcBorders>
            <w:vAlign w:val="center"/>
          </w:tcPr>
          <w:p w14:paraId="03132DB2" w14:textId="77777777" w:rsidR="00611AB9" w:rsidRPr="00627D1E" w:rsidRDefault="006C0DB2">
            <w:pPr>
              <w:pStyle w:val="Tablehead"/>
              <w:spacing w:before="20" w:after="20"/>
              <w:rPr>
                <w:sz w:val="20"/>
                <w:lang w:eastAsia="zh-CN"/>
              </w:rPr>
            </w:pPr>
            <w:r w:rsidRPr="00627D1E">
              <w:rPr>
                <w:rFonts w:hint="eastAsia"/>
                <w:sz w:val="20"/>
                <w:lang w:eastAsia="zh-CN"/>
              </w:rPr>
              <w:t>备注</w:t>
            </w:r>
            <w:r w:rsidRPr="00627D1E">
              <w:rPr>
                <w:rFonts w:hint="eastAsia"/>
                <w:sz w:val="20"/>
                <w:vertAlign w:val="superscript"/>
                <w:lang w:eastAsia="zh-CN"/>
              </w:rPr>
              <w:t>(</w:t>
            </w:r>
            <w:r w:rsidRPr="00627D1E">
              <w:rPr>
                <w:sz w:val="20"/>
                <w:vertAlign w:val="superscript"/>
                <w:lang w:eastAsia="zh-CN"/>
              </w:rPr>
              <w:t>1</w:t>
            </w:r>
            <w:r w:rsidRPr="00627D1E">
              <w:rPr>
                <w:rFonts w:hint="eastAsia"/>
                <w:sz w:val="20"/>
                <w:vertAlign w:val="superscript"/>
                <w:lang w:eastAsia="zh-CN"/>
              </w:rPr>
              <w:t>)</w:t>
            </w:r>
          </w:p>
        </w:tc>
      </w:tr>
      <w:tr w:rsidR="00611AB9" w:rsidRPr="00627D1E" w14:paraId="581E6AD8" w14:textId="77777777" w:rsidTr="003E39FE">
        <w:tc>
          <w:tcPr>
            <w:tcW w:w="686" w:type="dxa"/>
            <w:vMerge w:val="restart"/>
            <w:vAlign w:val="center"/>
          </w:tcPr>
          <w:p w14:paraId="76A80316" w14:textId="77777777" w:rsidR="00611AB9" w:rsidRPr="00627D1E" w:rsidRDefault="006C0DB2" w:rsidP="0001217B">
            <w:pPr>
              <w:pStyle w:val="Tabletext"/>
              <w:spacing w:before="20" w:after="20" w:line="228" w:lineRule="auto"/>
              <w:jc w:val="center"/>
              <w:rPr>
                <w:sz w:val="20"/>
                <w:lang w:eastAsia="zh-CN"/>
              </w:rPr>
            </w:pPr>
            <w:r w:rsidRPr="00627D1E">
              <w:rPr>
                <w:sz w:val="20"/>
                <w:lang w:eastAsia="zh-CN"/>
              </w:rPr>
              <w:t>1</w:t>
            </w:r>
          </w:p>
        </w:tc>
        <w:tc>
          <w:tcPr>
            <w:tcW w:w="2010" w:type="dxa"/>
            <w:vMerge w:val="restart"/>
            <w:vAlign w:val="center"/>
          </w:tcPr>
          <w:p w14:paraId="268B4BD2" w14:textId="77777777" w:rsidR="00611AB9" w:rsidRPr="00627D1E" w:rsidRDefault="006C0DB2" w:rsidP="0001217B">
            <w:pPr>
              <w:pStyle w:val="Tabletext"/>
              <w:spacing w:before="20" w:after="20" w:line="228" w:lineRule="auto"/>
              <w:rPr>
                <w:sz w:val="20"/>
                <w:lang w:eastAsia="zh-CN"/>
              </w:rPr>
            </w:pPr>
            <w:r w:rsidRPr="00627D1E">
              <w:rPr>
                <w:rFonts w:hint="eastAsia"/>
                <w:sz w:val="20"/>
                <w:lang w:eastAsia="zh-CN"/>
              </w:rPr>
              <w:t>感应环路系统</w:t>
            </w:r>
            <w:r w:rsidRPr="00627D1E">
              <w:rPr>
                <w:sz w:val="20"/>
                <w:lang w:eastAsia="zh-CN"/>
              </w:rPr>
              <w:t>/RFID</w:t>
            </w:r>
          </w:p>
        </w:tc>
        <w:tc>
          <w:tcPr>
            <w:tcW w:w="2132" w:type="dxa"/>
            <w:vAlign w:val="center"/>
          </w:tcPr>
          <w:p w14:paraId="48E86F43" w14:textId="77777777" w:rsidR="00611AB9" w:rsidRPr="00627D1E" w:rsidRDefault="006C0DB2" w:rsidP="0001217B">
            <w:pPr>
              <w:pStyle w:val="Tabletext"/>
              <w:spacing w:before="20" w:after="20" w:line="228" w:lineRule="auto"/>
              <w:jc w:val="center"/>
              <w:rPr>
                <w:sz w:val="20"/>
                <w:lang w:eastAsia="zh-CN"/>
              </w:rPr>
            </w:pPr>
            <w:r w:rsidRPr="00627D1E">
              <w:rPr>
                <w:sz w:val="20"/>
                <w:lang w:eastAsia="zh-CN"/>
              </w:rPr>
              <w:t>16-150 kHz</w:t>
            </w:r>
          </w:p>
        </w:tc>
        <w:tc>
          <w:tcPr>
            <w:tcW w:w="2985" w:type="dxa"/>
            <w:vAlign w:val="center"/>
          </w:tcPr>
          <w:p w14:paraId="18012B1E" w14:textId="77777777" w:rsidR="00611AB9" w:rsidRPr="00627D1E" w:rsidRDefault="006C0DB2" w:rsidP="0001217B">
            <w:pPr>
              <w:pStyle w:val="Tabletext"/>
              <w:spacing w:before="20" w:after="20" w:line="228" w:lineRule="auto"/>
              <w:rPr>
                <w:sz w:val="20"/>
                <w:lang w:eastAsia="zh-CN"/>
              </w:rPr>
            </w:pPr>
            <w:r w:rsidRPr="00627D1E">
              <w:rPr>
                <w:sz w:val="20"/>
                <w:lang w:eastAsia="zh-CN"/>
              </w:rPr>
              <w:t>≤ 66 dB</w:t>
            </w:r>
            <w:r w:rsidRPr="00627D1E">
              <w:rPr>
                <w:sz w:val="20"/>
                <w:lang w:eastAsia="zh-CN"/>
              </w:rPr>
              <w:t>（</w:t>
            </w:r>
            <w:proofErr w:type="spellStart"/>
            <w:r w:rsidRPr="00627D1E">
              <w:rPr>
                <w:sz w:val="20"/>
              </w:rPr>
              <w:t>μ</w:t>
            </w:r>
            <w:r w:rsidRPr="00627D1E">
              <w:rPr>
                <w:sz w:val="20"/>
                <w:lang w:eastAsia="zh-CN"/>
              </w:rPr>
              <w:t>A</w:t>
            </w:r>
            <w:proofErr w:type="spellEnd"/>
            <w:r w:rsidRPr="00627D1E">
              <w:rPr>
                <w:sz w:val="20"/>
                <w:lang w:eastAsia="zh-CN"/>
              </w:rPr>
              <w:t>/m</w:t>
            </w:r>
            <w:r w:rsidRPr="00627D1E">
              <w:rPr>
                <w:sz w:val="20"/>
                <w:lang w:eastAsia="zh-CN"/>
              </w:rPr>
              <w:t>）</w:t>
            </w:r>
            <w:r w:rsidRPr="00627D1E">
              <w:rPr>
                <w:sz w:val="20"/>
                <w:lang w:eastAsia="zh-CN"/>
              </w:rPr>
              <w:t xml:space="preserve"> @ 3 m</w:t>
            </w:r>
          </w:p>
        </w:tc>
        <w:tc>
          <w:tcPr>
            <w:tcW w:w="2287" w:type="dxa"/>
            <w:vMerge w:val="restart"/>
            <w:vAlign w:val="center"/>
          </w:tcPr>
          <w:p w14:paraId="7FDFE633" w14:textId="5C8610CA" w:rsidR="00611AB9" w:rsidRPr="00627D1E" w:rsidRDefault="006C0DB2" w:rsidP="0001217B">
            <w:pPr>
              <w:pStyle w:val="Tabletext"/>
              <w:spacing w:before="20" w:after="20" w:line="233" w:lineRule="auto"/>
              <w:rPr>
                <w:sz w:val="20"/>
                <w:lang w:val="en-US" w:eastAsia="zh-CN"/>
              </w:rPr>
            </w:pPr>
            <w:r w:rsidRPr="00627D1E">
              <w:rPr>
                <w:sz w:val="20"/>
                <w:lang w:val="en-US" w:eastAsia="zh-CN"/>
              </w:rPr>
              <w:t>3 m</w:t>
            </w:r>
            <w:r w:rsidRPr="00627D1E">
              <w:rPr>
                <w:rFonts w:hint="eastAsia"/>
                <w:sz w:val="20"/>
                <w:lang w:val="en-US" w:eastAsia="zh-CN"/>
              </w:rPr>
              <w:t>处的载波杂散发射值</w:t>
            </w:r>
            <w:r w:rsidR="00012CA6" w:rsidRPr="00627D1E">
              <w:rPr>
                <w:lang w:val="en-GB" w:eastAsia="zh-CN"/>
              </w:rPr>
              <w:t>≥</w:t>
            </w:r>
            <w:r w:rsidRPr="00627D1E">
              <w:rPr>
                <w:sz w:val="20"/>
                <w:lang w:val="en-US" w:eastAsia="zh-CN"/>
              </w:rPr>
              <w:t xml:space="preserve"> 32 dB</w:t>
            </w:r>
            <w:r w:rsidRPr="00627D1E">
              <w:rPr>
                <w:rFonts w:hint="eastAsia"/>
                <w:sz w:val="20"/>
                <w:lang w:val="en-US" w:eastAsia="zh-CN"/>
              </w:rPr>
              <w:t>或遵从</w:t>
            </w:r>
            <w:r w:rsidRPr="00627D1E">
              <w:rPr>
                <w:sz w:val="20"/>
                <w:lang w:val="en-US" w:eastAsia="zh-CN"/>
              </w:rPr>
              <w:t>EN 300 224-1</w:t>
            </w:r>
          </w:p>
        </w:tc>
        <w:tc>
          <w:tcPr>
            <w:tcW w:w="1909" w:type="dxa"/>
            <w:vMerge w:val="restart"/>
            <w:vAlign w:val="center"/>
          </w:tcPr>
          <w:p w14:paraId="4B8F3D98" w14:textId="77777777" w:rsidR="00611AB9" w:rsidRPr="00627D1E" w:rsidRDefault="006C0DB2" w:rsidP="0001217B">
            <w:pPr>
              <w:pStyle w:val="Tabletext"/>
              <w:spacing w:before="20" w:after="20" w:line="233" w:lineRule="auto"/>
              <w:rPr>
                <w:sz w:val="20"/>
                <w:lang w:eastAsia="zh-CN"/>
              </w:rPr>
            </w:pPr>
            <w:r w:rsidRPr="00627D1E">
              <w:rPr>
                <w:sz w:val="20"/>
                <w:lang w:eastAsia="zh-CN"/>
              </w:rPr>
              <w:t>EN 300 224-1</w:t>
            </w:r>
          </w:p>
        </w:tc>
        <w:tc>
          <w:tcPr>
            <w:tcW w:w="2303" w:type="dxa"/>
            <w:gridSpan w:val="2"/>
            <w:vMerge w:val="restart"/>
            <w:tcBorders>
              <w:bottom w:val="nil"/>
            </w:tcBorders>
            <w:vAlign w:val="center"/>
          </w:tcPr>
          <w:p w14:paraId="513ACEDA" w14:textId="77777777" w:rsidR="00611AB9" w:rsidRPr="00627D1E" w:rsidRDefault="00611AB9">
            <w:pPr>
              <w:pStyle w:val="Tabletext"/>
              <w:rPr>
                <w:color w:val="0000FF"/>
                <w:sz w:val="20"/>
                <w:lang w:eastAsia="zh-CN"/>
              </w:rPr>
            </w:pPr>
          </w:p>
        </w:tc>
      </w:tr>
      <w:tr w:rsidR="00611AB9" w:rsidRPr="00627D1E" w14:paraId="3FD795E4" w14:textId="77777777" w:rsidTr="003E39FE">
        <w:tc>
          <w:tcPr>
            <w:tcW w:w="686" w:type="dxa"/>
            <w:vMerge/>
            <w:vAlign w:val="center"/>
          </w:tcPr>
          <w:p w14:paraId="21F5BEA8" w14:textId="77777777" w:rsidR="00611AB9" w:rsidRPr="00627D1E" w:rsidRDefault="00611AB9" w:rsidP="0001217B">
            <w:pPr>
              <w:pStyle w:val="Tabletext"/>
              <w:spacing w:before="20" w:after="20" w:line="228" w:lineRule="auto"/>
              <w:jc w:val="center"/>
              <w:rPr>
                <w:sz w:val="20"/>
                <w:lang w:eastAsia="zh-CN"/>
              </w:rPr>
            </w:pPr>
          </w:p>
        </w:tc>
        <w:tc>
          <w:tcPr>
            <w:tcW w:w="2010" w:type="dxa"/>
            <w:vMerge/>
            <w:vAlign w:val="center"/>
          </w:tcPr>
          <w:p w14:paraId="6B9FF2DE" w14:textId="77777777" w:rsidR="00611AB9" w:rsidRPr="00627D1E" w:rsidRDefault="00611AB9" w:rsidP="0001217B">
            <w:pPr>
              <w:pStyle w:val="Tabletext"/>
              <w:spacing w:before="20" w:after="20" w:line="228" w:lineRule="auto"/>
              <w:rPr>
                <w:sz w:val="20"/>
                <w:lang w:eastAsia="zh-CN"/>
              </w:rPr>
            </w:pPr>
          </w:p>
        </w:tc>
        <w:tc>
          <w:tcPr>
            <w:tcW w:w="2132" w:type="dxa"/>
            <w:vAlign w:val="center"/>
          </w:tcPr>
          <w:p w14:paraId="7235258F" w14:textId="77777777" w:rsidR="00611AB9" w:rsidRPr="00627D1E" w:rsidRDefault="006C0DB2" w:rsidP="0001217B">
            <w:pPr>
              <w:pStyle w:val="Tabletext"/>
              <w:spacing w:before="20" w:after="20" w:line="228" w:lineRule="auto"/>
              <w:jc w:val="center"/>
              <w:rPr>
                <w:sz w:val="20"/>
                <w:lang w:eastAsia="zh-CN"/>
              </w:rPr>
            </w:pPr>
            <w:r w:rsidRPr="00627D1E">
              <w:rPr>
                <w:sz w:val="20"/>
                <w:lang w:eastAsia="zh-CN"/>
              </w:rPr>
              <w:t>150-5 000 kHz</w:t>
            </w:r>
          </w:p>
        </w:tc>
        <w:tc>
          <w:tcPr>
            <w:tcW w:w="2985" w:type="dxa"/>
            <w:vAlign w:val="center"/>
          </w:tcPr>
          <w:p w14:paraId="7BEEC2FA" w14:textId="77777777" w:rsidR="00611AB9" w:rsidRPr="00627D1E" w:rsidRDefault="006C0DB2" w:rsidP="0001217B">
            <w:pPr>
              <w:pStyle w:val="Tabletext"/>
              <w:spacing w:before="20" w:after="20" w:line="228" w:lineRule="auto"/>
              <w:rPr>
                <w:sz w:val="20"/>
              </w:rPr>
            </w:pPr>
            <w:r w:rsidRPr="00627D1E">
              <w:rPr>
                <w:sz w:val="20"/>
                <w:lang w:eastAsia="zh-CN"/>
              </w:rPr>
              <w:t>≤ 13.5 d</w:t>
            </w:r>
            <w:r w:rsidRPr="00627D1E">
              <w:rPr>
                <w:sz w:val="20"/>
              </w:rPr>
              <w:t>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10 m</w:t>
            </w:r>
          </w:p>
        </w:tc>
        <w:tc>
          <w:tcPr>
            <w:tcW w:w="2287" w:type="dxa"/>
            <w:vMerge/>
            <w:vAlign w:val="center"/>
          </w:tcPr>
          <w:p w14:paraId="11BADD8B" w14:textId="77777777" w:rsidR="00611AB9" w:rsidRPr="00627D1E" w:rsidRDefault="00611AB9" w:rsidP="0001217B">
            <w:pPr>
              <w:pStyle w:val="Tabletext"/>
              <w:spacing w:before="20" w:after="20" w:line="233" w:lineRule="auto"/>
              <w:rPr>
                <w:sz w:val="20"/>
              </w:rPr>
            </w:pPr>
          </w:p>
        </w:tc>
        <w:tc>
          <w:tcPr>
            <w:tcW w:w="1909" w:type="dxa"/>
            <w:vMerge/>
            <w:vAlign w:val="center"/>
          </w:tcPr>
          <w:p w14:paraId="48D1E68D" w14:textId="77777777" w:rsidR="00611AB9" w:rsidRPr="00627D1E"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37868CE2" w14:textId="77777777" w:rsidR="00611AB9" w:rsidRPr="00627D1E" w:rsidRDefault="00611AB9">
            <w:pPr>
              <w:pStyle w:val="Tabletext"/>
              <w:rPr>
                <w:color w:val="0000FF"/>
                <w:sz w:val="20"/>
              </w:rPr>
            </w:pPr>
          </w:p>
        </w:tc>
      </w:tr>
      <w:tr w:rsidR="00611AB9" w:rsidRPr="00627D1E" w14:paraId="10AA7DE3" w14:textId="77777777" w:rsidTr="003E39FE">
        <w:tc>
          <w:tcPr>
            <w:tcW w:w="686" w:type="dxa"/>
            <w:vMerge/>
            <w:vAlign w:val="center"/>
          </w:tcPr>
          <w:p w14:paraId="4C9E12DC" w14:textId="77777777" w:rsidR="00611AB9" w:rsidRPr="00627D1E" w:rsidRDefault="00611AB9" w:rsidP="0001217B">
            <w:pPr>
              <w:pStyle w:val="Tabletext"/>
              <w:spacing w:before="20" w:after="20" w:line="228" w:lineRule="auto"/>
              <w:jc w:val="center"/>
              <w:rPr>
                <w:sz w:val="20"/>
              </w:rPr>
            </w:pPr>
          </w:p>
        </w:tc>
        <w:tc>
          <w:tcPr>
            <w:tcW w:w="2010" w:type="dxa"/>
            <w:vMerge/>
            <w:vAlign w:val="center"/>
          </w:tcPr>
          <w:p w14:paraId="67466340" w14:textId="77777777" w:rsidR="00611AB9" w:rsidRPr="00627D1E" w:rsidRDefault="00611AB9" w:rsidP="0001217B">
            <w:pPr>
              <w:pStyle w:val="Tabletext"/>
              <w:spacing w:before="20" w:after="20" w:line="228" w:lineRule="auto"/>
              <w:rPr>
                <w:sz w:val="20"/>
              </w:rPr>
            </w:pPr>
          </w:p>
        </w:tc>
        <w:tc>
          <w:tcPr>
            <w:tcW w:w="2132" w:type="dxa"/>
            <w:vAlign w:val="center"/>
          </w:tcPr>
          <w:p w14:paraId="125A8C95" w14:textId="77777777" w:rsidR="00611AB9" w:rsidRPr="00627D1E" w:rsidRDefault="006C0DB2" w:rsidP="0001217B">
            <w:pPr>
              <w:pStyle w:val="Tabletext"/>
              <w:spacing w:before="20" w:after="20" w:line="228" w:lineRule="auto"/>
              <w:jc w:val="center"/>
              <w:rPr>
                <w:sz w:val="20"/>
              </w:rPr>
            </w:pPr>
            <w:r w:rsidRPr="00627D1E">
              <w:rPr>
                <w:sz w:val="20"/>
              </w:rPr>
              <w:t>6 765-6 795 kHz</w:t>
            </w:r>
          </w:p>
        </w:tc>
        <w:tc>
          <w:tcPr>
            <w:tcW w:w="2985" w:type="dxa"/>
            <w:vAlign w:val="center"/>
          </w:tcPr>
          <w:p w14:paraId="36CFED0C" w14:textId="77777777" w:rsidR="00611AB9" w:rsidRPr="00627D1E" w:rsidRDefault="006C0DB2" w:rsidP="0001217B">
            <w:pPr>
              <w:pStyle w:val="Tabletext"/>
              <w:spacing w:before="20" w:after="20" w:line="228" w:lineRule="auto"/>
              <w:rPr>
                <w:sz w:val="20"/>
              </w:rPr>
            </w:pPr>
            <w:r w:rsidRPr="00627D1E">
              <w:rPr>
                <w:sz w:val="20"/>
              </w:rPr>
              <w:t>≤ 42 dB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10 m</w:t>
            </w:r>
          </w:p>
        </w:tc>
        <w:tc>
          <w:tcPr>
            <w:tcW w:w="2287" w:type="dxa"/>
            <w:vMerge/>
            <w:vAlign w:val="center"/>
          </w:tcPr>
          <w:p w14:paraId="61C5B2AF" w14:textId="77777777" w:rsidR="00611AB9" w:rsidRPr="00627D1E" w:rsidRDefault="00611AB9" w:rsidP="0001217B">
            <w:pPr>
              <w:pStyle w:val="Tabletext"/>
              <w:spacing w:before="20" w:after="20" w:line="233" w:lineRule="auto"/>
              <w:rPr>
                <w:sz w:val="20"/>
              </w:rPr>
            </w:pPr>
          </w:p>
        </w:tc>
        <w:tc>
          <w:tcPr>
            <w:tcW w:w="1909" w:type="dxa"/>
            <w:vMerge/>
            <w:vAlign w:val="center"/>
          </w:tcPr>
          <w:p w14:paraId="7864CECB" w14:textId="77777777" w:rsidR="00611AB9" w:rsidRPr="00627D1E"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4E5E3F2D" w14:textId="77777777" w:rsidR="00611AB9" w:rsidRPr="00627D1E" w:rsidRDefault="00611AB9">
            <w:pPr>
              <w:pStyle w:val="Tabletext"/>
              <w:rPr>
                <w:sz w:val="20"/>
              </w:rPr>
            </w:pPr>
          </w:p>
        </w:tc>
      </w:tr>
      <w:tr w:rsidR="00611AB9" w:rsidRPr="00627D1E" w14:paraId="1A59513E" w14:textId="77777777" w:rsidTr="003E39FE">
        <w:tc>
          <w:tcPr>
            <w:tcW w:w="686" w:type="dxa"/>
            <w:vMerge/>
            <w:vAlign w:val="center"/>
          </w:tcPr>
          <w:p w14:paraId="77AC2D73" w14:textId="77777777" w:rsidR="00611AB9" w:rsidRPr="00627D1E" w:rsidRDefault="00611AB9" w:rsidP="0001217B">
            <w:pPr>
              <w:pStyle w:val="Tabletext"/>
              <w:spacing w:before="20" w:after="20" w:line="228" w:lineRule="auto"/>
              <w:jc w:val="center"/>
              <w:rPr>
                <w:sz w:val="20"/>
              </w:rPr>
            </w:pPr>
          </w:p>
        </w:tc>
        <w:tc>
          <w:tcPr>
            <w:tcW w:w="2010" w:type="dxa"/>
            <w:vMerge/>
            <w:vAlign w:val="center"/>
          </w:tcPr>
          <w:p w14:paraId="235899A1" w14:textId="77777777" w:rsidR="00611AB9" w:rsidRPr="00627D1E" w:rsidRDefault="00611AB9" w:rsidP="0001217B">
            <w:pPr>
              <w:pStyle w:val="Tabletext"/>
              <w:spacing w:before="20" w:after="20" w:line="228" w:lineRule="auto"/>
              <w:rPr>
                <w:sz w:val="20"/>
              </w:rPr>
            </w:pPr>
          </w:p>
        </w:tc>
        <w:tc>
          <w:tcPr>
            <w:tcW w:w="2132" w:type="dxa"/>
            <w:vAlign w:val="center"/>
          </w:tcPr>
          <w:p w14:paraId="190A6AEA" w14:textId="77777777" w:rsidR="00611AB9" w:rsidRPr="00627D1E" w:rsidRDefault="006C0DB2" w:rsidP="0001217B">
            <w:pPr>
              <w:pStyle w:val="Tabletext"/>
              <w:spacing w:before="20" w:after="20" w:line="228" w:lineRule="auto"/>
              <w:jc w:val="center"/>
              <w:rPr>
                <w:sz w:val="20"/>
              </w:rPr>
            </w:pPr>
            <w:r w:rsidRPr="00627D1E">
              <w:rPr>
                <w:sz w:val="20"/>
              </w:rPr>
              <w:t>7 400-8 800 kHz</w:t>
            </w:r>
          </w:p>
        </w:tc>
        <w:tc>
          <w:tcPr>
            <w:tcW w:w="2985" w:type="dxa"/>
            <w:vAlign w:val="center"/>
          </w:tcPr>
          <w:p w14:paraId="3FB45A0A" w14:textId="77777777" w:rsidR="00611AB9" w:rsidRPr="00627D1E" w:rsidRDefault="006C0DB2" w:rsidP="0001217B">
            <w:pPr>
              <w:pStyle w:val="Tabletext"/>
              <w:spacing w:before="20" w:after="20" w:line="228" w:lineRule="auto"/>
              <w:rPr>
                <w:sz w:val="20"/>
              </w:rPr>
            </w:pPr>
            <w:r w:rsidRPr="00627D1E">
              <w:rPr>
                <w:sz w:val="20"/>
              </w:rPr>
              <w:t>≤ 9 dB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10 m</w:t>
            </w:r>
          </w:p>
        </w:tc>
        <w:tc>
          <w:tcPr>
            <w:tcW w:w="2287" w:type="dxa"/>
            <w:vMerge/>
            <w:vAlign w:val="center"/>
          </w:tcPr>
          <w:p w14:paraId="04EF12F8" w14:textId="77777777" w:rsidR="00611AB9" w:rsidRPr="00627D1E" w:rsidRDefault="00611AB9" w:rsidP="0001217B">
            <w:pPr>
              <w:pStyle w:val="Tabletext"/>
              <w:spacing w:before="20" w:after="20" w:line="233" w:lineRule="auto"/>
              <w:rPr>
                <w:sz w:val="20"/>
              </w:rPr>
            </w:pPr>
          </w:p>
        </w:tc>
        <w:tc>
          <w:tcPr>
            <w:tcW w:w="1909" w:type="dxa"/>
            <w:vMerge/>
            <w:vAlign w:val="center"/>
          </w:tcPr>
          <w:p w14:paraId="62B765B2" w14:textId="77777777" w:rsidR="00611AB9" w:rsidRPr="00627D1E"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30C540F2" w14:textId="77777777" w:rsidR="00611AB9" w:rsidRPr="00627D1E" w:rsidRDefault="00611AB9">
            <w:pPr>
              <w:pStyle w:val="Tabletext"/>
              <w:rPr>
                <w:sz w:val="20"/>
              </w:rPr>
            </w:pPr>
          </w:p>
        </w:tc>
      </w:tr>
      <w:tr w:rsidR="00611AB9" w:rsidRPr="00627D1E" w14:paraId="78EB9A44" w14:textId="77777777" w:rsidTr="003E39FE">
        <w:trPr>
          <w:trHeight w:val="340"/>
        </w:trPr>
        <w:tc>
          <w:tcPr>
            <w:tcW w:w="686" w:type="dxa"/>
            <w:vMerge/>
            <w:vAlign w:val="center"/>
          </w:tcPr>
          <w:p w14:paraId="6F8E7C61" w14:textId="77777777" w:rsidR="00611AB9" w:rsidRPr="00627D1E" w:rsidRDefault="00611AB9" w:rsidP="0001217B">
            <w:pPr>
              <w:pStyle w:val="Tabletext"/>
              <w:spacing w:before="20" w:after="20" w:line="228" w:lineRule="auto"/>
              <w:jc w:val="center"/>
              <w:rPr>
                <w:sz w:val="20"/>
              </w:rPr>
            </w:pPr>
          </w:p>
        </w:tc>
        <w:tc>
          <w:tcPr>
            <w:tcW w:w="2010" w:type="dxa"/>
            <w:vMerge/>
            <w:vAlign w:val="center"/>
          </w:tcPr>
          <w:p w14:paraId="484692AB" w14:textId="77777777" w:rsidR="00611AB9" w:rsidRPr="00627D1E" w:rsidRDefault="00611AB9" w:rsidP="0001217B">
            <w:pPr>
              <w:pStyle w:val="Tabletext"/>
              <w:spacing w:before="20" w:after="20" w:line="228" w:lineRule="auto"/>
              <w:rPr>
                <w:sz w:val="20"/>
              </w:rPr>
            </w:pPr>
          </w:p>
        </w:tc>
        <w:tc>
          <w:tcPr>
            <w:tcW w:w="2132" w:type="dxa"/>
            <w:vAlign w:val="center"/>
          </w:tcPr>
          <w:p w14:paraId="567586A8" w14:textId="77777777" w:rsidR="00611AB9" w:rsidRPr="00627D1E" w:rsidRDefault="006C0DB2" w:rsidP="0001217B">
            <w:pPr>
              <w:pStyle w:val="Tabletext"/>
              <w:spacing w:before="20" w:after="20" w:line="228" w:lineRule="auto"/>
              <w:jc w:val="center"/>
              <w:rPr>
                <w:sz w:val="20"/>
              </w:rPr>
            </w:pPr>
            <w:r w:rsidRPr="00627D1E">
              <w:rPr>
                <w:sz w:val="20"/>
              </w:rPr>
              <w:t>13.55-13.567 MHz</w:t>
            </w:r>
          </w:p>
        </w:tc>
        <w:tc>
          <w:tcPr>
            <w:tcW w:w="2985" w:type="dxa"/>
            <w:vAlign w:val="center"/>
          </w:tcPr>
          <w:p w14:paraId="75BBC161" w14:textId="77777777" w:rsidR="00611AB9" w:rsidRPr="00627D1E" w:rsidRDefault="006C0DB2" w:rsidP="0001217B">
            <w:pPr>
              <w:pStyle w:val="Tabletext"/>
              <w:spacing w:before="20" w:after="20" w:line="228" w:lineRule="auto"/>
              <w:rPr>
                <w:sz w:val="20"/>
              </w:rPr>
            </w:pPr>
            <w:r w:rsidRPr="00627D1E">
              <w:rPr>
                <w:sz w:val="20"/>
              </w:rPr>
              <w:t>≤ 94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 m</w:t>
            </w:r>
          </w:p>
        </w:tc>
        <w:tc>
          <w:tcPr>
            <w:tcW w:w="2287" w:type="dxa"/>
            <w:vMerge/>
            <w:vAlign w:val="center"/>
          </w:tcPr>
          <w:p w14:paraId="3EF6AB16" w14:textId="77777777" w:rsidR="00611AB9" w:rsidRPr="00627D1E" w:rsidRDefault="00611AB9" w:rsidP="0001217B">
            <w:pPr>
              <w:pStyle w:val="Tabletext"/>
              <w:spacing w:before="20" w:after="20" w:line="233" w:lineRule="auto"/>
              <w:rPr>
                <w:sz w:val="20"/>
              </w:rPr>
            </w:pPr>
          </w:p>
        </w:tc>
        <w:tc>
          <w:tcPr>
            <w:tcW w:w="1909" w:type="dxa"/>
            <w:vMerge/>
            <w:vAlign w:val="center"/>
          </w:tcPr>
          <w:p w14:paraId="180E46C8" w14:textId="77777777" w:rsidR="00611AB9" w:rsidRPr="00627D1E"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76BE2DAF" w14:textId="77777777" w:rsidR="00611AB9" w:rsidRPr="00627D1E" w:rsidRDefault="00611AB9">
            <w:pPr>
              <w:pStyle w:val="Tabletext"/>
              <w:rPr>
                <w:sz w:val="20"/>
              </w:rPr>
            </w:pPr>
          </w:p>
        </w:tc>
      </w:tr>
      <w:tr w:rsidR="00611AB9" w:rsidRPr="00627D1E" w14:paraId="63C1578C" w14:textId="77777777" w:rsidTr="003E39FE">
        <w:trPr>
          <w:trHeight w:val="407"/>
        </w:trPr>
        <w:tc>
          <w:tcPr>
            <w:tcW w:w="686" w:type="dxa"/>
            <w:vAlign w:val="center"/>
          </w:tcPr>
          <w:p w14:paraId="018A211C" w14:textId="77777777" w:rsidR="00611AB9" w:rsidRPr="00627D1E" w:rsidRDefault="006C0DB2" w:rsidP="0001217B">
            <w:pPr>
              <w:pStyle w:val="Tabletext"/>
              <w:spacing w:before="20" w:after="20" w:line="228" w:lineRule="auto"/>
              <w:jc w:val="center"/>
              <w:rPr>
                <w:sz w:val="20"/>
              </w:rPr>
            </w:pPr>
            <w:r w:rsidRPr="00627D1E">
              <w:rPr>
                <w:sz w:val="20"/>
              </w:rPr>
              <w:t>2</w:t>
            </w:r>
          </w:p>
        </w:tc>
        <w:tc>
          <w:tcPr>
            <w:tcW w:w="2010" w:type="dxa"/>
            <w:vMerge w:val="restart"/>
            <w:vAlign w:val="center"/>
          </w:tcPr>
          <w:p w14:paraId="2B24F322" w14:textId="77777777" w:rsidR="00611AB9" w:rsidRPr="00627D1E" w:rsidRDefault="006C0DB2" w:rsidP="0001217B">
            <w:pPr>
              <w:pStyle w:val="Tabletext"/>
              <w:spacing w:before="20" w:after="20" w:line="228" w:lineRule="auto"/>
              <w:rPr>
                <w:sz w:val="20"/>
                <w:lang w:eastAsia="zh-CN"/>
              </w:rPr>
            </w:pPr>
            <w:r w:rsidRPr="00627D1E">
              <w:rPr>
                <w:rFonts w:hint="eastAsia"/>
                <w:sz w:val="20"/>
                <w:lang w:eastAsia="zh-CN"/>
              </w:rPr>
              <w:t>无线电探测、告警系统</w:t>
            </w:r>
          </w:p>
        </w:tc>
        <w:tc>
          <w:tcPr>
            <w:tcW w:w="2132" w:type="dxa"/>
            <w:vAlign w:val="center"/>
          </w:tcPr>
          <w:p w14:paraId="43902F87" w14:textId="77777777" w:rsidR="00611AB9" w:rsidRPr="00627D1E" w:rsidRDefault="006C0DB2" w:rsidP="0001217B">
            <w:pPr>
              <w:pStyle w:val="Tabletext"/>
              <w:spacing w:before="20" w:after="20" w:line="228" w:lineRule="auto"/>
              <w:jc w:val="center"/>
              <w:rPr>
                <w:sz w:val="20"/>
              </w:rPr>
            </w:pPr>
            <w:r w:rsidRPr="00627D1E">
              <w:rPr>
                <w:sz w:val="20"/>
              </w:rPr>
              <w:t>0.016-0.150 MHz</w:t>
            </w:r>
          </w:p>
        </w:tc>
        <w:tc>
          <w:tcPr>
            <w:tcW w:w="2985" w:type="dxa"/>
            <w:vAlign w:val="center"/>
          </w:tcPr>
          <w:p w14:paraId="0D7C1AA9" w14:textId="77777777" w:rsidR="00611AB9" w:rsidRPr="00627D1E" w:rsidRDefault="006C0DB2" w:rsidP="0001217B">
            <w:pPr>
              <w:pStyle w:val="Tabletext"/>
              <w:spacing w:before="20" w:after="20" w:line="228" w:lineRule="auto"/>
              <w:rPr>
                <w:sz w:val="20"/>
              </w:rPr>
            </w:pPr>
            <w:r w:rsidRPr="00627D1E">
              <w:rPr>
                <w:sz w:val="20"/>
              </w:rPr>
              <w:t>≤ 100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3 m</w:t>
            </w:r>
          </w:p>
        </w:tc>
        <w:tc>
          <w:tcPr>
            <w:tcW w:w="2287" w:type="dxa"/>
            <w:vMerge w:val="restart"/>
            <w:vAlign w:val="center"/>
          </w:tcPr>
          <w:p w14:paraId="6D1781A2" w14:textId="77777777" w:rsidR="00611AB9" w:rsidRPr="00627D1E" w:rsidRDefault="006C0DB2" w:rsidP="0001217B">
            <w:pPr>
              <w:pStyle w:val="Tabletext"/>
              <w:spacing w:before="20" w:after="20" w:line="233" w:lineRule="auto"/>
              <w:rPr>
                <w:sz w:val="20"/>
                <w:lang w:val="en-US" w:eastAsia="zh-CN"/>
              </w:rPr>
            </w:pPr>
            <w:r w:rsidRPr="00627D1E">
              <w:rPr>
                <w:sz w:val="20"/>
                <w:lang w:val="en-US" w:eastAsia="zh-CN"/>
              </w:rPr>
              <w:t>3 m</w:t>
            </w:r>
            <w:r w:rsidRPr="00627D1E">
              <w:rPr>
                <w:rFonts w:hint="eastAsia"/>
                <w:sz w:val="20"/>
                <w:lang w:val="en-US" w:eastAsia="zh-CN"/>
              </w:rPr>
              <w:t>处的载波杂散发射值</w:t>
            </w:r>
            <w:r w:rsidRPr="00627D1E">
              <w:rPr>
                <w:sz w:val="20"/>
                <w:lang w:val="en-US" w:eastAsia="zh-CN"/>
              </w:rPr>
              <w:t xml:space="preserve"> ≥ 32 dB</w:t>
            </w:r>
            <w:r w:rsidRPr="00627D1E">
              <w:rPr>
                <w:rFonts w:hint="eastAsia"/>
                <w:sz w:val="20"/>
                <w:lang w:val="en-US" w:eastAsia="zh-CN"/>
              </w:rPr>
              <w:t>或遵从</w:t>
            </w:r>
            <w:r w:rsidRPr="00627D1E">
              <w:rPr>
                <w:sz w:val="20"/>
                <w:lang w:val="en-US" w:eastAsia="zh-CN"/>
              </w:rPr>
              <w:t>EN 300 330-1</w:t>
            </w:r>
          </w:p>
        </w:tc>
        <w:tc>
          <w:tcPr>
            <w:tcW w:w="1909" w:type="dxa"/>
            <w:vMerge w:val="restart"/>
            <w:vAlign w:val="center"/>
          </w:tcPr>
          <w:p w14:paraId="39D5258E" w14:textId="77777777" w:rsidR="00611AB9" w:rsidRPr="00627D1E" w:rsidRDefault="006C0DB2" w:rsidP="0001217B">
            <w:pPr>
              <w:pStyle w:val="Tabletext"/>
              <w:spacing w:before="20" w:after="20" w:line="233" w:lineRule="auto"/>
              <w:rPr>
                <w:sz w:val="20"/>
              </w:rPr>
            </w:pPr>
            <w:r w:rsidRPr="00627D1E">
              <w:rPr>
                <w:sz w:val="20"/>
              </w:rPr>
              <w:t>FCC</w:t>
            </w:r>
            <w:r w:rsidRPr="00627D1E">
              <w:rPr>
                <w:sz w:val="20"/>
              </w:rPr>
              <w:t>第</w:t>
            </w:r>
            <w:r w:rsidRPr="00627D1E">
              <w:rPr>
                <w:sz w:val="20"/>
              </w:rPr>
              <w:t>15</w:t>
            </w:r>
            <w:proofErr w:type="spellStart"/>
            <w:r w:rsidRPr="00627D1E">
              <w:rPr>
                <w:sz w:val="20"/>
              </w:rPr>
              <w:t>部分或</w:t>
            </w:r>
            <w:proofErr w:type="spellEnd"/>
            <w:r w:rsidRPr="00627D1E">
              <w:rPr>
                <w:sz w:val="20"/>
              </w:rPr>
              <w:br/>
              <w:t>EN 300 330-1</w:t>
            </w:r>
          </w:p>
        </w:tc>
        <w:tc>
          <w:tcPr>
            <w:tcW w:w="2303" w:type="dxa"/>
            <w:gridSpan w:val="2"/>
            <w:vMerge w:val="restart"/>
            <w:tcBorders>
              <w:top w:val="nil"/>
              <w:bottom w:val="nil"/>
            </w:tcBorders>
            <w:vAlign w:val="center"/>
          </w:tcPr>
          <w:p w14:paraId="410E7C3F" w14:textId="77777777" w:rsidR="00611AB9" w:rsidRPr="00627D1E" w:rsidRDefault="00611AB9">
            <w:pPr>
              <w:pStyle w:val="Tabletext"/>
              <w:rPr>
                <w:sz w:val="20"/>
              </w:rPr>
            </w:pPr>
          </w:p>
        </w:tc>
      </w:tr>
      <w:tr w:rsidR="00611AB9" w:rsidRPr="00627D1E" w14:paraId="0B1AD67F" w14:textId="77777777" w:rsidTr="003E39FE">
        <w:tc>
          <w:tcPr>
            <w:tcW w:w="686" w:type="dxa"/>
            <w:vAlign w:val="center"/>
          </w:tcPr>
          <w:p w14:paraId="0B488DD3" w14:textId="77777777" w:rsidR="00611AB9" w:rsidRPr="00627D1E" w:rsidRDefault="006C0DB2" w:rsidP="0001217B">
            <w:pPr>
              <w:pStyle w:val="Tabletext"/>
              <w:spacing w:before="20" w:after="20" w:line="228" w:lineRule="auto"/>
              <w:jc w:val="center"/>
              <w:rPr>
                <w:sz w:val="20"/>
              </w:rPr>
            </w:pPr>
            <w:r w:rsidRPr="00627D1E">
              <w:rPr>
                <w:sz w:val="20"/>
              </w:rPr>
              <w:t>3</w:t>
            </w:r>
          </w:p>
        </w:tc>
        <w:tc>
          <w:tcPr>
            <w:tcW w:w="2010" w:type="dxa"/>
            <w:vMerge/>
            <w:vAlign w:val="center"/>
          </w:tcPr>
          <w:p w14:paraId="797583B5" w14:textId="77777777" w:rsidR="00611AB9" w:rsidRPr="00627D1E" w:rsidRDefault="00611AB9" w:rsidP="0001217B">
            <w:pPr>
              <w:pStyle w:val="Tabletext"/>
              <w:spacing w:before="20" w:after="20" w:line="228" w:lineRule="auto"/>
              <w:rPr>
                <w:sz w:val="20"/>
              </w:rPr>
            </w:pPr>
          </w:p>
        </w:tc>
        <w:tc>
          <w:tcPr>
            <w:tcW w:w="2132" w:type="dxa"/>
            <w:vAlign w:val="center"/>
          </w:tcPr>
          <w:p w14:paraId="2C4AAF77" w14:textId="77777777" w:rsidR="00611AB9" w:rsidRPr="00627D1E" w:rsidRDefault="006C0DB2" w:rsidP="0001217B">
            <w:pPr>
              <w:pStyle w:val="Tabletext"/>
              <w:spacing w:before="20" w:after="20" w:line="228" w:lineRule="auto"/>
              <w:jc w:val="center"/>
              <w:rPr>
                <w:sz w:val="20"/>
              </w:rPr>
            </w:pPr>
            <w:r w:rsidRPr="00627D1E">
              <w:rPr>
                <w:sz w:val="20"/>
              </w:rPr>
              <w:t>13.553-13.567 MHz</w:t>
            </w:r>
          </w:p>
        </w:tc>
        <w:tc>
          <w:tcPr>
            <w:tcW w:w="2985" w:type="dxa"/>
            <w:vAlign w:val="center"/>
          </w:tcPr>
          <w:p w14:paraId="483A33AF" w14:textId="77777777" w:rsidR="00611AB9" w:rsidRPr="00627D1E" w:rsidRDefault="006C0DB2" w:rsidP="0001217B">
            <w:pPr>
              <w:pStyle w:val="Tabletext"/>
              <w:spacing w:before="20" w:after="20" w:line="228" w:lineRule="auto"/>
              <w:rPr>
                <w:sz w:val="20"/>
              </w:rPr>
            </w:pPr>
            <w:r w:rsidRPr="00627D1E">
              <w:rPr>
                <w:sz w:val="20"/>
              </w:rPr>
              <w:t>≤ 94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 m</w:t>
            </w:r>
          </w:p>
        </w:tc>
        <w:tc>
          <w:tcPr>
            <w:tcW w:w="2287" w:type="dxa"/>
            <w:vMerge/>
            <w:vAlign w:val="center"/>
          </w:tcPr>
          <w:p w14:paraId="7BDD970A" w14:textId="77777777" w:rsidR="00611AB9" w:rsidRPr="00627D1E" w:rsidRDefault="00611AB9" w:rsidP="0001217B">
            <w:pPr>
              <w:pStyle w:val="Tabletext"/>
              <w:spacing w:before="20" w:after="20" w:line="233" w:lineRule="auto"/>
              <w:rPr>
                <w:sz w:val="20"/>
              </w:rPr>
            </w:pPr>
          </w:p>
        </w:tc>
        <w:tc>
          <w:tcPr>
            <w:tcW w:w="1909" w:type="dxa"/>
            <w:vMerge/>
            <w:vAlign w:val="center"/>
          </w:tcPr>
          <w:p w14:paraId="7EF84BFF" w14:textId="77777777" w:rsidR="00611AB9" w:rsidRPr="00627D1E"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16886F19" w14:textId="77777777" w:rsidR="00611AB9" w:rsidRPr="00627D1E" w:rsidRDefault="00611AB9">
            <w:pPr>
              <w:pStyle w:val="Tabletext"/>
              <w:rPr>
                <w:sz w:val="20"/>
              </w:rPr>
            </w:pPr>
          </w:p>
        </w:tc>
      </w:tr>
      <w:tr w:rsidR="00611AB9" w:rsidRPr="00627D1E" w14:paraId="024B89AC" w14:textId="77777777" w:rsidTr="003E39FE">
        <w:tc>
          <w:tcPr>
            <w:tcW w:w="686" w:type="dxa"/>
            <w:vAlign w:val="center"/>
          </w:tcPr>
          <w:p w14:paraId="1FA37365" w14:textId="77777777" w:rsidR="00611AB9" w:rsidRPr="00627D1E" w:rsidRDefault="006C0DB2" w:rsidP="0001217B">
            <w:pPr>
              <w:pStyle w:val="Tabletext"/>
              <w:spacing w:before="20" w:after="20" w:line="228" w:lineRule="auto"/>
              <w:jc w:val="center"/>
              <w:rPr>
                <w:sz w:val="20"/>
              </w:rPr>
            </w:pPr>
            <w:r w:rsidRPr="00627D1E">
              <w:rPr>
                <w:sz w:val="20"/>
              </w:rPr>
              <w:t>4</w:t>
            </w:r>
          </w:p>
        </w:tc>
        <w:tc>
          <w:tcPr>
            <w:tcW w:w="2010" w:type="dxa"/>
            <w:vMerge/>
            <w:vAlign w:val="center"/>
          </w:tcPr>
          <w:p w14:paraId="5C8EB871" w14:textId="77777777" w:rsidR="00611AB9" w:rsidRPr="00627D1E" w:rsidRDefault="00611AB9" w:rsidP="0001217B">
            <w:pPr>
              <w:pStyle w:val="Tabletext"/>
              <w:spacing w:before="20" w:after="20" w:line="228" w:lineRule="auto"/>
              <w:rPr>
                <w:sz w:val="20"/>
              </w:rPr>
            </w:pPr>
          </w:p>
        </w:tc>
        <w:tc>
          <w:tcPr>
            <w:tcW w:w="2132" w:type="dxa"/>
            <w:vAlign w:val="center"/>
          </w:tcPr>
          <w:p w14:paraId="6A469D37" w14:textId="77777777" w:rsidR="00611AB9" w:rsidRPr="00627D1E" w:rsidRDefault="006C0DB2" w:rsidP="0001217B">
            <w:pPr>
              <w:pStyle w:val="Tabletext"/>
              <w:spacing w:before="20" w:after="20" w:line="228" w:lineRule="auto"/>
              <w:jc w:val="center"/>
              <w:rPr>
                <w:sz w:val="20"/>
              </w:rPr>
            </w:pPr>
            <w:r w:rsidRPr="00627D1E">
              <w:rPr>
                <w:sz w:val="20"/>
              </w:rPr>
              <w:t>240.15-240.30 MHz</w:t>
            </w:r>
            <w:r w:rsidRPr="00627D1E">
              <w:rPr>
                <w:sz w:val="20"/>
              </w:rPr>
              <w:br/>
              <w:t>300.00-300.30 MHz</w:t>
            </w:r>
            <w:r w:rsidRPr="00627D1E">
              <w:rPr>
                <w:sz w:val="20"/>
              </w:rPr>
              <w:br/>
              <w:t>312.00-316.00 MHz</w:t>
            </w:r>
            <w:r w:rsidRPr="00627D1E">
              <w:rPr>
                <w:sz w:val="20"/>
              </w:rPr>
              <w:br/>
              <w:t>444.40-444.80 MHz</w:t>
            </w:r>
          </w:p>
        </w:tc>
        <w:tc>
          <w:tcPr>
            <w:tcW w:w="2985" w:type="dxa"/>
            <w:vAlign w:val="center"/>
          </w:tcPr>
          <w:p w14:paraId="320A42D7" w14:textId="77777777" w:rsidR="00611AB9" w:rsidRPr="00627D1E" w:rsidRDefault="006C0DB2" w:rsidP="0001217B">
            <w:pPr>
              <w:pStyle w:val="Tabletext"/>
              <w:spacing w:before="20" w:after="20" w:line="228" w:lineRule="auto"/>
              <w:rPr>
                <w:sz w:val="20"/>
              </w:rPr>
            </w:pPr>
            <w:r w:rsidRPr="00627D1E">
              <w:rPr>
                <w:sz w:val="20"/>
              </w:rPr>
              <w:t xml:space="preserve">≤ 100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Align w:val="center"/>
          </w:tcPr>
          <w:p w14:paraId="4EB2EF3F" w14:textId="1E3F0E05" w:rsidR="00611AB9" w:rsidRPr="00627D1E" w:rsidRDefault="006C0DB2" w:rsidP="0001217B">
            <w:pPr>
              <w:pStyle w:val="Tabletext"/>
              <w:spacing w:before="20" w:after="20" w:line="233" w:lineRule="auto"/>
              <w:rPr>
                <w:sz w:val="20"/>
                <w:lang w:val="en-US" w:eastAsia="zh-CN"/>
              </w:rPr>
            </w:pPr>
            <w:r w:rsidRPr="00627D1E">
              <w:rPr>
                <w:sz w:val="20"/>
                <w:lang w:val="en-US" w:eastAsia="zh-CN"/>
              </w:rPr>
              <w:t>3 m</w:t>
            </w:r>
            <w:r w:rsidRPr="00627D1E">
              <w:rPr>
                <w:rFonts w:hint="eastAsia"/>
                <w:sz w:val="20"/>
                <w:lang w:val="en-US" w:eastAsia="zh-CN"/>
              </w:rPr>
              <w:t>处的载波杂散发射值</w:t>
            </w:r>
            <w:r w:rsidR="00F916A6" w:rsidRPr="00627D1E">
              <w:rPr>
                <w:lang w:val="en-GB" w:eastAsia="zh-CN"/>
              </w:rPr>
              <w:t>≥</w:t>
            </w:r>
            <w:r w:rsidRPr="00627D1E">
              <w:rPr>
                <w:sz w:val="20"/>
                <w:lang w:val="en-US" w:eastAsia="zh-CN"/>
              </w:rPr>
              <w:t xml:space="preserve"> 32 dB</w:t>
            </w:r>
            <w:r w:rsidRPr="00627D1E">
              <w:rPr>
                <w:rFonts w:hint="eastAsia"/>
                <w:sz w:val="20"/>
                <w:lang w:val="en-US" w:eastAsia="zh-CN"/>
              </w:rPr>
              <w:t>或遵从</w:t>
            </w:r>
            <w:r w:rsidRPr="00627D1E">
              <w:rPr>
                <w:sz w:val="20"/>
                <w:lang w:val="en-US" w:eastAsia="zh-CN"/>
              </w:rPr>
              <w:t>300 220-1</w:t>
            </w:r>
          </w:p>
        </w:tc>
        <w:tc>
          <w:tcPr>
            <w:tcW w:w="1909" w:type="dxa"/>
            <w:vAlign w:val="center"/>
          </w:tcPr>
          <w:p w14:paraId="4191261E" w14:textId="77777777" w:rsidR="00611AB9" w:rsidRPr="00627D1E" w:rsidRDefault="006C0DB2" w:rsidP="0001217B">
            <w:pPr>
              <w:pStyle w:val="Tabletext"/>
              <w:spacing w:before="20" w:after="20" w:line="233" w:lineRule="auto"/>
              <w:rPr>
                <w:sz w:val="20"/>
              </w:rPr>
            </w:pPr>
            <w:r w:rsidRPr="00627D1E">
              <w:rPr>
                <w:sz w:val="20"/>
              </w:rPr>
              <w:t>FCC</w:t>
            </w:r>
            <w:r w:rsidRPr="00627D1E">
              <w:rPr>
                <w:sz w:val="20"/>
              </w:rPr>
              <w:t>第</w:t>
            </w:r>
            <w:r w:rsidRPr="00627D1E">
              <w:rPr>
                <w:sz w:val="20"/>
              </w:rPr>
              <w:t>15</w:t>
            </w:r>
            <w:proofErr w:type="spellStart"/>
            <w:r w:rsidRPr="00627D1E">
              <w:rPr>
                <w:sz w:val="20"/>
              </w:rPr>
              <w:t>部分或</w:t>
            </w:r>
            <w:proofErr w:type="spellEnd"/>
            <w:r w:rsidRPr="00627D1E">
              <w:rPr>
                <w:sz w:val="20"/>
              </w:rPr>
              <w:br/>
              <w:t>EN 300 220-1</w:t>
            </w:r>
          </w:p>
        </w:tc>
        <w:tc>
          <w:tcPr>
            <w:tcW w:w="2303" w:type="dxa"/>
            <w:gridSpan w:val="2"/>
            <w:vMerge/>
            <w:tcBorders>
              <w:top w:val="nil"/>
              <w:bottom w:val="nil"/>
            </w:tcBorders>
            <w:vAlign w:val="center"/>
          </w:tcPr>
          <w:p w14:paraId="78702BC1" w14:textId="77777777" w:rsidR="00611AB9" w:rsidRPr="00627D1E" w:rsidRDefault="00611AB9">
            <w:pPr>
              <w:pStyle w:val="Tabletext"/>
              <w:rPr>
                <w:sz w:val="20"/>
              </w:rPr>
            </w:pPr>
          </w:p>
        </w:tc>
      </w:tr>
      <w:tr w:rsidR="00611AB9" w:rsidRPr="00627D1E" w14:paraId="6E3A92C0" w14:textId="77777777" w:rsidTr="003E39FE">
        <w:tc>
          <w:tcPr>
            <w:tcW w:w="686" w:type="dxa"/>
            <w:vAlign w:val="center"/>
          </w:tcPr>
          <w:p w14:paraId="26ED3705" w14:textId="77777777" w:rsidR="00611AB9" w:rsidRPr="00627D1E" w:rsidRDefault="006C0DB2" w:rsidP="0001217B">
            <w:pPr>
              <w:pStyle w:val="Tabletext"/>
              <w:spacing w:before="20" w:after="20" w:line="228" w:lineRule="auto"/>
              <w:jc w:val="center"/>
              <w:rPr>
                <w:sz w:val="20"/>
              </w:rPr>
            </w:pPr>
            <w:r w:rsidRPr="00627D1E">
              <w:rPr>
                <w:sz w:val="20"/>
              </w:rPr>
              <w:t>5</w:t>
            </w:r>
          </w:p>
        </w:tc>
        <w:tc>
          <w:tcPr>
            <w:tcW w:w="2010" w:type="dxa"/>
            <w:vMerge w:val="restart"/>
            <w:vAlign w:val="center"/>
          </w:tcPr>
          <w:p w14:paraId="756482BF" w14:textId="77777777" w:rsidR="00611AB9" w:rsidRPr="00627D1E" w:rsidRDefault="006C0DB2" w:rsidP="0001217B">
            <w:pPr>
              <w:pStyle w:val="Tabletext"/>
              <w:spacing w:before="20" w:after="20" w:line="228" w:lineRule="auto"/>
              <w:rPr>
                <w:sz w:val="20"/>
                <w:lang w:eastAsia="zh-CN"/>
              </w:rPr>
            </w:pPr>
            <w:r w:rsidRPr="00627D1E">
              <w:rPr>
                <w:rFonts w:hint="eastAsia"/>
                <w:sz w:val="20"/>
                <w:lang w:eastAsia="zh-CN"/>
              </w:rPr>
              <w:t>无线麦克风</w:t>
            </w:r>
          </w:p>
        </w:tc>
        <w:tc>
          <w:tcPr>
            <w:tcW w:w="2132" w:type="dxa"/>
            <w:vAlign w:val="center"/>
          </w:tcPr>
          <w:p w14:paraId="2BF8D89E" w14:textId="77777777" w:rsidR="00611AB9" w:rsidRPr="00627D1E" w:rsidRDefault="006C0DB2" w:rsidP="0001217B">
            <w:pPr>
              <w:pStyle w:val="Tabletext"/>
              <w:spacing w:before="20" w:after="20" w:line="228" w:lineRule="auto"/>
              <w:jc w:val="center"/>
              <w:rPr>
                <w:sz w:val="20"/>
              </w:rPr>
            </w:pPr>
            <w:r w:rsidRPr="00627D1E">
              <w:rPr>
                <w:sz w:val="20"/>
              </w:rPr>
              <w:t>0.51-1.60 MHz</w:t>
            </w:r>
          </w:p>
        </w:tc>
        <w:tc>
          <w:tcPr>
            <w:tcW w:w="2985" w:type="dxa"/>
            <w:vAlign w:val="center"/>
          </w:tcPr>
          <w:p w14:paraId="049AE95D" w14:textId="77777777" w:rsidR="00611AB9" w:rsidRPr="00627D1E" w:rsidRDefault="006C0DB2" w:rsidP="0001217B">
            <w:pPr>
              <w:pStyle w:val="Tabletext"/>
              <w:spacing w:before="20" w:after="20" w:line="228" w:lineRule="auto"/>
              <w:rPr>
                <w:sz w:val="20"/>
              </w:rPr>
            </w:pPr>
            <w:r w:rsidRPr="00627D1E">
              <w:rPr>
                <w:sz w:val="20"/>
              </w:rPr>
              <w:t>≤ 57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3 m</w:t>
            </w:r>
          </w:p>
        </w:tc>
        <w:tc>
          <w:tcPr>
            <w:tcW w:w="2287" w:type="dxa"/>
            <w:vMerge w:val="restart"/>
            <w:vAlign w:val="center"/>
          </w:tcPr>
          <w:p w14:paraId="45F73E98" w14:textId="77777777" w:rsidR="00611AB9" w:rsidRPr="00627D1E" w:rsidRDefault="00611AB9">
            <w:pPr>
              <w:pStyle w:val="Tabletext"/>
              <w:rPr>
                <w:sz w:val="20"/>
              </w:rPr>
            </w:pPr>
          </w:p>
        </w:tc>
        <w:tc>
          <w:tcPr>
            <w:tcW w:w="1909" w:type="dxa"/>
            <w:vMerge w:val="restart"/>
            <w:vAlign w:val="center"/>
          </w:tcPr>
          <w:p w14:paraId="392934B2" w14:textId="77777777" w:rsidR="00611AB9" w:rsidRPr="00627D1E" w:rsidRDefault="00611AB9">
            <w:pPr>
              <w:pStyle w:val="Tabletext"/>
              <w:rPr>
                <w:sz w:val="20"/>
              </w:rPr>
            </w:pPr>
          </w:p>
        </w:tc>
        <w:tc>
          <w:tcPr>
            <w:tcW w:w="2303" w:type="dxa"/>
            <w:gridSpan w:val="2"/>
            <w:vMerge w:val="restart"/>
            <w:tcBorders>
              <w:top w:val="nil"/>
              <w:bottom w:val="nil"/>
            </w:tcBorders>
            <w:vAlign w:val="center"/>
          </w:tcPr>
          <w:p w14:paraId="7CD76495" w14:textId="77777777" w:rsidR="00611AB9" w:rsidRPr="00627D1E" w:rsidRDefault="00611AB9">
            <w:pPr>
              <w:pStyle w:val="Tabletext"/>
              <w:rPr>
                <w:sz w:val="20"/>
              </w:rPr>
            </w:pPr>
          </w:p>
        </w:tc>
      </w:tr>
      <w:tr w:rsidR="00611AB9" w:rsidRPr="00627D1E" w14:paraId="6D25412F" w14:textId="77777777" w:rsidTr="003E39FE">
        <w:tc>
          <w:tcPr>
            <w:tcW w:w="686" w:type="dxa"/>
            <w:vAlign w:val="center"/>
          </w:tcPr>
          <w:p w14:paraId="581CBBDF" w14:textId="77777777" w:rsidR="00611AB9" w:rsidRPr="00627D1E" w:rsidRDefault="006C0DB2" w:rsidP="0001217B">
            <w:pPr>
              <w:pStyle w:val="Tabletext"/>
              <w:spacing w:before="20" w:after="20" w:line="228" w:lineRule="auto"/>
              <w:jc w:val="center"/>
              <w:rPr>
                <w:sz w:val="20"/>
              </w:rPr>
            </w:pPr>
            <w:r w:rsidRPr="00627D1E">
              <w:rPr>
                <w:sz w:val="20"/>
              </w:rPr>
              <w:t>6</w:t>
            </w:r>
          </w:p>
        </w:tc>
        <w:tc>
          <w:tcPr>
            <w:tcW w:w="2010" w:type="dxa"/>
            <w:vMerge/>
            <w:vAlign w:val="center"/>
          </w:tcPr>
          <w:p w14:paraId="6160380C" w14:textId="77777777" w:rsidR="00611AB9" w:rsidRPr="00627D1E" w:rsidRDefault="00611AB9" w:rsidP="0001217B">
            <w:pPr>
              <w:pStyle w:val="Tabletext"/>
              <w:spacing w:before="20" w:after="20" w:line="228" w:lineRule="auto"/>
              <w:rPr>
                <w:sz w:val="20"/>
              </w:rPr>
            </w:pPr>
          </w:p>
        </w:tc>
        <w:tc>
          <w:tcPr>
            <w:tcW w:w="2132" w:type="dxa"/>
            <w:vAlign w:val="center"/>
          </w:tcPr>
          <w:p w14:paraId="4352FCA0" w14:textId="77777777" w:rsidR="00611AB9" w:rsidRPr="00627D1E" w:rsidRDefault="006C0DB2" w:rsidP="0001217B">
            <w:pPr>
              <w:pStyle w:val="Tabletext"/>
              <w:spacing w:before="20" w:after="20" w:line="228" w:lineRule="auto"/>
              <w:jc w:val="center"/>
              <w:rPr>
                <w:sz w:val="20"/>
              </w:rPr>
            </w:pPr>
            <w:r w:rsidRPr="00627D1E">
              <w:rPr>
                <w:sz w:val="20"/>
              </w:rPr>
              <w:t>88.00-108.00 MHz</w:t>
            </w:r>
          </w:p>
        </w:tc>
        <w:tc>
          <w:tcPr>
            <w:tcW w:w="2985" w:type="dxa"/>
            <w:vAlign w:val="center"/>
          </w:tcPr>
          <w:p w14:paraId="61B25EEA" w14:textId="77777777" w:rsidR="00611AB9" w:rsidRPr="00627D1E" w:rsidRDefault="006C0DB2" w:rsidP="0001217B">
            <w:pPr>
              <w:pStyle w:val="Tabletext"/>
              <w:spacing w:before="20" w:after="20" w:line="228" w:lineRule="auto"/>
              <w:rPr>
                <w:sz w:val="20"/>
              </w:rPr>
            </w:pPr>
            <w:r w:rsidRPr="00627D1E">
              <w:rPr>
                <w:sz w:val="20"/>
              </w:rPr>
              <w:t>≤ 60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@10 m</w:t>
            </w:r>
          </w:p>
        </w:tc>
        <w:tc>
          <w:tcPr>
            <w:tcW w:w="2287" w:type="dxa"/>
            <w:vMerge/>
            <w:vAlign w:val="center"/>
          </w:tcPr>
          <w:p w14:paraId="12F01A37" w14:textId="77777777" w:rsidR="00611AB9" w:rsidRPr="00627D1E" w:rsidRDefault="00611AB9">
            <w:pPr>
              <w:pStyle w:val="Tabletext"/>
              <w:rPr>
                <w:sz w:val="20"/>
              </w:rPr>
            </w:pPr>
          </w:p>
        </w:tc>
        <w:tc>
          <w:tcPr>
            <w:tcW w:w="1909" w:type="dxa"/>
            <w:vMerge/>
            <w:vAlign w:val="center"/>
          </w:tcPr>
          <w:p w14:paraId="202A7657" w14:textId="77777777" w:rsidR="00611AB9" w:rsidRPr="00627D1E" w:rsidRDefault="00611AB9">
            <w:pPr>
              <w:pStyle w:val="Tabletext"/>
              <w:rPr>
                <w:sz w:val="20"/>
              </w:rPr>
            </w:pPr>
          </w:p>
        </w:tc>
        <w:tc>
          <w:tcPr>
            <w:tcW w:w="2303" w:type="dxa"/>
            <w:gridSpan w:val="2"/>
            <w:vMerge/>
            <w:tcBorders>
              <w:top w:val="nil"/>
              <w:bottom w:val="nil"/>
            </w:tcBorders>
            <w:vAlign w:val="center"/>
          </w:tcPr>
          <w:p w14:paraId="180AB097" w14:textId="77777777" w:rsidR="00611AB9" w:rsidRPr="00627D1E" w:rsidRDefault="00611AB9">
            <w:pPr>
              <w:pStyle w:val="Tabletext"/>
              <w:rPr>
                <w:sz w:val="20"/>
              </w:rPr>
            </w:pPr>
          </w:p>
        </w:tc>
      </w:tr>
      <w:tr w:rsidR="00611AB9" w:rsidRPr="00627D1E" w14:paraId="1174A23F" w14:textId="77777777" w:rsidTr="003E39FE">
        <w:tc>
          <w:tcPr>
            <w:tcW w:w="686" w:type="dxa"/>
            <w:vAlign w:val="center"/>
          </w:tcPr>
          <w:p w14:paraId="494287FB" w14:textId="77777777" w:rsidR="00611AB9" w:rsidRPr="00627D1E" w:rsidRDefault="006C0DB2" w:rsidP="0001217B">
            <w:pPr>
              <w:pStyle w:val="Tabletext"/>
              <w:spacing w:before="20" w:after="20" w:line="228" w:lineRule="auto"/>
              <w:jc w:val="center"/>
              <w:rPr>
                <w:sz w:val="20"/>
              </w:rPr>
            </w:pPr>
            <w:r w:rsidRPr="00627D1E">
              <w:rPr>
                <w:sz w:val="20"/>
              </w:rPr>
              <w:t>7</w:t>
            </w:r>
          </w:p>
        </w:tc>
        <w:tc>
          <w:tcPr>
            <w:tcW w:w="2010" w:type="dxa"/>
            <w:vMerge/>
            <w:vAlign w:val="center"/>
          </w:tcPr>
          <w:p w14:paraId="18679535" w14:textId="77777777" w:rsidR="00611AB9" w:rsidRPr="00627D1E" w:rsidRDefault="00611AB9" w:rsidP="0001217B">
            <w:pPr>
              <w:pStyle w:val="Tabletext"/>
              <w:spacing w:before="20" w:after="20" w:line="228" w:lineRule="auto"/>
              <w:rPr>
                <w:sz w:val="20"/>
              </w:rPr>
            </w:pPr>
          </w:p>
        </w:tc>
        <w:tc>
          <w:tcPr>
            <w:tcW w:w="2132" w:type="dxa"/>
            <w:vAlign w:val="center"/>
          </w:tcPr>
          <w:p w14:paraId="58D3D0BE" w14:textId="77777777" w:rsidR="00611AB9" w:rsidRPr="00627D1E" w:rsidRDefault="006C0DB2" w:rsidP="0001217B">
            <w:pPr>
              <w:pStyle w:val="Tabletext"/>
              <w:spacing w:before="20" w:after="20" w:line="228" w:lineRule="auto"/>
              <w:jc w:val="center"/>
              <w:rPr>
                <w:sz w:val="20"/>
              </w:rPr>
            </w:pPr>
            <w:r w:rsidRPr="00627D1E">
              <w:rPr>
                <w:sz w:val="20"/>
              </w:rPr>
              <w:t>470.00-742.00 MHz</w:t>
            </w:r>
          </w:p>
        </w:tc>
        <w:tc>
          <w:tcPr>
            <w:tcW w:w="2985" w:type="dxa"/>
            <w:vAlign w:val="center"/>
          </w:tcPr>
          <w:p w14:paraId="50FBF598" w14:textId="77777777" w:rsidR="00611AB9" w:rsidRPr="00627D1E" w:rsidRDefault="006C0DB2" w:rsidP="0001217B">
            <w:pPr>
              <w:pStyle w:val="Tabletext"/>
              <w:spacing w:before="20" w:after="20" w:line="228" w:lineRule="auto"/>
              <w:rPr>
                <w:sz w:val="20"/>
              </w:rPr>
            </w:pPr>
            <w:r w:rsidRPr="00627D1E">
              <w:rPr>
                <w:sz w:val="20"/>
              </w:rPr>
              <w:t>≤ 10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Align w:val="center"/>
          </w:tcPr>
          <w:p w14:paraId="6D09A9A0" w14:textId="77777777" w:rsidR="00611AB9" w:rsidRPr="00627D1E" w:rsidRDefault="00611AB9">
            <w:pPr>
              <w:pStyle w:val="Tabletext"/>
              <w:rPr>
                <w:sz w:val="20"/>
              </w:rPr>
            </w:pPr>
          </w:p>
        </w:tc>
        <w:tc>
          <w:tcPr>
            <w:tcW w:w="1909" w:type="dxa"/>
            <w:vAlign w:val="center"/>
          </w:tcPr>
          <w:p w14:paraId="26BD3E10" w14:textId="77777777" w:rsidR="00611AB9" w:rsidRPr="00627D1E" w:rsidRDefault="00611AB9">
            <w:pPr>
              <w:pStyle w:val="Tabletext"/>
              <w:rPr>
                <w:sz w:val="20"/>
              </w:rPr>
            </w:pPr>
          </w:p>
        </w:tc>
        <w:tc>
          <w:tcPr>
            <w:tcW w:w="2303" w:type="dxa"/>
            <w:gridSpan w:val="2"/>
            <w:tcBorders>
              <w:top w:val="nil"/>
              <w:bottom w:val="single" w:sz="4" w:space="0" w:color="auto"/>
            </w:tcBorders>
            <w:vAlign w:val="center"/>
          </w:tcPr>
          <w:p w14:paraId="4502A4AF" w14:textId="77777777" w:rsidR="00611AB9" w:rsidRPr="00627D1E" w:rsidRDefault="00611AB9">
            <w:pPr>
              <w:pStyle w:val="Tabletext"/>
              <w:rPr>
                <w:sz w:val="20"/>
              </w:rPr>
            </w:pPr>
          </w:p>
        </w:tc>
      </w:tr>
      <w:tr w:rsidR="0001217B" w:rsidRPr="00627D1E" w14:paraId="551A6568" w14:textId="77777777" w:rsidTr="003E39FE">
        <w:tc>
          <w:tcPr>
            <w:tcW w:w="686" w:type="dxa"/>
            <w:vMerge w:val="restart"/>
            <w:vAlign w:val="center"/>
          </w:tcPr>
          <w:p w14:paraId="4281081A" w14:textId="77777777" w:rsidR="0001217B" w:rsidRPr="00627D1E" w:rsidRDefault="0001217B" w:rsidP="0001217B">
            <w:pPr>
              <w:pStyle w:val="Tabletext"/>
              <w:spacing w:before="20" w:after="20" w:line="228" w:lineRule="auto"/>
              <w:jc w:val="center"/>
              <w:rPr>
                <w:sz w:val="20"/>
                <w:lang w:eastAsia="zh-CN"/>
              </w:rPr>
            </w:pPr>
            <w:r w:rsidRPr="00627D1E">
              <w:rPr>
                <w:rFonts w:hint="eastAsia"/>
                <w:sz w:val="20"/>
                <w:lang w:eastAsia="zh-CN"/>
              </w:rPr>
              <w:t>8</w:t>
            </w:r>
          </w:p>
        </w:tc>
        <w:tc>
          <w:tcPr>
            <w:tcW w:w="2010" w:type="dxa"/>
            <w:vMerge w:val="restart"/>
            <w:vAlign w:val="center"/>
          </w:tcPr>
          <w:p w14:paraId="6B20B6A4" w14:textId="74099A39" w:rsidR="0001217B" w:rsidRPr="00627D1E" w:rsidRDefault="0001217B" w:rsidP="0001217B">
            <w:pPr>
              <w:pStyle w:val="Tabletext"/>
              <w:spacing w:before="20" w:after="20" w:line="228" w:lineRule="auto"/>
              <w:rPr>
                <w:sz w:val="20"/>
                <w:lang w:eastAsia="zh-CN"/>
              </w:rPr>
            </w:pPr>
            <w:r w:rsidRPr="00627D1E">
              <w:rPr>
                <w:rFonts w:hint="eastAsia"/>
                <w:sz w:val="20"/>
                <w:lang w:val="en-US" w:eastAsia="zh-CN"/>
              </w:rPr>
              <w:t>车库门、照相机、玩具和</w:t>
            </w:r>
            <w:r w:rsidR="00CD016E" w:rsidRPr="00627D1E">
              <w:rPr>
                <w:rFonts w:hint="eastAsia"/>
                <w:sz w:val="20"/>
                <w:lang w:val="en-US" w:eastAsia="zh-CN"/>
              </w:rPr>
              <w:t>其他</w:t>
            </w:r>
            <w:r w:rsidRPr="00627D1E">
              <w:rPr>
                <w:rFonts w:hint="eastAsia"/>
                <w:sz w:val="20"/>
                <w:lang w:val="en-US" w:eastAsia="zh-CN"/>
              </w:rPr>
              <w:t>装置的遥控</w:t>
            </w:r>
          </w:p>
        </w:tc>
        <w:tc>
          <w:tcPr>
            <w:tcW w:w="2132" w:type="dxa"/>
          </w:tcPr>
          <w:p w14:paraId="610BB2AE" w14:textId="77777777" w:rsidR="0001217B" w:rsidRPr="00627D1E" w:rsidRDefault="0001217B" w:rsidP="0001217B">
            <w:pPr>
              <w:pStyle w:val="Tabletext"/>
              <w:spacing w:before="20" w:after="20" w:line="228" w:lineRule="auto"/>
              <w:jc w:val="center"/>
              <w:rPr>
                <w:sz w:val="20"/>
              </w:rPr>
            </w:pPr>
            <w:r w:rsidRPr="00627D1E">
              <w:rPr>
                <w:sz w:val="20"/>
              </w:rPr>
              <w:t>26.96-27.28 MHz</w:t>
            </w:r>
          </w:p>
        </w:tc>
        <w:tc>
          <w:tcPr>
            <w:tcW w:w="2985" w:type="dxa"/>
          </w:tcPr>
          <w:p w14:paraId="18D295DB" w14:textId="77777777" w:rsidR="0001217B" w:rsidRPr="00627D1E" w:rsidRDefault="0001217B" w:rsidP="0001217B">
            <w:pPr>
              <w:pStyle w:val="Tabletext"/>
              <w:spacing w:before="20" w:after="20" w:line="228" w:lineRule="auto"/>
              <w:rPr>
                <w:sz w:val="20"/>
              </w:rPr>
            </w:pPr>
            <w:r w:rsidRPr="00627D1E">
              <w:rPr>
                <w:sz w:val="20"/>
              </w:rPr>
              <w:t xml:space="preserve">≤ 100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Merge w:val="restart"/>
            <w:vAlign w:val="center"/>
          </w:tcPr>
          <w:p w14:paraId="61CBA176" w14:textId="2F6E76B1" w:rsidR="0001217B" w:rsidRPr="00627D1E" w:rsidRDefault="0001217B" w:rsidP="0001217B">
            <w:pPr>
              <w:pStyle w:val="Tabletext"/>
              <w:rPr>
                <w:sz w:val="20"/>
                <w:lang w:eastAsia="zh-CN"/>
              </w:rPr>
            </w:pPr>
            <w:r w:rsidRPr="00627D1E">
              <w:rPr>
                <w:sz w:val="20"/>
                <w:lang w:val="en-US" w:eastAsia="zh-CN"/>
              </w:rPr>
              <w:t>3 m</w:t>
            </w:r>
            <w:r w:rsidRPr="00627D1E">
              <w:rPr>
                <w:rFonts w:hint="eastAsia"/>
                <w:sz w:val="20"/>
                <w:lang w:val="en-US" w:eastAsia="zh-CN"/>
              </w:rPr>
              <w:t>处的载波杂散发射值</w:t>
            </w:r>
            <w:r w:rsidR="00704EBF" w:rsidRPr="00627D1E">
              <w:rPr>
                <w:lang w:val="en-GB" w:eastAsia="zh-CN"/>
              </w:rPr>
              <w:t>≥</w:t>
            </w:r>
            <w:r w:rsidRPr="00627D1E">
              <w:rPr>
                <w:sz w:val="20"/>
                <w:lang w:val="en-US" w:eastAsia="zh-CN"/>
              </w:rPr>
              <w:t xml:space="preserve"> 32 dB</w:t>
            </w:r>
            <w:r w:rsidRPr="00627D1E">
              <w:rPr>
                <w:rFonts w:hint="eastAsia"/>
                <w:sz w:val="20"/>
                <w:lang w:val="en-US" w:eastAsia="zh-CN"/>
              </w:rPr>
              <w:t>或遵从</w:t>
            </w:r>
            <w:r w:rsidRPr="00627D1E">
              <w:rPr>
                <w:sz w:val="20"/>
                <w:lang w:val="en-US" w:eastAsia="zh-CN"/>
              </w:rPr>
              <w:t>300 220-1</w:t>
            </w:r>
          </w:p>
        </w:tc>
        <w:tc>
          <w:tcPr>
            <w:tcW w:w="1909" w:type="dxa"/>
            <w:vMerge w:val="restart"/>
            <w:vAlign w:val="center"/>
          </w:tcPr>
          <w:p w14:paraId="5BFE20D4" w14:textId="77777777" w:rsidR="0001217B" w:rsidRPr="00627D1E" w:rsidRDefault="0001217B" w:rsidP="0001217B">
            <w:pPr>
              <w:pStyle w:val="Tabletext"/>
              <w:rPr>
                <w:sz w:val="20"/>
                <w:lang w:eastAsia="zh-CN"/>
              </w:rPr>
            </w:pPr>
            <w:r w:rsidRPr="00627D1E">
              <w:rPr>
                <w:sz w:val="20"/>
              </w:rPr>
              <w:t>FCC</w:t>
            </w:r>
            <w:r w:rsidRPr="00627D1E">
              <w:rPr>
                <w:sz w:val="20"/>
              </w:rPr>
              <w:t>第</w:t>
            </w:r>
            <w:r w:rsidRPr="00627D1E">
              <w:rPr>
                <w:sz w:val="20"/>
              </w:rPr>
              <w:t>15</w:t>
            </w:r>
            <w:proofErr w:type="spellStart"/>
            <w:r w:rsidRPr="00627D1E">
              <w:rPr>
                <w:sz w:val="20"/>
              </w:rPr>
              <w:t>部分或</w:t>
            </w:r>
            <w:proofErr w:type="spellEnd"/>
            <w:r w:rsidRPr="00627D1E">
              <w:rPr>
                <w:sz w:val="20"/>
              </w:rPr>
              <w:br/>
              <w:t>EN 300 220-1</w:t>
            </w:r>
          </w:p>
        </w:tc>
        <w:tc>
          <w:tcPr>
            <w:tcW w:w="2303" w:type="dxa"/>
            <w:gridSpan w:val="2"/>
            <w:tcBorders>
              <w:top w:val="nil"/>
              <w:bottom w:val="single" w:sz="4" w:space="0" w:color="auto"/>
            </w:tcBorders>
            <w:vAlign w:val="center"/>
          </w:tcPr>
          <w:p w14:paraId="3F3E539C" w14:textId="77777777" w:rsidR="0001217B" w:rsidRPr="00627D1E" w:rsidRDefault="0001217B" w:rsidP="0001217B">
            <w:pPr>
              <w:pStyle w:val="Tabletext"/>
              <w:rPr>
                <w:sz w:val="20"/>
                <w:lang w:eastAsia="zh-CN"/>
              </w:rPr>
            </w:pPr>
          </w:p>
        </w:tc>
      </w:tr>
      <w:tr w:rsidR="0001217B" w:rsidRPr="00627D1E" w14:paraId="34B89048" w14:textId="77777777" w:rsidTr="003E39FE">
        <w:tc>
          <w:tcPr>
            <w:tcW w:w="686" w:type="dxa"/>
            <w:vMerge/>
            <w:vAlign w:val="center"/>
          </w:tcPr>
          <w:p w14:paraId="70B12989" w14:textId="77777777" w:rsidR="0001217B" w:rsidRPr="00627D1E" w:rsidRDefault="0001217B" w:rsidP="0001217B">
            <w:pPr>
              <w:pStyle w:val="Tabletext"/>
              <w:spacing w:before="20" w:after="20" w:line="228" w:lineRule="auto"/>
              <w:jc w:val="center"/>
              <w:rPr>
                <w:sz w:val="20"/>
                <w:lang w:eastAsia="zh-CN"/>
              </w:rPr>
            </w:pPr>
          </w:p>
        </w:tc>
        <w:tc>
          <w:tcPr>
            <w:tcW w:w="2010" w:type="dxa"/>
            <w:vMerge/>
            <w:vAlign w:val="center"/>
          </w:tcPr>
          <w:p w14:paraId="5793560B" w14:textId="77777777" w:rsidR="0001217B" w:rsidRPr="00627D1E" w:rsidRDefault="0001217B" w:rsidP="0001217B">
            <w:pPr>
              <w:pStyle w:val="Tabletext"/>
              <w:spacing w:before="20" w:after="20" w:line="228" w:lineRule="auto"/>
              <w:rPr>
                <w:sz w:val="20"/>
                <w:lang w:eastAsia="zh-CN"/>
              </w:rPr>
            </w:pPr>
          </w:p>
        </w:tc>
        <w:tc>
          <w:tcPr>
            <w:tcW w:w="2132" w:type="dxa"/>
          </w:tcPr>
          <w:p w14:paraId="4A58C5C7" w14:textId="77777777" w:rsidR="0001217B" w:rsidRPr="00627D1E" w:rsidRDefault="0001217B" w:rsidP="0001217B">
            <w:pPr>
              <w:pStyle w:val="Tabletext"/>
              <w:spacing w:before="20" w:after="20" w:line="228" w:lineRule="auto"/>
              <w:jc w:val="center"/>
              <w:rPr>
                <w:sz w:val="20"/>
              </w:rPr>
            </w:pPr>
            <w:r w:rsidRPr="00627D1E">
              <w:rPr>
                <w:sz w:val="20"/>
              </w:rPr>
              <w:t>40.665-40.695 MHz</w:t>
            </w:r>
          </w:p>
        </w:tc>
        <w:tc>
          <w:tcPr>
            <w:tcW w:w="2985" w:type="dxa"/>
            <w:vMerge w:val="restart"/>
          </w:tcPr>
          <w:p w14:paraId="4AA83EB5" w14:textId="77777777" w:rsidR="0001217B" w:rsidRPr="00627D1E" w:rsidRDefault="0001217B" w:rsidP="0001217B">
            <w:pPr>
              <w:pStyle w:val="Tabletext"/>
              <w:spacing w:before="20" w:after="20" w:line="228" w:lineRule="auto"/>
              <w:rPr>
                <w:sz w:val="20"/>
              </w:rPr>
            </w:pPr>
            <w:r w:rsidRPr="00627D1E">
              <w:rPr>
                <w:sz w:val="20"/>
              </w:rPr>
              <w:t xml:space="preserve">≤ 100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Merge/>
            <w:vAlign w:val="center"/>
          </w:tcPr>
          <w:p w14:paraId="337A704F" w14:textId="77777777" w:rsidR="0001217B" w:rsidRPr="00627D1E" w:rsidRDefault="0001217B" w:rsidP="0001217B">
            <w:pPr>
              <w:pStyle w:val="Tabletext"/>
              <w:rPr>
                <w:sz w:val="20"/>
              </w:rPr>
            </w:pPr>
          </w:p>
        </w:tc>
        <w:tc>
          <w:tcPr>
            <w:tcW w:w="1909" w:type="dxa"/>
            <w:vMerge/>
            <w:vAlign w:val="center"/>
          </w:tcPr>
          <w:p w14:paraId="7B335645" w14:textId="77777777" w:rsidR="0001217B" w:rsidRPr="00627D1E" w:rsidRDefault="0001217B" w:rsidP="0001217B">
            <w:pPr>
              <w:pStyle w:val="Tabletext"/>
              <w:rPr>
                <w:sz w:val="20"/>
              </w:rPr>
            </w:pPr>
          </w:p>
        </w:tc>
        <w:tc>
          <w:tcPr>
            <w:tcW w:w="2303" w:type="dxa"/>
            <w:gridSpan w:val="2"/>
            <w:tcBorders>
              <w:top w:val="nil"/>
              <w:bottom w:val="single" w:sz="4" w:space="0" w:color="auto"/>
            </w:tcBorders>
            <w:vAlign w:val="center"/>
          </w:tcPr>
          <w:p w14:paraId="7B819185" w14:textId="77777777" w:rsidR="0001217B" w:rsidRPr="00627D1E" w:rsidRDefault="0001217B" w:rsidP="0001217B">
            <w:pPr>
              <w:pStyle w:val="Tabletext"/>
              <w:rPr>
                <w:sz w:val="20"/>
              </w:rPr>
            </w:pPr>
          </w:p>
        </w:tc>
      </w:tr>
      <w:tr w:rsidR="0001217B" w:rsidRPr="00627D1E" w14:paraId="72501B96" w14:textId="77777777" w:rsidTr="003E39FE">
        <w:tc>
          <w:tcPr>
            <w:tcW w:w="686" w:type="dxa"/>
            <w:vMerge/>
            <w:vAlign w:val="center"/>
          </w:tcPr>
          <w:p w14:paraId="2783E277" w14:textId="77777777" w:rsidR="0001217B" w:rsidRPr="00627D1E" w:rsidRDefault="0001217B" w:rsidP="0001217B">
            <w:pPr>
              <w:pStyle w:val="Tabletext"/>
              <w:spacing w:before="20" w:after="20" w:line="228" w:lineRule="auto"/>
              <w:jc w:val="center"/>
              <w:rPr>
                <w:sz w:val="20"/>
              </w:rPr>
            </w:pPr>
          </w:p>
        </w:tc>
        <w:tc>
          <w:tcPr>
            <w:tcW w:w="2010" w:type="dxa"/>
            <w:vMerge/>
            <w:vAlign w:val="center"/>
          </w:tcPr>
          <w:p w14:paraId="0993AD93" w14:textId="77777777" w:rsidR="0001217B" w:rsidRPr="00627D1E" w:rsidRDefault="0001217B" w:rsidP="0001217B">
            <w:pPr>
              <w:pStyle w:val="Tabletext"/>
              <w:spacing w:before="20" w:after="20" w:line="228" w:lineRule="auto"/>
              <w:rPr>
                <w:sz w:val="20"/>
              </w:rPr>
            </w:pPr>
          </w:p>
        </w:tc>
        <w:tc>
          <w:tcPr>
            <w:tcW w:w="2132" w:type="dxa"/>
          </w:tcPr>
          <w:p w14:paraId="017698AD" w14:textId="77777777" w:rsidR="0001217B" w:rsidRPr="00627D1E" w:rsidRDefault="0001217B" w:rsidP="0001217B">
            <w:pPr>
              <w:pStyle w:val="Tabletext"/>
              <w:jc w:val="center"/>
              <w:rPr>
                <w:color w:val="0000FF"/>
                <w:sz w:val="20"/>
              </w:rPr>
            </w:pPr>
            <w:r w:rsidRPr="00627D1E">
              <w:rPr>
                <w:sz w:val="20"/>
              </w:rPr>
              <w:t>72.13-72.21 MHz</w:t>
            </w:r>
          </w:p>
        </w:tc>
        <w:tc>
          <w:tcPr>
            <w:tcW w:w="2985" w:type="dxa"/>
            <w:vMerge/>
          </w:tcPr>
          <w:p w14:paraId="3DCBE822" w14:textId="77777777" w:rsidR="0001217B" w:rsidRPr="00627D1E" w:rsidRDefault="0001217B" w:rsidP="0001217B">
            <w:pPr>
              <w:pStyle w:val="Tabletext"/>
              <w:rPr>
                <w:sz w:val="20"/>
              </w:rPr>
            </w:pPr>
          </w:p>
        </w:tc>
        <w:tc>
          <w:tcPr>
            <w:tcW w:w="2287" w:type="dxa"/>
            <w:vMerge/>
            <w:vAlign w:val="center"/>
          </w:tcPr>
          <w:p w14:paraId="52953E89" w14:textId="77777777" w:rsidR="0001217B" w:rsidRPr="00627D1E" w:rsidRDefault="0001217B" w:rsidP="0001217B">
            <w:pPr>
              <w:pStyle w:val="Tabletext"/>
              <w:rPr>
                <w:sz w:val="20"/>
              </w:rPr>
            </w:pPr>
          </w:p>
        </w:tc>
        <w:tc>
          <w:tcPr>
            <w:tcW w:w="1909" w:type="dxa"/>
            <w:vMerge/>
            <w:vAlign w:val="center"/>
          </w:tcPr>
          <w:p w14:paraId="428CFF70" w14:textId="77777777" w:rsidR="0001217B" w:rsidRPr="00627D1E" w:rsidRDefault="0001217B" w:rsidP="0001217B">
            <w:pPr>
              <w:pStyle w:val="Tabletext"/>
              <w:rPr>
                <w:sz w:val="20"/>
              </w:rPr>
            </w:pPr>
          </w:p>
        </w:tc>
        <w:tc>
          <w:tcPr>
            <w:tcW w:w="2303" w:type="dxa"/>
            <w:gridSpan w:val="2"/>
            <w:tcBorders>
              <w:top w:val="nil"/>
              <w:bottom w:val="single" w:sz="4" w:space="0" w:color="auto"/>
            </w:tcBorders>
            <w:vAlign w:val="center"/>
          </w:tcPr>
          <w:p w14:paraId="36303438" w14:textId="77777777" w:rsidR="0001217B" w:rsidRPr="00627D1E" w:rsidRDefault="0001217B" w:rsidP="0001217B">
            <w:pPr>
              <w:pStyle w:val="Tabletext"/>
              <w:rPr>
                <w:sz w:val="20"/>
              </w:rPr>
            </w:pPr>
          </w:p>
        </w:tc>
      </w:tr>
      <w:tr w:rsidR="0001217B" w:rsidRPr="00627D1E" w14:paraId="1C25BE4A" w14:textId="77777777" w:rsidTr="003E39FE">
        <w:tc>
          <w:tcPr>
            <w:tcW w:w="686" w:type="dxa"/>
            <w:vAlign w:val="center"/>
          </w:tcPr>
          <w:p w14:paraId="063F4221" w14:textId="77777777" w:rsidR="0001217B" w:rsidRPr="00627D1E" w:rsidRDefault="0001217B" w:rsidP="0001217B">
            <w:pPr>
              <w:pStyle w:val="Tabletext"/>
              <w:jc w:val="center"/>
              <w:rPr>
                <w:sz w:val="20"/>
              </w:rPr>
            </w:pPr>
            <w:r w:rsidRPr="00627D1E">
              <w:rPr>
                <w:sz w:val="20"/>
              </w:rPr>
              <w:lastRenderedPageBreak/>
              <w:t>9</w:t>
            </w:r>
          </w:p>
        </w:tc>
        <w:tc>
          <w:tcPr>
            <w:tcW w:w="2010" w:type="dxa"/>
            <w:vAlign w:val="center"/>
          </w:tcPr>
          <w:p w14:paraId="43D8B08C" w14:textId="77777777" w:rsidR="0001217B" w:rsidRPr="00627D1E" w:rsidRDefault="0001217B" w:rsidP="0001217B">
            <w:pPr>
              <w:pStyle w:val="Tabletext"/>
              <w:rPr>
                <w:sz w:val="20"/>
                <w:lang w:val="en-US" w:eastAsia="zh-CN"/>
              </w:rPr>
            </w:pPr>
            <w:r w:rsidRPr="00627D1E">
              <w:rPr>
                <w:rFonts w:hint="eastAsia"/>
                <w:sz w:val="20"/>
                <w:lang w:val="en-US" w:eastAsia="zh-CN"/>
              </w:rPr>
              <w:t>航空器与滑翔机模型、遥测、检测与告警系统的遥控</w:t>
            </w:r>
          </w:p>
        </w:tc>
        <w:tc>
          <w:tcPr>
            <w:tcW w:w="2132" w:type="dxa"/>
            <w:vAlign w:val="center"/>
          </w:tcPr>
          <w:p w14:paraId="6AF9CC6A" w14:textId="77777777" w:rsidR="0001217B" w:rsidRPr="00627D1E" w:rsidRDefault="0001217B" w:rsidP="0001217B">
            <w:pPr>
              <w:pStyle w:val="Tabletext"/>
              <w:jc w:val="center"/>
              <w:rPr>
                <w:sz w:val="20"/>
              </w:rPr>
            </w:pPr>
            <w:r w:rsidRPr="00627D1E">
              <w:rPr>
                <w:sz w:val="20"/>
              </w:rPr>
              <w:t xml:space="preserve">26.96-27.28 MHz </w:t>
            </w:r>
            <w:r w:rsidRPr="00627D1E">
              <w:rPr>
                <w:sz w:val="20"/>
              </w:rPr>
              <w:br/>
              <w:t>29.70-30.00 MHz</w:t>
            </w:r>
          </w:p>
        </w:tc>
        <w:tc>
          <w:tcPr>
            <w:tcW w:w="2985" w:type="dxa"/>
            <w:vAlign w:val="center"/>
          </w:tcPr>
          <w:p w14:paraId="0C23EB62" w14:textId="77777777" w:rsidR="0001217B" w:rsidRPr="00627D1E" w:rsidRDefault="0001217B" w:rsidP="0001217B">
            <w:pPr>
              <w:pStyle w:val="Tabletext"/>
              <w:rPr>
                <w:sz w:val="20"/>
              </w:rPr>
            </w:pPr>
            <w:r w:rsidRPr="00627D1E">
              <w:rPr>
                <w:sz w:val="20"/>
              </w:rPr>
              <w:t>≤ 100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Merge/>
          </w:tcPr>
          <w:p w14:paraId="5909BF3B" w14:textId="77777777" w:rsidR="0001217B" w:rsidRPr="00627D1E" w:rsidRDefault="0001217B" w:rsidP="0001217B">
            <w:pPr>
              <w:pStyle w:val="Tabletext"/>
              <w:rPr>
                <w:sz w:val="20"/>
              </w:rPr>
            </w:pPr>
          </w:p>
        </w:tc>
        <w:tc>
          <w:tcPr>
            <w:tcW w:w="1909" w:type="dxa"/>
            <w:vMerge/>
          </w:tcPr>
          <w:p w14:paraId="65FA0FDA" w14:textId="77777777" w:rsidR="0001217B" w:rsidRPr="00627D1E" w:rsidRDefault="0001217B" w:rsidP="0001217B">
            <w:pPr>
              <w:pStyle w:val="Tabletext"/>
              <w:rPr>
                <w:sz w:val="20"/>
              </w:rPr>
            </w:pPr>
          </w:p>
        </w:tc>
        <w:tc>
          <w:tcPr>
            <w:tcW w:w="2303" w:type="dxa"/>
            <w:gridSpan w:val="2"/>
            <w:tcBorders>
              <w:top w:val="nil"/>
              <w:bottom w:val="nil"/>
            </w:tcBorders>
          </w:tcPr>
          <w:p w14:paraId="453EFABB" w14:textId="77777777" w:rsidR="0001217B" w:rsidRPr="00627D1E" w:rsidRDefault="0001217B" w:rsidP="0001217B">
            <w:pPr>
              <w:pStyle w:val="Tabletext"/>
              <w:rPr>
                <w:sz w:val="20"/>
              </w:rPr>
            </w:pPr>
          </w:p>
        </w:tc>
      </w:tr>
      <w:tr w:rsidR="0001217B" w:rsidRPr="00627D1E" w14:paraId="1C2E8A43" w14:textId="77777777" w:rsidTr="003E39FE">
        <w:tc>
          <w:tcPr>
            <w:tcW w:w="686" w:type="dxa"/>
            <w:vMerge w:val="restart"/>
            <w:vAlign w:val="center"/>
          </w:tcPr>
          <w:p w14:paraId="6F01D500" w14:textId="77777777" w:rsidR="0001217B" w:rsidRPr="00627D1E" w:rsidRDefault="0001217B" w:rsidP="0001217B">
            <w:pPr>
              <w:pStyle w:val="Tabletext"/>
              <w:jc w:val="center"/>
              <w:rPr>
                <w:sz w:val="20"/>
              </w:rPr>
            </w:pPr>
            <w:r w:rsidRPr="00627D1E">
              <w:rPr>
                <w:sz w:val="20"/>
              </w:rPr>
              <w:t>10</w:t>
            </w:r>
          </w:p>
        </w:tc>
        <w:tc>
          <w:tcPr>
            <w:tcW w:w="2010" w:type="dxa"/>
            <w:vMerge w:val="restart"/>
            <w:vAlign w:val="center"/>
          </w:tcPr>
          <w:p w14:paraId="34556314" w14:textId="77777777" w:rsidR="0001217B" w:rsidRPr="00627D1E" w:rsidRDefault="0001217B" w:rsidP="0001217B">
            <w:pPr>
              <w:pStyle w:val="Tabletext"/>
              <w:rPr>
                <w:sz w:val="20"/>
                <w:lang w:eastAsia="zh-CN"/>
              </w:rPr>
            </w:pPr>
            <w:r w:rsidRPr="00627D1E">
              <w:rPr>
                <w:rFonts w:hint="eastAsia"/>
                <w:sz w:val="20"/>
                <w:lang w:eastAsia="zh-CN"/>
              </w:rPr>
              <w:t>医疗与生物遥测</w:t>
            </w:r>
          </w:p>
        </w:tc>
        <w:tc>
          <w:tcPr>
            <w:tcW w:w="2132" w:type="dxa"/>
            <w:vAlign w:val="center"/>
          </w:tcPr>
          <w:p w14:paraId="4AC6B654" w14:textId="77777777" w:rsidR="0001217B" w:rsidRPr="00627D1E" w:rsidRDefault="0001217B" w:rsidP="0001217B">
            <w:pPr>
              <w:pStyle w:val="Tabletext"/>
              <w:jc w:val="center"/>
              <w:rPr>
                <w:sz w:val="20"/>
              </w:rPr>
            </w:pPr>
            <w:r w:rsidRPr="00627D1E">
              <w:rPr>
                <w:sz w:val="20"/>
              </w:rPr>
              <w:t>40.50-41.00 MHz</w:t>
            </w:r>
          </w:p>
        </w:tc>
        <w:tc>
          <w:tcPr>
            <w:tcW w:w="2985" w:type="dxa"/>
            <w:vAlign w:val="center"/>
          </w:tcPr>
          <w:p w14:paraId="444D99F8" w14:textId="77777777" w:rsidR="0001217B" w:rsidRPr="00627D1E" w:rsidRDefault="0001217B" w:rsidP="0001217B">
            <w:pPr>
              <w:pStyle w:val="Tabletext"/>
              <w:rPr>
                <w:sz w:val="20"/>
              </w:rPr>
            </w:pPr>
            <w:r w:rsidRPr="00627D1E">
              <w:rPr>
                <w:sz w:val="20"/>
              </w:rPr>
              <w:t>≤ 0.01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Merge w:val="restart"/>
          </w:tcPr>
          <w:p w14:paraId="701896AF" w14:textId="317DDBF8" w:rsidR="0001217B" w:rsidRPr="00627D1E" w:rsidRDefault="0001217B" w:rsidP="0001217B">
            <w:pPr>
              <w:pStyle w:val="Tabletext"/>
              <w:rPr>
                <w:sz w:val="20"/>
                <w:lang w:val="en-US" w:eastAsia="zh-CN"/>
              </w:rPr>
            </w:pPr>
            <w:r w:rsidRPr="00627D1E">
              <w:rPr>
                <w:sz w:val="20"/>
                <w:lang w:val="en-US" w:eastAsia="zh-CN"/>
              </w:rPr>
              <w:t>3 m</w:t>
            </w:r>
            <w:r w:rsidRPr="00627D1E">
              <w:rPr>
                <w:rFonts w:hint="eastAsia"/>
                <w:sz w:val="20"/>
                <w:lang w:val="en-US" w:eastAsia="zh-CN"/>
              </w:rPr>
              <w:t>处的载波杂散发射值</w:t>
            </w:r>
            <w:r w:rsidR="00D33E56" w:rsidRPr="00627D1E">
              <w:rPr>
                <w:lang w:val="en-GB" w:eastAsia="zh-CN"/>
              </w:rPr>
              <w:t>≥</w:t>
            </w:r>
            <w:r w:rsidRPr="00627D1E">
              <w:rPr>
                <w:sz w:val="20"/>
                <w:lang w:val="en-US" w:eastAsia="zh-CN"/>
              </w:rPr>
              <w:t xml:space="preserve"> 32 dB</w:t>
            </w:r>
            <w:r w:rsidRPr="00627D1E">
              <w:rPr>
                <w:rFonts w:hint="eastAsia"/>
                <w:sz w:val="20"/>
                <w:lang w:val="en-US" w:eastAsia="zh-CN"/>
              </w:rPr>
              <w:t>或遵从</w:t>
            </w:r>
            <w:r w:rsidRPr="00627D1E">
              <w:rPr>
                <w:sz w:val="20"/>
                <w:lang w:val="en-US" w:eastAsia="zh-CN"/>
              </w:rPr>
              <w:t>300 220-1</w:t>
            </w:r>
          </w:p>
        </w:tc>
        <w:tc>
          <w:tcPr>
            <w:tcW w:w="1909" w:type="dxa"/>
            <w:vMerge w:val="restart"/>
            <w:vAlign w:val="center"/>
          </w:tcPr>
          <w:p w14:paraId="7A599E5F" w14:textId="77777777" w:rsidR="0001217B" w:rsidRPr="00627D1E" w:rsidRDefault="0001217B" w:rsidP="0001217B">
            <w:pPr>
              <w:pStyle w:val="Tabletext"/>
              <w:rPr>
                <w:color w:val="FF0000"/>
                <w:sz w:val="20"/>
              </w:rPr>
            </w:pPr>
            <w:r w:rsidRPr="00627D1E">
              <w:rPr>
                <w:sz w:val="20"/>
              </w:rPr>
              <w:t>FCC</w:t>
            </w:r>
            <w:r w:rsidRPr="00627D1E">
              <w:rPr>
                <w:sz w:val="20"/>
              </w:rPr>
              <w:t>第</w:t>
            </w:r>
            <w:r w:rsidRPr="00627D1E">
              <w:rPr>
                <w:sz w:val="20"/>
              </w:rPr>
              <w:t>15</w:t>
            </w:r>
            <w:proofErr w:type="spellStart"/>
            <w:r w:rsidRPr="00627D1E">
              <w:rPr>
                <w:sz w:val="20"/>
              </w:rPr>
              <w:t>部分或</w:t>
            </w:r>
            <w:proofErr w:type="spellEnd"/>
            <w:r w:rsidRPr="00627D1E">
              <w:rPr>
                <w:sz w:val="20"/>
              </w:rPr>
              <w:br/>
              <w:t>EN 300 220-1</w:t>
            </w:r>
          </w:p>
        </w:tc>
        <w:tc>
          <w:tcPr>
            <w:tcW w:w="2303" w:type="dxa"/>
            <w:gridSpan w:val="2"/>
            <w:vMerge w:val="restart"/>
            <w:tcBorders>
              <w:top w:val="nil"/>
              <w:bottom w:val="nil"/>
            </w:tcBorders>
            <w:vAlign w:val="center"/>
          </w:tcPr>
          <w:p w14:paraId="5B1DAACE" w14:textId="77777777" w:rsidR="0001217B" w:rsidRPr="00627D1E" w:rsidRDefault="0001217B" w:rsidP="0001217B">
            <w:pPr>
              <w:pStyle w:val="Tabletext"/>
              <w:rPr>
                <w:color w:val="0000FF"/>
                <w:sz w:val="20"/>
              </w:rPr>
            </w:pPr>
          </w:p>
        </w:tc>
      </w:tr>
      <w:tr w:rsidR="0001217B" w:rsidRPr="00627D1E" w14:paraId="4367992C" w14:textId="77777777" w:rsidTr="003E39FE">
        <w:tc>
          <w:tcPr>
            <w:tcW w:w="686" w:type="dxa"/>
            <w:vMerge/>
            <w:vAlign w:val="center"/>
          </w:tcPr>
          <w:p w14:paraId="407AF59F" w14:textId="77777777" w:rsidR="0001217B" w:rsidRPr="00627D1E" w:rsidRDefault="0001217B" w:rsidP="0001217B">
            <w:pPr>
              <w:pStyle w:val="Tabletext"/>
              <w:jc w:val="center"/>
              <w:rPr>
                <w:sz w:val="20"/>
              </w:rPr>
            </w:pPr>
          </w:p>
        </w:tc>
        <w:tc>
          <w:tcPr>
            <w:tcW w:w="2010" w:type="dxa"/>
            <w:vMerge/>
            <w:vAlign w:val="center"/>
          </w:tcPr>
          <w:p w14:paraId="482DA0F7" w14:textId="77777777" w:rsidR="0001217B" w:rsidRPr="00627D1E" w:rsidRDefault="0001217B" w:rsidP="0001217B">
            <w:pPr>
              <w:pStyle w:val="Tabletext"/>
              <w:rPr>
                <w:sz w:val="20"/>
              </w:rPr>
            </w:pPr>
          </w:p>
        </w:tc>
        <w:tc>
          <w:tcPr>
            <w:tcW w:w="2132" w:type="dxa"/>
            <w:vAlign w:val="center"/>
          </w:tcPr>
          <w:p w14:paraId="1984F328" w14:textId="77777777" w:rsidR="0001217B" w:rsidRPr="00627D1E" w:rsidRDefault="0001217B" w:rsidP="0001217B">
            <w:pPr>
              <w:pStyle w:val="Tabletext"/>
              <w:jc w:val="center"/>
              <w:rPr>
                <w:sz w:val="20"/>
              </w:rPr>
            </w:pPr>
            <w:r w:rsidRPr="00627D1E">
              <w:rPr>
                <w:sz w:val="20"/>
              </w:rPr>
              <w:t>216.00-217.00 MHz</w:t>
            </w:r>
          </w:p>
        </w:tc>
        <w:tc>
          <w:tcPr>
            <w:tcW w:w="2985" w:type="dxa"/>
            <w:vAlign w:val="center"/>
          </w:tcPr>
          <w:p w14:paraId="1C710DB1" w14:textId="77777777" w:rsidR="0001217B" w:rsidRPr="00627D1E" w:rsidRDefault="0001217B" w:rsidP="0001217B">
            <w:pPr>
              <w:pStyle w:val="Tabletext"/>
              <w:rPr>
                <w:sz w:val="20"/>
              </w:rPr>
            </w:pPr>
            <w:r w:rsidRPr="00627D1E">
              <w:rPr>
                <w:sz w:val="20"/>
              </w:rPr>
              <w:t xml:space="preserve">&gt; 25 </w:t>
            </w:r>
            <w:proofErr w:type="spellStart"/>
            <w:r w:rsidRPr="00627D1E">
              <w:rPr>
                <w:sz w:val="20"/>
              </w:rPr>
              <w:t>μW</w:t>
            </w:r>
            <w:proofErr w:type="spellEnd"/>
            <w:r w:rsidRPr="00627D1E">
              <w:rPr>
                <w:sz w:val="20"/>
              </w:rPr>
              <w:t xml:space="preserve"> </w:t>
            </w:r>
            <w:r w:rsidRPr="00627D1E">
              <w:rPr>
                <w:rFonts w:hint="eastAsia"/>
                <w:sz w:val="20"/>
                <w:lang w:eastAsia="zh-CN"/>
              </w:rPr>
              <w:t>至</w:t>
            </w:r>
            <w:r w:rsidRPr="00627D1E">
              <w:rPr>
                <w:sz w:val="20"/>
              </w:rPr>
              <w:br/>
              <w:t>≤ 100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Merge/>
            <w:vAlign w:val="center"/>
          </w:tcPr>
          <w:p w14:paraId="3826EFB5" w14:textId="77777777" w:rsidR="0001217B" w:rsidRPr="00627D1E" w:rsidRDefault="0001217B" w:rsidP="0001217B">
            <w:pPr>
              <w:pStyle w:val="Tabletext"/>
              <w:rPr>
                <w:sz w:val="20"/>
              </w:rPr>
            </w:pPr>
          </w:p>
        </w:tc>
        <w:tc>
          <w:tcPr>
            <w:tcW w:w="1909" w:type="dxa"/>
            <w:vMerge/>
            <w:vAlign w:val="center"/>
          </w:tcPr>
          <w:p w14:paraId="48C6B344" w14:textId="77777777" w:rsidR="0001217B" w:rsidRPr="00627D1E" w:rsidRDefault="0001217B" w:rsidP="0001217B">
            <w:pPr>
              <w:pStyle w:val="Tabletext"/>
              <w:rPr>
                <w:sz w:val="20"/>
              </w:rPr>
            </w:pPr>
          </w:p>
        </w:tc>
        <w:tc>
          <w:tcPr>
            <w:tcW w:w="2303" w:type="dxa"/>
            <w:gridSpan w:val="2"/>
            <w:vMerge/>
            <w:tcBorders>
              <w:top w:val="nil"/>
              <w:bottom w:val="nil"/>
            </w:tcBorders>
            <w:vAlign w:val="center"/>
          </w:tcPr>
          <w:p w14:paraId="09D8209B" w14:textId="77777777" w:rsidR="0001217B" w:rsidRPr="00627D1E" w:rsidRDefault="0001217B" w:rsidP="0001217B">
            <w:pPr>
              <w:pStyle w:val="Tabletext"/>
              <w:rPr>
                <w:sz w:val="20"/>
              </w:rPr>
            </w:pPr>
          </w:p>
        </w:tc>
      </w:tr>
      <w:tr w:rsidR="0001217B" w:rsidRPr="00627D1E" w14:paraId="133C3C04" w14:textId="77777777" w:rsidTr="003E39FE">
        <w:tc>
          <w:tcPr>
            <w:tcW w:w="686" w:type="dxa"/>
            <w:vMerge/>
            <w:vAlign w:val="center"/>
          </w:tcPr>
          <w:p w14:paraId="786C1608" w14:textId="77777777" w:rsidR="0001217B" w:rsidRPr="00627D1E" w:rsidRDefault="0001217B" w:rsidP="0001217B">
            <w:pPr>
              <w:pStyle w:val="Tabletext"/>
              <w:jc w:val="center"/>
              <w:rPr>
                <w:sz w:val="20"/>
              </w:rPr>
            </w:pPr>
          </w:p>
        </w:tc>
        <w:tc>
          <w:tcPr>
            <w:tcW w:w="2010" w:type="dxa"/>
            <w:vMerge/>
            <w:vAlign w:val="center"/>
          </w:tcPr>
          <w:p w14:paraId="65962412" w14:textId="77777777" w:rsidR="0001217B" w:rsidRPr="00627D1E" w:rsidRDefault="0001217B" w:rsidP="0001217B">
            <w:pPr>
              <w:pStyle w:val="Tabletext"/>
              <w:rPr>
                <w:sz w:val="20"/>
              </w:rPr>
            </w:pPr>
          </w:p>
        </w:tc>
        <w:tc>
          <w:tcPr>
            <w:tcW w:w="2132" w:type="dxa"/>
            <w:vAlign w:val="center"/>
          </w:tcPr>
          <w:p w14:paraId="4BF2A76C" w14:textId="77777777" w:rsidR="0001217B" w:rsidRPr="00627D1E" w:rsidRDefault="0001217B" w:rsidP="0001217B">
            <w:pPr>
              <w:pStyle w:val="Tabletext"/>
              <w:jc w:val="center"/>
              <w:rPr>
                <w:sz w:val="20"/>
              </w:rPr>
            </w:pPr>
            <w:r w:rsidRPr="00627D1E">
              <w:rPr>
                <w:sz w:val="20"/>
              </w:rPr>
              <w:t>454.00-454.50 MHz</w:t>
            </w:r>
          </w:p>
        </w:tc>
        <w:tc>
          <w:tcPr>
            <w:tcW w:w="2985" w:type="dxa"/>
            <w:vAlign w:val="center"/>
          </w:tcPr>
          <w:p w14:paraId="370DAEC1" w14:textId="77777777" w:rsidR="0001217B" w:rsidRPr="00627D1E" w:rsidRDefault="0001217B" w:rsidP="0001217B">
            <w:pPr>
              <w:pStyle w:val="Tabletext"/>
              <w:rPr>
                <w:sz w:val="20"/>
              </w:rPr>
            </w:pPr>
            <w:r w:rsidRPr="00627D1E">
              <w:rPr>
                <w:sz w:val="20"/>
              </w:rPr>
              <w:t>≤ 2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Merge/>
            <w:vAlign w:val="center"/>
          </w:tcPr>
          <w:p w14:paraId="22F5F7C2" w14:textId="77777777" w:rsidR="0001217B" w:rsidRPr="00627D1E" w:rsidRDefault="0001217B" w:rsidP="0001217B">
            <w:pPr>
              <w:pStyle w:val="Tabletext"/>
              <w:rPr>
                <w:sz w:val="20"/>
              </w:rPr>
            </w:pPr>
          </w:p>
        </w:tc>
        <w:tc>
          <w:tcPr>
            <w:tcW w:w="1909" w:type="dxa"/>
            <w:vMerge/>
            <w:vAlign w:val="center"/>
          </w:tcPr>
          <w:p w14:paraId="512E988E" w14:textId="77777777" w:rsidR="0001217B" w:rsidRPr="00627D1E" w:rsidRDefault="0001217B" w:rsidP="0001217B">
            <w:pPr>
              <w:pStyle w:val="Tabletext"/>
              <w:rPr>
                <w:sz w:val="20"/>
              </w:rPr>
            </w:pPr>
          </w:p>
        </w:tc>
        <w:tc>
          <w:tcPr>
            <w:tcW w:w="2303" w:type="dxa"/>
            <w:gridSpan w:val="2"/>
            <w:vMerge/>
            <w:tcBorders>
              <w:top w:val="nil"/>
              <w:bottom w:val="nil"/>
            </w:tcBorders>
            <w:vAlign w:val="center"/>
          </w:tcPr>
          <w:p w14:paraId="039F5994" w14:textId="77777777" w:rsidR="0001217B" w:rsidRPr="00627D1E" w:rsidRDefault="0001217B" w:rsidP="0001217B">
            <w:pPr>
              <w:pStyle w:val="Tabletext"/>
              <w:rPr>
                <w:sz w:val="20"/>
              </w:rPr>
            </w:pPr>
          </w:p>
        </w:tc>
      </w:tr>
      <w:tr w:rsidR="0001217B" w:rsidRPr="00627D1E" w14:paraId="6D00218E" w14:textId="77777777" w:rsidTr="003E39FE">
        <w:tc>
          <w:tcPr>
            <w:tcW w:w="686" w:type="dxa"/>
            <w:vAlign w:val="center"/>
          </w:tcPr>
          <w:p w14:paraId="08D7103E" w14:textId="77777777" w:rsidR="0001217B" w:rsidRPr="00627D1E" w:rsidRDefault="0001217B" w:rsidP="0001217B">
            <w:pPr>
              <w:pStyle w:val="Tabletext"/>
              <w:jc w:val="center"/>
              <w:rPr>
                <w:sz w:val="20"/>
              </w:rPr>
            </w:pPr>
            <w:r w:rsidRPr="00627D1E">
              <w:rPr>
                <w:sz w:val="20"/>
              </w:rPr>
              <w:t>11</w:t>
            </w:r>
          </w:p>
        </w:tc>
        <w:tc>
          <w:tcPr>
            <w:tcW w:w="2010" w:type="dxa"/>
            <w:vAlign w:val="center"/>
          </w:tcPr>
          <w:p w14:paraId="3D96C323" w14:textId="77777777" w:rsidR="0001217B" w:rsidRPr="00627D1E" w:rsidRDefault="0001217B" w:rsidP="0001217B">
            <w:pPr>
              <w:pStyle w:val="Tabletext"/>
              <w:rPr>
                <w:sz w:val="20"/>
                <w:lang w:val="en-US" w:eastAsia="zh-CN"/>
              </w:rPr>
            </w:pPr>
            <w:r w:rsidRPr="00627D1E">
              <w:rPr>
                <w:rFonts w:hint="eastAsia"/>
                <w:sz w:val="20"/>
                <w:lang w:val="en-US" w:eastAsia="zh-CN"/>
              </w:rPr>
              <w:t>无线调制解调器、数据通信系统</w:t>
            </w:r>
          </w:p>
        </w:tc>
        <w:tc>
          <w:tcPr>
            <w:tcW w:w="2132" w:type="dxa"/>
            <w:vAlign w:val="center"/>
          </w:tcPr>
          <w:p w14:paraId="5BC8DA6C" w14:textId="77777777" w:rsidR="0001217B" w:rsidRPr="00627D1E" w:rsidRDefault="0001217B" w:rsidP="0001217B">
            <w:pPr>
              <w:pStyle w:val="Tabletext"/>
              <w:jc w:val="center"/>
              <w:rPr>
                <w:sz w:val="20"/>
              </w:rPr>
            </w:pPr>
            <w:r w:rsidRPr="00627D1E">
              <w:rPr>
                <w:sz w:val="20"/>
              </w:rPr>
              <w:t>72.080 MHz</w:t>
            </w:r>
            <w:r w:rsidRPr="00627D1E">
              <w:rPr>
                <w:sz w:val="20"/>
              </w:rPr>
              <w:br/>
              <w:t>72.200 MHz</w:t>
            </w:r>
            <w:r w:rsidRPr="00627D1E">
              <w:rPr>
                <w:sz w:val="20"/>
              </w:rPr>
              <w:br/>
              <w:t>72.400 MHz</w:t>
            </w:r>
            <w:r w:rsidRPr="00627D1E">
              <w:rPr>
                <w:sz w:val="20"/>
              </w:rPr>
              <w:br/>
              <w:t>72.600 MHz</w:t>
            </w:r>
          </w:p>
        </w:tc>
        <w:tc>
          <w:tcPr>
            <w:tcW w:w="2985" w:type="dxa"/>
            <w:vAlign w:val="center"/>
          </w:tcPr>
          <w:p w14:paraId="437050BA" w14:textId="77777777" w:rsidR="0001217B" w:rsidRPr="00627D1E" w:rsidRDefault="0001217B" w:rsidP="0001217B">
            <w:pPr>
              <w:pStyle w:val="Tabletext"/>
              <w:rPr>
                <w:sz w:val="20"/>
              </w:rPr>
            </w:pPr>
            <w:r w:rsidRPr="00627D1E">
              <w:rPr>
                <w:sz w:val="20"/>
              </w:rPr>
              <w:t>≤ 100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Align w:val="center"/>
          </w:tcPr>
          <w:p w14:paraId="143A8032" w14:textId="445A5114" w:rsidR="0001217B" w:rsidRPr="00627D1E" w:rsidRDefault="0001217B" w:rsidP="008A0481">
            <w:pPr>
              <w:pStyle w:val="Tabletext"/>
              <w:rPr>
                <w:sz w:val="20"/>
                <w:lang w:val="en-US" w:eastAsia="zh-CN"/>
              </w:rPr>
            </w:pPr>
            <w:r w:rsidRPr="00627D1E">
              <w:rPr>
                <w:sz w:val="20"/>
                <w:lang w:val="en-US" w:eastAsia="zh-CN"/>
              </w:rPr>
              <w:t>100 kHz</w:t>
            </w:r>
            <w:r w:rsidR="008A0481" w:rsidRPr="00627D1E">
              <w:rPr>
                <w:rFonts w:hint="eastAsia"/>
                <w:sz w:val="20"/>
                <w:lang w:val="en-US" w:eastAsia="zh-CN"/>
              </w:rPr>
              <w:t xml:space="preserve"> - </w:t>
            </w:r>
            <w:r w:rsidRPr="00627D1E">
              <w:rPr>
                <w:sz w:val="20"/>
                <w:lang w:val="en-US" w:eastAsia="zh-CN"/>
              </w:rPr>
              <w:t>2 000 MHz</w:t>
            </w:r>
            <w:r w:rsidR="008A0481" w:rsidRPr="00627D1E">
              <w:rPr>
                <w:rFonts w:hint="eastAsia"/>
                <w:sz w:val="20"/>
                <w:lang w:val="en-US" w:eastAsia="zh-CN"/>
              </w:rPr>
              <w:t>上的</w:t>
            </w:r>
            <w:r w:rsidRPr="00627D1E">
              <w:rPr>
                <w:rFonts w:hint="eastAsia"/>
                <w:sz w:val="20"/>
                <w:lang w:val="en-US" w:eastAsia="zh-CN"/>
              </w:rPr>
              <w:t>载波杂散发射</w:t>
            </w:r>
            <w:r w:rsidR="008A0481" w:rsidRPr="00627D1E">
              <w:rPr>
                <w:rFonts w:hint="eastAsia"/>
                <w:sz w:val="20"/>
                <w:lang w:val="en-US" w:eastAsia="zh-CN"/>
              </w:rPr>
              <w:t>值</w:t>
            </w:r>
            <w:r w:rsidR="00D12D5E" w:rsidRPr="00627D1E">
              <w:rPr>
                <w:lang w:val="en-GB" w:eastAsia="zh-CN"/>
              </w:rPr>
              <w:t>≥</w:t>
            </w:r>
            <w:r w:rsidRPr="00627D1E">
              <w:rPr>
                <w:sz w:val="20"/>
                <w:lang w:val="en-US" w:eastAsia="zh-CN"/>
              </w:rPr>
              <w:t xml:space="preserve"> 43 dB </w:t>
            </w:r>
            <w:r w:rsidRPr="00627D1E">
              <w:rPr>
                <w:rFonts w:hint="eastAsia"/>
                <w:sz w:val="20"/>
                <w:lang w:val="en-US" w:eastAsia="zh-CN"/>
              </w:rPr>
              <w:t>；</w:t>
            </w:r>
            <w:r w:rsidRPr="00627D1E">
              <w:rPr>
                <w:sz w:val="20"/>
                <w:lang w:val="en-US" w:eastAsia="zh-CN"/>
              </w:rPr>
              <w:br/>
            </w:r>
            <w:r w:rsidR="00365476" w:rsidRPr="00627D1E">
              <w:rPr>
                <w:rFonts w:hint="eastAsia"/>
                <w:sz w:val="20"/>
                <w:lang w:val="en-US" w:eastAsia="zh-CN"/>
              </w:rPr>
              <w:t>遵从</w:t>
            </w:r>
            <w:r w:rsidRPr="00627D1E">
              <w:rPr>
                <w:sz w:val="20"/>
                <w:lang w:val="en-US" w:eastAsia="zh-CN"/>
              </w:rPr>
              <w:t>EN 300 390-1</w:t>
            </w:r>
            <w:r w:rsidRPr="00627D1E">
              <w:rPr>
                <w:rFonts w:hint="eastAsia"/>
                <w:sz w:val="20"/>
                <w:lang w:val="en-US" w:eastAsia="zh-CN"/>
              </w:rPr>
              <w:t>或</w:t>
            </w:r>
            <w:r w:rsidRPr="00627D1E">
              <w:rPr>
                <w:sz w:val="20"/>
                <w:lang w:val="en-US" w:eastAsia="zh-CN"/>
              </w:rPr>
              <w:br/>
              <w:t>EN 300 113-1</w:t>
            </w:r>
          </w:p>
        </w:tc>
        <w:tc>
          <w:tcPr>
            <w:tcW w:w="1909" w:type="dxa"/>
            <w:vAlign w:val="center"/>
          </w:tcPr>
          <w:p w14:paraId="2354C593" w14:textId="77777777" w:rsidR="0001217B" w:rsidRPr="00627D1E" w:rsidRDefault="0001217B" w:rsidP="0001217B">
            <w:pPr>
              <w:pStyle w:val="Tabletext"/>
              <w:rPr>
                <w:sz w:val="20"/>
              </w:rPr>
            </w:pPr>
            <w:r w:rsidRPr="00627D1E">
              <w:rPr>
                <w:sz w:val="20"/>
              </w:rPr>
              <w:t xml:space="preserve">EN 300 390-1 </w:t>
            </w:r>
            <w:r w:rsidRPr="00627D1E">
              <w:rPr>
                <w:rFonts w:hint="eastAsia"/>
                <w:sz w:val="20"/>
                <w:lang w:eastAsia="zh-CN"/>
              </w:rPr>
              <w:t>或</w:t>
            </w:r>
            <w:r w:rsidRPr="00627D1E">
              <w:rPr>
                <w:sz w:val="20"/>
              </w:rPr>
              <w:br/>
              <w:t>EN 300 113-1</w:t>
            </w:r>
          </w:p>
        </w:tc>
        <w:tc>
          <w:tcPr>
            <w:tcW w:w="2303" w:type="dxa"/>
            <w:gridSpan w:val="2"/>
            <w:tcBorders>
              <w:top w:val="nil"/>
              <w:bottom w:val="nil"/>
            </w:tcBorders>
            <w:vAlign w:val="center"/>
          </w:tcPr>
          <w:p w14:paraId="062C4FDA" w14:textId="77777777" w:rsidR="0001217B" w:rsidRPr="00627D1E" w:rsidRDefault="0001217B" w:rsidP="0001217B">
            <w:pPr>
              <w:pStyle w:val="Tabletext"/>
              <w:rPr>
                <w:sz w:val="20"/>
              </w:rPr>
            </w:pPr>
          </w:p>
        </w:tc>
      </w:tr>
      <w:tr w:rsidR="0001217B" w:rsidRPr="00627D1E" w14:paraId="25E5AEEB" w14:textId="77777777" w:rsidTr="003E39FE">
        <w:tc>
          <w:tcPr>
            <w:tcW w:w="686" w:type="dxa"/>
            <w:vAlign w:val="center"/>
          </w:tcPr>
          <w:p w14:paraId="391429BD" w14:textId="77777777" w:rsidR="0001217B" w:rsidRPr="00627D1E" w:rsidRDefault="0001217B" w:rsidP="0001217B">
            <w:pPr>
              <w:pStyle w:val="Tabletext"/>
              <w:jc w:val="center"/>
              <w:rPr>
                <w:sz w:val="20"/>
              </w:rPr>
            </w:pPr>
            <w:r w:rsidRPr="00627D1E">
              <w:rPr>
                <w:sz w:val="20"/>
              </w:rPr>
              <w:t>12</w:t>
            </w:r>
          </w:p>
        </w:tc>
        <w:tc>
          <w:tcPr>
            <w:tcW w:w="2010" w:type="dxa"/>
            <w:vAlign w:val="center"/>
          </w:tcPr>
          <w:p w14:paraId="559219E4" w14:textId="77777777" w:rsidR="0001217B" w:rsidRPr="00627D1E" w:rsidRDefault="0001217B" w:rsidP="0001217B">
            <w:pPr>
              <w:pStyle w:val="Tabletext"/>
              <w:rPr>
                <w:sz w:val="20"/>
                <w:lang w:val="en-US" w:eastAsia="zh-CN"/>
              </w:rPr>
            </w:pPr>
            <w:r w:rsidRPr="00627D1E">
              <w:rPr>
                <w:rFonts w:hint="eastAsia"/>
                <w:sz w:val="20"/>
                <w:lang w:val="en-US" w:eastAsia="zh-CN"/>
              </w:rPr>
              <w:t>短距离雷达系统，例如车辆自动巡航控制与碰撞告警系统</w:t>
            </w:r>
          </w:p>
        </w:tc>
        <w:tc>
          <w:tcPr>
            <w:tcW w:w="2132" w:type="dxa"/>
            <w:vAlign w:val="center"/>
          </w:tcPr>
          <w:p w14:paraId="60F81EB0" w14:textId="77777777" w:rsidR="0001217B" w:rsidRPr="00627D1E" w:rsidRDefault="0001217B" w:rsidP="0001217B">
            <w:pPr>
              <w:pStyle w:val="Tabletext"/>
              <w:jc w:val="center"/>
              <w:rPr>
                <w:sz w:val="20"/>
              </w:rPr>
            </w:pPr>
            <w:r w:rsidRPr="00627D1E">
              <w:rPr>
                <w:sz w:val="20"/>
              </w:rPr>
              <w:t>76-77 GHz</w:t>
            </w:r>
          </w:p>
        </w:tc>
        <w:tc>
          <w:tcPr>
            <w:tcW w:w="2985" w:type="dxa"/>
            <w:vAlign w:val="center"/>
          </w:tcPr>
          <w:p w14:paraId="29BE1E21" w14:textId="77777777" w:rsidR="0001217B" w:rsidRPr="00627D1E" w:rsidRDefault="0001217B" w:rsidP="0001217B">
            <w:pPr>
              <w:pStyle w:val="Tabletext"/>
              <w:rPr>
                <w:sz w:val="20"/>
                <w:lang w:val="en-US" w:eastAsia="zh-CN"/>
              </w:rPr>
            </w:pPr>
            <w:r w:rsidRPr="00627D1E">
              <w:rPr>
                <w:rFonts w:hint="eastAsia"/>
                <w:sz w:val="20"/>
                <w:lang w:val="en-US" w:eastAsia="zh-CN"/>
              </w:rPr>
              <w:t>当车辆处于运动状态时</w:t>
            </w:r>
            <w:r w:rsidRPr="00627D1E">
              <w:rPr>
                <w:sz w:val="20"/>
                <w:lang w:val="en-US" w:eastAsia="zh-CN"/>
              </w:rPr>
              <w:t>≤ 37 dBm</w:t>
            </w:r>
            <w:r w:rsidRPr="00627D1E">
              <w:rPr>
                <w:rFonts w:hint="eastAsia"/>
                <w:sz w:val="20"/>
                <w:lang w:val="en-US" w:eastAsia="zh-CN"/>
              </w:rPr>
              <w:t>（</w:t>
            </w:r>
            <w:proofErr w:type="spellStart"/>
            <w:r w:rsidRPr="00627D1E">
              <w:rPr>
                <w:sz w:val="20"/>
                <w:lang w:val="en-US" w:eastAsia="zh-CN"/>
              </w:rPr>
              <w:t>e.r.p.</w:t>
            </w:r>
            <w:proofErr w:type="spellEnd"/>
            <w:r w:rsidRPr="00627D1E">
              <w:rPr>
                <w:rFonts w:hint="eastAsia"/>
                <w:sz w:val="20"/>
                <w:lang w:val="en-US" w:eastAsia="zh-CN"/>
              </w:rPr>
              <w:t>）</w:t>
            </w:r>
            <w:r w:rsidRPr="00627D1E">
              <w:rPr>
                <w:sz w:val="20"/>
                <w:lang w:val="en-US" w:eastAsia="zh-CN"/>
              </w:rPr>
              <w:br/>
            </w:r>
            <w:r w:rsidRPr="00627D1E">
              <w:rPr>
                <w:rFonts w:hint="eastAsia"/>
                <w:sz w:val="20"/>
                <w:lang w:val="en-US" w:eastAsia="zh-CN"/>
              </w:rPr>
              <w:t>当车辆处于静止状态时</w:t>
            </w:r>
            <w:r w:rsidRPr="00627D1E">
              <w:rPr>
                <w:sz w:val="20"/>
                <w:lang w:val="en-US" w:eastAsia="zh-CN"/>
              </w:rPr>
              <w:t>≤ 23.5 dBm</w:t>
            </w:r>
            <w:r w:rsidRPr="00627D1E">
              <w:rPr>
                <w:rFonts w:hint="eastAsia"/>
                <w:sz w:val="20"/>
                <w:lang w:val="en-US" w:eastAsia="zh-CN"/>
              </w:rPr>
              <w:t>（</w:t>
            </w:r>
            <w:proofErr w:type="spellStart"/>
            <w:r w:rsidRPr="00627D1E">
              <w:rPr>
                <w:sz w:val="20"/>
                <w:lang w:val="en-US" w:eastAsia="zh-CN"/>
              </w:rPr>
              <w:t>e.r.p</w:t>
            </w:r>
            <w:proofErr w:type="spellEnd"/>
            <w:r w:rsidRPr="00627D1E">
              <w:rPr>
                <w:rFonts w:hint="eastAsia"/>
                <w:sz w:val="20"/>
                <w:lang w:val="en-US" w:eastAsia="zh-CN"/>
              </w:rPr>
              <w:t>）</w:t>
            </w:r>
          </w:p>
        </w:tc>
        <w:tc>
          <w:tcPr>
            <w:tcW w:w="2287" w:type="dxa"/>
            <w:vAlign w:val="center"/>
          </w:tcPr>
          <w:p w14:paraId="7D96A9CE" w14:textId="1766C64A" w:rsidR="0001217B" w:rsidRPr="00627D1E" w:rsidRDefault="0001217B" w:rsidP="0001217B">
            <w:pPr>
              <w:pStyle w:val="Tabletext"/>
              <w:rPr>
                <w:sz w:val="20"/>
                <w:lang w:val="fr-CH" w:eastAsia="zh-CN"/>
              </w:rPr>
            </w:pPr>
            <w:r w:rsidRPr="00627D1E">
              <w:rPr>
                <w:sz w:val="20"/>
                <w:lang w:val="fr-CH" w:eastAsia="zh-CN"/>
              </w:rPr>
              <w:t>FCC</w:t>
            </w:r>
            <w:r w:rsidRPr="00627D1E">
              <w:rPr>
                <w:rFonts w:hint="eastAsia"/>
                <w:sz w:val="20"/>
                <w:lang w:val="fr-CH" w:eastAsia="zh-CN"/>
              </w:rPr>
              <w:t>第</w:t>
            </w:r>
            <w:r w:rsidRPr="00627D1E">
              <w:rPr>
                <w:sz w:val="20"/>
                <w:lang w:val="fr-CH" w:eastAsia="zh-CN"/>
              </w:rPr>
              <w:t>15</w:t>
            </w:r>
            <w:r w:rsidRPr="00627D1E">
              <w:rPr>
                <w:rFonts w:hint="eastAsia"/>
                <w:sz w:val="20"/>
                <w:lang w:val="fr-CH" w:eastAsia="zh-CN"/>
              </w:rPr>
              <w:t>部分</w:t>
            </w:r>
            <w:r w:rsidR="0021356B" w:rsidRPr="00627D1E">
              <w:rPr>
                <w:rFonts w:hint="eastAsia"/>
                <w:sz w:val="20"/>
                <w:lang w:val="fr-CH" w:eastAsia="zh-CN"/>
              </w:rPr>
              <w:t>第</w:t>
            </w:r>
            <w:r w:rsidRPr="00627D1E">
              <w:rPr>
                <w:sz w:val="20"/>
                <w:lang w:val="fr-CH" w:eastAsia="zh-CN"/>
              </w:rPr>
              <w:t>15.253</w:t>
            </w:r>
            <w:r w:rsidR="0021356B" w:rsidRPr="00627D1E">
              <w:rPr>
                <w:rFonts w:hint="eastAsia"/>
                <w:sz w:val="20"/>
                <w:lang w:val="fr-CH" w:eastAsia="zh-CN"/>
              </w:rPr>
              <w:t>段</w:t>
            </w:r>
            <w:r w:rsidRPr="00627D1E">
              <w:rPr>
                <w:sz w:val="20"/>
                <w:lang w:val="fr-CH" w:eastAsia="zh-CN"/>
              </w:rPr>
              <w:t>（</w:t>
            </w:r>
            <w:r w:rsidRPr="00627D1E">
              <w:rPr>
                <w:sz w:val="20"/>
                <w:lang w:val="fr-CH" w:eastAsia="zh-CN"/>
              </w:rPr>
              <w:t>c</w:t>
            </w:r>
            <w:r w:rsidRPr="00627D1E">
              <w:rPr>
                <w:sz w:val="20"/>
                <w:lang w:val="fr-CH" w:eastAsia="zh-CN"/>
              </w:rPr>
              <w:t>）</w:t>
            </w:r>
            <w:r w:rsidRPr="00627D1E">
              <w:rPr>
                <w:rFonts w:hint="eastAsia"/>
                <w:sz w:val="20"/>
                <w:lang w:val="fr-CH" w:eastAsia="zh-CN"/>
              </w:rPr>
              <w:t>或</w:t>
            </w:r>
            <w:r w:rsidRPr="00627D1E">
              <w:rPr>
                <w:sz w:val="20"/>
                <w:lang w:val="fr-CH" w:eastAsia="zh-CN"/>
              </w:rPr>
              <w:br/>
            </w:r>
            <w:r w:rsidR="00365476" w:rsidRPr="00627D1E">
              <w:rPr>
                <w:rFonts w:hint="eastAsia"/>
                <w:sz w:val="20"/>
                <w:lang w:val="en-US" w:eastAsia="zh-CN"/>
              </w:rPr>
              <w:t>遵从</w:t>
            </w:r>
            <w:r w:rsidRPr="00627D1E">
              <w:rPr>
                <w:sz w:val="20"/>
                <w:lang w:val="fr-CH" w:eastAsia="zh-CN"/>
              </w:rPr>
              <w:t>EN 301 091</w:t>
            </w:r>
          </w:p>
        </w:tc>
        <w:tc>
          <w:tcPr>
            <w:tcW w:w="1909" w:type="dxa"/>
            <w:vAlign w:val="center"/>
          </w:tcPr>
          <w:p w14:paraId="17FD5187" w14:textId="77777777"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部分或</w:t>
            </w:r>
            <w:proofErr w:type="spellEnd"/>
            <w:r w:rsidRPr="00627D1E">
              <w:rPr>
                <w:sz w:val="20"/>
              </w:rPr>
              <w:br/>
              <w:t>EN 301 091</w:t>
            </w:r>
          </w:p>
        </w:tc>
        <w:tc>
          <w:tcPr>
            <w:tcW w:w="2303" w:type="dxa"/>
            <w:gridSpan w:val="2"/>
            <w:tcBorders>
              <w:top w:val="nil"/>
              <w:bottom w:val="nil"/>
            </w:tcBorders>
            <w:vAlign w:val="center"/>
          </w:tcPr>
          <w:p w14:paraId="6C2D6E19" w14:textId="77777777" w:rsidR="0001217B" w:rsidRPr="00627D1E" w:rsidRDefault="0001217B" w:rsidP="0001217B">
            <w:pPr>
              <w:pStyle w:val="Tabletext"/>
              <w:rPr>
                <w:sz w:val="20"/>
              </w:rPr>
            </w:pPr>
          </w:p>
        </w:tc>
      </w:tr>
      <w:tr w:rsidR="0001217B" w:rsidRPr="00627D1E" w14:paraId="70325C11" w14:textId="77777777" w:rsidTr="003E39FE">
        <w:trPr>
          <w:trHeight w:val="1077"/>
        </w:trPr>
        <w:tc>
          <w:tcPr>
            <w:tcW w:w="686" w:type="dxa"/>
            <w:vAlign w:val="center"/>
          </w:tcPr>
          <w:p w14:paraId="77742E55" w14:textId="77777777" w:rsidR="0001217B" w:rsidRPr="00627D1E" w:rsidRDefault="0001217B" w:rsidP="0001217B">
            <w:pPr>
              <w:pStyle w:val="Tabletext"/>
              <w:jc w:val="center"/>
              <w:rPr>
                <w:sz w:val="20"/>
              </w:rPr>
            </w:pPr>
            <w:r w:rsidRPr="00627D1E">
              <w:rPr>
                <w:sz w:val="20"/>
              </w:rPr>
              <w:t>13</w:t>
            </w:r>
          </w:p>
        </w:tc>
        <w:tc>
          <w:tcPr>
            <w:tcW w:w="2010" w:type="dxa"/>
            <w:vAlign w:val="center"/>
          </w:tcPr>
          <w:p w14:paraId="3F225F3A" w14:textId="41F3BD08" w:rsidR="0001217B" w:rsidRPr="00627D1E" w:rsidRDefault="0001217B" w:rsidP="0001217B">
            <w:pPr>
              <w:pStyle w:val="Tabletext"/>
              <w:rPr>
                <w:sz w:val="20"/>
                <w:lang w:eastAsia="zh-CN"/>
              </w:rPr>
            </w:pPr>
            <w:r w:rsidRPr="00627D1E">
              <w:rPr>
                <w:rFonts w:hint="eastAsia"/>
                <w:sz w:val="20"/>
                <w:lang w:eastAsia="zh-CN"/>
              </w:rPr>
              <w:t>无线电遥测、</w:t>
            </w:r>
            <w:r w:rsidRPr="00627D1E">
              <w:rPr>
                <w:sz w:val="20"/>
                <w:lang w:eastAsia="zh-CN"/>
              </w:rPr>
              <w:br/>
            </w:r>
            <w:proofErr w:type="gramStart"/>
            <w:r w:rsidR="003E0A4A" w:rsidRPr="00627D1E">
              <w:rPr>
                <w:rFonts w:hint="eastAsia"/>
                <w:sz w:val="20"/>
                <w:lang w:eastAsia="zh-CN"/>
              </w:rPr>
              <w:t>遥令</w:t>
            </w:r>
            <w:r w:rsidRPr="00627D1E">
              <w:rPr>
                <w:rFonts w:hint="eastAsia"/>
                <w:sz w:val="20"/>
                <w:lang w:eastAsia="zh-CN"/>
              </w:rPr>
              <w:t>系统</w:t>
            </w:r>
            <w:proofErr w:type="gramEnd"/>
          </w:p>
        </w:tc>
        <w:tc>
          <w:tcPr>
            <w:tcW w:w="2132" w:type="dxa"/>
            <w:vAlign w:val="center"/>
          </w:tcPr>
          <w:p w14:paraId="24AC00B9" w14:textId="77777777" w:rsidR="0001217B" w:rsidRPr="00627D1E" w:rsidRDefault="0001217B" w:rsidP="0001217B">
            <w:pPr>
              <w:pStyle w:val="Tabletext"/>
              <w:jc w:val="center"/>
              <w:rPr>
                <w:sz w:val="20"/>
                <w:lang w:eastAsia="zh-CN"/>
              </w:rPr>
            </w:pPr>
            <w:r w:rsidRPr="00627D1E">
              <w:rPr>
                <w:sz w:val="20"/>
                <w:lang w:eastAsia="zh-CN"/>
              </w:rPr>
              <w:t>433.05-434.79 MHz</w:t>
            </w:r>
          </w:p>
        </w:tc>
        <w:tc>
          <w:tcPr>
            <w:tcW w:w="2985" w:type="dxa"/>
            <w:vAlign w:val="center"/>
          </w:tcPr>
          <w:p w14:paraId="75A48C13" w14:textId="77777777" w:rsidR="0001217B" w:rsidRPr="00627D1E" w:rsidRDefault="0001217B" w:rsidP="0001217B">
            <w:pPr>
              <w:pStyle w:val="Tabletext"/>
              <w:rPr>
                <w:sz w:val="20"/>
                <w:lang w:eastAsia="zh-CN"/>
              </w:rPr>
            </w:pPr>
            <w:r w:rsidRPr="00627D1E">
              <w:rPr>
                <w:sz w:val="20"/>
                <w:lang w:eastAsia="zh-CN"/>
              </w:rPr>
              <w:t>≤ 10 mW</w:t>
            </w:r>
            <w:r w:rsidRPr="00627D1E">
              <w:rPr>
                <w:rFonts w:hint="eastAsia"/>
                <w:sz w:val="20"/>
                <w:lang w:eastAsia="zh-CN"/>
              </w:rPr>
              <w:t>（</w:t>
            </w:r>
            <w:proofErr w:type="spellStart"/>
            <w:r w:rsidRPr="00627D1E">
              <w:rPr>
                <w:sz w:val="20"/>
                <w:lang w:eastAsia="zh-CN"/>
              </w:rPr>
              <w:t>e.r.p</w:t>
            </w:r>
            <w:proofErr w:type="spellEnd"/>
            <w:r w:rsidRPr="00627D1E">
              <w:rPr>
                <w:sz w:val="20"/>
                <w:lang w:eastAsia="zh-CN"/>
              </w:rPr>
              <w:t>.</w:t>
            </w:r>
            <w:r w:rsidRPr="00627D1E">
              <w:rPr>
                <w:rFonts w:hint="eastAsia"/>
                <w:sz w:val="20"/>
                <w:lang w:eastAsia="zh-CN"/>
              </w:rPr>
              <w:t>）</w:t>
            </w:r>
          </w:p>
        </w:tc>
        <w:tc>
          <w:tcPr>
            <w:tcW w:w="2287" w:type="dxa"/>
            <w:vAlign w:val="center"/>
          </w:tcPr>
          <w:p w14:paraId="449EB10F" w14:textId="36A67FD4" w:rsidR="0001217B" w:rsidRPr="00627D1E" w:rsidRDefault="0001217B" w:rsidP="0001217B">
            <w:pPr>
              <w:pStyle w:val="Tabletext"/>
              <w:rPr>
                <w:sz w:val="20"/>
                <w:lang w:val="en-US" w:eastAsia="zh-CN"/>
              </w:rPr>
            </w:pPr>
            <w:r w:rsidRPr="00627D1E">
              <w:rPr>
                <w:sz w:val="20"/>
                <w:lang w:val="en-US" w:eastAsia="zh-CN"/>
              </w:rPr>
              <w:t>3 m</w:t>
            </w:r>
            <w:r w:rsidRPr="00627D1E">
              <w:rPr>
                <w:rFonts w:hint="eastAsia"/>
                <w:sz w:val="20"/>
                <w:lang w:val="en-US" w:eastAsia="zh-CN"/>
              </w:rPr>
              <w:t>处的载波杂散发射</w:t>
            </w:r>
            <w:r w:rsidRPr="00627D1E">
              <w:rPr>
                <w:sz w:val="20"/>
                <w:lang w:val="en-US" w:eastAsia="zh-CN"/>
              </w:rPr>
              <w:t xml:space="preserve"> ≥ 32 dB</w:t>
            </w:r>
            <w:r w:rsidRPr="00627D1E">
              <w:rPr>
                <w:rFonts w:hint="eastAsia"/>
                <w:sz w:val="20"/>
                <w:lang w:val="en-US" w:eastAsia="zh-CN"/>
              </w:rPr>
              <w:t>或遵从</w:t>
            </w:r>
            <w:r w:rsidRPr="00627D1E">
              <w:rPr>
                <w:rFonts w:hint="eastAsia"/>
                <w:sz w:val="20"/>
                <w:lang w:val="en-US" w:eastAsia="zh-CN"/>
              </w:rPr>
              <w:t>EN</w:t>
            </w:r>
            <w:r w:rsidRPr="00627D1E">
              <w:rPr>
                <w:sz w:val="20"/>
                <w:lang w:val="en-US" w:eastAsia="zh-CN"/>
              </w:rPr>
              <w:t>300 220-1</w:t>
            </w:r>
            <w:r w:rsidR="00365476" w:rsidRPr="00627D1E" w:rsidDel="00365476">
              <w:rPr>
                <w:rFonts w:hint="eastAsia"/>
                <w:sz w:val="20"/>
                <w:lang w:val="en-US" w:eastAsia="zh-CN"/>
              </w:rPr>
              <w:t xml:space="preserve"> </w:t>
            </w:r>
          </w:p>
        </w:tc>
        <w:tc>
          <w:tcPr>
            <w:tcW w:w="1909" w:type="dxa"/>
            <w:vAlign w:val="center"/>
          </w:tcPr>
          <w:p w14:paraId="16FB658B" w14:textId="77777777" w:rsidR="0001217B" w:rsidRPr="00627D1E" w:rsidRDefault="0001217B" w:rsidP="0001217B">
            <w:pPr>
              <w:pStyle w:val="Tabletext"/>
              <w:rPr>
                <w:sz w:val="20"/>
                <w:lang w:eastAsia="zh-CN"/>
              </w:rPr>
            </w:pPr>
            <w:r w:rsidRPr="00627D1E">
              <w:rPr>
                <w:sz w:val="20"/>
                <w:lang w:eastAsia="zh-CN"/>
              </w:rPr>
              <w:t>FCC</w:t>
            </w:r>
            <w:r w:rsidRPr="00627D1E">
              <w:rPr>
                <w:sz w:val="20"/>
                <w:lang w:eastAsia="zh-CN"/>
              </w:rPr>
              <w:t>第</w:t>
            </w:r>
            <w:r w:rsidRPr="00627D1E">
              <w:rPr>
                <w:sz w:val="20"/>
                <w:lang w:eastAsia="zh-CN"/>
              </w:rPr>
              <w:t>15</w:t>
            </w:r>
            <w:r w:rsidRPr="00627D1E">
              <w:rPr>
                <w:sz w:val="20"/>
                <w:lang w:eastAsia="zh-CN"/>
              </w:rPr>
              <w:t>部分或</w:t>
            </w:r>
            <w:r w:rsidRPr="00627D1E">
              <w:rPr>
                <w:sz w:val="20"/>
                <w:lang w:eastAsia="zh-CN"/>
              </w:rPr>
              <w:br/>
              <w:t>EN 300 220-1</w:t>
            </w:r>
          </w:p>
        </w:tc>
        <w:tc>
          <w:tcPr>
            <w:tcW w:w="2303" w:type="dxa"/>
            <w:gridSpan w:val="2"/>
            <w:tcBorders>
              <w:top w:val="nil"/>
              <w:bottom w:val="single" w:sz="4" w:space="0" w:color="auto"/>
            </w:tcBorders>
            <w:vAlign w:val="center"/>
          </w:tcPr>
          <w:p w14:paraId="457337D9" w14:textId="77777777" w:rsidR="0001217B" w:rsidRPr="00627D1E" w:rsidRDefault="0001217B" w:rsidP="0001217B">
            <w:pPr>
              <w:pStyle w:val="Tabletext"/>
              <w:rPr>
                <w:sz w:val="20"/>
                <w:lang w:eastAsia="zh-CN"/>
              </w:rPr>
            </w:pPr>
          </w:p>
        </w:tc>
      </w:tr>
      <w:tr w:rsidR="0001217B" w:rsidRPr="00627D1E" w14:paraId="7BF0836F" w14:textId="77777777" w:rsidTr="003E39FE">
        <w:trPr>
          <w:trHeight w:val="2194"/>
        </w:trPr>
        <w:tc>
          <w:tcPr>
            <w:tcW w:w="686" w:type="dxa"/>
            <w:vAlign w:val="center"/>
          </w:tcPr>
          <w:p w14:paraId="5702E904" w14:textId="77777777" w:rsidR="0001217B" w:rsidRPr="00627D1E" w:rsidRDefault="0001217B" w:rsidP="0001217B">
            <w:pPr>
              <w:pStyle w:val="Tabletext"/>
              <w:jc w:val="center"/>
              <w:rPr>
                <w:sz w:val="20"/>
                <w:lang w:eastAsia="zh-CN"/>
              </w:rPr>
            </w:pPr>
            <w:r w:rsidRPr="00627D1E">
              <w:rPr>
                <w:rFonts w:hint="eastAsia"/>
                <w:sz w:val="20"/>
                <w:lang w:eastAsia="zh-CN"/>
              </w:rPr>
              <w:t>1</w:t>
            </w:r>
            <w:r w:rsidRPr="00627D1E">
              <w:rPr>
                <w:sz w:val="20"/>
                <w:lang w:eastAsia="zh-CN"/>
              </w:rPr>
              <w:t>4</w:t>
            </w:r>
          </w:p>
        </w:tc>
        <w:tc>
          <w:tcPr>
            <w:tcW w:w="2010" w:type="dxa"/>
            <w:vAlign w:val="center"/>
          </w:tcPr>
          <w:p w14:paraId="25B22D93" w14:textId="05B187F7" w:rsidR="0001217B" w:rsidRPr="00627D1E" w:rsidRDefault="0001217B" w:rsidP="0001217B">
            <w:pPr>
              <w:pStyle w:val="Tabletext"/>
              <w:rPr>
                <w:sz w:val="20"/>
                <w:lang w:val="en-US" w:eastAsia="zh-CN"/>
              </w:rPr>
            </w:pPr>
            <w:r w:rsidRPr="00627D1E">
              <w:rPr>
                <w:rFonts w:hint="eastAsia"/>
                <w:sz w:val="20"/>
                <w:lang w:val="en-US" w:eastAsia="zh-CN"/>
              </w:rPr>
              <w:t>无线电遥测、遥</w:t>
            </w:r>
            <w:r w:rsidR="003E0A4A" w:rsidRPr="00627D1E">
              <w:rPr>
                <w:rFonts w:hint="eastAsia"/>
                <w:sz w:val="20"/>
                <w:lang w:val="en-US" w:eastAsia="zh-CN"/>
              </w:rPr>
              <w:t>令</w:t>
            </w:r>
            <w:r w:rsidRPr="00627D1E">
              <w:rPr>
                <w:rFonts w:hint="eastAsia"/>
                <w:sz w:val="20"/>
                <w:lang w:val="en-US" w:eastAsia="zh-CN"/>
              </w:rPr>
              <w:t>、</w:t>
            </w:r>
            <w:r w:rsidRPr="00627D1E">
              <w:rPr>
                <w:sz w:val="20"/>
                <w:lang w:val="en-US" w:eastAsia="zh-CN"/>
              </w:rPr>
              <w:t>RFID</w:t>
            </w:r>
            <w:r w:rsidRPr="00627D1E">
              <w:rPr>
                <w:rFonts w:hint="eastAsia"/>
                <w:sz w:val="20"/>
                <w:lang w:val="en-US" w:eastAsia="zh-CN"/>
              </w:rPr>
              <w:t>系统</w:t>
            </w:r>
          </w:p>
        </w:tc>
        <w:tc>
          <w:tcPr>
            <w:tcW w:w="2132" w:type="dxa"/>
            <w:vAlign w:val="center"/>
          </w:tcPr>
          <w:p w14:paraId="3F8B2231" w14:textId="77777777" w:rsidR="0001217B" w:rsidRPr="00627D1E" w:rsidRDefault="0001217B" w:rsidP="0001217B">
            <w:pPr>
              <w:pStyle w:val="Tabletext"/>
              <w:jc w:val="center"/>
              <w:rPr>
                <w:sz w:val="20"/>
                <w:lang w:eastAsia="zh-CN"/>
              </w:rPr>
            </w:pPr>
            <w:r w:rsidRPr="00627D1E">
              <w:rPr>
                <w:sz w:val="20"/>
                <w:lang w:eastAsia="zh-CN"/>
              </w:rPr>
              <w:t xml:space="preserve">866-869 MHz </w:t>
            </w:r>
            <w:r w:rsidRPr="00627D1E">
              <w:rPr>
                <w:sz w:val="20"/>
                <w:lang w:eastAsia="zh-CN"/>
              </w:rPr>
              <w:br/>
              <w:t>923-925 MHz</w:t>
            </w:r>
          </w:p>
        </w:tc>
        <w:tc>
          <w:tcPr>
            <w:tcW w:w="2985" w:type="dxa"/>
            <w:vAlign w:val="center"/>
          </w:tcPr>
          <w:p w14:paraId="57AB77B5" w14:textId="77777777" w:rsidR="0001217B" w:rsidRPr="00627D1E" w:rsidRDefault="0001217B" w:rsidP="0001217B">
            <w:pPr>
              <w:pStyle w:val="Tabletext"/>
              <w:rPr>
                <w:sz w:val="20"/>
                <w:lang w:eastAsia="zh-CN"/>
              </w:rPr>
            </w:pPr>
            <w:r w:rsidRPr="00627D1E">
              <w:rPr>
                <w:sz w:val="20"/>
                <w:lang w:eastAsia="zh-CN"/>
              </w:rPr>
              <w:t>≤ 500 mW</w:t>
            </w:r>
            <w:r w:rsidRPr="00627D1E">
              <w:rPr>
                <w:sz w:val="20"/>
                <w:lang w:eastAsia="zh-CN"/>
              </w:rPr>
              <w:t>（</w:t>
            </w:r>
            <w:proofErr w:type="spellStart"/>
            <w:r w:rsidRPr="00627D1E">
              <w:rPr>
                <w:sz w:val="20"/>
                <w:lang w:eastAsia="zh-CN"/>
              </w:rPr>
              <w:t>e.r.p</w:t>
            </w:r>
            <w:proofErr w:type="spellEnd"/>
            <w:r w:rsidRPr="00627D1E">
              <w:rPr>
                <w:sz w:val="20"/>
                <w:lang w:eastAsia="zh-CN"/>
              </w:rPr>
              <w:t>.</w:t>
            </w:r>
            <w:r w:rsidRPr="00627D1E">
              <w:rPr>
                <w:sz w:val="20"/>
                <w:lang w:eastAsia="zh-CN"/>
              </w:rPr>
              <w:t>）</w:t>
            </w:r>
          </w:p>
        </w:tc>
        <w:tc>
          <w:tcPr>
            <w:tcW w:w="2287" w:type="dxa"/>
            <w:vAlign w:val="center"/>
          </w:tcPr>
          <w:p w14:paraId="681C46A6" w14:textId="3F2D2266" w:rsidR="0001217B" w:rsidRPr="00627D1E" w:rsidRDefault="0001217B" w:rsidP="0001217B">
            <w:pPr>
              <w:pStyle w:val="Tabletext"/>
              <w:rPr>
                <w:sz w:val="20"/>
                <w:lang w:val="en-US" w:eastAsia="zh-CN"/>
              </w:rPr>
            </w:pPr>
            <w:r w:rsidRPr="00627D1E">
              <w:rPr>
                <w:rFonts w:hint="eastAsia"/>
                <w:sz w:val="20"/>
                <w:lang w:val="en-US" w:eastAsia="zh-CN"/>
              </w:rPr>
              <w:t>在</w:t>
            </w:r>
            <w:r w:rsidRPr="00627D1E">
              <w:rPr>
                <w:sz w:val="20"/>
                <w:lang w:val="en-US" w:eastAsia="zh-CN"/>
              </w:rPr>
              <w:t>3 m</w:t>
            </w:r>
            <w:r w:rsidRPr="00627D1E">
              <w:rPr>
                <w:rFonts w:hint="eastAsia"/>
                <w:sz w:val="20"/>
                <w:lang w:val="en-US" w:eastAsia="zh-CN"/>
              </w:rPr>
              <w:t>载波的杂散发射</w:t>
            </w:r>
            <w:r w:rsidR="003470AD" w:rsidRPr="00627D1E">
              <w:rPr>
                <w:rFonts w:hint="eastAsia"/>
                <w:sz w:val="20"/>
                <w:lang w:val="en-US" w:eastAsia="zh-CN"/>
              </w:rPr>
              <w:t xml:space="preserve"> </w:t>
            </w:r>
            <w:r w:rsidRPr="00627D1E">
              <w:rPr>
                <w:sz w:val="20"/>
                <w:lang w:val="en-US" w:eastAsia="zh-CN"/>
              </w:rPr>
              <w:t>≥ 32 dB</w:t>
            </w:r>
            <w:r w:rsidRPr="00627D1E">
              <w:rPr>
                <w:rFonts w:hint="eastAsia"/>
                <w:sz w:val="20"/>
                <w:lang w:val="en-US" w:eastAsia="zh-CN"/>
              </w:rPr>
              <w:t>；或遵从</w:t>
            </w:r>
            <w:r w:rsidRPr="00627D1E">
              <w:rPr>
                <w:sz w:val="20"/>
                <w:lang w:val="en-US" w:eastAsia="zh-CN"/>
              </w:rPr>
              <w:t>EN 300 220-1</w:t>
            </w:r>
            <w:r w:rsidRPr="00627D1E">
              <w:rPr>
                <w:rFonts w:hint="eastAsia"/>
                <w:sz w:val="20"/>
                <w:lang w:val="en-US" w:eastAsia="zh-CN"/>
              </w:rPr>
              <w:t>或</w:t>
            </w:r>
            <w:r w:rsidRPr="00627D1E">
              <w:rPr>
                <w:sz w:val="20"/>
                <w:lang w:val="en-US" w:eastAsia="zh-CN"/>
              </w:rPr>
              <w:t>EN 302 208</w:t>
            </w:r>
          </w:p>
        </w:tc>
        <w:tc>
          <w:tcPr>
            <w:tcW w:w="1909" w:type="dxa"/>
            <w:vAlign w:val="center"/>
          </w:tcPr>
          <w:p w14:paraId="1FCF3DBA" w14:textId="77777777" w:rsidR="0001217B" w:rsidRPr="00627D1E" w:rsidRDefault="0001217B" w:rsidP="0001217B">
            <w:pPr>
              <w:pStyle w:val="Tabletext"/>
              <w:rPr>
                <w:sz w:val="20"/>
              </w:rPr>
            </w:pPr>
            <w:r w:rsidRPr="00627D1E">
              <w:rPr>
                <w:sz w:val="20"/>
              </w:rPr>
              <w:t>FCC</w:t>
            </w:r>
            <w:r w:rsidRPr="00627D1E">
              <w:rPr>
                <w:rFonts w:hint="eastAsia"/>
                <w:sz w:val="20"/>
                <w:lang w:eastAsia="zh-CN"/>
              </w:rPr>
              <w:t>第</w:t>
            </w:r>
            <w:r w:rsidRPr="00627D1E">
              <w:rPr>
                <w:sz w:val="20"/>
              </w:rPr>
              <w:t>15</w:t>
            </w:r>
            <w:r w:rsidRPr="00627D1E">
              <w:rPr>
                <w:rFonts w:hint="eastAsia"/>
                <w:sz w:val="20"/>
                <w:lang w:eastAsia="zh-CN"/>
              </w:rPr>
              <w:t>部分；</w:t>
            </w:r>
            <w:r w:rsidRPr="00627D1E">
              <w:rPr>
                <w:sz w:val="20"/>
              </w:rPr>
              <w:br/>
              <w:t>EN 300 220-</w:t>
            </w:r>
            <w:r w:rsidRPr="00627D1E">
              <w:rPr>
                <w:rFonts w:hint="eastAsia"/>
                <w:sz w:val="20"/>
                <w:lang w:eastAsia="zh-CN"/>
              </w:rPr>
              <w:t>1</w:t>
            </w:r>
            <w:r w:rsidRPr="00627D1E">
              <w:rPr>
                <w:rFonts w:hint="eastAsia"/>
                <w:sz w:val="20"/>
                <w:lang w:eastAsia="zh-CN"/>
              </w:rPr>
              <w:t>或</w:t>
            </w:r>
            <w:r w:rsidRPr="00627D1E">
              <w:rPr>
                <w:sz w:val="20"/>
              </w:rPr>
              <w:br/>
              <w:t>EN 302 208</w:t>
            </w:r>
          </w:p>
        </w:tc>
        <w:tc>
          <w:tcPr>
            <w:tcW w:w="2303" w:type="dxa"/>
            <w:gridSpan w:val="2"/>
            <w:tcBorders>
              <w:top w:val="nil"/>
              <w:bottom w:val="single" w:sz="4" w:space="0" w:color="auto"/>
            </w:tcBorders>
            <w:vAlign w:val="center"/>
          </w:tcPr>
          <w:p w14:paraId="6C7FBFDD" w14:textId="77777777" w:rsidR="0001217B" w:rsidRPr="00627D1E" w:rsidRDefault="0001217B" w:rsidP="0001217B">
            <w:pPr>
              <w:pStyle w:val="Tabletext"/>
              <w:rPr>
                <w:sz w:val="20"/>
                <w:lang w:eastAsia="zh-CN"/>
              </w:rPr>
            </w:pPr>
          </w:p>
        </w:tc>
      </w:tr>
      <w:tr w:rsidR="0001217B" w:rsidRPr="00627D1E" w14:paraId="1CABB922" w14:textId="77777777" w:rsidTr="003E39FE">
        <w:trPr>
          <w:trHeight w:val="1803"/>
        </w:trPr>
        <w:tc>
          <w:tcPr>
            <w:tcW w:w="686" w:type="dxa"/>
            <w:vAlign w:val="center"/>
          </w:tcPr>
          <w:p w14:paraId="54EF26CB" w14:textId="77777777" w:rsidR="0001217B" w:rsidRPr="00627D1E" w:rsidRDefault="0001217B" w:rsidP="0001217B">
            <w:pPr>
              <w:pStyle w:val="Tabletext"/>
              <w:jc w:val="center"/>
              <w:rPr>
                <w:sz w:val="20"/>
              </w:rPr>
            </w:pPr>
            <w:r w:rsidRPr="00627D1E">
              <w:rPr>
                <w:sz w:val="20"/>
              </w:rPr>
              <w:lastRenderedPageBreak/>
              <w:t>15</w:t>
            </w:r>
          </w:p>
        </w:tc>
        <w:tc>
          <w:tcPr>
            <w:tcW w:w="2010" w:type="dxa"/>
            <w:vAlign w:val="center"/>
          </w:tcPr>
          <w:p w14:paraId="75B0221E" w14:textId="77777777" w:rsidR="0001217B" w:rsidRPr="00627D1E" w:rsidRDefault="0001217B" w:rsidP="0001217B">
            <w:pPr>
              <w:pStyle w:val="Tabletext"/>
              <w:rPr>
                <w:sz w:val="20"/>
                <w:lang w:val="en-US" w:eastAsia="zh-CN"/>
              </w:rPr>
            </w:pPr>
            <w:r w:rsidRPr="00627D1E">
              <w:rPr>
                <w:sz w:val="20"/>
                <w:lang w:val="en-US" w:eastAsia="zh-CN"/>
              </w:rPr>
              <w:t>射频识别（</w:t>
            </w:r>
            <w:r w:rsidRPr="00627D1E">
              <w:rPr>
                <w:sz w:val="20"/>
                <w:lang w:val="en-US" w:eastAsia="zh-CN"/>
              </w:rPr>
              <w:t>RFID</w:t>
            </w:r>
            <w:r w:rsidRPr="00627D1E">
              <w:rPr>
                <w:sz w:val="20"/>
                <w:lang w:val="en-US" w:eastAsia="zh-CN"/>
              </w:rPr>
              <w:t>）系统</w:t>
            </w:r>
          </w:p>
        </w:tc>
        <w:tc>
          <w:tcPr>
            <w:tcW w:w="2132" w:type="dxa"/>
            <w:vAlign w:val="center"/>
          </w:tcPr>
          <w:p w14:paraId="0119DA14" w14:textId="77777777" w:rsidR="0001217B" w:rsidRPr="00627D1E" w:rsidRDefault="0001217B" w:rsidP="0001217B">
            <w:pPr>
              <w:pStyle w:val="Tabletext"/>
              <w:jc w:val="center"/>
              <w:rPr>
                <w:sz w:val="20"/>
              </w:rPr>
            </w:pPr>
            <w:r w:rsidRPr="00627D1E">
              <w:rPr>
                <w:sz w:val="20"/>
              </w:rPr>
              <w:t>923-925 MHz</w:t>
            </w:r>
          </w:p>
        </w:tc>
        <w:tc>
          <w:tcPr>
            <w:tcW w:w="2985" w:type="dxa"/>
            <w:vAlign w:val="center"/>
          </w:tcPr>
          <w:p w14:paraId="57CFEA6F" w14:textId="77777777" w:rsidR="0001217B" w:rsidRPr="00627D1E" w:rsidRDefault="0001217B" w:rsidP="0001217B">
            <w:pPr>
              <w:pStyle w:val="Tabletext"/>
              <w:rPr>
                <w:sz w:val="20"/>
              </w:rPr>
            </w:pPr>
            <w:r w:rsidRPr="00627D1E">
              <w:rPr>
                <w:sz w:val="20"/>
              </w:rPr>
              <w:t>&gt; 500 mW</w:t>
            </w:r>
            <w:r w:rsidRPr="00627D1E">
              <w:rPr>
                <w:sz w:val="20"/>
              </w:rPr>
              <w:t>（</w:t>
            </w:r>
            <w:proofErr w:type="spellStart"/>
            <w:r w:rsidRPr="00627D1E">
              <w:rPr>
                <w:sz w:val="20"/>
              </w:rPr>
              <w:t>e.r.p</w:t>
            </w:r>
            <w:proofErr w:type="spellEnd"/>
            <w:r w:rsidRPr="00627D1E">
              <w:rPr>
                <w:sz w:val="20"/>
              </w:rPr>
              <w:t>.</w:t>
            </w:r>
            <w:r w:rsidRPr="00627D1E">
              <w:rPr>
                <w:sz w:val="20"/>
              </w:rPr>
              <w:t>）</w:t>
            </w:r>
            <w:r w:rsidRPr="00627D1E">
              <w:rPr>
                <w:sz w:val="20"/>
              </w:rPr>
              <w:br/>
              <w:t>≤ 2 000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2287" w:type="dxa"/>
            <w:vAlign w:val="center"/>
          </w:tcPr>
          <w:p w14:paraId="5E6194DE" w14:textId="7A0A360C" w:rsidR="0001217B" w:rsidRPr="00627D1E" w:rsidRDefault="0001217B" w:rsidP="0001217B">
            <w:pPr>
              <w:pStyle w:val="Tabletext"/>
              <w:rPr>
                <w:sz w:val="20"/>
                <w:lang w:val="en-US" w:eastAsia="zh-CN"/>
              </w:rPr>
            </w:pPr>
            <w:r w:rsidRPr="00627D1E">
              <w:rPr>
                <w:sz w:val="20"/>
                <w:lang w:val="en-US" w:eastAsia="zh-CN"/>
              </w:rPr>
              <w:t>3 m</w:t>
            </w:r>
            <w:r w:rsidRPr="00627D1E">
              <w:rPr>
                <w:rFonts w:hint="eastAsia"/>
                <w:sz w:val="20"/>
                <w:lang w:val="en-US" w:eastAsia="zh-CN"/>
              </w:rPr>
              <w:t>处的载波杂散发射</w:t>
            </w:r>
            <w:r w:rsidR="003F21BF" w:rsidRPr="00627D1E">
              <w:rPr>
                <w:rFonts w:hint="eastAsia"/>
                <w:sz w:val="20"/>
                <w:lang w:val="en-US" w:eastAsia="zh-CN"/>
              </w:rPr>
              <w:t xml:space="preserve"> </w:t>
            </w:r>
            <w:r w:rsidR="0065149A" w:rsidRPr="00627D1E">
              <w:rPr>
                <w:lang w:val="en-GB" w:eastAsia="zh-CN"/>
              </w:rPr>
              <w:t>≥</w:t>
            </w:r>
            <w:r w:rsidR="0065149A" w:rsidRPr="00627D1E">
              <w:rPr>
                <w:rFonts w:hint="eastAsia"/>
                <w:sz w:val="20"/>
                <w:lang w:val="en-US" w:eastAsia="zh-CN"/>
              </w:rPr>
              <w:t xml:space="preserve"> </w:t>
            </w:r>
            <w:r w:rsidRPr="00627D1E">
              <w:rPr>
                <w:sz w:val="20"/>
                <w:lang w:val="en-US" w:eastAsia="zh-CN"/>
              </w:rPr>
              <w:t>32 dB</w:t>
            </w:r>
            <w:r w:rsidR="006A44FD" w:rsidRPr="00627D1E">
              <w:rPr>
                <w:rFonts w:hint="eastAsia"/>
                <w:sz w:val="20"/>
                <w:lang w:val="en-US" w:eastAsia="zh-CN"/>
              </w:rPr>
              <w:t>；</w:t>
            </w:r>
            <w:r w:rsidRPr="00627D1E">
              <w:rPr>
                <w:sz w:val="20"/>
                <w:lang w:val="en-US" w:eastAsia="zh-CN"/>
              </w:rPr>
              <w:br/>
            </w:r>
            <w:r w:rsidRPr="00627D1E">
              <w:rPr>
                <w:rFonts w:hint="eastAsia"/>
                <w:sz w:val="20"/>
                <w:lang w:val="en-US" w:eastAsia="zh-CN"/>
              </w:rPr>
              <w:t>或遵从</w:t>
            </w:r>
            <w:r w:rsidRPr="00627D1E">
              <w:rPr>
                <w:sz w:val="20"/>
                <w:lang w:val="en-US" w:eastAsia="zh-CN"/>
              </w:rPr>
              <w:t>EN 300 220-1</w:t>
            </w:r>
            <w:r w:rsidRPr="00627D1E">
              <w:rPr>
                <w:rFonts w:hint="eastAsia"/>
                <w:sz w:val="20"/>
                <w:lang w:val="en-US" w:eastAsia="zh-CN"/>
              </w:rPr>
              <w:t>或</w:t>
            </w:r>
            <w:r w:rsidRPr="00627D1E">
              <w:rPr>
                <w:sz w:val="20"/>
                <w:lang w:val="en-US" w:eastAsia="zh-CN"/>
              </w:rPr>
              <w:t xml:space="preserve"> EN 302 208</w:t>
            </w:r>
          </w:p>
        </w:tc>
        <w:tc>
          <w:tcPr>
            <w:tcW w:w="1909" w:type="dxa"/>
            <w:vAlign w:val="center"/>
          </w:tcPr>
          <w:p w14:paraId="6098E735" w14:textId="77777777"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rFonts w:hint="eastAsia"/>
                <w:sz w:val="20"/>
                <w:lang w:eastAsia="zh-CN"/>
              </w:rPr>
              <w:t>；</w:t>
            </w:r>
            <w:r w:rsidRPr="00627D1E">
              <w:rPr>
                <w:sz w:val="20"/>
              </w:rPr>
              <w:t>EN 300 220-1</w:t>
            </w:r>
            <w:r w:rsidRPr="00627D1E">
              <w:rPr>
                <w:rFonts w:hint="eastAsia"/>
                <w:sz w:val="20"/>
                <w:lang w:eastAsia="zh-CN"/>
              </w:rPr>
              <w:t>或</w:t>
            </w:r>
            <w:r w:rsidRPr="00627D1E">
              <w:rPr>
                <w:sz w:val="20"/>
              </w:rPr>
              <w:br/>
              <w:t>EN 302 208</w:t>
            </w:r>
          </w:p>
        </w:tc>
        <w:tc>
          <w:tcPr>
            <w:tcW w:w="2303" w:type="dxa"/>
            <w:gridSpan w:val="2"/>
            <w:vAlign w:val="center"/>
          </w:tcPr>
          <w:p w14:paraId="64EABEEF" w14:textId="77777777" w:rsidR="0001217B" w:rsidRPr="00627D1E" w:rsidRDefault="0001217B" w:rsidP="0001217B">
            <w:pPr>
              <w:pStyle w:val="Tabletext"/>
              <w:rPr>
                <w:sz w:val="20"/>
                <w:lang w:val="en-US" w:eastAsia="zh-CN"/>
              </w:rPr>
            </w:pPr>
            <w:r w:rsidRPr="00627D1E">
              <w:rPr>
                <w:rFonts w:hint="eastAsia"/>
                <w:sz w:val="20"/>
                <w:lang w:val="en-US" w:eastAsia="zh-CN"/>
              </w:rPr>
              <w:t>只有在</w:t>
            </w:r>
            <w:r w:rsidRPr="00627D1E">
              <w:rPr>
                <w:sz w:val="20"/>
                <w:lang w:eastAsia="zh-CN"/>
              </w:rPr>
              <w:t xml:space="preserve">923-925 MHz </w:t>
            </w:r>
            <w:r w:rsidRPr="00627D1E">
              <w:rPr>
                <w:rFonts w:hint="eastAsia"/>
                <w:sz w:val="20"/>
                <w:lang w:val="en-US" w:eastAsia="zh-CN"/>
              </w:rPr>
              <w:t>频段工作的</w:t>
            </w:r>
            <w:r w:rsidRPr="00627D1E">
              <w:rPr>
                <w:sz w:val="20"/>
                <w:lang w:eastAsia="zh-CN"/>
              </w:rPr>
              <w:t>RFID</w:t>
            </w:r>
            <w:r w:rsidRPr="00627D1E">
              <w:rPr>
                <w:rFonts w:hint="eastAsia"/>
                <w:sz w:val="20"/>
                <w:lang w:val="en-US" w:eastAsia="zh-CN"/>
              </w:rPr>
              <w:t>系统可使用</w:t>
            </w:r>
            <w:r w:rsidRPr="00627D1E">
              <w:rPr>
                <w:sz w:val="20"/>
                <w:lang w:eastAsia="zh-CN"/>
              </w:rPr>
              <w:t>500 mW</w:t>
            </w:r>
            <w:r w:rsidRPr="00627D1E">
              <w:rPr>
                <w:rFonts w:hint="eastAsia"/>
                <w:sz w:val="20"/>
                <w:lang w:eastAsia="zh-CN"/>
              </w:rPr>
              <w:t>至</w:t>
            </w:r>
            <w:r w:rsidRPr="00627D1E">
              <w:rPr>
                <w:sz w:val="20"/>
                <w:lang w:eastAsia="zh-CN"/>
              </w:rPr>
              <w:t xml:space="preserve"> 2 000 mW </w:t>
            </w:r>
            <w:r w:rsidRPr="00627D1E">
              <w:rPr>
                <w:sz w:val="20"/>
                <w:lang w:eastAsia="zh-CN"/>
              </w:rPr>
              <w:t>（</w:t>
            </w:r>
            <w:proofErr w:type="spellStart"/>
            <w:r w:rsidRPr="00627D1E">
              <w:rPr>
                <w:sz w:val="20"/>
                <w:lang w:eastAsia="zh-CN"/>
              </w:rPr>
              <w:t>e.r.p</w:t>
            </w:r>
            <w:proofErr w:type="spellEnd"/>
            <w:r w:rsidRPr="00627D1E">
              <w:rPr>
                <w:sz w:val="20"/>
                <w:lang w:eastAsia="zh-CN"/>
              </w:rPr>
              <w:t>.</w:t>
            </w:r>
            <w:r w:rsidRPr="00627D1E">
              <w:rPr>
                <w:sz w:val="20"/>
                <w:lang w:eastAsia="zh-CN"/>
              </w:rPr>
              <w:t>）</w:t>
            </w:r>
            <w:r w:rsidRPr="00627D1E">
              <w:rPr>
                <w:rFonts w:hint="eastAsia"/>
                <w:sz w:val="20"/>
                <w:lang w:eastAsia="zh-CN"/>
              </w:rPr>
              <w:t>发射，且仅在特殊情况下会批准。</w:t>
            </w:r>
          </w:p>
        </w:tc>
      </w:tr>
      <w:tr w:rsidR="0001217B" w:rsidRPr="00627D1E" w14:paraId="081204C7" w14:textId="77777777" w:rsidTr="003E39FE">
        <w:tc>
          <w:tcPr>
            <w:tcW w:w="686" w:type="dxa"/>
            <w:vAlign w:val="center"/>
          </w:tcPr>
          <w:p w14:paraId="02EA0CD2" w14:textId="77777777" w:rsidR="0001217B" w:rsidRPr="00627D1E" w:rsidRDefault="0001217B" w:rsidP="0001217B">
            <w:pPr>
              <w:pStyle w:val="Tabletext"/>
              <w:jc w:val="center"/>
              <w:rPr>
                <w:sz w:val="20"/>
              </w:rPr>
            </w:pPr>
            <w:r w:rsidRPr="00627D1E">
              <w:rPr>
                <w:sz w:val="20"/>
              </w:rPr>
              <w:t>16</w:t>
            </w:r>
          </w:p>
        </w:tc>
        <w:tc>
          <w:tcPr>
            <w:tcW w:w="2010" w:type="dxa"/>
            <w:vMerge w:val="restart"/>
            <w:vAlign w:val="center"/>
          </w:tcPr>
          <w:p w14:paraId="67FA81FE" w14:textId="74C85BA6" w:rsidR="0001217B" w:rsidRPr="00627D1E" w:rsidRDefault="0001217B" w:rsidP="0001217B">
            <w:pPr>
              <w:pStyle w:val="Tabletext"/>
              <w:rPr>
                <w:sz w:val="20"/>
                <w:lang w:val="en-US" w:eastAsia="zh-CN"/>
              </w:rPr>
            </w:pPr>
            <w:r w:rsidRPr="00627D1E">
              <w:rPr>
                <w:sz w:val="20"/>
                <w:lang w:val="en-US" w:eastAsia="zh-CN"/>
              </w:rPr>
              <w:t>无线视频发射机和</w:t>
            </w:r>
            <w:r w:rsidR="00CD016E" w:rsidRPr="00627D1E">
              <w:rPr>
                <w:sz w:val="20"/>
                <w:lang w:val="en-US" w:eastAsia="zh-CN"/>
              </w:rPr>
              <w:t>其他</w:t>
            </w:r>
            <w:r w:rsidRPr="00627D1E">
              <w:rPr>
                <w:sz w:val="20"/>
                <w:lang w:val="en-US" w:eastAsia="zh-CN"/>
              </w:rPr>
              <w:t>SRD</w:t>
            </w:r>
            <w:r w:rsidRPr="00627D1E">
              <w:rPr>
                <w:sz w:val="20"/>
                <w:lang w:val="en-US" w:eastAsia="zh-CN"/>
              </w:rPr>
              <w:t>应用</w:t>
            </w:r>
          </w:p>
        </w:tc>
        <w:tc>
          <w:tcPr>
            <w:tcW w:w="2132" w:type="dxa"/>
            <w:vAlign w:val="center"/>
          </w:tcPr>
          <w:p w14:paraId="1059E5D7" w14:textId="77777777" w:rsidR="0001217B" w:rsidRPr="00627D1E" w:rsidRDefault="0001217B" w:rsidP="0001217B">
            <w:pPr>
              <w:pStyle w:val="Tabletext"/>
              <w:jc w:val="center"/>
              <w:rPr>
                <w:sz w:val="20"/>
              </w:rPr>
            </w:pPr>
            <w:r w:rsidRPr="00627D1E">
              <w:rPr>
                <w:sz w:val="20"/>
              </w:rPr>
              <w:t>2.4000-2.4835 GHz</w:t>
            </w:r>
          </w:p>
        </w:tc>
        <w:tc>
          <w:tcPr>
            <w:tcW w:w="2985" w:type="dxa"/>
            <w:vAlign w:val="center"/>
          </w:tcPr>
          <w:p w14:paraId="63D3172F" w14:textId="77777777" w:rsidR="0001217B" w:rsidRPr="00627D1E" w:rsidRDefault="0001217B" w:rsidP="0001217B">
            <w:pPr>
              <w:pStyle w:val="Tabletext"/>
              <w:rPr>
                <w:sz w:val="20"/>
              </w:rPr>
            </w:pPr>
            <w:r w:rsidRPr="00627D1E">
              <w:rPr>
                <w:sz w:val="20"/>
              </w:rPr>
              <w:t xml:space="preserve">≤ 100 mW </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Merge w:val="restart"/>
            <w:vAlign w:val="center"/>
          </w:tcPr>
          <w:p w14:paraId="342D5B1D" w14:textId="26206990" w:rsidR="0001217B" w:rsidRPr="00627D1E" w:rsidRDefault="0001217B" w:rsidP="0001217B">
            <w:pPr>
              <w:pStyle w:val="Tabletext"/>
              <w:rPr>
                <w:sz w:val="20"/>
                <w:lang w:val="fr-CH" w:eastAsia="zh-CN"/>
              </w:rPr>
            </w:pPr>
            <w:r w:rsidRPr="00627D1E">
              <w:rPr>
                <w:sz w:val="20"/>
                <w:lang w:val="fr-CH" w:eastAsia="zh-CN"/>
              </w:rPr>
              <w:t>FCC</w:t>
            </w:r>
            <w:r w:rsidRPr="00627D1E">
              <w:rPr>
                <w:sz w:val="20"/>
                <w:lang w:val="fr-CH" w:eastAsia="zh-CN"/>
              </w:rPr>
              <w:t>第</w:t>
            </w:r>
            <w:r w:rsidRPr="00627D1E">
              <w:rPr>
                <w:sz w:val="20"/>
                <w:lang w:val="fr-CH" w:eastAsia="zh-CN"/>
              </w:rPr>
              <w:t>15</w:t>
            </w:r>
            <w:r w:rsidRPr="00627D1E">
              <w:rPr>
                <w:sz w:val="20"/>
                <w:lang w:val="fr-CH" w:eastAsia="zh-CN"/>
              </w:rPr>
              <w:t>部分</w:t>
            </w:r>
            <w:r w:rsidRPr="00627D1E">
              <w:rPr>
                <w:sz w:val="20"/>
                <w:lang w:val="fr-CH" w:eastAsia="zh-CN"/>
              </w:rPr>
              <w:br/>
            </w:r>
            <w:r w:rsidR="0021356B" w:rsidRPr="00627D1E">
              <w:rPr>
                <w:sz w:val="20"/>
                <w:lang w:val="fr-CH" w:eastAsia="zh-CN"/>
              </w:rPr>
              <w:t>第</w:t>
            </w:r>
            <w:r w:rsidR="0021356B" w:rsidRPr="00627D1E">
              <w:rPr>
                <w:sz w:val="20"/>
                <w:lang w:val="fr-CH" w:eastAsia="zh-CN"/>
              </w:rPr>
              <w:t>15.209</w:t>
            </w:r>
            <w:r w:rsidR="0021356B" w:rsidRPr="00627D1E">
              <w:rPr>
                <w:sz w:val="20"/>
                <w:lang w:val="fr-CH" w:eastAsia="zh-CN"/>
              </w:rPr>
              <w:t>段；</w:t>
            </w:r>
            <w:r w:rsidRPr="00627D1E">
              <w:rPr>
                <w:sz w:val="20"/>
                <w:lang w:val="fr-CH" w:eastAsia="zh-CN"/>
              </w:rPr>
              <w:br/>
            </w:r>
            <w:r w:rsidR="0021356B" w:rsidRPr="00627D1E">
              <w:rPr>
                <w:rFonts w:hint="eastAsia"/>
                <w:sz w:val="20"/>
                <w:lang w:val="fr-CH" w:eastAsia="zh-CN"/>
              </w:rPr>
              <w:t>第</w:t>
            </w:r>
            <w:r w:rsidRPr="00627D1E">
              <w:rPr>
                <w:sz w:val="20"/>
                <w:lang w:val="fr-CH" w:eastAsia="zh-CN"/>
              </w:rPr>
              <w:t>15.249</w:t>
            </w:r>
            <w:r w:rsidR="0021356B" w:rsidRPr="00627D1E">
              <w:rPr>
                <w:rFonts w:hint="eastAsia"/>
                <w:sz w:val="20"/>
                <w:lang w:val="fr-CH" w:eastAsia="zh-CN"/>
              </w:rPr>
              <w:t>段</w:t>
            </w:r>
            <w:r w:rsidRPr="00627D1E">
              <w:rPr>
                <w:sz w:val="20"/>
                <w:lang w:val="fr-CH" w:eastAsia="zh-CN"/>
              </w:rPr>
              <w:t>（</w:t>
            </w:r>
            <w:r w:rsidRPr="00627D1E">
              <w:rPr>
                <w:sz w:val="20"/>
                <w:lang w:val="fr-CH" w:eastAsia="zh-CN"/>
              </w:rPr>
              <w:t>d</w:t>
            </w:r>
            <w:r w:rsidRPr="00627D1E">
              <w:rPr>
                <w:sz w:val="20"/>
                <w:lang w:val="fr-CH" w:eastAsia="zh-CN"/>
              </w:rPr>
              <w:t>）或</w:t>
            </w:r>
            <w:r w:rsidRPr="00627D1E">
              <w:rPr>
                <w:sz w:val="20"/>
                <w:lang w:val="fr-CH" w:eastAsia="zh-CN"/>
              </w:rPr>
              <w:br/>
            </w:r>
            <w:r w:rsidR="00E75BAB" w:rsidRPr="00627D1E">
              <w:rPr>
                <w:rFonts w:hint="eastAsia"/>
                <w:sz w:val="20"/>
                <w:lang w:val="fr-CH" w:eastAsia="zh-CN"/>
              </w:rPr>
              <w:t>遵从</w:t>
            </w:r>
            <w:r w:rsidRPr="00627D1E">
              <w:rPr>
                <w:sz w:val="20"/>
                <w:lang w:val="fr-CH" w:eastAsia="zh-CN"/>
              </w:rPr>
              <w:t>EN 300 440-1</w:t>
            </w:r>
          </w:p>
        </w:tc>
        <w:tc>
          <w:tcPr>
            <w:tcW w:w="1909" w:type="dxa"/>
            <w:vMerge w:val="restart"/>
            <w:vAlign w:val="center"/>
          </w:tcPr>
          <w:p w14:paraId="4B0D36BC" w14:textId="77777777" w:rsidR="0001217B" w:rsidRPr="00627D1E" w:rsidRDefault="0001217B" w:rsidP="0001217B">
            <w:pPr>
              <w:pStyle w:val="Tabletext"/>
              <w:rPr>
                <w:sz w:val="20"/>
                <w:lang w:val="es-ES"/>
              </w:rPr>
            </w:pPr>
            <w:r w:rsidRPr="00627D1E">
              <w:rPr>
                <w:sz w:val="20"/>
                <w:lang w:val="es-ES"/>
              </w:rPr>
              <w:t>FCC</w:t>
            </w:r>
            <w:r w:rsidRPr="00627D1E">
              <w:rPr>
                <w:sz w:val="20"/>
              </w:rPr>
              <w:t>第</w:t>
            </w:r>
            <w:r w:rsidRPr="00627D1E">
              <w:rPr>
                <w:sz w:val="20"/>
                <w:lang w:val="es-ES"/>
              </w:rPr>
              <w:t>15</w:t>
            </w:r>
            <w:proofErr w:type="spellStart"/>
            <w:r w:rsidRPr="00627D1E">
              <w:rPr>
                <w:sz w:val="20"/>
              </w:rPr>
              <w:t>部分或</w:t>
            </w:r>
            <w:proofErr w:type="spellEnd"/>
            <w:r w:rsidRPr="00627D1E">
              <w:rPr>
                <w:sz w:val="20"/>
                <w:lang w:val="es-ES"/>
              </w:rPr>
              <w:br/>
              <w:t xml:space="preserve">EN 300 440-1 </w:t>
            </w:r>
          </w:p>
        </w:tc>
        <w:tc>
          <w:tcPr>
            <w:tcW w:w="2303" w:type="dxa"/>
            <w:gridSpan w:val="2"/>
            <w:vMerge w:val="restart"/>
            <w:vAlign w:val="center"/>
          </w:tcPr>
          <w:p w14:paraId="54F9A3E9" w14:textId="77777777" w:rsidR="0001217B" w:rsidRPr="00627D1E" w:rsidRDefault="0001217B" w:rsidP="0001217B">
            <w:pPr>
              <w:pStyle w:val="Tabletext"/>
              <w:rPr>
                <w:sz w:val="20"/>
                <w:lang w:val="es-ES"/>
              </w:rPr>
            </w:pPr>
          </w:p>
        </w:tc>
      </w:tr>
      <w:tr w:rsidR="0001217B" w:rsidRPr="00627D1E" w14:paraId="4932B01F" w14:textId="77777777" w:rsidTr="003E39FE">
        <w:tc>
          <w:tcPr>
            <w:tcW w:w="686" w:type="dxa"/>
            <w:vAlign w:val="center"/>
          </w:tcPr>
          <w:p w14:paraId="364E05AF" w14:textId="77777777" w:rsidR="0001217B" w:rsidRPr="00627D1E" w:rsidRDefault="0001217B" w:rsidP="0001217B">
            <w:pPr>
              <w:pStyle w:val="Tabletext"/>
              <w:jc w:val="center"/>
              <w:rPr>
                <w:sz w:val="20"/>
              </w:rPr>
            </w:pPr>
            <w:r w:rsidRPr="00627D1E">
              <w:rPr>
                <w:sz w:val="20"/>
              </w:rPr>
              <w:t>17</w:t>
            </w:r>
          </w:p>
        </w:tc>
        <w:tc>
          <w:tcPr>
            <w:tcW w:w="2010" w:type="dxa"/>
            <w:vMerge/>
          </w:tcPr>
          <w:p w14:paraId="6A3CD7AC" w14:textId="77777777" w:rsidR="0001217B" w:rsidRPr="00627D1E" w:rsidRDefault="0001217B" w:rsidP="0001217B">
            <w:pPr>
              <w:pStyle w:val="Tabletext"/>
              <w:rPr>
                <w:sz w:val="20"/>
              </w:rPr>
            </w:pPr>
          </w:p>
        </w:tc>
        <w:tc>
          <w:tcPr>
            <w:tcW w:w="2132" w:type="dxa"/>
            <w:vAlign w:val="center"/>
          </w:tcPr>
          <w:p w14:paraId="3B2ADE2A" w14:textId="77777777" w:rsidR="0001217B" w:rsidRPr="00627D1E" w:rsidRDefault="0001217B" w:rsidP="0001217B">
            <w:pPr>
              <w:pStyle w:val="Tabletext"/>
              <w:jc w:val="center"/>
              <w:rPr>
                <w:sz w:val="20"/>
              </w:rPr>
            </w:pPr>
            <w:r w:rsidRPr="00627D1E">
              <w:rPr>
                <w:sz w:val="20"/>
              </w:rPr>
              <w:t>10.50-10.55 GHz</w:t>
            </w:r>
          </w:p>
        </w:tc>
        <w:tc>
          <w:tcPr>
            <w:tcW w:w="2985" w:type="dxa"/>
            <w:vAlign w:val="center"/>
          </w:tcPr>
          <w:p w14:paraId="7699D4AF" w14:textId="77777777" w:rsidR="0001217B" w:rsidRPr="00627D1E" w:rsidRDefault="0001217B" w:rsidP="0001217B">
            <w:pPr>
              <w:pStyle w:val="Tabletext"/>
              <w:rPr>
                <w:sz w:val="20"/>
              </w:rPr>
            </w:pPr>
            <w:r w:rsidRPr="00627D1E">
              <w:rPr>
                <w:sz w:val="20"/>
              </w:rPr>
              <w:t>≤ 117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10m </w:t>
            </w:r>
          </w:p>
        </w:tc>
        <w:tc>
          <w:tcPr>
            <w:tcW w:w="2287" w:type="dxa"/>
            <w:vMerge/>
            <w:vAlign w:val="center"/>
          </w:tcPr>
          <w:p w14:paraId="06813F34" w14:textId="77777777" w:rsidR="0001217B" w:rsidRPr="00627D1E" w:rsidRDefault="0001217B" w:rsidP="0001217B">
            <w:pPr>
              <w:pStyle w:val="Tabletext"/>
              <w:rPr>
                <w:sz w:val="20"/>
              </w:rPr>
            </w:pPr>
          </w:p>
        </w:tc>
        <w:tc>
          <w:tcPr>
            <w:tcW w:w="1909" w:type="dxa"/>
            <w:vMerge/>
            <w:vAlign w:val="center"/>
          </w:tcPr>
          <w:p w14:paraId="27626AA9" w14:textId="77777777" w:rsidR="0001217B" w:rsidRPr="00627D1E" w:rsidRDefault="0001217B" w:rsidP="0001217B">
            <w:pPr>
              <w:pStyle w:val="Tabletext"/>
              <w:rPr>
                <w:sz w:val="20"/>
              </w:rPr>
            </w:pPr>
          </w:p>
        </w:tc>
        <w:tc>
          <w:tcPr>
            <w:tcW w:w="2303" w:type="dxa"/>
            <w:gridSpan w:val="2"/>
            <w:vMerge/>
            <w:vAlign w:val="center"/>
          </w:tcPr>
          <w:p w14:paraId="05A294CA" w14:textId="77777777" w:rsidR="0001217B" w:rsidRPr="00627D1E" w:rsidRDefault="0001217B" w:rsidP="0001217B">
            <w:pPr>
              <w:pStyle w:val="Tabletext"/>
              <w:rPr>
                <w:sz w:val="20"/>
              </w:rPr>
            </w:pPr>
          </w:p>
        </w:tc>
      </w:tr>
      <w:tr w:rsidR="0001217B" w:rsidRPr="00627D1E" w14:paraId="65189127" w14:textId="77777777" w:rsidTr="003E39FE">
        <w:trPr>
          <w:trHeight w:val="730"/>
        </w:trPr>
        <w:tc>
          <w:tcPr>
            <w:tcW w:w="686" w:type="dxa"/>
            <w:vAlign w:val="center"/>
          </w:tcPr>
          <w:p w14:paraId="389B6B94" w14:textId="77777777" w:rsidR="0001217B" w:rsidRPr="00627D1E" w:rsidRDefault="0001217B" w:rsidP="0001217B">
            <w:pPr>
              <w:pStyle w:val="Tabletext"/>
              <w:jc w:val="center"/>
              <w:rPr>
                <w:sz w:val="20"/>
              </w:rPr>
            </w:pPr>
            <w:r w:rsidRPr="00627D1E">
              <w:rPr>
                <w:sz w:val="20"/>
              </w:rPr>
              <w:t>18</w:t>
            </w:r>
          </w:p>
        </w:tc>
        <w:tc>
          <w:tcPr>
            <w:tcW w:w="2010" w:type="dxa"/>
            <w:vMerge/>
          </w:tcPr>
          <w:p w14:paraId="3D7AF032" w14:textId="77777777" w:rsidR="0001217B" w:rsidRPr="00627D1E" w:rsidRDefault="0001217B" w:rsidP="0001217B">
            <w:pPr>
              <w:pStyle w:val="Tabletext"/>
              <w:rPr>
                <w:sz w:val="20"/>
              </w:rPr>
            </w:pPr>
          </w:p>
        </w:tc>
        <w:tc>
          <w:tcPr>
            <w:tcW w:w="2132" w:type="dxa"/>
            <w:vAlign w:val="center"/>
          </w:tcPr>
          <w:p w14:paraId="305D896E" w14:textId="77777777" w:rsidR="0001217B" w:rsidRPr="00627D1E" w:rsidRDefault="0001217B" w:rsidP="0001217B">
            <w:pPr>
              <w:pStyle w:val="Tabletext"/>
              <w:jc w:val="center"/>
              <w:rPr>
                <w:sz w:val="20"/>
              </w:rPr>
            </w:pPr>
            <w:r w:rsidRPr="00627D1E">
              <w:rPr>
                <w:sz w:val="20"/>
              </w:rPr>
              <w:t>24.00-24.25 GHz</w:t>
            </w:r>
          </w:p>
        </w:tc>
        <w:tc>
          <w:tcPr>
            <w:tcW w:w="2985" w:type="dxa"/>
            <w:vAlign w:val="center"/>
          </w:tcPr>
          <w:p w14:paraId="0F6DFD95" w14:textId="77777777" w:rsidR="0001217B" w:rsidRPr="00627D1E" w:rsidRDefault="0001217B" w:rsidP="0001217B">
            <w:pPr>
              <w:pStyle w:val="Tabletext"/>
              <w:rPr>
                <w:sz w:val="20"/>
              </w:rPr>
            </w:pPr>
            <w:r w:rsidRPr="00627D1E">
              <w:rPr>
                <w:sz w:val="20"/>
              </w:rPr>
              <w:t>≤ 100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Merge/>
            <w:vAlign w:val="center"/>
          </w:tcPr>
          <w:p w14:paraId="09A5EE96" w14:textId="77777777" w:rsidR="0001217B" w:rsidRPr="00627D1E" w:rsidRDefault="0001217B" w:rsidP="0001217B">
            <w:pPr>
              <w:pStyle w:val="Tabletext"/>
              <w:rPr>
                <w:sz w:val="20"/>
              </w:rPr>
            </w:pPr>
          </w:p>
        </w:tc>
        <w:tc>
          <w:tcPr>
            <w:tcW w:w="1909" w:type="dxa"/>
            <w:vMerge/>
            <w:vAlign w:val="center"/>
          </w:tcPr>
          <w:p w14:paraId="3DBE9F79" w14:textId="77777777" w:rsidR="0001217B" w:rsidRPr="00627D1E" w:rsidRDefault="0001217B" w:rsidP="0001217B">
            <w:pPr>
              <w:pStyle w:val="Tabletext"/>
              <w:rPr>
                <w:sz w:val="20"/>
              </w:rPr>
            </w:pPr>
          </w:p>
        </w:tc>
        <w:tc>
          <w:tcPr>
            <w:tcW w:w="2303" w:type="dxa"/>
            <w:gridSpan w:val="2"/>
            <w:vAlign w:val="center"/>
          </w:tcPr>
          <w:p w14:paraId="54F8BA86" w14:textId="77777777" w:rsidR="0001217B" w:rsidRPr="00627D1E" w:rsidRDefault="0001217B" w:rsidP="0001217B">
            <w:pPr>
              <w:pStyle w:val="Tabletext"/>
              <w:rPr>
                <w:sz w:val="20"/>
                <w:lang w:val="en-US" w:eastAsia="zh-CN"/>
              </w:rPr>
            </w:pPr>
            <w:r w:rsidRPr="00627D1E">
              <w:rPr>
                <w:rFonts w:hint="eastAsia"/>
                <w:sz w:val="20"/>
                <w:lang w:val="en-US" w:eastAsia="zh-CN"/>
              </w:rPr>
              <w:t>在此规定下不允许使用雷达枪设备。</w:t>
            </w:r>
          </w:p>
        </w:tc>
      </w:tr>
      <w:tr w:rsidR="0001217B" w:rsidRPr="00627D1E" w14:paraId="67AEFA92" w14:textId="77777777" w:rsidTr="003E39FE">
        <w:trPr>
          <w:trHeight w:val="967"/>
        </w:trPr>
        <w:tc>
          <w:tcPr>
            <w:tcW w:w="686" w:type="dxa"/>
            <w:vAlign w:val="center"/>
          </w:tcPr>
          <w:p w14:paraId="7A856346" w14:textId="77777777" w:rsidR="0001217B" w:rsidRPr="00627D1E" w:rsidRDefault="0001217B" w:rsidP="0001217B">
            <w:pPr>
              <w:pStyle w:val="Tabletext"/>
              <w:jc w:val="center"/>
              <w:rPr>
                <w:sz w:val="20"/>
              </w:rPr>
            </w:pPr>
            <w:r w:rsidRPr="00627D1E">
              <w:rPr>
                <w:sz w:val="20"/>
              </w:rPr>
              <w:t>19</w:t>
            </w:r>
          </w:p>
        </w:tc>
        <w:tc>
          <w:tcPr>
            <w:tcW w:w="2010" w:type="dxa"/>
            <w:vAlign w:val="center"/>
          </w:tcPr>
          <w:p w14:paraId="6A3E7A06" w14:textId="77777777" w:rsidR="0001217B" w:rsidRPr="00627D1E" w:rsidRDefault="0001217B" w:rsidP="0001217B">
            <w:pPr>
              <w:pStyle w:val="Tabletext"/>
              <w:rPr>
                <w:sz w:val="20"/>
              </w:rPr>
            </w:pPr>
            <w:proofErr w:type="spellStart"/>
            <w:r w:rsidRPr="00627D1E">
              <w:rPr>
                <w:sz w:val="20"/>
              </w:rPr>
              <w:t>蓝牙</w:t>
            </w:r>
            <w:proofErr w:type="spellEnd"/>
          </w:p>
        </w:tc>
        <w:tc>
          <w:tcPr>
            <w:tcW w:w="2132" w:type="dxa"/>
            <w:vAlign w:val="center"/>
          </w:tcPr>
          <w:p w14:paraId="79DC3349" w14:textId="77777777" w:rsidR="0001217B" w:rsidRPr="00627D1E" w:rsidRDefault="0001217B" w:rsidP="0001217B">
            <w:pPr>
              <w:pStyle w:val="Tabletext"/>
              <w:jc w:val="center"/>
              <w:rPr>
                <w:sz w:val="20"/>
              </w:rPr>
            </w:pPr>
            <w:r w:rsidRPr="00627D1E">
              <w:rPr>
                <w:sz w:val="20"/>
              </w:rPr>
              <w:t>2.4000-2.4835 GHz</w:t>
            </w:r>
          </w:p>
        </w:tc>
        <w:tc>
          <w:tcPr>
            <w:tcW w:w="2985" w:type="dxa"/>
            <w:vAlign w:val="center"/>
          </w:tcPr>
          <w:p w14:paraId="0FA86212" w14:textId="77777777" w:rsidR="0001217B" w:rsidRPr="00627D1E" w:rsidRDefault="0001217B" w:rsidP="0001217B">
            <w:pPr>
              <w:pStyle w:val="Tabletext"/>
              <w:rPr>
                <w:sz w:val="20"/>
              </w:rPr>
            </w:pPr>
            <w:r w:rsidRPr="00627D1E">
              <w:rPr>
                <w:sz w:val="20"/>
              </w:rPr>
              <w:t>≤ 100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Align w:val="center"/>
          </w:tcPr>
          <w:p w14:paraId="49C70B67" w14:textId="542314D1"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sz w:val="20"/>
              </w:rPr>
              <w:br/>
            </w:r>
            <w:r w:rsidR="0021356B" w:rsidRPr="00627D1E">
              <w:rPr>
                <w:sz w:val="20"/>
              </w:rPr>
              <w:t>第</w:t>
            </w:r>
            <w:r w:rsidR="0021356B" w:rsidRPr="00627D1E">
              <w:rPr>
                <w:sz w:val="20"/>
              </w:rPr>
              <w:t>15.209</w:t>
            </w:r>
            <w:proofErr w:type="spellStart"/>
            <w:r w:rsidR="0021356B" w:rsidRPr="00627D1E">
              <w:rPr>
                <w:sz w:val="20"/>
              </w:rPr>
              <w:t>段</w:t>
            </w:r>
            <w:r w:rsidRPr="00627D1E">
              <w:rPr>
                <w:sz w:val="20"/>
              </w:rPr>
              <w:t>；或</w:t>
            </w:r>
            <w:proofErr w:type="spellEnd"/>
            <w:r w:rsidR="00E75BAB" w:rsidRPr="00627D1E">
              <w:rPr>
                <w:rFonts w:hint="eastAsia"/>
                <w:sz w:val="20"/>
                <w:lang w:val="fr-CH" w:eastAsia="zh-CN"/>
              </w:rPr>
              <w:t>遵从</w:t>
            </w:r>
            <w:r w:rsidRPr="00627D1E">
              <w:rPr>
                <w:sz w:val="20"/>
              </w:rPr>
              <w:br/>
              <w:t>EN 300 328</w:t>
            </w:r>
          </w:p>
        </w:tc>
        <w:tc>
          <w:tcPr>
            <w:tcW w:w="1909" w:type="dxa"/>
            <w:vAlign w:val="center"/>
          </w:tcPr>
          <w:p w14:paraId="740D5777" w14:textId="6FFE4C33"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sz w:val="20"/>
              </w:rPr>
              <w:br/>
            </w:r>
            <w:r w:rsidR="0021356B" w:rsidRPr="00627D1E">
              <w:rPr>
                <w:rFonts w:hint="eastAsia"/>
                <w:sz w:val="20"/>
                <w:lang w:eastAsia="zh-CN"/>
              </w:rPr>
              <w:t>第</w:t>
            </w:r>
            <w:r w:rsidRPr="00627D1E">
              <w:rPr>
                <w:sz w:val="20"/>
              </w:rPr>
              <w:t>15.247</w:t>
            </w:r>
            <w:r w:rsidR="0021356B" w:rsidRPr="00627D1E">
              <w:rPr>
                <w:rFonts w:hint="eastAsia"/>
                <w:sz w:val="20"/>
                <w:lang w:eastAsia="zh-CN"/>
              </w:rPr>
              <w:t>段</w:t>
            </w:r>
            <w:r w:rsidRPr="00627D1E">
              <w:rPr>
                <w:sz w:val="20"/>
              </w:rPr>
              <w:t>或</w:t>
            </w:r>
            <w:r w:rsidRPr="00627D1E">
              <w:rPr>
                <w:sz w:val="20"/>
              </w:rPr>
              <w:br/>
              <w:t>EN 300 328</w:t>
            </w:r>
          </w:p>
        </w:tc>
        <w:tc>
          <w:tcPr>
            <w:tcW w:w="2303" w:type="dxa"/>
            <w:gridSpan w:val="2"/>
            <w:vAlign w:val="center"/>
          </w:tcPr>
          <w:p w14:paraId="3EE16365" w14:textId="77777777" w:rsidR="0001217B" w:rsidRPr="00627D1E" w:rsidRDefault="0001217B" w:rsidP="0001217B">
            <w:pPr>
              <w:pStyle w:val="Tabletext"/>
              <w:rPr>
                <w:sz w:val="20"/>
              </w:rPr>
            </w:pPr>
          </w:p>
        </w:tc>
      </w:tr>
      <w:tr w:rsidR="0001217B" w:rsidRPr="00627D1E" w14:paraId="54F3EDD2" w14:textId="77777777" w:rsidTr="003E39FE">
        <w:trPr>
          <w:trHeight w:val="1120"/>
        </w:trPr>
        <w:tc>
          <w:tcPr>
            <w:tcW w:w="686" w:type="dxa"/>
            <w:vAlign w:val="center"/>
          </w:tcPr>
          <w:p w14:paraId="3ECFADEC" w14:textId="77777777" w:rsidR="0001217B" w:rsidRPr="00627D1E" w:rsidRDefault="0001217B" w:rsidP="0001217B">
            <w:pPr>
              <w:pStyle w:val="Tabletext"/>
              <w:jc w:val="center"/>
              <w:rPr>
                <w:sz w:val="20"/>
              </w:rPr>
            </w:pPr>
            <w:r w:rsidRPr="00627D1E">
              <w:rPr>
                <w:sz w:val="20"/>
              </w:rPr>
              <w:t>20</w:t>
            </w:r>
          </w:p>
        </w:tc>
        <w:tc>
          <w:tcPr>
            <w:tcW w:w="2010" w:type="dxa"/>
            <w:vAlign w:val="center"/>
          </w:tcPr>
          <w:p w14:paraId="40500C61" w14:textId="77777777" w:rsidR="0001217B" w:rsidRPr="00627D1E" w:rsidRDefault="0001217B" w:rsidP="0001217B">
            <w:pPr>
              <w:pStyle w:val="Tabletext"/>
              <w:rPr>
                <w:sz w:val="20"/>
                <w:lang w:eastAsia="zh-CN"/>
              </w:rPr>
            </w:pPr>
            <w:r w:rsidRPr="00627D1E">
              <w:rPr>
                <w:rFonts w:hint="eastAsia"/>
                <w:sz w:val="20"/>
                <w:lang w:eastAsia="zh-CN"/>
              </w:rPr>
              <w:t>仅针对无线局域网</w:t>
            </w:r>
          </w:p>
        </w:tc>
        <w:tc>
          <w:tcPr>
            <w:tcW w:w="2132" w:type="dxa"/>
            <w:vAlign w:val="center"/>
          </w:tcPr>
          <w:p w14:paraId="59F7B051" w14:textId="77777777" w:rsidR="0001217B" w:rsidRPr="00627D1E" w:rsidRDefault="0001217B" w:rsidP="0001217B">
            <w:pPr>
              <w:pStyle w:val="Tabletext"/>
              <w:jc w:val="center"/>
              <w:rPr>
                <w:sz w:val="20"/>
              </w:rPr>
            </w:pPr>
            <w:r w:rsidRPr="00627D1E">
              <w:rPr>
                <w:sz w:val="20"/>
              </w:rPr>
              <w:t>2.4000-2.4835 GHz</w:t>
            </w:r>
          </w:p>
        </w:tc>
        <w:tc>
          <w:tcPr>
            <w:tcW w:w="2985" w:type="dxa"/>
            <w:vAlign w:val="center"/>
          </w:tcPr>
          <w:p w14:paraId="0E33ED6B" w14:textId="77777777" w:rsidR="0001217B" w:rsidRPr="00627D1E" w:rsidRDefault="0001217B" w:rsidP="0001217B">
            <w:pPr>
              <w:pStyle w:val="Tabletext"/>
              <w:rPr>
                <w:sz w:val="20"/>
              </w:rPr>
            </w:pPr>
            <w:r w:rsidRPr="00627D1E">
              <w:rPr>
                <w:sz w:val="20"/>
              </w:rPr>
              <w:t>≤ 200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Align w:val="center"/>
          </w:tcPr>
          <w:p w14:paraId="7927DB1D" w14:textId="77777777" w:rsidR="0001217B" w:rsidRPr="00627D1E" w:rsidRDefault="0001217B" w:rsidP="0001217B">
            <w:pPr>
              <w:pStyle w:val="Tabletext"/>
              <w:rPr>
                <w:sz w:val="20"/>
              </w:rPr>
            </w:pPr>
          </w:p>
        </w:tc>
        <w:tc>
          <w:tcPr>
            <w:tcW w:w="1909" w:type="dxa"/>
            <w:vAlign w:val="center"/>
          </w:tcPr>
          <w:p w14:paraId="090DDF0D" w14:textId="77777777" w:rsidR="0001217B" w:rsidRPr="00627D1E" w:rsidRDefault="0001217B" w:rsidP="0001217B">
            <w:pPr>
              <w:pStyle w:val="Tabletext"/>
              <w:rPr>
                <w:sz w:val="20"/>
              </w:rPr>
            </w:pPr>
          </w:p>
        </w:tc>
        <w:tc>
          <w:tcPr>
            <w:tcW w:w="2303" w:type="dxa"/>
            <w:gridSpan w:val="2"/>
            <w:vAlign w:val="center"/>
          </w:tcPr>
          <w:p w14:paraId="74329E68" w14:textId="77777777" w:rsidR="0001217B" w:rsidRPr="00627D1E" w:rsidRDefault="0001217B" w:rsidP="0001217B">
            <w:pPr>
              <w:pStyle w:val="Tabletext"/>
              <w:rPr>
                <w:sz w:val="20"/>
                <w:lang w:val="en-US" w:eastAsia="zh-CN"/>
              </w:rPr>
            </w:pPr>
            <w:r w:rsidRPr="00627D1E">
              <w:rPr>
                <w:rFonts w:hint="eastAsia"/>
                <w:sz w:val="20"/>
                <w:lang w:val="en-US" w:eastAsia="zh-CN"/>
              </w:rPr>
              <w:t>只在特殊情况下批准将</w:t>
            </w:r>
            <w:r w:rsidRPr="00627D1E">
              <w:rPr>
                <w:sz w:val="20"/>
                <w:lang w:val="en-US" w:eastAsia="zh-CN"/>
              </w:rPr>
              <w:t>WLAN</w:t>
            </w:r>
            <w:r w:rsidRPr="00627D1E">
              <w:rPr>
                <w:rFonts w:hint="eastAsia"/>
                <w:sz w:val="20"/>
                <w:lang w:val="en-US" w:eastAsia="zh-CN"/>
              </w:rPr>
              <w:t>用于非本地化操作。</w:t>
            </w:r>
          </w:p>
        </w:tc>
      </w:tr>
      <w:tr w:rsidR="0001217B" w:rsidRPr="00627D1E" w14:paraId="703E8FF6" w14:textId="77777777" w:rsidTr="003E39FE">
        <w:tc>
          <w:tcPr>
            <w:tcW w:w="686" w:type="dxa"/>
            <w:vAlign w:val="center"/>
          </w:tcPr>
          <w:p w14:paraId="2CF77CD0" w14:textId="77777777" w:rsidR="0001217B" w:rsidRPr="00627D1E" w:rsidRDefault="0001217B" w:rsidP="0001217B">
            <w:pPr>
              <w:pStyle w:val="Tabletext"/>
              <w:jc w:val="center"/>
              <w:rPr>
                <w:sz w:val="20"/>
                <w:lang w:eastAsia="zh-CN"/>
              </w:rPr>
            </w:pPr>
            <w:r w:rsidRPr="00627D1E">
              <w:rPr>
                <w:rFonts w:hint="eastAsia"/>
                <w:sz w:val="20"/>
                <w:lang w:eastAsia="zh-CN"/>
              </w:rPr>
              <w:t>2</w:t>
            </w:r>
            <w:r w:rsidRPr="00627D1E">
              <w:rPr>
                <w:sz w:val="20"/>
                <w:lang w:eastAsia="zh-CN"/>
              </w:rPr>
              <w:t>1</w:t>
            </w:r>
          </w:p>
        </w:tc>
        <w:tc>
          <w:tcPr>
            <w:tcW w:w="2010" w:type="dxa"/>
            <w:vAlign w:val="center"/>
          </w:tcPr>
          <w:p w14:paraId="2D7C0424" w14:textId="77777777" w:rsidR="0001217B" w:rsidRPr="00627D1E" w:rsidRDefault="0001217B" w:rsidP="0001217B">
            <w:pPr>
              <w:pStyle w:val="Tabletext"/>
              <w:rPr>
                <w:sz w:val="20"/>
              </w:rPr>
            </w:pPr>
            <w:r w:rsidRPr="00627D1E">
              <w:rPr>
                <w:sz w:val="20"/>
              </w:rPr>
              <w:t>SRD</w:t>
            </w:r>
            <w:proofErr w:type="spellStart"/>
            <w:r w:rsidRPr="00627D1E">
              <w:rPr>
                <w:sz w:val="20"/>
              </w:rPr>
              <w:t>应用</w:t>
            </w:r>
            <w:proofErr w:type="spellEnd"/>
          </w:p>
        </w:tc>
        <w:tc>
          <w:tcPr>
            <w:tcW w:w="2132" w:type="dxa"/>
            <w:vAlign w:val="center"/>
          </w:tcPr>
          <w:p w14:paraId="09B7A4FC" w14:textId="77777777" w:rsidR="0001217B" w:rsidRPr="00627D1E" w:rsidRDefault="0001217B" w:rsidP="0001217B">
            <w:pPr>
              <w:pStyle w:val="Tabletext"/>
              <w:jc w:val="center"/>
              <w:rPr>
                <w:sz w:val="20"/>
              </w:rPr>
            </w:pPr>
            <w:r w:rsidRPr="00627D1E">
              <w:rPr>
                <w:sz w:val="20"/>
              </w:rPr>
              <w:t>5.725-5.850 GHz</w:t>
            </w:r>
          </w:p>
        </w:tc>
        <w:tc>
          <w:tcPr>
            <w:tcW w:w="2985" w:type="dxa"/>
            <w:vAlign w:val="center"/>
          </w:tcPr>
          <w:p w14:paraId="65410B18" w14:textId="77777777" w:rsidR="0001217B" w:rsidRPr="00627D1E" w:rsidRDefault="0001217B" w:rsidP="0001217B">
            <w:pPr>
              <w:pStyle w:val="Tabletext"/>
              <w:rPr>
                <w:sz w:val="20"/>
              </w:rPr>
            </w:pPr>
            <w:r w:rsidRPr="00627D1E">
              <w:rPr>
                <w:sz w:val="20"/>
              </w:rPr>
              <w:t>≤ 100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Merge w:val="restart"/>
            <w:vAlign w:val="center"/>
          </w:tcPr>
          <w:p w14:paraId="0B5396BA" w14:textId="4EAFC28B"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sz w:val="20"/>
              </w:rPr>
              <w:br/>
            </w:r>
            <w:r w:rsidR="0021356B" w:rsidRPr="00627D1E">
              <w:rPr>
                <w:sz w:val="20"/>
              </w:rPr>
              <w:t>第</w:t>
            </w:r>
            <w:r w:rsidR="0021356B" w:rsidRPr="00627D1E">
              <w:rPr>
                <w:sz w:val="20"/>
              </w:rPr>
              <w:t>15.209</w:t>
            </w:r>
            <w:r w:rsidR="0021356B" w:rsidRPr="00627D1E">
              <w:rPr>
                <w:sz w:val="20"/>
              </w:rPr>
              <w:t>段</w:t>
            </w:r>
          </w:p>
        </w:tc>
        <w:tc>
          <w:tcPr>
            <w:tcW w:w="1909" w:type="dxa"/>
            <w:vMerge w:val="restart"/>
            <w:vAlign w:val="center"/>
          </w:tcPr>
          <w:p w14:paraId="20CA0C7A" w14:textId="5EE601FE"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sz w:val="20"/>
              </w:rPr>
              <w:br/>
            </w:r>
            <w:r w:rsidR="0021356B" w:rsidRPr="00627D1E">
              <w:rPr>
                <w:rFonts w:hint="eastAsia"/>
                <w:sz w:val="20"/>
                <w:lang w:eastAsia="zh-CN"/>
              </w:rPr>
              <w:t>第</w:t>
            </w:r>
            <w:r w:rsidRPr="00627D1E">
              <w:rPr>
                <w:sz w:val="20"/>
              </w:rPr>
              <w:t>15.247</w:t>
            </w:r>
            <w:r w:rsidRPr="00627D1E">
              <w:rPr>
                <w:sz w:val="20"/>
              </w:rPr>
              <w:t>或</w:t>
            </w:r>
            <w:r w:rsidRPr="00627D1E">
              <w:rPr>
                <w:sz w:val="20"/>
              </w:rPr>
              <w:t>15.407</w:t>
            </w:r>
            <w:r w:rsidR="0021356B" w:rsidRPr="00627D1E">
              <w:rPr>
                <w:rFonts w:hint="eastAsia"/>
                <w:sz w:val="20"/>
                <w:lang w:eastAsia="zh-CN"/>
              </w:rPr>
              <w:t>段</w:t>
            </w:r>
          </w:p>
        </w:tc>
        <w:tc>
          <w:tcPr>
            <w:tcW w:w="2303" w:type="dxa"/>
            <w:gridSpan w:val="2"/>
            <w:vAlign w:val="center"/>
          </w:tcPr>
          <w:p w14:paraId="024D72ED" w14:textId="77777777" w:rsidR="0001217B" w:rsidRPr="00627D1E" w:rsidRDefault="0001217B" w:rsidP="0001217B">
            <w:pPr>
              <w:pStyle w:val="Tabletext"/>
              <w:rPr>
                <w:sz w:val="20"/>
              </w:rPr>
            </w:pPr>
          </w:p>
        </w:tc>
      </w:tr>
      <w:tr w:rsidR="0001217B" w:rsidRPr="00627D1E" w14:paraId="51E9E33C" w14:textId="77777777" w:rsidTr="003E39FE">
        <w:tc>
          <w:tcPr>
            <w:tcW w:w="686" w:type="dxa"/>
            <w:vAlign w:val="center"/>
          </w:tcPr>
          <w:p w14:paraId="2B25D478" w14:textId="77777777" w:rsidR="0001217B" w:rsidRPr="00627D1E" w:rsidRDefault="0001217B" w:rsidP="0001217B">
            <w:pPr>
              <w:pStyle w:val="Tabletext"/>
              <w:jc w:val="center"/>
              <w:rPr>
                <w:sz w:val="20"/>
                <w:lang w:eastAsia="zh-CN"/>
              </w:rPr>
            </w:pPr>
            <w:r w:rsidRPr="00627D1E">
              <w:rPr>
                <w:rFonts w:hint="eastAsia"/>
                <w:sz w:val="20"/>
                <w:lang w:eastAsia="zh-CN"/>
              </w:rPr>
              <w:t>2</w:t>
            </w:r>
            <w:r w:rsidRPr="00627D1E">
              <w:rPr>
                <w:sz w:val="20"/>
                <w:lang w:eastAsia="zh-CN"/>
              </w:rPr>
              <w:t>2</w:t>
            </w:r>
          </w:p>
        </w:tc>
        <w:tc>
          <w:tcPr>
            <w:tcW w:w="2010" w:type="dxa"/>
            <w:vMerge w:val="restart"/>
            <w:vAlign w:val="center"/>
          </w:tcPr>
          <w:p w14:paraId="6554D2FD" w14:textId="77777777" w:rsidR="0001217B" w:rsidRPr="00627D1E" w:rsidRDefault="0001217B" w:rsidP="0001217B">
            <w:pPr>
              <w:pStyle w:val="Tabletext"/>
              <w:rPr>
                <w:sz w:val="20"/>
                <w:lang w:eastAsia="zh-CN"/>
              </w:rPr>
            </w:pPr>
            <w:proofErr w:type="spellStart"/>
            <w:r w:rsidRPr="00627D1E">
              <w:rPr>
                <w:sz w:val="20"/>
              </w:rPr>
              <w:t>无线局域网</w:t>
            </w:r>
            <w:proofErr w:type="spellEnd"/>
          </w:p>
        </w:tc>
        <w:tc>
          <w:tcPr>
            <w:tcW w:w="2132" w:type="dxa"/>
            <w:vAlign w:val="center"/>
          </w:tcPr>
          <w:p w14:paraId="022F141F" w14:textId="77777777" w:rsidR="0001217B" w:rsidRPr="00627D1E" w:rsidRDefault="0001217B" w:rsidP="0001217B">
            <w:pPr>
              <w:pStyle w:val="Tabletext"/>
              <w:jc w:val="center"/>
              <w:rPr>
                <w:sz w:val="20"/>
              </w:rPr>
            </w:pPr>
            <w:r w:rsidRPr="00627D1E">
              <w:rPr>
                <w:sz w:val="20"/>
              </w:rPr>
              <w:t>5.725-5.850 GHz</w:t>
            </w:r>
          </w:p>
        </w:tc>
        <w:tc>
          <w:tcPr>
            <w:tcW w:w="2985" w:type="dxa"/>
            <w:vAlign w:val="center"/>
          </w:tcPr>
          <w:p w14:paraId="6323A56D" w14:textId="77777777" w:rsidR="0001217B" w:rsidRPr="00627D1E" w:rsidRDefault="0001217B" w:rsidP="0001217B">
            <w:pPr>
              <w:pStyle w:val="Tabletext"/>
              <w:rPr>
                <w:sz w:val="20"/>
              </w:rPr>
            </w:pPr>
            <w:r w:rsidRPr="00627D1E">
              <w:rPr>
                <w:sz w:val="20"/>
              </w:rPr>
              <w:t>≤ 1 000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Merge/>
            <w:vAlign w:val="center"/>
          </w:tcPr>
          <w:p w14:paraId="698E4155" w14:textId="77777777" w:rsidR="0001217B" w:rsidRPr="00627D1E" w:rsidRDefault="0001217B" w:rsidP="0001217B">
            <w:pPr>
              <w:pStyle w:val="Tabletext"/>
              <w:rPr>
                <w:sz w:val="20"/>
              </w:rPr>
            </w:pPr>
          </w:p>
        </w:tc>
        <w:tc>
          <w:tcPr>
            <w:tcW w:w="1909" w:type="dxa"/>
            <w:vMerge/>
            <w:vAlign w:val="center"/>
          </w:tcPr>
          <w:p w14:paraId="116D3897" w14:textId="77777777" w:rsidR="0001217B" w:rsidRPr="00627D1E" w:rsidRDefault="0001217B" w:rsidP="0001217B">
            <w:pPr>
              <w:pStyle w:val="Tabletext"/>
              <w:rPr>
                <w:sz w:val="20"/>
              </w:rPr>
            </w:pPr>
          </w:p>
        </w:tc>
        <w:tc>
          <w:tcPr>
            <w:tcW w:w="2303" w:type="dxa"/>
            <w:gridSpan w:val="2"/>
            <w:vAlign w:val="center"/>
          </w:tcPr>
          <w:p w14:paraId="2620C31C" w14:textId="77777777" w:rsidR="0001217B" w:rsidRPr="00627D1E" w:rsidRDefault="0001217B" w:rsidP="0001217B">
            <w:pPr>
              <w:pStyle w:val="Tabletext"/>
              <w:rPr>
                <w:sz w:val="20"/>
                <w:lang w:val="en-US" w:eastAsia="zh-CN"/>
              </w:rPr>
            </w:pPr>
            <w:r w:rsidRPr="00627D1E">
              <w:rPr>
                <w:rFonts w:hint="eastAsia"/>
                <w:sz w:val="20"/>
                <w:lang w:val="en-US" w:eastAsia="zh-CN"/>
              </w:rPr>
              <w:t>只在特殊情况下</w:t>
            </w:r>
            <w:proofErr w:type="gramStart"/>
            <w:r w:rsidRPr="00627D1E">
              <w:rPr>
                <w:rFonts w:hint="eastAsia"/>
                <w:sz w:val="20"/>
                <w:lang w:val="en-US" w:eastAsia="zh-CN"/>
              </w:rPr>
              <w:t>批准非</w:t>
            </w:r>
            <w:proofErr w:type="gramEnd"/>
            <w:r w:rsidRPr="00627D1E">
              <w:rPr>
                <w:rFonts w:hint="eastAsia"/>
                <w:sz w:val="20"/>
                <w:lang w:val="en-US" w:eastAsia="zh-CN"/>
              </w:rPr>
              <w:t>本地操作。</w:t>
            </w:r>
          </w:p>
        </w:tc>
      </w:tr>
      <w:tr w:rsidR="0001217B" w:rsidRPr="00627D1E" w14:paraId="6267632F" w14:textId="77777777" w:rsidTr="003E39FE">
        <w:trPr>
          <w:trHeight w:val="1557"/>
        </w:trPr>
        <w:tc>
          <w:tcPr>
            <w:tcW w:w="686" w:type="dxa"/>
            <w:vAlign w:val="center"/>
          </w:tcPr>
          <w:p w14:paraId="14BF5B60" w14:textId="77777777" w:rsidR="0001217B" w:rsidRPr="00627D1E" w:rsidRDefault="0001217B" w:rsidP="0001217B">
            <w:pPr>
              <w:pStyle w:val="Tabletext"/>
              <w:jc w:val="center"/>
              <w:rPr>
                <w:sz w:val="20"/>
                <w:lang w:eastAsia="zh-CN"/>
              </w:rPr>
            </w:pPr>
            <w:r w:rsidRPr="00627D1E">
              <w:rPr>
                <w:sz w:val="20"/>
                <w:lang w:eastAsia="zh-CN"/>
              </w:rPr>
              <w:t>2</w:t>
            </w:r>
            <w:r w:rsidRPr="00627D1E">
              <w:rPr>
                <w:rFonts w:hint="eastAsia"/>
                <w:sz w:val="20"/>
                <w:lang w:eastAsia="zh-CN"/>
              </w:rPr>
              <w:t>3</w:t>
            </w:r>
          </w:p>
        </w:tc>
        <w:tc>
          <w:tcPr>
            <w:tcW w:w="2010" w:type="dxa"/>
            <w:vMerge/>
            <w:vAlign w:val="center"/>
          </w:tcPr>
          <w:p w14:paraId="0C213EE8" w14:textId="77777777" w:rsidR="0001217B" w:rsidRPr="00627D1E" w:rsidRDefault="0001217B" w:rsidP="0001217B">
            <w:pPr>
              <w:pStyle w:val="Tabletext"/>
              <w:rPr>
                <w:sz w:val="20"/>
                <w:lang w:eastAsia="zh-CN"/>
              </w:rPr>
            </w:pPr>
          </w:p>
        </w:tc>
        <w:tc>
          <w:tcPr>
            <w:tcW w:w="2132" w:type="dxa"/>
            <w:vAlign w:val="center"/>
          </w:tcPr>
          <w:p w14:paraId="7276F344" w14:textId="77777777" w:rsidR="0001217B" w:rsidRPr="00627D1E" w:rsidRDefault="0001217B" w:rsidP="0001217B">
            <w:pPr>
              <w:pStyle w:val="Tabletext"/>
              <w:jc w:val="center"/>
              <w:rPr>
                <w:sz w:val="20"/>
              </w:rPr>
            </w:pPr>
            <w:r w:rsidRPr="00627D1E">
              <w:rPr>
                <w:sz w:val="20"/>
              </w:rPr>
              <w:t>5.725-5.850 GHz</w:t>
            </w:r>
          </w:p>
        </w:tc>
        <w:tc>
          <w:tcPr>
            <w:tcW w:w="2985" w:type="dxa"/>
            <w:vAlign w:val="center"/>
          </w:tcPr>
          <w:p w14:paraId="585F5F41" w14:textId="77777777" w:rsidR="0001217B" w:rsidRPr="00627D1E" w:rsidRDefault="0001217B" w:rsidP="0001217B">
            <w:pPr>
              <w:pStyle w:val="Tabletext"/>
              <w:rPr>
                <w:sz w:val="20"/>
              </w:rPr>
            </w:pPr>
            <w:r w:rsidRPr="00627D1E">
              <w:rPr>
                <w:sz w:val="20"/>
              </w:rPr>
              <w:t>&gt; 1 000 mW</w:t>
            </w:r>
            <w:r w:rsidRPr="00627D1E">
              <w:rPr>
                <w:sz w:val="20"/>
              </w:rPr>
              <w:t>（</w:t>
            </w:r>
            <w:proofErr w:type="spellStart"/>
            <w:r w:rsidRPr="00627D1E">
              <w:rPr>
                <w:sz w:val="20"/>
              </w:rPr>
              <w:t>e.i.r.p</w:t>
            </w:r>
            <w:proofErr w:type="spellEnd"/>
            <w:r w:rsidRPr="00627D1E">
              <w:rPr>
                <w:sz w:val="20"/>
              </w:rPr>
              <w:t>.</w:t>
            </w:r>
            <w:r w:rsidRPr="00627D1E">
              <w:rPr>
                <w:sz w:val="20"/>
              </w:rPr>
              <w:t>）</w:t>
            </w:r>
            <w:r w:rsidRPr="00627D1E">
              <w:rPr>
                <w:sz w:val="20"/>
              </w:rPr>
              <w:br/>
              <w:t>≤ 4 000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Merge/>
            <w:vAlign w:val="center"/>
          </w:tcPr>
          <w:p w14:paraId="5DD61BA6" w14:textId="77777777" w:rsidR="0001217B" w:rsidRPr="00627D1E" w:rsidRDefault="0001217B" w:rsidP="0001217B">
            <w:pPr>
              <w:pStyle w:val="Tabletext"/>
              <w:rPr>
                <w:sz w:val="20"/>
              </w:rPr>
            </w:pPr>
          </w:p>
        </w:tc>
        <w:tc>
          <w:tcPr>
            <w:tcW w:w="1909" w:type="dxa"/>
            <w:vMerge/>
            <w:vAlign w:val="center"/>
          </w:tcPr>
          <w:p w14:paraId="79EFA3BD" w14:textId="77777777" w:rsidR="0001217B" w:rsidRPr="00627D1E" w:rsidRDefault="0001217B" w:rsidP="0001217B">
            <w:pPr>
              <w:pStyle w:val="Tabletext"/>
              <w:rPr>
                <w:sz w:val="20"/>
              </w:rPr>
            </w:pPr>
          </w:p>
        </w:tc>
        <w:tc>
          <w:tcPr>
            <w:tcW w:w="2303" w:type="dxa"/>
            <w:gridSpan w:val="2"/>
            <w:vAlign w:val="center"/>
          </w:tcPr>
          <w:p w14:paraId="79699433" w14:textId="77777777" w:rsidR="0001217B" w:rsidRPr="00627D1E" w:rsidRDefault="0001217B" w:rsidP="0001217B">
            <w:pPr>
              <w:pStyle w:val="Tabletext"/>
              <w:rPr>
                <w:sz w:val="20"/>
                <w:lang w:eastAsia="zh-CN"/>
              </w:rPr>
            </w:pPr>
            <w:r w:rsidRPr="00627D1E">
              <w:rPr>
                <w:rFonts w:hint="eastAsia"/>
                <w:sz w:val="20"/>
                <w:lang w:val="en-US" w:eastAsia="zh-CN"/>
              </w:rPr>
              <w:t>只在特殊情况下批准在此规定下进行操作。</w:t>
            </w:r>
          </w:p>
        </w:tc>
      </w:tr>
      <w:tr w:rsidR="0001217B" w:rsidRPr="00627D1E" w14:paraId="5FA9A9FD" w14:textId="77777777" w:rsidTr="003E39FE">
        <w:tc>
          <w:tcPr>
            <w:tcW w:w="686" w:type="dxa"/>
            <w:vAlign w:val="center"/>
          </w:tcPr>
          <w:p w14:paraId="3354E940" w14:textId="77777777" w:rsidR="0001217B" w:rsidRPr="00627D1E" w:rsidRDefault="0001217B" w:rsidP="0001217B">
            <w:pPr>
              <w:pStyle w:val="Tabletext"/>
              <w:jc w:val="center"/>
              <w:rPr>
                <w:sz w:val="20"/>
              </w:rPr>
            </w:pPr>
            <w:r w:rsidRPr="00627D1E">
              <w:rPr>
                <w:sz w:val="20"/>
              </w:rPr>
              <w:lastRenderedPageBreak/>
              <w:t>24</w:t>
            </w:r>
          </w:p>
        </w:tc>
        <w:tc>
          <w:tcPr>
            <w:tcW w:w="2010" w:type="dxa"/>
            <w:vAlign w:val="center"/>
          </w:tcPr>
          <w:p w14:paraId="5B851AA9" w14:textId="77777777" w:rsidR="0001217B" w:rsidRPr="00627D1E" w:rsidRDefault="0001217B" w:rsidP="0001217B">
            <w:pPr>
              <w:pStyle w:val="Tabletext"/>
              <w:rPr>
                <w:sz w:val="20"/>
              </w:rPr>
            </w:pPr>
            <w:proofErr w:type="spellStart"/>
            <w:r w:rsidRPr="00627D1E">
              <w:rPr>
                <w:sz w:val="20"/>
              </w:rPr>
              <w:t>无线局域网</w:t>
            </w:r>
            <w:proofErr w:type="spellEnd"/>
          </w:p>
        </w:tc>
        <w:tc>
          <w:tcPr>
            <w:tcW w:w="2132" w:type="dxa"/>
            <w:vAlign w:val="center"/>
          </w:tcPr>
          <w:p w14:paraId="1C5C9A24" w14:textId="77777777" w:rsidR="0001217B" w:rsidRPr="00627D1E" w:rsidRDefault="0001217B" w:rsidP="0001217B">
            <w:pPr>
              <w:pStyle w:val="Tabletext"/>
              <w:jc w:val="center"/>
              <w:rPr>
                <w:sz w:val="20"/>
              </w:rPr>
            </w:pPr>
            <w:r w:rsidRPr="00627D1E">
              <w:rPr>
                <w:sz w:val="20"/>
              </w:rPr>
              <w:t>5.150-5.350 GHz</w:t>
            </w:r>
          </w:p>
        </w:tc>
        <w:tc>
          <w:tcPr>
            <w:tcW w:w="2985" w:type="dxa"/>
            <w:vAlign w:val="center"/>
          </w:tcPr>
          <w:p w14:paraId="27921B44" w14:textId="77777777" w:rsidR="0001217B" w:rsidRPr="00627D1E" w:rsidRDefault="0001217B" w:rsidP="0001217B">
            <w:pPr>
              <w:pStyle w:val="Tabletext"/>
              <w:rPr>
                <w:sz w:val="20"/>
              </w:rPr>
            </w:pPr>
            <w:r w:rsidRPr="00627D1E">
              <w:rPr>
                <w:sz w:val="20"/>
              </w:rPr>
              <w:t xml:space="preserve">&gt; 100 mW </w:t>
            </w:r>
            <w:r w:rsidRPr="00627D1E">
              <w:rPr>
                <w:sz w:val="20"/>
              </w:rPr>
              <w:t>（</w:t>
            </w:r>
            <w:proofErr w:type="spellStart"/>
            <w:r w:rsidRPr="00627D1E">
              <w:rPr>
                <w:sz w:val="20"/>
              </w:rPr>
              <w:t>e.i.r.p</w:t>
            </w:r>
            <w:proofErr w:type="spellEnd"/>
            <w:r w:rsidRPr="00627D1E">
              <w:rPr>
                <w:sz w:val="20"/>
              </w:rPr>
              <w:t>.</w:t>
            </w:r>
            <w:r w:rsidRPr="00627D1E">
              <w:rPr>
                <w:sz w:val="20"/>
              </w:rPr>
              <w:t>）</w:t>
            </w:r>
            <w:r w:rsidRPr="00627D1E">
              <w:rPr>
                <w:sz w:val="20"/>
              </w:rPr>
              <w:br/>
              <w:t xml:space="preserve">≤ 200 mW </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Align w:val="center"/>
          </w:tcPr>
          <w:p w14:paraId="2B2CBE6B" w14:textId="7325F6F5" w:rsidR="0001217B" w:rsidRPr="00627D1E" w:rsidRDefault="0001217B" w:rsidP="0001217B">
            <w:pPr>
              <w:pStyle w:val="Tabletext"/>
              <w:rPr>
                <w:sz w:val="20"/>
                <w:lang w:val="fr-CH"/>
              </w:rPr>
            </w:pPr>
            <w:r w:rsidRPr="00627D1E">
              <w:rPr>
                <w:sz w:val="20"/>
                <w:lang w:val="fr-CH"/>
              </w:rPr>
              <w:t>FCC</w:t>
            </w:r>
            <w:r w:rsidRPr="00627D1E">
              <w:rPr>
                <w:sz w:val="20"/>
                <w:lang w:val="fr-CH"/>
              </w:rPr>
              <w:t>第</w:t>
            </w:r>
            <w:r w:rsidRPr="00627D1E">
              <w:rPr>
                <w:sz w:val="20"/>
                <w:lang w:val="fr-CH"/>
              </w:rPr>
              <w:t>15</w:t>
            </w:r>
            <w:proofErr w:type="spellStart"/>
            <w:r w:rsidRPr="00627D1E">
              <w:rPr>
                <w:sz w:val="20"/>
                <w:lang w:val="fr-CH"/>
              </w:rPr>
              <w:t>部分</w:t>
            </w:r>
            <w:proofErr w:type="spellEnd"/>
            <w:r w:rsidRPr="00627D1E">
              <w:rPr>
                <w:sz w:val="20"/>
                <w:lang w:val="fr-CH"/>
              </w:rPr>
              <w:br/>
            </w:r>
            <w:r w:rsidR="0021356B" w:rsidRPr="00627D1E">
              <w:rPr>
                <w:sz w:val="20"/>
                <w:lang w:val="fr-CH"/>
              </w:rPr>
              <w:t>第</w:t>
            </w:r>
            <w:r w:rsidR="0021356B" w:rsidRPr="00627D1E">
              <w:rPr>
                <w:sz w:val="20"/>
                <w:lang w:val="fr-CH"/>
              </w:rPr>
              <w:t>15.407</w:t>
            </w:r>
            <w:r w:rsidR="0021356B" w:rsidRPr="00627D1E">
              <w:rPr>
                <w:sz w:val="20"/>
                <w:lang w:val="fr-CH"/>
              </w:rPr>
              <w:t>段</w:t>
            </w:r>
            <w:r w:rsidRPr="00627D1E">
              <w:rPr>
                <w:sz w:val="20"/>
                <w:lang w:val="fr-CH"/>
              </w:rPr>
              <w:t>（</w:t>
            </w:r>
            <w:r w:rsidRPr="00627D1E">
              <w:rPr>
                <w:sz w:val="20"/>
                <w:lang w:val="fr-CH"/>
              </w:rPr>
              <w:t>b</w:t>
            </w:r>
            <w:r w:rsidRPr="00627D1E">
              <w:rPr>
                <w:sz w:val="20"/>
                <w:lang w:val="fr-CH"/>
              </w:rPr>
              <w:t>）或</w:t>
            </w:r>
            <w:r w:rsidRPr="00627D1E">
              <w:rPr>
                <w:sz w:val="20"/>
                <w:lang w:val="fr-CH"/>
              </w:rPr>
              <w:br/>
              <w:t>EN 301 893</w:t>
            </w:r>
          </w:p>
        </w:tc>
        <w:tc>
          <w:tcPr>
            <w:tcW w:w="1909" w:type="dxa"/>
            <w:vAlign w:val="center"/>
          </w:tcPr>
          <w:p w14:paraId="6E91E9FB" w14:textId="545EBF28"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sz w:val="20"/>
              </w:rPr>
              <w:br/>
            </w:r>
            <w:r w:rsidR="0021356B" w:rsidRPr="00627D1E">
              <w:rPr>
                <w:sz w:val="20"/>
              </w:rPr>
              <w:t>第</w:t>
            </w:r>
            <w:r w:rsidR="0021356B" w:rsidRPr="00627D1E">
              <w:rPr>
                <w:sz w:val="20"/>
              </w:rPr>
              <w:t>15.407</w:t>
            </w:r>
            <w:proofErr w:type="spellStart"/>
            <w:r w:rsidR="0021356B" w:rsidRPr="00627D1E">
              <w:rPr>
                <w:sz w:val="20"/>
              </w:rPr>
              <w:t>段</w:t>
            </w:r>
            <w:r w:rsidRPr="00627D1E">
              <w:rPr>
                <w:sz w:val="20"/>
              </w:rPr>
              <w:t>或</w:t>
            </w:r>
            <w:proofErr w:type="spellEnd"/>
            <w:r w:rsidRPr="00627D1E">
              <w:rPr>
                <w:sz w:val="20"/>
              </w:rPr>
              <w:br/>
              <w:t>EN 301 893</w:t>
            </w:r>
          </w:p>
        </w:tc>
        <w:tc>
          <w:tcPr>
            <w:tcW w:w="2303" w:type="dxa"/>
            <w:gridSpan w:val="2"/>
            <w:vAlign w:val="center"/>
          </w:tcPr>
          <w:p w14:paraId="6ECA3D97" w14:textId="77777777" w:rsidR="0001217B" w:rsidRPr="00627D1E" w:rsidRDefault="0001217B" w:rsidP="0001217B">
            <w:pPr>
              <w:pStyle w:val="Tabletext"/>
              <w:rPr>
                <w:sz w:val="20"/>
                <w:lang w:val="en-US" w:eastAsia="zh-CN"/>
              </w:rPr>
            </w:pPr>
            <w:r w:rsidRPr="00627D1E">
              <w:rPr>
                <w:rFonts w:hint="eastAsia"/>
                <w:sz w:val="20"/>
                <w:lang w:val="en-US" w:eastAsia="zh-CN"/>
              </w:rPr>
              <w:t>此规定下</w:t>
            </w:r>
            <w:r w:rsidRPr="00627D1E">
              <w:rPr>
                <w:rFonts w:hint="eastAsia"/>
                <w:sz w:val="20"/>
                <w:lang w:eastAsia="zh-CN"/>
              </w:rPr>
              <w:t>，</w:t>
            </w:r>
            <w:r w:rsidRPr="00627D1E">
              <w:rPr>
                <w:rFonts w:hint="eastAsia"/>
                <w:sz w:val="20"/>
                <w:lang w:val="en-US" w:eastAsia="zh-CN"/>
              </w:rPr>
              <w:t>在</w:t>
            </w:r>
            <w:r w:rsidRPr="00627D1E">
              <w:rPr>
                <w:sz w:val="20"/>
                <w:lang w:eastAsia="zh-CN"/>
              </w:rPr>
              <w:t xml:space="preserve">5.250-5.350 GHz </w:t>
            </w:r>
            <w:r w:rsidRPr="00627D1E">
              <w:rPr>
                <w:rFonts w:hint="eastAsia"/>
                <w:sz w:val="20"/>
                <w:lang w:eastAsia="zh-CN"/>
              </w:rPr>
              <w:t>工作的</w:t>
            </w:r>
            <w:r w:rsidRPr="00627D1E">
              <w:rPr>
                <w:sz w:val="20"/>
                <w:lang w:eastAsia="zh-CN"/>
              </w:rPr>
              <w:t>WLAN</w:t>
            </w:r>
            <w:r w:rsidRPr="00627D1E">
              <w:rPr>
                <w:rFonts w:hint="eastAsia"/>
                <w:sz w:val="20"/>
                <w:lang w:eastAsia="zh-CN"/>
              </w:rPr>
              <w:t>应当使用动态频率选择机制（</w:t>
            </w:r>
            <w:r w:rsidRPr="00627D1E">
              <w:rPr>
                <w:sz w:val="20"/>
                <w:lang w:eastAsia="zh-CN"/>
              </w:rPr>
              <w:t>DFS</w:t>
            </w:r>
            <w:r w:rsidRPr="00627D1E">
              <w:rPr>
                <w:rFonts w:hint="eastAsia"/>
                <w:sz w:val="20"/>
                <w:lang w:eastAsia="zh-CN"/>
              </w:rPr>
              <w:t>）并实施发射功率控制（</w:t>
            </w:r>
            <w:r w:rsidRPr="00627D1E">
              <w:rPr>
                <w:sz w:val="20"/>
                <w:lang w:eastAsia="zh-CN"/>
              </w:rPr>
              <w:t>TPC</w:t>
            </w:r>
            <w:r w:rsidRPr="00627D1E">
              <w:rPr>
                <w:rFonts w:hint="eastAsia"/>
                <w:sz w:val="20"/>
                <w:lang w:eastAsia="zh-CN"/>
              </w:rPr>
              <w:t>）。</w:t>
            </w:r>
            <w:r w:rsidRPr="00627D1E">
              <w:rPr>
                <w:sz w:val="20"/>
                <w:lang w:eastAsia="zh-CN"/>
              </w:rPr>
              <w:br/>
            </w:r>
            <w:r w:rsidRPr="00627D1E">
              <w:rPr>
                <w:sz w:val="20"/>
                <w:lang w:val="en-US" w:eastAsia="zh-CN"/>
              </w:rPr>
              <w:t>只在特殊情况下</w:t>
            </w:r>
            <w:proofErr w:type="gramStart"/>
            <w:r w:rsidRPr="00627D1E">
              <w:rPr>
                <w:sz w:val="20"/>
                <w:lang w:val="en-US" w:eastAsia="zh-CN"/>
              </w:rPr>
              <w:t>批准非</w:t>
            </w:r>
            <w:proofErr w:type="gramEnd"/>
            <w:r w:rsidRPr="00627D1E">
              <w:rPr>
                <w:sz w:val="20"/>
                <w:lang w:val="en-US" w:eastAsia="zh-CN"/>
              </w:rPr>
              <w:t>本地操作。</w:t>
            </w:r>
          </w:p>
        </w:tc>
      </w:tr>
      <w:tr w:rsidR="0001217B" w:rsidRPr="00627D1E" w14:paraId="00E6D2AF" w14:textId="77777777" w:rsidTr="003E39FE">
        <w:tc>
          <w:tcPr>
            <w:tcW w:w="686" w:type="dxa"/>
            <w:vAlign w:val="center"/>
          </w:tcPr>
          <w:p w14:paraId="0AEB2A8D" w14:textId="77777777" w:rsidR="0001217B" w:rsidRPr="00627D1E" w:rsidRDefault="0001217B" w:rsidP="0001217B">
            <w:pPr>
              <w:pStyle w:val="Tabletext"/>
              <w:jc w:val="center"/>
              <w:rPr>
                <w:sz w:val="20"/>
                <w:lang w:eastAsia="zh-CN"/>
              </w:rPr>
            </w:pPr>
            <w:r w:rsidRPr="00627D1E">
              <w:rPr>
                <w:rFonts w:hint="eastAsia"/>
                <w:sz w:val="20"/>
                <w:lang w:eastAsia="zh-CN"/>
              </w:rPr>
              <w:t>2</w:t>
            </w:r>
            <w:r w:rsidRPr="00627D1E">
              <w:rPr>
                <w:sz w:val="20"/>
                <w:lang w:eastAsia="zh-CN"/>
              </w:rPr>
              <w:t>5</w:t>
            </w:r>
          </w:p>
        </w:tc>
        <w:tc>
          <w:tcPr>
            <w:tcW w:w="2010" w:type="dxa"/>
            <w:vAlign w:val="center"/>
          </w:tcPr>
          <w:p w14:paraId="7ACC1C51" w14:textId="77777777" w:rsidR="0001217B" w:rsidRPr="00627D1E" w:rsidRDefault="0001217B" w:rsidP="0001217B">
            <w:pPr>
              <w:pStyle w:val="Tabletext"/>
              <w:rPr>
                <w:sz w:val="20"/>
              </w:rPr>
            </w:pPr>
            <w:proofErr w:type="spellStart"/>
            <w:r w:rsidRPr="00627D1E">
              <w:rPr>
                <w:sz w:val="20"/>
              </w:rPr>
              <w:t>无线局域网</w:t>
            </w:r>
            <w:proofErr w:type="spellEnd"/>
          </w:p>
        </w:tc>
        <w:tc>
          <w:tcPr>
            <w:tcW w:w="2132" w:type="dxa"/>
            <w:vAlign w:val="center"/>
          </w:tcPr>
          <w:p w14:paraId="03673901" w14:textId="77777777" w:rsidR="0001217B" w:rsidRPr="00627D1E" w:rsidRDefault="0001217B" w:rsidP="0001217B">
            <w:pPr>
              <w:pStyle w:val="Tabletext"/>
              <w:jc w:val="center"/>
              <w:rPr>
                <w:sz w:val="20"/>
              </w:rPr>
            </w:pPr>
            <w:r w:rsidRPr="00627D1E">
              <w:rPr>
                <w:sz w:val="20"/>
              </w:rPr>
              <w:t>5.150-5.350 GHz</w:t>
            </w:r>
          </w:p>
        </w:tc>
        <w:tc>
          <w:tcPr>
            <w:tcW w:w="2985" w:type="dxa"/>
            <w:vAlign w:val="center"/>
          </w:tcPr>
          <w:p w14:paraId="2A028C4B" w14:textId="77777777" w:rsidR="0001217B" w:rsidRPr="00627D1E" w:rsidRDefault="0001217B" w:rsidP="0001217B">
            <w:pPr>
              <w:pStyle w:val="Tabletext"/>
              <w:rPr>
                <w:sz w:val="20"/>
              </w:rPr>
            </w:pPr>
            <w:r w:rsidRPr="00627D1E">
              <w:rPr>
                <w:sz w:val="20"/>
              </w:rPr>
              <w:t xml:space="preserve">≤ 100 mW </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2287" w:type="dxa"/>
            <w:vAlign w:val="center"/>
          </w:tcPr>
          <w:p w14:paraId="3ECCE42D" w14:textId="739AACF1" w:rsidR="0001217B" w:rsidRPr="00627D1E" w:rsidRDefault="0001217B" w:rsidP="0001217B">
            <w:pPr>
              <w:pStyle w:val="Tabletext"/>
              <w:rPr>
                <w:sz w:val="20"/>
                <w:lang w:val="fr-CH"/>
              </w:rPr>
            </w:pPr>
            <w:r w:rsidRPr="00627D1E">
              <w:rPr>
                <w:sz w:val="20"/>
                <w:lang w:val="fr-CH"/>
              </w:rPr>
              <w:t>FCC</w:t>
            </w:r>
            <w:r w:rsidRPr="00627D1E">
              <w:rPr>
                <w:sz w:val="20"/>
                <w:lang w:val="fr-CH"/>
              </w:rPr>
              <w:t>第</w:t>
            </w:r>
            <w:r w:rsidRPr="00627D1E">
              <w:rPr>
                <w:sz w:val="20"/>
                <w:lang w:val="fr-CH"/>
              </w:rPr>
              <w:t>15</w:t>
            </w:r>
            <w:proofErr w:type="spellStart"/>
            <w:r w:rsidRPr="00627D1E">
              <w:rPr>
                <w:sz w:val="20"/>
                <w:lang w:val="fr-CH"/>
              </w:rPr>
              <w:t>部分</w:t>
            </w:r>
            <w:proofErr w:type="spellEnd"/>
            <w:r w:rsidRPr="00627D1E">
              <w:rPr>
                <w:sz w:val="20"/>
                <w:lang w:val="fr-CH"/>
              </w:rPr>
              <w:br/>
            </w:r>
            <w:r w:rsidR="0021356B" w:rsidRPr="00627D1E">
              <w:rPr>
                <w:sz w:val="20"/>
                <w:lang w:val="fr-CH"/>
              </w:rPr>
              <w:t>第</w:t>
            </w:r>
            <w:r w:rsidR="0021356B" w:rsidRPr="00627D1E">
              <w:rPr>
                <w:sz w:val="20"/>
                <w:lang w:val="fr-CH"/>
              </w:rPr>
              <w:t>15.407</w:t>
            </w:r>
            <w:r w:rsidR="0021356B" w:rsidRPr="00627D1E">
              <w:rPr>
                <w:sz w:val="20"/>
                <w:lang w:val="fr-CH"/>
              </w:rPr>
              <w:t>段</w:t>
            </w:r>
            <w:r w:rsidRPr="00627D1E">
              <w:rPr>
                <w:sz w:val="20"/>
                <w:lang w:val="fr-CH"/>
              </w:rPr>
              <w:t>（</w:t>
            </w:r>
            <w:r w:rsidRPr="00627D1E">
              <w:rPr>
                <w:sz w:val="20"/>
                <w:lang w:val="fr-CH"/>
              </w:rPr>
              <w:t>b</w:t>
            </w:r>
            <w:r w:rsidRPr="00627D1E">
              <w:rPr>
                <w:sz w:val="20"/>
                <w:lang w:val="fr-CH"/>
              </w:rPr>
              <w:t>）或</w:t>
            </w:r>
            <w:r w:rsidRPr="00627D1E">
              <w:rPr>
                <w:sz w:val="20"/>
                <w:lang w:val="fr-CH"/>
              </w:rPr>
              <w:br/>
              <w:t>EN 301 893</w:t>
            </w:r>
          </w:p>
        </w:tc>
        <w:tc>
          <w:tcPr>
            <w:tcW w:w="1909" w:type="dxa"/>
            <w:vAlign w:val="center"/>
          </w:tcPr>
          <w:p w14:paraId="555A5E66" w14:textId="539ABE5C" w:rsidR="0001217B" w:rsidRPr="00627D1E" w:rsidRDefault="0001217B" w:rsidP="0001217B">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Pr="00627D1E">
              <w:rPr>
                <w:sz w:val="20"/>
              </w:rPr>
              <w:br/>
            </w:r>
            <w:r w:rsidR="0021356B" w:rsidRPr="00627D1E">
              <w:rPr>
                <w:sz w:val="20"/>
              </w:rPr>
              <w:t>第</w:t>
            </w:r>
            <w:r w:rsidR="0021356B" w:rsidRPr="00627D1E">
              <w:rPr>
                <w:sz w:val="20"/>
              </w:rPr>
              <w:t>15.407</w:t>
            </w:r>
            <w:proofErr w:type="spellStart"/>
            <w:r w:rsidR="0021356B" w:rsidRPr="00627D1E">
              <w:rPr>
                <w:sz w:val="20"/>
              </w:rPr>
              <w:t>段</w:t>
            </w:r>
            <w:r w:rsidRPr="00627D1E">
              <w:rPr>
                <w:sz w:val="20"/>
              </w:rPr>
              <w:t>或</w:t>
            </w:r>
            <w:proofErr w:type="spellEnd"/>
            <w:r w:rsidRPr="00627D1E">
              <w:rPr>
                <w:sz w:val="20"/>
              </w:rPr>
              <w:br/>
              <w:t>EN 301 893</w:t>
            </w:r>
          </w:p>
        </w:tc>
        <w:tc>
          <w:tcPr>
            <w:tcW w:w="2303" w:type="dxa"/>
            <w:gridSpan w:val="2"/>
            <w:vAlign w:val="center"/>
          </w:tcPr>
          <w:p w14:paraId="06E456E9" w14:textId="77777777" w:rsidR="0001217B" w:rsidRPr="00627D1E" w:rsidRDefault="0001217B" w:rsidP="0001217B">
            <w:pPr>
              <w:pStyle w:val="Tabletext"/>
              <w:rPr>
                <w:sz w:val="20"/>
                <w:lang w:val="en-US" w:eastAsia="zh-CN"/>
              </w:rPr>
            </w:pPr>
            <w:r w:rsidRPr="00627D1E">
              <w:rPr>
                <w:rFonts w:hint="eastAsia"/>
                <w:sz w:val="20"/>
                <w:lang w:val="en-US" w:eastAsia="zh-CN"/>
              </w:rPr>
              <w:t>在此规定下工作的</w:t>
            </w:r>
            <w:r w:rsidRPr="00627D1E">
              <w:rPr>
                <w:sz w:val="20"/>
                <w:lang w:val="en-US" w:eastAsia="zh-CN"/>
              </w:rPr>
              <w:t>WLAN</w:t>
            </w:r>
            <w:r w:rsidRPr="00627D1E">
              <w:rPr>
                <w:rFonts w:hint="eastAsia"/>
                <w:sz w:val="20"/>
                <w:lang w:val="en-US" w:eastAsia="zh-CN"/>
              </w:rPr>
              <w:t>，应在</w:t>
            </w:r>
            <w:r w:rsidRPr="00627D1E">
              <w:rPr>
                <w:sz w:val="20"/>
                <w:lang w:val="en-US" w:eastAsia="zh-CN"/>
              </w:rPr>
              <w:t xml:space="preserve">5.250-5.350 GHz </w:t>
            </w:r>
            <w:r w:rsidRPr="00627D1E">
              <w:rPr>
                <w:rFonts w:hint="eastAsia"/>
                <w:sz w:val="20"/>
                <w:lang w:val="en-US" w:eastAsia="zh-CN"/>
              </w:rPr>
              <w:t>频段使用</w:t>
            </w:r>
            <w:r w:rsidRPr="00627D1E">
              <w:rPr>
                <w:rFonts w:hint="eastAsia"/>
                <w:sz w:val="20"/>
                <w:lang w:val="en-US" w:eastAsia="zh-CN"/>
              </w:rPr>
              <w:t>DFS</w:t>
            </w:r>
            <w:r w:rsidRPr="00627D1E">
              <w:rPr>
                <w:rFonts w:hint="eastAsia"/>
                <w:sz w:val="20"/>
                <w:lang w:val="en-US" w:eastAsia="zh-CN"/>
              </w:rPr>
              <w:t>功能。</w:t>
            </w:r>
            <w:r w:rsidRPr="00627D1E">
              <w:rPr>
                <w:sz w:val="20"/>
                <w:lang w:val="en-US" w:eastAsia="zh-CN"/>
              </w:rPr>
              <w:br/>
            </w:r>
            <w:r w:rsidRPr="00627D1E">
              <w:rPr>
                <w:sz w:val="20"/>
                <w:lang w:val="en-US" w:eastAsia="zh-CN"/>
              </w:rPr>
              <w:br/>
            </w:r>
            <w:r w:rsidRPr="00627D1E">
              <w:rPr>
                <w:sz w:val="20"/>
                <w:lang w:val="en-US" w:eastAsia="zh-CN"/>
              </w:rPr>
              <w:t>只在特殊情况下</w:t>
            </w:r>
            <w:proofErr w:type="gramStart"/>
            <w:r w:rsidRPr="00627D1E">
              <w:rPr>
                <w:sz w:val="20"/>
                <w:lang w:val="en-US" w:eastAsia="zh-CN"/>
              </w:rPr>
              <w:t>批准非</w:t>
            </w:r>
            <w:proofErr w:type="gramEnd"/>
            <w:r w:rsidRPr="00627D1E">
              <w:rPr>
                <w:sz w:val="20"/>
                <w:lang w:val="en-US" w:eastAsia="zh-CN"/>
              </w:rPr>
              <w:t>本地操作。</w:t>
            </w:r>
          </w:p>
        </w:tc>
      </w:tr>
      <w:tr w:rsidR="0001217B" w:rsidRPr="00627D1E" w14:paraId="0B1325FF" w14:textId="77777777" w:rsidTr="003E39FE">
        <w:trPr>
          <w:gridAfter w:val="1"/>
          <w:wAfter w:w="40" w:type="dxa"/>
        </w:trPr>
        <w:tc>
          <w:tcPr>
            <w:tcW w:w="14272" w:type="dxa"/>
            <w:gridSpan w:val="7"/>
            <w:tcBorders>
              <w:left w:val="nil"/>
              <w:bottom w:val="nil"/>
              <w:right w:val="nil"/>
            </w:tcBorders>
            <w:vAlign w:val="center"/>
          </w:tcPr>
          <w:p w14:paraId="322D333B" w14:textId="77777777" w:rsidR="0001217B" w:rsidRPr="00627D1E" w:rsidRDefault="0001217B" w:rsidP="0001217B">
            <w:pPr>
              <w:pStyle w:val="Tablelegend"/>
              <w:rPr>
                <w:sz w:val="20"/>
                <w:lang w:val="en-US" w:eastAsia="zh-CN"/>
              </w:rPr>
            </w:pPr>
            <w:r w:rsidRPr="00627D1E">
              <w:rPr>
                <w:rFonts w:hint="eastAsia"/>
                <w:sz w:val="20"/>
                <w:vertAlign w:val="superscript"/>
                <w:lang w:val="en-US" w:eastAsia="zh-CN"/>
              </w:rPr>
              <w:t>(</w:t>
            </w:r>
            <w:r w:rsidRPr="00627D1E">
              <w:rPr>
                <w:sz w:val="20"/>
                <w:vertAlign w:val="superscript"/>
                <w:lang w:val="en-US" w:eastAsia="zh-CN"/>
              </w:rPr>
              <w:t>1</w:t>
            </w:r>
            <w:r w:rsidRPr="00627D1E">
              <w:rPr>
                <w:rFonts w:hint="eastAsia"/>
                <w:sz w:val="20"/>
                <w:vertAlign w:val="superscript"/>
                <w:lang w:val="en-US" w:eastAsia="zh-CN"/>
              </w:rPr>
              <w:t>)</w:t>
            </w:r>
            <w:r w:rsidRPr="00627D1E">
              <w:rPr>
                <w:sz w:val="20"/>
                <w:lang w:val="en-US" w:eastAsia="zh-CN"/>
              </w:rPr>
              <w:tab/>
            </w:r>
            <w:r w:rsidRPr="00627D1E">
              <w:rPr>
                <w:rFonts w:hint="eastAsia"/>
                <w:sz w:val="20"/>
                <w:lang w:val="en-US" w:eastAsia="zh-CN"/>
              </w:rPr>
              <w:t>主管部门可以给出有关信道间隔、必要带宽和抗扰要求方面的补充信息。</w:t>
            </w:r>
          </w:p>
        </w:tc>
      </w:tr>
    </w:tbl>
    <w:p w14:paraId="78A55228" w14:textId="77777777" w:rsidR="00611AB9" w:rsidRPr="00627D1E" w:rsidRDefault="00611AB9">
      <w:pPr>
        <w:pStyle w:val="Tablefin"/>
        <w:rPr>
          <w:lang w:eastAsia="zh-CN"/>
        </w:rPr>
      </w:pPr>
    </w:p>
    <w:p w14:paraId="794DB8A9" w14:textId="77777777" w:rsidR="0001217B" w:rsidRPr="00627D1E" w:rsidRDefault="0001217B">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627D1E">
        <w:rPr>
          <w:b/>
          <w:lang w:val="en-US" w:eastAsia="zh-CN"/>
        </w:rPr>
        <w:br w:type="page"/>
      </w:r>
    </w:p>
    <w:p w14:paraId="35B211D3" w14:textId="77777777" w:rsidR="00611AB9" w:rsidRPr="00627D1E" w:rsidRDefault="006C0DB2">
      <w:pPr>
        <w:pStyle w:val="Headingb"/>
        <w:rPr>
          <w:lang w:val="en-US" w:eastAsia="zh-CN"/>
        </w:rPr>
      </w:pPr>
      <w:r w:rsidRPr="00627D1E">
        <w:rPr>
          <w:rFonts w:hint="eastAsia"/>
          <w:lang w:val="en-US" w:eastAsia="zh-CN"/>
        </w:rPr>
        <w:lastRenderedPageBreak/>
        <w:t>中国（香港）的技术规则</w:t>
      </w:r>
    </w:p>
    <w:p w14:paraId="0B628AD2" w14:textId="77777777" w:rsidR="00611AB9" w:rsidRPr="00627D1E" w:rsidRDefault="00611AB9">
      <w:pPr>
        <w:pStyle w:val="Blanc"/>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3140"/>
        <w:gridCol w:w="3425"/>
        <w:gridCol w:w="4282"/>
        <w:gridCol w:w="2854"/>
      </w:tblGrid>
      <w:tr w:rsidR="00611AB9" w:rsidRPr="00627D1E" w14:paraId="2F8D41BB" w14:textId="77777777" w:rsidTr="003E39FE">
        <w:trPr>
          <w:tblHeader/>
          <w:jc w:val="center"/>
        </w:trPr>
        <w:tc>
          <w:tcPr>
            <w:tcW w:w="14459" w:type="dxa"/>
            <w:gridSpan w:val="5"/>
            <w:vAlign w:val="center"/>
          </w:tcPr>
          <w:p w14:paraId="5E74527C" w14:textId="77777777" w:rsidR="00611AB9" w:rsidRPr="00627D1E" w:rsidRDefault="006C0DB2">
            <w:pPr>
              <w:pStyle w:val="Tablehead"/>
              <w:rPr>
                <w:snapToGrid w:val="0"/>
                <w:sz w:val="20"/>
                <w:lang w:eastAsia="zh-CN"/>
              </w:rPr>
            </w:pPr>
            <w:r w:rsidRPr="00627D1E">
              <w:rPr>
                <w:sz w:val="20"/>
                <w:lang w:eastAsia="zh-CN"/>
              </w:rPr>
              <w:t>短距离无线电通信设备的技术规则</w:t>
            </w:r>
          </w:p>
        </w:tc>
      </w:tr>
      <w:tr w:rsidR="00611AB9" w:rsidRPr="00627D1E" w14:paraId="3C5598A4" w14:textId="77777777" w:rsidTr="003E39FE">
        <w:trPr>
          <w:tblHeader/>
          <w:jc w:val="center"/>
        </w:trPr>
        <w:tc>
          <w:tcPr>
            <w:tcW w:w="850" w:type="dxa"/>
          </w:tcPr>
          <w:p w14:paraId="591F5EE0" w14:textId="77777777" w:rsidR="00611AB9" w:rsidRPr="00627D1E" w:rsidRDefault="006C0DB2">
            <w:pPr>
              <w:pStyle w:val="Tablehead"/>
              <w:rPr>
                <w:snapToGrid w:val="0"/>
                <w:sz w:val="20"/>
                <w:lang w:eastAsia="zh-CN"/>
              </w:rPr>
            </w:pPr>
            <w:r w:rsidRPr="00627D1E">
              <w:rPr>
                <w:rFonts w:hint="eastAsia"/>
                <w:snapToGrid w:val="0"/>
                <w:sz w:val="20"/>
                <w:lang w:eastAsia="zh-CN"/>
              </w:rPr>
              <w:t>编号</w:t>
            </w:r>
          </w:p>
        </w:tc>
        <w:tc>
          <w:tcPr>
            <w:tcW w:w="3119" w:type="dxa"/>
          </w:tcPr>
          <w:p w14:paraId="23879D34" w14:textId="77777777" w:rsidR="00611AB9" w:rsidRPr="00627D1E" w:rsidRDefault="006C0DB2">
            <w:pPr>
              <w:pStyle w:val="Tablehead"/>
              <w:rPr>
                <w:snapToGrid w:val="0"/>
                <w:sz w:val="20"/>
              </w:rPr>
            </w:pPr>
            <w:proofErr w:type="spellStart"/>
            <w:r w:rsidRPr="00627D1E">
              <w:rPr>
                <w:snapToGrid w:val="0"/>
                <w:sz w:val="20"/>
              </w:rPr>
              <w:t>典型应用类型</w:t>
            </w:r>
            <w:proofErr w:type="spellEnd"/>
          </w:p>
        </w:tc>
        <w:tc>
          <w:tcPr>
            <w:tcW w:w="3402" w:type="dxa"/>
          </w:tcPr>
          <w:p w14:paraId="24A6A7F6" w14:textId="77777777" w:rsidR="00611AB9" w:rsidRPr="00627D1E" w:rsidRDefault="006C0DB2">
            <w:pPr>
              <w:pStyle w:val="Tablehead"/>
              <w:rPr>
                <w:snapToGrid w:val="0"/>
                <w:sz w:val="20"/>
                <w:lang w:val="en-US" w:eastAsia="zh-CN"/>
              </w:rPr>
            </w:pPr>
            <w:r w:rsidRPr="00627D1E">
              <w:rPr>
                <w:rFonts w:hint="eastAsia"/>
                <w:snapToGrid w:val="0"/>
                <w:sz w:val="20"/>
                <w:lang w:eastAsia="zh-CN"/>
              </w:rPr>
              <w:t>授权频段</w:t>
            </w:r>
            <w:r w:rsidRPr="00627D1E">
              <w:rPr>
                <w:snapToGrid w:val="0"/>
                <w:sz w:val="20"/>
                <w:lang w:val="en-US" w:eastAsia="zh-CN"/>
              </w:rPr>
              <w:t>/</w:t>
            </w:r>
            <w:r w:rsidRPr="00627D1E">
              <w:rPr>
                <w:rFonts w:hint="eastAsia"/>
                <w:snapToGrid w:val="0"/>
                <w:sz w:val="20"/>
                <w:lang w:val="en-US" w:eastAsia="zh-CN"/>
              </w:rPr>
              <w:t>频率</w:t>
            </w:r>
          </w:p>
        </w:tc>
        <w:tc>
          <w:tcPr>
            <w:tcW w:w="4253" w:type="dxa"/>
          </w:tcPr>
          <w:p w14:paraId="28865A91" w14:textId="77777777" w:rsidR="00611AB9" w:rsidRPr="00627D1E" w:rsidRDefault="006C0DB2">
            <w:pPr>
              <w:pStyle w:val="Tablehead"/>
              <w:rPr>
                <w:snapToGrid w:val="0"/>
                <w:sz w:val="20"/>
                <w:lang w:val="en-US" w:eastAsia="zh-CN"/>
              </w:rPr>
            </w:pPr>
            <w:r w:rsidRPr="00627D1E">
              <w:rPr>
                <w:rFonts w:hint="eastAsia"/>
                <w:snapToGrid w:val="0"/>
                <w:sz w:val="20"/>
                <w:lang w:eastAsia="zh-CN"/>
              </w:rPr>
              <w:t>最大场强</w:t>
            </w:r>
            <w:r w:rsidRPr="00627D1E">
              <w:rPr>
                <w:snapToGrid w:val="0"/>
                <w:sz w:val="20"/>
                <w:lang w:val="en-US" w:eastAsia="zh-CN"/>
              </w:rPr>
              <w:t>/RF</w:t>
            </w:r>
            <w:r w:rsidRPr="00627D1E">
              <w:rPr>
                <w:rFonts w:hint="eastAsia"/>
                <w:snapToGrid w:val="0"/>
                <w:sz w:val="20"/>
                <w:lang w:val="en-US" w:eastAsia="zh-CN"/>
              </w:rPr>
              <w:t>输出功率</w:t>
            </w:r>
          </w:p>
        </w:tc>
        <w:tc>
          <w:tcPr>
            <w:tcW w:w="2835" w:type="dxa"/>
            <w:tcBorders>
              <w:bottom w:val="single" w:sz="4" w:space="0" w:color="auto"/>
            </w:tcBorders>
          </w:tcPr>
          <w:p w14:paraId="454D2A1E" w14:textId="77777777" w:rsidR="00611AB9" w:rsidRPr="00627D1E" w:rsidRDefault="006C0DB2">
            <w:pPr>
              <w:pStyle w:val="Tablehead"/>
              <w:rPr>
                <w:snapToGrid w:val="0"/>
                <w:sz w:val="20"/>
                <w:lang w:val="en-US" w:eastAsia="zh-CN"/>
              </w:rPr>
            </w:pPr>
            <w:proofErr w:type="spellStart"/>
            <w:proofErr w:type="gramStart"/>
            <w:r w:rsidRPr="00627D1E">
              <w:rPr>
                <w:snapToGrid w:val="0"/>
                <w:sz w:val="20"/>
              </w:rPr>
              <w:t>备注</w:t>
            </w:r>
            <w:proofErr w:type="spellEnd"/>
            <w:r w:rsidRPr="00627D1E">
              <w:rPr>
                <w:rFonts w:ascii="Times New Roman Bold" w:hAnsi="Times New Roman Bold" w:cs="Times New Roman Bold" w:hint="eastAsia"/>
                <w:snapToGrid w:val="0"/>
                <w:sz w:val="20"/>
                <w:vertAlign w:val="superscript"/>
                <w:lang w:eastAsia="zh-CN"/>
              </w:rPr>
              <w:t>(</w:t>
            </w:r>
            <w:proofErr w:type="gramEnd"/>
            <w:r w:rsidRPr="00627D1E">
              <w:rPr>
                <w:rFonts w:ascii="Times New Roman Bold" w:hAnsi="Times New Roman Bold" w:cs="Times New Roman Bold"/>
                <w:snapToGrid w:val="0"/>
                <w:sz w:val="20"/>
                <w:vertAlign w:val="superscript"/>
              </w:rPr>
              <w:t>2</w:t>
            </w:r>
            <w:r w:rsidRPr="00627D1E">
              <w:rPr>
                <w:rFonts w:ascii="Times New Roman Bold" w:hAnsi="Times New Roman Bold" w:cs="Times New Roman Bold" w:hint="eastAsia"/>
                <w:snapToGrid w:val="0"/>
                <w:sz w:val="20"/>
                <w:vertAlign w:val="superscript"/>
                <w:lang w:eastAsia="zh-CN"/>
              </w:rPr>
              <w:t>)</w:t>
            </w:r>
          </w:p>
        </w:tc>
      </w:tr>
      <w:tr w:rsidR="00611AB9" w:rsidRPr="00627D1E" w14:paraId="27D79040" w14:textId="77777777" w:rsidTr="003E39FE">
        <w:trPr>
          <w:jc w:val="center"/>
        </w:trPr>
        <w:tc>
          <w:tcPr>
            <w:tcW w:w="850" w:type="dxa"/>
            <w:vAlign w:val="center"/>
          </w:tcPr>
          <w:p w14:paraId="3ACD99F4" w14:textId="77777777" w:rsidR="00611AB9" w:rsidRPr="00627D1E" w:rsidRDefault="006C0DB2">
            <w:pPr>
              <w:pStyle w:val="Tabletext"/>
              <w:jc w:val="center"/>
              <w:rPr>
                <w:snapToGrid w:val="0"/>
                <w:sz w:val="20"/>
              </w:rPr>
            </w:pPr>
            <w:r w:rsidRPr="00627D1E">
              <w:rPr>
                <w:snapToGrid w:val="0"/>
                <w:sz w:val="20"/>
              </w:rPr>
              <w:t>1</w:t>
            </w:r>
          </w:p>
        </w:tc>
        <w:tc>
          <w:tcPr>
            <w:tcW w:w="3119" w:type="dxa"/>
            <w:vAlign w:val="center"/>
          </w:tcPr>
          <w:p w14:paraId="7C97FF54" w14:textId="77777777" w:rsidR="00611AB9" w:rsidRPr="00627D1E" w:rsidRDefault="00611AB9">
            <w:pPr>
              <w:pStyle w:val="Tabletext"/>
              <w:rPr>
                <w:rFonts w:eastAsia="PMingLiU"/>
                <w:bCs/>
                <w:sz w:val="20"/>
                <w:lang w:eastAsia="zh-TW"/>
              </w:rPr>
            </w:pPr>
          </w:p>
        </w:tc>
        <w:tc>
          <w:tcPr>
            <w:tcW w:w="3402" w:type="dxa"/>
            <w:vAlign w:val="center"/>
          </w:tcPr>
          <w:p w14:paraId="6E2B239D" w14:textId="77777777" w:rsidR="00611AB9" w:rsidRPr="00627D1E" w:rsidRDefault="006C0DB2">
            <w:pPr>
              <w:pStyle w:val="Tabletext"/>
              <w:jc w:val="center"/>
              <w:rPr>
                <w:sz w:val="20"/>
              </w:rPr>
            </w:pPr>
            <w:r w:rsidRPr="00627D1E">
              <w:rPr>
                <w:sz w:val="20"/>
              </w:rPr>
              <w:t>3-195 kHz</w:t>
            </w:r>
          </w:p>
        </w:tc>
        <w:tc>
          <w:tcPr>
            <w:tcW w:w="4253" w:type="dxa"/>
            <w:vAlign w:val="center"/>
          </w:tcPr>
          <w:p w14:paraId="08021FAC" w14:textId="77777777" w:rsidR="00611AB9" w:rsidRPr="00627D1E" w:rsidRDefault="006C0DB2">
            <w:pPr>
              <w:pStyle w:val="Tabletext"/>
              <w:rPr>
                <w:sz w:val="20"/>
                <w:lang w:eastAsia="zh-CN"/>
              </w:rPr>
            </w:pPr>
            <w:proofErr w:type="gramStart"/>
            <w:r w:rsidRPr="00627D1E">
              <w:rPr>
                <w:rFonts w:hint="eastAsia"/>
                <w:sz w:val="20"/>
                <w:lang w:eastAsia="zh-CN"/>
              </w:rPr>
              <w:t>距设备</w:t>
            </w:r>
            <w:proofErr w:type="gramEnd"/>
            <w:r w:rsidRPr="00627D1E">
              <w:rPr>
                <w:sz w:val="20"/>
                <w:lang w:eastAsia="zh-CN"/>
              </w:rPr>
              <w:t>100 m</w:t>
            </w:r>
            <w:r w:rsidRPr="00627D1E">
              <w:rPr>
                <w:rFonts w:hint="eastAsia"/>
                <w:sz w:val="20"/>
                <w:lang w:eastAsia="zh-CN"/>
              </w:rPr>
              <w:t>处的电场强度不超过</w:t>
            </w:r>
            <w:r w:rsidRPr="00627D1E">
              <w:rPr>
                <w:sz w:val="20"/>
                <w:lang w:eastAsia="zh-CN"/>
              </w:rPr>
              <w:t>40 dB</w:t>
            </w:r>
            <w:r w:rsidRPr="00627D1E">
              <w:rPr>
                <w:sz w:val="20"/>
                <w:lang w:eastAsia="zh-CN"/>
              </w:rPr>
              <w:t>（</w:t>
            </w:r>
            <w:proofErr w:type="spellStart"/>
            <w:r w:rsidRPr="00627D1E">
              <w:rPr>
                <w:sz w:val="20"/>
              </w:rPr>
              <w:t>μ</w:t>
            </w:r>
            <w:r w:rsidRPr="00627D1E">
              <w:rPr>
                <w:sz w:val="20"/>
                <w:lang w:eastAsia="zh-CN"/>
              </w:rPr>
              <w:t>V</w:t>
            </w:r>
            <w:proofErr w:type="spellEnd"/>
            <w:r w:rsidRPr="00627D1E">
              <w:rPr>
                <w:sz w:val="20"/>
                <w:lang w:eastAsia="zh-CN"/>
              </w:rPr>
              <w:t>/m</w:t>
            </w:r>
            <w:r w:rsidRPr="00627D1E">
              <w:rPr>
                <w:sz w:val="20"/>
                <w:lang w:eastAsia="zh-CN"/>
              </w:rPr>
              <w:t>）</w:t>
            </w:r>
            <w:r w:rsidRPr="00627D1E">
              <w:rPr>
                <w:rFonts w:hint="eastAsia"/>
                <w:sz w:val="20"/>
                <w:lang w:eastAsia="zh-CN"/>
              </w:rPr>
              <w:t>且磁场强度不超过</w:t>
            </w:r>
            <w:r w:rsidRPr="00627D1E">
              <w:rPr>
                <w:sz w:val="20"/>
                <w:lang w:eastAsia="zh-CN"/>
              </w:rPr>
              <w:t>48.4 dB</w:t>
            </w:r>
            <w:r w:rsidRPr="00627D1E">
              <w:rPr>
                <w:sz w:val="20"/>
                <w:lang w:eastAsia="zh-CN"/>
              </w:rPr>
              <w:t>（</w:t>
            </w:r>
            <w:proofErr w:type="spellStart"/>
            <w:r w:rsidRPr="00627D1E">
              <w:rPr>
                <w:sz w:val="20"/>
              </w:rPr>
              <w:t>μ</w:t>
            </w:r>
            <w:r w:rsidRPr="00627D1E">
              <w:rPr>
                <w:sz w:val="20"/>
                <w:lang w:eastAsia="zh-CN"/>
              </w:rPr>
              <w:t>A</w:t>
            </w:r>
            <w:proofErr w:type="spellEnd"/>
            <w:r w:rsidRPr="00627D1E">
              <w:rPr>
                <w:sz w:val="20"/>
                <w:lang w:eastAsia="zh-CN"/>
              </w:rPr>
              <w:t>/m</w:t>
            </w:r>
            <w:r w:rsidRPr="00627D1E">
              <w:rPr>
                <w:sz w:val="20"/>
                <w:lang w:eastAsia="zh-CN"/>
              </w:rPr>
              <w:t>）</w:t>
            </w:r>
          </w:p>
        </w:tc>
        <w:tc>
          <w:tcPr>
            <w:tcW w:w="2835" w:type="dxa"/>
            <w:tcBorders>
              <w:bottom w:val="nil"/>
            </w:tcBorders>
            <w:vAlign w:val="center"/>
          </w:tcPr>
          <w:p w14:paraId="5485B0AC" w14:textId="77777777" w:rsidR="00611AB9" w:rsidRPr="00627D1E" w:rsidRDefault="00611AB9">
            <w:pPr>
              <w:pStyle w:val="Tabletext"/>
              <w:rPr>
                <w:sz w:val="20"/>
                <w:lang w:eastAsia="zh-CN"/>
              </w:rPr>
            </w:pPr>
          </w:p>
        </w:tc>
      </w:tr>
      <w:tr w:rsidR="00611AB9" w:rsidRPr="00627D1E" w14:paraId="592DD032" w14:textId="77777777" w:rsidTr="003E39FE">
        <w:trPr>
          <w:jc w:val="center"/>
        </w:trPr>
        <w:tc>
          <w:tcPr>
            <w:tcW w:w="850" w:type="dxa"/>
            <w:vAlign w:val="center"/>
          </w:tcPr>
          <w:p w14:paraId="13C5B1F5" w14:textId="77777777" w:rsidR="00611AB9" w:rsidRPr="00627D1E" w:rsidRDefault="006C0DB2">
            <w:pPr>
              <w:pStyle w:val="Tabletext"/>
              <w:jc w:val="center"/>
              <w:rPr>
                <w:snapToGrid w:val="0"/>
                <w:sz w:val="20"/>
              </w:rPr>
            </w:pPr>
            <w:r w:rsidRPr="00627D1E">
              <w:rPr>
                <w:snapToGrid w:val="0"/>
                <w:sz w:val="20"/>
              </w:rPr>
              <w:t>2</w:t>
            </w:r>
          </w:p>
        </w:tc>
        <w:tc>
          <w:tcPr>
            <w:tcW w:w="3119" w:type="dxa"/>
            <w:vAlign w:val="center"/>
          </w:tcPr>
          <w:p w14:paraId="2248BB27" w14:textId="77777777" w:rsidR="00611AB9" w:rsidRPr="00627D1E" w:rsidRDefault="006C0DB2">
            <w:pPr>
              <w:pStyle w:val="Tabletext"/>
              <w:rPr>
                <w:rFonts w:eastAsia="PMingLiU"/>
                <w:snapToGrid w:val="0"/>
                <w:sz w:val="20"/>
                <w:lang w:eastAsia="zh-TW"/>
              </w:rPr>
            </w:pPr>
            <w:proofErr w:type="spellStart"/>
            <w:r w:rsidRPr="00627D1E">
              <w:rPr>
                <w:snapToGrid w:val="0"/>
                <w:sz w:val="20"/>
              </w:rPr>
              <w:t>无绳电话</w:t>
            </w:r>
            <w:proofErr w:type="spellEnd"/>
          </w:p>
        </w:tc>
        <w:tc>
          <w:tcPr>
            <w:tcW w:w="3402" w:type="dxa"/>
            <w:vAlign w:val="center"/>
          </w:tcPr>
          <w:p w14:paraId="5B409504" w14:textId="77777777" w:rsidR="00611AB9" w:rsidRPr="00627D1E" w:rsidRDefault="006C0DB2">
            <w:pPr>
              <w:pStyle w:val="Tabletext"/>
              <w:jc w:val="center"/>
              <w:rPr>
                <w:sz w:val="20"/>
              </w:rPr>
            </w:pPr>
            <w:r w:rsidRPr="00627D1E">
              <w:rPr>
                <w:sz w:val="20"/>
              </w:rPr>
              <w:t>1 627.5-1 796.5 kHz</w:t>
            </w:r>
          </w:p>
        </w:tc>
        <w:tc>
          <w:tcPr>
            <w:tcW w:w="4253" w:type="dxa"/>
            <w:vAlign w:val="center"/>
          </w:tcPr>
          <w:p w14:paraId="57A1B017" w14:textId="77777777" w:rsidR="00611AB9" w:rsidRPr="00627D1E" w:rsidRDefault="006C0DB2">
            <w:pPr>
              <w:pStyle w:val="Tabletext"/>
              <w:rPr>
                <w:sz w:val="20"/>
                <w:lang w:eastAsia="zh-CN"/>
              </w:rPr>
            </w:pPr>
            <w:proofErr w:type="gramStart"/>
            <w:r w:rsidRPr="00627D1E">
              <w:rPr>
                <w:rFonts w:hint="eastAsia"/>
                <w:sz w:val="20"/>
                <w:lang w:eastAsia="zh-CN"/>
              </w:rPr>
              <w:t>距设备</w:t>
            </w:r>
            <w:proofErr w:type="gramEnd"/>
            <w:r w:rsidRPr="00627D1E">
              <w:rPr>
                <w:rFonts w:hint="eastAsia"/>
                <w:sz w:val="20"/>
                <w:lang w:eastAsia="zh-CN"/>
              </w:rPr>
              <w:t>3</w:t>
            </w:r>
            <w:r w:rsidRPr="00627D1E">
              <w:rPr>
                <w:sz w:val="20"/>
                <w:lang w:eastAsia="zh-CN"/>
              </w:rPr>
              <w:t>0 m</w:t>
            </w:r>
            <w:r w:rsidRPr="00627D1E">
              <w:rPr>
                <w:rFonts w:hint="eastAsia"/>
                <w:sz w:val="20"/>
                <w:lang w:eastAsia="zh-CN"/>
              </w:rPr>
              <w:t>处的电场强度不超过</w:t>
            </w:r>
            <w:r w:rsidRPr="00627D1E">
              <w:rPr>
                <w:rFonts w:hint="eastAsia"/>
                <w:sz w:val="20"/>
                <w:lang w:eastAsia="zh-CN"/>
              </w:rPr>
              <w:t>88</w:t>
            </w:r>
            <w:r w:rsidRPr="00627D1E">
              <w:rPr>
                <w:sz w:val="20"/>
                <w:lang w:eastAsia="zh-CN"/>
              </w:rPr>
              <w:t> dB</w:t>
            </w:r>
            <w:r w:rsidRPr="00627D1E">
              <w:rPr>
                <w:sz w:val="20"/>
                <w:lang w:eastAsia="zh-CN"/>
              </w:rPr>
              <w:t>（</w:t>
            </w:r>
            <w:proofErr w:type="spellStart"/>
            <w:r w:rsidRPr="00627D1E">
              <w:rPr>
                <w:sz w:val="20"/>
              </w:rPr>
              <w:t>μ</w:t>
            </w:r>
            <w:r w:rsidRPr="00627D1E">
              <w:rPr>
                <w:sz w:val="20"/>
                <w:lang w:eastAsia="zh-CN"/>
              </w:rPr>
              <w:t>V</w:t>
            </w:r>
            <w:proofErr w:type="spellEnd"/>
            <w:r w:rsidRPr="00627D1E">
              <w:rPr>
                <w:sz w:val="20"/>
                <w:lang w:eastAsia="zh-CN"/>
              </w:rPr>
              <w:t>/m</w:t>
            </w:r>
            <w:r w:rsidRPr="00627D1E">
              <w:rPr>
                <w:sz w:val="20"/>
                <w:lang w:eastAsia="zh-CN"/>
              </w:rPr>
              <w:t>）</w:t>
            </w:r>
          </w:p>
        </w:tc>
        <w:tc>
          <w:tcPr>
            <w:tcW w:w="2835" w:type="dxa"/>
            <w:tcBorders>
              <w:top w:val="nil"/>
              <w:bottom w:val="single" w:sz="4" w:space="0" w:color="auto"/>
            </w:tcBorders>
            <w:vAlign w:val="center"/>
          </w:tcPr>
          <w:p w14:paraId="70ED42EF" w14:textId="77777777" w:rsidR="00611AB9" w:rsidRPr="00627D1E" w:rsidRDefault="00611AB9">
            <w:pPr>
              <w:pStyle w:val="Tabletext"/>
              <w:rPr>
                <w:snapToGrid w:val="0"/>
                <w:sz w:val="20"/>
                <w:lang w:eastAsia="zh-CN"/>
              </w:rPr>
            </w:pPr>
          </w:p>
        </w:tc>
      </w:tr>
      <w:tr w:rsidR="00611AB9" w:rsidRPr="00627D1E" w14:paraId="2D5EE9E1" w14:textId="77777777" w:rsidTr="003E39FE">
        <w:trPr>
          <w:jc w:val="center"/>
        </w:trPr>
        <w:tc>
          <w:tcPr>
            <w:tcW w:w="850" w:type="dxa"/>
            <w:vAlign w:val="center"/>
          </w:tcPr>
          <w:p w14:paraId="4D98F44A" w14:textId="77777777" w:rsidR="00611AB9" w:rsidRPr="00627D1E" w:rsidRDefault="006C0DB2">
            <w:pPr>
              <w:pStyle w:val="Tabletext"/>
              <w:jc w:val="center"/>
              <w:rPr>
                <w:snapToGrid w:val="0"/>
                <w:sz w:val="20"/>
              </w:rPr>
            </w:pPr>
            <w:r w:rsidRPr="00627D1E">
              <w:rPr>
                <w:snapToGrid w:val="0"/>
                <w:sz w:val="20"/>
              </w:rPr>
              <w:t>3</w:t>
            </w:r>
          </w:p>
        </w:tc>
        <w:tc>
          <w:tcPr>
            <w:tcW w:w="3119" w:type="dxa"/>
            <w:vAlign w:val="center"/>
          </w:tcPr>
          <w:p w14:paraId="7FE0AAD2" w14:textId="77777777" w:rsidR="00611AB9" w:rsidRPr="00627D1E" w:rsidRDefault="006C0DB2">
            <w:pPr>
              <w:pStyle w:val="Tabletext"/>
              <w:rPr>
                <w:sz w:val="20"/>
              </w:rPr>
            </w:pPr>
            <w:r w:rsidRPr="00627D1E">
              <w:rPr>
                <w:sz w:val="20"/>
              </w:rPr>
              <w:t>RFID</w:t>
            </w:r>
          </w:p>
        </w:tc>
        <w:tc>
          <w:tcPr>
            <w:tcW w:w="3402" w:type="dxa"/>
            <w:vAlign w:val="center"/>
          </w:tcPr>
          <w:p w14:paraId="690648BA" w14:textId="77777777" w:rsidR="00611AB9" w:rsidRPr="00627D1E" w:rsidRDefault="006C0DB2">
            <w:pPr>
              <w:pStyle w:val="Tabletext"/>
              <w:jc w:val="center"/>
              <w:rPr>
                <w:sz w:val="20"/>
              </w:rPr>
            </w:pPr>
            <w:r w:rsidRPr="00627D1E">
              <w:rPr>
                <w:sz w:val="20"/>
                <w:lang w:val="en-GB"/>
              </w:rPr>
              <w:t>13.553-13.567 MHz</w:t>
            </w:r>
          </w:p>
        </w:tc>
        <w:tc>
          <w:tcPr>
            <w:tcW w:w="4253" w:type="dxa"/>
            <w:vAlign w:val="center"/>
          </w:tcPr>
          <w:p w14:paraId="3120ECF3" w14:textId="77777777" w:rsidR="00611AB9" w:rsidRPr="00627D1E" w:rsidRDefault="006C0DB2">
            <w:pPr>
              <w:pStyle w:val="Tabletext"/>
              <w:tabs>
                <w:tab w:val="clear" w:pos="284"/>
              </w:tabs>
              <w:ind w:left="567" w:hanging="567"/>
              <w:rPr>
                <w:sz w:val="20"/>
                <w:lang w:val="en-US" w:eastAsia="zh-CN"/>
              </w:rPr>
            </w:pPr>
            <w:r w:rsidRPr="00627D1E">
              <w:rPr>
                <w:rFonts w:hint="eastAsia"/>
                <w:sz w:val="20"/>
                <w:lang w:eastAsia="zh-CN"/>
              </w:rPr>
              <w:t>(</w:t>
            </w:r>
            <w:r w:rsidRPr="00627D1E">
              <w:rPr>
                <w:sz w:val="20"/>
                <w:lang w:val="en-US" w:eastAsia="zh-CN"/>
              </w:rPr>
              <w:t>a</w:t>
            </w:r>
            <w:r w:rsidRPr="00627D1E">
              <w:rPr>
                <w:rFonts w:hint="eastAsia"/>
                <w:sz w:val="20"/>
                <w:lang w:val="en-US" w:eastAsia="zh-CN"/>
              </w:rPr>
              <w:t>)</w:t>
            </w:r>
            <w:r w:rsidRPr="00627D1E">
              <w:rPr>
                <w:sz w:val="20"/>
                <w:lang w:val="en-US" w:eastAsia="zh-CN"/>
              </w:rPr>
              <w:tab/>
            </w:r>
            <w:r w:rsidRPr="00627D1E">
              <w:rPr>
                <w:rFonts w:hint="eastAsia"/>
                <w:sz w:val="20"/>
                <w:lang w:eastAsia="zh-CN"/>
              </w:rPr>
              <w:t>距设备</w:t>
            </w:r>
            <w:r w:rsidRPr="00627D1E">
              <w:rPr>
                <w:rFonts w:hint="eastAsia"/>
                <w:sz w:val="20"/>
                <w:lang w:eastAsia="zh-CN"/>
              </w:rPr>
              <w:t>3</w:t>
            </w:r>
            <w:r w:rsidRPr="00627D1E">
              <w:rPr>
                <w:sz w:val="20"/>
                <w:lang w:eastAsia="zh-CN"/>
              </w:rPr>
              <w:t>0 m</w:t>
            </w:r>
            <w:r w:rsidRPr="00627D1E">
              <w:rPr>
                <w:rFonts w:hint="eastAsia"/>
                <w:sz w:val="20"/>
                <w:lang w:eastAsia="zh-CN"/>
              </w:rPr>
              <w:t>处的电场强度不超过</w:t>
            </w:r>
            <w:r w:rsidRPr="00627D1E">
              <w:rPr>
                <w:rFonts w:hint="eastAsia"/>
                <w:sz w:val="20"/>
                <w:lang w:eastAsia="zh-CN"/>
              </w:rPr>
              <w:t>80</w:t>
            </w:r>
            <w:r w:rsidRPr="00627D1E">
              <w:rPr>
                <w:sz w:val="20"/>
                <w:lang w:eastAsia="zh-CN"/>
              </w:rPr>
              <w:t> dB</w:t>
            </w:r>
            <w:r w:rsidRPr="00627D1E">
              <w:rPr>
                <w:sz w:val="20"/>
                <w:lang w:eastAsia="zh-CN"/>
              </w:rPr>
              <w:t>（</w:t>
            </w:r>
            <w:proofErr w:type="spellStart"/>
            <w:r w:rsidRPr="00627D1E">
              <w:rPr>
                <w:sz w:val="20"/>
              </w:rPr>
              <w:t>μ</w:t>
            </w:r>
            <w:r w:rsidRPr="00627D1E">
              <w:rPr>
                <w:sz w:val="20"/>
                <w:lang w:eastAsia="zh-CN"/>
              </w:rPr>
              <w:t>V</w:t>
            </w:r>
            <w:proofErr w:type="spellEnd"/>
            <w:r w:rsidRPr="00627D1E">
              <w:rPr>
                <w:sz w:val="20"/>
                <w:lang w:eastAsia="zh-CN"/>
              </w:rPr>
              <w:t>/m</w:t>
            </w:r>
            <w:r w:rsidRPr="00627D1E">
              <w:rPr>
                <w:sz w:val="20"/>
                <w:lang w:eastAsia="zh-CN"/>
              </w:rPr>
              <w:t>）</w:t>
            </w:r>
            <w:r w:rsidRPr="00627D1E">
              <w:rPr>
                <w:rFonts w:hint="eastAsia"/>
                <w:sz w:val="20"/>
                <w:lang w:eastAsia="zh-CN"/>
              </w:rPr>
              <w:t>；</w:t>
            </w:r>
            <w:r w:rsidRPr="00627D1E">
              <w:rPr>
                <w:rFonts w:hint="eastAsia"/>
                <w:sz w:val="20"/>
                <w:lang w:val="en-US" w:eastAsia="zh-CN"/>
              </w:rPr>
              <w:t>或</w:t>
            </w:r>
          </w:p>
          <w:p w14:paraId="572EF6E6" w14:textId="77777777" w:rsidR="00611AB9" w:rsidRPr="00627D1E" w:rsidRDefault="006C0DB2">
            <w:pPr>
              <w:pStyle w:val="Tabletext"/>
              <w:tabs>
                <w:tab w:val="clear" w:pos="284"/>
              </w:tabs>
              <w:ind w:left="567" w:hanging="567"/>
              <w:rPr>
                <w:sz w:val="20"/>
                <w:lang w:val="en-US" w:eastAsia="zh-CN"/>
              </w:rPr>
            </w:pPr>
            <w:r w:rsidRPr="00627D1E">
              <w:rPr>
                <w:rFonts w:hint="eastAsia"/>
                <w:sz w:val="20"/>
                <w:lang w:val="en-US" w:eastAsia="zh-CN"/>
              </w:rPr>
              <w:t>(</w:t>
            </w:r>
            <w:r w:rsidRPr="00627D1E">
              <w:rPr>
                <w:sz w:val="20"/>
                <w:lang w:val="en-US" w:eastAsia="zh-CN"/>
              </w:rPr>
              <w:t>b</w:t>
            </w:r>
            <w:r w:rsidRPr="00627D1E">
              <w:rPr>
                <w:rFonts w:hint="eastAsia"/>
                <w:sz w:val="20"/>
                <w:lang w:val="en-US" w:eastAsia="zh-CN"/>
              </w:rPr>
              <w:t>)</w:t>
            </w:r>
            <w:r w:rsidRPr="00627D1E">
              <w:rPr>
                <w:sz w:val="20"/>
                <w:lang w:val="en-US" w:eastAsia="zh-CN"/>
              </w:rPr>
              <w:tab/>
            </w:r>
            <w:r w:rsidRPr="00627D1E">
              <w:rPr>
                <w:rFonts w:hint="eastAsia"/>
                <w:sz w:val="20"/>
                <w:lang w:eastAsia="zh-CN"/>
              </w:rPr>
              <w:t>距设备</w:t>
            </w:r>
            <w:r w:rsidRPr="00627D1E">
              <w:rPr>
                <w:rFonts w:hint="eastAsia"/>
                <w:sz w:val="20"/>
                <w:lang w:val="en-US" w:eastAsia="zh-CN"/>
              </w:rPr>
              <w:t>1</w:t>
            </w:r>
            <w:r w:rsidRPr="00627D1E">
              <w:rPr>
                <w:sz w:val="20"/>
                <w:lang w:val="en-US" w:eastAsia="zh-CN"/>
              </w:rPr>
              <w:t>0 m</w:t>
            </w:r>
            <w:r w:rsidRPr="00627D1E">
              <w:rPr>
                <w:rFonts w:hint="eastAsia"/>
                <w:sz w:val="20"/>
                <w:lang w:eastAsia="zh-CN"/>
              </w:rPr>
              <w:t>处的电场强度不超过</w:t>
            </w:r>
            <w:r w:rsidRPr="00627D1E">
              <w:rPr>
                <w:rFonts w:hint="eastAsia"/>
                <w:sz w:val="20"/>
                <w:lang w:val="en-US" w:eastAsia="zh-CN"/>
              </w:rPr>
              <w:t>42</w:t>
            </w:r>
            <w:r w:rsidRPr="00627D1E">
              <w:rPr>
                <w:sz w:val="20"/>
                <w:lang w:val="en-US" w:eastAsia="zh-CN"/>
              </w:rPr>
              <w:t> dB</w:t>
            </w:r>
            <w:r w:rsidRPr="00627D1E">
              <w:rPr>
                <w:sz w:val="20"/>
                <w:lang w:val="en-US" w:eastAsia="zh-CN"/>
              </w:rPr>
              <w:t>（</w:t>
            </w:r>
            <w:r w:rsidRPr="00627D1E">
              <w:rPr>
                <w:sz w:val="20"/>
              </w:rPr>
              <w:t>μ</w:t>
            </w:r>
            <w:r w:rsidRPr="00627D1E">
              <w:rPr>
                <w:sz w:val="20"/>
                <w:lang w:val="en-US" w:eastAsia="zh-CN"/>
              </w:rPr>
              <w:t>A/m</w:t>
            </w:r>
            <w:r w:rsidRPr="00627D1E">
              <w:rPr>
                <w:sz w:val="20"/>
                <w:lang w:val="en-US" w:eastAsia="zh-CN"/>
              </w:rPr>
              <w:t>）</w:t>
            </w:r>
          </w:p>
        </w:tc>
        <w:tc>
          <w:tcPr>
            <w:tcW w:w="2835" w:type="dxa"/>
            <w:tcBorders>
              <w:top w:val="nil"/>
              <w:bottom w:val="nil"/>
            </w:tcBorders>
            <w:vAlign w:val="center"/>
          </w:tcPr>
          <w:p w14:paraId="3FC2C07A" w14:textId="77777777" w:rsidR="00611AB9" w:rsidRPr="00627D1E" w:rsidRDefault="00611AB9">
            <w:pPr>
              <w:pStyle w:val="Tabletext"/>
              <w:rPr>
                <w:sz w:val="20"/>
                <w:lang w:val="en-US" w:eastAsia="zh-CN"/>
              </w:rPr>
            </w:pPr>
          </w:p>
        </w:tc>
      </w:tr>
      <w:tr w:rsidR="00611AB9" w:rsidRPr="00627D1E" w14:paraId="627EC9A9" w14:textId="77777777" w:rsidTr="003E39FE">
        <w:trPr>
          <w:jc w:val="center"/>
        </w:trPr>
        <w:tc>
          <w:tcPr>
            <w:tcW w:w="850" w:type="dxa"/>
            <w:vAlign w:val="center"/>
          </w:tcPr>
          <w:p w14:paraId="2D3F233F" w14:textId="77777777" w:rsidR="00611AB9" w:rsidRPr="00627D1E" w:rsidRDefault="006C0DB2">
            <w:pPr>
              <w:pStyle w:val="Tabletext"/>
              <w:jc w:val="center"/>
              <w:rPr>
                <w:snapToGrid w:val="0"/>
                <w:sz w:val="20"/>
              </w:rPr>
            </w:pPr>
            <w:r w:rsidRPr="00627D1E">
              <w:rPr>
                <w:snapToGrid w:val="0"/>
                <w:sz w:val="20"/>
              </w:rPr>
              <w:t>4</w:t>
            </w:r>
          </w:p>
        </w:tc>
        <w:tc>
          <w:tcPr>
            <w:tcW w:w="3119" w:type="dxa"/>
            <w:vAlign w:val="center"/>
          </w:tcPr>
          <w:p w14:paraId="6A37FECD" w14:textId="77777777" w:rsidR="00611AB9" w:rsidRPr="00627D1E" w:rsidRDefault="00611AB9">
            <w:pPr>
              <w:pStyle w:val="Tabletext"/>
              <w:rPr>
                <w:sz w:val="20"/>
              </w:rPr>
            </w:pPr>
          </w:p>
        </w:tc>
        <w:tc>
          <w:tcPr>
            <w:tcW w:w="3402" w:type="dxa"/>
            <w:vAlign w:val="center"/>
          </w:tcPr>
          <w:p w14:paraId="0136F34A" w14:textId="77777777" w:rsidR="00611AB9" w:rsidRPr="00627D1E" w:rsidRDefault="006C0DB2">
            <w:pPr>
              <w:pStyle w:val="Tabletext"/>
              <w:jc w:val="center"/>
              <w:rPr>
                <w:sz w:val="20"/>
              </w:rPr>
            </w:pPr>
            <w:r w:rsidRPr="00627D1E">
              <w:rPr>
                <w:sz w:val="20"/>
                <w:lang w:val="en-GB"/>
              </w:rPr>
              <w:t>26.96-27.28 MHz</w:t>
            </w:r>
          </w:p>
        </w:tc>
        <w:tc>
          <w:tcPr>
            <w:tcW w:w="4253" w:type="dxa"/>
            <w:vAlign w:val="center"/>
          </w:tcPr>
          <w:p w14:paraId="3420182E" w14:textId="77777777" w:rsidR="00611AB9" w:rsidRPr="00627D1E" w:rsidRDefault="006C0DB2">
            <w:pPr>
              <w:pStyle w:val="Tabletext"/>
              <w:rPr>
                <w:sz w:val="20"/>
                <w:lang w:val="en-US"/>
              </w:rPr>
            </w:pPr>
            <w:r w:rsidRPr="00627D1E">
              <w:rPr>
                <w:rFonts w:hint="eastAsia"/>
                <w:sz w:val="20"/>
                <w:lang w:val="en-US" w:eastAsia="zh-CN"/>
              </w:rPr>
              <w:t>平均功率不超过</w:t>
            </w:r>
            <w:r w:rsidRPr="00627D1E">
              <w:rPr>
                <w:sz w:val="20"/>
                <w:lang w:val="en-US"/>
              </w:rPr>
              <w:t>0.5 W</w:t>
            </w:r>
          </w:p>
        </w:tc>
        <w:tc>
          <w:tcPr>
            <w:tcW w:w="2835" w:type="dxa"/>
            <w:tcBorders>
              <w:top w:val="nil"/>
              <w:bottom w:val="nil"/>
            </w:tcBorders>
            <w:vAlign w:val="center"/>
          </w:tcPr>
          <w:p w14:paraId="4E4C5C53" w14:textId="77777777" w:rsidR="00611AB9" w:rsidRPr="00627D1E" w:rsidRDefault="00611AB9">
            <w:pPr>
              <w:pStyle w:val="Tabletext"/>
              <w:rPr>
                <w:sz w:val="20"/>
                <w:lang w:val="en-US" w:eastAsia="zh-CN"/>
              </w:rPr>
            </w:pPr>
          </w:p>
        </w:tc>
      </w:tr>
      <w:tr w:rsidR="00611AB9" w:rsidRPr="00627D1E" w14:paraId="439B1524" w14:textId="77777777" w:rsidTr="003E39FE">
        <w:trPr>
          <w:jc w:val="center"/>
        </w:trPr>
        <w:tc>
          <w:tcPr>
            <w:tcW w:w="850" w:type="dxa"/>
            <w:vAlign w:val="center"/>
          </w:tcPr>
          <w:p w14:paraId="350B30F6" w14:textId="77777777" w:rsidR="00611AB9" w:rsidRPr="00627D1E" w:rsidRDefault="006C0DB2">
            <w:pPr>
              <w:pStyle w:val="Tabletext"/>
              <w:jc w:val="center"/>
              <w:rPr>
                <w:snapToGrid w:val="0"/>
                <w:sz w:val="20"/>
              </w:rPr>
            </w:pPr>
            <w:r w:rsidRPr="00627D1E">
              <w:rPr>
                <w:snapToGrid w:val="0"/>
                <w:sz w:val="20"/>
              </w:rPr>
              <w:t>5</w:t>
            </w:r>
          </w:p>
        </w:tc>
        <w:tc>
          <w:tcPr>
            <w:tcW w:w="3119" w:type="dxa"/>
            <w:vAlign w:val="center"/>
          </w:tcPr>
          <w:p w14:paraId="09621BAC"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13CC41D8" w14:textId="77777777" w:rsidR="00611AB9" w:rsidRPr="00627D1E" w:rsidRDefault="006C0DB2">
            <w:pPr>
              <w:pStyle w:val="Tabletext"/>
              <w:jc w:val="center"/>
              <w:rPr>
                <w:sz w:val="20"/>
              </w:rPr>
            </w:pPr>
            <w:r w:rsidRPr="00627D1E">
              <w:rPr>
                <w:sz w:val="20"/>
                <w:lang w:val="en-GB"/>
              </w:rPr>
              <w:t>33-33.28 MHz</w:t>
            </w:r>
          </w:p>
        </w:tc>
        <w:tc>
          <w:tcPr>
            <w:tcW w:w="4253" w:type="dxa"/>
            <w:vAlign w:val="center"/>
          </w:tcPr>
          <w:p w14:paraId="1E06C354"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0480286A" w14:textId="77777777" w:rsidR="00611AB9" w:rsidRPr="00627D1E" w:rsidRDefault="00611AB9">
            <w:pPr>
              <w:pStyle w:val="Tabletext"/>
              <w:rPr>
                <w:sz w:val="20"/>
                <w:lang w:val="en-US" w:eastAsia="zh-CN"/>
              </w:rPr>
            </w:pPr>
          </w:p>
        </w:tc>
      </w:tr>
      <w:tr w:rsidR="00611AB9" w:rsidRPr="00627D1E" w14:paraId="76B123A0" w14:textId="77777777" w:rsidTr="003E39FE">
        <w:trPr>
          <w:jc w:val="center"/>
        </w:trPr>
        <w:tc>
          <w:tcPr>
            <w:tcW w:w="850" w:type="dxa"/>
            <w:vAlign w:val="center"/>
          </w:tcPr>
          <w:p w14:paraId="2F86ED7B" w14:textId="77777777" w:rsidR="00611AB9" w:rsidRPr="00627D1E" w:rsidRDefault="006C0DB2">
            <w:pPr>
              <w:pStyle w:val="Tabletext"/>
              <w:jc w:val="center"/>
              <w:rPr>
                <w:snapToGrid w:val="0"/>
                <w:sz w:val="20"/>
              </w:rPr>
            </w:pPr>
            <w:r w:rsidRPr="00627D1E">
              <w:rPr>
                <w:snapToGrid w:val="0"/>
                <w:sz w:val="20"/>
              </w:rPr>
              <w:t>6</w:t>
            </w:r>
          </w:p>
        </w:tc>
        <w:tc>
          <w:tcPr>
            <w:tcW w:w="3119" w:type="dxa"/>
            <w:vAlign w:val="center"/>
          </w:tcPr>
          <w:p w14:paraId="665154A2" w14:textId="77777777" w:rsidR="00611AB9" w:rsidRPr="00627D1E" w:rsidRDefault="006C0DB2">
            <w:pPr>
              <w:pStyle w:val="Tabletext"/>
              <w:rPr>
                <w:sz w:val="20"/>
              </w:rPr>
            </w:pPr>
            <w:proofErr w:type="spellStart"/>
            <w:r w:rsidRPr="00627D1E">
              <w:rPr>
                <w:sz w:val="20"/>
              </w:rPr>
              <w:t>模型控制</w:t>
            </w:r>
            <w:proofErr w:type="spellEnd"/>
          </w:p>
        </w:tc>
        <w:tc>
          <w:tcPr>
            <w:tcW w:w="3402" w:type="dxa"/>
            <w:vAlign w:val="center"/>
          </w:tcPr>
          <w:p w14:paraId="5928B998" w14:textId="77777777" w:rsidR="00611AB9" w:rsidRPr="00627D1E" w:rsidRDefault="006C0DB2">
            <w:pPr>
              <w:pStyle w:val="Tabletext"/>
              <w:jc w:val="center"/>
              <w:rPr>
                <w:sz w:val="20"/>
              </w:rPr>
            </w:pPr>
            <w:r w:rsidRPr="00627D1E">
              <w:rPr>
                <w:sz w:val="20"/>
                <w:lang w:val="en-GB"/>
              </w:rPr>
              <w:t>35.145-35.225 MHz</w:t>
            </w:r>
          </w:p>
        </w:tc>
        <w:tc>
          <w:tcPr>
            <w:tcW w:w="4253" w:type="dxa"/>
            <w:vAlign w:val="center"/>
          </w:tcPr>
          <w:p w14:paraId="0A64E7E5"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100 </w:t>
            </w:r>
            <w:proofErr w:type="spellStart"/>
            <w:r w:rsidRPr="00627D1E">
              <w:rPr>
                <w:sz w:val="20"/>
                <w:lang w:val="en-US"/>
              </w:rPr>
              <w:t>mW</w:t>
            </w:r>
            <w:proofErr w:type="spellEnd"/>
          </w:p>
        </w:tc>
        <w:tc>
          <w:tcPr>
            <w:tcW w:w="2835" w:type="dxa"/>
            <w:tcBorders>
              <w:top w:val="nil"/>
              <w:bottom w:val="nil"/>
            </w:tcBorders>
            <w:vAlign w:val="center"/>
          </w:tcPr>
          <w:p w14:paraId="5C20F057" w14:textId="77777777" w:rsidR="00611AB9" w:rsidRPr="00627D1E" w:rsidRDefault="00611AB9">
            <w:pPr>
              <w:pStyle w:val="Tabletext"/>
              <w:rPr>
                <w:sz w:val="20"/>
                <w:lang w:val="en-US" w:eastAsia="zh-CN"/>
              </w:rPr>
            </w:pPr>
          </w:p>
        </w:tc>
      </w:tr>
      <w:tr w:rsidR="00611AB9" w:rsidRPr="00627D1E" w14:paraId="7BE85E7A" w14:textId="77777777" w:rsidTr="003E39FE">
        <w:trPr>
          <w:jc w:val="center"/>
        </w:trPr>
        <w:tc>
          <w:tcPr>
            <w:tcW w:w="850" w:type="dxa"/>
            <w:vAlign w:val="center"/>
          </w:tcPr>
          <w:p w14:paraId="04B0B228" w14:textId="77777777" w:rsidR="00611AB9" w:rsidRPr="00627D1E" w:rsidRDefault="006C0DB2">
            <w:pPr>
              <w:pStyle w:val="Tabletext"/>
              <w:jc w:val="center"/>
              <w:rPr>
                <w:snapToGrid w:val="0"/>
                <w:sz w:val="20"/>
              </w:rPr>
            </w:pPr>
            <w:r w:rsidRPr="00627D1E">
              <w:rPr>
                <w:snapToGrid w:val="0"/>
                <w:sz w:val="20"/>
              </w:rPr>
              <w:t>7</w:t>
            </w:r>
          </w:p>
        </w:tc>
        <w:tc>
          <w:tcPr>
            <w:tcW w:w="3119" w:type="dxa"/>
            <w:vAlign w:val="center"/>
          </w:tcPr>
          <w:p w14:paraId="09AF53EB"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2633185E" w14:textId="77777777" w:rsidR="00611AB9" w:rsidRPr="00627D1E" w:rsidRDefault="006C0DB2">
            <w:pPr>
              <w:pStyle w:val="Tabletext"/>
              <w:jc w:val="center"/>
              <w:rPr>
                <w:sz w:val="20"/>
              </w:rPr>
            </w:pPr>
            <w:r w:rsidRPr="00627D1E">
              <w:rPr>
                <w:sz w:val="20"/>
                <w:lang w:val="en-GB"/>
              </w:rPr>
              <w:t>36.26-36.54 MHz</w:t>
            </w:r>
          </w:p>
        </w:tc>
        <w:tc>
          <w:tcPr>
            <w:tcW w:w="4253" w:type="dxa"/>
            <w:vAlign w:val="center"/>
          </w:tcPr>
          <w:p w14:paraId="113A9841"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0FEFC1BE" w14:textId="77777777" w:rsidR="00611AB9" w:rsidRPr="00627D1E" w:rsidRDefault="00611AB9">
            <w:pPr>
              <w:pStyle w:val="Tabletext"/>
              <w:rPr>
                <w:sz w:val="20"/>
                <w:lang w:val="en-US" w:eastAsia="zh-CN"/>
              </w:rPr>
            </w:pPr>
          </w:p>
        </w:tc>
      </w:tr>
      <w:tr w:rsidR="00611AB9" w:rsidRPr="00627D1E" w14:paraId="5CB0EF9A" w14:textId="77777777" w:rsidTr="003E39FE">
        <w:trPr>
          <w:jc w:val="center"/>
        </w:trPr>
        <w:tc>
          <w:tcPr>
            <w:tcW w:w="850" w:type="dxa"/>
            <w:vAlign w:val="center"/>
          </w:tcPr>
          <w:p w14:paraId="1C7D60F7" w14:textId="77777777" w:rsidR="00611AB9" w:rsidRPr="00627D1E" w:rsidRDefault="006C0DB2">
            <w:pPr>
              <w:pStyle w:val="Tabletext"/>
              <w:jc w:val="center"/>
              <w:rPr>
                <w:snapToGrid w:val="0"/>
                <w:sz w:val="20"/>
              </w:rPr>
            </w:pPr>
            <w:r w:rsidRPr="00627D1E">
              <w:rPr>
                <w:snapToGrid w:val="0"/>
                <w:sz w:val="20"/>
              </w:rPr>
              <w:t>8</w:t>
            </w:r>
          </w:p>
        </w:tc>
        <w:tc>
          <w:tcPr>
            <w:tcW w:w="3119" w:type="dxa"/>
            <w:vAlign w:val="center"/>
          </w:tcPr>
          <w:p w14:paraId="10FD93EA"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6B20239D" w14:textId="77777777" w:rsidR="00611AB9" w:rsidRPr="00627D1E" w:rsidRDefault="006C0DB2">
            <w:pPr>
              <w:pStyle w:val="Tabletext"/>
              <w:jc w:val="center"/>
              <w:rPr>
                <w:sz w:val="20"/>
              </w:rPr>
            </w:pPr>
            <w:r w:rsidRPr="00627D1E">
              <w:rPr>
                <w:sz w:val="20"/>
                <w:lang w:val="en-GB"/>
              </w:rPr>
              <w:t>36.41-36.69 MHz</w:t>
            </w:r>
          </w:p>
        </w:tc>
        <w:tc>
          <w:tcPr>
            <w:tcW w:w="4253" w:type="dxa"/>
            <w:vAlign w:val="center"/>
          </w:tcPr>
          <w:p w14:paraId="4B03334C"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54D3CECA" w14:textId="77777777" w:rsidR="00611AB9" w:rsidRPr="00627D1E" w:rsidRDefault="00611AB9">
            <w:pPr>
              <w:pStyle w:val="Tabletext"/>
              <w:rPr>
                <w:sz w:val="20"/>
                <w:lang w:val="en-US" w:eastAsia="zh-CN"/>
              </w:rPr>
            </w:pPr>
          </w:p>
        </w:tc>
      </w:tr>
      <w:tr w:rsidR="00611AB9" w:rsidRPr="00627D1E" w14:paraId="43E1FF3A" w14:textId="77777777" w:rsidTr="003E39FE">
        <w:trPr>
          <w:jc w:val="center"/>
        </w:trPr>
        <w:tc>
          <w:tcPr>
            <w:tcW w:w="850" w:type="dxa"/>
            <w:vAlign w:val="center"/>
          </w:tcPr>
          <w:p w14:paraId="0AE4C715" w14:textId="77777777" w:rsidR="00611AB9" w:rsidRPr="00627D1E" w:rsidRDefault="006C0DB2">
            <w:pPr>
              <w:pStyle w:val="Tabletext"/>
              <w:jc w:val="center"/>
              <w:rPr>
                <w:snapToGrid w:val="0"/>
                <w:sz w:val="20"/>
              </w:rPr>
            </w:pPr>
            <w:r w:rsidRPr="00627D1E">
              <w:rPr>
                <w:snapToGrid w:val="0"/>
                <w:sz w:val="20"/>
              </w:rPr>
              <w:t>9</w:t>
            </w:r>
          </w:p>
        </w:tc>
        <w:tc>
          <w:tcPr>
            <w:tcW w:w="3119" w:type="dxa"/>
            <w:vAlign w:val="center"/>
          </w:tcPr>
          <w:p w14:paraId="05B625D5"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37D60E82" w14:textId="77777777" w:rsidR="00611AB9" w:rsidRPr="00627D1E" w:rsidRDefault="006C0DB2">
            <w:pPr>
              <w:pStyle w:val="Tabletext"/>
              <w:jc w:val="center"/>
              <w:rPr>
                <w:sz w:val="20"/>
              </w:rPr>
            </w:pPr>
            <w:r w:rsidRPr="00627D1E">
              <w:rPr>
                <w:sz w:val="20"/>
                <w:lang w:val="en-GB"/>
              </w:rPr>
              <w:t>36.71-36.99 MHz</w:t>
            </w:r>
          </w:p>
        </w:tc>
        <w:tc>
          <w:tcPr>
            <w:tcW w:w="4253" w:type="dxa"/>
            <w:vAlign w:val="center"/>
          </w:tcPr>
          <w:p w14:paraId="29F7588F"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110D3CCB" w14:textId="77777777" w:rsidR="00611AB9" w:rsidRPr="00627D1E" w:rsidRDefault="00611AB9">
            <w:pPr>
              <w:pStyle w:val="Tabletext"/>
              <w:rPr>
                <w:sz w:val="20"/>
                <w:lang w:val="en-US" w:eastAsia="zh-CN"/>
              </w:rPr>
            </w:pPr>
          </w:p>
        </w:tc>
      </w:tr>
      <w:tr w:rsidR="00611AB9" w:rsidRPr="00627D1E" w14:paraId="5B42BA0D" w14:textId="77777777" w:rsidTr="003E39FE">
        <w:trPr>
          <w:jc w:val="center"/>
        </w:trPr>
        <w:tc>
          <w:tcPr>
            <w:tcW w:w="850" w:type="dxa"/>
            <w:vAlign w:val="center"/>
          </w:tcPr>
          <w:p w14:paraId="500938D9" w14:textId="77777777" w:rsidR="00611AB9" w:rsidRPr="00627D1E" w:rsidRDefault="006C0DB2">
            <w:pPr>
              <w:pStyle w:val="Tabletext"/>
              <w:jc w:val="center"/>
              <w:rPr>
                <w:snapToGrid w:val="0"/>
                <w:sz w:val="20"/>
              </w:rPr>
            </w:pPr>
            <w:r w:rsidRPr="00627D1E">
              <w:rPr>
                <w:snapToGrid w:val="0"/>
                <w:sz w:val="20"/>
              </w:rPr>
              <w:t>10</w:t>
            </w:r>
          </w:p>
        </w:tc>
        <w:tc>
          <w:tcPr>
            <w:tcW w:w="3119" w:type="dxa"/>
            <w:vAlign w:val="center"/>
          </w:tcPr>
          <w:p w14:paraId="0CD6C270"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25EE01DB" w14:textId="77777777" w:rsidR="00611AB9" w:rsidRPr="00627D1E" w:rsidRDefault="006C0DB2">
            <w:pPr>
              <w:pStyle w:val="Tabletext"/>
              <w:jc w:val="center"/>
              <w:rPr>
                <w:sz w:val="20"/>
              </w:rPr>
            </w:pPr>
            <w:r w:rsidRPr="00627D1E">
              <w:rPr>
                <w:sz w:val="20"/>
                <w:lang w:val="en-GB"/>
              </w:rPr>
              <w:t>36.96-37.24 MHz</w:t>
            </w:r>
          </w:p>
        </w:tc>
        <w:tc>
          <w:tcPr>
            <w:tcW w:w="4253" w:type="dxa"/>
            <w:vAlign w:val="center"/>
          </w:tcPr>
          <w:p w14:paraId="36C9E6C1"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7AA65CCA" w14:textId="77777777" w:rsidR="00611AB9" w:rsidRPr="00627D1E" w:rsidRDefault="00611AB9">
            <w:pPr>
              <w:pStyle w:val="Tabletext"/>
              <w:rPr>
                <w:sz w:val="20"/>
                <w:lang w:val="en-US" w:eastAsia="zh-CN"/>
              </w:rPr>
            </w:pPr>
          </w:p>
        </w:tc>
      </w:tr>
      <w:tr w:rsidR="00611AB9" w:rsidRPr="00627D1E" w14:paraId="64B7116C" w14:textId="77777777" w:rsidTr="003E39FE">
        <w:trPr>
          <w:jc w:val="center"/>
        </w:trPr>
        <w:tc>
          <w:tcPr>
            <w:tcW w:w="850" w:type="dxa"/>
            <w:vAlign w:val="center"/>
          </w:tcPr>
          <w:p w14:paraId="29E86A8D" w14:textId="77777777" w:rsidR="00611AB9" w:rsidRPr="00627D1E" w:rsidRDefault="006C0DB2">
            <w:pPr>
              <w:pStyle w:val="Tabletext"/>
              <w:jc w:val="center"/>
              <w:rPr>
                <w:snapToGrid w:val="0"/>
                <w:sz w:val="20"/>
              </w:rPr>
            </w:pPr>
            <w:r w:rsidRPr="00627D1E">
              <w:rPr>
                <w:snapToGrid w:val="0"/>
                <w:sz w:val="20"/>
              </w:rPr>
              <w:t>11</w:t>
            </w:r>
          </w:p>
        </w:tc>
        <w:tc>
          <w:tcPr>
            <w:tcW w:w="3119" w:type="dxa"/>
            <w:vAlign w:val="center"/>
          </w:tcPr>
          <w:p w14:paraId="544C774B" w14:textId="77777777" w:rsidR="00611AB9" w:rsidRPr="00627D1E" w:rsidRDefault="006C0DB2">
            <w:pPr>
              <w:pStyle w:val="Tabletext"/>
              <w:rPr>
                <w:rFonts w:ascii="SimSun" w:hAnsi="SimSun"/>
                <w:sz w:val="20"/>
                <w:lang w:eastAsia="zh-TW"/>
              </w:rPr>
            </w:pPr>
            <w:r w:rsidRPr="00627D1E">
              <w:rPr>
                <w:rFonts w:ascii="SimSun" w:hAnsi="SimSun"/>
                <w:sz w:val="20"/>
                <w:lang w:eastAsia="zh-TW"/>
              </w:rPr>
              <w:t>模型控制</w:t>
            </w:r>
          </w:p>
        </w:tc>
        <w:tc>
          <w:tcPr>
            <w:tcW w:w="3402" w:type="dxa"/>
            <w:vAlign w:val="center"/>
          </w:tcPr>
          <w:p w14:paraId="14894A72" w14:textId="77777777" w:rsidR="00611AB9" w:rsidRPr="00627D1E" w:rsidRDefault="006C0DB2">
            <w:pPr>
              <w:pStyle w:val="Tabletext"/>
              <w:jc w:val="center"/>
              <w:rPr>
                <w:sz w:val="20"/>
              </w:rPr>
            </w:pPr>
            <w:r w:rsidRPr="00627D1E">
              <w:rPr>
                <w:sz w:val="20"/>
                <w:lang w:val="en-GB"/>
              </w:rPr>
              <w:t>40.66-40.70 MHz</w:t>
            </w:r>
          </w:p>
        </w:tc>
        <w:tc>
          <w:tcPr>
            <w:tcW w:w="4253" w:type="dxa"/>
            <w:vAlign w:val="center"/>
          </w:tcPr>
          <w:p w14:paraId="71F9B4DA"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100 </w:t>
            </w:r>
            <w:proofErr w:type="spellStart"/>
            <w:r w:rsidRPr="00627D1E">
              <w:rPr>
                <w:sz w:val="20"/>
                <w:lang w:val="en-US"/>
              </w:rPr>
              <w:t>mW</w:t>
            </w:r>
            <w:proofErr w:type="spellEnd"/>
          </w:p>
        </w:tc>
        <w:tc>
          <w:tcPr>
            <w:tcW w:w="2835" w:type="dxa"/>
            <w:tcBorders>
              <w:top w:val="nil"/>
              <w:bottom w:val="nil"/>
            </w:tcBorders>
            <w:vAlign w:val="center"/>
          </w:tcPr>
          <w:p w14:paraId="139C0D4D" w14:textId="77777777" w:rsidR="00611AB9" w:rsidRPr="00627D1E" w:rsidRDefault="00611AB9">
            <w:pPr>
              <w:pStyle w:val="Tabletext"/>
              <w:rPr>
                <w:sz w:val="20"/>
                <w:lang w:val="en-US" w:eastAsia="zh-CN"/>
              </w:rPr>
            </w:pPr>
          </w:p>
        </w:tc>
      </w:tr>
      <w:tr w:rsidR="00611AB9" w:rsidRPr="00627D1E" w14:paraId="6CDBC114" w14:textId="77777777" w:rsidTr="003E39FE">
        <w:trPr>
          <w:jc w:val="center"/>
        </w:trPr>
        <w:tc>
          <w:tcPr>
            <w:tcW w:w="850" w:type="dxa"/>
            <w:vAlign w:val="center"/>
          </w:tcPr>
          <w:p w14:paraId="5E243CE4" w14:textId="77777777" w:rsidR="00611AB9" w:rsidRPr="00627D1E" w:rsidRDefault="006C0DB2">
            <w:pPr>
              <w:pStyle w:val="Tabletext"/>
              <w:jc w:val="center"/>
              <w:rPr>
                <w:snapToGrid w:val="0"/>
                <w:sz w:val="20"/>
              </w:rPr>
            </w:pPr>
            <w:r w:rsidRPr="00627D1E">
              <w:rPr>
                <w:snapToGrid w:val="0"/>
                <w:sz w:val="20"/>
              </w:rPr>
              <w:t>12</w:t>
            </w:r>
          </w:p>
        </w:tc>
        <w:tc>
          <w:tcPr>
            <w:tcW w:w="3119" w:type="dxa"/>
            <w:vAlign w:val="center"/>
          </w:tcPr>
          <w:p w14:paraId="2F40DCCF" w14:textId="77777777" w:rsidR="00611AB9" w:rsidRPr="00627D1E" w:rsidRDefault="00611AB9">
            <w:pPr>
              <w:pStyle w:val="Tabletext"/>
              <w:rPr>
                <w:sz w:val="20"/>
              </w:rPr>
            </w:pPr>
          </w:p>
        </w:tc>
        <w:tc>
          <w:tcPr>
            <w:tcW w:w="3402" w:type="dxa"/>
            <w:vAlign w:val="center"/>
          </w:tcPr>
          <w:p w14:paraId="6663ACD7" w14:textId="77777777" w:rsidR="00611AB9" w:rsidRPr="00627D1E" w:rsidRDefault="006C0DB2">
            <w:pPr>
              <w:pStyle w:val="Tabletext"/>
              <w:jc w:val="center"/>
              <w:rPr>
                <w:sz w:val="20"/>
              </w:rPr>
            </w:pPr>
            <w:r w:rsidRPr="00627D1E">
              <w:rPr>
                <w:sz w:val="20"/>
                <w:lang w:val="en-GB"/>
              </w:rPr>
              <w:t>42.75-43.03 MHz</w:t>
            </w:r>
          </w:p>
        </w:tc>
        <w:tc>
          <w:tcPr>
            <w:tcW w:w="4253" w:type="dxa"/>
            <w:vAlign w:val="center"/>
          </w:tcPr>
          <w:p w14:paraId="18EAA46D"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7CB2A7C9" w14:textId="77777777" w:rsidR="00611AB9" w:rsidRPr="00627D1E" w:rsidRDefault="00611AB9">
            <w:pPr>
              <w:pStyle w:val="Tabletext"/>
              <w:rPr>
                <w:sz w:val="20"/>
                <w:lang w:val="en-US" w:eastAsia="zh-CN"/>
              </w:rPr>
            </w:pPr>
          </w:p>
        </w:tc>
      </w:tr>
      <w:tr w:rsidR="00611AB9" w:rsidRPr="00627D1E" w14:paraId="07CB179F" w14:textId="77777777" w:rsidTr="003E39FE">
        <w:trPr>
          <w:jc w:val="center"/>
        </w:trPr>
        <w:tc>
          <w:tcPr>
            <w:tcW w:w="850" w:type="dxa"/>
            <w:vAlign w:val="center"/>
          </w:tcPr>
          <w:p w14:paraId="458B0E3B" w14:textId="77777777" w:rsidR="00611AB9" w:rsidRPr="00627D1E" w:rsidRDefault="006C0DB2">
            <w:pPr>
              <w:pStyle w:val="Tabletext"/>
              <w:jc w:val="center"/>
              <w:rPr>
                <w:snapToGrid w:val="0"/>
                <w:sz w:val="20"/>
              </w:rPr>
            </w:pPr>
            <w:r w:rsidRPr="00627D1E">
              <w:rPr>
                <w:snapToGrid w:val="0"/>
                <w:sz w:val="20"/>
              </w:rPr>
              <w:t>13</w:t>
            </w:r>
          </w:p>
        </w:tc>
        <w:tc>
          <w:tcPr>
            <w:tcW w:w="3119" w:type="dxa"/>
            <w:vAlign w:val="center"/>
          </w:tcPr>
          <w:p w14:paraId="02ADD1EB" w14:textId="77777777" w:rsidR="00611AB9" w:rsidRPr="00627D1E" w:rsidRDefault="006C0DB2">
            <w:pPr>
              <w:pStyle w:val="Tabletext"/>
              <w:rPr>
                <w:sz w:val="20"/>
              </w:rPr>
            </w:pPr>
            <w:proofErr w:type="spellStart"/>
            <w:r w:rsidRPr="00627D1E">
              <w:rPr>
                <w:sz w:val="20"/>
              </w:rPr>
              <w:t>无绳电话</w:t>
            </w:r>
            <w:proofErr w:type="spellEnd"/>
          </w:p>
        </w:tc>
        <w:tc>
          <w:tcPr>
            <w:tcW w:w="3402" w:type="dxa"/>
            <w:vAlign w:val="center"/>
          </w:tcPr>
          <w:p w14:paraId="615AC7BC" w14:textId="77777777" w:rsidR="00611AB9" w:rsidRPr="00627D1E" w:rsidRDefault="006C0DB2">
            <w:pPr>
              <w:pStyle w:val="Tabletext"/>
              <w:jc w:val="center"/>
              <w:rPr>
                <w:sz w:val="20"/>
              </w:rPr>
            </w:pPr>
            <w:r w:rsidRPr="00627D1E">
              <w:rPr>
                <w:sz w:val="20"/>
                <w:lang w:val="en-GB"/>
              </w:rPr>
              <w:t>43.71-44.49 MHz</w:t>
            </w:r>
          </w:p>
        </w:tc>
        <w:tc>
          <w:tcPr>
            <w:tcW w:w="4253" w:type="dxa"/>
            <w:vAlign w:val="center"/>
          </w:tcPr>
          <w:p w14:paraId="72AD6D4F" w14:textId="77777777" w:rsidR="00611AB9" w:rsidRPr="00627D1E" w:rsidRDefault="006C0DB2">
            <w:pPr>
              <w:pStyle w:val="Tabletext"/>
              <w:rPr>
                <w:sz w:val="20"/>
                <w:lang w:val="en-US" w:eastAsia="zh-CN"/>
              </w:rPr>
            </w:pPr>
            <w:proofErr w:type="gramStart"/>
            <w:r w:rsidRPr="00627D1E">
              <w:rPr>
                <w:rFonts w:hint="eastAsia"/>
                <w:sz w:val="20"/>
                <w:lang w:val="en-US" w:eastAsia="zh-CN"/>
              </w:rPr>
              <w:t>距设备</w:t>
            </w:r>
            <w:proofErr w:type="gramEnd"/>
            <w:r w:rsidRPr="00627D1E">
              <w:rPr>
                <w:sz w:val="20"/>
                <w:lang w:val="en-US" w:eastAsia="zh-CN"/>
              </w:rPr>
              <w:t>3 m</w:t>
            </w:r>
            <w:r w:rsidRPr="00627D1E">
              <w:rPr>
                <w:rFonts w:hint="eastAsia"/>
                <w:sz w:val="20"/>
                <w:lang w:val="en-US" w:eastAsia="zh-CN"/>
              </w:rPr>
              <w:t>处的</w:t>
            </w:r>
            <w:r w:rsidRPr="00627D1E">
              <w:rPr>
                <w:sz w:val="20"/>
                <w:lang w:val="en-US" w:eastAsia="zh-CN"/>
              </w:rPr>
              <w:t>电场强</w:t>
            </w:r>
            <w:r w:rsidRPr="00627D1E">
              <w:rPr>
                <w:rFonts w:hint="eastAsia"/>
                <w:sz w:val="20"/>
                <w:lang w:val="en-US" w:eastAsia="zh-CN"/>
              </w:rPr>
              <w:t>度</w:t>
            </w:r>
            <w:r w:rsidRPr="00627D1E">
              <w:rPr>
                <w:sz w:val="20"/>
                <w:lang w:val="en-US" w:eastAsia="zh-CN"/>
              </w:rPr>
              <w:t>不超过</w:t>
            </w:r>
            <w:r w:rsidRPr="00627D1E">
              <w:rPr>
                <w:sz w:val="20"/>
                <w:lang w:val="en-US" w:eastAsia="zh-CN"/>
              </w:rPr>
              <w:t>10 mV/m</w:t>
            </w:r>
          </w:p>
        </w:tc>
        <w:tc>
          <w:tcPr>
            <w:tcW w:w="2835" w:type="dxa"/>
            <w:tcBorders>
              <w:top w:val="nil"/>
              <w:bottom w:val="nil"/>
            </w:tcBorders>
            <w:vAlign w:val="center"/>
          </w:tcPr>
          <w:p w14:paraId="024763C4" w14:textId="77777777" w:rsidR="00611AB9" w:rsidRPr="00627D1E" w:rsidRDefault="00611AB9">
            <w:pPr>
              <w:pStyle w:val="Tabletext"/>
              <w:rPr>
                <w:sz w:val="20"/>
                <w:lang w:val="en-US" w:eastAsia="zh-CN"/>
              </w:rPr>
            </w:pPr>
          </w:p>
        </w:tc>
      </w:tr>
      <w:tr w:rsidR="00611AB9" w:rsidRPr="00627D1E" w14:paraId="6575AC5A" w14:textId="77777777" w:rsidTr="003E39FE">
        <w:trPr>
          <w:jc w:val="center"/>
        </w:trPr>
        <w:tc>
          <w:tcPr>
            <w:tcW w:w="850" w:type="dxa"/>
            <w:vAlign w:val="center"/>
          </w:tcPr>
          <w:p w14:paraId="1555D1D5" w14:textId="77777777" w:rsidR="00611AB9" w:rsidRPr="00627D1E" w:rsidRDefault="006C0DB2">
            <w:pPr>
              <w:pStyle w:val="Tabletext"/>
              <w:jc w:val="center"/>
              <w:rPr>
                <w:snapToGrid w:val="0"/>
                <w:sz w:val="20"/>
              </w:rPr>
            </w:pPr>
            <w:r w:rsidRPr="00627D1E">
              <w:rPr>
                <w:snapToGrid w:val="0"/>
                <w:sz w:val="20"/>
              </w:rPr>
              <w:t>14</w:t>
            </w:r>
          </w:p>
        </w:tc>
        <w:tc>
          <w:tcPr>
            <w:tcW w:w="3119" w:type="dxa"/>
            <w:vAlign w:val="center"/>
          </w:tcPr>
          <w:p w14:paraId="185FA327" w14:textId="77777777" w:rsidR="00611AB9" w:rsidRPr="00627D1E" w:rsidRDefault="00611AB9">
            <w:pPr>
              <w:pStyle w:val="Tabletext"/>
              <w:rPr>
                <w:sz w:val="20"/>
              </w:rPr>
            </w:pPr>
          </w:p>
        </w:tc>
        <w:tc>
          <w:tcPr>
            <w:tcW w:w="3402" w:type="dxa"/>
            <w:vAlign w:val="center"/>
          </w:tcPr>
          <w:p w14:paraId="2802BE0A" w14:textId="77777777" w:rsidR="00611AB9" w:rsidRPr="00627D1E" w:rsidRDefault="006C0DB2">
            <w:pPr>
              <w:pStyle w:val="Tabletext"/>
              <w:jc w:val="center"/>
              <w:rPr>
                <w:sz w:val="20"/>
              </w:rPr>
            </w:pPr>
            <w:r w:rsidRPr="00627D1E">
              <w:rPr>
                <w:sz w:val="20"/>
                <w:lang w:val="en-GB"/>
              </w:rPr>
              <w:t>44.73-45.01 MHz</w:t>
            </w:r>
          </w:p>
        </w:tc>
        <w:tc>
          <w:tcPr>
            <w:tcW w:w="4253" w:type="dxa"/>
            <w:vAlign w:val="center"/>
          </w:tcPr>
          <w:p w14:paraId="0C413D92"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3DE3C126" w14:textId="77777777" w:rsidR="00611AB9" w:rsidRPr="00627D1E" w:rsidRDefault="00611AB9">
            <w:pPr>
              <w:pStyle w:val="Tabletext"/>
              <w:rPr>
                <w:sz w:val="20"/>
                <w:lang w:val="en-US" w:eastAsia="zh-CN"/>
              </w:rPr>
            </w:pPr>
          </w:p>
        </w:tc>
      </w:tr>
      <w:tr w:rsidR="00611AB9" w:rsidRPr="00627D1E" w14:paraId="3B1229A9" w14:textId="77777777" w:rsidTr="003E39FE">
        <w:trPr>
          <w:jc w:val="center"/>
        </w:trPr>
        <w:tc>
          <w:tcPr>
            <w:tcW w:w="850" w:type="dxa"/>
            <w:vAlign w:val="center"/>
          </w:tcPr>
          <w:p w14:paraId="6E61DD3F" w14:textId="77777777" w:rsidR="00611AB9" w:rsidRPr="00627D1E" w:rsidRDefault="006C0DB2">
            <w:pPr>
              <w:pStyle w:val="Tabletext"/>
              <w:jc w:val="center"/>
              <w:rPr>
                <w:snapToGrid w:val="0"/>
                <w:sz w:val="20"/>
              </w:rPr>
            </w:pPr>
            <w:r w:rsidRPr="00627D1E">
              <w:rPr>
                <w:snapToGrid w:val="0"/>
                <w:sz w:val="20"/>
              </w:rPr>
              <w:t>15</w:t>
            </w:r>
          </w:p>
        </w:tc>
        <w:tc>
          <w:tcPr>
            <w:tcW w:w="3119" w:type="dxa"/>
            <w:vAlign w:val="center"/>
          </w:tcPr>
          <w:p w14:paraId="3B71B0F3" w14:textId="77777777" w:rsidR="00611AB9" w:rsidRPr="00627D1E" w:rsidRDefault="006C0DB2">
            <w:pPr>
              <w:pStyle w:val="Tabletext"/>
              <w:rPr>
                <w:sz w:val="20"/>
              </w:rPr>
            </w:pPr>
            <w:proofErr w:type="spellStart"/>
            <w:r w:rsidRPr="00627D1E">
              <w:rPr>
                <w:sz w:val="20"/>
              </w:rPr>
              <w:t>无绳电话</w:t>
            </w:r>
            <w:proofErr w:type="spellEnd"/>
          </w:p>
        </w:tc>
        <w:tc>
          <w:tcPr>
            <w:tcW w:w="3402" w:type="dxa"/>
            <w:vAlign w:val="center"/>
          </w:tcPr>
          <w:p w14:paraId="139E25E2" w14:textId="77777777" w:rsidR="00611AB9" w:rsidRPr="00627D1E" w:rsidRDefault="006C0DB2">
            <w:pPr>
              <w:pStyle w:val="Tabletext"/>
              <w:jc w:val="center"/>
              <w:rPr>
                <w:sz w:val="20"/>
              </w:rPr>
            </w:pPr>
            <w:r w:rsidRPr="00627D1E">
              <w:rPr>
                <w:sz w:val="20"/>
                <w:lang w:val="en-GB"/>
              </w:rPr>
              <w:t>46.6-46.98 MHz</w:t>
            </w:r>
          </w:p>
        </w:tc>
        <w:tc>
          <w:tcPr>
            <w:tcW w:w="4253" w:type="dxa"/>
            <w:vAlign w:val="center"/>
          </w:tcPr>
          <w:p w14:paraId="35200D25" w14:textId="77777777" w:rsidR="00611AB9" w:rsidRPr="00627D1E" w:rsidRDefault="006C0DB2">
            <w:pPr>
              <w:pStyle w:val="Tabletext"/>
              <w:rPr>
                <w:sz w:val="20"/>
                <w:lang w:val="en-US" w:eastAsia="zh-CN"/>
              </w:rPr>
            </w:pPr>
            <w:proofErr w:type="gramStart"/>
            <w:r w:rsidRPr="00627D1E">
              <w:rPr>
                <w:rFonts w:hint="eastAsia"/>
                <w:sz w:val="20"/>
                <w:lang w:val="en-US" w:eastAsia="zh-CN"/>
              </w:rPr>
              <w:t>距设备</w:t>
            </w:r>
            <w:proofErr w:type="gramEnd"/>
            <w:r w:rsidRPr="00627D1E">
              <w:rPr>
                <w:sz w:val="20"/>
                <w:lang w:val="en-US" w:eastAsia="zh-CN"/>
              </w:rPr>
              <w:t>3 m</w:t>
            </w:r>
            <w:r w:rsidRPr="00627D1E">
              <w:rPr>
                <w:rFonts w:hint="eastAsia"/>
                <w:sz w:val="20"/>
                <w:lang w:val="en-US" w:eastAsia="zh-CN"/>
              </w:rPr>
              <w:t>处的</w:t>
            </w:r>
            <w:r w:rsidRPr="00627D1E">
              <w:rPr>
                <w:sz w:val="20"/>
                <w:lang w:val="en-US" w:eastAsia="zh-CN"/>
              </w:rPr>
              <w:t>电场强</w:t>
            </w:r>
            <w:r w:rsidRPr="00627D1E">
              <w:rPr>
                <w:rFonts w:hint="eastAsia"/>
                <w:sz w:val="20"/>
                <w:lang w:val="en-US" w:eastAsia="zh-CN"/>
              </w:rPr>
              <w:t>度</w:t>
            </w:r>
            <w:r w:rsidRPr="00627D1E">
              <w:rPr>
                <w:sz w:val="20"/>
                <w:lang w:val="en-US" w:eastAsia="zh-CN"/>
              </w:rPr>
              <w:t>不超过</w:t>
            </w:r>
            <w:r w:rsidRPr="00627D1E">
              <w:rPr>
                <w:sz w:val="20"/>
                <w:lang w:val="en-US" w:eastAsia="zh-CN"/>
              </w:rPr>
              <w:t>10 mV/m</w:t>
            </w:r>
          </w:p>
        </w:tc>
        <w:tc>
          <w:tcPr>
            <w:tcW w:w="2835" w:type="dxa"/>
            <w:tcBorders>
              <w:top w:val="nil"/>
              <w:bottom w:val="nil"/>
            </w:tcBorders>
            <w:vAlign w:val="center"/>
          </w:tcPr>
          <w:p w14:paraId="29A50734" w14:textId="77777777" w:rsidR="00611AB9" w:rsidRPr="00627D1E" w:rsidRDefault="00611AB9">
            <w:pPr>
              <w:pStyle w:val="Tabletext"/>
              <w:rPr>
                <w:sz w:val="20"/>
                <w:lang w:val="en-US" w:eastAsia="zh-CN"/>
              </w:rPr>
            </w:pPr>
          </w:p>
        </w:tc>
      </w:tr>
      <w:tr w:rsidR="00611AB9" w:rsidRPr="00627D1E" w14:paraId="15F7D513" w14:textId="77777777" w:rsidTr="003E39FE">
        <w:trPr>
          <w:jc w:val="center"/>
        </w:trPr>
        <w:tc>
          <w:tcPr>
            <w:tcW w:w="850" w:type="dxa"/>
            <w:vAlign w:val="center"/>
          </w:tcPr>
          <w:p w14:paraId="42D51515" w14:textId="77777777" w:rsidR="00611AB9" w:rsidRPr="00627D1E" w:rsidRDefault="006C0DB2">
            <w:pPr>
              <w:pStyle w:val="Tabletext"/>
              <w:jc w:val="center"/>
              <w:rPr>
                <w:snapToGrid w:val="0"/>
                <w:sz w:val="20"/>
              </w:rPr>
            </w:pPr>
            <w:r w:rsidRPr="00627D1E">
              <w:rPr>
                <w:snapToGrid w:val="0"/>
                <w:sz w:val="20"/>
              </w:rPr>
              <w:t>16</w:t>
            </w:r>
          </w:p>
        </w:tc>
        <w:tc>
          <w:tcPr>
            <w:tcW w:w="3119" w:type="dxa"/>
            <w:vAlign w:val="center"/>
          </w:tcPr>
          <w:p w14:paraId="0396948F" w14:textId="77777777" w:rsidR="00611AB9" w:rsidRPr="00627D1E" w:rsidRDefault="00611AB9">
            <w:pPr>
              <w:pStyle w:val="Tabletext"/>
              <w:rPr>
                <w:sz w:val="20"/>
              </w:rPr>
            </w:pPr>
          </w:p>
        </w:tc>
        <w:tc>
          <w:tcPr>
            <w:tcW w:w="3402" w:type="dxa"/>
            <w:vAlign w:val="center"/>
          </w:tcPr>
          <w:p w14:paraId="42CDE1D4" w14:textId="77777777" w:rsidR="00611AB9" w:rsidRPr="00627D1E" w:rsidRDefault="006C0DB2">
            <w:pPr>
              <w:pStyle w:val="Tabletext"/>
              <w:jc w:val="center"/>
              <w:rPr>
                <w:sz w:val="20"/>
              </w:rPr>
            </w:pPr>
            <w:r w:rsidRPr="00627D1E">
              <w:rPr>
                <w:sz w:val="20"/>
                <w:lang w:val="en-GB"/>
              </w:rPr>
              <w:t>47.13-47.41 MHz</w:t>
            </w:r>
          </w:p>
        </w:tc>
        <w:tc>
          <w:tcPr>
            <w:tcW w:w="4253" w:type="dxa"/>
            <w:vAlign w:val="center"/>
          </w:tcPr>
          <w:p w14:paraId="6F5D5E79" w14:textId="584E470E" w:rsidR="00611AB9" w:rsidRPr="00627D1E" w:rsidRDefault="008A0481">
            <w:pPr>
              <w:pStyle w:val="Tabletext"/>
              <w:rPr>
                <w:sz w:val="20"/>
                <w:lang w:val="en-US"/>
              </w:rPr>
            </w:pPr>
            <w:r w:rsidRPr="00627D1E">
              <w:rPr>
                <w:sz w:val="20"/>
                <w:lang w:val="en-US"/>
              </w:rPr>
              <w:t>e.r.p.</w:t>
            </w:r>
            <w:r w:rsidRPr="00627D1E">
              <w:rPr>
                <w:sz w:val="20"/>
                <w:lang w:val="en-US"/>
              </w:rPr>
              <w:t>不超过</w:t>
            </w:r>
            <w:r w:rsidR="006C0DB2" w:rsidRPr="00627D1E">
              <w:rPr>
                <w:sz w:val="20"/>
                <w:lang w:val="en-US"/>
              </w:rPr>
              <w:t xml:space="preserve">10 </w:t>
            </w:r>
            <w:proofErr w:type="spellStart"/>
            <w:r w:rsidR="006C0DB2" w:rsidRPr="00627D1E">
              <w:rPr>
                <w:sz w:val="20"/>
                <w:lang w:val="en-US"/>
              </w:rPr>
              <w:t>mW</w:t>
            </w:r>
            <w:proofErr w:type="spellEnd"/>
          </w:p>
        </w:tc>
        <w:tc>
          <w:tcPr>
            <w:tcW w:w="2835" w:type="dxa"/>
            <w:tcBorders>
              <w:top w:val="nil"/>
              <w:bottom w:val="nil"/>
            </w:tcBorders>
            <w:vAlign w:val="center"/>
          </w:tcPr>
          <w:p w14:paraId="6BFE4DB4" w14:textId="77777777" w:rsidR="00611AB9" w:rsidRPr="00627D1E" w:rsidRDefault="00611AB9">
            <w:pPr>
              <w:pStyle w:val="Tabletext"/>
              <w:rPr>
                <w:sz w:val="20"/>
                <w:lang w:val="en-US" w:eastAsia="zh-CN"/>
              </w:rPr>
            </w:pPr>
          </w:p>
        </w:tc>
      </w:tr>
      <w:tr w:rsidR="00611AB9" w:rsidRPr="00627D1E" w14:paraId="4993BF24" w14:textId="77777777" w:rsidTr="003E39FE">
        <w:trPr>
          <w:jc w:val="center"/>
        </w:trPr>
        <w:tc>
          <w:tcPr>
            <w:tcW w:w="850" w:type="dxa"/>
            <w:vAlign w:val="center"/>
          </w:tcPr>
          <w:p w14:paraId="5FB5F5EB" w14:textId="77777777" w:rsidR="00611AB9" w:rsidRPr="00627D1E" w:rsidRDefault="006C0DB2">
            <w:pPr>
              <w:pStyle w:val="Tabletext"/>
              <w:jc w:val="center"/>
              <w:rPr>
                <w:snapToGrid w:val="0"/>
                <w:sz w:val="20"/>
              </w:rPr>
            </w:pPr>
            <w:r w:rsidRPr="00627D1E">
              <w:rPr>
                <w:snapToGrid w:val="0"/>
                <w:sz w:val="20"/>
              </w:rPr>
              <w:t>17</w:t>
            </w:r>
          </w:p>
        </w:tc>
        <w:tc>
          <w:tcPr>
            <w:tcW w:w="3119" w:type="dxa"/>
            <w:vAlign w:val="center"/>
          </w:tcPr>
          <w:p w14:paraId="62A8252A" w14:textId="77777777" w:rsidR="00611AB9" w:rsidRPr="00627D1E" w:rsidRDefault="006C0DB2">
            <w:pPr>
              <w:pStyle w:val="Tabletext"/>
              <w:rPr>
                <w:sz w:val="20"/>
              </w:rPr>
            </w:pPr>
            <w:proofErr w:type="spellStart"/>
            <w:r w:rsidRPr="00627D1E">
              <w:rPr>
                <w:sz w:val="20"/>
              </w:rPr>
              <w:t>无绳电话</w:t>
            </w:r>
            <w:proofErr w:type="spellEnd"/>
          </w:p>
        </w:tc>
        <w:tc>
          <w:tcPr>
            <w:tcW w:w="3402" w:type="dxa"/>
            <w:vAlign w:val="center"/>
          </w:tcPr>
          <w:p w14:paraId="67A6B291" w14:textId="77777777" w:rsidR="00611AB9" w:rsidRPr="00627D1E" w:rsidRDefault="006C0DB2">
            <w:pPr>
              <w:pStyle w:val="Tabletext"/>
              <w:jc w:val="center"/>
              <w:rPr>
                <w:sz w:val="20"/>
              </w:rPr>
            </w:pPr>
            <w:r w:rsidRPr="00627D1E">
              <w:rPr>
                <w:sz w:val="20"/>
                <w:lang w:val="en-GB"/>
              </w:rPr>
              <w:t>47.43-47.56 MHz</w:t>
            </w:r>
          </w:p>
        </w:tc>
        <w:tc>
          <w:tcPr>
            <w:tcW w:w="4253" w:type="dxa"/>
            <w:vAlign w:val="center"/>
          </w:tcPr>
          <w:p w14:paraId="011D5D9D" w14:textId="40681EE6" w:rsidR="00611AB9" w:rsidRPr="00627D1E" w:rsidRDefault="008A0481">
            <w:pPr>
              <w:pStyle w:val="Tabletext"/>
              <w:rPr>
                <w:sz w:val="20"/>
                <w:lang w:val="en-US"/>
              </w:rPr>
            </w:pPr>
            <w:r w:rsidRPr="00627D1E">
              <w:rPr>
                <w:sz w:val="20"/>
                <w:lang w:val="en-US"/>
              </w:rPr>
              <w:t>e.r.p.</w:t>
            </w:r>
            <w:r w:rsidRPr="00627D1E">
              <w:rPr>
                <w:sz w:val="20"/>
                <w:lang w:val="en-US"/>
              </w:rPr>
              <w:t>不超过</w:t>
            </w:r>
            <w:r w:rsidR="006C0DB2" w:rsidRPr="00627D1E">
              <w:rPr>
                <w:sz w:val="20"/>
                <w:lang w:val="en-US"/>
              </w:rPr>
              <w:t xml:space="preserve">10 </w:t>
            </w:r>
            <w:proofErr w:type="spellStart"/>
            <w:r w:rsidR="006C0DB2" w:rsidRPr="00627D1E">
              <w:rPr>
                <w:sz w:val="20"/>
                <w:lang w:val="en-US"/>
              </w:rPr>
              <w:t>mW</w:t>
            </w:r>
            <w:proofErr w:type="spellEnd"/>
          </w:p>
        </w:tc>
        <w:tc>
          <w:tcPr>
            <w:tcW w:w="2835" w:type="dxa"/>
            <w:tcBorders>
              <w:top w:val="nil"/>
              <w:bottom w:val="nil"/>
            </w:tcBorders>
            <w:vAlign w:val="center"/>
          </w:tcPr>
          <w:p w14:paraId="5E9D09F4" w14:textId="77777777" w:rsidR="00611AB9" w:rsidRPr="00627D1E" w:rsidRDefault="00611AB9">
            <w:pPr>
              <w:pStyle w:val="Tabletext"/>
              <w:rPr>
                <w:sz w:val="20"/>
                <w:lang w:val="en-US" w:eastAsia="zh-CN"/>
              </w:rPr>
            </w:pPr>
          </w:p>
        </w:tc>
      </w:tr>
      <w:tr w:rsidR="00611AB9" w:rsidRPr="00627D1E" w14:paraId="4BF0DF65" w14:textId="77777777" w:rsidTr="003E39FE">
        <w:trPr>
          <w:jc w:val="center"/>
        </w:trPr>
        <w:tc>
          <w:tcPr>
            <w:tcW w:w="850" w:type="dxa"/>
            <w:vAlign w:val="center"/>
          </w:tcPr>
          <w:p w14:paraId="4418A3CA" w14:textId="77777777" w:rsidR="00611AB9" w:rsidRPr="00627D1E" w:rsidRDefault="006C0DB2">
            <w:pPr>
              <w:pStyle w:val="Tabletext"/>
              <w:jc w:val="center"/>
              <w:rPr>
                <w:snapToGrid w:val="0"/>
                <w:sz w:val="20"/>
              </w:rPr>
            </w:pPr>
            <w:r w:rsidRPr="00627D1E">
              <w:rPr>
                <w:snapToGrid w:val="0"/>
                <w:sz w:val="20"/>
              </w:rPr>
              <w:t>18</w:t>
            </w:r>
          </w:p>
        </w:tc>
        <w:tc>
          <w:tcPr>
            <w:tcW w:w="3119" w:type="dxa"/>
            <w:vAlign w:val="center"/>
          </w:tcPr>
          <w:p w14:paraId="005062D0" w14:textId="77777777" w:rsidR="00611AB9" w:rsidRPr="00627D1E" w:rsidRDefault="006C0DB2">
            <w:pPr>
              <w:pStyle w:val="Tabletext"/>
              <w:rPr>
                <w:sz w:val="20"/>
              </w:rPr>
            </w:pPr>
            <w:proofErr w:type="spellStart"/>
            <w:r w:rsidRPr="00627D1E">
              <w:rPr>
                <w:sz w:val="20"/>
              </w:rPr>
              <w:t>无绳电话</w:t>
            </w:r>
            <w:proofErr w:type="spellEnd"/>
          </w:p>
        </w:tc>
        <w:tc>
          <w:tcPr>
            <w:tcW w:w="3402" w:type="dxa"/>
            <w:vAlign w:val="center"/>
          </w:tcPr>
          <w:p w14:paraId="26EB84A7" w14:textId="77777777" w:rsidR="00611AB9" w:rsidRPr="00627D1E" w:rsidRDefault="006C0DB2">
            <w:pPr>
              <w:pStyle w:val="Tabletext"/>
              <w:jc w:val="center"/>
              <w:rPr>
                <w:sz w:val="20"/>
              </w:rPr>
            </w:pPr>
            <w:r w:rsidRPr="00627D1E">
              <w:rPr>
                <w:sz w:val="20"/>
                <w:lang w:val="en-GB"/>
              </w:rPr>
              <w:t>48.75-50 MHz</w:t>
            </w:r>
          </w:p>
        </w:tc>
        <w:tc>
          <w:tcPr>
            <w:tcW w:w="4253" w:type="dxa"/>
            <w:vAlign w:val="center"/>
          </w:tcPr>
          <w:p w14:paraId="344CD243" w14:textId="77777777" w:rsidR="00611AB9" w:rsidRPr="00627D1E" w:rsidRDefault="006C0DB2">
            <w:pPr>
              <w:pStyle w:val="Tabletext"/>
              <w:rPr>
                <w:sz w:val="20"/>
                <w:lang w:val="en-US" w:eastAsia="zh-CN"/>
              </w:rPr>
            </w:pPr>
            <w:proofErr w:type="gramStart"/>
            <w:r w:rsidRPr="00627D1E">
              <w:rPr>
                <w:rFonts w:hint="eastAsia"/>
                <w:sz w:val="20"/>
                <w:lang w:val="en-US" w:eastAsia="zh-CN"/>
              </w:rPr>
              <w:t>距设备</w:t>
            </w:r>
            <w:proofErr w:type="gramEnd"/>
            <w:r w:rsidRPr="00627D1E">
              <w:rPr>
                <w:sz w:val="20"/>
                <w:lang w:val="en-US" w:eastAsia="zh-CN"/>
              </w:rPr>
              <w:t>3 m</w:t>
            </w:r>
            <w:r w:rsidRPr="00627D1E">
              <w:rPr>
                <w:rFonts w:hint="eastAsia"/>
                <w:sz w:val="20"/>
                <w:lang w:val="en-US" w:eastAsia="zh-CN"/>
              </w:rPr>
              <w:t>处的</w:t>
            </w:r>
            <w:r w:rsidRPr="00627D1E">
              <w:rPr>
                <w:sz w:val="20"/>
                <w:lang w:val="en-US" w:eastAsia="zh-CN"/>
              </w:rPr>
              <w:t>电场强</w:t>
            </w:r>
            <w:r w:rsidRPr="00627D1E">
              <w:rPr>
                <w:rFonts w:hint="eastAsia"/>
                <w:sz w:val="20"/>
                <w:lang w:val="en-US" w:eastAsia="zh-CN"/>
              </w:rPr>
              <w:t>度</w:t>
            </w:r>
            <w:r w:rsidRPr="00627D1E">
              <w:rPr>
                <w:sz w:val="20"/>
                <w:lang w:val="en-US" w:eastAsia="zh-CN"/>
              </w:rPr>
              <w:t>不超过</w:t>
            </w:r>
            <w:r w:rsidRPr="00627D1E">
              <w:rPr>
                <w:sz w:val="20"/>
                <w:lang w:val="en-US" w:eastAsia="zh-CN"/>
              </w:rPr>
              <w:t>10 mV/m</w:t>
            </w:r>
          </w:p>
        </w:tc>
        <w:tc>
          <w:tcPr>
            <w:tcW w:w="2835" w:type="dxa"/>
            <w:tcBorders>
              <w:top w:val="nil"/>
              <w:bottom w:val="single" w:sz="4" w:space="0" w:color="auto"/>
            </w:tcBorders>
            <w:vAlign w:val="center"/>
          </w:tcPr>
          <w:p w14:paraId="022B232B" w14:textId="77777777" w:rsidR="00611AB9" w:rsidRPr="00627D1E" w:rsidRDefault="00611AB9">
            <w:pPr>
              <w:pStyle w:val="Tabletext"/>
              <w:rPr>
                <w:sz w:val="20"/>
                <w:lang w:val="en-US" w:eastAsia="zh-CN"/>
              </w:rPr>
            </w:pPr>
          </w:p>
        </w:tc>
      </w:tr>
      <w:tr w:rsidR="00611AB9" w:rsidRPr="00627D1E" w14:paraId="16E38DA9" w14:textId="77777777" w:rsidTr="003E39FE">
        <w:trPr>
          <w:jc w:val="center"/>
        </w:trPr>
        <w:tc>
          <w:tcPr>
            <w:tcW w:w="850" w:type="dxa"/>
            <w:vAlign w:val="center"/>
          </w:tcPr>
          <w:p w14:paraId="72B6F710" w14:textId="77777777" w:rsidR="00611AB9" w:rsidRPr="00627D1E" w:rsidRDefault="006C0DB2">
            <w:pPr>
              <w:pStyle w:val="Tabletext"/>
              <w:keepNext/>
              <w:keepLines/>
              <w:pageBreakBefore/>
              <w:jc w:val="center"/>
              <w:rPr>
                <w:snapToGrid w:val="0"/>
                <w:sz w:val="20"/>
              </w:rPr>
            </w:pPr>
            <w:r w:rsidRPr="00627D1E">
              <w:rPr>
                <w:snapToGrid w:val="0"/>
                <w:sz w:val="20"/>
              </w:rPr>
              <w:lastRenderedPageBreak/>
              <w:t>19</w:t>
            </w:r>
          </w:p>
        </w:tc>
        <w:tc>
          <w:tcPr>
            <w:tcW w:w="3119" w:type="dxa"/>
            <w:vMerge w:val="restart"/>
            <w:vAlign w:val="center"/>
          </w:tcPr>
          <w:p w14:paraId="70311BB1" w14:textId="77777777" w:rsidR="00611AB9" w:rsidRPr="00627D1E" w:rsidRDefault="006C0DB2">
            <w:pPr>
              <w:pStyle w:val="Tabletext"/>
              <w:keepNext/>
              <w:keepLines/>
              <w:rPr>
                <w:sz w:val="20"/>
              </w:rPr>
            </w:pPr>
            <w:proofErr w:type="spellStart"/>
            <w:r w:rsidRPr="00627D1E">
              <w:rPr>
                <w:sz w:val="20"/>
              </w:rPr>
              <w:t>模型控制</w:t>
            </w:r>
            <w:proofErr w:type="spellEnd"/>
          </w:p>
        </w:tc>
        <w:tc>
          <w:tcPr>
            <w:tcW w:w="3402" w:type="dxa"/>
            <w:vAlign w:val="center"/>
          </w:tcPr>
          <w:p w14:paraId="2700514F" w14:textId="77777777" w:rsidR="00611AB9" w:rsidRPr="00627D1E" w:rsidRDefault="006C0DB2">
            <w:pPr>
              <w:pStyle w:val="Tabletext"/>
              <w:keepNext/>
              <w:keepLines/>
              <w:jc w:val="center"/>
              <w:rPr>
                <w:sz w:val="20"/>
              </w:rPr>
            </w:pPr>
            <w:r w:rsidRPr="00627D1E">
              <w:rPr>
                <w:sz w:val="20"/>
              </w:rPr>
              <w:t>72.00–72.02 MHz</w:t>
            </w:r>
          </w:p>
        </w:tc>
        <w:tc>
          <w:tcPr>
            <w:tcW w:w="4253" w:type="dxa"/>
            <w:vMerge w:val="restart"/>
            <w:vAlign w:val="center"/>
          </w:tcPr>
          <w:p w14:paraId="523C0EDA" w14:textId="77777777" w:rsidR="00611AB9" w:rsidRPr="00627D1E" w:rsidRDefault="006C0DB2">
            <w:pPr>
              <w:pStyle w:val="Tabletext"/>
              <w:keepNext/>
              <w:keepLines/>
              <w:rPr>
                <w:sz w:val="20"/>
                <w:lang w:val="en-US"/>
              </w:rPr>
            </w:pPr>
            <w:r w:rsidRPr="00627D1E">
              <w:rPr>
                <w:rFonts w:hint="eastAsia"/>
                <w:sz w:val="20"/>
                <w:lang w:val="en-US" w:eastAsia="zh-CN"/>
              </w:rPr>
              <w:t>载波功率不超过</w:t>
            </w:r>
            <w:r w:rsidRPr="00627D1E">
              <w:rPr>
                <w:sz w:val="20"/>
                <w:lang w:val="en-US"/>
              </w:rPr>
              <w:t xml:space="preserve"> 750 </w:t>
            </w:r>
            <w:proofErr w:type="spellStart"/>
            <w:r w:rsidRPr="00627D1E">
              <w:rPr>
                <w:sz w:val="20"/>
                <w:lang w:val="en-US"/>
              </w:rPr>
              <w:t>mW</w:t>
            </w:r>
            <w:proofErr w:type="spellEnd"/>
          </w:p>
        </w:tc>
        <w:tc>
          <w:tcPr>
            <w:tcW w:w="2835" w:type="dxa"/>
            <w:tcBorders>
              <w:top w:val="single" w:sz="4" w:space="0" w:color="auto"/>
              <w:bottom w:val="nil"/>
            </w:tcBorders>
            <w:vAlign w:val="center"/>
          </w:tcPr>
          <w:p w14:paraId="6512A227" w14:textId="77777777" w:rsidR="00611AB9" w:rsidRPr="00627D1E" w:rsidRDefault="00611AB9">
            <w:pPr>
              <w:pStyle w:val="Tabletext"/>
              <w:keepNext/>
              <w:keepLines/>
              <w:rPr>
                <w:sz w:val="20"/>
                <w:lang w:val="en-US" w:eastAsia="zh-CN"/>
              </w:rPr>
            </w:pPr>
          </w:p>
        </w:tc>
      </w:tr>
      <w:tr w:rsidR="00611AB9" w:rsidRPr="00627D1E" w14:paraId="329FD7D7" w14:textId="77777777" w:rsidTr="003E39FE">
        <w:trPr>
          <w:jc w:val="center"/>
        </w:trPr>
        <w:tc>
          <w:tcPr>
            <w:tcW w:w="850" w:type="dxa"/>
            <w:vAlign w:val="center"/>
          </w:tcPr>
          <w:p w14:paraId="32BE378E" w14:textId="77777777" w:rsidR="00611AB9" w:rsidRPr="00627D1E" w:rsidRDefault="006C0DB2">
            <w:pPr>
              <w:pStyle w:val="Tabletext"/>
              <w:keepNext/>
              <w:keepLines/>
              <w:jc w:val="center"/>
              <w:rPr>
                <w:snapToGrid w:val="0"/>
                <w:sz w:val="20"/>
              </w:rPr>
            </w:pPr>
            <w:r w:rsidRPr="00627D1E">
              <w:rPr>
                <w:snapToGrid w:val="0"/>
                <w:sz w:val="20"/>
              </w:rPr>
              <w:t>20</w:t>
            </w:r>
          </w:p>
        </w:tc>
        <w:tc>
          <w:tcPr>
            <w:tcW w:w="3119" w:type="dxa"/>
            <w:vMerge/>
            <w:vAlign w:val="center"/>
          </w:tcPr>
          <w:p w14:paraId="46660E0A" w14:textId="77777777" w:rsidR="00611AB9" w:rsidRPr="00627D1E" w:rsidRDefault="00611AB9">
            <w:pPr>
              <w:pStyle w:val="Tabletext"/>
              <w:keepNext/>
              <w:keepLines/>
              <w:rPr>
                <w:sz w:val="20"/>
              </w:rPr>
            </w:pPr>
          </w:p>
        </w:tc>
        <w:tc>
          <w:tcPr>
            <w:tcW w:w="3402" w:type="dxa"/>
            <w:vAlign w:val="center"/>
          </w:tcPr>
          <w:p w14:paraId="54356C19" w14:textId="77777777" w:rsidR="00611AB9" w:rsidRPr="00627D1E" w:rsidRDefault="006C0DB2">
            <w:pPr>
              <w:pStyle w:val="Tabletext"/>
              <w:keepNext/>
              <w:keepLines/>
              <w:jc w:val="center"/>
              <w:rPr>
                <w:sz w:val="20"/>
              </w:rPr>
            </w:pPr>
            <w:r w:rsidRPr="00627D1E">
              <w:rPr>
                <w:sz w:val="20"/>
              </w:rPr>
              <w:t>72.12–72.14 MHz</w:t>
            </w:r>
          </w:p>
        </w:tc>
        <w:tc>
          <w:tcPr>
            <w:tcW w:w="4253" w:type="dxa"/>
            <w:vMerge/>
            <w:vAlign w:val="center"/>
          </w:tcPr>
          <w:p w14:paraId="2080EC73" w14:textId="77777777" w:rsidR="00611AB9" w:rsidRPr="00627D1E" w:rsidRDefault="00611AB9">
            <w:pPr>
              <w:pStyle w:val="Tabletext"/>
              <w:keepNext/>
              <w:keepLines/>
              <w:rPr>
                <w:sz w:val="20"/>
              </w:rPr>
            </w:pPr>
          </w:p>
        </w:tc>
        <w:tc>
          <w:tcPr>
            <w:tcW w:w="2835" w:type="dxa"/>
            <w:tcBorders>
              <w:top w:val="nil"/>
              <w:bottom w:val="nil"/>
            </w:tcBorders>
            <w:vAlign w:val="center"/>
          </w:tcPr>
          <w:p w14:paraId="0CFBCACD" w14:textId="77777777" w:rsidR="00611AB9" w:rsidRPr="00627D1E" w:rsidRDefault="00611AB9">
            <w:pPr>
              <w:pStyle w:val="Tabletext"/>
              <w:keepNext/>
              <w:keepLines/>
              <w:rPr>
                <w:sz w:val="20"/>
                <w:lang w:eastAsia="zh-CN"/>
              </w:rPr>
            </w:pPr>
          </w:p>
        </w:tc>
      </w:tr>
      <w:tr w:rsidR="00611AB9" w:rsidRPr="00627D1E" w14:paraId="0EB5C05F" w14:textId="77777777" w:rsidTr="003E39FE">
        <w:trPr>
          <w:jc w:val="center"/>
        </w:trPr>
        <w:tc>
          <w:tcPr>
            <w:tcW w:w="850" w:type="dxa"/>
            <w:vAlign w:val="center"/>
          </w:tcPr>
          <w:p w14:paraId="392823E1" w14:textId="77777777" w:rsidR="00611AB9" w:rsidRPr="00627D1E" w:rsidRDefault="006C0DB2">
            <w:pPr>
              <w:pStyle w:val="Tabletext"/>
              <w:keepNext/>
              <w:keepLines/>
              <w:jc w:val="center"/>
              <w:rPr>
                <w:snapToGrid w:val="0"/>
                <w:sz w:val="20"/>
              </w:rPr>
            </w:pPr>
            <w:r w:rsidRPr="00627D1E">
              <w:rPr>
                <w:snapToGrid w:val="0"/>
                <w:sz w:val="20"/>
              </w:rPr>
              <w:t>21</w:t>
            </w:r>
          </w:p>
        </w:tc>
        <w:tc>
          <w:tcPr>
            <w:tcW w:w="3119" w:type="dxa"/>
            <w:vMerge/>
            <w:vAlign w:val="center"/>
          </w:tcPr>
          <w:p w14:paraId="53F5413C" w14:textId="77777777" w:rsidR="00611AB9" w:rsidRPr="00627D1E" w:rsidRDefault="00611AB9">
            <w:pPr>
              <w:pStyle w:val="Tabletext"/>
              <w:keepNext/>
              <w:keepLines/>
              <w:rPr>
                <w:sz w:val="20"/>
              </w:rPr>
            </w:pPr>
          </w:p>
        </w:tc>
        <w:tc>
          <w:tcPr>
            <w:tcW w:w="3402" w:type="dxa"/>
            <w:vAlign w:val="center"/>
          </w:tcPr>
          <w:p w14:paraId="02D4741E" w14:textId="77777777" w:rsidR="00611AB9" w:rsidRPr="00627D1E" w:rsidRDefault="006C0DB2">
            <w:pPr>
              <w:pStyle w:val="Tabletext"/>
              <w:keepNext/>
              <w:keepLines/>
              <w:jc w:val="center"/>
              <w:rPr>
                <w:sz w:val="20"/>
              </w:rPr>
            </w:pPr>
            <w:r w:rsidRPr="00627D1E">
              <w:rPr>
                <w:sz w:val="20"/>
              </w:rPr>
              <w:t>72.16–72.22 MHz</w:t>
            </w:r>
          </w:p>
        </w:tc>
        <w:tc>
          <w:tcPr>
            <w:tcW w:w="4253" w:type="dxa"/>
            <w:vMerge/>
            <w:vAlign w:val="center"/>
          </w:tcPr>
          <w:p w14:paraId="2B7743CB" w14:textId="77777777" w:rsidR="00611AB9" w:rsidRPr="00627D1E" w:rsidRDefault="00611AB9">
            <w:pPr>
              <w:pStyle w:val="Tabletext"/>
              <w:keepNext/>
              <w:keepLines/>
              <w:rPr>
                <w:sz w:val="20"/>
              </w:rPr>
            </w:pPr>
          </w:p>
        </w:tc>
        <w:tc>
          <w:tcPr>
            <w:tcW w:w="2835" w:type="dxa"/>
            <w:tcBorders>
              <w:top w:val="nil"/>
              <w:bottom w:val="nil"/>
            </w:tcBorders>
            <w:vAlign w:val="center"/>
          </w:tcPr>
          <w:p w14:paraId="197092A0" w14:textId="77777777" w:rsidR="00611AB9" w:rsidRPr="00627D1E" w:rsidRDefault="00611AB9">
            <w:pPr>
              <w:pStyle w:val="Tabletext"/>
              <w:keepNext/>
              <w:keepLines/>
              <w:rPr>
                <w:sz w:val="20"/>
                <w:lang w:eastAsia="zh-CN"/>
              </w:rPr>
            </w:pPr>
          </w:p>
        </w:tc>
      </w:tr>
      <w:tr w:rsidR="00611AB9" w:rsidRPr="00627D1E" w14:paraId="111BF2CE" w14:textId="77777777" w:rsidTr="003E39FE">
        <w:trPr>
          <w:jc w:val="center"/>
        </w:trPr>
        <w:tc>
          <w:tcPr>
            <w:tcW w:w="850" w:type="dxa"/>
            <w:vAlign w:val="center"/>
          </w:tcPr>
          <w:p w14:paraId="6DA1B17C" w14:textId="77777777" w:rsidR="00611AB9" w:rsidRPr="00627D1E" w:rsidRDefault="006C0DB2">
            <w:pPr>
              <w:pStyle w:val="Tabletext"/>
              <w:keepNext/>
              <w:keepLines/>
              <w:jc w:val="center"/>
              <w:rPr>
                <w:snapToGrid w:val="0"/>
                <w:sz w:val="20"/>
              </w:rPr>
            </w:pPr>
            <w:r w:rsidRPr="00627D1E">
              <w:rPr>
                <w:snapToGrid w:val="0"/>
                <w:sz w:val="20"/>
              </w:rPr>
              <w:t>22</w:t>
            </w:r>
          </w:p>
        </w:tc>
        <w:tc>
          <w:tcPr>
            <w:tcW w:w="3119" w:type="dxa"/>
            <w:vMerge/>
            <w:vAlign w:val="center"/>
          </w:tcPr>
          <w:p w14:paraId="6F22CBFE" w14:textId="77777777" w:rsidR="00611AB9" w:rsidRPr="00627D1E" w:rsidRDefault="00611AB9">
            <w:pPr>
              <w:pStyle w:val="Tabletext"/>
              <w:keepNext/>
              <w:keepLines/>
              <w:rPr>
                <w:sz w:val="20"/>
              </w:rPr>
            </w:pPr>
          </w:p>
        </w:tc>
        <w:tc>
          <w:tcPr>
            <w:tcW w:w="3402" w:type="dxa"/>
            <w:vAlign w:val="center"/>
          </w:tcPr>
          <w:p w14:paraId="24F8C97C" w14:textId="77777777" w:rsidR="00611AB9" w:rsidRPr="00627D1E" w:rsidRDefault="006C0DB2">
            <w:pPr>
              <w:pStyle w:val="Tabletext"/>
              <w:keepNext/>
              <w:keepLines/>
              <w:jc w:val="center"/>
              <w:rPr>
                <w:sz w:val="20"/>
              </w:rPr>
            </w:pPr>
            <w:r w:rsidRPr="00627D1E">
              <w:rPr>
                <w:sz w:val="20"/>
              </w:rPr>
              <w:t>72.26–72.28 MHz</w:t>
            </w:r>
          </w:p>
        </w:tc>
        <w:tc>
          <w:tcPr>
            <w:tcW w:w="4253" w:type="dxa"/>
            <w:vMerge/>
            <w:vAlign w:val="center"/>
          </w:tcPr>
          <w:p w14:paraId="77565769" w14:textId="77777777" w:rsidR="00611AB9" w:rsidRPr="00627D1E" w:rsidRDefault="00611AB9">
            <w:pPr>
              <w:pStyle w:val="Tabletext"/>
              <w:keepNext/>
              <w:keepLines/>
              <w:rPr>
                <w:sz w:val="20"/>
              </w:rPr>
            </w:pPr>
          </w:p>
        </w:tc>
        <w:tc>
          <w:tcPr>
            <w:tcW w:w="2835" w:type="dxa"/>
            <w:tcBorders>
              <w:top w:val="nil"/>
              <w:bottom w:val="nil"/>
            </w:tcBorders>
            <w:vAlign w:val="center"/>
          </w:tcPr>
          <w:p w14:paraId="46644E48" w14:textId="77777777" w:rsidR="00611AB9" w:rsidRPr="00627D1E" w:rsidRDefault="00611AB9">
            <w:pPr>
              <w:pStyle w:val="Tabletext"/>
              <w:keepNext/>
              <w:keepLines/>
              <w:rPr>
                <w:sz w:val="20"/>
                <w:lang w:eastAsia="zh-CN"/>
              </w:rPr>
            </w:pPr>
          </w:p>
        </w:tc>
      </w:tr>
      <w:tr w:rsidR="00611AB9" w:rsidRPr="00627D1E" w14:paraId="03ACE387" w14:textId="77777777" w:rsidTr="003E39FE">
        <w:trPr>
          <w:jc w:val="center"/>
        </w:trPr>
        <w:tc>
          <w:tcPr>
            <w:tcW w:w="850" w:type="dxa"/>
            <w:vAlign w:val="center"/>
          </w:tcPr>
          <w:p w14:paraId="783E89B9" w14:textId="77777777" w:rsidR="00611AB9" w:rsidRPr="00627D1E" w:rsidRDefault="006C0DB2">
            <w:pPr>
              <w:pStyle w:val="Tabletext"/>
              <w:jc w:val="center"/>
              <w:rPr>
                <w:snapToGrid w:val="0"/>
                <w:sz w:val="20"/>
              </w:rPr>
            </w:pPr>
            <w:r w:rsidRPr="00627D1E">
              <w:rPr>
                <w:snapToGrid w:val="0"/>
                <w:sz w:val="20"/>
              </w:rPr>
              <w:t>23</w:t>
            </w:r>
          </w:p>
        </w:tc>
        <w:tc>
          <w:tcPr>
            <w:tcW w:w="3119" w:type="dxa"/>
            <w:vAlign w:val="center"/>
          </w:tcPr>
          <w:p w14:paraId="12366397"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4B974231" w14:textId="77777777" w:rsidR="00611AB9" w:rsidRPr="00627D1E" w:rsidRDefault="006C0DB2">
            <w:pPr>
              <w:pStyle w:val="Tabletext"/>
              <w:jc w:val="center"/>
              <w:rPr>
                <w:sz w:val="20"/>
              </w:rPr>
            </w:pPr>
            <w:r w:rsidRPr="00627D1E">
              <w:rPr>
                <w:sz w:val="20"/>
              </w:rPr>
              <w:t>173.96-174.24 MHz</w:t>
            </w:r>
          </w:p>
        </w:tc>
        <w:tc>
          <w:tcPr>
            <w:tcW w:w="4253" w:type="dxa"/>
            <w:vAlign w:val="center"/>
          </w:tcPr>
          <w:p w14:paraId="04D31D55"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20 </w:t>
            </w:r>
            <w:proofErr w:type="spellStart"/>
            <w:r w:rsidRPr="00627D1E">
              <w:rPr>
                <w:sz w:val="20"/>
                <w:lang w:val="en-US"/>
              </w:rPr>
              <w:t>mW</w:t>
            </w:r>
            <w:proofErr w:type="spellEnd"/>
          </w:p>
        </w:tc>
        <w:tc>
          <w:tcPr>
            <w:tcW w:w="2835" w:type="dxa"/>
            <w:tcBorders>
              <w:top w:val="nil"/>
              <w:bottom w:val="nil"/>
            </w:tcBorders>
            <w:vAlign w:val="center"/>
          </w:tcPr>
          <w:p w14:paraId="3218FCF4" w14:textId="77777777" w:rsidR="00611AB9" w:rsidRPr="00627D1E" w:rsidRDefault="00611AB9">
            <w:pPr>
              <w:pStyle w:val="Tabletext"/>
              <w:rPr>
                <w:sz w:val="20"/>
                <w:lang w:val="en-US" w:eastAsia="zh-CN"/>
              </w:rPr>
            </w:pPr>
          </w:p>
        </w:tc>
      </w:tr>
      <w:tr w:rsidR="00611AB9" w:rsidRPr="00627D1E" w14:paraId="7E60232D" w14:textId="77777777" w:rsidTr="003E39FE">
        <w:trPr>
          <w:jc w:val="center"/>
        </w:trPr>
        <w:tc>
          <w:tcPr>
            <w:tcW w:w="850" w:type="dxa"/>
            <w:vAlign w:val="center"/>
          </w:tcPr>
          <w:p w14:paraId="1AA15F14" w14:textId="77777777" w:rsidR="00611AB9" w:rsidRPr="00627D1E" w:rsidRDefault="006C0DB2">
            <w:pPr>
              <w:pStyle w:val="Tabletext"/>
              <w:jc w:val="center"/>
              <w:rPr>
                <w:snapToGrid w:val="0"/>
                <w:sz w:val="20"/>
              </w:rPr>
            </w:pPr>
            <w:r w:rsidRPr="00627D1E">
              <w:rPr>
                <w:snapToGrid w:val="0"/>
                <w:sz w:val="20"/>
              </w:rPr>
              <w:t>24</w:t>
            </w:r>
          </w:p>
        </w:tc>
        <w:tc>
          <w:tcPr>
            <w:tcW w:w="3119" w:type="dxa"/>
            <w:vAlign w:val="center"/>
          </w:tcPr>
          <w:p w14:paraId="3BC93C1C" w14:textId="77777777" w:rsidR="00611AB9" w:rsidRPr="00627D1E" w:rsidRDefault="006C0DB2">
            <w:pPr>
              <w:pStyle w:val="Tabletext"/>
              <w:rPr>
                <w:sz w:val="20"/>
              </w:rPr>
            </w:pPr>
            <w:proofErr w:type="spellStart"/>
            <w:r w:rsidRPr="00627D1E">
              <w:rPr>
                <w:sz w:val="20"/>
              </w:rPr>
              <w:t>无线麦克风</w:t>
            </w:r>
            <w:proofErr w:type="spellEnd"/>
          </w:p>
        </w:tc>
        <w:tc>
          <w:tcPr>
            <w:tcW w:w="3402" w:type="dxa"/>
            <w:vAlign w:val="center"/>
          </w:tcPr>
          <w:p w14:paraId="3213E0B4" w14:textId="77777777" w:rsidR="00611AB9" w:rsidRPr="00627D1E" w:rsidRDefault="006C0DB2">
            <w:pPr>
              <w:pStyle w:val="Tabletext"/>
              <w:jc w:val="center"/>
              <w:rPr>
                <w:sz w:val="20"/>
              </w:rPr>
            </w:pPr>
            <w:r w:rsidRPr="00627D1E">
              <w:rPr>
                <w:sz w:val="20"/>
              </w:rPr>
              <w:t>187.5-188.0 MHz</w:t>
            </w:r>
          </w:p>
        </w:tc>
        <w:tc>
          <w:tcPr>
            <w:tcW w:w="4253" w:type="dxa"/>
            <w:vAlign w:val="center"/>
          </w:tcPr>
          <w:p w14:paraId="3FA02DC3"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7F08598B" w14:textId="77777777" w:rsidR="00611AB9" w:rsidRPr="00627D1E" w:rsidRDefault="00611AB9">
            <w:pPr>
              <w:pStyle w:val="Tabletext"/>
              <w:rPr>
                <w:sz w:val="20"/>
                <w:lang w:val="en-US" w:eastAsia="zh-CN"/>
              </w:rPr>
            </w:pPr>
          </w:p>
        </w:tc>
      </w:tr>
      <w:tr w:rsidR="00611AB9" w:rsidRPr="00627D1E" w14:paraId="25AB14A9" w14:textId="77777777" w:rsidTr="003E39FE">
        <w:trPr>
          <w:jc w:val="center"/>
        </w:trPr>
        <w:tc>
          <w:tcPr>
            <w:tcW w:w="850" w:type="dxa"/>
            <w:vAlign w:val="center"/>
          </w:tcPr>
          <w:p w14:paraId="493274F3" w14:textId="77777777" w:rsidR="00611AB9" w:rsidRPr="00627D1E" w:rsidRDefault="006C0DB2">
            <w:pPr>
              <w:pStyle w:val="Tabletext"/>
              <w:jc w:val="center"/>
              <w:rPr>
                <w:snapToGrid w:val="0"/>
                <w:sz w:val="20"/>
              </w:rPr>
            </w:pPr>
            <w:r w:rsidRPr="00627D1E">
              <w:rPr>
                <w:snapToGrid w:val="0"/>
                <w:sz w:val="20"/>
              </w:rPr>
              <w:t>25</w:t>
            </w:r>
          </w:p>
        </w:tc>
        <w:tc>
          <w:tcPr>
            <w:tcW w:w="3119" w:type="dxa"/>
            <w:vAlign w:val="center"/>
          </w:tcPr>
          <w:p w14:paraId="2FBD7501" w14:textId="77777777" w:rsidR="00611AB9" w:rsidRPr="00627D1E" w:rsidRDefault="006C0DB2">
            <w:pPr>
              <w:pStyle w:val="Tabletext"/>
              <w:rPr>
                <w:sz w:val="20"/>
              </w:rPr>
            </w:pPr>
            <w:proofErr w:type="spellStart"/>
            <w:r w:rsidRPr="00627D1E">
              <w:rPr>
                <w:sz w:val="20"/>
              </w:rPr>
              <w:t>无绳电话</w:t>
            </w:r>
            <w:proofErr w:type="spellEnd"/>
          </w:p>
        </w:tc>
        <w:tc>
          <w:tcPr>
            <w:tcW w:w="3402" w:type="dxa"/>
            <w:vAlign w:val="center"/>
          </w:tcPr>
          <w:p w14:paraId="123E8254" w14:textId="77777777" w:rsidR="00611AB9" w:rsidRPr="00627D1E" w:rsidRDefault="006C0DB2">
            <w:pPr>
              <w:pStyle w:val="Tabletext"/>
              <w:jc w:val="center"/>
              <w:rPr>
                <w:sz w:val="20"/>
              </w:rPr>
            </w:pPr>
            <w:r w:rsidRPr="00627D1E">
              <w:rPr>
                <w:sz w:val="20"/>
              </w:rPr>
              <w:t>253.85-255 MHz</w:t>
            </w:r>
          </w:p>
        </w:tc>
        <w:tc>
          <w:tcPr>
            <w:tcW w:w="4253" w:type="dxa"/>
            <w:vAlign w:val="center"/>
          </w:tcPr>
          <w:p w14:paraId="031A97A0"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12 </w:t>
            </w:r>
            <w:proofErr w:type="spellStart"/>
            <w:r w:rsidRPr="00627D1E">
              <w:rPr>
                <w:sz w:val="20"/>
                <w:lang w:val="en-US"/>
              </w:rPr>
              <w:t>mW</w:t>
            </w:r>
            <w:proofErr w:type="spellEnd"/>
          </w:p>
        </w:tc>
        <w:tc>
          <w:tcPr>
            <w:tcW w:w="2835" w:type="dxa"/>
            <w:tcBorders>
              <w:top w:val="nil"/>
              <w:bottom w:val="nil"/>
            </w:tcBorders>
            <w:vAlign w:val="center"/>
          </w:tcPr>
          <w:p w14:paraId="2E379710" w14:textId="77777777" w:rsidR="00611AB9" w:rsidRPr="00627D1E" w:rsidRDefault="00611AB9">
            <w:pPr>
              <w:pStyle w:val="Tabletext"/>
              <w:rPr>
                <w:sz w:val="20"/>
                <w:lang w:val="en-US" w:eastAsia="zh-CN"/>
              </w:rPr>
            </w:pPr>
          </w:p>
        </w:tc>
      </w:tr>
      <w:tr w:rsidR="00611AB9" w:rsidRPr="00627D1E" w14:paraId="165FEC85" w14:textId="77777777" w:rsidTr="003E39FE">
        <w:trPr>
          <w:jc w:val="center"/>
        </w:trPr>
        <w:tc>
          <w:tcPr>
            <w:tcW w:w="850" w:type="dxa"/>
            <w:vAlign w:val="center"/>
          </w:tcPr>
          <w:p w14:paraId="2F446BB1" w14:textId="77777777" w:rsidR="00611AB9" w:rsidRPr="00627D1E" w:rsidRDefault="006C0DB2">
            <w:pPr>
              <w:pStyle w:val="Tabletext"/>
              <w:jc w:val="center"/>
              <w:rPr>
                <w:snapToGrid w:val="0"/>
                <w:sz w:val="20"/>
              </w:rPr>
            </w:pPr>
            <w:r w:rsidRPr="00627D1E">
              <w:rPr>
                <w:snapToGrid w:val="0"/>
                <w:sz w:val="20"/>
              </w:rPr>
              <w:t>26</w:t>
            </w:r>
          </w:p>
        </w:tc>
        <w:tc>
          <w:tcPr>
            <w:tcW w:w="3119" w:type="dxa"/>
            <w:vAlign w:val="center"/>
          </w:tcPr>
          <w:p w14:paraId="6EE42609" w14:textId="77777777" w:rsidR="00611AB9" w:rsidRPr="00627D1E" w:rsidRDefault="00611AB9">
            <w:pPr>
              <w:pStyle w:val="Tabletext"/>
              <w:rPr>
                <w:sz w:val="20"/>
              </w:rPr>
            </w:pPr>
          </w:p>
        </w:tc>
        <w:tc>
          <w:tcPr>
            <w:tcW w:w="3402" w:type="dxa"/>
            <w:vAlign w:val="center"/>
          </w:tcPr>
          <w:p w14:paraId="41942513" w14:textId="77777777" w:rsidR="00611AB9" w:rsidRPr="00627D1E" w:rsidRDefault="006C0DB2">
            <w:pPr>
              <w:pStyle w:val="Tabletext"/>
              <w:jc w:val="center"/>
              <w:rPr>
                <w:sz w:val="20"/>
              </w:rPr>
            </w:pPr>
            <w:r w:rsidRPr="00627D1E">
              <w:rPr>
                <w:sz w:val="20"/>
              </w:rPr>
              <w:t>266.75-267.25 MHz</w:t>
            </w:r>
          </w:p>
        </w:tc>
        <w:tc>
          <w:tcPr>
            <w:tcW w:w="4253" w:type="dxa"/>
            <w:vAlign w:val="center"/>
          </w:tcPr>
          <w:p w14:paraId="6B5F22D7"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3BC8833F" w14:textId="77777777" w:rsidR="00611AB9" w:rsidRPr="00627D1E" w:rsidRDefault="00611AB9">
            <w:pPr>
              <w:pStyle w:val="Tabletext"/>
              <w:rPr>
                <w:sz w:val="20"/>
                <w:lang w:val="en-US" w:eastAsia="zh-CN"/>
              </w:rPr>
            </w:pPr>
          </w:p>
        </w:tc>
      </w:tr>
      <w:tr w:rsidR="00611AB9" w:rsidRPr="00627D1E" w14:paraId="7F3199DA" w14:textId="77777777" w:rsidTr="003E39FE">
        <w:trPr>
          <w:jc w:val="center"/>
        </w:trPr>
        <w:tc>
          <w:tcPr>
            <w:tcW w:w="850" w:type="dxa"/>
            <w:vAlign w:val="center"/>
          </w:tcPr>
          <w:p w14:paraId="79015B9E" w14:textId="77777777" w:rsidR="00611AB9" w:rsidRPr="00627D1E" w:rsidRDefault="006C0DB2">
            <w:pPr>
              <w:pStyle w:val="Tabletext"/>
              <w:jc w:val="center"/>
              <w:rPr>
                <w:snapToGrid w:val="0"/>
                <w:sz w:val="20"/>
              </w:rPr>
            </w:pPr>
            <w:r w:rsidRPr="00627D1E">
              <w:rPr>
                <w:snapToGrid w:val="0"/>
                <w:sz w:val="20"/>
              </w:rPr>
              <w:t>27</w:t>
            </w:r>
          </w:p>
        </w:tc>
        <w:tc>
          <w:tcPr>
            <w:tcW w:w="3119" w:type="dxa"/>
            <w:vAlign w:val="center"/>
          </w:tcPr>
          <w:p w14:paraId="4424AA2B" w14:textId="77777777" w:rsidR="00611AB9" w:rsidRPr="00627D1E" w:rsidRDefault="00611AB9">
            <w:pPr>
              <w:pStyle w:val="Tabletext"/>
              <w:rPr>
                <w:sz w:val="20"/>
              </w:rPr>
            </w:pPr>
          </w:p>
        </w:tc>
        <w:tc>
          <w:tcPr>
            <w:tcW w:w="3402" w:type="dxa"/>
            <w:vAlign w:val="center"/>
          </w:tcPr>
          <w:p w14:paraId="4DA11181" w14:textId="77777777" w:rsidR="00611AB9" w:rsidRPr="00627D1E" w:rsidRDefault="006C0DB2">
            <w:pPr>
              <w:pStyle w:val="Tabletext"/>
              <w:jc w:val="center"/>
              <w:rPr>
                <w:sz w:val="20"/>
              </w:rPr>
            </w:pPr>
            <w:r w:rsidRPr="00627D1E">
              <w:rPr>
                <w:sz w:val="20"/>
              </w:rPr>
              <w:t>313.75-314.25 MHz</w:t>
            </w:r>
          </w:p>
        </w:tc>
        <w:tc>
          <w:tcPr>
            <w:tcW w:w="4253" w:type="dxa"/>
            <w:vAlign w:val="center"/>
          </w:tcPr>
          <w:p w14:paraId="3729728E"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4C1C929E" w14:textId="77777777" w:rsidR="00611AB9" w:rsidRPr="00627D1E" w:rsidRDefault="00611AB9">
            <w:pPr>
              <w:pStyle w:val="Tabletext"/>
              <w:rPr>
                <w:sz w:val="20"/>
                <w:lang w:val="en-US" w:eastAsia="zh-CN"/>
              </w:rPr>
            </w:pPr>
          </w:p>
        </w:tc>
      </w:tr>
      <w:tr w:rsidR="00611AB9" w:rsidRPr="00627D1E" w14:paraId="3F4FF056" w14:textId="77777777" w:rsidTr="003E39FE">
        <w:trPr>
          <w:jc w:val="center"/>
        </w:trPr>
        <w:tc>
          <w:tcPr>
            <w:tcW w:w="850" w:type="dxa"/>
            <w:vAlign w:val="center"/>
          </w:tcPr>
          <w:p w14:paraId="2CE833F6" w14:textId="77777777" w:rsidR="00611AB9" w:rsidRPr="00627D1E" w:rsidRDefault="006C0DB2">
            <w:pPr>
              <w:pStyle w:val="Tabletext"/>
              <w:jc w:val="center"/>
              <w:rPr>
                <w:snapToGrid w:val="0"/>
                <w:sz w:val="20"/>
              </w:rPr>
            </w:pPr>
            <w:r w:rsidRPr="00627D1E">
              <w:rPr>
                <w:snapToGrid w:val="0"/>
                <w:sz w:val="20"/>
              </w:rPr>
              <w:t>28</w:t>
            </w:r>
          </w:p>
        </w:tc>
        <w:tc>
          <w:tcPr>
            <w:tcW w:w="3119" w:type="dxa"/>
            <w:vAlign w:val="center"/>
          </w:tcPr>
          <w:p w14:paraId="631E3045" w14:textId="77777777" w:rsidR="00611AB9" w:rsidRPr="00627D1E" w:rsidRDefault="00611AB9">
            <w:pPr>
              <w:pStyle w:val="Tabletext"/>
              <w:rPr>
                <w:sz w:val="20"/>
              </w:rPr>
            </w:pPr>
          </w:p>
        </w:tc>
        <w:tc>
          <w:tcPr>
            <w:tcW w:w="3402" w:type="dxa"/>
            <w:vAlign w:val="center"/>
          </w:tcPr>
          <w:p w14:paraId="182EA0FC" w14:textId="77777777" w:rsidR="00611AB9" w:rsidRPr="00627D1E" w:rsidRDefault="006C0DB2">
            <w:pPr>
              <w:pStyle w:val="Tabletext"/>
              <w:jc w:val="center"/>
              <w:rPr>
                <w:sz w:val="20"/>
              </w:rPr>
            </w:pPr>
            <w:r w:rsidRPr="00627D1E">
              <w:rPr>
                <w:sz w:val="20"/>
              </w:rPr>
              <w:t>314.75-315.25 MHz</w:t>
            </w:r>
          </w:p>
        </w:tc>
        <w:tc>
          <w:tcPr>
            <w:tcW w:w="4253" w:type="dxa"/>
            <w:vAlign w:val="center"/>
          </w:tcPr>
          <w:p w14:paraId="4FE295D3"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429A94EC" w14:textId="77777777" w:rsidR="00611AB9" w:rsidRPr="00627D1E" w:rsidRDefault="00611AB9">
            <w:pPr>
              <w:pStyle w:val="Tabletext"/>
              <w:rPr>
                <w:sz w:val="20"/>
                <w:lang w:val="en-US" w:eastAsia="zh-CN"/>
              </w:rPr>
            </w:pPr>
          </w:p>
        </w:tc>
      </w:tr>
      <w:tr w:rsidR="00611AB9" w:rsidRPr="00627D1E" w14:paraId="138CC2A3" w14:textId="77777777" w:rsidTr="003E39FE">
        <w:trPr>
          <w:jc w:val="center"/>
        </w:trPr>
        <w:tc>
          <w:tcPr>
            <w:tcW w:w="850" w:type="dxa"/>
            <w:vAlign w:val="center"/>
          </w:tcPr>
          <w:p w14:paraId="78C3DB78" w14:textId="77777777" w:rsidR="00611AB9" w:rsidRPr="00627D1E" w:rsidRDefault="006C0DB2">
            <w:pPr>
              <w:pStyle w:val="Tabletext"/>
              <w:jc w:val="center"/>
              <w:rPr>
                <w:snapToGrid w:val="0"/>
                <w:sz w:val="20"/>
              </w:rPr>
            </w:pPr>
            <w:r w:rsidRPr="00627D1E">
              <w:rPr>
                <w:snapToGrid w:val="0"/>
                <w:sz w:val="20"/>
              </w:rPr>
              <w:t>29</w:t>
            </w:r>
          </w:p>
        </w:tc>
        <w:tc>
          <w:tcPr>
            <w:tcW w:w="3119" w:type="dxa"/>
            <w:vAlign w:val="center"/>
          </w:tcPr>
          <w:p w14:paraId="0CC78EB2" w14:textId="77777777" w:rsidR="00611AB9" w:rsidRPr="00627D1E" w:rsidRDefault="006C0DB2">
            <w:pPr>
              <w:pStyle w:val="Tabletext"/>
              <w:rPr>
                <w:sz w:val="20"/>
              </w:rPr>
            </w:pPr>
            <w:proofErr w:type="spellStart"/>
            <w:r w:rsidRPr="00627D1E">
              <w:rPr>
                <w:sz w:val="20"/>
              </w:rPr>
              <w:t>无绳电话</w:t>
            </w:r>
            <w:proofErr w:type="spellEnd"/>
          </w:p>
        </w:tc>
        <w:tc>
          <w:tcPr>
            <w:tcW w:w="3402" w:type="dxa"/>
            <w:vAlign w:val="center"/>
          </w:tcPr>
          <w:p w14:paraId="5EB9FF21" w14:textId="77777777" w:rsidR="00611AB9" w:rsidRPr="00627D1E" w:rsidRDefault="006C0DB2">
            <w:pPr>
              <w:pStyle w:val="Tabletext"/>
              <w:jc w:val="center"/>
              <w:rPr>
                <w:sz w:val="20"/>
              </w:rPr>
            </w:pPr>
            <w:r w:rsidRPr="00627D1E">
              <w:rPr>
                <w:sz w:val="20"/>
              </w:rPr>
              <w:t>380.2-381.325 MHz</w:t>
            </w:r>
          </w:p>
        </w:tc>
        <w:tc>
          <w:tcPr>
            <w:tcW w:w="4253" w:type="dxa"/>
            <w:vAlign w:val="center"/>
          </w:tcPr>
          <w:p w14:paraId="207D853C"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12 </w:t>
            </w:r>
            <w:proofErr w:type="spellStart"/>
            <w:r w:rsidRPr="00627D1E">
              <w:rPr>
                <w:sz w:val="20"/>
                <w:lang w:val="en-US"/>
              </w:rPr>
              <w:t>mW</w:t>
            </w:r>
            <w:proofErr w:type="spellEnd"/>
          </w:p>
        </w:tc>
        <w:tc>
          <w:tcPr>
            <w:tcW w:w="2835" w:type="dxa"/>
            <w:tcBorders>
              <w:top w:val="nil"/>
              <w:bottom w:val="nil"/>
            </w:tcBorders>
            <w:vAlign w:val="center"/>
          </w:tcPr>
          <w:p w14:paraId="0A6D0606" w14:textId="77777777" w:rsidR="00611AB9" w:rsidRPr="00627D1E" w:rsidRDefault="00611AB9">
            <w:pPr>
              <w:pStyle w:val="Tabletext"/>
              <w:rPr>
                <w:sz w:val="20"/>
                <w:lang w:val="en-US" w:eastAsia="zh-CN"/>
              </w:rPr>
            </w:pPr>
          </w:p>
        </w:tc>
      </w:tr>
      <w:tr w:rsidR="00611AB9" w:rsidRPr="00627D1E" w14:paraId="5C5C8984" w14:textId="77777777" w:rsidTr="003E39FE">
        <w:trPr>
          <w:jc w:val="center"/>
        </w:trPr>
        <w:tc>
          <w:tcPr>
            <w:tcW w:w="850" w:type="dxa"/>
            <w:vAlign w:val="center"/>
          </w:tcPr>
          <w:p w14:paraId="1A13B25F" w14:textId="77777777" w:rsidR="00611AB9" w:rsidRPr="00627D1E" w:rsidRDefault="006C0DB2">
            <w:pPr>
              <w:pStyle w:val="Tabletext"/>
              <w:jc w:val="center"/>
              <w:rPr>
                <w:snapToGrid w:val="0"/>
                <w:sz w:val="20"/>
              </w:rPr>
            </w:pPr>
            <w:r w:rsidRPr="00627D1E">
              <w:rPr>
                <w:snapToGrid w:val="0"/>
                <w:sz w:val="20"/>
              </w:rPr>
              <w:t>30</w:t>
            </w:r>
          </w:p>
        </w:tc>
        <w:tc>
          <w:tcPr>
            <w:tcW w:w="3119" w:type="dxa"/>
            <w:vAlign w:val="center"/>
          </w:tcPr>
          <w:p w14:paraId="00AEA11C" w14:textId="5D96F786" w:rsidR="00611AB9" w:rsidRPr="00627D1E" w:rsidRDefault="006C0DB2">
            <w:pPr>
              <w:pStyle w:val="Tabletext"/>
              <w:rPr>
                <w:sz w:val="20"/>
                <w:lang w:eastAsia="zh-CN"/>
              </w:rPr>
            </w:pPr>
            <w:proofErr w:type="spellStart"/>
            <w:r w:rsidRPr="00627D1E">
              <w:rPr>
                <w:sz w:val="20"/>
              </w:rPr>
              <w:t>医疗植入</w:t>
            </w:r>
            <w:proofErr w:type="spellEnd"/>
            <w:r w:rsidR="00A20C46" w:rsidRPr="00627D1E">
              <w:rPr>
                <w:rFonts w:hint="eastAsia"/>
                <w:sz w:val="20"/>
                <w:lang w:eastAsia="zh-CN"/>
              </w:rPr>
              <w:t>物</w:t>
            </w:r>
          </w:p>
        </w:tc>
        <w:tc>
          <w:tcPr>
            <w:tcW w:w="3402" w:type="dxa"/>
            <w:vAlign w:val="center"/>
          </w:tcPr>
          <w:p w14:paraId="4667644C" w14:textId="77777777" w:rsidR="00611AB9" w:rsidRPr="00627D1E" w:rsidRDefault="006C0DB2">
            <w:pPr>
              <w:pStyle w:val="Tabletext"/>
              <w:jc w:val="center"/>
              <w:rPr>
                <w:sz w:val="20"/>
              </w:rPr>
            </w:pPr>
            <w:r w:rsidRPr="00627D1E">
              <w:rPr>
                <w:sz w:val="20"/>
              </w:rPr>
              <w:t>402-405 MHz</w:t>
            </w:r>
          </w:p>
        </w:tc>
        <w:tc>
          <w:tcPr>
            <w:tcW w:w="4253" w:type="dxa"/>
            <w:vAlign w:val="center"/>
          </w:tcPr>
          <w:p w14:paraId="077F8923" w14:textId="77777777" w:rsidR="00611AB9" w:rsidRPr="00627D1E" w:rsidRDefault="006C0DB2">
            <w:pPr>
              <w:pStyle w:val="Tabletext"/>
              <w:rPr>
                <w:sz w:val="20"/>
                <w:lang w:val="en-US"/>
              </w:rPr>
            </w:pPr>
            <w:r w:rsidRPr="00627D1E">
              <w:rPr>
                <w:sz w:val="20"/>
                <w:lang w:val="en-US"/>
              </w:rPr>
              <w:t>e.i.r.p.</w:t>
            </w:r>
            <w:r w:rsidRPr="00627D1E">
              <w:rPr>
                <w:sz w:val="20"/>
                <w:lang w:val="en-US"/>
              </w:rPr>
              <w:t>不超过</w:t>
            </w:r>
            <w:r w:rsidRPr="00627D1E">
              <w:rPr>
                <w:sz w:val="20"/>
                <w:lang w:val="en-US"/>
              </w:rPr>
              <w:t xml:space="preserve">25 </w:t>
            </w:r>
            <w:r w:rsidRPr="00627D1E">
              <w:rPr>
                <w:sz w:val="20"/>
              </w:rPr>
              <w:sym w:font="Symbol" w:char="F06D"/>
            </w:r>
            <w:r w:rsidRPr="00627D1E">
              <w:rPr>
                <w:sz w:val="20"/>
                <w:lang w:val="en-US"/>
              </w:rPr>
              <w:t>W</w:t>
            </w:r>
          </w:p>
        </w:tc>
        <w:tc>
          <w:tcPr>
            <w:tcW w:w="2835" w:type="dxa"/>
            <w:tcBorders>
              <w:top w:val="nil"/>
              <w:bottom w:val="nil"/>
            </w:tcBorders>
            <w:vAlign w:val="center"/>
          </w:tcPr>
          <w:p w14:paraId="42BCB445" w14:textId="77777777" w:rsidR="00611AB9" w:rsidRPr="00627D1E" w:rsidRDefault="00611AB9">
            <w:pPr>
              <w:pStyle w:val="Tabletext"/>
              <w:rPr>
                <w:sz w:val="20"/>
                <w:lang w:val="en-US" w:eastAsia="zh-CN"/>
              </w:rPr>
            </w:pPr>
          </w:p>
        </w:tc>
      </w:tr>
      <w:tr w:rsidR="00611AB9" w:rsidRPr="00627D1E" w14:paraId="120FFB6D" w14:textId="77777777" w:rsidTr="003E39FE">
        <w:trPr>
          <w:jc w:val="center"/>
        </w:trPr>
        <w:tc>
          <w:tcPr>
            <w:tcW w:w="850" w:type="dxa"/>
            <w:vAlign w:val="center"/>
          </w:tcPr>
          <w:p w14:paraId="65146D9C" w14:textId="77777777" w:rsidR="00611AB9" w:rsidRPr="00627D1E" w:rsidRDefault="006C0DB2">
            <w:pPr>
              <w:pStyle w:val="Tabletext"/>
              <w:jc w:val="center"/>
              <w:rPr>
                <w:snapToGrid w:val="0"/>
                <w:sz w:val="20"/>
              </w:rPr>
            </w:pPr>
            <w:r w:rsidRPr="00627D1E">
              <w:rPr>
                <w:snapToGrid w:val="0"/>
                <w:sz w:val="20"/>
              </w:rPr>
              <w:t>31</w:t>
            </w:r>
          </w:p>
        </w:tc>
        <w:tc>
          <w:tcPr>
            <w:tcW w:w="3119" w:type="dxa"/>
            <w:vAlign w:val="center"/>
          </w:tcPr>
          <w:p w14:paraId="5BBDDFA6" w14:textId="77777777" w:rsidR="00611AB9" w:rsidRPr="00627D1E" w:rsidRDefault="006C0DB2">
            <w:pPr>
              <w:pStyle w:val="Tabletext"/>
              <w:rPr>
                <w:sz w:val="20"/>
              </w:rPr>
            </w:pPr>
            <w:proofErr w:type="spellStart"/>
            <w:r w:rsidRPr="00627D1E">
              <w:rPr>
                <w:sz w:val="20"/>
              </w:rPr>
              <w:t>便携无线电</w:t>
            </w:r>
            <w:proofErr w:type="spellEnd"/>
          </w:p>
        </w:tc>
        <w:tc>
          <w:tcPr>
            <w:tcW w:w="3402" w:type="dxa"/>
            <w:vAlign w:val="center"/>
          </w:tcPr>
          <w:p w14:paraId="1E39C550" w14:textId="77777777" w:rsidR="00611AB9" w:rsidRPr="00627D1E" w:rsidRDefault="006C0DB2">
            <w:pPr>
              <w:pStyle w:val="Tabletext"/>
              <w:jc w:val="center"/>
              <w:rPr>
                <w:sz w:val="20"/>
              </w:rPr>
            </w:pPr>
            <w:r w:rsidRPr="00627D1E">
              <w:rPr>
                <w:sz w:val="20"/>
              </w:rPr>
              <w:t>409.74-410 MHz</w:t>
            </w:r>
          </w:p>
        </w:tc>
        <w:tc>
          <w:tcPr>
            <w:tcW w:w="4253" w:type="dxa"/>
            <w:vAlign w:val="center"/>
          </w:tcPr>
          <w:p w14:paraId="29535805"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0.5 W</w:t>
            </w:r>
          </w:p>
        </w:tc>
        <w:tc>
          <w:tcPr>
            <w:tcW w:w="2835" w:type="dxa"/>
            <w:tcBorders>
              <w:top w:val="nil"/>
              <w:bottom w:val="nil"/>
            </w:tcBorders>
            <w:vAlign w:val="center"/>
          </w:tcPr>
          <w:p w14:paraId="7D647601" w14:textId="77777777" w:rsidR="00611AB9" w:rsidRPr="00627D1E" w:rsidRDefault="00611AB9">
            <w:pPr>
              <w:pStyle w:val="Tabletext"/>
              <w:rPr>
                <w:sz w:val="20"/>
                <w:lang w:val="en-US" w:eastAsia="zh-CN"/>
              </w:rPr>
            </w:pPr>
          </w:p>
        </w:tc>
      </w:tr>
      <w:tr w:rsidR="00611AB9" w:rsidRPr="00627D1E" w14:paraId="7EF0FA77" w14:textId="77777777" w:rsidTr="003E39FE">
        <w:trPr>
          <w:jc w:val="center"/>
        </w:trPr>
        <w:tc>
          <w:tcPr>
            <w:tcW w:w="850" w:type="dxa"/>
            <w:vAlign w:val="center"/>
          </w:tcPr>
          <w:p w14:paraId="0A2D5034" w14:textId="77777777" w:rsidR="00611AB9" w:rsidRPr="00627D1E" w:rsidRDefault="006C0DB2">
            <w:pPr>
              <w:pStyle w:val="Tabletext"/>
              <w:jc w:val="center"/>
              <w:rPr>
                <w:snapToGrid w:val="0"/>
                <w:sz w:val="20"/>
              </w:rPr>
            </w:pPr>
            <w:r w:rsidRPr="00627D1E">
              <w:rPr>
                <w:snapToGrid w:val="0"/>
                <w:sz w:val="20"/>
              </w:rPr>
              <w:t>32</w:t>
            </w:r>
          </w:p>
        </w:tc>
        <w:tc>
          <w:tcPr>
            <w:tcW w:w="3119" w:type="dxa"/>
            <w:vAlign w:val="center"/>
          </w:tcPr>
          <w:p w14:paraId="076A98EF" w14:textId="77777777" w:rsidR="00611AB9" w:rsidRPr="00627D1E" w:rsidRDefault="006C0DB2">
            <w:pPr>
              <w:pStyle w:val="Tabletext"/>
              <w:rPr>
                <w:sz w:val="20"/>
              </w:rPr>
            </w:pPr>
            <w:r w:rsidRPr="00627D1E">
              <w:rPr>
                <w:sz w:val="20"/>
              </w:rPr>
              <w:t>RFID</w:t>
            </w:r>
          </w:p>
        </w:tc>
        <w:tc>
          <w:tcPr>
            <w:tcW w:w="3402" w:type="dxa"/>
            <w:vAlign w:val="center"/>
          </w:tcPr>
          <w:p w14:paraId="1F79CB96" w14:textId="77777777" w:rsidR="00611AB9" w:rsidRPr="00627D1E" w:rsidRDefault="006C0DB2">
            <w:pPr>
              <w:pStyle w:val="Tabletext"/>
              <w:jc w:val="center"/>
              <w:rPr>
                <w:sz w:val="20"/>
                <w:lang w:val="en-US" w:eastAsia="zh-CN"/>
              </w:rPr>
            </w:pPr>
            <w:r w:rsidRPr="00627D1E">
              <w:rPr>
                <w:sz w:val="20"/>
                <w:lang w:val="en-US" w:eastAsia="zh-CN"/>
              </w:rPr>
              <w:t>433.92 MHz</w:t>
            </w:r>
            <w:r w:rsidRPr="00627D1E">
              <w:rPr>
                <w:rFonts w:hint="eastAsia"/>
                <w:sz w:val="20"/>
                <w:lang w:val="en-US" w:eastAsia="zh-CN"/>
              </w:rPr>
              <w:t>中心频率和</w:t>
            </w:r>
            <w:r w:rsidRPr="00627D1E">
              <w:rPr>
                <w:sz w:val="20"/>
                <w:lang w:val="en-US" w:eastAsia="zh-CN"/>
              </w:rPr>
              <w:t>500 kHz</w:t>
            </w:r>
            <w:r w:rsidRPr="00627D1E">
              <w:rPr>
                <w:rFonts w:hint="eastAsia"/>
                <w:sz w:val="20"/>
                <w:lang w:val="en-US" w:eastAsia="zh-CN"/>
              </w:rPr>
              <w:t>的占用带宽</w:t>
            </w:r>
          </w:p>
        </w:tc>
        <w:tc>
          <w:tcPr>
            <w:tcW w:w="4253" w:type="dxa"/>
            <w:vAlign w:val="center"/>
          </w:tcPr>
          <w:p w14:paraId="1E840D44"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2.2 </w:t>
            </w:r>
            <w:proofErr w:type="spellStart"/>
            <w:r w:rsidRPr="00627D1E">
              <w:rPr>
                <w:sz w:val="20"/>
                <w:lang w:val="en-US"/>
              </w:rPr>
              <w:t>mW</w:t>
            </w:r>
            <w:proofErr w:type="spellEnd"/>
          </w:p>
        </w:tc>
        <w:tc>
          <w:tcPr>
            <w:tcW w:w="2835" w:type="dxa"/>
            <w:tcBorders>
              <w:top w:val="nil"/>
              <w:bottom w:val="nil"/>
            </w:tcBorders>
            <w:vAlign w:val="center"/>
          </w:tcPr>
          <w:p w14:paraId="4AFDA007" w14:textId="77777777" w:rsidR="00611AB9" w:rsidRPr="00627D1E" w:rsidRDefault="00611AB9">
            <w:pPr>
              <w:pStyle w:val="Tabletext"/>
              <w:rPr>
                <w:sz w:val="20"/>
                <w:lang w:val="en-US" w:eastAsia="zh-CN"/>
              </w:rPr>
            </w:pPr>
          </w:p>
        </w:tc>
      </w:tr>
      <w:tr w:rsidR="00611AB9" w:rsidRPr="00627D1E" w14:paraId="148578BB" w14:textId="77777777" w:rsidTr="003E39FE">
        <w:trPr>
          <w:jc w:val="center"/>
        </w:trPr>
        <w:tc>
          <w:tcPr>
            <w:tcW w:w="850" w:type="dxa"/>
            <w:vAlign w:val="center"/>
          </w:tcPr>
          <w:p w14:paraId="7DC5A3D5" w14:textId="77777777" w:rsidR="00611AB9" w:rsidRPr="00627D1E" w:rsidRDefault="006C0DB2">
            <w:pPr>
              <w:pStyle w:val="Tabletext"/>
              <w:jc w:val="center"/>
              <w:rPr>
                <w:snapToGrid w:val="0"/>
                <w:sz w:val="20"/>
              </w:rPr>
            </w:pPr>
            <w:r w:rsidRPr="00627D1E">
              <w:rPr>
                <w:snapToGrid w:val="0"/>
                <w:sz w:val="20"/>
              </w:rPr>
              <w:t>33</w:t>
            </w:r>
          </w:p>
        </w:tc>
        <w:tc>
          <w:tcPr>
            <w:tcW w:w="3119" w:type="dxa"/>
            <w:vAlign w:val="center"/>
          </w:tcPr>
          <w:p w14:paraId="222B2548" w14:textId="77777777" w:rsidR="00611AB9" w:rsidRPr="00627D1E" w:rsidRDefault="00611AB9">
            <w:pPr>
              <w:pStyle w:val="Tabletext"/>
              <w:rPr>
                <w:sz w:val="20"/>
              </w:rPr>
            </w:pPr>
          </w:p>
        </w:tc>
        <w:tc>
          <w:tcPr>
            <w:tcW w:w="3402" w:type="dxa"/>
            <w:vAlign w:val="center"/>
          </w:tcPr>
          <w:p w14:paraId="6C41FB38" w14:textId="77777777" w:rsidR="00611AB9" w:rsidRPr="00627D1E" w:rsidRDefault="006C0DB2">
            <w:pPr>
              <w:pStyle w:val="Tabletext"/>
              <w:jc w:val="center"/>
              <w:rPr>
                <w:sz w:val="20"/>
              </w:rPr>
            </w:pPr>
            <w:r w:rsidRPr="00627D1E">
              <w:rPr>
                <w:sz w:val="20"/>
              </w:rPr>
              <w:t>819.1-823.1 MHz</w:t>
            </w:r>
          </w:p>
        </w:tc>
        <w:tc>
          <w:tcPr>
            <w:tcW w:w="4253" w:type="dxa"/>
            <w:vAlign w:val="center"/>
          </w:tcPr>
          <w:p w14:paraId="3A4F78CC" w14:textId="77777777" w:rsidR="00611AB9" w:rsidRPr="00627D1E" w:rsidRDefault="006C0DB2">
            <w:pPr>
              <w:pStyle w:val="Tabletext"/>
              <w:tabs>
                <w:tab w:val="clear" w:pos="284"/>
              </w:tabs>
              <w:ind w:left="567" w:hanging="567"/>
              <w:rPr>
                <w:sz w:val="20"/>
                <w:lang w:val="en-US" w:eastAsia="zh-CN"/>
              </w:rPr>
            </w:pPr>
            <w:r w:rsidRPr="00627D1E">
              <w:rPr>
                <w:rFonts w:hint="eastAsia"/>
                <w:sz w:val="20"/>
                <w:lang w:val="en-US" w:eastAsia="zh-CN"/>
              </w:rPr>
              <w:t>(</w:t>
            </w:r>
            <w:r w:rsidRPr="00627D1E">
              <w:rPr>
                <w:sz w:val="20"/>
                <w:lang w:val="en-US" w:eastAsia="zh-CN"/>
              </w:rPr>
              <w:t>a</w:t>
            </w:r>
            <w:r w:rsidRPr="00627D1E">
              <w:rPr>
                <w:rFonts w:hint="eastAsia"/>
                <w:sz w:val="20"/>
                <w:lang w:val="en-US" w:eastAsia="zh-CN"/>
              </w:rPr>
              <w:t>)</w:t>
            </w:r>
            <w:r w:rsidRPr="00627D1E">
              <w:rPr>
                <w:sz w:val="20"/>
                <w:lang w:val="en-US" w:eastAsia="zh-CN"/>
              </w:rPr>
              <w:tab/>
            </w:r>
            <w:proofErr w:type="spellStart"/>
            <w:r w:rsidRPr="00627D1E">
              <w:rPr>
                <w:sz w:val="20"/>
                <w:lang w:val="en-US" w:eastAsia="zh-CN"/>
              </w:rPr>
              <w:t>e.r.p.</w:t>
            </w:r>
            <w:proofErr w:type="spellEnd"/>
            <w:r w:rsidRPr="00627D1E">
              <w:rPr>
                <w:sz w:val="20"/>
                <w:lang w:val="en-US" w:eastAsia="zh-CN"/>
              </w:rPr>
              <w:t>不超过</w:t>
            </w:r>
            <w:r w:rsidRPr="00627D1E">
              <w:rPr>
                <w:sz w:val="20"/>
                <w:lang w:val="en-US" w:eastAsia="zh-CN"/>
              </w:rPr>
              <w:t xml:space="preserve">100 </w:t>
            </w:r>
            <w:proofErr w:type="spellStart"/>
            <w:r w:rsidRPr="00627D1E">
              <w:rPr>
                <w:sz w:val="20"/>
                <w:lang w:val="en-US" w:eastAsia="zh-CN"/>
              </w:rPr>
              <w:t>mW</w:t>
            </w:r>
            <w:proofErr w:type="spellEnd"/>
          </w:p>
          <w:p w14:paraId="15DA01DA" w14:textId="77777777" w:rsidR="00611AB9" w:rsidRPr="00627D1E" w:rsidRDefault="006C0DB2">
            <w:pPr>
              <w:pStyle w:val="Tabletext"/>
              <w:tabs>
                <w:tab w:val="clear" w:pos="284"/>
              </w:tabs>
              <w:ind w:left="567" w:hanging="567"/>
              <w:rPr>
                <w:sz w:val="20"/>
                <w:lang w:val="en-US" w:eastAsia="zh-CN"/>
              </w:rPr>
            </w:pPr>
            <w:r w:rsidRPr="00627D1E">
              <w:rPr>
                <w:rFonts w:hint="eastAsia"/>
                <w:sz w:val="20"/>
                <w:lang w:val="en-US" w:eastAsia="zh-CN"/>
              </w:rPr>
              <w:t>(</w:t>
            </w:r>
            <w:r w:rsidRPr="00627D1E">
              <w:rPr>
                <w:sz w:val="20"/>
                <w:lang w:val="en-US" w:eastAsia="zh-CN"/>
              </w:rPr>
              <w:t>b</w:t>
            </w:r>
            <w:r w:rsidRPr="00627D1E">
              <w:rPr>
                <w:rFonts w:hint="eastAsia"/>
                <w:sz w:val="20"/>
                <w:lang w:val="en-US" w:eastAsia="zh-CN"/>
              </w:rPr>
              <w:t>)</w:t>
            </w:r>
            <w:r w:rsidRPr="00627D1E">
              <w:rPr>
                <w:sz w:val="20"/>
                <w:lang w:val="en-US" w:eastAsia="zh-CN"/>
              </w:rPr>
              <w:tab/>
            </w:r>
            <w:r w:rsidRPr="00627D1E">
              <w:rPr>
                <w:sz w:val="20"/>
                <w:lang w:val="en-US" w:eastAsia="zh-CN"/>
              </w:rPr>
              <w:t>功率频谱密度不超过</w:t>
            </w:r>
            <w:r w:rsidRPr="00627D1E">
              <w:rPr>
                <w:sz w:val="20"/>
                <w:lang w:val="en-US" w:eastAsia="zh-CN"/>
              </w:rPr>
              <w:t xml:space="preserve"> 10 </w:t>
            </w:r>
            <w:proofErr w:type="spellStart"/>
            <w:r w:rsidRPr="00627D1E">
              <w:rPr>
                <w:sz w:val="20"/>
                <w:lang w:val="en-US" w:eastAsia="zh-CN"/>
              </w:rPr>
              <w:t>mW</w:t>
            </w:r>
            <w:proofErr w:type="spellEnd"/>
            <w:r w:rsidRPr="00627D1E">
              <w:rPr>
                <w:sz w:val="20"/>
                <w:lang w:val="en-US" w:eastAsia="zh-CN"/>
              </w:rPr>
              <w:t>/25 kHz</w:t>
            </w:r>
          </w:p>
        </w:tc>
        <w:tc>
          <w:tcPr>
            <w:tcW w:w="2835" w:type="dxa"/>
            <w:tcBorders>
              <w:top w:val="nil"/>
              <w:bottom w:val="nil"/>
            </w:tcBorders>
            <w:vAlign w:val="center"/>
          </w:tcPr>
          <w:p w14:paraId="6785D691" w14:textId="77777777" w:rsidR="00611AB9" w:rsidRPr="00627D1E" w:rsidRDefault="00611AB9">
            <w:pPr>
              <w:pStyle w:val="Tabletext"/>
              <w:rPr>
                <w:sz w:val="20"/>
                <w:lang w:val="en-US" w:eastAsia="zh-CN"/>
              </w:rPr>
            </w:pPr>
          </w:p>
        </w:tc>
      </w:tr>
      <w:tr w:rsidR="00611AB9" w:rsidRPr="00627D1E" w14:paraId="41CE25E9" w14:textId="77777777" w:rsidTr="003E39FE">
        <w:trPr>
          <w:jc w:val="center"/>
        </w:trPr>
        <w:tc>
          <w:tcPr>
            <w:tcW w:w="850" w:type="dxa"/>
            <w:vAlign w:val="center"/>
          </w:tcPr>
          <w:p w14:paraId="5F7561AB" w14:textId="77777777" w:rsidR="00611AB9" w:rsidRPr="00627D1E" w:rsidRDefault="006C0DB2">
            <w:pPr>
              <w:pStyle w:val="Tabletext"/>
              <w:jc w:val="center"/>
              <w:rPr>
                <w:snapToGrid w:val="0"/>
                <w:sz w:val="20"/>
              </w:rPr>
            </w:pPr>
            <w:r w:rsidRPr="00627D1E">
              <w:rPr>
                <w:snapToGrid w:val="0"/>
                <w:sz w:val="20"/>
              </w:rPr>
              <w:t>34</w:t>
            </w:r>
          </w:p>
        </w:tc>
        <w:tc>
          <w:tcPr>
            <w:tcW w:w="3119" w:type="dxa"/>
            <w:vAlign w:val="center"/>
          </w:tcPr>
          <w:p w14:paraId="3530BEC1" w14:textId="77777777" w:rsidR="00611AB9" w:rsidRPr="00627D1E" w:rsidRDefault="006C0DB2">
            <w:pPr>
              <w:pStyle w:val="Tabletext"/>
              <w:rPr>
                <w:rFonts w:ascii="SimSun" w:hAnsi="SimSun"/>
                <w:sz w:val="20"/>
                <w:lang w:eastAsia="zh-TW"/>
              </w:rPr>
            </w:pPr>
            <w:r w:rsidRPr="00627D1E">
              <w:rPr>
                <w:rFonts w:ascii="SimSun" w:hAnsi="SimSun"/>
                <w:sz w:val="20"/>
                <w:lang w:eastAsia="zh-TW"/>
              </w:rPr>
              <w:t>无绳电话</w:t>
            </w:r>
          </w:p>
        </w:tc>
        <w:tc>
          <w:tcPr>
            <w:tcW w:w="3402" w:type="dxa"/>
            <w:vAlign w:val="center"/>
          </w:tcPr>
          <w:p w14:paraId="2A12BF97" w14:textId="77777777" w:rsidR="00611AB9" w:rsidRPr="00627D1E" w:rsidRDefault="006C0DB2">
            <w:pPr>
              <w:pStyle w:val="Tabletext"/>
              <w:jc w:val="center"/>
              <w:rPr>
                <w:sz w:val="20"/>
              </w:rPr>
            </w:pPr>
            <w:r w:rsidRPr="00627D1E">
              <w:rPr>
                <w:sz w:val="20"/>
              </w:rPr>
              <w:t>864.1-868.1 MHz</w:t>
            </w:r>
          </w:p>
        </w:tc>
        <w:tc>
          <w:tcPr>
            <w:tcW w:w="4253" w:type="dxa"/>
            <w:vAlign w:val="center"/>
          </w:tcPr>
          <w:p w14:paraId="2C4CD6A7" w14:textId="77777777" w:rsidR="00611AB9" w:rsidRPr="00627D1E" w:rsidRDefault="006C0DB2">
            <w:pPr>
              <w:pStyle w:val="Tabletext"/>
              <w:rPr>
                <w:sz w:val="20"/>
                <w:lang w:val="en-US" w:eastAsia="zh-CN"/>
              </w:rPr>
            </w:pPr>
            <w:r w:rsidRPr="00627D1E">
              <w:rPr>
                <w:rFonts w:hint="eastAsia"/>
                <w:sz w:val="20"/>
                <w:lang w:val="en-US" w:eastAsia="zh-CN"/>
              </w:rPr>
              <w:t>载波功率或</w:t>
            </w:r>
            <w:proofErr w:type="spellStart"/>
            <w:r w:rsidRPr="00627D1E">
              <w:rPr>
                <w:sz w:val="20"/>
                <w:lang w:val="en-US" w:eastAsia="zh-CN"/>
              </w:rPr>
              <w:t>e.r.p.</w:t>
            </w:r>
            <w:proofErr w:type="spellEnd"/>
            <w:r w:rsidRPr="00627D1E">
              <w:rPr>
                <w:sz w:val="20"/>
                <w:lang w:val="en-US" w:eastAsia="zh-CN"/>
              </w:rPr>
              <w:t>不超过</w:t>
            </w:r>
            <w:r w:rsidRPr="00627D1E">
              <w:rPr>
                <w:sz w:val="20"/>
                <w:lang w:val="en-US" w:eastAsia="zh-CN"/>
              </w:rPr>
              <w:t xml:space="preserve">10 </w:t>
            </w:r>
            <w:proofErr w:type="spellStart"/>
            <w:r w:rsidRPr="00627D1E">
              <w:rPr>
                <w:sz w:val="20"/>
                <w:lang w:val="en-US" w:eastAsia="zh-CN"/>
              </w:rPr>
              <w:t>mW</w:t>
            </w:r>
            <w:proofErr w:type="spellEnd"/>
          </w:p>
        </w:tc>
        <w:tc>
          <w:tcPr>
            <w:tcW w:w="2835" w:type="dxa"/>
            <w:tcBorders>
              <w:top w:val="nil"/>
              <w:bottom w:val="nil"/>
            </w:tcBorders>
            <w:vAlign w:val="center"/>
          </w:tcPr>
          <w:p w14:paraId="1AD3937F" w14:textId="77777777" w:rsidR="00611AB9" w:rsidRPr="00627D1E" w:rsidRDefault="00611AB9">
            <w:pPr>
              <w:pStyle w:val="Tabletext"/>
              <w:rPr>
                <w:rFonts w:eastAsia="PMingLiU"/>
                <w:sz w:val="20"/>
                <w:lang w:val="en-US" w:eastAsia="zh-TW"/>
              </w:rPr>
            </w:pPr>
          </w:p>
        </w:tc>
      </w:tr>
      <w:tr w:rsidR="00611AB9" w:rsidRPr="00627D1E" w14:paraId="5436005F" w14:textId="77777777" w:rsidTr="003E39FE">
        <w:trPr>
          <w:jc w:val="center"/>
        </w:trPr>
        <w:tc>
          <w:tcPr>
            <w:tcW w:w="850" w:type="dxa"/>
            <w:vAlign w:val="center"/>
          </w:tcPr>
          <w:p w14:paraId="1C912D05" w14:textId="77777777" w:rsidR="00611AB9" w:rsidRPr="00627D1E" w:rsidRDefault="006C0DB2">
            <w:pPr>
              <w:pStyle w:val="Tabletext"/>
              <w:jc w:val="center"/>
              <w:rPr>
                <w:snapToGrid w:val="0"/>
                <w:sz w:val="20"/>
              </w:rPr>
            </w:pPr>
            <w:r w:rsidRPr="00627D1E">
              <w:rPr>
                <w:snapToGrid w:val="0"/>
                <w:sz w:val="20"/>
              </w:rPr>
              <w:t>35</w:t>
            </w:r>
          </w:p>
        </w:tc>
        <w:tc>
          <w:tcPr>
            <w:tcW w:w="3119" w:type="dxa"/>
            <w:vAlign w:val="center"/>
          </w:tcPr>
          <w:p w14:paraId="0878D656" w14:textId="77777777" w:rsidR="00611AB9" w:rsidRPr="00627D1E" w:rsidRDefault="006C0DB2">
            <w:pPr>
              <w:pStyle w:val="Tabletext"/>
              <w:rPr>
                <w:sz w:val="20"/>
              </w:rPr>
            </w:pPr>
            <w:r w:rsidRPr="00627D1E">
              <w:rPr>
                <w:sz w:val="20"/>
              </w:rPr>
              <w:t>RFID</w:t>
            </w:r>
          </w:p>
        </w:tc>
        <w:tc>
          <w:tcPr>
            <w:tcW w:w="3402" w:type="dxa"/>
            <w:vAlign w:val="center"/>
          </w:tcPr>
          <w:p w14:paraId="1EC35997" w14:textId="77777777" w:rsidR="00611AB9" w:rsidRPr="00627D1E" w:rsidRDefault="006C0DB2">
            <w:pPr>
              <w:pStyle w:val="Tabletext"/>
              <w:jc w:val="center"/>
              <w:rPr>
                <w:sz w:val="20"/>
              </w:rPr>
            </w:pPr>
            <w:r w:rsidRPr="00627D1E">
              <w:rPr>
                <w:sz w:val="20"/>
              </w:rPr>
              <w:t>865-868 MHz</w:t>
            </w:r>
          </w:p>
        </w:tc>
        <w:tc>
          <w:tcPr>
            <w:tcW w:w="4253" w:type="dxa"/>
            <w:vAlign w:val="center"/>
          </w:tcPr>
          <w:p w14:paraId="4750C01C"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100 </w:t>
            </w:r>
            <w:proofErr w:type="spellStart"/>
            <w:r w:rsidRPr="00627D1E">
              <w:rPr>
                <w:sz w:val="20"/>
                <w:lang w:val="en-US"/>
              </w:rPr>
              <w:t>mW</w:t>
            </w:r>
            <w:proofErr w:type="spellEnd"/>
          </w:p>
        </w:tc>
        <w:tc>
          <w:tcPr>
            <w:tcW w:w="2835" w:type="dxa"/>
            <w:tcBorders>
              <w:top w:val="nil"/>
              <w:bottom w:val="nil"/>
            </w:tcBorders>
            <w:vAlign w:val="center"/>
          </w:tcPr>
          <w:p w14:paraId="7FE6CC3B" w14:textId="77777777" w:rsidR="00611AB9" w:rsidRPr="00627D1E" w:rsidRDefault="00611AB9">
            <w:pPr>
              <w:pStyle w:val="Tabletext"/>
              <w:rPr>
                <w:sz w:val="20"/>
                <w:lang w:val="en-US" w:eastAsia="zh-CN"/>
              </w:rPr>
            </w:pPr>
          </w:p>
        </w:tc>
      </w:tr>
      <w:tr w:rsidR="00611AB9" w:rsidRPr="00627D1E" w14:paraId="252F8A38" w14:textId="77777777" w:rsidTr="003E39FE">
        <w:trPr>
          <w:jc w:val="center"/>
        </w:trPr>
        <w:tc>
          <w:tcPr>
            <w:tcW w:w="850" w:type="dxa"/>
            <w:vAlign w:val="center"/>
          </w:tcPr>
          <w:p w14:paraId="36B92FFA" w14:textId="77777777" w:rsidR="00611AB9" w:rsidRPr="00627D1E" w:rsidRDefault="006C0DB2">
            <w:pPr>
              <w:pStyle w:val="Tabletext"/>
              <w:jc w:val="center"/>
              <w:rPr>
                <w:snapToGrid w:val="0"/>
                <w:sz w:val="20"/>
              </w:rPr>
            </w:pPr>
            <w:r w:rsidRPr="00627D1E">
              <w:rPr>
                <w:snapToGrid w:val="0"/>
                <w:sz w:val="20"/>
              </w:rPr>
              <w:t>36</w:t>
            </w:r>
          </w:p>
        </w:tc>
        <w:tc>
          <w:tcPr>
            <w:tcW w:w="3119" w:type="dxa"/>
            <w:vAlign w:val="center"/>
          </w:tcPr>
          <w:p w14:paraId="79726022" w14:textId="77777777" w:rsidR="00611AB9" w:rsidRPr="00627D1E" w:rsidRDefault="006C0DB2">
            <w:pPr>
              <w:pStyle w:val="Tabletext"/>
              <w:rPr>
                <w:sz w:val="20"/>
              </w:rPr>
            </w:pPr>
            <w:r w:rsidRPr="00627D1E">
              <w:rPr>
                <w:sz w:val="20"/>
              </w:rPr>
              <w:t>RFID</w:t>
            </w:r>
          </w:p>
        </w:tc>
        <w:tc>
          <w:tcPr>
            <w:tcW w:w="3402" w:type="dxa"/>
            <w:vAlign w:val="center"/>
          </w:tcPr>
          <w:p w14:paraId="33DF0225" w14:textId="77777777" w:rsidR="00611AB9" w:rsidRPr="00627D1E" w:rsidRDefault="006C0DB2">
            <w:pPr>
              <w:pStyle w:val="Tabletext"/>
              <w:jc w:val="center"/>
              <w:rPr>
                <w:sz w:val="20"/>
              </w:rPr>
            </w:pPr>
            <w:r w:rsidRPr="00627D1E">
              <w:rPr>
                <w:sz w:val="20"/>
              </w:rPr>
              <w:t>865.6-867.6 MHz</w:t>
            </w:r>
          </w:p>
        </w:tc>
        <w:tc>
          <w:tcPr>
            <w:tcW w:w="4253" w:type="dxa"/>
            <w:vAlign w:val="center"/>
          </w:tcPr>
          <w:p w14:paraId="0D6220C8"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2 W</w:t>
            </w:r>
          </w:p>
        </w:tc>
        <w:tc>
          <w:tcPr>
            <w:tcW w:w="2835" w:type="dxa"/>
            <w:tcBorders>
              <w:top w:val="nil"/>
              <w:bottom w:val="nil"/>
            </w:tcBorders>
            <w:vAlign w:val="center"/>
          </w:tcPr>
          <w:p w14:paraId="08905C3F" w14:textId="77777777" w:rsidR="00611AB9" w:rsidRPr="00627D1E" w:rsidRDefault="00611AB9">
            <w:pPr>
              <w:pStyle w:val="Tabletext"/>
              <w:rPr>
                <w:sz w:val="20"/>
                <w:lang w:val="en-US" w:eastAsia="zh-CN"/>
              </w:rPr>
            </w:pPr>
          </w:p>
        </w:tc>
      </w:tr>
      <w:tr w:rsidR="00611AB9" w:rsidRPr="00627D1E" w14:paraId="226F3BBE" w14:textId="77777777" w:rsidTr="003E39FE">
        <w:trPr>
          <w:jc w:val="center"/>
        </w:trPr>
        <w:tc>
          <w:tcPr>
            <w:tcW w:w="850" w:type="dxa"/>
            <w:vAlign w:val="center"/>
          </w:tcPr>
          <w:p w14:paraId="2BD65C10" w14:textId="77777777" w:rsidR="00611AB9" w:rsidRPr="00627D1E" w:rsidRDefault="006C0DB2">
            <w:pPr>
              <w:pStyle w:val="Tabletext"/>
              <w:jc w:val="center"/>
              <w:rPr>
                <w:snapToGrid w:val="0"/>
                <w:sz w:val="20"/>
              </w:rPr>
            </w:pPr>
            <w:r w:rsidRPr="00627D1E">
              <w:rPr>
                <w:snapToGrid w:val="0"/>
                <w:sz w:val="20"/>
              </w:rPr>
              <w:t>37</w:t>
            </w:r>
          </w:p>
        </w:tc>
        <w:tc>
          <w:tcPr>
            <w:tcW w:w="3119" w:type="dxa"/>
            <w:vAlign w:val="center"/>
          </w:tcPr>
          <w:p w14:paraId="5996A3DC" w14:textId="77777777" w:rsidR="00611AB9" w:rsidRPr="00627D1E" w:rsidRDefault="006C0DB2">
            <w:pPr>
              <w:pStyle w:val="Tabletext"/>
              <w:rPr>
                <w:sz w:val="20"/>
              </w:rPr>
            </w:pPr>
            <w:r w:rsidRPr="00627D1E">
              <w:rPr>
                <w:sz w:val="20"/>
              </w:rPr>
              <w:t>RFID</w:t>
            </w:r>
          </w:p>
        </w:tc>
        <w:tc>
          <w:tcPr>
            <w:tcW w:w="3402" w:type="dxa"/>
            <w:vAlign w:val="center"/>
          </w:tcPr>
          <w:p w14:paraId="031904CB" w14:textId="77777777" w:rsidR="00611AB9" w:rsidRPr="00627D1E" w:rsidRDefault="006C0DB2">
            <w:pPr>
              <w:pStyle w:val="Tabletext"/>
              <w:jc w:val="center"/>
              <w:rPr>
                <w:sz w:val="20"/>
              </w:rPr>
            </w:pPr>
            <w:r w:rsidRPr="00627D1E">
              <w:rPr>
                <w:sz w:val="20"/>
              </w:rPr>
              <w:t>865.6-868 MHz</w:t>
            </w:r>
          </w:p>
        </w:tc>
        <w:tc>
          <w:tcPr>
            <w:tcW w:w="4253" w:type="dxa"/>
            <w:vAlign w:val="center"/>
          </w:tcPr>
          <w:p w14:paraId="71D9995D"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500 </w:t>
            </w:r>
            <w:proofErr w:type="spellStart"/>
            <w:r w:rsidRPr="00627D1E">
              <w:rPr>
                <w:sz w:val="20"/>
                <w:lang w:val="en-US"/>
              </w:rPr>
              <w:t>mW</w:t>
            </w:r>
            <w:proofErr w:type="spellEnd"/>
          </w:p>
        </w:tc>
        <w:tc>
          <w:tcPr>
            <w:tcW w:w="2835" w:type="dxa"/>
            <w:tcBorders>
              <w:top w:val="nil"/>
              <w:bottom w:val="nil"/>
            </w:tcBorders>
            <w:vAlign w:val="center"/>
          </w:tcPr>
          <w:p w14:paraId="43DD78C7" w14:textId="77777777" w:rsidR="00611AB9" w:rsidRPr="00627D1E" w:rsidRDefault="00611AB9">
            <w:pPr>
              <w:pStyle w:val="Tabletext"/>
              <w:rPr>
                <w:sz w:val="20"/>
                <w:lang w:val="en-US" w:eastAsia="zh-CN"/>
              </w:rPr>
            </w:pPr>
          </w:p>
        </w:tc>
      </w:tr>
      <w:tr w:rsidR="00611AB9" w:rsidRPr="00627D1E" w14:paraId="14A23E45" w14:textId="77777777" w:rsidTr="003E39FE">
        <w:trPr>
          <w:jc w:val="center"/>
        </w:trPr>
        <w:tc>
          <w:tcPr>
            <w:tcW w:w="850" w:type="dxa"/>
            <w:vAlign w:val="center"/>
          </w:tcPr>
          <w:p w14:paraId="2053AC83" w14:textId="77777777" w:rsidR="00611AB9" w:rsidRPr="00627D1E" w:rsidRDefault="006C0DB2">
            <w:pPr>
              <w:pStyle w:val="Tabletext"/>
              <w:jc w:val="center"/>
              <w:rPr>
                <w:snapToGrid w:val="0"/>
                <w:sz w:val="20"/>
              </w:rPr>
            </w:pPr>
            <w:r w:rsidRPr="00627D1E">
              <w:rPr>
                <w:snapToGrid w:val="0"/>
                <w:sz w:val="20"/>
              </w:rPr>
              <w:t>38</w:t>
            </w:r>
          </w:p>
        </w:tc>
        <w:tc>
          <w:tcPr>
            <w:tcW w:w="3119" w:type="dxa"/>
            <w:vAlign w:val="center"/>
          </w:tcPr>
          <w:p w14:paraId="450DD1D1" w14:textId="77777777" w:rsidR="00611AB9" w:rsidRPr="00627D1E" w:rsidRDefault="00611AB9">
            <w:pPr>
              <w:pStyle w:val="Tabletext"/>
              <w:rPr>
                <w:sz w:val="20"/>
              </w:rPr>
            </w:pPr>
          </w:p>
        </w:tc>
        <w:tc>
          <w:tcPr>
            <w:tcW w:w="3402" w:type="dxa"/>
            <w:vAlign w:val="center"/>
          </w:tcPr>
          <w:p w14:paraId="3E37098E" w14:textId="77777777" w:rsidR="00611AB9" w:rsidRPr="00627D1E" w:rsidRDefault="006C0DB2">
            <w:pPr>
              <w:pStyle w:val="Tabletext"/>
              <w:jc w:val="center"/>
              <w:rPr>
                <w:sz w:val="20"/>
              </w:rPr>
            </w:pPr>
            <w:r w:rsidRPr="00627D1E">
              <w:rPr>
                <w:sz w:val="20"/>
              </w:rPr>
              <w:t>919.5-920.0 MHz</w:t>
            </w:r>
          </w:p>
        </w:tc>
        <w:tc>
          <w:tcPr>
            <w:tcW w:w="4253" w:type="dxa"/>
            <w:vAlign w:val="center"/>
          </w:tcPr>
          <w:p w14:paraId="60766320" w14:textId="77777777" w:rsidR="00611AB9" w:rsidRPr="00627D1E" w:rsidRDefault="006C0DB2">
            <w:pPr>
              <w:pStyle w:val="Tabletext"/>
              <w:rPr>
                <w:sz w:val="20"/>
                <w:lang w:val="en-US"/>
              </w:rPr>
            </w:pPr>
            <w:r w:rsidRPr="00627D1E">
              <w:rPr>
                <w:sz w:val="20"/>
                <w:lang w:val="en-US"/>
              </w:rPr>
              <w:t>e.r.p.</w:t>
            </w:r>
            <w:r w:rsidRPr="00627D1E">
              <w:rPr>
                <w:sz w:val="20"/>
                <w:lang w:val="en-US"/>
              </w:rPr>
              <w:t>不超过</w:t>
            </w:r>
            <w:r w:rsidRPr="00627D1E">
              <w:rPr>
                <w:sz w:val="20"/>
                <w:lang w:val="en-US"/>
              </w:rPr>
              <w:t xml:space="preserve">10 </w:t>
            </w:r>
            <w:proofErr w:type="spellStart"/>
            <w:r w:rsidRPr="00627D1E">
              <w:rPr>
                <w:sz w:val="20"/>
                <w:lang w:val="en-US"/>
              </w:rPr>
              <w:t>mW</w:t>
            </w:r>
            <w:proofErr w:type="spellEnd"/>
          </w:p>
        </w:tc>
        <w:tc>
          <w:tcPr>
            <w:tcW w:w="2835" w:type="dxa"/>
            <w:tcBorders>
              <w:top w:val="nil"/>
              <w:bottom w:val="nil"/>
            </w:tcBorders>
            <w:vAlign w:val="center"/>
          </w:tcPr>
          <w:p w14:paraId="38C5BAF6" w14:textId="77777777" w:rsidR="00611AB9" w:rsidRPr="00627D1E" w:rsidRDefault="00611AB9">
            <w:pPr>
              <w:pStyle w:val="Tabletext"/>
              <w:rPr>
                <w:sz w:val="20"/>
                <w:lang w:val="en-US" w:eastAsia="zh-CN"/>
              </w:rPr>
            </w:pPr>
          </w:p>
        </w:tc>
      </w:tr>
      <w:tr w:rsidR="00611AB9" w:rsidRPr="00627D1E" w14:paraId="1DDD87BE" w14:textId="77777777" w:rsidTr="003E39FE">
        <w:trPr>
          <w:jc w:val="center"/>
        </w:trPr>
        <w:tc>
          <w:tcPr>
            <w:tcW w:w="850" w:type="dxa"/>
            <w:vAlign w:val="center"/>
          </w:tcPr>
          <w:p w14:paraId="2F3B9ACF" w14:textId="77777777" w:rsidR="00611AB9" w:rsidRPr="00627D1E" w:rsidRDefault="006C0DB2">
            <w:pPr>
              <w:pStyle w:val="Tabletext"/>
              <w:jc w:val="center"/>
              <w:rPr>
                <w:snapToGrid w:val="0"/>
                <w:sz w:val="20"/>
              </w:rPr>
            </w:pPr>
            <w:r w:rsidRPr="00627D1E">
              <w:rPr>
                <w:snapToGrid w:val="0"/>
                <w:sz w:val="20"/>
              </w:rPr>
              <w:t>39</w:t>
            </w:r>
          </w:p>
        </w:tc>
        <w:tc>
          <w:tcPr>
            <w:tcW w:w="3119" w:type="dxa"/>
            <w:vAlign w:val="center"/>
          </w:tcPr>
          <w:p w14:paraId="1CAEC474" w14:textId="77777777" w:rsidR="00611AB9" w:rsidRPr="00627D1E" w:rsidRDefault="006C0DB2">
            <w:pPr>
              <w:pStyle w:val="Tabletext"/>
              <w:rPr>
                <w:sz w:val="20"/>
              </w:rPr>
            </w:pPr>
            <w:r w:rsidRPr="00627D1E">
              <w:rPr>
                <w:sz w:val="20"/>
              </w:rPr>
              <w:t>RFID</w:t>
            </w:r>
          </w:p>
        </w:tc>
        <w:tc>
          <w:tcPr>
            <w:tcW w:w="3402" w:type="dxa"/>
            <w:vAlign w:val="center"/>
          </w:tcPr>
          <w:p w14:paraId="77B35407" w14:textId="77777777" w:rsidR="00611AB9" w:rsidRPr="00627D1E" w:rsidRDefault="006C0DB2">
            <w:pPr>
              <w:pStyle w:val="Tabletext"/>
              <w:jc w:val="center"/>
              <w:rPr>
                <w:sz w:val="20"/>
              </w:rPr>
            </w:pPr>
            <w:r w:rsidRPr="00627D1E">
              <w:rPr>
                <w:sz w:val="20"/>
              </w:rPr>
              <w:t>920-925 MHz</w:t>
            </w:r>
          </w:p>
        </w:tc>
        <w:tc>
          <w:tcPr>
            <w:tcW w:w="4253" w:type="dxa"/>
            <w:vAlign w:val="center"/>
          </w:tcPr>
          <w:p w14:paraId="35AB9218" w14:textId="77777777" w:rsidR="00611AB9" w:rsidRPr="00627D1E" w:rsidRDefault="006C0DB2">
            <w:pPr>
              <w:pStyle w:val="Tabletext"/>
              <w:rPr>
                <w:sz w:val="20"/>
                <w:lang w:val="en-US"/>
              </w:rPr>
            </w:pPr>
            <w:r w:rsidRPr="00627D1E">
              <w:rPr>
                <w:sz w:val="20"/>
                <w:lang w:val="en-US"/>
              </w:rPr>
              <w:t>e.i.r.p.</w:t>
            </w:r>
            <w:r w:rsidRPr="00627D1E">
              <w:rPr>
                <w:sz w:val="20"/>
                <w:lang w:val="en-US"/>
              </w:rPr>
              <w:t>不超过</w:t>
            </w:r>
            <w:r w:rsidRPr="00627D1E">
              <w:rPr>
                <w:sz w:val="20"/>
                <w:lang w:val="en-US"/>
              </w:rPr>
              <w:t>4 W</w:t>
            </w:r>
          </w:p>
        </w:tc>
        <w:tc>
          <w:tcPr>
            <w:tcW w:w="2835" w:type="dxa"/>
            <w:tcBorders>
              <w:top w:val="nil"/>
              <w:bottom w:val="single" w:sz="4" w:space="0" w:color="auto"/>
            </w:tcBorders>
            <w:vAlign w:val="center"/>
          </w:tcPr>
          <w:p w14:paraId="12107ECF" w14:textId="77777777" w:rsidR="00611AB9" w:rsidRPr="00627D1E" w:rsidRDefault="00611AB9">
            <w:pPr>
              <w:pStyle w:val="Tabletext"/>
              <w:rPr>
                <w:sz w:val="20"/>
                <w:lang w:val="en-US" w:eastAsia="zh-CN"/>
              </w:rPr>
            </w:pPr>
          </w:p>
        </w:tc>
      </w:tr>
      <w:tr w:rsidR="00611AB9" w:rsidRPr="00627D1E" w14:paraId="2D1BB072" w14:textId="77777777" w:rsidTr="003E39FE">
        <w:trPr>
          <w:jc w:val="center"/>
        </w:trPr>
        <w:tc>
          <w:tcPr>
            <w:tcW w:w="850" w:type="dxa"/>
            <w:vAlign w:val="center"/>
          </w:tcPr>
          <w:p w14:paraId="56AD54DF" w14:textId="77777777" w:rsidR="00611AB9" w:rsidRPr="00627D1E" w:rsidRDefault="006C0DB2">
            <w:pPr>
              <w:pStyle w:val="Tabletext"/>
              <w:keepNext/>
              <w:keepLines/>
              <w:pageBreakBefore/>
              <w:jc w:val="center"/>
              <w:rPr>
                <w:snapToGrid w:val="0"/>
                <w:sz w:val="20"/>
              </w:rPr>
            </w:pPr>
            <w:r w:rsidRPr="00627D1E">
              <w:rPr>
                <w:snapToGrid w:val="0"/>
                <w:sz w:val="20"/>
              </w:rPr>
              <w:lastRenderedPageBreak/>
              <w:t>40</w:t>
            </w:r>
          </w:p>
        </w:tc>
        <w:tc>
          <w:tcPr>
            <w:tcW w:w="3119" w:type="dxa"/>
            <w:vAlign w:val="center"/>
          </w:tcPr>
          <w:p w14:paraId="529DC87A" w14:textId="77777777" w:rsidR="00611AB9" w:rsidRPr="00627D1E" w:rsidRDefault="006C0DB2">
            <w:pPr>
              <w:pStyle w:val="Tabletext"/>
              <w:rPr>
                <w:rFonts w:eastAsia="PMingLiU"/>
                <w:sz w:val="20"/>
                <w:lang w:eastAsia="zh-TW"/>
              </w:rPr>
            </w:pPr>
            <w:r w:rsidRPr="00627D1E">
              <w:rPr>
                <w:rFonts w:ascii="SimSun" w:hAnsi="SimSun"/>
                <w:sz w:val="20"/>
                <w:lang w:eastAsia="zh-TW"/>
              </w:rPr>
              <w:t>无绳电话</w:t>
            </w:r>
          </w:p>
        </w:tc>
        <w:tc>
          <w:tcPr>
            <w:tcW w:w="3402" w:type="dxa"/>
            <w:vAlign w:val="center"/>
          </w:tcPr>
          <w:p w14:paraId="0A20C584" w14:textId="77777777" w:rsidR="00611AB9" w:rsidRPr="00627D1E" w:rsidRDefault="006C0DB2">
            <w:pPr>
              <w:pStyle w:val="Tabletext"/>
              <w:jc w:val="center"/>
              <w:rPr>
                <w:rFonts w:eastAsia="PMingLiU"/>
                <w:sz w:val="20"/>
                <w:lang w:eastAsia="zh-TW"/>
              </w:rPr>
            </w:pPr>
            <w:r w:rsidRPr="00627D1E">
              <w:rPr>
                <w:rFonts w:eastAsia="PMingLiU"/>
                <w:sz w:val="20"/>
                <w:lang w:eastAsia="zh-TW"/>
              </w:rPr>
              <w:t>1 880-1 900 MHz</w:t>
            </w:r>
          </w:p>
        </w:tc>
        <w:tc>
          <w:tcPr>
            <w:tcW w:w="4253" w:type="dxa"/>
            <w:vAlign w:val="center"/>
          </w:tcPr>
          <w:p w14:paraId="26462096" w14:textId="77777777" w:rsidR="00611AB9" w:rsidRPr="00627D1E" w:rsidRDefault="006C0DB2">
            <w:pPr>
              <w:pStyle w:val="Tabletext"/>
              <w:tabs>
                <w:tab w:val="clear" w:pos="284"/>
              </w:tabs>
              <w:ind w:left="567" w:hanging="567"/>
              <w:rPr>
                <w:sz w:val="20"/>
                <w:lang w:eastAsia="zh-CN"/>
              </w:rPr>
            </w:pPr>
            <w:r w:rsidRPr="00627D1E">
              <w:rPr>
                <w:rFonts w:hint="eastAsia"/>
                <w:sz w:val="20"/>
                <w:lang w:eastAsia="zh-CN"/>
              </w:rPr>
              <w:t>(</w:t>
            </w:r>
            <w:r w:rsidRPr="00627D1E">
              <w:rPr>
                <w:rFonts w:eastAsia="PMingLiU"/>
                <w:sz w:val="20"/>
                <w:lang w:eastAsia="zh-TW"/>
              </w:rPr>
              <w:t>a</w:t>
            </w:r>
            <w:r w:rsidRPr="00627D1E">
              <w:rPr>
                <w:rFonts w:hint="eastAsia"/>
                <w:sz w:val="20"/>
                <w:lang w:eastAsia="zh-CN"/>
              </w:rPr>
              <w:t>)</w:t>
            </w:r>
            <w:r w:rsidRPr="00627D1E">
              <w:rPr>
                <w:rFonts w:eastAsia="PMingLiU"/>
                <w:sz w:val="20"/>
                <w:lang w:eastAsia="zh-TW"/>
              </w:rPr>
              <w:tab/>
            </w:r>
            <w:r w:rsidRPr="00627D1E">
              <w:rPr>
                <w:rFonts w:hint="eastAsia"/>
                <w:sz w:val="20"/>
                <w:lang w:val="en-US" w:eastAsia="zh-CN"/>
              </w:rPr>
              <w:t>带天线输出终端的装置，峰值功率不超过</w:t>
            </w:r>
            <w:r w:rsidRPr="00627D1E">
              <w:rPr>
                <w:rFonts w:eastAsia="PMingLiU"/>
                <w:sz w:val="20"/>
                <w:lang w:eastAsia="zh-TW"/>
              </w:rPr>
              <w:t>250 mW</w:t>
            </w:r>
            <w:r w:rsidRPr="00627D1E">
              <w:rPr>
                <w:rFonts w:hint="eastAsia"/>
                <w:sz w:val="20"/>
                <w:lang w:eastAsia="zh-CN"/>
              </w:rPr>
              <w:t>；或</w:t>
            </w:r>
          </w:p>
          <w:p w14:paraId="6B5CE6D8" w14:textId="77777777" w:rsidR="00611AB9" w:rsidRPr="00627D1E" w:rsidRDefault="006C0DB2">
            <w:pPr>
              <w:pStyle w:val="Tabletext"/>
              <w:tabs>
                <w:tab w:val="clear" w:pos="284"/>
              </w:tabs>
              <w:ind w:left="567" w:hanging="567"/>
              <w:rPr>
                <w:rFonts w:eastAsia="PMingLiU"/>
                <w:sz w:val="20"/>
                <w:lang w:val="en-US" w:eastAsia="zh-TW"/>
              </w:rPr>
            </w:pPr>
            <w:r w:rsidRPr="00627D1E">
              <w:rPr>
                <w:rFonts w:hint="eastAsia"/>
                <w:sz w:val="20"/>
                <w:lang w:eastAsia="zh-CN"/>
              </w:rPr>
              <w:t>(</w:t>
            </w:r>
            <w:r w:rsidRPr="00627D1E">
              <w:rPr>
                <w:rFonts w:eastAsia="PMingLiU"/>
                <w:sz w:val="20"/>
                <w:lang w:eastAsia="zh-TW"/>
              </w:rPr>
              <w:t>b</w:t>
            </w:r>
            <w:r w:rsidRPr="00627D1E">
              <w:rPr>
                <w:rFonts w:hint="eastAsia"/>
                <w:sz w:val="20"/>
                <w:lang w:eastAsia="zh-CN"/>
              </w:rPr>
              <w:t>)</w:t>
            </w:r>
            <w:r w:rsidRPr="00627D1E">
              <w:rPr>
                <w:rFonts w:eastAsia="PMingLiU"/>
                <w:sz w:val="20"/>
                <w:lang w:eastAsia="zh-TW"/>
              </w:rPr>
              <w:tab/>
            </w:r>
            <w:r w:rsidRPr="00627D1E">
              <w:rPr>
                <w:rFonts w:hint="eastAsia"/>
                <w:sz w:val="20"/>
                <w:lang w:eastAsia="zh-CN"/>
              </w:rPr>
              <w:t>内置天线装置的峰值</w:t>
            </w:r>
            <w:proofErr w:type="spellStart"/>
            <w:r w:rsidRPr="00627D1E">
              <w:rPr>
                <w:rFonts w:eastAsia="PMingLiU"/>
                <w:sz w:val="20"/>
                <w:lang w:eastAsia="zh-TW"/>
              </w:rPr>
              <w:t>e.i.r.p</w:t>
            </w:r>
            <w:proofErr w:type="spellEnd"/>
            <w:r w:rsidRPr="00627D1E">
              <w:rPr>
                <w:rFonts w:eastAsia="PMingLiU"/>
                <w:sz w:val="20"/>
                <w:lang w:eastAsia="zh-TW"/>
              </w:rPr>
              <w:t>.</w:t>
            </w:r>
            <w:r w:rsidRPr="00627D1E">
              <w:rPr>
                <w:rFonts w:eastAsia="PMingLiU"/>
                <w:sz w:val="20"/>
                <w:lang w:val="en-US" w:eastAsia="zh-TW"/>
              </w:rPr>
              <w:t>不</w:t>
            </w:r>
            <w:r w:rsidRPr="00627D1E">
              <w:rPr>
                <w:rFonts w:ascii="SimSun" w:hAnsi="SimSun"/>
                <w:sz w:val="20"/>
                <w:lang w:val="en-US" w:eastAsia="zh-TW"/>
              </w:rPr>
              <w:t>超过</w:t>
            </w:r>
            <w:r w:rsidRPr="00627D1E">
              <w:rPr>
                <w:rFonts w:eastAsia="PMingLiU"/>
                <w:sz w:val="20"/>
                <w:lang w:eastAsia="zh-TW"/>
              </w:rPr>
              <w:t>250 mW</w:t>
            </w:r>
          </w:p>
        </w:tc>
        <w:tc>
          <w:tcPr>
            <w:tcW w:w="2835" w:type="dxa"/>
            <w:tcBorders>
              <w:top w:val="single" w:sz="4" w:space="0" w:color="auto"/>
              <w:bottom w:val="nil"/>
            </w:tcBorders>
            <w:vAlign w:val="center"/>
          </w:tcPr>
          <w:p w14:paraId="6610C9D4" w14:textId="77777777" w:rsidR="00611AB9" w:rsidRPr="00627D1E" w:rsidRDefault="00611AB9">
            <w:pPr>
              <w:pStyle w:val="Tabletext"/>
              <w:rPr>
                <w:rFonts w:eastAsia="PMingLiU"/>
                <w:sz w:val="20"/>
                <w:lang w:val="en-US" w:eastAsia="zh-TW"/>
              </w:rPr>
            </w:pPr>
          </w:p>
        </w:tc>
      </w:tr>
      <w:tr w:rsidR="00611AB9" w:rsidRPr="00627D1E" w14:paraId="578EAE73" w14:textId="77777777" w:rsidTr="003E39FE">
        <w:trPr>
          <w:jc w:val="center"/>
        </w:trPr>
        <w:tc>
          <w:tcPr>
            <w:tcW w:w="850" w:type="dxa"/>
            <w:vAlign w:val="center"/>
          </w:tcPr>
          <w:p w14:paraId="1A4CC482" w14:textId="77777777" w:rsidR="00611AB9" w:rsidRPr="00627D1E" w:rsidRDefault="006C0DB2">
            <w:pPr>
              <w:pStyle w:val="Tabletext"/>
              <w:jc w:val="center"/>
              <w:rPr>
                <w:snapToGrid w:val="0"/>
                <w:sz w:val="20"/>
              </w:rPr>
            </w:pPr>
            <w:r w:rsidRPr="00627D1E">
              <w:rPr>
                <w:snapToGrid w:val="0"/>
                <w:sz w:val="20"/>
              </w:rPr>
              <w:t>41</w:t>
            </w:r>
          </w:p>
        </w:tc>
        <w:tc>
          <w:tcPr>
            <w:tcW w:w="3119" w:type="dxa"/>
            <w:vAlign w:val="center"/>
          </w:tcPr>
          <w:p w14:paraId="0E1B6075" w14:textId="77777777" w:rsidR="00611AB9" w:rsidRPr="00627D1E" w:rsidRDefault="006C0DB2">
            <w:pPr>
              <w:pStyle w:val="Tabletext"/>
              <w:rPr>
                <w:rFonts w:eastAsia="PMingLiU"/>
                <w:sz w:val="20"/>
                <w:lang w:eastAsia="zh-TW"/>
              </w:rPr>
            </w:pPr>
            <w:r w:rsidRPr="00627D1E">
              <w:rPr>
                <w:rFonts w:ascii="SimSun" w:hAnsi="SimSun"/>
                <w:sz w:val="20"/>
                <w:lang w:eastAsia="zh-TW"/>
              </w:rPr>
              <w:t>无绳电话</w:t>
            </w:r>
          </w:p>
        </w:tc>
        <w:tc>
          <w:tcPr>
            <w:tcW w:w="3402" w:type="dxa"/>
            <w:vAlign w:val="center"/>
          </w:tcPr>
          <w:p w14:paraId="4B5028F1" w14:textId="77777777" w:rsidR="00611AB9" w:rsidRPr="00627D1E" w:rsidRDefault="006C0DB2">
            <w:pPr>
              <w:pStyle w:val="Tabletext"/>
              <w:jc w:val="center"/>
              <w:rPr>
                <w:rFonts w:eastAsia="PMingLiU"/>
                <w:sz w:val="20"/>
                <w:lang w:eastAsia="zh-TW"/>
              </w:rPr>
            </w:pPr>
            <w:r w:rsidRPr="00627D1E">
              <w:rPr>
                <w:rFonts w:eastAsia="PMingLiU"/>
                <w:sz w:val="20"/>
                <w:lang w:eastAsia="zh-TW"/>
              </w:rPr>
              <w:t>1 895-1 906.1 MHz</w:t>
            </w:r>
          </w:p>
        </w:tc>
        <w:tc>
          <w:tcPr>
            <w:tcW w:w="4253" w:type="dxa"/>
            <w:vAlign w:val="center"/>
          </w:tcPr>
          <w:p w14:paraId="5D3F877B" w14:textId="77777777" w:rsidR="00611AB9" w:rsidRPr="00627D1E" w:rsidRDefault="006C0DB2">
            <w:pPr>
              <w:pStyle w:val="Tabletext"/>
              <w:tabs>
                <w:tab w:val="clear" w:pos="284"/>
              </w:tabs>
              <w:ind w:left="567" w:hanging="567"/>
              <w:rPr>
                <w:rFonts w:eastAsia="PMingLiU"/>
                <w:sz w:val="20"/>
                <w:lang w:eastAsia="zh-TW"/>
              </w:rPr>
            </w:pPr>
            <w:r w:rsidRPr="00627D1E">
              <w:rPr>
                <w:rFonts w:hint="eastAsia"/>
                <w:sz w:val="20"/>
                <w:lang w:val="en-US" w:eastAsia="zh-CN"/>
              </w:rPr>
              <w:t>(</w:t>
            </w:r>
            <w:r w:rsidRPr="00627D1E">
              <w:rPr>
                <w:rFonts w:eastAsia="PMingLiU"/>
                <w:sz w:val="20"/>
                <w:lang w:val="en-US" w:eastAsia="zh-TW"/>
              </w:rPr>
              <w:t>a</w:t>
            </w:r>
            <w:r w:rsidRPr="00627D1E">
              <w:rPr>
                <w:rFonts w:hint="eastAsia"/>
                <w:sz w:val="20"/>
                <w:lang w:eastAsia="zh-CN"/>
              </w:rPr>
              <w:t>)</w:t>
            </w:r>
            <w:r w:rsidRPr="00627D1E">
              <w:rPr>
                <w:rFonts w:eastAsia="PMingLiU"/>
                <w:sz w:val="20"/>
                <w:lang w:val="en-US" w:eastAsia="zh-TW"/>
              </w:rPr>
              <w:tab/>
            </w:r>
            <w:r w:rsidRPr="00627D1E">
              <w:rPr>
                <w:rFonts w:hint="eastAsia"/>
                <w:sz w:val="20"/>
                <w:lang w:val="en-US" w:eastAsia="zh-CN"/>
              </w:rPr>
              <w:t>带天线输出终端的装置，峰值功率不超过</w:t>
            </w:r>
            <w:r w:rsidRPr="00627D1E">
              <w:rPr>
                <w:rFonts w:hint="eastAsia"/>
                <w:sz w:val="20"/>
                <w:lang w:eastAsia="zh-CN"/>
              </w:rPr>
              <w:t>1</w:t>
            </w:r>
            <w:r w:rsidRPr="00627D1E">
              <w:rPr>
                <w:rFonts w:eastAsia="PMingLiU"/>
                <w:sz w:val="20"/>
                <w:lang w:eastAsia="zh-TW"/>
              </w:rPr>
              <w:t>0 mW</w:t>
            </w:r>
            <w:r w:rsidRPr="00627D1E">
              <w:rPr>
                <w:rFonts w:hint="eastAsia"/>
                <w:sz w:val="20"/>
                <w:lang w:eastAsia="zh-CN"/>
              </w:rPr>
              <w:t>；或</w:t>
            </w:r>
          </w:p>
          <w:p w14:paraId="693D6308" w14:textId="77777777" w:rsidR="00611AB9" w:rsidRPr="00627D1E" w:rsidRDefault="006C0DB2">
            <w:pPr>
              <w:pStyle w:val="Tabletext"/>
              <w:tabs>
                <w:tab w:val="clear" w:pos="284"/>
              </w:tabs>
              <w:ind w:left="567" w:hanging="567"/>
              <w:rPr>
                <w:rFonts w:eastAsia="PMingLiU"/>
                <w:sz w:val="20"/>
                <w:lang w:val="en-US" w:eastAsia="zh-TW"/>
              </w:rPr>
            </w:pPr>
            <w:r w:rsidRPr="00627D1E">
              <w:rPr>
                <w:rFonts w:hint="eastAsia"/>
                <w:sz w:val="20"/>
                <w:lang w:val="en-US" w:eastAsia="zh-CN"/>
              </w:rPr>
              <w:t>(</w:t>
            </w:r>
            <w:r w:rsidRPr="00627D1E">
              <w:rPr>
                <w:rFonts w:eastAsia="PMingLiU"/>
                <w:sz w:val="20"/>
                <w:lang w:val="en-US" w:eastAsia="zh-TW"/>
              </w:rPr>
              <w:t>b</w:t>
            </w:r>
            <w:r w:rsidRPr="00627D1E">
              <w:rPr>
                <w:rFonts w:hint="eastAsia"/>
                <w:sz w:val="20"/>
                <w:lang w:eastAsia="zh-CN"/>
              </w:rPr>
              <w:t>)</w:t>
            </w:r>
            <w:r w:rsidRPr="00627D1E">
              <w:rPr>
                <w:rFonts w:eastAsia="PMingLiU"/>
                <w:sz w:val="20"/>
                <w:lang w:val="en-US" w:eastAsia="zh-TW"/>
              </w:rPr>
              <w:tab/>
            </w:r>
            <w:r w:rsidRPr="00627D1E">
              <w:rPr>
                <w:rFonts w:hint="eastAsia"/>
                <w:sz w:val="20"/>
                <w:lang w:eastAsia="zh-CN"/>
              </w:rPr>
              <w:t>内置天线装置的峰值</w:t>
            </w:r>
            <w:proofErr w:type="spellStart"/>
            <w:r w:rsidRPr="00627D1E">
              <w:rPr>
                <w:rFonts w:eastAsia="PMingLiU"/>
                <w:sz w:val="20"/>
                <w:lang w:eastAsia="zh-TW"/>
              </w:rPr>
              <w:t>e.r.p</w:t>
            </w:r>
            <w:proofErr w:type="spellEnd"/>
            <w:r w:rsidRPr="00627D1E">
              <w:rPr>
                <w:rFonts w:eastAsia="PMingLiU"/>
                <w:sz w:val="20"/>
                <w:lang w:eastAsia="zh-TW"/>
              </w:rPr>
              <w:t>.</w:t>
            </w:r>
            <w:r w:rsidRPr="00627D1E">
              <w:rPr>
                <w:rFonts w:ascii="SimSun" w:hAnsi="SimSun"/>
                <w:sz w:val="20"/>
                <w:lang w:val="en-US" w:eastAsia="zh-TW"/>
              </w:rPr>
              <w:t>不超过</w:t>
            </w:r>
            <w:r w:rsidRPr="00627D1E">
              <w:rPr>
                <w:rFonts w:hint="eastAsia"/>
                <w:sz w:val="20"/>
                <w:lang w:eastAsia="zh-CN"/>
              </w:rPr>
              <w:t>1</w:t>
            </w:r>
            <w:r w:rsidRPr="00627D1E">
              <w:rPr>
                <w:rFonts w:eastAsia="PMingLiU"/>
                <w:sz w:val="20"/>
                <w:lang w:eastAsia="zh-TW"/>
              </w:rPr>
              <w:t>0 mW</w:t>
            </w:r>
          </w:p>
        </w:tc>
        <w:tc>
          <w:tcPr>
            <w:tcW w:w="2835" w:type="dxa"/>
            <w:tcBorders>
              <w:top w:val="nil"/>
              <w:bottom w:val="nil"/>
            </w:tcBorders>
            <w:vAlign w:val="center"/>
          </w:tcPr>
          <w:p w14:paraId="730D1294" w14:textId="77777777" w:rsidR="00611AB9" w:rsidRPr="00627D1E" w:rsidRDefault="00611AB9">
            <w:pPr>
              <w:pStyle w:val="Tabletext"/>
              <w:rPr>
                <w:rFonts w:eastAsia="PMingLiU"/>
                <w:sz w:val="20"/>
                <w:lang w:val="en-US" w:eastAsia="zh-TW"/>
              </w:rPr>
            </w:pPr>
          </w:p>
        </w:tc>
      </w:tr>
      <w:tr w:rsidR="00611AB9" w:rsidRPr="00627D1E" w14:paraId="0AA6E364" w14:textId="77777777" w:rsidTr="003E39FE">
        <w:trPr>
          <w:jc w:val="center"/>
        </w:trPr>
        <w:tc>
          <w:tcPr>
            <w:tcW w:w="850" w:type="dxa"/>
            <w:vAlign w:val="center"/>
          </w:tcPr>
          <w:p w14:paraId="17C76731" w14:textId="77777777" w:rsidR="00611AB9" w:rsidRPr="00627D1E" w:rsidRDefault="006C0DB2">
            <w:pPr>
              <w:pStyle w:val="Tabletext"/>
              <w:jc w:val="center"/>
              <w:rPr>
                <w:snapToGrid w:val="0"/>
                <w:sz w:val="20"/>
              </w:rPr>
            </w:pPr>
            <w:r w:rsidRPr="00627D1E">
              <w:rPr>
                <w:snapToGrid w:val="0"/>
                <w:sz w:val="20"/>
              </w:rPr>
              <w:t>42</w:t>
            </w:r>
          </w:p>
        </w:tc>
        <w:tc>
          <w:tcPr>
            <w:tcW w:w="3119" w:type="dxa"/>
            <w:vAlign w:val="center"/>
          </w:tcPr>
          <w:p w14:paraId="57CE8E7A" w14:textId="2E825BFE" w:rsidR="00611AB9" w:rsidRPr="00627D1E" w:rsidRDefault="006C0DB2">
            <w:pPr>
              <w:pStyle w:val="Tabletext"/>
              <w:rPr>
                <w:sz w:val="20"/>
              </w:rPr>
            </w:pPr>
            <w:r w:rsidRPr="00627D1E">
              <w:rPr>
                <w:sz w:val="20"/>
              </w:rPr>
              <w:t>WLAN</w:t>
            </w:r>
            <w:r w:rsidR="001B2724" w:rsidRPr="00627D1E">
              <w:rPr>
                <w:rFonts w:hint="eastAsia"/>
                <w:sz w:val="20"/>
                <w:lang w:eastAsia="zh-CN"/>
              </w:rPr>
              <w:t>、</w:t>
            </w:r>
            <w:r w:rsidRPr="00627D1E">
              <w:rPr>
                <w:sz w:val="20"/>
              </w:rPr>
              <w:t>RFID</w:t>
            </w:r>
          </w:p>
        </w:tc>
        <w:tc>
          <w:tcPr>
            <w:tcW w:w="3402" w:type="dxa"/>
            <w:vAlign w:val="center"/>
          </w:tcPr>
          <w:p w14:paraId="2A3CC9B2" w14:textId="77777777" w:rsidR="00611AB9" w:rsidRPr="00627D1E" w:rsidRDefault="006C0DB2">
            <w:pPr>
              <w:pStyle w:val="Tabletext"/>
              <w:jc w:val="center"/>
              <w:rPr>
                <w:sz w:val="20"/>
              </w:rPr>
            </w:pPr>
            <w:r w:rsidRPr="00627D1E">
              <w:rPr>
                <w:sz w:val="20"/>
              </w:rPr>
              <w:t>2 400-2 483.5 MHz</w:t>
            </w:r>
          </w:p>
        </w:tc>
        <w:tc>
          <w:tcPr>
            <w:tcW w:w="4253" w:type="dxa"/>
            <w:vAlign w:val="center"/>
          </w:tcPr>
          <w:p w14:paraId="7912704D" w14:textId="77777777" w:rsidR="00611AB9" w:rsidRPr="00627D1E" w:rsidRDefault="006C0DB2">
            <w:pPr>
              <w:pStyle w:val="Tabletext"/>
              <w:tabs>
                <w:tab w:val="clear" w:pos="284"/>
              </w:tabs>
              <w:ind w:left="567" w:hanging="567"/>
              <w:rPr>
                <w:sz w:val="20"/>
                <w:lang w:eastAsia="zh-CN"/>
              </w:rPr>
            </w:pPr>
            <w:r w:rsidRPr="00627D1E">
              <w:rPr>
                <w:rFonts w:hint="eastAsia"/>
                <w:sz w:val="20"/>
                <w:lang w:eastAsia="zh-CN"/>
              </w:rPr>
              <w:t>(</w:t>
            </w:r>
            <w:r w:rsidRPr="00627D1E">
              <w:rPr>
                <w:sz w:val="20"/>
                <w:lang w:eastAsia="zh-CN"/>
              </w:rPr>
              <w:t>a</w:t>
            </w:r>
            <w:r w:rsidRPr="00627D1E">
              <w:rPr>
                <w:rFonts w:hint="eastAsia"/>
                <w:sz w:val="20"/>
                <w:lang w:eastAsia="zh-CN"/>
              </w:rPr>
              <w:t>)</w:t>
            </w:r>
            <w:r w:rsidRPr="00627D1E">
              <w:rPr>
                <w:sz w:val="20"/>
                <w:lang w:eastAsia="zh-CN"/>
              </w:rPr>
              <w:tab/>
            </w:r>
            <w:r w:rsidRPr="00627D1E">
              <w:rPr>
                <w:rFonts w:hint="eastAsia"/>
                <w:sz w:val="20"/>
                <w:lang w:val="en-US" w:eastAsia="zh-CN"/>
              </w:rPr>
              <w:t>跳频扩频调制或数字调制系统的峰值</w:t>
            </w:r>
            <w:proofErr w:type="spellStart"/>
            <w:r w:rsidRPr="00627D1E">
              <w:rPr>
                <w:sz w:val="20"/>
                <w:lang w:eastAsia="zh-CN"/>
              </w:rPr>
              <w:t>e.i.r.p</w:t>
            </w:r>
            <w:proofErr w:type="spellEnd"/>
            <w:r w:rsidRPr="00627D1E">
              <w:rPr>
                <w:sz w:val="20"/>
                <w:lang w:eastAsia="zh-CN"/>
              </w:rPr>
              <w:t>.</w:t>
            </w:r>
            <w:r w:rsidRPr="00627D1E">
              <w:rPr>
                <w:sz w:val="20"/>
                <w:lang w:val="en-US" w:eastAsia="zh-CN"/>
              </w:rPr>
              <w:t>不超过</w:t>
            </w:r>
            <w:r w:rsidRPr="00627D1E">
              <w:rPr>
                <w:sz w:val="20"/>
                <w:lang w:eastAsia="zh-CN"/>
              </w:rPr>
              <w:t>4 W</w:t>
            </w:r>
            <w:r w:rsidRPr="00627D1E">
              <w:rPr>
                <w:sz w:val="20"/>
                <w:lang w:eastAsia="zh-CN"/>
              </w:rPr>
              <w:t>；或</w:t>
            </w:r>
          </w:p>
          <w:p w14:paraId="536B347B" w14:textId="77777777" w:rsidR="00611AB9" w:rsidRPr="00627D1E" w:rsidRDefault="006C0DB2">
            <w:pPr>
              <w:pStyle w:val="Tabletext"/>
              <w:tabs>
                <w:tab w:val="clear" w:pos="284"/>
              </w:tabs>
              <w:ind w:left="567" w:hanging="567"/>
              <w:rPr>
                <w:sz w:val="20"/>
                <w:lang w:eastAsia="zh-CN"/>
              </w:rPr>
            </w:pPr>
            <w:r w:rsidRPr="00627D1E">
              <w:rPr>
                <w:rFonts w:hint="eastAsia"/>
                <w:sz w:val="20"/>
                <w:lang w:eastAsia="zh-CN"/>
              </w:rPr>
              <w:t>(</w:t>
            </w:r>
            <w:r w:rsidRPr="00627D1E">
              <w:rPr>
                <w:sz w:val="20"/>
                <w:lang w:eastAsia="zh-CN"/>
              </w:rPr>
              <w:t>b</w:t>
            </w:r>
            <w:r w:rsidRPr="00627D1E">
              <w:rPr>
                <w:rFonts w:hint="eastAsia"/>
                <w:sz w:val="20"/>
                <w:lang w:eastAsia="zh-CN"/>
              </w:rPr>
              <w:t>)</w:t>
            </w:r>
            <w:r w:rsidRPr="00627D1E">
              <w:rPr>
                <w:sz w:val="20"/>
                <w:lang w:eastAsia="zh-CN"/>
              </w:rPr>
              <w:tab/>
            </w:r>
            <w:r w:rsidRPr="00627D1E">
              <w:rPr>
                <w:rFonts w:hint="eastAsia"/>
                <w:sz w:val="20"/>
                <w:lang w:eastAsia="zh-CN"/>
              </w:rPr>
              <w:t>任何调制的集总</w:t>
            </w:r>
            <w:proofErr w:type="spellStart"/>
            <w:r w:rsidRPr="00627D1E">
              <w:rPr>
                <w:sz w:val="20"/>
                <w:lang w:eastAsia="zh-CN"/>
              </w:rPr>
              <w:t>e.r.p</w:t>
            </w:r>
            <w:proofErr w:type="spellEnd"/>
            <w:r w:rsidRPr="00627D1E">
              <w:rPr>
                <w:sz w:val="20"/>
                <w:lang w:eastAsia="zh-CN"/>
              </w:rPr>
              <w:t>.</w:t>
            </w:r>
            <w:r w:rsidRPr="00627D1E">
              <w:rPr>
                <w:sz w:val="20"/>
                <w:lang w:val="en-US" w:eastAsia="zh-CN"/>
              </w:rPr>
              <w:t>不超过</w:t>
            </w:r>
            <w:r w:rsidRPr="00627D1E">
              <w:rPr>
                <w:sz w:val="20"/>
                <w:lang w:eastAsia="zh-CN"/>
              </w:rPr>
              <w:t>100 mW</w:t>
            </w:r>
          </w:p>
        </w:tc>
        <w:tc>
          <w:tcPr>
            <w:tcW w:w="2835" w:type="dxa"/>
            <w:tcBorders>
              <w:top w:val="nil"/>
              <w:bottom w:val="nil"/>
            </w:tcBorders>
            <w:vAlign w:val="center"/>
          </w:tcPr>
          <w:p w14:paraId="52C92BEC" w14:textId="77777777" w:rsidR="00611AB9" w:rsidRPr="00627D1E" w:rsidRDefault="00611AB9">
            <w:pPr>
              <w:pStyle w:val="Tabletext"/>
              <w:rPr>
                <w:sz w:val="20"/>
                <w:lang w:eastAsia="zh-CN"/>
              </w:rPr>
            </w:pPr>
          </w:p>
        </w:tc>
      </w:tr>
      <w:tr w:rsidR="00611AB9" w:rsidRPr="00627D1E" w14:paraId="07F730E8" w14:textId="77777777" w:rsidTr="003E39FE">
        <w:trPr>
          <w:jc w:val="center"/>
        </w:trPr>
        <w:tc>
          <w:tcPr>
            <w:tcW w:w="850" w:type="dxa"/>
            <w:vAlign w:val="center"/>
          </w:tcPr>
          <w:p w14:paraId="3F6E20F6" w14:textId="77777777" w:rsidR="00611AB9" w:rsidRPr="00627D1E" w:rsidRDefault="006C0DB2">
            <w:pPr>
              <w:pStyle w:val="Tabletext"/>
              <w:jc w:val="center"/>
              <w:rPr>
                <w:snapToGrid w:val="0"/>
                <w:sz w:val="20"/>
              </w:rPr>
            </w:pPr>
            <w:r w:rsidRPr="00627D1E">
              <w:rPr>
                <w:snapToGrid w:val="0"/>
                <w:sz w:val="20"/>
              </w:rPr>
              <w:t>43</w:t>
            </w:r>
          </w:p>
        </w:tc>
        <w:tc>
          <w:tcPr>
            <w:tcW w:w="3119" w:type="dxa"/>
            <w:vAlign w:val="center"/>
          </w:tcPr>
          <w:p w14:paraId="7EF34897" w14:textId="77777777" w:rsidR="00611AB9" w:rsidRPr="00627D1E" w:rsidRDefault="006C0DB2">
            <w:pPr>
              <w:pStyle w:val="Tabletext"/>
              <w:rPr>
                <w:sz w:val="20"/>
              </w:rPr>
            </w:pPr>
            <w:r w:rsidRPr="00627D1E">
              <w:rPr>
                <w:sz w:val="20"/>
              </w:rPr>
              <w:t>WLAN</w:t>
            </w:r>
          </w:p>
        </w:tc>
        <w:tc>
          <w:tcPr>
            <w:tcW w:w="3402" w:type="dxa"/>
            <w:vAlign w:val="center"/>
          </w:tcPr>
          <w:p w14:paraId="5634D725" w14:textId="77777777" w:rsidR="00611AB9" w:rsidRPr="00627D1E" w:rsidRDefault="006C0DB2">
            <w:pPr>
              <w:pStyle w:val="Tabletext"/>
              <w:jc w:val="center"/>
              <w:rPr>
                <w:sz w:val="20"/>
                <w:vertAlign w:val="superscript"/>
              </w:rPr>
            </w:pPr>
            <w:r w:rsidRPr="00627D1E">
              <w:rPr>
                <w:sz w:val="20"/>
              </w:rPr>
              <w:t>5 150-5 350 MHz</w:t>
            </w:r>
          </w:p>
        </w:tc>
        <w:tc>
          <w:tcPr>
            <w:tcW w:w="4253" w:type="dxa"/>
            <w:vAlign w:val="center"/>
          </w:tcPr>
          <w:p w14:paraId="442E7DE2" w14:textId="77777777" w:rsidR="00611AB9" w:rsidRPr="00627D1E" w:rsidRDefault="006C0DB2">
            <w:pPr>
              <w:pStyle w:val="Tabletext"/>
              <w:rPr>
                <w:sz w:val="20"/>
                <w:lang w:val="en-US" w:eastAsia="zh-CN"/>
              </w:rPr>
            </w:pPr>
            <w:proofErr w:type="spellStart"/>
            <w:r w:rsidRPr="00627D1E">
              <w:rPr>
                <w:sz w:val="20"/>
                <w:lang w:val="en-US" w:eastAsia="zh-CN"/>
              </w:rPr>
              <w:t>e.i.r.p</w:t>
            </w:r>
            <w:proofErr w:type="spellEnd"/>
            <w:r w:rsidRPr="00627D1E">
              <w:rPr>
                <w:sz w:val="20"/>
                <w:lang w:val="en-US" w:eastAsia="zh-CN"/>
              </w:rPr>
              <w:t>.</w:t>
            </w:r>
            <w:r w:rsidRPr="00627D1E">
              <w:rPr>
                <w:sz w:val="20"/>
                <w:lang w:val="en-US" w:eastAsia="zh-CN"/>
              </w:rPr>
              <w:t>不超过</w:t>
            </w:r>
            <w:r w:rsidRPr="00627D1E">
              <w:rPr>
                <w:sz w:val="20"/>
                <w:lang w:val="en-US" w:eastAsia="zh-CN"/>
              </w:rPr>
              <w:t xml:space="preserve">200 </w:t>
            </w:r>
            <w:proofErr w:type="spellStart"/>
            <w:r w:rsidRPr="00627D1E">
              <w:rPr>
                <w:sz w:val="20"/>
                <w:lang w:val="en-US" w:eastAsia="zh-CN"/>
              </w:rPr>
              <w:t>mW</w:t>
            </w:r>
            <w:proofErr w:type="spellEnd"/>
            <w:r w:rsidRPr="00627D1E">
              <w:rPr>
                <w:rFonts w:hint="eastAsia"/>
                <w:sz w:val="20"/>
                <w:lang w:val="en-US" w:eastAsia="zh-CN"/>
              </w:rPr>
              <w:t>，仅使用数字调制</w:t>
            </w:r>
          </w:p>
        </w:tc>
        <w:tc>
          <w:tcPr>
            <w:tcW w:w="2835" w:type="dxa"/>
            <w:tcBorders>
              <w:top w:val="nil"/>
              <w:bottom w:val="nil"/>
            </w:tcBorders>
            <w:vAlign w:val="center"/>
          </w:tcPr>
          <w:p w14:paraId="46A01FF7" w14:textId="77777777" w:rsidR="00611AB9" w:rsidRPr="00627D1E" w:rsidRDefault="00611AB9">
            <w:pPr>
              <w:pStyle w:val="Tabletext"/>
              <w:rPr>
                <w:sz w:val="20"/>
                <w:lang w:val="en-US" w:eastAsia="zh-CN"/>
              </w:rPr>
            </w:pPr>
          </w:p>
        </w:tc>
      </w:tr>
      <w:tr w:rsidR="00611AB9" w:rsidRPr="00627D1E" w14:paraId="50F1782D" w14:textId="77777777" w:rsidTr="003E39FE">
        <w:trPr>
          <w:jc w:val="center"/>
        </w:trPr>
        <w:tc>
          <w:tcPr>
            <w:tcW w:w="850" w:type="dxa"/>
            <w:vAlign w:val="center"/>
          </w:tcPr>
          <w:p w14:paraId="311BF685" w14:textId="77777777" w:rsidR="00611AB9" w:rsidRPr="00627D1E" w:rsidRDefault="006C0DB2">
            <w:pPr>
              <w:pStyle w:val="Tabletext"/>
              <w:jc w:val="center"/>
              <w:rPr>
                <w:snapToGrid w:val="0"/>
                <w:sz w:val="20"/>
              </w:rPr>
            </w:pPr>
            <w:r w:rsidRPr="00627D1E">
              <w:rPr>
                <w:snapToGrid w:val="0"/>
                <w:sz w:val="20"/>
              </w:rPr>
              <w:t>44</w:t>
            </w:r>
          </w:p>
        </w:tc>
        <w:tc>
          <w:tcPr>
            <w:tcW w:w="3119" w:type="dxa"/>
            <w:vAlign w:val="center"/>
          </w:tcPr>
          <w:p w14:paraId="18CD15AD" w14:textId="77777777" w:rsidR="00611AB9" w:rsidRPr="00627D1E" w:rsidRDefault="006C0DB2">
            <w:pPr>
              <w:pStyle w:val="Tabletext"/>
              <w:rPr>
                <w:sz w:val="20"/>
              </w:rPr>
            </w:pPr>
            <w:r w:rsidRPr="00627D1E">
              <w:rPr>
                <w:sz w:val="20"/>
              </w:rPr>
              <w:t>WLAN</w:t>
            </w:r>
          </w:p>
        </w:tc>
        <w:tc>
          <w:tcPr>
            <w:tcW w:w="3402" w:type="dxa"/>
            <w:vAlign w:val="center"/>
          </w:tcPr>
          <w:p w14:paraId="0EC53AA8" w14:textId="77777777" w:rsidR="00611AB9" w:rsidRPr="00627D1E" w:rsidRDefault="006C0DB2">
            <w:pPr>
              <w:pStyle w:val="Tabletext"/>
              <w:jc w:val="center"/>
              <w:rPr>
                <w:sz w:val="20"/>
              </w:rPr>
            </w:pPr>
            <w:r w:rsidRPr="00627D1E">
              <w:rPr>
                <w:sz w:val="20"/>
              </w:rPr>
              <w:t>5 470–5 725 MHz</w:t>
            </w:r>
          </w:p>
        </w:tc>
        <w:tc>
          <w:tcPr>
            <w:tcW w:w="4253" w:type="dxa"/>
            <w:vAlign w:val="center"/>
          </w:tcPr>
          <w:p w14:paraId="3F680A56" w14:textId="77777777" w:rsidR="00611AB9" w:rsidRPr="00627D1E" w:rsidRDefault="006C0DB2">
            <w:pPr>
              <w:pStyle w:val="Tabletext"/>
              <w:rPr>
                <w:sz w:val="20"/>
                <w:lang w:val="en-US"/>
              </w:rPr>
            </w:pPr>
            <w:r w:rsidRPr="00627D1E">
              <w:rPr>
                <w:sz w:val="20"/>
                <w:lang w:val="en-US"/>
              </w:rPr>
              <w:t>e.i.r.p.</w:t>
            </w:r>
            <w:r w:rsidRPr="00627D1E">
              <w:rPr>
                <w:sz w:val="20"/>
                <w:lang w:val="en-US"/>
              </w:rPr>
              <w:t>不超过</w:t>
            </w:r>
            <w:r w:rsidRPr="00627D1E">
              <w:rPr>
                <w:sz w:val="20"/>
                <w:lang w:val="en-US"/>
              </w:rPr>
              <w:t>1 W</w:t>
            </w:r>
          </w:p>
        </w:tc>
        <w:tc>
          <w:tcPr>
            <w:tcW w:w="2835" w:type="dxa"/>
            <w:tcBorders>
              <w:top w:val="nil"/>
              <w:bottom w:val="nil"/>
            </w:tcBorders>
            <w:vAlign w:val="center"/>
          </w:tcPr>
          <w:p w14:paraId="15614DC7" w14:textId="77777777" w:rsidR="00611AB9" w:rsidRPr="00627D1E" w:rsidRDefault="00611AB9">
            <w:pPr>
              <w:pStyle w:val="Tabletext"/>
              <w:rPr>
                <w:sz w:val="20"/>
                <w:lang w:val="en-US" w:eastAsia="zh-CN"/>
              </w:rPr>
            </w:pPr>
          </w:p>
        </w:tc>
      </w:tr>
      <w:tr w:rsidR="00611AB9" w:rsidRPr="00627D1E" w14:paraId="25FAED69" w14:textId="77777777" w:rsidTr="003E39FE">
        <w:trPr>
          <w:jc w:val="center"/>
        </w:trPr>
        <w:tc>
          <w:tcPr>
            <w:tcW w:w="850" w:type="dxa"/>
            <w:vAlign w:val="center"/>
          </w:tcPr>
          <w:p w14:paraId="5A9C289E" w14:textId="77777777" w:rsidR="00611AB9" w:rsidRPr="00627D1E" w:rsidRDefault="006C0DB2">
            <w:pPr>
              <w:pStyle w:val="Tabletext"/>
              <w:jc w:val="center"/>
              <w:rPr>
                <w:snapToGrid w:val="0"/>
                <w:sz w:val="20"/>
              </w:rPr>
            </w:pPr>
            <w:r w:rsidRPr="00627D1E">
              <w:rPr>
                <w:snapToGrid w:val="0"/>
                <w:sz w:val="20"/>
              </w:rPr>
              <w:t>45</w:t>
            </w:r>
          </w:p>
        </w:tc>
        <w:tc>
          <w:tcPr>
            <w:tcW w:w="3119" w:type="dxa"/>
            <w:vAlign w:val="center"/>
          </w:tcPr>
          <w:p w14:paraId="33CF202C" w14:textId="77777777" w:rsidR="00611AB9" w:rsidRPr="00627D1E" w:rsidRDefault="006C0DB2">
            <w:pPr>
              <w:pStyle w:val="Tabletext"/>
              <w:rPr>
                <w:sz w:val="20"/>
              </w:rPr>
            </w:pPr>
            <w:r w:rsidRPr="00627D1E">
              <w:rPr>
                <w:sz w:val="20"/>
              </w:rPr>
              <w:t>WLAN</w:t>
            </w:r>
          </w:p>
        </w:tc>
        <w:tc>
          <w:tcPr>
            <w:tcW w:w="3402" w:type="dxa"/>
            <w:vAlign w:val="center"/>
          </w:tcPr>
          <w:p w14:paraId="2C120B9B" w14:textId="77777777" w:rsidR="00611AB9" w:rsidRPr="00627D1E" w:rsidRDefault="006C0DB2">
            <w:pPr>
              <w:pStyle w:val="Tabletext"/>
              <w:jc w:val="center"/>
              <w:rPr>
                <w:sz w:val="20"/>
              </w:rPr>
            </w:pPr>
            <w:r w:rsidRPr="00627D1E">
              <w:rPr>
                <w:sz w:val="20"/>
              </w:rPr>
              <w:t>5 725-5 850 MHz</w:t>
            </w:r>
          </w:p>
        </w:tc>
        <w:tc>
          <w:tcPr>
            <w:tcW w:w="4253" w:type="dxa"/>
            <w:vAlign w:val="center"/>
          </w:tcPr>
          <w:p w14:paraId="4B54080F" w14:textId="77777777" w:rsidR="00611AB9" w:rsidRPr="00627D1E" w:rsidRDefault="006C0DB2">
            <w:pPr>
              <w:pStyle w:val="Tabletext"/>
              <w:tabs>
                <w:tab w:val="clear" w:pos="284"/>
              </w:tabs>
              <w:ind w:left="567" w:hanging="567"/>
              <w:rPr>
                <w:sz w:val="20"/>
                <w:lang w:eastAsia="zh-CN"/>
              </w:rPr>
            </w:pPr>
            <w:r w:rsidRPr="00627D1E">
              <w:rPr>
                <w:rFonts w:hint="eastAsia"/>
                <w:sz w:val="20"/>
                <w:lang w:eastAsia="zh-CN"/>
              </w:rPr>
              <w:t>(</w:t>
            </w:r>
            <w:r w:rsidRPr="00627D1E">
              <w:rPr>
                <w:sz w:val="20"/>
                <w:lang w:eastAsia="zh-CN"/>
              </w:rPr>
              <w:t>a</w:t>
            </w:r>
            <w:r w:rsidRPr="00627D1E">
              <w:rPr>
                <w:rFonts w:hint="eastAsia"/>
                <w:sz w:val="20"/>
                <w:lang w:eastAsia="zh-CN"/>
              </w:rPr>
              <w:t>)</w:t>
            </w:r>
            <w:r w:rsidRPr="00627D1E">
              <w:rPr>
                <w:sz w:val="20"/>
                <w:lang w:eastAsia="zh-CN"/>
              </w:rPr>
              <w:tab/>
            </w:r>
            <w:r w:rsidRPr="00627D1E">
              <w:rPr>
                <w:rFonts w:hint="eastAsia"/>
                <w:sz w:val="20"/>
                <w:lang w:val="en-US" w:eastAsia="zh-CN"/>
              </w:rPr>
              <w:t>跳频扩频调制或数字调制系统的峰值</w:t>
            </w:r>
            <w:proofErr w:type="spellStart"/>
            <w:r w:rsidRPr="00627D1E">
              <w:rPr>
                <w:sz w:val="20"/>
                <w:lang w:eastAsia="zh-CN"/>
              </w:rPr>
              <w:t>e.i.r.p</w:t>
            </w:r>
            <w:proofErr w:type="spellEnd"/>
            <w:r w:rsidRPr="00627D1E">
              <w:rPr>
                <w:sz w:val="20"/>
                <w:lang w:eastAsia="zh-CN"/>
              </w:rPr>
              <w:t>.</w:t>
            </w:r>
            <w:r w:rsidRPr="00627D1E">
              <w:rPr>
                <w:sz w:val="20"/>
                <w:lang w:val="en-US" w:eastAsia="zh-CN"/>
              </w:rPr>
              <w:t>不超过</w:t>
            </w:r>
            <w:r w:rsidRPr="00627D1E">
              <w:rPr>
                <w:sz w:val="20"/>
                <w:lang w:eastAsia="zh-CN"/>
              </w:rPr>
              <w:t>4 W</w:t>
            </w:r>
            <w:r w:rsidRPr="00627D1E">
              <w:rPr>
                <w:sz w:val="20"/>
                <w:lang w:eastAsia="zh-CN"/>
              </w:rPr>
              <w:t>；</w:t>
            </w:r>
            <w:r w:rsidRPr="00627D1E">
              <w:rPr>
                <w:sz w:val="20"/>
                <w:lang w:val="en-US" w:eastAsia="zh-CN"/>
              </w:rPr>
              <w:t>或</w:t>
            </w:r>
          </w:p>
          <w:p w14:paraId="71C5FD9D" w14:textId="77777777" w:rsidR="00611AB9" w:rsidRPr="00627D1E" w:rsidRDefault="006C0DB2">
            <w:pPr>
              <w:pStyle w:val="Tabletext"/>
              <w:tabs>
                <w:tab w:val="clear" w:pos="284"/>
              </w:tabs>
              <w:ind w:left="567" w:hanging="567"/>
              <w:rPr>
                <w:sz w:val="20"/>
                <w:lang w:eastAsia="zh-CN"/>
              </w:rPr>
            </w:pPr>
            <w:r w:rsidRPr="00627D1E">
              <w:rPr>
                <w:rFonts w:hint="eastAsia"/>
                <w:sz w:val="20"/>
                <w:lang w:eastAsia="zh-CN"/>
              </w:rPr>
              <w:t>(</w:t>
            </w:r>
            <w:r w:rsidRPr="00627D1E">
              <w:rPr>
                <w:sz w:val="20"/>
                <w:lang w:eastAsia="zh-CN"/>
              </w:rPr>
              <w:t>b</w:t>
            </w:r>
            <w:r w:rsidRPr="00627D1E">
              <w:rPr>
                <w:rFonts w:hint="eastAsia"/>
                <w:sz w:val="20"/>
                <w:lang w:eastAsia="zh-CN"/>
              </w:rPr>
              <w:t>)</w:t>
            </w:r>
            <w:r w:rsidRPr="00627D1E">
              <w:rPr>
                <w:sz w:val="20"/>
                <w:lang w:eastAsia="zh-CN"/>
              </w:rPr>
              <w:tab/>
            </w:r>
            <w:r w:rsidRPr="00627D1E">
              <w:rPr>
                <w:rFonts w:hint="eastAsia"/>
                <w:sz w:val="20"/>
                <w:lang w:eastAsia="zh-CN"/>
              </w:rPr>
              <w:t>任何调制的集总</w:t>
            </w:r>
            <w:proofErr w:type="spellStart"/>
            <w:r w:rsidRPr="00627D1E">
              <w:rPr>
                <w:sz w:val="20"/>
                <w:lang w:eastAsia="zh-CN"/>
              </w:rPr>
              <w:t>e.r.p</w:t>
            </w:r>
            <w:proofErr w:type="spellEnd"/>
            <w:r w:rsidRPr="00627D1E">
              <w:rPr>
                <w:sz w:val="20"/>
                <w:lang w:eastAsia="zh-CN"/>
              </w:rPr>
              <w:t>.</w:t>
            </w:r>
            <w:r w:rsidRPr="00627D1E">
              <w:rPr>
                <w:sz w:val="20"/>
                <w:lang w:val="en-US" w:eastAsia="zh-CN"/>
              </w:rPr>
              <w:t>不超过</w:t>
            </w:r>
            <w:r w:rsidRPr="00627D1E">
              <w:rPr>
                <w:sz w:val="20"/>
                <w:lang w:eastAsia="zh-CN"/>
              </w:rPr>
              <w:t>100 mW</w:t>
            </w:r>
          </w:p>
        </w:tc>
        <w:tc>
          <w:tcPr>
            <w:tcW w:w="2835" w:type="dxa"/>
            <w:tcBorders>
              <w:top w:val="nil"/>
              <w:bottom w:val="single" w:sz="4" w:space="0" w:color="auto"/>
            </w:tcBorders>
            <w:vAlign w:val="center"/>
          </w:tcPr>
          <w:p w14:paraId="539F6BE4" w14:textId="77777777" w:rsidR="00611AB9" w:rsidRPr="00627D1E" w:rsidRDefault="00611AB9">
            <w:pPr>
              <w:pStyle w:val="Tabletext"/>
              <w:rPr>
                <w:sz w:val="20"/>
                <w:lang w:eastAsia="zh-CN"/>
              </w:rPr>
            </w:pPr>
          </w:p>
        </w:tc>
      </w:tr>
      <w:tr w:rsidR="0001217B" w:rsidRPr="00627D1E" w14:paraId="2882D954" w14:textId="77777777" w:rsidTr="003E39FE">
        <w:trPr>
          <w:jc w:val="center"/>
        </w:trPr>
        <w:tc>
          <w:tcPr>
            <w:tcW w:w="850" w:type="dxa"/>
            <w:vAlign w:val="center"/>
          </w:tcPr>
          <w:p w14:paraId="267297FC"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4</w:t>
            </w:r>
            <w:r w:rsidRPr="00627D1E">
              <w:rPr>
                <w:snapToGrid w:val="0"/>
                <w:sz w:val="20"/>
                <w:lang w:eastAsia="zh-CN"/>
              </w:rPr>
              <w:t>6</w:t>
            </w:r>
          </w:p>
        </w:tc>
        <w:tc>
          <w:tcPr>
            <w:tcW w:w="3119" w:type="dxa"/>
            <w:vAlign w:val="center"/>
          </w:tcPr>
          <w:p w14:paraId="153D52ED" w14:textId="77777777" w:rsidR="0001217B" w:rsidRPr="00627D1E" w:rsidRDefault="0001217B" w:rsidP="0001217B">
            <w:pPr>
              <w:pStyle w:val="Tabletext"/>
              <w:keepNext/>
              <w:keepLines/>
              <w:rPr>
                <w:sz w:val="20"/>
              </w:rPr>
            </w:pPr>
          </w:p>
        </w:tc>
        <w:tc>
          <w:tcPr>
            <w:tcW w:w="3402" w:type="dxa"/>
            <w:vAlign w:val="center"/>
          </w:tcPr>
          <w:p w14:paraId="6CA3004C" w14:textId="77777777" w:rsidR="0001217B" w:rsidRPr="00627D1E" w:rsidRDefault="0001217B" w:rsidP="0001217B">
            <w:pPr>
              <w:pStyle w:val="Tabletext"/>
              <w:keepNext/>
              <w:keepLines/>
              <w:jc w:val="center"/>
              <w:rPr>
                <w:sz w:val="20"/>
              </w:rPr>
            </w:pPr>
            <w:r w:rsidRPr="00627D1E">
              <w:rPr>
                <w:sz w:val="20"/>
              </w:rPr>
              <w:t>18.82-18.87 GHz</w:t>
            </w:r>
          </w:p>
        </w:tc>
        <w:tc>
          <w:tcPr>
            <w:tcW w:w="4253" w:type="dxa"/>
            <w:vAlign w:val="center"/>
          </w:tcPr>
          <w:p w14:paraId="444F5846" w14:textId="77777777" w:rsidR="0001217B" w:rsidRPr="00627D1E" w:rsidRDefault="0001217B" w:rsidP="0001217B">
            <w:pPr>
              <w:pStyle w:val="Tabletext"/>
              <w:keepNext/>
              <w:keepLines/>
              <w:tabs>
                <w:tab w:val="clear" w:pos="284"/>
              </w:tabs>
              <w:ind w:left="567" w:hanging="567"/>
              <w:rPr>
                <w:sz w:val="20"/>
                <w:lang w:val="en-US" w:eastAsia="zh-CN"/>
              </w:rPr>
            </w:pPr>
            <w:r w:rsidRPr="00627D1E">
              <w:rPr>
                <w:rFonts w:hint="eastAsia"/>
                <w:sz w:val="20"/>
                <w:lang w:val="en-US" w:eastAsia="zh-CN"/>
              </w:rPr>
              <w:t>(</w:t>
            </w:r>
            <w:r w:rsidRPr="00627D1E">
              <w:rPr>
                <w:sz w:val="20"/>
                <w:lang w:val="en-US" w:eastAsia="zh-CN"/>
              </w:rPr>
              <w:t>a</w:t>
            </w:r>
            <w:r w:rsidRPr="00627D1E">
              <w:rPr>
                <w:rFonts w:hint="eastAsia"/>
                <w:sz w:val="20"/>
                <w:lang w:val="en-US" w:eastAsia="zh-CN"/>
              </w:rPr>
              <w:t>)</w:t>
            </w:r>
            <w:r w:rsidRPr="00627D1E">
              <w:rPr>
                <w:sz w:val="20"/>
                <w:lang w:val="en-US" w:eastAsia="zh-CN"/>
              </w:rPr>
              <w:tab/>
            </w:r>
            <w:proofErr w:type="spellStart"/>
            <w:r w:rsidRPr="00627D1E">
              <w:rPr>
                <w:sz w:val="20"/>
                <w:lang w:val="en-US" w:eastAsia="zh-CN"/>
              </w:rPr>
              <w:t>e.r.p.</w:t>
            </w:r>
            <w:proofErr w:type="spellEnd"/>
            <w:r w:rsidRPr="00627D1E">
              <w:rPr>
                <w:sz w:val="20"/>
                <w:lang w:val="en-US" w:eastAsia="zh-CN"/>
              </w:rPr>
              <w:t>不超过</w:t>
            </w:r>
            <w:r w:rsidRPr="00627D1E">
              <w:rPr>
                <w:sz w:val="20"/>
                <w:lang w:val="en-US" w:eastAsia="zh-CN"/>
              </w:rPr>
              <w:t xml:space="preserve">100 </w:t>
            </w:r>
            <w:proofErr w:type="spellStart"/>
            <w:r w:rsidRPr="00627D1E">
              <w:rPr>
                <w:sz w:val="20"/>
                <w:lang w:val="en-US" w:eastAsia="zh-CN"/>
              </w:rPr>
              <w:t>mW</w:t>
            </w:r>
            <w:proofErr w:type="spellEnd"/>
          </w:p>
          <w:p w14:paraId="32FA483A" w14:textId="77777777" w:rsidR="0001217B" w:rsidRPr="00627D1E" w:rsidRDefault="0001217B" w:rsidP="0001217B">
            <w:pPr>
              <w:pStyle w:val="Tabletext"/>
              <w:keepNext/>
              <w:keepLines/>
              <w:tabs>
                <w:tab w:val="clear" w:pos="284"/>
              </w:tabs>
              <w:ind w:left="567" w:hanging="567"/>
              <w:rPr>
                <w:sz w:val="20"/>
                <w:lang w:val="en-US" w:eastAsia="zh-CN"/>
              </w:rPr>
            </w:pPr>
            <w:r w:rsidRPr="00627D1E">
              <w:rPr>
                <w:rFonts w:hint="eastAsia"/>
                <w:sz w:val="20"/>
                <w:lang w:val="en-US" w:eastAsia="zh-CN"/>
              </w:rPr>
              <w:t>(</w:t>
            </w:r>
            <w:r w:rsidRPr="00627D1E">
              <w:rPr>
                <w:sz w:val="20"/>
                <w:lang w:val="en-US" w:eastAsia="zh-CN"/>
              </w:rPr>
              <w:t>b</w:t>
            </w:r>
            <w:r w:rsidRPr="00627D1E">
              <w:rPr>
                <w:rFonts w:hint="eastAsia"/>
                <w:sz w:val="20"/>
                <w:lang w:val="en-US" w:eastAsia="zh-CN"/>
              </w:rPr>
              <w:t>)</w:t>
            </w:r>
            <w:r w:rsidRPr="00627D1E">
              <w:rPr>
                <w:sz w:val="20"/>
                <w:lang w:val="en-US" w:eastAsia="zh-CN"/>
              </w:rPr>
              <w:tab/>
            </w:r>
            <w:r w:rsidRPr="00627D1E">
              <w:rPr>
                <w:sz w:val="20"/>
                <w:lang w:val="en-US" w:eastAsia="zh-CN"/>
              </w:rPr>
              <w:t>功率频谱密度不超过</w:t>
            </w:r>
            <w:r w:rsidRPr="00627D1E">
              <w:rPr>
                <w:sz w:val="20"/>
                <w:lang w:val="en-US" w:eastAsia="zh-CN"/>
              </w:rPr>
              <w:t>3 </w:t>
            </w:r>
            <w:proofErr w:type="spellStart"/>
            <w:r w:rsidRPr="00627D1E">
              <w:rPr>
                <w:sz w:val="20"/>
                <w:lang w:val="en-US" w:eastAsia="zh-CN"/>
              </w:rPr>
              <w:t>mW</w:t>
            </w:r>
            <w:proofErr w:type="spellEnd"/>
            <w:r w:rsidRPr="00627D1E">
              <w:rPr>
                <w:sz w:val="20"/>
                <w:lang w:val="en-US" w:eastAsia="zh-CN"/>
              </w:rPr>
              <w:t xml:space="preserve"> </w:t>
            </w:r>
            <w:r w:rsidRPr="00627D1E">
              <w:rPr>
                <w:rFonts w:hint="eastAsia"/>
                <w:sz w:val="20"/>
                <w:lang w:val="en-US" w:eastAsia="zh-CN"/>
              </w:rPr>
              <w:t>/</w:t>
            </w:r>
            <w:r w:rsidRPr="00627D1E">
              <w:rPr>
                <w:sz w:val="20"/>
                <w:lang w:val="en-US" w:eastAsia="zh-CN"/>
              </w:rPr>
              <w:t>100 kHz</w:t>
            </w:r>
          </w:p>
        </w:tc>
        <w:tc>
          <w:tcPr>
            <w:tcW w:w="2835" w:type="dxa"/>
            <w:vMerge w:val="restart"/>
            <w:tcBorders>
              <w:top w:val="nil"/>
            </w:tcBorders>
            <w:vAlign w:val="center"/>
          </w:tcPr>
          <w:p w14:paraId="46B1A7E5" w14:textId="77777777" w:rsidR="0001217B" w:rsidRPr="00627D1E" w:rsidRDefault="0001217B" w:rsidP="0001217B">
            <w:pPr>
              <w:pStyle w:val="Tabletext"/>
              <w:rPr>
                <w:sz w:val="20"/>
                <w:lang w:eastAsia="zh-CN"/>
              </w:rPr>
            </w:pPr>
          </w:p>
        </w:tc>
      </w:tr>
      <w:tr w:rsidR="0001217B" w:rsidRPr="00627D1E" w14:paraId="283975F9" w14:textId="77777777" w:rsidTr="003E39FE">
        <w:trPr>
          <w:jc w:val="center"/>
        </w:trPr>
        <w:tc>
          <w:tcPr>
            <w:tcW w:w="850" w:type="dxa"/>
            <w:vAlign w:val="center"/>
          </w:tcPr>
          <w:p w14:paraId="3ED83CE3"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4</w:t>
            </w:r>
            <w:r w:rsidRPr="00627D1E">
              <w:rPr>
                <w:snapToGrid w:val="0"/>
                <w:sz w:val="20"/>
                <w:lang w:eastAsia="zh-CN"/>
              </w:rPr>
              <w:t>7</w:t>
            </w:r>
          </w:p>
        </w:tc>
        <w:tc>
          <w:tcPr>
            <w:tcW w:w="3119" w:type="dxa"/>
            <w:vAlign w:val="center"/>
          </w:tcPr>
          <w:p w14:paraId="08A4B459" w14:textId="77777777" w:rsidR="0001217B" w:rsidRPr="00627D1E" w:rsidRDefault="0001217B" w:rsidP="0001217B">
            <w:pPr>
              <w:pStyle w:val="Tabletext"/>
              <w:rPr>
                <w:sz w:val="20"/>
              </w:rPr>
            </w:pPr>
            <w:r w:rsidRPr="00627D1E">
              <w:rPr>
                <w:rFonts w:hint="eastAsia"/>
                <w:sz w:val="20"/>
                <w:lang w:eastAsia="zh-CN"/>
              </w:rPr>
              <w:t>车载雷达</w:t>
            </w:r>
          </w:p>
        </w:tc>
        <w:tc>
          <w:tcPr>
            <w:tcW w:w="3402" w:type="dxa"/>
            <w:vAlign w:val="center"/>
          </w:tcPr>
          <w:p w14:paraId="31A772AE" w14:textId="77777777" w:rsidR="0001217B" w:rsidRPr="00627D1E" w:rsidRDefault="0001217B" w:rsidP="0001217B">
            <w:pPr>
              <w:pStyle w:val="Tabletext"/>
              <w:jc w:val="center"/>
              <w:rPr>
                <w:sz w:val="20"/>
              </w:rPr>
            </w:pPr>
            <w:r w:rsidRPr="00627D1E">
              <w:rPr>
                <w:sz w:val="20"/>
              </w:rPr>
              <w:t>76-77 GHz</w:t>
            </w:r>
          </w:p>
        </w:tc>
        <w:tc>
          <w:tcPr>
            <w:tcW w:w="4253" w:type="dxa"/>
            <w:vAlign w:val="center"/>
          </w:tcPr>
          <w:p w14:paraId="7FE74776" w14:textId="77777777" w:rsidR="0001217B" w:rsidRPr="00627D1E" w:rsidRDefault="0001217B" w:rsidP="0001217B">
            <w:pPr>
              <w:pStyle w:val="Tabletext"/>
              <w:rPr>
                <w:sz w:val="20"/>
                <w:lang w:val="en-US"/>
              </w:rPr>
            </w:pPr>
            <w:r w:rsidRPr="00627D1E">
              <w:rPr>
                <w:sz w:val="20"/>
                <w:lang w:val="en-US"/>
              </w:rPr>
              <w:t>载波功率不超过</w:t>
            </w:r>
            <w:r w:rsidRPr="00627D1E">
              <w:rPr>
                <w:sz w:val="20"/>
                <w:lang w:val="en-US"/>
              </w:rPr>
              <w:t xml:space="preserve">10 </w:t>
            </w:r>
            <w:proofErr w:type="spellStart"/>
            <w:r w:rsidRPr="00627D1E">
              <w:rPr>
                <w:sz w:val="20"/>
                <w:lang w:val="en-US"/>
              </w:rPr>
              <w:t>mW</w:t>
            </w:r>
            <w:proofErr w:type="spellEnd"/>
          </w:p>
        </w:tc>
        <w:tc>
          <w:tcPr>
            <w:tcW w:w="2835" w:type="dxa"/>
            <w:vMerge/>
            <w:tcBorders>
              <w:bottom w:val="single" w:sz="4" w:space="0" w:color="auto"/>
            </w:tcBorders>
            <w:vAlign w:val="center"/>
          </w:tcPr>
          <w:p w14:paraId="66AD7A4B" w14:textId="77777777" w:rsidR="0001217B" w:rsidRPr="00627D1E" w:rsidRDefault="0001217B" w:rsidP="0001217B">
            <w:pPr>
              <w:pStyle w:val="Tabletext"/>
              <w:rPr>
                <w:sz w:val="20"/>
                <w:lang w:eastAsia="zh-CN"/>
              </w:rPr>
            </w:pPr>
          </w:p>
        </w:tc>
      </w:tr>
      <w:tr w:rsidR="0001217B" w:rsidRPr="00627D1E" w14:paraId="3A367258" w14:textId="77777777" w:rsidTr="003E39FE">
        <w:trPr>
          <w:jc w:val="center"/>
        </w:trPr>
        <w:tc>
          <w:tcPr>
            <w:tcW w:w="14459" w:type="dxa"/>
            <w:gridSpan w:val="5"/>
            <w:tcBorders>
              <w:top w:val="nil"/>
              <w:left w:val="nil"/>
              <w:bottom w:val="nil"/>
              <w:right w:val="nil"/>
            </w:tcBorders>
            <w:vAlign w:val="center"/>
          </w:tcPr>
          <w:p w14:paraId="3F6FAC6C" w14:textId="77777777" w:rsidR="0001217B" w:rsidRPr="00627D1E" w:rsidRDefault="0001217B" w:rsidP="0001217B">
            <w:pPr>
              <w:pStyle w:val="Tablelegend"/>
              <w:rPr>
                <w:sz w:val="20"/>
                <w:lang w:val="en-US" w:eastAsia="zh-CN"/>
              </w:rPr>
            </w:pPr>
            <w:r w:rsidRPr="00627D1E">
              <w:rPr>
                <w:rFonts w:hint="eastAsia"/>
                <w:sz w:val="20"/>
                <w:vertAlign w:val="superscript"/>
                <w:lang w:val="en-US" w:eastAsia="zh-CN"/>
              </w:rPr>
              <w:t>(</w:t>
            </w:r>
            <w:r w:rsidRPr="00627D1E">
              <w:rPr>
                <w:sz w:val="20"/>
                <w:vertAlign w:val="superscript"/>
                <w:lang w:val="en-US" w:eastAsia="zh-CN"/>
              </w:rPr>
              <w:t>2</w:t>
            </w:r>
            <w:r w:rsidRPr="00627D1E">
              <w:rPr>
                <w:rFonts w:hint="eastAsia"/>
                <w:sz w:val="20"/>
                <w:vertAlign w:val="superscript"/>
                <w:lang w:val="en-US" w:eastAsia="zh-CN"/>
              </w:rPr>
              <w:t>)</w:t>
            </w:r>
            <w:r w:rsidRPr="00627D1E">
              <w:rPr>
                <w:sz w:val="20"/>
                <w:lang w:val="en-US" w:eastAsia="zh-CN"/>
              </w:rPr>
              <w:tab/>
            </w:r>
            <w:r w:rsidRPr="00627D1E">
              <w:rPr>
                <w:rFonts w:hint="eastAsia"/>
                <w:sz w:val="20"/>
                <w:lang w:val="en-US" w:eastAsia="zh-CN"/>
              </w:rPr>
              <w:t>主管部门可以给出有关信道间隔、必要带宽、抗扰要求、无用发射限值和适用无线电标准方面的补充信息。</w:t>
            </w:r>
          </w:p>
        </w:tc>
      </w:tr>
    </w:tbl>
    <w:p w14:paraId="55CD5BE8" w14:textId="77777777" w:rsidR="0001217B" w:rsidRPr="00627D1E" w:rsidRDefault="0001217B">
      <w:pPr>
        <w:pStyle w:val="Tablefin"/>
        <w:rPr>
          <w:lang w:eastAsia="zh-CN"/>
        </w:rPr>
      </w:pPr>
    </w:p>
    <w:p w14:paraId="424BA720" w14:textId="77777777" w:rsidR="0001217B" w:rsidRPr="00627D1E" w:rsidRDefault="0001217B">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sidRPr="00627D1E">
        <w:rPr>
          <w:lang w:eastAsia="zh-CN"/>
        </w:rPr>
        <w:br w:type="page"/>
      </w:r>
    </w:p>
    <w:p w14:paraId="6B575A47" w14:textId="77777777" w:rsidR="00611AB9" w:rsidRPr="00627D1E" w:rsidRDefault="006C0DB2">
      <w:pPr>
        <w:pStyle w:val="Headingb"/>
      </w:pPr>
      <w:r w:rsidRPr="00627D1E">
        <w:rPr>
          <w:rFonts w:hint="eastAsia"/>
          <w:lang w:eastAsia="zh-CN"/>
        </w:rPr>
        <w:lastRenderedPageBreak/>
        <w:t>马来西亚的技术规则</w:t>
      </w:r>
    </w:p>
    <w:p w14:paraId="112F45F7" w14:textId="77777777" w:rsidR="00611AB9" w:rsidRPr="00627D1E" w:rsidRDefault="00611AB9">
      <w:pPr>
        <w:pStyle w:val="Blanc"/>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43"/>
        <w:gridCol w:w="3426"/>
        <w:gridCol w:w="4282"/>
        <w:gridCol w:w="2854"/>
      </w:tblGrid>
      <w:tr w:rsidR="00611AB9" w:rsidRPr="00627D1E" w14:paraId="3BE3B05C" w14:textId="77777777" w:rsidTr="003E39FE">
        <w:trPr>
          <w:tblHeader/>
          <w:jc w:val="center"/>
        </w:trPr>
        <w:tc>
          <w:tcPr>
            <w:tcW w:w="14459" w:type="dxa"/>
            <w:gridSpan w:val="5"/>
            <w:vAlign w:val="center"/>
          </w:tcPr>
          <w:p w14:paraId="5D9BC50F" w14:textId="77777777" w:rsidR="00611AB9" w:rsidRPr="00627D1E" w:rsidRDefault="006C0DB2">
            <w:pPr>
              <w:pStyle w:val="Tablehead"/>
              <w:rPr>
                <w:snapToGrid w:val="0"/>
                <w:sz w:val="20"/>
                <w:lang w:eastAsia="zh-CN"/>
              </w:rPr>
            </w:pPr>
            <w:r w:rsidRPr="00627D1E">
              <w:rPr>
                <w:sz w:val="20"/>
                <w:lang w:eastAsia="zh-CN"/>
              </w:rPr>
              <w:t>短距离无线电通信设备的技术规则</w:t>
            </w:r>
          </w:p>
        </w:tc>
      </w:tr>
      <w:tr w:rsidR="00611AB9" w:rsidRPr="00627D1E" w14:paraId="616D95FB" w14:textId="77777777" w:rsidTr="003E39FE">
        <w:trPr>
          <w:tblHeader/>
          <w:jc w:val="center"/>
        </w:trPr>
        <w:tc>
          <w:tcPr>
            <w:tcW w:w="846" w:type="dxa"/>
            <w:vAlign w:val="center"/>
          </w:tcPr>
          <w:p w14:paraId="28F18015" w14:textId="77777777" w:rsidR="00611AB9" w:rsidRPr="00627D1E" w:rsidRDefault="006C0DB2">
            <w:pPr>
              <w:pStyle w:val="Tablehead"/>
              <w:rPr>
                <w:snapToGrid w:val="0"/>
                <w:sz w:val="20"/>
              </w:rPr>
            </w:pPr>
            <w:proofErr w:type="spellStart"/>
            <w:r w:rsidRPr="00627D1E">
              <w:rPr>
                <w:snapToGrid w:val="0"/>
                <w:sz w:val="20"/>
              </w:rPr>
              <w:t>编号</w:t>
            </w:r>
            <w:proofErr w:type="spellEnd"/>
          </w:p>
        </w:tc>
        <w:tc>
          <w:tcPr>
            <w:tcW w:w="3122" w:type="dxa"/>
            <w:vAlign w:val="center"/>
          </w:tcPr>
          <w:p w14:paraId="53CB641E" w14:textId="77777777" w:rsidR="00611AB9" w:rsidRPr="00627D1E" w:rsidRDefault="006C0DB2">
            <w:pPr>
              <w:pStyle w:val="Tablehead"/>
              <w:rPr>
                <w:snapToGrid w:val="0"/>
                <w:sz w:val="20"/>
              </w:rPr>
            </w:pPr>
            <w:proofErr w:type="spellStart"/>
            <w:r w:rsidRPr="00627D1E">
              <w:rPr>
                <w:snapToGrid w:val="0"/>
                <w:sz w:val="20"/>
              </w:rPr>
              <w:t>典型应用类型</w:t>
            </w:r>
            <w:proofErr w:type="spellEnd"/>
          </w:p>
        </w:tc>
        <w:tc>
          <w:tcPr>
            <w:tcW w:w="3403" w:type="dxa"/>
            <w:vAlign w:val="center"/>
          </w:tcPr>
          <w:p w14:paraId="3CCCBF78" w14:textId="77777777" w:rsidR="00611AB9" w:rsidRPr="00627D1E" w:rsidRDefault="006C0DB2">
            <w:pPr>
              <w:pStyle w:val="Tablehead"/>
              <w:rPr>
                <w:snapToGrid w:val="0"/>
                <w:sz w:val="20"/>
              </w:rPr>
            </w:pPr>
            <w:r w:rsidRPr="00627D1E">
              <w:rPr>
                <w:rFonts w:hint="eastAsia"/>
                <w:sz w:val="20"/>
                <w:lang w:eastAsia="zh-CN"/>
              </w:rPr>
              <w:t>授权频段</w:t>
            </w:r>
            <w:r w:rsidRPr="00627D1E">
              <w:rPr>
                <w:rFonts w:hint="eastAsia"/>
                <w:sz w:val="20"/>
                <w:lang w:eastAsia="zh-CN"/>
              </w:rPr>
              <w:t>/</w:t>
            </w:r>
            <w:r w:rsidRPr="00627D1E">
              <w:rPr>
                <w:rFonts w:hint="eastAsia"/>
                <w:sz w:val="20"/>
                <w:lang w:eastAsia="zh-CN"/>
              </w:rPr>
              <w:t>频率</w:t>
            </w:r>
          </w:p>
        </w:tc>
        <w:tc>
          <w:tcPr>
            <w:tcW w:w="4253" w:type="dxa"/>
            <w:vAlign w:val="center"/>
          </w:tcPr>
          <w:p w14:paraId="15DA4001" w14:textId="77777777" w:rsidR="00611AB9" w:rsidRPr="00627D1E" w:rsidRDefault="006C0DB2">
            <w:pPr>
              <w:pStyle w:val="Tablehead"/>
              <w:rPr>
                <w:snapToGrid w:val="0"/>
                <w:sz w:val="20"/>
                <w:lang w:val="en-US" w:eastAsia="zh-CN"/>
              </w:rPr>
            </w:pPr>
            <w:r w:rsidRPr="00627D1E">
              <w:rPr>
                <w:snapToGrid w:val="0"/>
                <w:sz w:val="20"/>
                <w:lang w:val="en-US" w:eastAsia="zh-CN"/>
              </w:rPr>
              <w:t>最大场强</w:t>
            </w:r>
            <w:r w:rsidRPr="00627D1E">
              <w:rPr>
                <w:snapToGrid w:val="0"/>
                <w:sz w:val="20"/>
                <w:lang w:val="en-US" w:eastAsia="zh-CN"/>
              </w:rPr>
              <w:t>/</w:t>
            </w:r>
            <w:r w:rsidRPr="00627D1E">
              <w:rPr>
                <w:snapToGrid w:val="0"/>
                <w:sz w:val="20"/>
                <w:lang w:val="en-US" w:eastAsia="zh-CN"/>
              </w:rPr>
              <w:br/>
              <w:t>RF</w:t>
            </w:r>
            <w:r w:rsidRPr="00627D1E">
              <w:rPr>
                <w:snapToGrid w:val="0"/>
                <w:sz w:val="20"/>
                <w:lang w:val="en-US" w:eastAsia="zh-CN"/>
              </w:rPr>
              <w:t>输出功率（</w:t>
            </w:r>
            <w:proofErr w:type="spellStart"/>
            <w:r w:rsidRPr="00627D1E">
              <w:rPr>
                <w:snapToGrid w:val="0"/>
                <w:sz w:val="20"/>
                <w:lang w:val="en-US" w:eastAsia="zh-CN"/>
              </w:rPr>
              <w:t>mW</w:t>
            </w:r>
            <w:proofErr w:type="spellEnd"/>
            <w:r w:rsidRPr="00627D1E">
              <w:rPr>
                <w:snapToGrid w:val="0"/>
                <w:sz w:val="20"/>
                <w:lang w:val="en-US" w:eastAsia="zh-CN"/>
              </w:rPr>
              <w:t>）</w:t>
            </w:r>
          </w:p>
        </w:tc>
        <w:tc>
          <w:tcPr>
            <w:tcW w:w="2835" w:type="dxa"/>
            <w:vAlign w:val="center"/>
          </w:tcPr>
          <w:p w14:paraId="70D61EEE" w14:textId="77777777" w:rsidR="00611AB9" w:rsidRPr="00627D1E" w:rsidRDefault="006C0DB2">
            <w:pPr>
              <w:pStyle w:val="Tablehead"/>
              <w:rPr>
                <w:snapToGrid w:val="0"/>
                <w:sz w:val="20"/>
                <w:lang w:eastAsia="zh-CN"/>
              </w:rPr>
            </w:pPr>
            <w:proofErr w:type="spellStart"/>
            <w:proofErr w:type="gramStart"/>
            <w:r w:rsidRPr="00627D1E">
              <w:rPr>
                <w:snapToGrid w:val="0"/>
                <w:sz w:val="20"/>
              </w:rPr>
              <w:t>备注</w:t>
            </w:r>
            <w:proofErr w:type="spellEnd"/>
            <w:r w:rsidRPr="00627D1E">
              <w:rPr>
                <w:rFonts w:ascii="Times New Roman Bold" w:hAnsi="Times New Roman Bold" w:cs="Times New Roman Bold" w:hint="eastAsia"/>
                <w:snapToGrid w:val="0"/>
                <w:sz w:val="20"/>
                <w:vertAlign w:val="superscript"/>
                <w:lang w:eastAsia="zh-CN"/>
              </w:rPr>
              <w:t>(</w:t>
            </w:r>
            <w:proofErr w:type="gramEnd"/>
            <w:r w:rsidRPr="00627D1E">
              <w:rPr>
                <w:rFonts w:ascii="Times New Roman Bold" w:hAnsi="Times New Roman Bold" w:cs="Times New Roman Bold"/>
                <w:snapToGrid w:val="0"/>
                <w:sz w:val="20"/>
                <w:vertAlign w:val="superscript"/>
              </w:rPr>
              <w:t>3</w:t>
            </w:r>
            <w:r w:rsidRPr="00627D1E">
              <w:rPr>
                <w:rFonts w:ascii="Times New Roman Bold" w:hAnsi="Times New Roman Bold" w:cs="Times New Roman Bold" w:hint="eastAsia"/>
                <w:snapToGrid w:val="0"/>
                <w:sz w:val="20"/>
                <w:vertAlign w:val="superscript"/>
                <w:lang w:eastAsia="zh-CN"/>
              </w:rPr>
              <w:t>)</w:t>
            </w:r>
          </w:p>
        </w:tc>
      </w:tr>
      <w:tr w:rsidR="00611AB9" w:rsidRPr="00627D1E" w14:paraId="08F019B4" w14:textId="77777777" w:rsidTr="003E39FE">
        <w:trPr>
          <w:jc w:val="center"/>
        </w:trPr>
        <w:tc>
          <w:tcPr>
            <w:tcW w:w="846" w:type="dxa"/>
            <w:vMerge w:val="restart"/>
            <w:vAlign w:val="center"/>
          </w:tcPr>
          <w:p w14:paraId="441FB266" w14:textId="77777777" w:rsidR="00611AB9" w:rsidRPr="00627D1E" w:rsidRDefault="006C0DB2">
            <w:pPr>
              <w:pStyle w:val="Tabletext"/>
              <w:jc w:val="center"/>
              <w:rPr>
                <w:snapToGrid w:val="0"/>
                <w:sz w:val="20"/>
              </w:rPr>
            </w:pPr>
            <w:r w:rsidRPr="00627D1E">
              <w:rPr>
                <w:snapToGrid w:val="0"/>
                <w:sz w:val="20"/>
              </w:rPr>
              <w:t>1</w:t>
            </w:r>
          </w:p>
        </w:tc>
        <w:tc>
          <w:tcPr>
            <w:tcW w:w="3122" w:type="dxa"/>
            <w:vMerge w:val="restart"/>
            <w:vAlign w:val="center"/>
          </w:tcPr>
          <w:p w14:paraId="0F0BC255" w14:textId="77777777" w:rsidR="00611AB9" w:rsidRPr="00627D1E" w:rsidRDefault="006C0DB2">
            <w:pPr>
              <w:pStyle w:val="Tabletext"/>
              <w:rPr>
                <w:spacing w:val="-2"/>
                <w:sz w:val="20"/>
              </w:rPr>
            </w:pPr>
            <w:proofErr w:type="spellStart"/>
            <w:r w:rsidRPr="00627D1E">
              <w:rPr>
                <w:spacing w:val="-2"/>
                <w:sz w:val="20"/>
              </w:rPr>
              <w:t>短距离通信设备</w:t>
            </w:r>
            <w:proofErr w:type="spellEnd"/>
          </w:p>
        </w:tc>
        <w:tc>
          <w:tcPr>
            <w:tcW w:w="3403" w:type="dxa"/>
            <w:vAlign w:val="center"/>
          </w:tcPr>
          <w:p w14:paraId="512AF119" w14:textId="77777777" w:rsidR="00611AB9" w:rsidRPr="00627D1E" w:rsidRDefault="006C0DB2">
            <w:pPr>
              <w:pStyle w:val="Tabletext"/>
              <w:jc w:val="center"/>
              <w:rPr>
                <w:spacing w:val="-2"/>
                <w:sz w:val="20"/>
              </w:rPr>
            </w:pPr>
            <w:r w:rsidRPr="00627D1E">
              <w:rPr>
                <w:spacing w:val="-2"/>
                <w:sz w:val="20"/>
              </w:rPr>
              <w:t>6.7650</w:t>
            </w:r>
            <w:r w:rsidRPr="00627D1E">
              <w:rPr>
                <w:spacing w:val="-2"/>
                <w:sz w:val="20"/>
                <w:lang w:val="en-US"/>
              </w:rPr>
              <w:t>至</w:t>
            </w:r>
            <w:r w:rsidRPr="00627D1E">
              <w:rPr>
                <w:spacing w:val="-2"/>
                <w:sz w:val="20"/>
              </w:rPr>
              <w:t>6.7950 MHz</w:t>
            </w:r>
            <w:r w:rsidRPr="00627D1E">
              <w:rPr>
                <w:spacing w:val="-2"/>
                <w:sz w:val="20"/>
              </w:rPr>
              <w:br/>
              <w:t>13.5530</w:t>
            </w:r>
            <w:r w:rsidRPr="00627D1E">
              <w:rPr>
                <w:spacing w:val="-2"/>
                <w:sz w:val="20"/>
                <w:lang w:val="en-US"/>
              </w:rPr>
              <w:t>至</w:t>
            </w:r>
            <w:r w:rsidRPr="00627D1E">
              <w:rPr>
                <w:spacing w:val="-2"/>
                <w:sz w:val="20"/>
              </w:rPr>
              <w:t>13.5670 MHz</w:t>
            </w:r>
            <w:r w:rsidRPr="00627D1E">
              <w:rPr>
                <w:spacing w:val="-2"/>
                <w:sz w:val="20"/>
              </w:rPr>
              <w:br/>
              <w:t>26.9570</w:t>
            </w:r>
            <w:r w:rsidRPr="00627D1E">
              <w:rPr>
                <w:spacing w:val="-2"/>
                <w:sz w:val="20"/>
                <w:lang w:val="en-US"/>
              </w:rPr>
              <w:t>至</w:t>
            </w:r>
            <w:r w:rsidRPr="00627D1E">
              <w:rPr>
                <w:spacing w:val="-2"/>
                <w:sz w:val="20"/>
              </w:rPr>
              <w:t>27.2830 MHz</w:t>
            </w:r>
            <w:r w:rsidRPr="00627D1E">
              <w:rPr>
                <w:spacing w:val="-2"/>
                <w:sz w:val="20"/>
              </w:rPr>
              <w:br/>
              <w:t>40.6600</w:t>
            </w:r>
            <w:r w:rsidRPr="00627D1E">
              <w:rPr>
                <w:spacing w:val="-2"/>
                <w:sz w:val="20"/>
                <w:lang w:val="en-US"/>
              </w:rPr>
              <w:t>至</w:t>
            </w:r>
            <w:r w:rsidRPr="00627D1E">
              <w:rPr>
                <w:spacing w:val="-2"/>
                <w:sz w:val="20"/>
              </w:rPr>
              <w:t>40.7000 MHz</w:t>
            </w:r>
            <w:r w:rsidRPr="00627D1E">
              <w:rPr>
                <w:spacing w:val="-2"/>
                <w:sz w:val="20"/>
              </w:rPr>
              <w:br/>
              <w:t>433.0000</w:t>
            </w:r>
            <w:r w:rsidRPr="00627D1E">
              <w:rPr>
                <w:spacing w:val="-2"/>
                <w:sz w:val="20"/>
                <w:lang w:val="en-US"/>
              </w:rPr>
              <w:t>至</w:t>
            </w:r>
            <w:r w:rsidRPr="00627D1E">
              <w:rPr>
                <w:spacing w:val="-2"/>
                <w:sz w:val="20"/>
              </w:rPr>
              <w:t>435.0000 MHz</w:t>
            </w:r>
          </w:p>
        </w:tc>
        <w:tc>
          <w:tcPr>
            <w:tcW w:w="4253" w:type="dxa"/>
            <w:vAlign w:val="center"/>
          </w:tcPr>
          <w:p w14:paraId="77702B17" w14:textId="77777777" w:rsidR="00611AB9" w:rsidRPr="00627D1E" w:rsidRDefault="006C0DB2">
            <w:pPr>
              <w:pStyle w:val="Tabletext"/>
              <w:jc w:val="center"/>
              <w:rPr>
                <w:spacing w:val="-2"/>
                <w:sz w:val="20"/>
              </w:rPr>
            </w:pPr>
            <w:r w:rsidRPr="00627D1E">
              <w:rPr>
                <w:spacing w:val="-2"/>
                <w:sz w:val="20"/>
              </w:rPr>
              <w:t xml:space="preserve">≤ 100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2531F77C" w14:textId="77777777" w:rsidR="00611AB9" w:rsidRPr="00627D1E" w:rsidRDefault="00611AB9">
            <w:pPr>
              <w:pStyle w:val="Tabletext"/>
              <w:rPr>
                <w:spacing w:val="-2"/>
                <w:sz w:val="20"/>
              </w:rPr>
            </w:pPr>
          </w:p>
        </w:tc>
      </w:tr>
      <w:tr w:rsidR="00611AB9" w:rsidRPr="00627D1E" w14:paraId="7E08BE53" w14:textId="77777777" w:rsidTr="003E39FE">
        <w:trPr>
          <w:jc w:val="center"/>
        </w:trPr>
        <w:tc>
          <w:tcPr>
            <w:tcW w:w="846" w:type="dxa"/>
            <w:vMerge/>
            <w:vAlign w:val="center"/>
          </w:tcPr>
          <w:p w14:paraId="7E16D711" w14:textId="77777777" w:rsidR="00611AB9" w:rsidRPr="00627D1E" w:rsidRDefault="00611AB9">
            <w:pPr>
              <w:pStyle w:val="Tabletext"/>
              <w:jc w:val="center"/>
              <w:rPr>
                <w:snapToGrid w:val="0"/>
                <w:sz w:val="20"/>
              </w:rPr>
            </w:pPr>
          </w:p>
        </w:tc>
        <w:tc>
          <w:tcPr>
            <w:tcW w:w="3122" w:type="dxa"/>
            <w:vMerge/>
            <w:vAlign w:val="center"/>
          </w:tcPr>
          <w:p w14:paraId="4D45AEB8" w14:textId="77777777" w:rsidR="00611AB9" w:rsidRPr="00627D1E" w:rsidRDefault="00611AB9">
            <w:pPr>
              <w:pStyle w:val="Tabletext"/>
              <w:rPr>
                <w:spacing w:val="-2"/>
                <w:sz w:val="20"/>
              </w:rPr>
            </w:pPr>
          </w:p>
        </w:tc>
        <w:tc>
          <w:tcPr>
            <w:tcW w:w="3403" w:type="dxa"/>
            <w:vAlign w:val="center"/>
          </w:tcPr>
          <w:p w14:paraId="054CB951" w14:textId="77777777" w:rsidR="00611AB9" w:rsidRPr="00627D1E" w:rsidRDefault="006C0DB2">
            <w:pPr>
              <w:pStyle w:val="Tabletext"/>
              <w:jc w:val="center"/>
              <w:rPr>
                <w:spacing w:val="-2"/>
                <w:sz w:val="20"/>
              </w:rPr>
            </w:pPr>
            <w:r w:rsidRPr="00627D1E">
              <w:rPr>
                <w:spacing w:val="-2"/>
                <w:sz w:val="20"/>
              </w:rPr>
              <w:t>2 400.0000</w:t>
            </w:r>
            <w:r w:rsidRPr="00627D1E">
              <w:rPr>
                <w:spacing w:val="-2"/>
                <w:sz w:val="20"/>
              </w:rPr>
              <w:t>至</w:t>
            </w:r>
            <w:r w:rsidRPr="00627D1E">
              <w:rPr>
                <w:spacing w:val="-2"/>
                <w:sz w:val="20"/>
              </w:rPr>
              <w:t>2 500.0000 MHz</w:t>
            </w:r>
          </w:p>
        </w:tc>
        <w:tc>
          <w:tcPr>
            <w:tcW w:w="4253" w:type="dxa"/>
            <w:vAlign w:val="center"/>
          </w:tcPr>
          <w:p w14:paraId="6B6DFE30" w14:textId="77777777" w:rsidR="00611AB9" w:rsidRPr="00627D1E" w:rsidRDefault="006C0DB2">
            <w:pPr>
              <w:pStyle w:val="Tabletext"/>
              <w:jc w:val="center"/>
              <w:rPr>
                <w:spacing w:val="-2"/>
                <w:sz w:val="20"/>
              </w:rPr>
            </w:pPr>
            <w:r w:rsidRPr="00627D1E">
              <w:rPr>
                <w:spacing w:val="-2"/>
                <w:sz w:val="20"/>
              </w:rPr>
              <w:t xml:space="preserve">≤ 500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75BD6641" w14:textId="77777777" w:rsidR="00611AB9" w:rsidRPr="00627D1E" w:rsidRDefault="00611AB9">
            <w:pPr>
              <w:pStyle w:val="Tabletext"/>
              <w:rPr>
                <w:spacing w:val="-2"/>
                <w:sz w:val="20"/>
              </w:rPr>
            </w:pPr>
          </w:p>
        </w:tc>
      </w:tr>
      <w:tr w:rsidR="00611AB9" w:rsidRPr="00627D1E" w14:paraId="544DBE21" w14:textId="77777777" w:rsidTr="003E39FE">
        <w:trPr>
          <w:jc w:val="center"/>
        </w:trPr>
        <w:tc>
          <w:tcPr>
            <w:tcW w:w="846" w:type="dxa"/>
            <w:vMerge/>
            <w:vAlign w:val="center"/>
          </w:tcPr>
          <w:p w14:paraId="307A79F4" w14:textId="77777777" w:rsidR="00611AB9" w:rsidRPr="00627D1E" w:rsidRDefault="00611AB9">
            <w:pPr>
              <w:pStyle w:val="Tabletext"/>
              <w:jc w:val="center"/>
              <w:rPr>
                <w:snapToGrid w:val="0"/>
                <w:sz w:val="20"/>
              </w:rPr>
            </w:pPr>
          </w:p>
        </w:tc>
        <w:tc>
          <w:tcPr>
            <w:tcW w:w="3122" w:type="dxa"/>
            <w:vMerge/>
            <w:vAlign w:val="center"/>
          </w:tcPr>
          <w:p w14:paraId="65A54C99" w14:textId="77777777" w:rsidR="00611AB9" w:rsidRPr="00627D1E" w:rsidRDefault="00611AB9">
            <w:pPr>
              <w:pStyle w:val="Tabletext"/>
              <w:rPr>
                <w:spacing w:val="-2"/>
                <w:sz w:val="20"/>
              </w:rPr>
            </w:pPr>
          </w:p>
        </w:tc>
        <w:tc>
          <w:tcPr>
            <w:tcW w:w="3403" w:type="dxa"/>
            <w:vAlign w:val="center"/>
          </w:tcPr>
          <w:p w14:paraId="117863F3" w14:textId="77777777" w:rsidR="00611AB9" w:rsidRPr="00627D1E" w:rsidRDefault="006C0DB2">
            <w:pPr>
              <w:pStyle w:val="Tabletext"/>
              <w:jc w:val="center"/>
              <w:rPr>
                <w:spacing w:val="-2"/>
                <w:sz w:val="20"/>
              </w:rPr>
            </w:pPr>
            <w:r w:rsidRPr="00627D1E">
              <w:rPr>
                <w:spacing w:val="-2"/>
                <w:sz w:val="20"/>
              </w:rPr>
              <w:t>5 150.0000</w:t>
            </w:r>
            <w:r w:rsidRPr="00627D1E">
              <w:rPr>
                <w:spacing w:val="-2"/>
                <w:sz w:val="20"/>
                <w:lang w:val="en-US"/>
              </w:rPr>
              <w:t>至</w:t>
            </w:r>
            <w:r w:rsidRPr="00627D1E">
              <w:rPr>
                <w:spacing w:val="-2"/>
                <w:sz w:val="20"/>
              </w:rPr>
              <w:t>5 250.0000 MHz</w:t>
            </w:r>
            <w:r w:rsidRPr="00627D1E">
              <w:rPr>
                <w:spacing w:val="-2"/>
                <w:sz w:val="20"/>
              </w:rPr>
              <w:br/>
              <w:t>5 250.0000</w:t>
            </w:r>
            <w:r w:rsidRPr="00627D1E">
              <w:rPr>
                <w:spacing w:val="-2"/>
                <w:sz w:val="20"/>
                <w:lang w:val="en-US"/>
              </w:rPr>
              <w:t>至</w:t>
            </w:r>
            <w:r w:rsidRPr="00627D1E">
              <w:rPr>
                <w:spacing w:val="-2"/>
                <w:sz w:val="20"/>
              </w:rPr>
              <w:t>5 350.0000 MHz</w:t>
            </w:r>
            <w:r w:rsidRPr="00627D1E">
              <w:rPr>
                <w:spacing w:val="-2"/>
                <w:sz w:val="20"/>
              </w:rPr>
              <w:br/>
              <w:t>5 725.0000</w:t>
            </w:r>
            <w:r w:rsidRPr="00627D1E">
              <w:rPr>
                <w:spacing w:val="-2"/>
                <w:sz w:val="20"/>
                <w:lang w:val="en-US"/>
              </w:rPr>
              <w:t>至</w:t>
            </w:r>
            <w:r w:rsidRPr="00627D1E">
              <w:rPr>
                <w:spacing w:val="-2"/>
                <w:sz w:val="20"/>
              </w:rPr>
              <w:t>5 875.0000 MHz</w:t>
            </w:r>
            <w:r w:rsidRPr="00627D1E">
              <w:rPr>
                <w:spacing w:val="-2"/>
                <w:sz w:val="20"/>
              </w:rPr>
              <w:br/>
              <w:t>24.0000 GHz</w:t>
            </w:r>
            <w:r w:rsidRPr="00627D1E">
              <w:rPr>
                <w:spacing w:val="-2"/>
                <w:sz w:val="20"/>
              </w:rPr>
              <w:t>至</w:t>
            </w:r>
            <w:r w:rsidRPr="00627D1E">
              <w:rPr>
                <w:spacing w:val="-2"/>
                <w:sz w:val="20"/>
              </w:rPr>
              <w:t>24.2500 GHz</w:t>
            </w:r>
            <w:r w:rsidRPr="00627D1E">
              <w:rPr>
                <w:spacing w:val="-2"/>
                <w:sz w:val="20"/>
              </w:rPr>
              <w:br/>
              <w:t>61.0000 GHz</w:t>
            </w:r>
            <w:r w:rsidRPr="00627D1E">
              <w:rPr>
                <w:spacing w:val="-2"/>
                <w:sz w:val="20"/>
              </w:rPr>
              <w:t>至</w:t>
            </w:r>
            <w:r w:rsidRPr="00627D1E">
              <w:rPr>
                <w:spacing w:val="-2"/>
                <w:sz w:val="20"/>
              </w:rPr>
              <w:t>61.5000 GHz</w:t>
            </w:r>
            <w:r w:rsidRPr="00627D1E">
              <w:rPr>
                <w:spacing w:val="-2"/>
                <w:sz w:val="20"/>
              </w:rPr>
              <w:br/>
              <w:t>122.0000 GHz</w:t>
            </w:r>
            <w:r w:rsidRPr="00627D1E">
              <w:rPr>
                <w:spacing w:val="-2"/>
                <w:sz w:val="20"/>
              </w:rPr>
              <w:t>至</w:t>
            </w:r>
            <w:r w:rsidRPr="00627D1E">
              <w:rPr>
                <w:spacing w:val="-2"/>
                <w:sz w:val="20"/>
              </w:rPr>
              <w:t>123.0000 GHz</w:t>
            </w:r>
            <w:r w:rsidRPr="00627D1E">
              <w:rPr>
                <w:spacing w:val="-2"/>
                <w:sz w:val="20"/>
              </w:rPr>
              <w:br/>
              <w:t>244.0000 GHz</w:t>
            </w:r>
            <w:r w:rsidRPr="00627D1E">
              <w:rPr>
                <w:spacing w:val="-2"/>
                <w:sz w:val="20"/>
              </w:rPr>
              <w:t>至</w:t>
            </w:r>
            <w:r w:rsidRPr="00627D1E">
              <w:rPr>
                <w:spacing w:val="-2"/>
                <w:sz w:val="20"/>
              </w:rPr>
              <w:t>246.0000 GHz</w:t>
            </w:r>
          </w:p>
        </w:tc>
        <w:tc>
          <w:tcPr>
            <w:tcW w:w="4253" w:type="dxa"/>
            <w:vAlign w:val="center"/>
          </w:tcPr>
          <w:p w14:paraId="529F1700" w14:textId="77777777" w:rsidR="00611AB9" w:rsidRPr="00627D1E" w:rsidRDefault="006C0DB2">
            <w:pPr>
              <w:pStyle w:val="Tabletext"/>
              <w:jc w:val="center"/>
              <w:rPr>
                <w:spacing w:val="-2"/>
                <w:sz w:val="20"/>
              </w:rPr>
            </w:pPr>
            <w:r w:rsidRPr="00627D1E">
              <w:rPr>
                <w:spacing w:val="-2"/>
                <w:sz w:val="20"/>
              </w:rPr>
              <w:t xml:space="preserve">≤ 1 000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3C423DE8" w14:textId="77777777" w:rsidR="00611AB9" w:rsidRPr="00627D1E" w:rsidRDefault="00611AB9">
            <w:pPr>
              <w:pStyle w:val="Tabletext"/>
              <w:rPr>
                <w:spacing w:val="-2"/>
                <w:sz w:val="20"/>
              </w:rPr>
            </w:pPr>
          </w:p>
        </w:tc>
      </w:tr>
      <w:tr w:rsidR="00611AB9" w:rsidRPr="00627D1E" w14:paraId="0E9597E4" w14:textId="77777777" w:rsidTr="003E39FE">
        <w:trPr>
          <w:jc w:val="center"/>
        </w:trPr>
        <w:tc>
          <w:tcPr>
            <w:tcW w:w="846" w:type="dxa"/>
            <w:vAlign w:val="center"/>
          </w:tcPr>
          <w:p w14:paraId="4583D174" w14:textId="77777777" w:rsidR="00611AB9" w:rsidRPr="00627D1E" w:rsidRDefault="006C0DB2">
            <w:pPr>
              <w:pStyle w:val="Tabletext"/>
              <w:jc w:val="center"/>
              <w:rPr>
                <w:snapToGrid w:val="0"/>
                <w:sz w:val="20"/>
              </w:rPr>
            </w:pPr>
            <w:r w:rsidRPr="00627D1E">
              <w:rPr>
                <w:snapToGrid w:val="0"/>
                <w:sz w:val="20"/>
              </w:rPr>
              <w:t>2</w:t>
            </w:r>
          </w:p>
        </w:tc>
        <w:tc>
          <w:tcPr>
            <w:tcW w:w="3122" w:type="dxa"/>
            <w:vAlign w:val="center"/>
          </w:tcPr>
          <w:p w14:paraId="6D072455" w14:textId="77777777" w:rsidR="00611AB9" w:rsidRPr="00627D1E" w:rsidRDefault="006C0DB2">
            <w:pPr>
              <w:pStyle w:val="Tabletext"/>
              <w:rPr>
                <w:spacing w:val="-2"/>
                <w:sz w:val="20"/>
              </w:rPr>
            </w:pPr>
            <w:r w:rsidRPr="00627D1E">
              <w:rPr>
                <w:rFonts w:hint="eastAsia"/>
                <w:spacing w:val="-2"/>
                <w:sz w:val="20"/>
                <w:lang w:eastAsia="zh-CN"/>
              </w:rPr>
              <w:t>个人无线电业务设备</w:t>
            </w:r>
          </w:p>
        </w:tc>
        <w:tc>
          <w:tcPr>
            <w:tcW w:w="3403" w:type="dxa"/>
            <w:vAlign w:val="center"/>
          </w:tcPr>
          <w:p w14:paraId="4609BEE0" w14:textId="77777777" w:rsidR="00611AB9" w:rsidRPr="00627D1E" w:rsidRDefault="006C0DB2">
            <w:pPr>
              <w:pStyle w:val="Tabletext"/>
              <w:jc w:val="center"/>
              <w:rPr>
                <w:spacing w:val="-2"/>
                <w:sz w:val="20"/>
              </w:rPr>
            </w:pPr>
            <w:r w:rsidRPr="00627D1E">
              <w:rPr>
                <w:spacing w:val="-2"/>
                <w:sz w:val="20"/>
              </w:rPr>
              <w:t>477.5250</w:t>
            </w:r>
            <w:r w:rsidRPr="00627D1E">
              <w:rPr>
                <w:spacing w:val="-2"/>
                <w:sz w:val="20"/>
              </w:rPr>
              <w:t>至</w:t>
            </w:r>
            <w:r w:rsidRPr="00627D1E">
              <w:rPr>
                <w:spacing w:val="-2"/>
                <w:sz w:val="20"/>
              </w:rPr>
              <w:t>477.9875 MHz</w:t>
            </w:r>
          </w:p>
        </w:tc>
        <w:tc>
          <w:tcPr>
            <w:tcW w:w="4253" w:type="dxa"/>
            <w:vAlign w:val="center"/>
          </w:tcPr>
          <w:p w14:paraId="7EEC63B9" w14:textId="77777777" w:rsidR="00611AB9" w:rsidRPr="00627D1E" w:rsidRDefault="006C0DB2">
            <w:pPr>
              <w:pStyle w:val="Tabletext"/>
              <w:jc w:val="center"/>
              <w:rPr>
                <w:spacing w:val="-2"/>
                <w:sz w:val="20"/>
              </w:rPr>
            </w:pPr>
            <w:r w:rsidRPr="00627D1E">
              <w:rPr>
                <w:spacing w:val="-2"/>
                <w:sz w:val="20"/>
              </w:rPr>
              <w:t>≤ 500</w:t>
            </w:r>
          </w:p>
        </w:tc>
        <w:tc>
          <w:tcPr>
            <w:tcW w:w="2835" w:type="dxa"/>
            <w:vAlign w:val="center"/>
          </w:tcPr>
          <w:p w14:paraId="4DBAB3EE" w14:textId="77777777" w:rsidR="00611AB9" w:rsidRPr="00627D1E" w:rsidRDefault="00611AB9">
            <w:pPr>
              <w:pStyle w:val="Tabletext"/>
              <w:rPr>
                <w:spacing w:val="-2"/>
                <w:sz w:val="20"/>
              </w:rPr>
            </w:pPr>
          </w:p>
        </w:tc>
      </w:tr>
      <w:tr w:rsidR="0001217B" w:rsidRPr="00627D1E" w14:paraId="1A3B4CB7" w14:textId="77777777" w:rsidTr="003E39FE">
        <w:trPr>
          <w:jc w:val="center"/>
        </w:trPr>
        <w:tc>
          <w:tcPr>
            <w:tcW w:w="846" w:type="dxa"/>
            <w:vMerge w:val="restart"/>
            <w:vAlign w:val="center"/>
          </w:tcPr>
          <w:p w14:paraId="1BF0C4EC"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3</w:t>
            </w:r>
          </w:p>
        </w:tc>
        <w:tc>
          <w:tcPr>
            <w:tcW w:w="3122" w:type="dxa"/>
            <w:vMerge w:val="restart"/>
            <w:vAlign w:val="center"/>
          </w:tcPr>
          <w:p w14:paraId="7EBF42F5" w14:textId="77777777" w:rsidR="0001217B" w:rsidRPr="00627D1E" w:rsidRDefault="0001217B" w:rsidP="0001217B">
            <w:pPr>
              <w:pStyle w:val="Tabletext"/>
              <w:keepNext/>
              <w:keepLines/>
              <w:rPr>
                <w:spacing w:val="-2"/>
                <w:sz w:val="20"/>
              </w:rPr>
            </w:pPr>
            <w:proofErr w:type="spellStart"/>
            <w:r w:rsidRPr="00627D1E">
              <w:rPr>
                <w:spacing w:val="-2"/>
                <w:sz w:val="20"/>
              </w:rPr>
              <w:t>无绳电话</w:t>
            </w:r>
            <w:proofErr w:type="spellEnd"/>
          </w:p>
        </w:tc>
        <w:tc>
          <w:tcPr>
            <w:tcW w:w="3403" w:type="dxa"/>
            <w:vAlign w:val="center"/>
          </w:tcPr>
          <w:p w14:paraId="0A78BE2C" w14:textId="77777777" w:rsidR="0001217B" w:rsidRPr="00627D1E" w:rsidRDefault="0001217B" w:rsidP="0001217B">
            <w:pPr>
              <w:pStyle w:val="Tabletext"/>
              <w:keepNext/>
              <w:keepLines/>
              <w:jc w:val="center"/>
              <w:rPr>
                <w:spacing w:val="-2"/>
                <w:sz w:val="20"/>
              </w:rPr>
            </w:pPr>
            <w:r w:rsidRPr="00627D1E">
              <w:rPr>
                <w:spacing w:val="-2"/>
                <w:sz w:val="20"/>
              </w:rPr>
              <w:t>46.6100</w:t>
            </w:r>
            <w:r w:rsidRPr="00627D1E">
              <w:rPr>
                <w:spacing w:val="-2"/>
                <w:sz w:val="20"/>
              </w:rPr>
              <w:t>至</w:t>
            </w:r>
            <w:r w:rsidRPr="00627D1E">
              <w:rPr>
                <w:spacing w:val="-2"/>
                <w:sz w:val="20"/>
              </w:rPr>
              <w:t>46.9700 MHz</w:t>
            </w:r>
            <w:r w:rsidRPr="00627D1E">
              <w:rPr>
                <w:spacing w:val="-2"/>
                <w:sz w:val="20"/>
              </w:rPr>
              <w:br/>
              <w:t>49.6100</w:t>
            </w:r>
            <w:r w:rsidRPr="00627D1E">
              <w:rPr>
                <w:spacing w:val="-2"/>
                <w:sz w:val="20"/>
              </w:rPr>
              <w:t>至</w:t>
            </w:r>
            <w:r w:rsidRPr="00627D1E">
              <w:rPr>
                <w:spacing w:val="-2"/>
                <w:sz w:val="20"/>
              </w:rPr>
              <w:t>49.9700 MHz</w:t>
            </w:r>
          </w:p>
        </w:tc>
        <w:tc>
          <w:tcPr>
            <w:tcW w:w="4253" w:type="dxa"/>
            <w:vAlign w:val="center"/>
          </w:tcPr>
          <w:p w14:paraId="5524598D" w14:textId="77777777" w:rsidR="0001217B" w:rsidRPr="00627D1E" w:rsidRDefault="0001217B" w:rsidP="0001217B">
            <w:pPr>
              <w:pStyle w:val="Tabletext"/>
              <w:keepNext/>
              <w:keepLines/>
              <w:jc w:val="center"/>
              <w:rPr>
                <w:spacing w:val="-2"/>
                <w:sz w:val="20"/>
              </w:rPr>
            </w:pPr>
            <w:r w:rsidRPr="00627D1E">
              <w:rPr>
                <w:spacing w:val="-2"/>
                <w:sz w:val="20"/>
              </w:rPr>
              <w:t xml:space="preserve">≤ 50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6E8C5F92" w14:textId="77777777" w:rsidR="0001217B" w:rsidRPr="00627D1E" w:rsidRDefault="0001217B" w:rsidP="0001217B">
            <w:pPr>
              <w:pStyle w:val="Tabletext"/>
              <w:rPr>
                <w:spacing w:val="-2"/>
                <w:sz w:val="20"/>
              </w:rPr>
            </w:pPr>
          </w:p>
        </w:tc>
      </w:tr>
      <w:tr w:rsidR="0001217B" w:rsidRPr="00627D1E" w14:paraId="4A3AC4B5" w14:textId="77777777" w:rsidTr="003E39FE">
        <w:trPr>
          <w:jc w:val="center"/>
        </w:trPr>
        <w:tc>
          <w:tcPr>
            <w:tcW w:w="846" w:type="dxa"/>
            <w:vMerge/>
            <w:vAlign w:val="center"/>
          </w:tcPr>
          <w:p w14:paraId="6FFAD8E0" w14:textId="77777777" w:rsidR="0001217B" w:rsidRPr="00627D1E" w:rsidRDefault="0001217B" w:rsidP="0001217B">
            <w:pPr>
              <w:pStyle w:val="Tabletext"/>
              <w:jc w:val="center"/>
              <w:rPr>
                <w:snapToGrid w:val="0"/>
                <w:sz w:val="20"/>
              </w:rPr>
            </w:pPr>
          </w:p>
        </w:tc>
        <w:tc>
          <w:tcPr>
            <w:tcW w:w="3122" w:type="dxa"/>
            <w:vMerge/>
            <w:vAlign w:val="center"/>
          </w:tcPr>
          <w:p w14:paraId="055F05C3" w14:textId="77777777" w:rsidR="0001217B" w:rsidRPr="00627D1E" w:rsidRDefault="0001217B" w:rsidP="0001217B">
            <w:pPr>
              <w:pStyle w:val="Tabletext"/>
              <w:rPr>
                <w:spacing w:val="-2"/>
                <w:sz w:val="20"/>
                <w:lang w:eastAsia="zh-CN"/>
              </w:rPr>
            </w:pPr>
          </w:p>
        </w:tc>
        <w:tc>
          <w:tcPr>
            <w:tcW w:w="3403" w:type="dxa"/>
            <w:vAlign w:val="center"/>
          </w:tcPr>
          <w:p w14:paraId="296CAB09" w14:textId="77777777" w:rsidR="0001217B" w:rsidRPr="00627D1E" w:rsidRDefault="0001217B" w:rsidP="0001217B">
            <w:pPr>
              <w:pStyle w:val="Tabletext"/>
              <w:jc w:val="center"/>
              <w:rPr>
                <w:spacing w:val="-2"/>
                <w:sz w:val="20"/>
              </w:rPr>
            </w:pPr>
            <w:r w:rsidRPr="00627D1E">
              <w:rPr>
                <w:spacing w:val="-2"/>
                <w:sz w:val="20"/>
                <w:lang w:val="en-US"/>
              </w:rPr>
              <w:t>866.0000</w:t>
            </w:r>
            <w:r w:rsidRPr="00627D1E">
              <w:rPr>
                <w:spacing w:val="-2"/>
                <w:sz w:val="20"/>
                <w:lang w:val="en-US"/>
              </w:rPr>
              <w:t>至</w:t>
            </w:r>
            <w:r w:rsidRPr="00627D1E">
              <w:rPr>
                <w:spacing w:val="-2"/>
                <w:sz w:val="20"/>
                <w:lang w:val="en-US"/>
              </w:rPr>
              <w:t>871.0000 MHz</w:t>
            </w:r>
            <w:r w:rsidRPr="00627D1E">
              <w:rPr>
                <w:spacing w:val="-2"/>
                <w:sz w:val="20"/>
                <w:lang w:val="en-US"/>
              </w:rPr>
              <w:br/>
              <w:t>CT2/CT3</w:t>
            </w:r>
            <w:r w:rsidRPr="00627D1E">
              <w:rPr>
                <w:rFonts w:hint="eastAsia"/>
                <w:spacing w:val="-2"/>
                <w:sz w:val="20"/>
                <w:lang w:val="en-US" w:eastAsia="zh-CN"/>
              </w:rPr>
              <w:t>频段</w:t>
            </w:r>
            <w:r w:rsidRPr="00627D1E">
              <w:rPr>
                <w:spacing w:val="-2"/>
                <w:sz w:val="20"/>
                <w:lang w:val="en-US"/>
              </w:rPr>
              <w:t>*</w:t>
            </w:r>
          </w:p>
        </w:tc>
        <w:tc>
          <w:tcPr>
            <w:tcW w:w="4253" w:type="dxa"/>
            <w:vAlign w:val="center"/>
          </w:tcPr>
          <w:p w14:paraId="48EA3DA7" w14:textId="77777777" w:rsidR="0001217B" w:rsidRPr="00627D1E" w:rsidRDefault="0001217B" w:rsidP="0001217B">
            <w:pPr>
              <w:pStyle w:val="Tabletext"/>
              <w:jc w:val="center"/>
              <w:rPr>
                <w:spacing w:val="-2"/>
                <w:sz w:val="20"/>
              </w:rPr>
            </w:pPr>
            <w:r w:rsidRPr="00627D1E">
              <w:rPr>
                <w:spacing w:val="-2"/>
                <w:sz w:val="20"/>
              </w:rPr>
              <w:t xml:space="preserve">≤ 50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5D4C1126" w14:textId="77777777" w:rsidR="0001217B" w:rsidRPr="00627D1E" w:rsidRDefault="0001217B" w:rsidP="0001217B">
            <w:pPr>
              <w:pStyle w:val="Tabletext"/>
              <w:rPr>
                <w:spacing w:val="-2"/>
                <w:sz w:val="20"/>
              </w:rPr>
            </w:pPr>
          </w:p>
        </w:tc>
      </w:tr>
      <w:tr w:rsidR="0001217B" w:rsidRPr="00627D1E" w14:paraId="735AF939" w14:textId="77777777" w:rsidTr="003E39FE">
        <w:trPr>
          <w:jc w:val="center"/>
        </w:trPr>
        <w:tc>
          <w:tcPr>
            <w:tcW w:w="846" w:type="dxa"/>
            <w:vMerge/>
            <w:vAlign w:val="center"/>
          </w:tcPr>
          <w:p w14:paraId="4B992ECB" w14:textId="77777777" w:rsidR="0001217B" w:rsidRPr="00627D1E" w:rsidRDefault="0001217B" w:rsidP="0001217B">
            <w:pPr>
              <w:pStyle w:val="Tabletext"/>
              <w:jc w:val="center"/>
              <w:rPr>
                <w:snapToGrid w:val="0"/>
                <w:sz w:val="20"/>
              </w:rPr>
            </w:pPr>
          </w:p>
        </w:tc>
        <w:tc>
          <w:tcPr>
            <w:tcW w:w="3122" w:type="dxa"/>
            <w:vMerge/>
            <w:vAlign w:val="center"/>
          </w:tcPr>
          <w:p w14:paraId="4EA4EFD2" w14:textId="77777777" w:rsidR="0001217B" w:rsidRPr="00627D1E" w:rsidRDefault="0001217B" w:rsidP="0001217B">
            <w:pPr>
              <w:pStyle w:val="Tabletext"/>
              <w:rPr>
                <w:spacing w:val="-2"/>
                <w:sz w:val="20"/>
                <w:lang w:eastAsia="zh-CN"/>
              </w:rPr>
            </w:pPr>
          </w:p>
        </w:tc>
        <w:tc>
          <w:tcPr>
            <w:tcW w:w="3403" w:type="dxa"/>
            <w:vAlign w:val="center"/>
          </w:tcPr>
          <w:p w14:paraId="28912F78" w14:textId="77777777" w:rsidR="0001217B" w:rsidRPr="00627D1E" w:rsidRDefault="0001217B" w:rsidP="0001217B">
            <w:pPr>
              <w:pStyle w:val="Tabletext"/>
              <w:jc w:val="center"/>
              <w:rPr>
                <w:spacing w:val="-2"/>
                <w:sz w:val="20"/>
              </w:rPr>
            </w:pPr>
            <w:r w:rsidRPr="00627D1E">
              <w:rPr>
                <w:spacing w:val="-2"/>
                <w:sz w:val="20"/>
              </w:rPr>
              <w:t>1 880.0000</w:t>
            </w:r>
            <w:r w:rsidRPr="00627D1E">
              <w:rPr>
                <w:spacing w:val="-2"/>
                <w:sz w:val="20"/>
              </w:rPr>
              <w:t>至</w:t>
            </w:r>
            <w:r w:rsidRPr="00627D1E">
              <w:rPr>
                <w:spacing w:val="-2"/>
                <w:sz w:val="20"/>
              </w:rPr>
              <w:t>1 900.0000 MHz</w:t>
            </w:r>
            <w:r w:rsidRPr="00627D1E">
              <w:rPr>
                <w:spacing w:val="-2"/>
                <w:sz w:val="20"/>
              </w:rPr>
              <w:br/>
              <w:t>2 400.0000</w:t>
            </w:r>
            <w:r w:rsidRPr="00627D1E">
              <w:rPr>
                <w:spacing w:val="-2"/>
                <w:sz w:val="20"/>
              </w:rPr>
              <w:t>至</w:t>
            </w:r>
            <w:r w:rsidRPr="00627D1E">
              <w:rPr>
                <w:spacing w:val="-2"/>
                <w:sz w:val="20"/>
              </w:rPr>
              <w:t>2 483.5000 MHz</w:t>
            </w:r>
          </w:p>
        </w:tc>
        <w:tc>
          <w:tcPr>
            <w:tcW w:w="4253" w:type="dxa"/>
            <w:vAlign w:val="center"/>
          </w:tcPr>
          <w:p w14:paraId="64D6E2D0" w14:textId="77777777" w:rsidR="0001217B" w:rsidRPr="00627D1E" w:rsidRDefault="0001217B" w:rsidP="0001217B">
            <w:pPr>
              <w:pStyle w:val="Tabletext"/>
              <w:jc w:val="center"/>
              <w:rPr>
                <w:spacing w:val="-2"/>
                <w:sz w:val="20"/>
              </w:rPr>
            </w:pPr>
            <w:r w:rsidRPr="00627D1E">
              <w:rPr>
                <w:spacing w:val="-2"/>
                <w:sz w:val="20"/>
              </w:rPr>
              <w:t xml:space="preserve">≤ 100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22C825B3" w14:textId="77777777" w:rsidR="0001217B" w:rsidRPr="00627D1E" w:rsidRDefault="0001217B" w:rsidP="0001217B">
            <w:pPr>
              <w:pStyle w:val="Tabletext"/>
              <w:rPr>
                <w:spacing w:val="-2"/>
                <w:sz w:val="20"/>
              </w:rPr>
            </w:pPr>
          </w:p>
        </w:tc>
      </w:tr>
      <w:tr w:rsidR="0001217B" w:rsidRPr="00627D1E" w14:paraId="5053FEA2" w14:textId="77777777" w:rsidTr="003E39FE">
        <w:trPr>
          <w:jc w:val="center"/>
        </w:trPr>
        <w:tc>
          <w:tcPr>
            <w:tcW w:w="846" w:type="dxa"/>
            <w:vAlign w:val="center"/>
          </w:tcPr>
          <w:p w14:paraId="0417FE91"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4</w:t>
            </w:r>
          </w:p>
        </w:tc>
        <w:tc>
          <w:tcPr>
            <w:tcW w:w="3122" w:type="dxa"/>
            <w:vAlign w:val="center"/>
          </w:tcPr>
          <w:p w14:paraId="278DA1B9" w14:textId="77777777" w:rsidR="0001217B" w:rsidRPr="00627D1E" w:rsidRDefault="0001217B" w:rsidP="0001217B">
            <w:pPr>
              <w:pStyle w:val="Tabletext"/>
              <w:rPr>
                <w:spacing w:val="-2"/>
                <w:sz w:val="20"/>
                <w:lang w:val="en-US" w:eastAsia="zh-CN"/>
              </w:rPr>
            </w:pPr>
            <w:r w:rsidRPr="00627D1E">
              <w:rPr>
                <w:rFonts w:hint="eastAsia"/>
                <w:spacing w:val="-2"/>
                <w:sz w:val="20"/>
                <w:lang w:val="en-US" w:eastAsia="zh-CN"/>
              </w:rPr>
              <w:t>双向无线寻呼接入装置</w:t>
            </w:r>
          </w:p>
        </w:tc>
        <w:tc>
          <w:tcPr>
            <w:tcW w:w="3403" w:type="dxa"/>
            <w:vAlign w:val="center"/>
          </w:tcPr>
          <w:p w14:paraId="7F81EDA7" w14:textId="77777777" w:rsidR="0001217B" w:rsidRPr="00627D1E" w:rsidRDefault="0001217B" w:rsidP="0001217B">
            <w:pPr>
              <w:pStyle w:val="Tabletext"/>
              <w:jc w:val="center"/>
              <w:rPr>
                <w:spacing w:val="-2"/>
                <w:sz w:val="20"/>
              </w:rPr>
            </w:pPr>
            <w:r w:rsidRPr="00627D1E">
              <w:rPr>
                <w:spacing w:val="-2"/>
                <w:sz w:val="20"/>
              </w:rPr>
              <w:t>279.0000</w:t>
            </w:r>
            <w:r w:rsidRPr="00627D1E">
              <w:rPr>
                <w:spacing w:val="-2"/>
                <w:sz w:val="20"/>
              </w:rPr>
              <w:t>至</w:t>
            </w:r>
            <w:r w:rsidRPr="00627D1E">
              <w:rPr>
                <w:spacing w:val="-2"/>
                <w:sz w:val="20"/>
              </w:rPr>
              <w:t>281.0000 MHz/</w:t>
            </w:r>
            <w:r w:rsidRPr="00627D1E">
              <w:rPr>
                <w:spacing w:val="-2"/>
                <w:sz w:val="20"/>
              </w:rPr>
              <w:br/>
              <w:t>919.0000</w:t>
            </w:r>
            <w:r w:rsidRPr="00627D1E">
              <w:rPr>
                <w:spacing w:val="-2"/>
                <w:sz w:val="20"/>
              </w:rPr>
              <w:t>至</w:t>
            </w:r>
            <w:r w:rsidRPr="00627D1E">
              <w:rPr>
                <w:spacing w:val="-2"/>
                <w:sz w:val="20"/>
              </w:rPr>
              <w:t>923.0000 MHz</w:t>
            </w:r>
          </w:p>
        </w:tc>
        <w:tc>
          <w:tcPr>
            <w:tcW w:w="4253" w:type="dxa"/>
            <w:vAlign w:val="center"/>
          </w:tcPr>
          <w:p w14:paraId="36870965" w14:textId="77777777" w:rsidR="0001217B" w:rsidRPr="00627D1E" w:rsidRDefault="0001217B" w:rsidP="0001217B">
            <w:pPr>
              <w:pStyle w:val="Tabletext"/>
              <w:jc w:val="center"/>
              <w:rPr>
                <w:spacing w:val="-2"/>
                <w:sz w:val="20"/>
              </w:rPr>
            </w:pPr>
            <w:r w:rsidRPr="00627D1E">
              <w:rPr>
                <w:spacing w:val="-2"/>
                <w:sz w:val="20"/>
              </w:rPr>
              <w:t>≤ 1 000</w:t>
            </w:r>
          </w:p>
        </w:tc>
        <w:tc>
          <w:tcPr>
            <w:tcW w:w="2835" w:type="dxa"/>
            <w:vAlign w:val="center"/>
          </w:tcPr>
          <w:p w14:paraId="7580268E" w14:textId="77777777" w:rsidR="0001217B" w:rsidRPr="00627D1E" w:rsidRDefault="0001217B" w:rsidP="0001217B">
            <w:pPr>
              <w:pStyle w:val="Tabletext"/>
              <w:rPr>
                <w:spacing w:val="-2"/>
                <w:sz w:val="20"/>
              </w:rPr>
            </w:pPr>
          </w:p>
        </w:tc>
      </w:tr>
      <w:tr w:rsidR="0001217B" w:rsidRPr="00627D1E" w14:paraId="206FDF0F" w14:textId="77777777" w:rsidTr="003E39FE">
        <w:trPr>
          <w:jc w:val="center"/>
        </w:trPr>
        <w:tc>
          <w:tcPr>
            <w:tcW w:w="846" w:type="dxa"/>
            <w:vAlign w:val="center"/>
          </w:tcPr>
          <w:p w14:paraId="415C802B"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5</w:t>
            </w:r>
          </w:p>
        </w:tc>
        <w:tc>
          <w:tcPr>
            <w:tcW w:w="3122" w:type="dxa"/>
            <w:vAlign w:val="center"/>
          </w:tcPr>
          <w:p w14:paraId="14ADBA01" w14:textId="77777777" w:rsidR="0001217B" w:rsidRPr="00627D1E" w:rsidRDefault="0001217B" w:rsidP="0001217B">
            <w:pPr>
              <w:pStyle w:val="Tabletext"/>
              <w:rPr>
                <w:spacing w:val="-2"/>
                <w:sz w:val="20"/>
              </w:rPr>
            </w:pPr>
            <w:r w:rsidRPr="00627D1E">
              <w:rPr>
                <w:rFonts w:hint="eastAsia"/>
                <w:spacing w:val="-2"/>
                <w:sz w:val="20"/>
                <w:lang w:eastAsia="zh-CN"/>
              </w:rPr>
              <w:t>无线电遥测接入装置</w:t>
            </w:r>
          </w:p>
        </w:tc>
        <w:tc>
          <w:tcPr>
            <w:tcW w:w="3403" w:type="dxa"/>
            <w:vAlign w:val="center"/>
          </w:tcPr>
          <w:p w14:paraId="67C57DAB" w14:textId="77777777" w:rsidR="0001217B" w:rsidRPr="00627D1E" w:rsidRDefault="0001217B" w:rsidP="0001217B">
            <w:pPr>
              <w:pStyle w:val="Tabletext"/>
              <w:jc w:val="center"/>
              <w:rPr>
                <w:spacing w:val="-2"/>
                <w:sz w:val="20"/>
              </w:rPr>
            </w:pPr>
            <w:r w:rsidRPr="00627D1E">
              <w:rPr>
                <w:spacing w:val="-2"/>
                <w:sz w:val="20"/>
              </w:rPr>
              <w:t>162.9750</w:t>
            </w:r>
            <w:r w:rsidRPr="00627D1E">
              <w:rPr>
                <w:spacing w:val="-2"/>
                <w:sz w:val="20"/>
              </w:rPr>
              <w:t>至</w:t>
            </w:r>
            <w:r w:rsidRPr="00627D1E">
              <w:rPr>
                <w:spacing w:val="-2"/>
                <w:sz w:val="20"/>
              </w:rPr>
              <w:t>163.1500 MHz</w:t>
            </w:r>
          </w:p>
        </w:tc>
        <w:tc>
          <w:tcPr>
            <w:tcW w:w="4253" w:type="dxa"/>
            <w:vAlign w:val="center"/>
          </w:tcPr>
          <w:p w14:paraId="1E730A00" w14:textId="77777777" w:rsidR="0001217B" w:rsidRPr="00627D1E" w:rsidRDefault="0001217B" w:rsidP="0001217B">
            <w:pPr>
              <w:pStyle w:val="Tabletext"/>
              <w:jc w:val="center"/>
              <w:rPr>
                <w:spacing w:val="-2"/>
                <w:sz w:val="20"/>
              </w:rPr>
            </w:pPr>
            <w:r w:rsidRPr="00627D1E">
              <w:rPr>
                <w:spacing w:val="-2"/>
                <w:sz w:val="20"/>
              </w:rPr>
              <w:t>≤ 1 000</w:t>
            </w:r>
          </w:p>
        </w:tc>
        <w:tc>
          <w:tcPr>
            <w:tcW w:w="2835" w:type="dxa"/>
            <w:vAlign w:val="center"/>
          </w:tcPr>
          <w:p w14:paraId="3E5365A9" w14:textId="77777777" w:rsidR="0001217B" w:rsidRPr="00627D1E" w:rsidRDefault="0001217B" w:rsidP="0001217B">
            <w:pPr>
              <w:pStyle w:val="Tabletext"/>
              <w:rPr>
                <w:spacing w:val="-2"/>
                <w:sz w:val="20"/>
              </w:rPr>
            </w:pPr>
          </w:p>
        </w:tc>
      </w:tr>
      <w:tr w:rsidR="0001217B" w:rsidRPr="00627D1E" w14:paraId="4A667D9F" w14:textId="77777777" w:rsidTr="003E39FE">
        <w:trPr>
          <w:jc w:val="center"/>
        </w:trPr>
        <w:tc>
          <w:tcPr>
            <w:tcW w:w="846" w:type="dxa"/>
            <w:vAlign w:val="center"/>
          </w:tcPr>
          <w:p w14:paraId="7ECD140B"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6</w:t>
            </w:r>
          </w:p>
        </w:tc>
        <w:tc>
          <w:tcPr>
            <w:tcW w:w="3122" w:type="dxa"/>
            <w:vAlign w:val="center"/>
          </w:tcPr>
          <w:p w14:paraId="1C86E2C8" w14:textId="77777777" w:rsidR="0001217B" w:rsidRPr="00627D1E" w:rsidRDefault="0001217B" w:rsidP="0001217B">
            <w:pPr>
              <w:pStyle w:val="Tabletext"/>
              <w:rPr>
                <w:spacing w:val="-2"/>
                <w:sz w:val="20"/>
              </w:rPr>
            </w:pPr>
            <w:r w:rsidRPr="00627D1E">
              <w:rPr>
                <w:rFonts w:hint="eastAsia"/>
                <w:spacing w:val="-2"/>
                <w:sz w:val="20"/>
                <w:lang w:eastAsia="zh-CN"/>
              </w:rPr>
              <w:t>红外装置</w:t>
            </w:r>
          </w:p>
        </w:tc>
        <w:tc>
          <w:tcPr>
            <w:tcW w:w="3403" w:type="dxa"/>
            <w:vAlign w:val="center"/>
          </w:tcPr>
          <w:p w14:paraId="7DB6E500" w14:textId="77777777" w:rsidR="0001217B" w:rsidRPr="00627D1E" w:rsidRDefault="0001217B" w:rsidP="0001217B">
            <w:pPr>
              <w:pStyle w:val="Tabletext"/>
              <w:jc w:val="center"/>
              <w:rPr>
                <w:spacing w:val="-2"/>
                <w:sz w:val="20"/>
              </w:rPr>
            </w:pPr>
            <w:r w:rsidRPr="00627D1E">
              <w:rPr>
                <w:spacing w:val="-2"/>
                <w:sz w:val="20"/>
              </w:rPr>
              <w:t xml:space="preserve">187.5000 </w:t>
            </w:r>
            <w:proofErr w:type="spellStart"/>
            <w:r w:rsidRPr="00627D1E">
              <w:rPr>
                <w:spacing w:val="-2"/>
                <w:sz w:val="20"/>
              </w:rPr>
              <w:t>THz</w:t>
            </w:r>
            <w:proofErr w:type="spellEnd"/>
            <w:r w:rsidRPr="00627D1E">
              <w:rPr>
                <w:spacing w:val="-2"/>
                <w:sz w:val="20"/>
              </w:rPr>
              <w:t>至</w:t>
            </w:r>
            <w:r w:rsidRPr="00627D1E">
              <w:rPr>
                <w:spacing w:val="-2"/>
                <w:sz w:val="20"/>
              </w:rPr>
              <w:t xml:space="preserve">420.0000 </w:t>
            </w:r>
            <w:proofErr w:type="spellStart"/>
            <w:r w:rsidRPr="00627D1E">
              <w:rPr>
                <w:spacing w:val="-2"/>
                <w:sz w:val="20"/>
              </w:rPr>
              <w:t>THz</w:t>
            </w:r>
            <w:proofErr w:type="spellEnd"/>
          </w:p>
        </w:tc>
        <w:tc>
          <w:tcPr>
            <w:tcW w:w="4253" w:type="dxa"/>
            <w:vAlign w:val="center"/>
          </w:tcPr>
          <w:p w14:paraId="6C7C22BD" w14:textId="77777777" w:rsidR="0001217B" w:rsidRPr="00627D1E" w:rsidRDefault="0001217B" w:rsidP="0001217B">
            <w:pPr>
              <w:pStyle w:val="Tabletext"/>
              <w:jc w:val="center"/>
              <w:rPr>
                <w:spacing w:val="-2"/>
                <w:sz w:val="20"/>
              </w:rPr>
            </w:pPr>
            <w:r w:rsidRPr="00627D1E">
              <w:rPr>
                <w:spacing w:val="-2"/>
                <w:sz w:val="20"/>
              </w:rPr>
              <w:t>≤ 125</w:t>
            </w:r>
          </w:p>
        </w:tc>
        <w:tc>
          <w:tcPr>
            <w:tcW w:w="2835" w:type="dxa"/>
            <w:vAlign w:val="center"/>
          </w:tcPr>
          <w:p w14:paraId="714DA2AB" w14:textId="77777777" w:rsidR="0001217B" w:rsidRPr="00627D1E" w:rsidRDefault="0001217B" w:rsidP="0001217B">
            <w:pPr>
              <w:pStyle w:val="Tabletext"/>
              <w:rPr>
                <w:spacing w:val="-2"/>
                <w:sz w:val="20"/>
              </w:rPr>
            </w:pPr>
          </w:p>
        </w:tc>
      </w:tr>
      <w:tr w:rsidR="0001217B" w:rsidRPr="00627D1E" w14:paraId="544EB421" w14:textId="77777777" w:rsidTr="003E39FE">
        <w:trPr>
          <w:jc w:val="center"/>
        </w:trPr>
        <w:tc>
          <w:tcPr>
            <w:tcW w:w="846" w:type="dxa"/>
            <w:vAlign w:val="center"/>
          </w:tcPr>
          <w:p w14:paraId="58EE0E35" w14:textId="77777777" w:rsidR="0001217B" w:rsidRPr="00627D1E" w:rsidRDefault="0001217B" w:rsidP="0001217B">
            <w:pPr>
              <w:pStyle w:val="Tabletext"/>
              <w:keepNext/>
              <w:keepLines/>
              <w:jc w:val="center"/>
              <w:rPr>
                <w:snapToGrid w:val="0"/>
                <w:sz w:val="20"/>
              </w:rPr>
            </w:pPr>
            <w:r w:rsidRPr="00627D1E">
              <w:rPr>
                <w:snapToGrid w:val="0"/>
                <w:sz w:val="20"/>
              </w:rPr>
              <w:lastRenderedPageBreak/>
              <w:t>7</w:t>
            </w:r>
          </w:p>
        </w:tc>
        <w:tc>
          <w:tcPr>
            <w:tcW w:w="3122" w:type="dxa"/>
            <w:vAlign w:val="center"/>
          </w:tcPr>
          <w:p w14:paraId="3FA3F21A" w14:textId="77777777" w:rsidR="0001217B" w:rsidRPr="00627D1E" w:rsidRDefault="0001217B" w:rsidP="0001217B">
            <w:pPr>
              <w:pStyle w:val="Tabletext"/>
              <w:keepNext/>
              <w:keepLines/>
              <w:rPr>
                <w:spacing w:val="-2"/>
                <w:sz w:val="20"/>
                <w:lang w:val="en-US" w:eastAsia="zh-CN"/>
              </w:rPr>
            </w:pPr>
            <w:r w:rsidRPr="00627D1E">
              <w:rPr>
                <w:rFonts w:hint="eastAsia"/>
                <w:spacing w:val="-2"/>
                <w:sz w:val="20"/>
                <w:lang w:val="en-US" w:eastAsia="zh-CN"/>
              </w:rPr>
              <w:t>遥控消费设备</w:t>
            </w:r>
            <w:r w:rsidRPr="00627D1E">
              <w:rPr>
                <w:spacing w:val="-2"/>
                <w:sz w:val="20"/>
                <w:lang w:val="en-US" w:eastAsia="zh-CN"/>
              </w:rPr>
              <w:t xml:space="preserve"> – </w:t>
            </w:r>
            <w:r w:rsidRPr="00627D1E">
              <w:rPr>
                <w:rFonts w:hint="eastAsia"/>
                <w:spacing w:val="-2"/>
                <w:sz w:val="20"/>
                <w:lang w:val="en-US" w:eastAsia="zh-CN"/>
              </w:rPr>
              <w:t>船模、车模</w:t>
            </w:r>
            <w:r w:rsidRPr="00627D1E">
              <w:rPr>
                <w:spacing w:val="-2"/>
                <w:sz w:val="20"/>
                <w:lang w:val="en-US" w:eastAsia="zh-CN"/>
              </w:rPr>
              <w:t>/</w:t>
            </w:r>
            <w:r w:rsidRPr="00627D1E">
              <w:rPr>
                <w:rFonts w:hint="eastAsia"/>
                <w:spacing w:val="-2"/>
                <w:sz w:val="20"/>
                <w:lang w:val="en-US" w:eastAsia="zh-CN"/>
              </w:rPr>
              <w:t>车库门</w:t>
            </w:r>
            <w:r w:rsidRPr="00627D1E">
              <w:rPr>
                <w:spacing w:val="-2"/>
                <w:sz w:val="20"/>
                <w:lang w:val="en-US" w:eastAsia="zh-CN"/>
              </w:rPr>
              <w:t>/</w:t>
            </w:r>
            <w:r w:rsidRPr="00627D1E">
              <w:rPr>
                <w:rFonts w:hint="eastAsia"/>
                <w:spacing w:val="-2"/>
                <w:sz w:val="20"/>
                <w:lang w:val="en-US" w:eastAsia="zh-CN"/>
              </w:rPr>
              <w:t>照相机</w:t>
            </w:r>
            <w:r w:rsidRPr="00627D1E">
              <w:rPr>
                <w:spacing w:val="-2"/>
                <w:sz w:val="20"/>
                <w:lang w:val="en-US" w:eastAsia="zh-CN"/>
              </w:rPr>
              <w:t>/</w:t>
            </w:r>
            <w:r w:rsidRPr="00627D1E">
              <w:rPr>
                <w:rFonts w:hint="eastAsia"/>
                <w:spacing w:val="-2"/>
                <w:sz w:val="20"/>
                <w:lang w:val="en-US" w:eastAsia="zh-CN"/>
              </w:rPr>
              <w:t>玩具机器人、吊车等</w:t>
            </w:r>
          </w:p>
        </w:tc>
        <w:tc>
          <w:tcPr>
            <w:tcW w:w="3403" w:type="dxa"/>
            <w:vAlign w:val="center"/>
          </w:tcPr>
          <w:p w14:paraId="0F8BAA09" w14:textId="77777777" w:rsidR="0001217B" w:rsidRPr="00627D1E" w:rsidRDefault="0001217B" w:rsidP="0001217B">
            <w:pPr>
              <w:pStyle w:val="Tabletext"/>
              <w:keepNext/>
              <w:keepLines/>
              <w:jc w:val="center"/>
              <w:rPr>
                <w:spacing w:val="-2"/>
                <w:sz w:val="20"/>
                <w:lang w:val="en-US"/>
              </w:rPr>
            </w:pPr>
            <w:r w:rsidRPr="00627D1E">
              <w:rPr>
                <w:spacing w:val="-2"/>
                <w:sz w:val="20"/>
                <w:lang w:val="en-US"/>
              </w:rPr>
              <w:t>26.9650</w:t>
            </w:r>
            <w:r w:rsidRPr="00627D1E">
              <w:rPr>
                <w:spacing w:val="-2"/>
                <w:sz w:val="20"/>
                <w:lang w:val="en-US"/>
              </w:rPr>
              <w:t>至</w:t>
            </w:r>
            <w:r w:rsidRPr="00627D1E">
              <w:rPr>
                <w:spacing w:val="-2"/>
                <w:sz w:val="20"/>
                <w:lang w:val="en-US"/>
              </w:rPr>
              <w:t>27.2750 MHz</w:t>
            </w:r>
            <w:r w:rsidRPr="00627D1E">
              <w:rPr>
                <w:spacing w:val="-2"/>
                <w:sz w:val="20"/>
                <w:lang w:val="en-US"/>
              </w:rPr>
              <w:br/>
              <w:t>40.0000 MHz</w:t>
            </w:r>
            <w:r w:rsidRPr="00627D1E">
              <w:rPr>
                <w:spacing w:val="-2"/>
                <w:sz w:val="20"/>
                <w:lang w:val="en-US"/>
              </w:rPr>
              <w:br/>
              <w:t>47.0000 MHz</w:t>
            </w:r>
            <w:r w:rsidRPr="00627D1E">
              <w:rPr>
                <w:spacing w:val="-2"/>
                <w:sz w:val="20"/>
                <w:lang w:val="en-US"/>
              </w:rPr>
              <w:br/>
              <w:t>49.0000 MHz</w:t>
            </w:r>
            <w:r w:rsidRPr="00627D1E">
              <w:rPr>
                <w:spacing w:val="-2"/>
                <w:sz w:val="20"/>
                <w:lang w:val="en-US"/>
              </w:rPr>
              <w:br/>
              <w:t>303.0000</w:t>
            </w:r>
            <w:r w:rsidRPr="00627D1E">
              <w:rPr>
                <w:spacing w:val="-2"/>
                <w:sz w:val="20"/>
                <w:lang w:val="en-US"/>
              </w:rPr>
              <w:t>至</w:t>
            </w:r>
            <w:r w:rsidRPr="00627D1E">
              <w:rPr>
                <w:spacing w:val="-2"/>
                <w:sz w:val="20"/>
                <w:lang w:val="en-US"/>
              </w:rPr>
              <w:t>320.0000 MHz</w:t>
            </w:r>
            <w:r w:rsidRPr="00627D1E">
              <w:rPr>
                <w:spacing w:val="-2"/>
                <w:sz w:val="20"/>
                <w:lang w:val="en-US"/>
              </w:rPr>
              <w:br/>
              <w:t>433.0000</w:t>
            </w:r>
            <w:r w:rsidRPr="00627D1E">
              <w:rPr>
                <w:spacing w:val="-2"/>
                <w:sz w:val="20"/>
                <w:lang w:val="en-US"/>
              </w:rPr>
              <w:t>至</w:t>
            </w:r>
            <w:r w:rsidRPr="00627D1E">
              <w:rPr>
                <w:spacing w:val="-2"/>
                <w:sz w:val="20"/>
                <w:lang w:val="en-US"/>
              </w:rPr>
              <w:t>435.0000 MHz</w:t>
            </w:r>
          </w:p>
        </w:tc>
        <w:tc>
          <w:tcPr>
            <w:tcW w:w="4253" w:type="dxa"/>
            <w:vAlign w:val="center"/>
          </w:tcPr>
          <w:p w14:paraId="7C06E5E5" w14:textId="77777777" w:rsidR="0001217B" w:rsidRPr="00627D1E" w:rsidRDefault="0001217B" w:rsidP="0001217B">
            <w:pPr>
              <w:pStyle w:val="Tabletext"/>
              <w:keepNext/>
              <w:keepLines/>
              <w:jc w:val="center"/>
              <w:rPr>
                <w:spacing w:val="-2"/>
                <w:sz w:val="20"/>
              </w:rPr>
            </w:pPr>
            <w:r w:rsidRPr="00627D1E">
              <w:rPr>
                <w:spacing w:val="-2"/>
                <w:sz w:val="20"/>
              </w:rPr>
              <w:t xml:space="preserve">≤ 50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2FAE7F19" w14:textId="77777777" w:rsidR="0001217B" w:rsidRPr="00627D1E" w:rsidRDefault="0001217B" w:rsidP="0001217B">
            <w:pPr>
              <w:pStyle w:val="Tabletext"/>
              <w:keepNext/>
              <w:keepLines/>
              <w:rPr>
                <w:spacing w:val="-2"/>
                <w:sz w:val="20"/>
              </w:rPr>
            </w:pPr>
          </w:p>
        </w:tc>
      </w:tr>
      <w:tr w:rsidR="0001217B" w:rsidRPr="00627D1E" w14:paraId="1161123B" w14:textId="77777777" w:rsidTr="003E39FE">
        <w:trPr>
          <w:jc w:val="center"/>
        </w:trPr>
        <w:tc>
          <w:tcPr>
            <w:tcW w:w="846" w:type="dxa"/>
            <w:vAlign w:val="center"/>
          </w:tcPr>
          <w:p w14:paraId="6A612BDB" w14:textId="77777777" w:rsidR="0001217B" w:rsidRPr="00627D1E" w:rsidRDefault="0001217B" w:rsidP="0001217B">
            <w:pPr>
              <w:pStyle w:val="Tabletext"/>
              <w:jc w:val="center"/>
              <w:rPr>
                <w:snapToGrid w:val="0"/>
                <w:sz w:val="20"/>
              </w:rPr>
            </w:pPr>
            <w:r w:rsidRPr="00627D1E">
              <w:rPr>
                <w:snapToGrid w:val="0"/>
                <w:sz w:val="20"/>
              </w:rPr>
              <w:t>8</w:t>
            </w:r>
          </w:p>
        </w:tc>
        <w:tc>
          <w:tcPr>
            <w:tcW w:w="3122" w:type="dxa"/>
            <w:vAlign w:val="center"/>
          </w:tcPr>
          <w:p w14:paraId="2CDC508B" w14:textId="77777777" w:rsidR="0001217B" w:rsidRPr="00627D1E" w:rsidRDefault="0001217B" w:rsidP="0001217B">
            <w:pPr>
              <w:pStyle w:val="Tabletext"/>
              <w:rPr>
                <w:spacing w:val="-2"/>
                <w:sz w:val="20"/>
                <w:lang w:val="en-US" w:eastAsia="zh-CN"/>
              </w:rPr>
            </w:pPr>
            <w:r w:rsidRPr="00627D1E">
              <w:rPr>
                <w:rFonts w:hint="eastAsia"/>
                <w:spacing w:val="-2"/>
                <w:sz w:val="20"/>
                <w:lang w:val="en-US" w:eastAsia="zh-CN"/>
              </w:rPr>
              <w:t>安全装置</w:t>
            </w:r>
            <w:r w:rsidRPr="00627D1E">
              <w:rPr>
                <w:rFonts w:hint="eastAsia"/>
                <w:spacing w:val="-2"/>
                <w:sz w:val="20"/>
                <w:lang w:val="en-US" w:eastAsia="zh-CN"/>
              </w:rPr>
              <w:t xml:space="preserve"> </w:t>
            </w:r>
            <w:r w:rsidRPr="00627D1E">
              <w:rPr>
                <w:spacing w:val="-2"/>
                <w:sz w:val="20"/>
                <w:lang w:val="en-US" w:eastAsia="zh-CN"/>
              </w:rPr>
              <w:t xml:space="preserve">– </w:t>
            </w:r>
            <w:r w:rsidRPr="00627D1E">
              <w:rPr>
                <w:rFonts w:hint="eastAsia"/>
                <w:spacing w:val="-2"/>
                <w:sz w:val="20"/>
                <w:lang w:val="en-US" w:eastAsia="zh-CN"/>
              </w:rPr>
              <w:t>无线电检测和告警</w:t>
            </w:r>
          </w:p>
        </w:tc>
        <w:tc>
          <w:tcPr>
            <w:tcW w:w="3403" w:type="dxa"/>
            <w:vAlign w:val="center"/>
          </w:tcPr>
          <w:p w14:paraId="1B0AB220" w14:textId="77777777" w:rsidR="0001217B" w:rsidRPr="00627D1E" w:rsidRDefault="0001217B" w:rsidP="0001217B">
            <w:pPr>
              <w:pStyle w:val="Tabletext"/>
              <w:jc w:val="center"/>
              <w:rPr>
                <w:spacing w:val="-2"/>
                <w:sz w:val="20"/>
                <w:lang w:val="en-US"/>
              </w:rPr>
            </w:pPr>
            <w:r w:rsidRPr="00627D1E">
              <w:rPr>
                <w:spacing w:val="-2"/>
                <w:sz w:val="20"/>
                <w:lang w:val="en-US"/>
              </w:rPr>
              <w:t>3.0000 kHz</w:t>
            </w:r>
            <w:r w:rsidRPr="00627D1E">
              <w:rPr>
                <w:spacing w:val="-2"/>
                <w:sz w:val="20"/>
                <w:lang w:val="en-US"/>
              </w:rPr>
              <w:t>至</w:t>
            </w:r>
            <w:r w:rsidRPr="00627D1E">
              <w:rPr>
                <w:spacing w:val="-2"/>
                <w:sz w:val="20"/>
                <w:lang w:val="en-US"/>
              </w:rPr>
              <w:t>195.0000 kHz</w:t>
            </w:r>
            <w:r w:rsidRPr="00627D1E">
              <w:rPr>
                <w:spacing w:val="-2"/>
                <w:sz w:val="20"/>
                <w:lang w:val="en-US"/>
              </w:rPr>
              <w:br/>
              <w:t>228.0063</w:t>
            </w:r>
            <w:r w:rsidRPr="00627D1E">
              <w:rPr>
                <w:rFonts w:hint="eastAsia"/>
                <w:spacing w:val="-2"/>
                <w:sz w:val="20"/>
                <w:lang w:val="en-US" w:eastAsia="zh-CN"/>
              </w:rPr>
              <w:t>至</w:t>
            </w:r>
            <w:r w:rsidRPr="00627D1E">
              <w:rPr>
                <w:spacing w:val="-2"/>
                <w:sz w:val="20"/>
                <w:lang w:val="en-US"/>
              </w:rPr>
              <w:t>228.9937 MHz</w:t>
            </w:r>
            <w:r w:rsidRPr="00627D1E">
              <w:rPr>
                <w:spacing w:val="-2"/>
                <w:sz w:val="20"/>
                <w:lang w:val="en-US"/>
              </w:rPr>
              <w:br/>
              <w:t>303.0000</w:t>
            </w:r>
            <w:r w:rsidRPr="00627D1E">
              <w:rPr>
                <w:spacing w:val="-2"/>
                <w:sz w:val="20"/>
                <w:lang w:val="en-US"/>
              </w:rPr>
              <w:t>至</w:t>
            </w:r>
            <w:r w:rsidRPr="00627D1E">
              <w:rPr>
                <w:spacing w:val="-2"/>
                <w:sz w:val="20"/>
                <w:lang w:val="en-US"/>
              </w:rPr>
              <w:t>320.0000 MHz</w:t>
            </w:r>
            <w:r w:rsidRPr="00627D1E">
              <w:rPr>
                <w:spacing w:val="-2"/>
                <w:sz w:val="20"/>
                <w:lang w:val="en-US"/>
              </w:rPr>
              <w:br/>
              <w:t>400.0000</w:t>
            </w:r>
            <w:r w:rsidRPr="00627D1E">
              <w:rPr>
                <w:spacing w:val="-2"/>
                <w:sz w:val="20"/>
                <w:lang w:val="en-US"/>
              </w:rPr>
              <w:t>至</w:t>
            </w:r>
            <w:r w:rsidRPr="00627D1E">
              <w:rPr>
                <w:spacing w:val="-2"/>
                <w:sz w:val="20"/>
                <w:lang w:val="en-US"/>
              </w:rPr>
              <w:t>402.0000 MHz</w:t>
            </w:r>
            <w:r w:rsidRPr="00627D1E">
              <w:rPr>
                <w:spacing w:val="-2"/>
                <w:sz w:val="20"/>
                <w:lang w:val="en-US"/>
              </w:rPr>
              <w:br/>
              <w:t>433.0000</w:t>
            </w:r>
            <w:r w:rsidRPr="00627D1E">
              <w:rPr>
                <w:spacing w:val="-2"/>
                <w:sz w:val="20"/>
                <w:lang w:val="en-US"/>
              </w:rPr>
              <w:t>至</w:t>
            </w:r>
            <w:r w:rsidRPr="00627D1E">
              <w:rPr>
                <w:spacing w:val="-2"/>
                <w:sz w:val="20"/>
                <w:lang w:val="en-US"/>
              </w:rPr>
              <w:t>435.0000 MHz</w:t>
            </w:r>
            <w:r w:rsidRPr="00627D1E">
              <w:rPr>
                <w:spacing w:val="-2"/>
                <w:sz w:val="20"/>
                <w:lang w:val="en-US"/>
              </w:rPr>
              <w:br/>
              <w:t>868.1000 MHz</w:t>
            </w:r>
            <w:r w:rsidRPr="00627D1E">
              <w:rPr>
                <w:spacing w:val="-2"/>
                <w:sz w:val="20"/>
                <w:lang w:val="en-US"/>
              </w:rPr>
              <w:br/>
              <w:t>76.0000 GHz</w:t>
            </w:r>
            <w:r w:rsidRPr="00627D1E">
              <w:rPr>
                <w:spacing w:val="-2"/>
                <w:sz w:val="20"/>
                <w:lang w:val="en-US"/>
              </w:rPr>
              <w:t>至</w:t>
            </w:r>
            <w:r w:rsidRPr="00627D1E">
              <w:rPr>
                <w:spacing w:val="-2"/>
                <w:sz w:val="20"/>
                <w:lang w:val="en-US"/>
              </w:rPr>
              <w:t>77.000</w:t>
            </w:r>
            <w:r w:rsidR="00932CD8" w:rsidRPr="00627D1E">
              <w:rPr>
                <w:spacing w:val="-2"/>
                <w:sz w:val="20"/>
                <w:lang w:val="en-US"/>
              </w:rPr>
              <w:t xml:space="preserve"> </w:t>
            </w:r>
            <w:r w:rsidRPr="00627D1E">
              <w:rPr>
                <w:spacing w:val="-2"/>
                <w:sz w:val="20"/>
                <w:lang w:val="en-US"/>
              </w:rPr>
              <w:t>GHz</w:t>
            </w:r>
          </w:p>
        </w:tc>
        <w:tc>
          <w:tcPr>
            <w:tcW w:w="4253" w:type="dxa"/>
            <w:vAlign w:val="center"/>
          </w:tcPr>
          <w:p w14:paraId="04603000" w14:textId="77777777" w:rsidR="0001217B" w:rsidRPr="00627D1E" w:rsidRDefault="0001217B" w:rsidP="0001217B">
            <w:pPr>
              <w:pStyle w:val="Tabletext"/>
              <w:jc w:val="center"/>
              <w:rPr>
                <w:spacing w:val="-2"/>
                <w:sz w:val="20"/>
              </w:rPr>
            </w:pPr>
            <w:r w:rsidRPr="00627D1E">
              <w:rPr>
                <w:spacing w:val="-2"/>
                <w:sz w:val="20"/>
              </w:rPr>
              <w:t xml:space="preserve">&lt; 50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791E1037" w14:textId="77777777" w:rsidR="0001217B" w:rsidRPr="00627D1E" w:rsidRDefault="0001217B" w:rsidP="0001217B">
            <w:pPr>
              <w:pStyle w:val="Tabletext"/>
              <w:rPr>
                <w:spacing w:val="-2"/>
                <w:sz w:val="20"/>
              </w:rPr>
            </w:pPr>
          </w:p>
        </w:tc>
      </w:tr>
      <w:tr w:rsidR="0001217B" w:rsidRPr="00627D1E" w14:paraId="4B056615" w14:textId="77777777" w:rsidTr="003E39FE">
        <w:trPr>
          <w:jc w:val="center"/>
        </w:trPr>
        <w:tc>
          <w:tcPr>
            <w:tcW w:w="846" w:type="dxa"/>
            <w:vAlign w:val="center"/>
          </w:tcPr>
          <w:p w14:paraId="54052BD6" w14:textId="77777777" w:rsidR="0001217B" w:rsidRPr="00627D1E" w:rsidRDefault="0001217B" w:rsidP="0001217B">
            <w:pPr>
              <w:pStyle w:val="Tabletext"/>
              <w:keepNext/>
              <w:keepLines/>
              <w:jc w:val="center"/>
              <w:rPr>
                <w:snapToGrid w:val="0"/>
                <w:sz w:val="20"/>
              </w:rPr>
            </w:pPr>
            <w:r w:rsidRPr="00627D1E">
              <w:rPr>
                <w:snapToGrid w:val="0"/>
                <w:sz w:val="20"/>
              </w:rPr>
              <w:t>9</w:t>
            </w:r>
          </w:p>
        </w:tc>
        <w:tc>
          <w:tcPr>
            <w:tcW w:w="3122" w:type="dxa"/>
            <w:vAlign w:val="center"/>
          </w:tcPr>
          <w:p w14:paraId="656F98BE" w14:textId="77777777" w:rsidR="0001217B" w:rsidRPr="00627D1E" w:rsidRDefault="0001217B" w:rsidP="0001217B">
            <w:pPr>
              <w:pStyle w:val="Tabletext"/>
              <w:keepNext/>
              <w:keepLines/>
              <w:rPr>
                <w:spacing w:val="-2"/>
                <w:sz w:val="20"/>
              </w:rPr>
            </w:pPr>
            <w:proofErr w:type="spellStart"/>
            <w:r w:rsidRPr="00627D1E">
              <w:rPr>
                <w:spacing w:val="-2"/>
                <w:sz w:val="20"/>
              </w:rPr>
              <w:t>无线麦克风</w:t>
            </w:r>
            <w:proofErr w:type="spellEnd"/>
            <w:r w:rsidRPr="00627D1E">
              <w:rPr>
                <w:rFonts w:hint="eastAsia"/>
                <w:spacing w:val="-2"/>
                <w:sz w:val="20"/>
                <w:lang w:eastAsia="zh-CN"/>
              </w:rPr>
              <w:t>系统</w:t>
            </w:r>
          </w:p>
        </w:tc>
        <w:tc>
          <w:tcPr>
            <w:tcW w:w="3403" w:type="dxa"/>
            <w:vAlign w:val="center"/>
          </w:tcPr>
          <w:p w14:paraId="05438F5D" w14:textId="77777777" w:rsidR="0001217B" w:rsidRPr="00627D1E" w:rsidRDefault="0001217B" w:rsidP="0001217B">
            <w:pPr>
              <w:pStyle w:val="Tabletext"/>
              <w:keepNext/>
              <w:keepLines/>
              <w:jc w:val="center"/>
              <w:rPr>
                <w:spacing w:val="-2"/>
                <w:sz w:val="20"/>
              </w:rPr>
            </w:pPr>
            <w:r w:rsidRPr="00627D1E">
              <w:rPr>
                <w:spacing w:val="-2"/>
                <w:sz w:val="20"/>
              </w:rPr>
              <w:t>26.95728</w:t>
            </w:r>
            <w:r w:rsidRPr="00627D1E">
              <w:rPr>
                <w:rFonts w:hint="eastAsia"/>
                <w:spacing w:val="-2"/>
                <w:sz w:val="20"/>
                <w:lang w:val="en-US" w:eastAsia="zh-CN"/>
              </w:rPr>
              <w:t>至</w:t>
            </w:r>
            <w:r w:rsidRPr="00627D1E">
              <w:rPr>
                <w:spacing w:val="-2"/>
                <w:sz w:val="20"/>
              </w:rPr>
              <w:t>27.28272 MHz</w:t>
            </w:r>
            <w:r w:rsidRPr="00627D1E">
              <w:rPr>
                <w:spacing w:val="-2"/>
                <w:sz w:val="20"/>
              </w:rPr>
              <w:br/>
              <w:t>40.4350</w:t>
            </w:r>
            <w:r w:rsidRPr="00627D1E">
              <w:rPr>
                <w:spacing w:val="-2"/>
                <w:sz w:val="20"/>
                <w:lang w:val="en-US"/>
              </w:rPr>
              <w:t>至</w:t>
            </w:r>
            <w:r w:rsidRPr="00627D1E">
              <w:rPr>
                <w:spacing w:val="-2"/>
                <w:sz w:val="20"/>
              </w:rPr>
              <w:t>40.9250 MHz</w:t>
            </w:r>
            <w:r w:rsidRPr="00627D1E">
              <w:rPr>
                <w:spacing w:val="-2"/>
                <w:sz w:val="20"/>
              </w:rPr>
              <w:br/>
              <w:t>87.5000</w:t>
            </w:r>
            <w:r w:rsidRPr="00627D1E">
              <w:rPr>
                <w:spacing w:val="-2"/>
                <w:sz w:val="20"/>
                <w:lang w:val="en-US"/>
              </w:rPr>
              <w:t>至</w:t>
            </w:r>
            <w:r w:rsidRPr="00627D1E">
              <w:rPr>
                <w:spacing w:val="-2"/>
                <w:sz w:val="20"/>
              </w:rPr>
              <w:t>108.000 MHz</w:t>
            </w:r>
            <w:r w:rsidRPr="00627D1E">
              <w:rPr>
                <w:spacing w:val="-2"/>
                <w:sz w:val="20"/>
              </w:rPr>
              <w:br/>
              <w:t>182.0250</w:t>
            </w:r>
            <w:r w:rsidRPr="00627D1E">
              <w:rPr>
                <w:spacing w:val="-2"/>
                <w:sz w:val="20"/>
                <w:lang w:val="en-US"/>
              </w:rPr>
              <w:t>至</w:t>
            </w:r>
            <w:r w:rsidRPr="00627D1E">
              <w:rPr>
                <w:spacing w:val="-2"/>
                <w:sz w:val="20"/>
              </w:rPr>
              <w:t>182.9750 MHz</w:t>
            </w:r>
            <w:r w:rsidRPr="00627D1E">
              <w:rPr>
                <w:spacing w:val="-2"/>
                <w:sz w:val="20"/>
              </w:rPr>
              <w:br/>
              <w:t>183.0250</w:t>
            </w:r>
            <w:r w:rsidRPr="00627D1E">
              <w:rPr>
                <w:spacing w:val="-2"/>
                <w:sz w:val="20"/>
                <w:lang w:val="en-US"/>
              </w:rPr>
              <w:t>至</w:t>
            </w:r>
            <w:r w:rsidRPr="00627D1E">
              <w:rPr>
                <w:spacing w:val="-2"/>
                <w:sz w:val="20"/>
              </w:rPr>
              <w:t>183.4750 MHz</w:t>
            </w:r>
            <w:r w:rsidRPr="00627D1E">
              <w:rPr>
                <w:spacing w:val="-2"/>
                <w:sz w:val="20"/>
              </w:rPr>
              <w:br/>
              <w:t>217.0250</w:t>
            </w:r>
            <w:r w:rsidRPr="00627D1E">
              <w:rPr>
                <w:spacing w:val="-2"/>
                <w:sz w:val="20"/>
                <w:lang w:val="en-US"/>
              </w:rPr>
              <w:t>至</w:t>
            </w:r>
            <w:r w:rsidRPr="00627D1E">
              <w:rPr>
                <w:spacing w:val="-2"/>
                <w:sz w:val="20"/>
              </w:rPr>
              <w:t>217.9750 MHz</w:t>
            </w:r>
            <w:r w:rsidRPr="00627D1E">
              <w:rPr>
                <w:spacing w:val="-2"/>
                <w:sz w:val="20"/>
              </w:rPr>
              <w:br/>
              <w:t>218.0250</w:t>
            </w:r>
            <w:r w:rsidRPr="00627D1E">
              <w:rPr>
                <w:spacing w:val="-2"/>
                <w:sz w:val="20"/>
                <w:lang w:val="en-US"/>
              </w:rPr>
              <w:t>至</w:t>
            </w:r>
            <w:r w:rsidRPr="00627D1E">
              <w:rPr>
                <w:spacing w:val="-2"/>
                <w:sz w:val="20"/>
              </w:rPr>
              <w:t>218.4750 MHz</w:t>
            </w:r>
            <w:r w:rsidRPr="00627D1E">
              <w:rPr>
                <w:spacing w:val="-2"/>
                <w:sz w:val="20"/>
              </w:rPr>
              <w:br/>
              <w:t>510.0000</w:t>
            </w:r>
            <w:r w:rsidRPr="00627D1E">
              <w:rPr>
                <w:spacing w:val="-2"/>
                <w:sz w:val="20"/>
                <w:lang w:val="en-US"/>
              </w:rPr>
              <w:t>至</w:t>
            </w:r>
            <w:r w:rsidRPr="00627D1E">
              <w:rPr>
                <w:spacing w:val="-2"/>
                <w:sz w:val="20"/>
              </w:rPr>
              <w:t>798.0000 MHz</w:t>
            </w:r>
          </w:p>
        </w:tc>
        <w:tc>
          <w:tcPr>
            <w:tcW w:w="4253" w:type="dxa"/>
            <w:vAlign w:val="center"/>
          </w:tcPr>
          <w:p w14:paraId="0BDF8A33" w14:textId="77777777" w:rsidR="0001217B" w:rsidRPr="00627D1E" w:rsidRDefault="0001217B" w:rsidP="0001217B">
            <w:pPr>
              <w:pStyle w:val="Tabletext"/>
              <w:keepNext/>
              <w:keepLines/>
              <w:jc w:val="center"/>
              <w:rPr>
                <w:spacing w:val="-2"/>
                <w:sz w:val="20"/>
              </w:rPr>
            </w:pPr>
            <w:r w:rsidRPr="00627D1E">
              <w:rPr>
                <w:spacing w:val="-2"/>
                <w:sz w:val="20"/>
              </w:rPr>
              <w:t xml:space="preserve">&lt; 50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19C58ED6" w14:textId="77777777" w:rsidR="0001217B" w:rsidRPr="00627D1E" w:rsidRDefault="0001217B" w:rsidP="0001217B">
            <w:pPr>
              <w:pStyle w:val="Tabletext"/>
              <w:keepNext/>
              <w:keepLines/>
              <w:rPr>
                <w:spacing w:val="-2"/>
                <w:sz w:val="20"/>
              </w:rPr>
            </w:pPr>
          </w:p>
        </w:tc>
      </w:tr>
      <w:tr w:rsidR="0001217B" w:rsidRPr="00627D1E" w14:paraId="144F471D" w14:textId="77777777" w:rsidTr="003E39FE">
        <w:trPr>
          <w:jc w:val="center"/>
        </w:trPr>
        <w:tc>
          <w:tcPr>
            <w:tcW w:w="846" w:type="dxa"/>
            <w:vAlign w:val="center"/>
          </w:tcPr>
          <w:p w14:paraId="292A1244" w14:textId="77777777" w:rsidR="0001217B" w:rsidRPr="00627D1E" w:rsidRDefault="0001217B" w:rsidP="0001217B">
            <w:pPr>
              <w:pStyle w:val="Tabletext"/>
              <w:jc w:val="center"/>
              <w:rPr>
                <w:snapToGrid w:val="0"/>
                <w:sz w:val="20"/>
              </w:rPr>
            </w:pPr>
            <w:r w:rsidRPr="00627D1E">
              <w:rPr>
                <w:snapToGrid w:val="0"/>
                <w:sz w:val="20"/>
              </w:rPr>
              <w:t>10</w:t>
            </w:r>
          </w:p>
        </w:tc>
        <w:tc>
          <w:tcPr>
            <w:tcW w:w="3122" w:type="dxa"/>
            <w:vAlign w:val="center"/>
          </w:tcPr>
          <w:p w14:paraId="4E0B7DFD" w14:textId="77777777" w:rsidR="0001217B" w:rsidRPr="00627D1E" w:rsidRDefault="0001217B" w:rsidP="0001217B">
            <w:pPr>
              <w:pStyle w:val="Tabletext"/>
              <w:rPr>
                <w:spacing w:val="-2"/>
                <w:sz w:val="20"/>
              </w:rPr>
            </w:pPr>
            <w:r w:rsidRPr="00627D1E">
              <w:rPr>
                <w:rFonts w:hint="eastAsia"/>
                <w:spacing w:val="-2"/>
                <w:sz w:val="20"/>
                <w:lang w:eastAsia="zh-CN"/>
              </w:rPr>
              <w:t>自由空间光学设备</w:t>
            </w:r>
          </w:p>
        </w:tc>
        <w:tc>
          <w:tcPr>
            <w:tcW w:w="3403" w:type="dxa"/>
            <w:vAlign w:val="center"/>
          </w:tcPr>
          <w:p w14:paraId="29ED3119" w14:textId="77777777" w:rsidR="0001217B" w:rsidRPr="00627D1E" w:rsidRDefault="0001217B" w:rsidP="0001217B">
            <w:pPr>
              <w:pStyle w:val="Tabletext"/>
              <w:jc w:val="center"/>
              <w:rPr>
                <w:spacing w:val="-2"/>
                <w:sz w:val="20"/>
                <w:lang w:val="en-US" w:eastAsia="zh-CN"/>
              </w:rPr>
            </w:pPr>
            <w:r w:rsidRPr="00627D1E">
              <w:rPr>
                <w:spacing w:val="-2"/>
                <w:sz w:val="20"/>
                <w:lang w:val="en-US" w:eastAsia="zh-CN"/>
              </w:rPr>
              <w:t>193.5484 THz</w:t>
            </w:r>
            <w:r w:rsidRPr="00627D1E">
              <w:rPr>
                <w:spacing w:val="-2"/>
                <w:sz w:val="20"/>
                <w:lang w:val="en-US" w:eastAsia="zh-CN"/>
              </w:rPr>
              <w:t>（波长</w:t>
            </w:r>
            <w:r w:rsidRPr="00627D1E">
              <w:rPr>
                <w:spacing w:val="-2"/>
                <w:sz w:val="20"/>
                <w:lang w:val="en-US" w:eastAsia="zh-CN"/>
              </w:rPr>
              <w:br/>
              <w:t>1 550 nm</w:t>
            </w:r>
            <w:r w:rsidRPr="00627D1E">
              <w:rPr>
                <w:spacing w:val="-2"/>
                <w:sz w:val="20"/>
                <w:lang w:val="en-US" w:eastAsia="zh-CN"/>
              </w:rPr>
              <w:t>）</w:t>
            </w:r>
            <w:r w:rsidRPr="00627D1E">
              <w:rPr>
                <w:spacing w:val="-2"/>
                <w:sz w:val="20"/>
                <w:lang w:val="en-US" w:eastAsia="zh-CN"/>
              </w:rPr>
              <w:br/>
              <w:t>352.9412 THz</w:t>
            </w:r>
            <w:r w:rsidRPr="00627D1E">
              <w:rPr>
                <w:spacing w:val="-2"/>
                <w:sz w:val="20"/>
                <w:lang w:val="en-US" w:eastAsia="zh-CN"/>
              </w:rPr>
              <w:t>（波长</w:t>
            </w:r>
            <w:r w:rsidRPr="00627D1E">
              <w:rPr>
                <w:spacing w:val="-2"/>
                <w:sz w:val="20"/>
                <w:lang w:val="en-US" w:eastAsia="zh-CN"/>
              </w:rPr>
              <w:br/>
              <w:t>850 nm</w:t>
            </w:r>
            <w:r w:rsidRPr="00627D1E">
              <w:rPr>
                <w:spacing w:val="-2"/>
                <w:sz w:val="20"/>
                <w:lang w:val="en-US" w:eastAsia="zh-CN"/>
              </w:rPr>
              <w:t>）</w:t>
            </w:r>
          </w:p>
        </w:tc>
        <w:tc>
          <w:tcPr>
            <w:tcW w:w="4253" w:type="dxa"/>
            <w:vAlign w:val="center"/>
          </w:tcPr>
          <w:p w14:paraId="0B814BED" w14:textId="77777777" w:rsidR="0001217B" w:rsidRPr="00627D1E" w:rsidRDefault="0001217B" w:rsidP="0001217B">
            <w:pPr>
              <w:pStyle w:val="Tabletext"/>
              <w:jc w:val="center"/>
              <w:rPr>
                <w:spacing w:val="-2"/>
                <w:sz w:val="20"/>
                <w:lang w:eastAsia="zh-CN"/>
              </w:rPr>
            </w:pPr>
            <w:r w:rsidRPr="00627D1E">
              <w:rPr>
                <w:spacing w:val="-2"/>
                <w:sz w:val="20"/>
                <w:lang w:eastAsia="zh-CN"/>
              </w:rPr>
              <w:t>≤ 650</w:t>
            </w:r>
          </w:p>
        </w:tc>
        <w:tc>
          <w:tcPr>
            <w:tcW w:w="2835" w:type="dxa"/>
            <w:vAlign w:val="center"/>
          </w:tcPr>
          <w:p w14:paraId="7A4A6D47" w14:textId="77777777" w:rsidR="0001217B" w:rsidRPr="00627D1E" w:rsidRDefault="0001217B" w:rsidP="0001217B">
            <w:pPr>
              <w:pStyle w:val="Tabletext"/>
              <w:rPr>
                <w:spacing w:val="-2"/>
                <w:sz w:val="20"/>
                <w:lang w:eastAsia="zh-CN"/>
              </w:rPr>
            </w:pPr>
          </w:p>
        </w:tc>
      </w:tr>
      <w:tr w:rsidR="0001217B" w:rsidRPr="00627D1E" w14:paraId="54A15193" w14:textId="77777777" w:rsidTr="003E39FE">
        <w:trPr>
          <w:jc w:val="center"/>
        </w:trPr>
        <w:tc>
          <w:tcPr>
            <w:tcW w:w="846" w:type="dxa"/>
            <w:vAlign w:val="center"/>
          </w:tcPr>
          <w:p w14:paraId="4067E300" w14:textId="77777777" w:rsidR="0001217B" w:rsidRPr="00627D1E" w:rsidRDefault="0001217B" w:rsidP="0001217B">
            <w:pPr>
              <w:pStyle w:val="Tabletext"/>
              <w:keepNext/>
              <w:keepLines/>
              <w:jc w:val="center"/>
              <w:rPr>
                <w:snapToGrid w:val="0"/>
                <w:sz w:val="20"/>
                <w:lang w:eastAsia="zh-CN"/>
              </w:rPr>
            </w:pPr>
            <w:r w:rsidRPr="00627D1E">
              <w:rPr>
                <w:snapToGrid w:val="0"/>
                <w:sz w:val="20"/>
                <w:lang w:eastAsia="zh-CN"/>
              </w:rPr>
              <w:lastRenderedPageBreak/>
              <w:t>11</w:t>
            </w:r>
          </w:p>
        </w:tc>
        <w:tc>
          <w:tcPr>
            <w:tcW w:w="3122" w:type="dxa"/>
            <w:vAlign w:val="center"/>
          </w:tcPr>
          <w:p w14:paraId="6C7C4B11" w14:textId="77777777" w:rsidR="0001217B" w:rsidRPr="00627D1E" w:rsidRDefault="0001217B" w:rsidP="0001217B">
            <w:pPr>
              <w:pStyle w:val="Tabletext"/>
              <w:keepNext/>
              <w:keepLines/>
              <w:rPr>
                <w:spacing w:val="-2"/>
                <w:sz w:val="20"/>
                <w:lang w:val="en-US" w:eastAsia="zh-CN"/>
              </w:rPr>
            </w:pPr>
            <w:r w:rsidRPr="00627D1E">
              <w:rPr>
                <w:spacing w:val="-2"/>
                <w:sz w:val="20"/>
                <w:lang w:val="en-US" w:eastAsia="zh-CN"/>
              </w:rPr>
              <w:t>工业、科学和医疗</w:t>
            </w:r>
            <w:r w:rsidRPr="00627D1E">
              <w:rPr>
                <w:rFonts w:hint="eastAsia"/>
                <w:spacing w:val="-2"/>
                <w:sz w:val="20"/>
                <w:lang w:val="en-US" w:eastAsia="zh-CN"/>
              </w:rPr>
              <w:t>（</w:t>
            </w:r>
            <w:r w:rsidRPr="00627D1E">
              <w:rPr>
                <w:spacing w:val="-2"/>
                <w:sz w:val="20"/>
                <w:lang w:val="en-US" w:eastAsia="zh-CN"/>
              </w:rPr>
              <w:t>ISM</w:t>
            </w:r>
            <w:r w:rsidRPr="00627D1E">
              <w:rPr>
                <w:rFonts w:hint="eastAsia"/>
                <w:spacing w:val="-2"/>
                <w:sz w:val="20"/>
                <w:lang w:val="en-US" w:eastAsia="zh-CN"/>
              </w:rPr>
              <w:t>）设备</w:t>
            </w:r>
          </w:p>
        </w:tc>
        <w:tc>
          <w:tcPr>
            <w:tcW w:w="3403" w:type="dxa"/>
            <w:vAlign w:val="center"/>
          </w:tcPr>
          <w:p w14:paraId="7758C3BB" w14:textId="77777777" w:rsidR="0001217B" w:rsidRPr="00627D1E" w:rsidRDefault="0001217B" w:rsidP="0001217B">
            <w:pPr>
              <w:pStyle w:val="Tabletext"/>
              <w:keepNext/>
              <w:keepLines/>
              <w:jc w:val="center"/>
              <w:rPr>
                <w:spacing w:val="-2"/>
                <w:sz w:val="20"/>
                <w:lang w:val="en-US"/>
              </w:rPr>
            </w:pPr>
            <w:r w:rsidRPr="00627D1E">
              <w:rPr>
                <w:spacing w:val="-2"/>
                <w:sz w:val="20"/>
                <w:lang w:val="en-US" w:eastAsia="zh-CN"/>
              </w:rPr>
              <w:t>6 765.0000 kHz</w:t>
            </w:r>
            <w:r w:rsidRPr="00627D1E">
              <w:rPr>
                <w:spacing w:val="-2"/>
                <w:sz w:val="20"/>
                <w:lang w:val="en-US" w:eastAsia="zh-CN"/>
              </w:rPr>
              <w:t>至</w:t>
            </w:r>
            <w:r w:rsidRPr="00627D1E">
              <w:rPr>
                <w:spacing w:val="-2"/>
                <w:sz w:val="20"/>
                <w:lang w:val="en-US" w:eastAsia="zh-CN"/>
              </w:rPr>
              <w:t>6 795.0000 kHz</w:t>
            </w:r>
            <w:r w:rsidRPr="00627D1E">
              <w:rPr>
                <w:spacing w:val="-2"/>
                <w:sz w:val="20"/>
                <w:lang w:val="en-US" w:eastAsia="zh-CN"/>
              </w:rPr>
              <w:br/>
              <w:t>13.5530</w:t>
            </w:r>
            <w:r w:rsidRPr="00627D1E">
              <w:rPr>
                <w:spacing w:val="-2"/>
                <w:sz w:val="20"/>
                <w:lang w:val="en-US" w:eastAsia="zh-CN"/>
              </w:rPr>
              <w:t>至</w:t>
            </w:r>
            <w:r w:rsidRPr="00627D1E">
              <w:rPr>
                <w:spacing w:val="-2"/>
                <w:sz w:val="20"/>
                <w:lang w:val="en-US" w:eastAsia="zh-CN"/>
              </w:rPr>
              <w:t>13.5670 MHz</w:t>
            </w:r>
            <w:r w:rsidRPr="00627D1E">
              <w:rPr>
                <w:spacing w:val="-2"/>
                <w:sz w:val="20"/>
                <w:lang w:val="en-US" w:eastAsia="zh-CN"/>
              </w:rPr>
              <w:br/>
              <w:t>26.9570</w:t>
            </w:r>
            <w:r w:rsidRPr="00627D1E">
              <w:rPr>
                <w:spacing w:val="-2"/>
                <w:sz w:val="20"/>
                <w:lang w:val="en-US" w:eastAsia="zh-CN"/>
              </w:rPr>
              <w:t>至</w:t>
            </w:r>
            <w:r w:rsidRPr="00627D1E">
              <w:rPr>
                <w:spacing w:val="-2"/>
                <w:sz w:val="20"/>
                <w:lang w:val="en-US" w:eastAsia="zh-CN"/>
              </w:rPr>
              <w:t>27.2830 MHz</w:t>
            </w:r>
            <w:r w:rsidRPr="00627D1E">
              <w:rPr>
                <w:spacing w:val="-2"/>
                <w:sz w:val="20"/>
                <w:lang w:val="en-US" w:eastAsia="zh-CN"/>
              </w:rPr>
              <w:br/>
              <w:t>40.6600</w:t>
            </w:r>
            <w:r w:rsidRPr="00627D1E">
              <w:rPr>
                <w:spacing w:val="-2"/>
                <w:sz w:val="20"/>
                <w:lang w:val="en-US" w:eastAsia="zh-CN"/>
              </w:rPr>
              <w:t>至</w:t>
            </w:r>
            <w:r w:rsidRPr="00627D1E">
              <w:rPr>
                <w:spacing w:val="-2"/>
                <w:sz w:val="20"/>
                <w:lang w:val="en-US" w:eastAsia="zh-CN"/>
              </w:rPr>
              <w:t>40.7000 MHz</w:t>
            </w:r>
            <w:r w:rsidRPr="00627D1E">
              <w:rPr>
                <w:spacing w:val="-2"/>
                <w:sz w:val="20"/>
                <w:lang w:val="en-US" w:eastAsia="zh-CN"/>
              </w:rPr>
              <w:br/>
              <w:t>2 400.0000</w:t>
            </w:r>
            <w:r w:rsidRPr="00627D1E">
              <w:rPr>
                <w:spacing w:val="-2"/>
                <w:sz w:val="20"/>
                <w:lang w:val="en-US"/>
              </w:rPr>
              <w:t>至</w:t>
            </w:r>
            <w:r w:rsidRPr="00627D1E">
              <w:rPr>
                <w:spacing w:val="-2"/>
                <w:sz w:val="20"/>
                <w:lang w:val="en-US"/>
              </w:rPr>
              <w:t>2 500.0000 MHz</w:t>
            </w:r>
            <w:r w:rsidRPr="00627D1E">
              <w:rPr>
                <w:spacing w:val="-2"/>
                <w:sz w:val="20"/>
                <w:lang w:val="en-US"/>
              </w:rPr>
              <w:br/>
              <w:t>5 725.0000</w:t>
            </w:r>
            <w:r w:rsidRPr="00627D1E">
              <w:rPr>
                <w:spacing w:val="-2"/>
                <w:sz w:val="20"/>
                <w:lang w:val="en-US"/>
              </w:rPr>
              <w:t>至</w:t>
            </w:r>
            <w:r w:rsidRPr="00627D1E">
              <w:rPr>
                <w:spacing w:val="-2"/>
                <w:sz w:val="20"/>
                <w:lang w:val="en-US"/>
              </w:rPr>
              <w:t>5 875.0000 MHz</w:t>
            </w:r>
            <w:r w:rsidRPr="00627D1E">
              <w:rPr>
                <w:spacing w:val="-2"/>
                <w:sz w:val="20"/>
                <w:lang w:val="en-US"/>
              </w:rPr>
              <w:br/>
              <w:t>24.0000 GHz</w:t>
            </w:r>
            <w:r w:rsidRPr="00627D1E">
              <w:rPr>
                <w:spacing w:val="-2"/>
                <w:sz w:val="20"/>
                <w:lang w:val="en-US"/>
              </w:rPr>
              <w:t>至</w:t>
            </w:r>
            <w:r w:rsidRPr="00627D1E">
              <w:rPr>
                <w:spacing w:val="-2"/>
                <w:sz w:val="20"/>
                <w:lang w:val="en-US"/>
              </w:rPr>
              <w:t>24.2500 GHz</w:t>
            </w:r>
            <w:r w:rsidRPr="00627D1E">
              <w:rPr>
                <w:spacing w:val="-2"/>
                <w:sz w:val="20"/>
                <w:lang w:val="en-US"/>
              </w:rPr>
              <w:br/>
              <w:t>61.0000 GHz</w:t>
            </w:r>
            <w:r w:rsidRPr="00627D1E">
              <w:rPr>
                <w:spacing w:val="-2"/>
                <w:sz w:val="20"/>
                <w:lang w:val="en-US"/>
              </w:rPr>
              <w:t>至</w:t>
            </w:r>
            <w:r w:rsidRPr="00627D1E">
              <w:rPr>
                <w:spacing w:val="-2"/>
                <w:sz w:val="20"/>
                <w:lang w:val="en-US"/>
              </w:rPr>
              <w:t>61.5000 GHz</w:t>
            </w:r>
            <w:r w:rsidRPr="00627D1E">
              <w:rPr>
                <w:spacing w:val="-2"/>
                <w:sz w:val="20"/>
                <w:lang w:val="en-US"/>
              </w:rPr>
              <w:br/>
              <w:t>122.0000 GHz</w:t>
            </w:r>
            <w:r w:rsidRPr="00627D1E">
              <w:rPr>
                <w:spacing w:val="-2"/>
                <w:sz w:val="20"/>
                <w:lang w:val="en-US"/>
              </w:rPr>
              <w:t>至</w:t>
            </w:r>
            <w:r w:rsidRPr="00627D1E">
              <w:rPr>
                <w:spacing w:val="-2"/>
                <w:sz w:val="20"/>
                <w:lang w:val="en-US"/>
              </w:rPr>
              <w:t>123.0000 GHz</w:t>
            </w:r>
            <w:r w:rsidRPr="00627D1E">
              <w:rPr>
                <w:spacing w:val="-2"/>
                <w:sz w:val="20"/>
                <w:lang w:val="en-US"/>
              </w:rPr>
              <w:br/>
              <w:t>244.0000 GHz</w:t>
            </w:r>
            <w:r w:rsidRPr="00627D1E">
              <w:rPr>
                <w:spacing w:val="-2"/>
                <w:sz w:val="20"/>
                <w:lang w:val="en-US"/>
              </w:rPr>
              <w:t>至</w:t>
            </w:r>
            <w:r w:rsidRPr="00627D1E">
              <w:rPr>
                <w:spacing w:val="-2"/>
                <w:sz w:val="20"/>
                <w:lang w:val="en-US"/>
              </w:rPr>
              <w:t>246.0000 GHz</w:t>
            </w:r>
          </w:p>
        </w:tc>
        <w:tc>
          <w:tcPr>
            <w:tcW w:w="4253" w:type="dxa"/>
            <w:vAlign w:val="center"/>
          </w:tcPr>
          <w:p w14:paraId="2359E72E" w14:textId="77777777" w:rsidR="0001217B" w:rsidRPr="00627D1E" w:rsidRDefault="0001217B" w:rsidP="0001217B">
            <w:pPr>
              <w:pStyle w:val="Tabletext"/>
              <w:keepNext/>
              <w:keepLines/>
              <w:jc w:val="center"/>
              <w:rPr>
                <w:spacing w:val="-2"/>
                <w:sz w:val="20"/>
              </w:rPr>
            </w:pPr>
            <w:r w:rsidRPr="00627D1E">
              <w:rPr>
                <w:spacing w:val="-2"/>
                <w:sz w:val="20"/>
              </w:rPr>
              <w:t xml:space="preserve">&lt; 500 </w:t>
            </w:r>
            <w:r w:rsidRPr="00627D1E">
              <w:rPr>
                <w:spacing w:val="-2"/>
                <w:sz w:val="20"/>
              </w:rPr>
              <w:t>（</w:t>
            </w:r>
            <w:proofErr w:type="spellStart"/>
            <w:r w:rsidRPr="00627D1E">
              <w:rPr>
                <w:spacing w:val="-2"/>
                <w:sz w:val="20"/>
              </w:rPr>
              <w:t>e.i.r.p</w:t>
            </w:r>
            <w:proofErr w:type="spellEnd"/>
            <w:r w:rsidRPr="00627D1E">
              <w:rPr>
                <w:spacing w:val="-2"/>
                <w:sz w:val="20"/>
              </w:rPr>
              <w:t>.</w:t>
            </w:r>
            <w:r w:rsidRPr="00627D1E">
              <w:rPr>
                <w:spacing w:val="-2"/>
                <w:sz w:val="20"/>
              </w:rPr>
              <w:t>）</w:t>
            </w:r>
          </w:p>
        </w:tc>
        <w:tc>
          <w:tcPr>
            <w:tcW w:w="2835" w:type="dxa"/>
            <w:vAlign w:val="center"/>
          </w:tcPr>
          <w:p w14:paraId="4B068822" w14:textId="77777777" w:rsidR="0001217B" w:rsidRPr="00627D1E" w:rsidRDefault="0001217B" w:rsidP="0001217B">
            <w:pPr>
              <w:pStyle w:val="Tabletext"/>
              <w:keepNext/>
              <w:keepLines/>
              <w:rPr>
                <w:spacing w:val="-2"/>
                <w:sz w:val="20"/>
              </w:rPr>
            </w:pPr>
          </w:p>
        </w:tc>
      </w:tr>
      <w:tr w:rsidR="0001217B" w:rsidRPr="00627D1E" w14:paraId="25FF5545" w14:textId="77777777" w:rsidTr="003E39FE">
        <w:trPr>
          <w:jc w:val="center"/>
        </w:trPr>
        <w:tc>
          <w:tcPr>
            <w:tcW w:w="846" w:type="dxa"/>
            <w:vAlign w:val="center"/>
          </w:tcPr>
          <w:p w14:paraId="4BC34A58" w14:textId="77777777" w:rsidR="0001217B" w:rsidRPr="00627D1E" w:rsidRDefault="0001217B" w:rsidP="0001217B">
            <w:pPr>
              <w:pStyle w:val="Tabletext"/>
              <w:jc w:val="center"/>
              <w:rPr>
                <w:snapToGrid w:val="0"/>
                <w:sz w:val="20"/>
              </w:rPr>
            </w:pPr>
            <w:r w:rsidRPr="00627D1E">
              <w:rPr>
                <w:snapToGrid w:val="0"/>
                <w:sz w:val="20"/>
              </w:rPr>
              <w:t>12</w:t>
            </w:r>
          </w:p>
        </w:tc>
        <w:tc>
          <w:tcPr>
            <w:tcW w:w="3122" w:type="dxa"/>
            <w:vAlign w:val="center"/>
          </w:tcPr>
          <w:p w14:paraId="1E07F8EC" w14:textId="2694BCC3" w:rsidR="0001217B" w:rsidRPr="00627D1E" w:rsidRDefault="0001217B" w:rsidP="0001217B">
            <w:pPr>
              <w:pStyle w:val="Tabletext"/>
              <w:rPr>
                <w:spacing w:val="-2"/>
                <w:sz w:val="20"/>
                <w:lang w:eastAsia="zh-CN"/>
              </w:rPr>
            </w:pPr>
            <w:r w:rsidRPr="00627D1E">
              <w:rPr>
                <w:rFonts w:hint="eastAsia"/>
                <w:spacing w:val="-2"/>
                <w:sz w:val="20"/>
                <w:lang w:eastAsia="zh-CN"/>
              </w:rPr>
              <w:t>有源</w:t>
            </w:r>
            <w:proofErr w:type="spellStart"/>
            <w:r w:rsidRPr="00627D1E">
              <w:rPr>
                <w:spacing w:val="-2"/>
                <w:sz w:val="20"/>
              </w:rPr>
              <w:t>医疗植入</w:t>
            </w:r>
            <w:proofErr w:type="spellEnd"/>
            <w:r w:rsidR="00A20C46" w:rsidRPr="00627D1E">
              <w:rPr>
                <w:rFonts w:hint="eastAsia"/>
                <w:spacing w:val="-2"/>
                <w:sz w:val="20"/>
                <w:lang w:eastAsia="zh-CN"/>
              </w:rPr>
              <w:t>物</w:t>
            </w:r>
          </w:p>
        </w:tc>
        <w:tc>
          <w:tcPr>
            <w:tcW w:w="3403" w:type="dxa"/>
            <w:vAlign w:val="center"/>
          </w:tcPr>
          <w:p w14:paraId="32E53F3D" w14:textId="77777777" w:rsidR="0001217B" w:rsidRPr="00627D1E" w:rsidRDefault="0001217B" w:rsidP="0001217B">
            <w:pPr>
              <w:pStyle w:val="Tabletext"/>
              <w:jc w:val="center"/>
              <w:rPr>
                <w:spacing w:val="-2"/>
                <w:sz w:val="20"/>
              </w:rPr>
            </w:pPr>
            <w:r w:rsidRPr="00627D1E">
              <w:rPr>
                <w:spacing w:val="-2"/>
                <w:sz w:val="20"/>
              </w:rPr>
              <w:t>402.0000 MHz</w:t>
            </w:r>
            <w:r w:rsidRPr="00627D1E">
              <w:rPr>
                <w:spacing w:val="-2"/>
                <w:sz w:val="20"/>
                <w:lang w:val="en-US"/>
              </w:rPr>
              <w:t>至</w:t>
            </w:r>
            <w:r w:rsidRPr="00627D1E">
              <w:rPr>
                <w:spacing w:val="-2"/>
                <w:sz w:val="20"/>
              </w:rPr>
              <w:t>405.0000 MHz</w:t>
            </w:r>
            <w:r w:rsidRPr="00627D1E">
              <w:rPr>
                <w:spacing w:val="-2"/>
                <w:sz w:val="20"/>
              </w:rPr>
              <w:br/>
              <w:t>9.0000 kHz</w:t>
            </w:r>
            <w:r w:rsidRPr="00627D1E">
              <w:rPr>
                <w:spacing w:val="-2"/>
                <w:sz w:val="20"/>
                <w:lang w:val="en-US"/>
              </w:rPr>
              <w:t>至</w:t>
            </w:r>
            <w:r w:rsidRPr="00627D1E">
              <w:rPr>
                <w:spacing w:val="-2"/>
                <w:sz w:val="20"/>
              </w:rPr>
              <w:t>315.0000 kHz</w:t>
            </w:r>
          </w:p>
        </w:tc>
        <w:tc>
          <w:tcPr>
            <w:tcW w:w="4253" w:type="dxa"/>
            <w:vAlign w:val="center"/>
          </w:tcPr>
          <w:p w14:paraId="1FB7E845" w14:textId="3198D4C4" w:rsidR="0001217B" w:rsidRPr="00627D1E" w:rsidRDefault="0001217B" w:rsidP="0001217B">
            <w:pPr>
              <w:pStyle w:val="Tabletext"/>
              <w:jc w:val="center"/>
              <w:rPr>
                <w:spacing w:val="-2"/>
                <w:sz w:val="20"/>
                <w:lang w:val="en-US"/>
              </w:rPr>
            </w:pPr>
            <w:r w:rsidRPr="00627D1E">
              <w:rPr>
                <w:spacing w:val="-2"/>
                <w:sz w:val="20"/>
                <w:lang w:val="en-US"/>
              </w:rPr>
              <w:t xml:space="preserve">25 </w:t>
            </w:r>
            <w:r w:rsidRPr="00627D1E">
              <w:rPr>
                <w:spacing w:val="-2"/>
                <w:sz w:val="20"/>
              </w:rPr>
              <w:sym w:font="Symbol" w:char="F06D"/>
            </w:r>
            <w:r w:rsidRPr="00627D1E">
              <w:rPr>
                <w:spacing w:val="-2"/>
                <w:sz w:val="20"/>
                <w:lang w:val="en-US"/>
              </w:rPr>
              <w:t>W</w:t>
            </w:r>
            <w:r w:rsidRPr="00627D1E">
              <w:rPr>
                <w:spacing w:val="-2"/>
                <w:sz w:val="20"/>
                <w:lang w:val="en-US"/>
              </w:rPr>
              <w:br/>
              <w:t>30 dB</w:t>
            </w:r>
            <w:r w:rsidRPr="00627D1E">
              <w:rPr>
                <w:spacing w:val="-2"/>
                <w:sz w:val="20"/>
                <w:lang w:val="en-US"/>
              </w:rPr>
              <w:t>（</w:t>
            </w:r>
            <w:r w:rsidRPr="00627D1E">
              <w:rPr>
                <w:spacing w:val="-2"/>
                <w:sz w:val="20"/>
              </w:rPr>
              <w:sym w:font="Symbol" w:char="F06D"/>
            </w:r>
            <w:r w:rsidRPr="00627D1E">
              <w:rPr>
                <w:spacing w:val="-2"/>
                <w:sz w:val="20"/>
                <w:lang w:val="en-US"/>
              </w:rPr>
              <w:t>A/m</w:t>
            </w:r>
            <w:r w:rsidRPr="00627D1E">
              <w:rPr>
                <w:spacing w:val="-2"/>
                <w:sz w:val="20"/>
                <w:lang w:val="en-US"/>
              </w:rPr>
              <w:t>）</w:t>
            </w:r>
            <w:r w:rsidR="00F417E6" w:rsidRPr="00627D1E">
              <w:rPr>
                <w:rFonts w:hint="eastAsia"/>
                <w:spacing w:val="-2"/>
                <w:sz w:val="20"/>
                <w:lang w:val="en-US" w:eastAsia="zh-CN"/>
              </w:rPr>
              <w:t>，在</w:t>
            </w:r>
            <w:r w:rsidRPr="00627D1E">
              <w:rPr>
                <w:spacing w:val="-2"/>
                <w:sz w:val="20"/>
                <w:lang w:val="en-US"/>
              </w:rPr>
              <w:t>10 m</w:t>
            </w:r>
            <w:r w:rsidR="0070183D" w:rsidRPr="00627D1E">
              <w:rPr>
                <w:rFonts w:hint="eastAsia"/>
                <w:spacing w:val="-2"/>
                <w:sz w:val="20"/>
                <w:lang w:val="en-US" w:eastAsia="zh-CN"/>
              </w:rPr>
              <w:t>处</w:t>
            </w:r>
          </w:p>
        </w:tc>
        <w:tc>
          <w:tcPr>
            <w:tcW w:w="2835" w:type="dxa"/>
            <w:vAlign w:val="center"/>
          </w:tcPr>
          <w:p w14:paraId="6D566220" w14:textId="77777777" w:rsidR="0001217B" w:rsidRPr="00627D1E" w:rsidRDefault="0001217B" w:rsidP="0001217B">
            <w:pPr>
              <w:pStyle w:val="Tabletext"/>
              <w:rPr>
                <w:spacing w:val="-2"/>
                <w:sz w:val="20"/>
                <w:lang w:eastAsia="zh-CN"/>
              </w:rPr>
            </w:pPr>
            <w:r w:rsidRPr="00627D1E">
              <w:rPr>
                <w:spacing w:val="-2"/>
                <w:sz w:val="20"/>
              </w:rPr>
              <w:t xml:space="preserve">* </w:t>
            </w:r>
            <w:r w:rsidRPr="00627D1E">
              <w:rPr>
                <w:rFonts w:hint="eastAsia"/>
                <w:spacing w:val="-2"/>
                <w:sz w:val="20"/>
                <w:lang w:eastAsia="zh-CN"/>
              </w:rPr>
              <w:t>已规划</w:t>
            </w:r>
          </w:p>
        </w:tc>
      </w:tr>
      <w:tr w:rsidR="0001217B" w:rsidRPr="00627D1E" w14:paraId="0B86DDA1" w14:textId="77777777" w:rsidTr="003E39FE">
        <w:trPr>
          <w:jc w:val="center"/>
        </w:trPr>
        <w:tc>
          <w:tcPr>
            <w:tcW w:w="846" w:type="dxa"/>
            <w:vAlign w:val="center"/>
          </w:tcPr>
          <w:p w14:paraId="4F77046B" w14:textId="77777777" w:rsidR="0001217B" w:rsidRPr="00627D1E" w:rsidRDefault="0001217B" w:rsidP="0001217B">
            <w:pPr>
              <w:pStyle w:val="Tabletext"/>
              <w:jc w:val="center"/>
              <w:rPr>
                <w:snapToGrid w:val="0"/>
                <w:sz w:val="20"/>
                <w:lang w:eastAsia="zh-CN"/>
              </w:rPr>
            </w:pPr>
            <w:r w:rsidRPr="00627D1E">
              <w:rPr>
                <w:rFonts w:hint="eastAsia"/>
                <w:snapToGrid w:val="0"/>
                <w:sz w:val="20"/>
                <w:lang w:eastAsia="zh-CN"/>
              </w:rPr>
              <w:t>1</w:t>
            </w:r>
            <w:r w:rsidRPr="00627D1E">
              <w:rPr>
                <w:snapToGrid w:val="0"/>
                <w:sz w:val="20"/>
                <w:lang w:eastAsia="zh-CN"/>
              </w:rPr>
              <w:t>3</w:t>
            </w:r>
          </w:p>
        </w:tc>
        <w:tc>
          <w:tcPr>
            <w:tcW w:w="3122" w:type="dxa"/>
            <w:vAlign w:val="center"/>
          </w:tcPr>
          <w:p w14:paraId="23F15A3C" w14:textId="77777777" w:rsidR="0001217B" w:rsidRPr="00627D1E" w:rsidRDefault="0001217B" w:rsidP="0001217B">
            <w:pPr>
              <w:pStyle w:val="Tabletext"/>
              <w:rPr>
                <w:spacing w:val="-2"/>
                <w:sz w:val="20"/>
              </w:rPr>
            </w:pPr>
            <w:r w:rsidRPr="00627D1E">
              <w:rPr>
                <w:spacing w:val="-2"/>
                <w:sz w:val="20"/>
              </w:rPr>
              <w:t>RFID</w:t>
            </w:r>
          </w:p>
        </w:tc>
        <w:tc>
          <w:tcPr>
            <w:tcW w:w="3403" w:type="dxa"/>
            <w:vAlign w:val="center"/>
          </w:tcPr>
          <w:p w14:paraId="7D1F6FB5" w14:textId="77777777" w:rsidR="0001217B" w:rsidRPr="00627D1E" w:rsidRDefault="0001217B" w:rsidP="0001217B">
            <w:pPr>
              <w:pStyle w:val="Tabletext"/>
              <w:jc w:val="center"/>
              <w:rPr>
                <w:spacing w:val="-2"/>
                <w:sz w:val="20"/>
              </w:rPr>
            </w:pPr>
            <w:r w:rsidRPr="00627D1E">
              <w:rPr>
                <w:spacing w:val="-2"/>
                <w:sz w:val="20"/>
              </w:rPr>
              <w:t>13.5530 MHz</w:t>
            </w:r>
            <w:r w:rsidRPr="00627D1E">
              <w:rPr>
                <w:spacing w:val="-2"/>
                <w:sz w:val="20"/>
                <w:lang w:val="en-US"/>
              </w:rPr>
              <w:t>至</w:t>
            </w:r>
            <w:r w:rsidRPr="00627D1E">
              <w:rPr>
                <w:spacing w:val="-2"/>
                <w:sz w:val="20"/>
              </w:rPr>
              <w:t>13.5670 MHz</w:t>
            </w:r>
            <w:r w:rsidRPr="00627D1E">
              <w:rPr>
                <w:spacing w:val="-2"/>
                <w:sz w:val="20"/>
              </w:rPr>
              <w:br/>
              <w:t>433.0000 MHz</w:t>
            </w:r>
            <w:r w:rsidRPr="00627D1E">
              <w:rPr>
                <w:spacing w:val="-2"/>
                <w:sz w:val="20"/>
                <w:lang w:val="en-US"/>
              </w:rPr>
              <w:t>至</w:t>
            </w:r>
            <w:r w:rsidRPr="00627D1E">
              <w:rPr>
                <w:spacing w:val="-2"/>
                <w:sz w:val="20"/>
              </w:rPr>
              <w:t>435.0000 MHz</w:t>
            </w:r>
            <w:r w:rsidRPr="00627D1E">
              <w:rPr>
                <w:spacing w:val="-2"/>
                <w:sz w:val="20"/>
              </w:rPr>
              <w:br/>
              <w:t>869.0000 MHz</w:t>
            </w:r>
            <w:r w:rsidRPr="00627D1E">
              <w:rPr>
                <w:spacing w:val="-2"/>
                <w:sz w:val="20"/>
                <w:lang w:val="en-US"/>
              </w:rPr>
              <w:t>至</w:t>
            </w:r>
            <w:r w:rsidRPr="00627D1E">
              <w:rPr>
                <w:spacing w:val="-2"/>
                <w:sz w:val="20"/>
              </w:rPr>
              <w:t>870.3750 MHz</w:t>
            </w:r>
            <w:r w:rsidRPr="00627D1E">
              <w:rPr>
                <w:spacing w:val="-2"/>
                <w:sz w:val="20"/>
              </w:rPr>
              <w:br/>
              <w:t>919.0000 MHz</w:t>
            </w:r>
            <w:r w:rsidRPr="00627D1E">
              <w:rPr>
                <w:spacing w:val="-2"/>
                <w:sz w:val="20"/>
                <w:lang w:val="en-US"/>
              </w:rPr>
              <w:t>至</w:t>
            </w:r>
            <w:r w:rsidRPr="00627D1E">
              <w:rPr>
                <w:spacing w:val="-2"/>
                <w:sz w:val="20"/>
              </w:rPr>
              <w:t>923.0000 MHz</w:t>
            </w:r>
            <w:r w:rsidRPr="00627D1E">
              <w:rPr>
                <w:spacing w:val="-2"/>
                <w:sz w:val="20"/>
              </w:rPr>
              <w:br/>
              <w:t>2 400.000 MHz</w:t>
            </w:r>
            <w:r w:rsidRPr="00627D1E">
              <w:rPr>
                <w:spacing w:val="-2"/>
                <w:sz w:val="20"/>
                <w:lang w:val="en-US"/>
              </w:rPr>
              <w:t>至</w:t>
            </w:r>
            <w:r w:rsidRPr="00627D1E">
              <w:rPr>
                <w:spacing w:val="-2"/>
                <w:sz w:val="20"/>
              </w:rPr>
              <w:t>2 500.000 MHz</w:t>
            </w:r>
          </w:p>
        </w:tc>
        <w:tc>
          <w:tcPr>
            <w:tcW w:w="4253" w:type="dxa"/>
            <w:vAlign w:val="center"/>
          </w:tcPr>
          <w:p w14:paraId="3A0D70A2" w14:textId="77777777" w:rsidR="0001217B" w:rsidRPr="00627D1E" w:rsidRDefault="0001217B" w:rsidP="0001217B">
            <w:pPr>
              <w:pStyle w:val="Tabletext"/>
              <w:jc w:val="center"/>
              <w:rPr>
                <w:spacing w:val="-2"/>
                <w:sz w:val="20"/>
              </w:rPr>
            </w:pPr>
            <w:r w:rsidRPr="00627D1E">
              <w:rPr>
                <w:spacing w:val="-2"/>
                <w:sz w:val="20"/>
              </w:rPr>
              <w:t>100 mW</w:t>
            </w:r>
            <w:r w:rsidRPr="00627D1E">
              <w:rPr>
                <w:spacing w:val="-2"/>
                <w:sz w:val="20"/>
              </w:rPr>
              <w:br/>
              <w:t>100 mW</w:t>
            </w:r>
            <w:r w:rsidRPr="00627D1E">
              <w:rPr>
                <w:spacing w:val="-2"/>
                <w:sz w:val="20"/>
              </w:rPr>
              <w:br/>
              <w:t>500 mW</w:t>
            </w:r>
            <w:r w:rsidRPr="00627D1E">
              <w:rPr>
                <w:spacing w:val="-2"/>
                <w:sz w:val="20"/>
              </w:rPr>
              <w:br/>
              <w:t xml:space="preserve">2 W </w:t>
            </w:r>
            <w:proofErr w:type="spellStart"/>
            <w:r w:rsidRPr="00627D1E">
              <w:rPr>
                <w:spacing w:val="-2"/>
                <w:sz w:val="20"/>
              </w:rPr>
              <w:t>e.r.p</w:t>
            </w:r>
            <w:proofErr w:type="spellEnd"/>
            <w:r w:rsidRPr="00627D1E">
              <w:rPr>
                <w:spacing w:val="-2"/>
                <w:sz w:val="20"/>
              </w:rPr>
              <w:t>.</w:t>
            </w:r>
            <w:r w:rsidRPr="00627D1E">
              <w:rPr>
                <w:spacing w:val="-2"/>
                <w:sz w:val="20"/>
              </w:rPr>
              <w:br/>
              <w:t>500 mW</w:t>
            </w:r>
          </w:p>
        </w:tc>
        <w:tc>
          <w:tcPr>
            <w:tcW w:w="2835" w:type="dxa"/>
            <w:vAlign w:val="center"/>
          </w:tcPr>
          <w:p w14:paraId="30A6D6B0" w14:textId="77777777" w:rsidR="0001217B" w:rsidRPr="00627D1E" w:rsidRDefault="0001217B" w:rsidP="0001217B">
            <w:pPr>
              <w:pStyle w:val="Tabletext"/>
              <w:rPr>
                <w:spacing w:val="-2"/>
                <w:sz w:val="20"/>
              </w:rPr>
            </w:pPr>
            <w:r w:rsidRPr="00627D1E">
              <w:rPr>
                <w:spacing w:val="-2"/>
                <w:sz w:val="20"/>
              </w:rPr>
              <w:t>*</w:t>
            </w:r>
            <w:r w:rsidRPr="00627D1E">
              <w:rPr>
                <w:rFonts w:hint="eastAsia"/>
                <w:spacing w:val="-2"/>
                <w:sz w:val="20"/>
                <w:lang w:eastAsia="zh-CN"/>
              </w:rPr>
              <w:t>已规划</w:t>
            </w:r>
          </w:p>
        </w:tc>
      </w:tr>
      <w:tr w:rsidR="0001217B" w:rsidRPr="00627D1E" w14:paraId="7235A747" w14:textId="77777777" w:rsidTr="003E39FE">
        <w:trPr>
          <w:jc w:val="center"/>
        </w:trPr>
        <w:tc>
          <w:tcPr>
            <w:tcW w:w="14459" w:type="dxa"/>
            <w:gridSpan w:val="5"/>
            <w:tcBorders>
              <w:left w:val="nil"/>
              <w:bottom w:val="nil"/>
              <w:right w:val="nil"/>
            </w:tcBorders>
            <w:vAlign w:val="center"/>
          </w:tcPr>
          <w:p w14:paraId="4FF12C19" w14:textId="77777777" w:rsidR="0001217B" w:rsidRPr="00627D1E" w:rsidRDefault="0001217B" w:rsidP="0001217B">
            <w:pPr>
              <w:pStyle w:val="Tablelegend"/>
              <w:rPr>
                <w:sz w:val="20"/>
                <w:lang w:val="en-US" w:eastAsia="zh-CN"/>
              </w:rPr>
            </w:pPr>
            <w:r w:rsidRPr="00627D1E">
              <w:rPr>
                <w:rFonts w:hint="eastAsia"/>
                <w:sz w:val="20"/>
                <w:vertAlign w:val="superscript"/>
                <w:lang w:val="en-US" w:eastAsia="zh-CN"/>
              </w:rPr>
              <w:t>(</w:t>
            </w:r>
            <w:r w:rsidRPr="00627D1E">
              <w:rPr>
                <w:sz w:val="20"/>
                <w:vertAlign w:val="superscript"/>
                <w:lang w:val="en-US" w:eastAsia="zh-CN"/>
              </w:rPr>
              <w:t>3</w:t>
            </w:r>
            <w:r w:rsidRPr="00627D1E">
              <w:rPr>
                <w:rFonts w:hint="eastAsia"/>
                <w:sz w:val="20"/>
                <w:vertAlign w:val="superscript"/>
                <w:lang w:val="en-US" w:eastAsia="zh-CN"/>
              </w:rPr>
              <w:t>)</w:t>
            </w:r>
            <w:r w:rsidRPr="00627D1E">
              <w:rPr>
                <w:sz w:val="20"/>
                <w:lang w:val="en-US" w:eastAsia="zh-CN"/>
              </w:rPr>
              <w:tab/>
            </w:r>
            <w:r w:rsidRPr="00627D1E">
              <w:rPr>
                <w:rFonts w:hint="eastAsia"/>
                <w:sz w:val="20"/>
                <w:lang w:val="en-US" w:eastAsia="zh-CN"/>
              </w:rPr>
              <w:t>主管部门可以给出有关信道间隔、必要带宽、抗扰要求、无用发射限值和适用无线电标准方面的补充信息。</w:t>
            </w:r>
          </w:p>
        </w:tc>
      </w:tr>
    </w:tbl>
    <w:p w14:paraId="0F5F33BA" w14:textId="77777777" w:rsidR="00DC14A1" w:rsidRPr="00627D1E" w:rsidRDefault="006C0DB2">
      <w:pPr>
        <w:pStyle w:val="Tablefin"/>
        <w:tabs>
          <w:tab w:val="clear" w:pos="794"/>
          <w:tab w:val="clear" w:pos="1191"/>
          <w:tab w:val="clear" w:pos="1588"/>
          <w:tab w:val="clear" w:pos="1985"/>
          <w:tab w:val="left" w:pos="5554"/>
        </w:tabs>
        <w:rPr>
          <w:lang w:eastAsia="zh-CN"/>
        </w:rPr>
      </w:pPr>
      <w:r w:rsidRPr="00627D1E">
        <w:rPr>
          <w:lang w:eastAsia="zh-CN"/>
        </w:rPr>
        <w:tab/>
      </w:r>
    </w:p>
    <w:p w14:paraId="52500D75" w14:textId="77777777" w:rsidR="00DC14A1" w:rsidRPr="00627D1E" w:rsidRDefault="00DC14A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sidRPr="00627D1E">
        <w:rPr>
          <w:lang w:eastAsia="zh-CN"/>
        </w:rPr>
        <w:br w:type="page"/>
      </w:r>
    </w:p>
    <w:p w14:paraId="642125C2" w14:textId="77777777" w:rsidR="00611AB9" w:rsidRPr="00627D1E" w:rsidRDefault="006C0DB2">
      <w:pPr>
        <w:pStyle w:val="Headingb"/>
      </w:pPr>
      <w:r w:rsidRPr="00627D1E">
        <w:rPr>
          <w:rFonts w:hint="eastAsia"/>
          <w:lang w:eastAsia="zh-CN"/>
        </w:rPr>
        <w:lastRenderedPageBreak/>
        <w:t>新西兰的技术规则</w:t>
      </w:r>
    </w:p>
    <w:p w14:paraId="66B25EAA" w14:textId="77777777" w:rsidR="00611AB9" w:rsidRPr="00627D1E" w:rsidRDefault="00611AB9">
      <w:pPr>
        <w:pStyle w:val="Blanc"/>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996"/>
        <w:gridCol w:w="2854"/>
        <w:gridCol w:w="2854"/>
        <w:gridCol w:w="3996"/>
      </w:tblGrid>
      <w:tr w:rsidR="00611AB9" w:rsidRPr="00627D1E" w14:paraId="1C271082" w14:textId="77777777" w:rsidTr="00F43491">
        <w:trPr>
          <w:tblHeader/>
          <w:jc w:val="center"/>
        </w:trPr>
        <w:tc>
          <w:tcPr>
            <w:tcW w:w="14556" w:type="dxa"/>
            <w:gridSpan w:val="5"/>
            <w:vAlign w:val="center"/>
          </w:tcPr>
          <w:p w14:paraId="63E67BC5" w14:textId="77777777" w:rsidR="00611AB9" w:rsidRPr="00627D1E" w:rsidRDefault="006C0DB2">
            <w:pPr>
              <w:pStyle w:val="Tablehead"/>
              <w:rPr>
                <w:snapToGrid w:val="0"/>
                <w:sz w:val="20"/>
                <w:lang w:eastAsia="zh-CN"/>
              </w:rPr>
            </w:pPr>
            <w:r w:rsidRPr="00627D1E">
              <w:rPr>
                <w:sz w:val="20"/>
                <w:lang w:eastAsia="zh-CN"/>
              </w:rPr>
              <w:t>短距离无线电通信设备的技术规则</w:t>
            </w:r>
          </w:p>
        </w:tc>
      </w:tr>
      <w:tr w:rsidR="00611AB9" w:rsidRPr="00627D1E" w14:paraId="79A50BBA" w14:textId="77777777" w:rsidTr="00F43491">
        <w:trPr>
          <w:tblHeader/>
          <w:jc w:val="center"/>
        </w:trPr>
        <w:tc>
          <w:tcPr>
            <w:tcW w:w="856" w:type="dxa"/>
            <w:vAlign w:val="center"/>
          </w:tcPr>
          <w:p w14:paraId="21B0F9D6" w14:textId="77777777" w:rsidR="00611AB9" w:rsidRPr="00627D1E" w:rsidRDefault="006C0DB2">
            <w:pPr>
              <w:pStyle w:val="Tablehead"/>
              <w:rPr>
                <w:snapToGrid w:val="0"/>
                <w:sz w:val="20"/>
              </w:rPr>
            </w:pPr>
            <w:proofErr w:type="spellStart"/>
            <w:r w:rsidRPr="00627D1E">
              <w:rPr>
                <w:snapToGrid w:val="0"/>
                <w:sz w:val="20"/>
              </w:rPr>
              <w:t>编号</w:t>
            </w:r>
            <w:proofErr w:type="spellEnd"/>
          </w:p>
        </w:tc>
        <w:tc>
          <w:tcPr>
            <w:tcW w:w="3996" w:type="dxa"/>
            <w:vAlign w:val="center"/>
          </w:tcPr>
          <w:p w14:paraId="1D6D3979" w14:textId="77777777" w:rsidR="00611AB9" w:rsidRPr="00627D1E" w:rsidRDefault="006C0DB2">
            <w:pPr>
              <w:pStyle w:val="Tablehead"/>
              <w:rPr>
                <w:snapToGrid w:val="0"/>
                <w:sz w:val="20"/>
              </w:rPr>
            </w:pPr>
            <w:proofErr w:type="spellStart"/>
            <w:r w:rsidRPr="00627D1E">
              <w:rPr>
                <w:snapToGrid w:val="0"/>
                <w:sz w:val="20"/>
              </w:rPr>
              <w:t>典型应用类型</w:t>
            </w:r>
            <w:proofErr w:type="spellEnd"/>
          </w:p>
        </w:tc>
        <w:tc>
          <w:tcPr>
            <w:tcW w:w="2854" w:type="dxa"/>
            <w:vAlign w:val="center"/>
          </w:tcPr>
          <w:p w14:paraId="02428950" w14:textId="77777777" w:rsidR="00611AB9" w:rsidRPr="00627D1E" w:rsidRDefault="006C0DB2">
            <w:pPr>
              <w:pStyle w:val="Tablehead"/>
              <w:rPr>
                <w:snapToGrid w:val="0"/>
                <w:sz w:val="20"/>
              </w:rPr>
            </w:pPr>
            <w:r w:rsidRPr="00627D1E">
              <w:rPr>
                <w:rFonts w:hint="eastAsia"/>
                <w:sz w:val="20"/>
                <w:lang w:eastAsia="zh-CN"/>
              </w:rPr>
              <w:t>授权频段</w:t>
            </w:r>
            <w:r w:rsidRPr="00627D1E">
              <w:rPr>
                <w:sz w:val="20"/>
              </w:rPr>
              <w:t>/</w:t>
            </w:r>
            <w:r w:rsidRPr="00627D1E">
              <w:rPr>
                <w:rFonts w:hint="eastAsia"/>
                <w:sz w:val="20"/>
                <w:lang w:eastAsia="zh-CN"/>
              </w:rPr>
              <w:t>频率</w:t>
            </w:r>
          </w:p>
        </w:tc>
        <w:tc>
          <w:tcPr>
            <w:tcW w:w="2854" w:type="dxa"/>
            <w:vAlign w:val="center"/>
          </w:tcPr>
          <w:p w14:paraId="4D9A77EF" w14:textId="77777777" w:rsidR="00611AB9" w:rsidRPr="00627D1E" w:rsidRDefault="006C0DB2">
            <w:pPr>
              <w:pStyle w:val="Tablehead"/>
              <w:rPr>
                <w:snapToGrid w:val="0"/>
                <w:sz w:val="20"/>
                <w:lang w:val="en-US" w:eastAsia="zh-CN"/>
              </w:rPr>
            </w:pPr>
            <w:r w:rsidRPr="00627D1E">
              <w:rPr>
                <w:snapToGrid w:val="0"/>
                <w:sz w:val="20"/>
                <w:lang w:val="en-US" w:eastAsia="zh-CN"/>
              </w:rPr>
              <w:t>最大场强</w:t>
            </w:r>
            <w:r w:rsidRPr="00627D1E">
              <w:rPr>
                <w:snapToGrid w:val="0"/>
                <w:sz w:val="20"/>
                <w:lang w:val="en-US" w:eastAsia="zh-CN"/>
              </w:rPr>
              <w:t>/</w:t>
            </w:r>
            <w:r w:rsidRPr="00627D1E">
              <w:rPr>
                <w:snapToGrid w:val="0"/>
                <w:sz w:val="20"/>
                <w:lang w:val="en-US" w:eastAsia="zh-CN"/>
              </w:rPr>
              <w:br/>
              <w:t>RF</w:t>
            </w:r>
            <w:r w:rsidRPr="00627D1E">
              <w:rPr>
                <w:snapToGrid w:val="0"/>
                <w:sz w:val="20"/>
                <w:lang w:val="en-US" w:eastAsia="zh-CN"/>
              </w:rPr>
              <w:t>输出功率</w:t>
            </w:r>
          </w:p>
        </w:tc>
        <w:tc>
          <w:tcPr>
            <w:tcW w:w="3996" w:type="dxa"/>
            <w:vAlign w:val="center"/>
          </w:tcPr>
          <w:p w14:paraId="39F7FCAB" w14:textId="77777777" w:rsidR="00611AB9" w:rsidRPr="00627D1E" w:rsidRDefault="006C0DB2">
            <w:pPr>
              <w:pStyle w:val="Tablehead"/>
              <w:rPr>
                <w:snapToGrid w:val="0"/>
                <w:sz w:val="20"/>
                <w:lang w:eastAsia="zh-CN"/>
              </w:rPr>
            </w:pPr>
            <w:proofErr w:type="spellStart"/>
            <w:proofErr w:type="gramStart"/>
            <w:r w:rsidRPr="00627D1E">
              <w:rPr>
                <w:snapToGrid w:val="0"/>
                <w:sz w:val="20"/>
              </w:rPr>
              <w:t>备注</w:t>
            </w:r>
            <w:proofErr w:type="spellEnd"/>
            <w:r w:rsidRPr="00627D1E">
              <w:rPr>
                <w:rFonts w:ascii="Times New Roman Bold" w:hAnsi="Times New Roman Bold" w:cs="Times New Roman Bold" w:hint="eastAsia"/>
                <w:snapToGrid w:val="0"/>
                <w:sz w:val="20"/>
                <w:vertAlign w:val="superscript"/>
                <w:lang w:eastAsia="zh-CN"/>
              </w:rPr>
              <w:t>(</w:t>
            </w:r>
            <w:proofErr w:type="gramEnd"/>
            <w:r w:rsidRPr="00627D1E">
              <w:rPr>
                <w:rFonts w:ascii="Times New Roman Bold" w:hAnsi="Times New Roman Bold" w:cs="Times New Roman Bold"/>
                <w:snapToGrid w:val="0"/>
                <w:sz w:val="20"/>
                <w:vertAlign w:val="superscript"/>
              </w:rPr>
              <w:t>4</w:t>
            </w:r>
            <w:r w:rsidRPr="00627D1E">
              <w:rPr>
                <w:rFonts w:ascii="Times New Roman Bold" w:hAnsi="Times New Roman Bold" w:cs="Times New Roman Bold" w:hint="eastAsia"/>
                <w:snapToGrid w:val="0"/>
                <w:sz w:val="20"/>
                <w:vertAlign w:val="superscript"/>
                <w:lang w:eastAsia="zh-CN"/>
              </w:rPr>
              <w:t>)</w:t>
            </w:r>
          </w:p>
        </w:tc>
      </w:tr>
      <w:tr w:rsidR="00611AB9" w:rsidRPr="00627D1E" w14:paraId="4E752088" w14:textId="77777777" w:rsidTr="00F43491">
        <w:trPr>
          <w:jc w:val="center"/>
        </w:trPr>
        <w:tc>
          <w:tcPr>
            <w:tcW w:w="856" w:type="dxa"/>
            <w:vAlign w:val="center"/>
          </w:tcPr>
          <w:p w14:paraId="4BBFD615" w14:textId="77777777" w:rsidR="00611AB9" w:rsidRPr="00627D1E" w:rsidRDefault="006C0DB2">
            <w:pPr>
              <w:pStyle w:val="Tabletext"/>
              <w:jc w:val="center"/>
              <w:rPr>
                <w:snapToGrid w:val="0"/>
                <w:sz w:val="20"/>
              </w:rPr>
            </w:pPr>
            <w:r w:rsidRPr="00627D1E">
              <w:rPr>
                <w:snapToGrid w:val="0"/>
                <w:sz w:val="20"/>
              </w:rPr>
              <w:t>1</w:t>
            </w:r>
          </w:p>
        </w:tc>
        <w:tc>
          <w:tcPr>
            <w:tcW w:w="3996" w:type="dxa"/>
            <w:vAlign w:val="center"/>
          </w:tcPr>
          <w:p w14:paraId="1984B2AE" w14:textId="77777777" w:rsidR="00611AB9" w:rsidRPr="00627D1E" w:rsidRDefault="006C0DB2">
            <w:pPr>
              <w:pStyle w:val="Tabletext"/>
              <w:rPr>
                <w:sz w:val="20"/>
                <w:lang w:eastAsia="en-GB"/>
              </w:rPr>
            </w:pPr>
            <w:proofErr w:type="spellStart"/>
            <w:r w:rsidRPr="00627D1E">
              <w:rPr>
                <w:sz w:val="20"/>
                <w:lang w:eastAsia="en-GB"/>
              </w:rPr>
              <w:t>遥测</w:t>
            </w:r>
            <w:proofErr w:type="spellEnd"/>
            <w:r w:rsidRPr="00627D1E">
              <w:rPr>
                <w:sz w:val="20"/>
                <w:lang w:eastAsia="en-GB"/>
              </w:rPr>
              <w:t>/</w:t>
            </w:r>
            <w:proofErr w:type="spellStart"/>
            <w:r w:rsidRPr="00627D1E">
              <w:rPr>
                <w:sz w:val="20"/>
                <w:lang w:eastAsia="en-GB"/>
              </w:rPr>
              <w:t>遥令</w:t>
            </w:r>
            <w:proofErr w:type="spellEnd"/>
          </w:p>
        </w:tc>
        <w:tc>
          <w:tcPr>
            <w:tcW w:w="2854" w:type="dxa"/>
            <w:vAlign w:val="center"/>
          </w:tcPr>
          <w:p w14:paraId="12C788E4" w14:textId="77777777" w:rsidR="00611AB9" w:rsidRPr="00627D1E" w:rsidRDefault="006C0DB2">
            <w:pPr>
              <w:pStyle w:val="Tabletext"/>
              <w:jc w:val="center"/>
              <w:rPr>
                <w:sz w:val="20"/>
                <w:lang w:eastAsia="zh-CN"/>
              </w:rPr>
            </w:pPr>
            <w:r w:rsidRPr="00627D1E">
              <w:rPr>
                <w:sz w:val="20"/>
                <w:lang w:eastAsia="zh-CN"/>
              </w:rPr>
              <w:t>0.009-0.03 MHz</w:t>
            </w:r>
          </w:p>
        </w:tc>
        <w:tc>
          <w:tcPr>
            <w:tcW w:w="2854" w:type="dxa"/>
            <w:vAlign w:val="center"/>
          </w:tcPr>
          <w:p w14:paraId="0BDB57D7" w14:textId="46B8297E" w:rsidR="00611AB9" w:rsidRPr="00627D1E" w:rsidRDefault="006C0DB2">
            <w:pPr>
              <w:pStyle w:val="Tabletext"/>
              <w:jc w:val="center"/>
              <w:rPr>
                <w:sz w:val="20"/>
                <w:lang w:eastAsia="zh-CN"/>
              </w:rPr>
            </w:pPr>
            <w:r w:rsidRPr="00627D1E">
              <w:rPr>
                <w:rFonts w:hint="eastAsia"/>
                <w:sz w:val="20"/>
                <w:lang w:val="en-US" w:eastAsia="zh-CN"/>
              </w:rPr>
              <w:t>在</w:t>
            </w:r>
            <w:r w:rsidRPr="00627D1E">
              <w:rPr>
                <w:sz w:val="20"/>
                <w:lang w:eastAsia="zh-CN"/>
              </w:rPr>
              <w:t xml:space="preserve">300 m </w:t>
            </w:r>
            <w:r w:rsidRPr="00627D1E">
              <w:rPr>
                <w:rFonts w:hint="eastAsia"/>
                <w:sz w:val="20"/>
                <w:lang w:val="en-US" w:eastAsia="zh-CN"/>
              </w:rPr>
              <w:t>处使用平均检测器测出的最大允许场强为</w:t>
            </w:r>
            <w:r w:rsidRPr="00627D1E">
              <w:rPr>
                <w:sz w:val="20"/>
                <w:lang w:eastAsia="zh-CN"/>
              </w:rPr>
              <w:t>2 400 </w:t>
            </w:r>
            <w:r w:rsidRPr="00627D1E">
              <w:rPr>
                <w:sz w:val="20"/>
                <w:lang w:eastAsia="zh-CN"/>
              </w:rPr>
              <w:t>（</w:t>
            </w:r>
            <w:r w:rsidRPr="00627D1E">
              <w:rPr>
                <w:sz w:val="20"/>
                <w:lang w:eastAsia="zh-CN"/>
              </w:rPr>
              <w:t>µV/m</w:t>
            </w:r>
            <w:r w:rsidRPr="00627D1E">
              <w:rPr>
                <w:sz w:val="20"/>
                <w:lang w:eastAsia="zh-CN"/>
              </w:rPr>
              <w:t>）</w:t>
            </w:r>
            <w:r w:rsidRPr="00627D1E">
              <w:rPr>
                <w:sz w:val="20"/>
                <w:lang w:eastAsia="zh-CN"/>
              </w:rPr>
              <w:t xml:space="preserve">/ </w:t>
            </w:r>
            <w:r w:rsidRPr="00627D1E">
              <w:rPr>
                <w:i/>
                <w:iCs/>
                <w:sz w:val="20"/>
                <w:lang w:eastAsia="zh-CN"/>
              </w:rPr>
              <w:t>f</w:t>
            </w:r>
            <w:r w:rsidRPr="00627D1E">
              <w:rPr>
                <w:sz w:val="20"/>
                <w:lang w:eastAsia="zh-CN"/>
              </w:rPr>
              <w:t>（</w:t>
            </w:r>
            <w:r w:rsidRPr="00627D1E">
              <w:rPr>
                <w:sz w:val="20"/>
                <w:lang w:eastAsia="zh-CN"/>
              </w:rPr>
              <w:t>kHz</w:t>
            </w:r>
            <w:r w:rsidRPr="00627D1E">
              <w:rPr>
                <w:sz w:val="20"/>
                <w:lang w:eastAsia="zh-CN"/>
              </w:rPr>
              <w:t>）</w:t>
            </w:r>
            <w:r w:rsidR="008B18ED" w:rsidRPr="00627D1E">
              <w:rPr>
                <w:rFonts w:hint="eastAsia"/>
                <w:sz w:val="20"/>
                <w:lang w:eastAsia="zh-CN"/>
              </w:rPr>
              <w:t>，其中，</w:t>
            </w:r>
            <w:r w:rsidR="00543B0D" w:rsidRPr="00627D1E">
              <w:rPr>
                <w:i/>
                <w:iCs/>
                <w:lang w:eastAsia="zh-CN"/>
              </w:rPr>
              <w:t>f</w:t>
            </w:r>
            <w:r w:rsidR="008B18ED" w:rsidRPr="00627D1E">
              <w:rPr>
                <w:rFonts w:hint="eastAsia"/>
                <w:lang w:eastAsia="zh-CN"/>
              </w:rPr>
              <w:t>为中心频率。</w:t>
            </w:r>
          </w:p>
        </w:tc>
        <w:tc>
          <w:tcPr>
            <w:tcW w:w="3996" w:type="dxa"/>
            <w:tcBorders>
              <w:bottom w:val="nil"/>
            </w:tcBorders>
            <w:vAlign w:val="center"/>
          </w:tcPr>
          <w:p w14:paraId="78C591BE" w14:textId="77777777" w:rsidR="00611AB9" w:rsidRPr="00627D1E" w:rsidRDefault="00611AB9">
            <w:pPr>
              <w:pStyle w:val="Tabletext"/>
              <w:rPr>
                <w:sz w:val="20"/>
                <w:lang w:eastAsia="zh-CN"/>
              </w:rPr>
            </w:pPr>
          </w:p>
        </w:tc>
      </w:tr>
      <w:tr w:rsidR="00611AB9" w:rsidRPr="00627D1E" w14:paraId="5D4ABB7B" w14:textId="77777777" w:rsidTr="00F43491">
        <w:trPr>
          <w:jc w:val="center"/>
        </w:trPr>
        <w:tc>
          <w:tcPr>
            <w:tcW w:w="856" w:type="dxa"/>
            <w:vAlign w:val="center"/>
          </w:tcPr>
          <w:p w14:paraId="7E6DDAA4" w14:textId="77777777" w:rsidR="00611AB9" w:rsidRPr="00627D1E" w:rsidRDefault="006C0DB2">
            <w:pPr>
              <w:pStyle w:val="Tabletext"/>
              <w:jc w:val="center"/>
              <w:rPr>
                <w:snapToGrid w:val="0"/>
                <w:sz w:val="20"/>
              </w:rPr>
            </w:pPr>
            <w:r w:rsidRPr="00627D1E">
              <w:rPr>
                <w:snapToGrid w:val="0"/>
                <w:sz w:val="20"/>
              </w:rPr>
              <w:t>2</w:t>
            </w:r>
          </w:p>
        </w:tc>
        <w:tc>
          <w:tcPr>
            <w:tcW w:w="3996" w:type="dxa"/>
            <w:vAlign w:val="center"/>
          </w:tcPr>
          <w:p w14:paraId="5769D298" w14:textId="77777777" w:rsidR="00611AB9" w:rsidRPr="00627D1E" w:rsidRDefault="006C0DB2">
            <w:pPr>
              <w:pStyle w:val="Tabletext"/>
              <w:rPr>
                <w:sz w:val="20"/>
                <w:lang w:eastAsia="en-GB"/>
              </w:rPr>
            </w:pPr>
            <w:proofErr w:type="spellStart"/>
            <w:r w:rsidRPr="00627D1E">
              <w:rPr>
                <w:sz w:val="20"/>
                <w:lang w:eastAsia="en-GB"/>
              </w:rPr>
              <w:t>遥测</w:t>
            </w:r>
            <w:proofErr w:type="spellEnd"/>
            <w:r w:rsidRPr="00627D1E">
              <w:rPr>
                <w:sz w:val="20"/>
                <w:lang w:eastAsia="en-GB"/>
              </w:rPr>
              <w:t>/</w:t>
            </w:r>
            <w:proofErr w:type="spellStart"/>
            <w:r w:rsidRPr="00627D1E">
              <w:rPr>
                <w:sz w:val="20"/>
                <w:lang w:eastAsia="en-GB"/>
              </w:rPr>
              <w:t>遥令</w:t>
            </w:r>
            <w:proofErr w:type="spellEnd"/>
          </w:p>
        </w:tc>
        <w:tc>
          <w:tcPr>
            <w:tcW w:w="2854" w:type="dxa"/>
            <w:vAlign w:val="center"/>
          </w:tcPr>
          <w:p w14:paraId="11C0E55E" w14:textId="77777777" w:rsidR="00611AB9" w:rsidRPr="00627D1E" w:rsidRDefault="006C0DB2">
            <w:pPr>
              <w:pStyle w:val="Tabletext"/>
              <w:jc w:val="center"/>
              <w:rPr>
                <w:sz w:val="20"/>
                <w:lang w:eastAsia="en-GB"/>
              </w:rPr>
            </w:pPr>
            <w:r w:rsidRPr="00627D1E">
              <w:rPr>
                <w:sz w:val="20"/>
                <w:lang w:eastAsia="en-GB"/>
              </w:rPr>
              <w:t>0.03-0.19 MHz</w:t>
            </w:r>
          </w:p>
        </w:tc>
        <w:tc>
          <w:tcPr>
            <w:tcW w:w="2854" w:type="dxa"/>
            <w:vAlign w:val="center"/>
          </w:tcPr>
          <w:p w14:paraId="302BF9F3" w14:textId="77777777" w:rsidR="00611AB9" w:rsidRPr="00627D1E" w:rsidRDefault="006C0DB2">
            <w:pPr>
              <w:pStyle w:val="Tabletext"/>
              <w:jc w:val="center"/>
              <w:rPr>
                <w:sz w:val="20"/>
                <w:lang w:eastAsia="zh-CN"/>
              </w:rPr>
            </w:pPr>
            <w:r w:rsidRPr="00627D1E">
              <w:rPr>
                <w:sz w:val="20"/>
                <w:lang w:eastAsia="zh-CN"/>
              </w:rPr>
              <w:t xml:space="preserve">10 mW </w:t>
            </w:r>
            <w:proofErr w:type="spellStart"/>
            <w:r w:rsidRPr="00627D1E">
              <w:rPr>
                <w:sz w:val="20"/>
                <w:lang w:eastAsia="zh-CN"/>
              </w:rPr>
              <w:t>e.i.r.p</w:t>
            </w:r>
            <w:proofErr w:type="spellEnd"/>
            <w:r w:rsidRPr="00627D1E">
              <w:rPr>
                <w:sz w:val="20"/>
                <w:lang w:eastAsia="zh-CN"/>
              </w:rPr>
              <w:t>.</w:t>
            </w:r>
          </w:p>
        </w:tc>
        <w:tc>
          <w:tcPr>
            <w:tcW w:w="3996" w:type="dxa"/>
            <w:tcBorders>
              <w:top w:val="nil"/>
              <w:bottom w:val="nil"/>
            </w:tcBorders>
            <w:vAlign w:val="center"/>
          </w:tcPr>
          <w:p w14:paraId="2220BEF7" w14:textId="77777777" w:rsidR="00611AB9" w:rsidRPr="00627D1E" w:rsidRDefault="00611AB9">
            <w:pPr>
              <w:pStyle w:val="Tabletext"/>
              <w:rPr>
                <w:sz w:val="20"/>
                <w:lang w:eastAsia="zh-CN"/>
              </w:rPr>
            </w:pPr>
          </w:p>
        </w:tc>
      </w:tr>
      <w:tr w:rsidR="00611AB9" w:rsidRPr="00627D1E" w14:paraId="7B864EF1" w14:textId="77777777" w:rsidTr="00F43491">
        <w:trPr>
          <w:jc w:val="center"/>
        </w:trPr>
        <w:tc>
          <w:tcPr>
            <w:tcW w:w="856" w:type="dxa"/>
            <w:vAlign w:val="center"/>
          </w:tcPr>
          <w:p w14:paraId="17074EE7" w14:textId="77777777" w:rsidR="00611AB9" w:rsidRPr="00627D1E" w:rsidRDefault="006C0DB2">
            <w:pPr>
              <w:pStyle w:val="Tabletext"/>
              <w:jc w:val="center"/>
              <w:rPr>
                <w:snapToGrid w:val="0"/>
                <w:sz w:val="20"/>
              </w:rPr>
            </w:pPr>
            <w:r w:rsidRPr="00627D1E">
              <w:rPr>
                <w:snapToGrid w:val="0"/>
                <w:sz w:val="20"/>
              </w:rPr>
              <w:t>3</w:t>
            </w:r>
          </w:p>
        </w:tc>
        <w:tc>
          <w:tcPr>
            <w:tcW w:w="3996" w:type="dxa"/>
            <w:vAlign w:val="center"/>
          </w:tcPr>
          <w:p w14:paraId="0E6AB901" w14:textId="77777777" w:rsidR="00611AB9" w:rsidRPr="00627D1E" w:rsidRDefault="006C0DB2">
            <w:pPr>
              <w:pStyle w:val="Tabletext"/>
              <w:rPr>
                <w:sz w:val="20"/>
                <w:lang w:eastAsia="en-GB"/>
              </w:rPr>
            </w:pPr>
            <w:proofErr w:type="spellStart"/>
            <w:r w:rsidRPr="00627D1E">
              <w:rPr>
                <w:sz w:val="20"/>
                <w:lang w:eastAsia="en-GB"/>
              </w:rPr>
              <w:t>遥测</w:t>
            </w:r>
            <w:proofErr w:type="spellEnd"/>
            <w:r w:rsidRPr="00627D1E">
              <w:rPr>
                <w:sz w:val="20"/>
                <w:lang w:eastAsia="en-GB"/>
              </w:rPr>
              <w:t>/</w:t>
            </w:r>
            <w:proofErr w:type="spellStart"/>
            <w:r w:rsidRPr="00627D1E">
              <w:rPr>
                <w:sz w:val="20"/>
                <w:lang w:eastAsia="en-GB"/>
              </w:rPr>
              <w:t>遥令</w:t>
            </w:r>
            <w:proofErr w:type="spellEnd"/>
          </w:p>
        </w:tc>
        <w:tc>
          <w:tcPr>
            <w:tcW w:w="2854" w:type="dxa"/>
            <w:vAlign w:val="center"/>
          </w:tcPr>
          <w:p w14:paraId="2F4820F9" w14:textId="77777777" w:rsidR="00611AB9" w:rsidRPr="00627D1E" w:rsidRDefault="006C0DB2">
            <w:pPr>
              <w:pStyle w:val="Tabletext"/>
              <w:jc w:val="center"/>
              <w:rPr>
                <w:sz w:val="20"/>
                <w:lang w:eastAsia="zh-CN"/>
              </w:rPr>
            </w:pPr>
            <w:r w:rsidRPr="00627D1E">
              <w:rPr>
                <w:sz w:val="20"/>
                <w:lang w:eastAsia="zh-CN"/>
              </w:rPr>
              <w:t>6.765-6.795 MHz</w:t>
            </w:r>
          </w:p>
        </w:tc>
        <w:tc>
          <w:tcPr>
            <w:tcW w:w="2854" w:type="dxa"/>
            <w:vAlign w:val="center"/>
          </w:tcPr>
          <w:p w14:paraId="7D25C07A" w14:textId="77777777" w:rsidR="00611AB9" w:rsidRPr="00627D1E" w:rsidRDefault="006C0DB2">
            <w:pPr>
              <w:pStyle w:val="Tabletext"/>
              <w:jc w:val="center"/>
              <w:rPr>
                <w:sz w:val="20"/>
                <w:lang w:eastAsia="zh-CN"/>
              </w:rPr>
            </w:pPr>
            <w:r w:rsidRPr="00627D1E">
              <w:rPr>
                <w:sz w:val="20"/>
                <w:lang w:eastAsia="zh-CN"/>
              </w:rPr>
              <w:t xml:space="preserve">10 mW </w:t>
            </w:r>
            <w:proofErr w:type="spellStart"/>
            <w:r w:rsidRPr="00627D1E">
              <w:rPr>
                <w:sz w:val="20"/>
                <w:lang w:eastAsia="zh-CN"/>
              </w:rPr>
              <w:t>e.i.r.p</w:t>
            </w:r>
            <w:proofErr w:type="spellEnd"/>
            <w:r w:rsidRPr="00627D1E">
              <w:rPr>
                <w:sz w:val="20"/>
                <w:lang w:eastAsia="zh-CN"/>
              </w:rPr>
              <w:t>.</w:t>
            </w:r>
          </w:p>
        </w:tc>
        <w:tc>
          <w:tcPr>
            <w:tcW w:w="3996" w:type="dxa"/>
            <w:tcBorders>
              <w:top w:val="nil"/>
              <w:bottom w:val="nil"/>
            </w:tcBorders>
            <w:vAlign w:val="center"/>
          </w:tcPr>
          <w:p w14:paraId="2C560839" w14:textId="77777777" w:rsidR="00611AB9" w:rsidRPr="00627D1E" w:rsidRDefault="00611AB9">
            <w:pPr>
              <w:pStyle w:val="Tabletext"/>
              <w:rPr>
                <w:sz w:val="20"/>
                <w:lang w:eastAsia="zh-CN"/>
              </w:rPr>
            </w:pPr>
          </w:p>
        </w:tc>
      </w:tr>
      <w:tr w:rsidR="00611AB9" w:rsidRPr="00627D1E" w14:paraId="1EB7F59A" w14:textId="77777777" w:rsidTr="00F43491">
        <w:trPr>
          <w:jc w:val="center"/>
        </w:trPr>
        <w:tc>
          <w:tcPr>
            <w:tcW w:w="856" w:type="dxa"/>
            <w:vAlign w:val="center"/>
          </w:tcPr>
          <w:p w14:paraId="6A8F6464" w14:textId="77777777" w:rsidR="00611AB9" w:rsidRPr="00627D1E" w:rsidRDefault="006C0DB2">
            <w:pPr>
              <w:pStyle w:val="Tabletext"/>
              <w:jc w:val="center"/>
              <w:rPr>
                <w:snapToGrid w:val="0"/>
                <w:sz w:val="20"/>
              </w:rPr>
            </w:pPr>
            <w:r w:rsidRPr="00627D1E">
              <w:rPr>
                <w:snapToGrid w:val="0"/>
                <w:sz w:val="20"/>
              </w:rPr>
              <w:t>4</w:t>
            </w:r>
          </w:p>
        </w:tc>
        <w:tc>
          <w:tcPr>
            <w:tcW w:w="3996" w:type="dxa"/>
            <w:vAlign w:val="center"/>
          </w:tcPr>
          <w:p w14:paraId="1A0B3F73" w14:textId="77777777" w:rsidR="00611AB9" w:rsidRPr="00627D1E" w:rsidRDefault="006C0DB2">
            <w:pPr>
              <w:pStyle w:val="Tabletext"/>
              <w:rPr>
                <w:sz w:val="20"/>
                <w:lang w:eastAsia="en-GB"/>
              </w:rPr>
            </w:pPr>
            <w:proofErr w:type="spellStart"/>
            <w:r w:rsidRPr="00627D1E">
              <w:rPr>
                <w:sz w:val="20"/>
                <w:lang w:eastAsia="en-GB"/>
              </w:rPr>
              <w:t>遥测</w:t>
            </w:r>
            <w:proofErr w:type="spellEnd"/>
            <w:r w:rsidRPr="00627D1E">
              <w:rPr>
                <w:sz w:val="20"/>
                <w:lang w:eastAsia="en-GB"/>
              </w:rPr>
              <w:t>/</w:t>
            </w:r>
            <w:proofErr w:type="spellStart"/>
            <w:r w:rsidRPr="00627D1E">
              <w:rPr>
                <w:sz w:val="20"/>
                <w:lang w:eastAsia="en-GB"/>
              </w:rPr>
              <w:t>遥令</w:t>
            </w:r>
            <w:proofErr w:type="spellEnd"/>
          </w:p>
        </w:tc>
        <w:tc>
          <w:tcPr>
            <w:tcW w:w="2854" w:type="dxa"/>
            <w:vAlign w:val="center"/>
          </w:tcPr>
          <w:p w14:paraId="3C8DE091" w14:textId="77777777" w:rsidR="00611AB9" w:rsidRPr="00627D1E" w:rsidRDefault="006C0DB2">
            <w:pPr>
              <w:pStyle w:val="Tabletext"/>
              <w:jc w:val="center"/>
              <w:rPr>
                <w:sz w:val="20"/>
                <w:lang w:eastAsia="zh-CN"/>
              </w:rPr>
            </w:pPr>
            <w:r w:rsidRPr="00627D1E">
              <w:rPr>
                <w:sz w:val="20"/>
                <w:lang w:eastAsia="zh-CN"/>
              </w:rPr>
              <w:t>13.55-13.57 MHz</w:t>
            </w:r>
          </w:p>
        </w:tc>
        <w:tc>
          <w:tcPr>
            <w:tcW w:w="2854" w:type="dxa"/>
            <w:vAlign w:val="center"/>
          </w:tcPr>
          <w:p w14:paraId="29ECE096" w14:textId="77777777" w:rsidR="00611AB9" w:rsidRPr="00627D1E" w:rsidRDefault="006C0DB2">
            <w:pPr>
              <w:pStyle w:val="Tabletext"/>
              <w:jc w:val="center"/>
              <w:rPr>
                <w:sz w:val="20"/>
                <w:lang w:eastAsia="zh-CN"/>
              </w:rPr>
            </w:pPr>
            <w:r w:rsidRPr="00627D1E">
              <w:rPr>
                <w:sz w:val="20"/>
                <w:lang w:eastAsia="zh-CN"/>
              </w:rPr>
              <w:t xml:space="preserve">100 mW </w:t>
            </w:r>
            <w:proofErr w:type="spellStart"/>
            <w:r w:rsidRPr="00627D1E">
              <w:rPr>
                <w:sz w:val="20"/>
                <w:lang w:eastAsia="zh-CN"/>
              </w:rPr>
              <w:t>e.i.r.p</w:t>
            </w:r>
            <w:proofErr w:type="spellEnd"/>
            <w:r w:rsidRPr="00627D1E">
              <w:rPr>
                <w:sz w:val="20"/>
                <w:lang w:eastAsia="zh-CN"/>
              </w:rPr>
              <w:t>.</w:t>
            </w:r>
          </w:p>
        </w:tc>
        <w:tc>
          <w:tcPr>
            <w:tcW w:w="3996" w:type="dxa"/>
            <w:tcBorders>
              <w:top w:val="nil"/>
              <w:bottom w:val="nil"/>
            </w:tcBorders>
            <w:vAlign w:val="center"/>
          </w:tcPr>
          <w:p w14:paraId="7F70A006" w14:textId="77777777" w:rsidR="00611AB9" w:rsidRPr="00627D1E" w:rsidRDefault="00611AB9">
            <w:pPr>
              <w:pStyle w:val="Tabletext"/>
              <w:rPr>
                <w:sz w:val="20"/>
                <w:lang w:eastAsia="zh-CN"/>
              </w:rPr>
            </w:pPr>
          </w:p>
        </w:tc>
      </w:tr>
      <w:tr w:rsidR="00611AB9" w:rsidRPr="00627D1E" w14:paraId="31DCA446" w14:textId="77777777" w:rsidTr="00F43491">
        <w:trPr>
          <w:jc w:val="center"/>
        </w:trPr>
        <w:tc>
          <w:tcPr>
            <w:tcW w:w="856" w:type="dxa"/>
            <w:vAlign w:val="center"/>
          </w:tcPr>
          <w:p w14:paraId="1255CC52" w14:textId="77777777" w:rsidR="00611AB9" w:rsidRPr="00627D1E" w:rsidRDefault="006C0DB2">
            <w:pPr>
              <w:pStyle w:val="Tabletext"/>
              <w:jc w:val="center"/>
              <w:rPr>
                <w:snapToGrid w:val="0"/>
                <w:sz w:val="20"/>
              </w:rPr>
            </w:pPr>
            <w:r w:rsidRPr="00627D1E">
              <w:rPr>
                <w:snapToGrid w:val="0"/>
                <w:sz w:val="20"/>
              </w:rPr>
              <w:t>5</w:t>
            </w:r>
          </w:p>
        </w:tc>
        <w:tc>
          <w:tcPr>
            <w:tcW w:w="3996" w:type="dxa"/>
            <w:vAlign w:val="center"/>
          </w:tcPr>
          <w:p w14:paraId="008C222F" w14:textId="77777777" w:rsidR="00611AB9" w:rsidRPr="00627D1E" w:rsidRDefault="006C0DB2">
            <w:pPr>
              <w:pStyle w:val="Tabletext"/>
              <w:rPr>
                <w:sz w:val="20"/>
                <w:lang w:eastAsia="en-GB"/>
              </w:rPr>
            </w:pPr>
            <w:proofErr w:type="spellStart"/>
            <w:r w:rsidRPr="00627D1E">
              <w:rPr>
                <w:sz w:val="20"/>
                <w:lang w:eastAsia="en-GB"/>
              </w:rPr>
              <w:t>无限制</w:t>
            </w:r>
            <w:proofErr w:type="spellEnd"/>
          </w:p>
        </w:tc>
        <w:tc>
          <w:tcPr>
            <w:tcW w:w="2854" w:type="dxa"/>
            <w:vAlign w:val="center"/>
          </w:tcPr>
          <w:p w14:paraId="1B0827FD" w14:textId="77777777" w:rsidR="00611AB9" w:rsidRPr="00627D1E" w:rsidRDefault="006C0DB2">
            <w:pPr>
              <w:pStyle w:val="Tabletext"/>
              <w:jc w:val="center"/>
              <w:rPr>
                <w:sz w:val="20"/>
                <w:lang w:eastAsia="zh-CN"/>
              </w:rPr>
            </w:pPr>
            <w:r w:rsidRPr="00627D1E">
              <w:rPr>
                <w:sz w:val="20"/>
                <w:lang w:eastAsia="en-GB"/>
              </w:rPr>
              <w:t>26.95-27.3 MHz</w:t>
            </w:r>
          </w:p>
        </w:tc>
        <w:tc>
          <w:tcPr>
            <w:tcW w:w="2854" w:type="dxa"/>
            <w:vAlign w:val="center"/>
          </w:tcPr>
          <w:p w14:paraId="22F2D042" w14:textId="77777777" w:rsidR="00611AB9" w:rsidRPr="00627D1E" w:rsidRDefault="006C0DB2">
            <w:pPr>
              <w:pStyle w:val="Tabletext"/>
              <w:jc w:val="center"/>
              <w:rPr>
                <w:sz w:val="20"/>
                <w:lang w:eastAsia="zh-CN"/>
              </w:rPr>
            </w:pPr>
            <w:r w:rsidRPr="00627D1E">
              <w:rPr>
                <w:sz w:val="20"/>
                <w:lang w:eastAsia="zh-CN"/>
              </w:rPr>
              <w:t xml:space="preserve">1 000 mW </w:t>
            </w:r>
            <w:proofErr w:type="spellStart"/>
            <w:r w:rsidRPr="00627D1E">
              <w:rPr>
                <w:sz w:val="20"/>
                <w:lang w:eastAsia="zh-CN"/>
              </w:rPr>
              <w:t>e.i.r.p</w:t>
            </w:r>
            <w:proofErr w:type="spellEnd"/>
            <w:r w:rsidRPr="00627D1E">
              <w:rPr>
                <w:sz w:val="20"/>
                <w:lang w:eastAsia="zh-CN"/>
              </w:rPr>
              <w:t>.</w:t>
            </w:r>
          </w:p>
        </w:tc>
        <w:tc>
          <w:tcPr>
            <w:tcW w:w="3996" w:type="dxa"/>
            <w:tcBorders>
              <w:top w:val="nil"/>
              <w:bottom w:val="nil"/>
            </w:tcBorders>
            <w:vAlign w:val="center"/>
          </w:tcPr>
          <w:p w14:paraId="582C2D8F" w14:textId="77777777" w:rsidR="00611AB9" w:rsidRPr="00627D1E" w:rsidRDefault="00611AB9">
            <w:pPr>
              <w:pStyle w:val="Tabletext"/>
              <w:rPr>
                <w:sz w:val="20"/>
                <w:lang w:eastAsia="zh-CN"/>
              </w:rPr>
            </w:pPr>
          </w:p>
        </w:tc>
      </w:tr>
      <w:tr w:rsidR="00611AB9" w:rsidRPr="00627D1E" w14:paraId="0852F1FC" w14:textId="77777777" w:rsidTr="00F43491">
        <w:trPr>
          <w:jc w:val="center"/>
        </w:trPr>
        <w:tc>
          <w:tcPr>
            <w:tcW w:w="856" w:type="dxa"/>
            <w:vAlign w:val="center"/>
          </w:tcPr>
          <w:p w14:paraId="7896E100" w14:textId="77777777" w:rsidR="00611AB9" w:rsidRPr="00627D1E" w:rsidRDefault="006C0DB2">
            <w:pPr>
              <w:pStyle w:val="Tabletext"/>
              <w:jc w:val="center"/>
              <w:rPr>
                <w:snapToGrid w:val="0"/>
                <w:sz w:val="20"/>
              </w:rPr>
            </w:pPr>
            <w:r w:rsidRPr="00627D1E">
              <w:rPr>
                <w:snapToGrid w:val="0"/>
                <w:sz w:val="20"/>
              </w:rPr>
              <w:t>6</w:t>
            </w:r>
          </w:p>
        </w:tc>
        <w:tc>
          <w:tcPr>
            <w:tcW w:w="3996" w:type="dxa"/>
            <w:vAlign w:val="center"/>
          </w:tcPr>
          <w:p w14:paraId="4F42B975" w14:textId="77777777" w:rsidR="00611AB9" w:rsidRPr="00627D1E" w:rsidRDefault="006C0DB2">
            <w:pPr>
              <w:pStyle w:val="Tabletext"/>
              <w:rPr>
                <w:sz w:val="20"/>
              </w:rPr>
            </w:pPr>
            <w:proofErr w:type="spellStart"/>
            <w:r w:rsidRPr="00627D1E">
              <w:rPr>
                <w:sz w:val="20"/>
                <w:lang w:eastAsia="en-GB"/>
              </w:rPr>
              <w:t>无限制</w:t>
            </w:r>
            <w:proofErr w:type="spellEnd"/>
          </w:p>
        </w:tc>
        <w:tc>
          <w:tcPr>
            <w:tcW w:w="2854" w:type="dxa"/>
            <w:vAlign w:val="center"/>
          </w:tcPr>
          <w:p w14:paraId="4DD18C1A" w14:textId="77777777" w:rsidR="00611AB9" w:rsidRPr="00627D1E" w:rsidRDefault="006C0DB2">
            <w:pPr>
              <w:pStyle w:val="Tabletext"/>
              <w:jc w:val="center"/>
              <w:rPr>
                <w:sz w:val="20"/>
                <w:lang w:eastAsia="en-GB"/>
              </w:rPr>
            </w:pPr>
            <w:r w:rsidRPr="00627D1E">
              <w:rPr>
                <w:sz w:val="20"/>
                <w:lang w:eastAsia="en-GB"/>
              </w:rPr>
              <w:t>29.7-30 MHz</w:t>
            </w:r>
          </w:p>
        </w:tc>
        <w:tc>
          <w:tcPr>
            <w:tcW w:w="2854" w:type="dxa"/>
            <w:vAlign w:val="center"/>
          </w:tcPr>
          <w:p w14:paraId="7AF8B009" w14:textId="77777777" w:rsidR="00611AB9" w:rsidRPr="00627D1E" w:rsidRDefault="006C0DB2">
            <w:pPr>
              <w:pStyle w:val="Tabletext"/>
              <w:jc w:val="center"/>
              <w:rPr>
                <w:sz w:val="20"/>
                <w:lang w:eastAsia="zh-CN"/>
              </w:rPr>
            </w:pPr>
            <w:r w:rsidRPr="00627D1E">
              <w:rPr>
                <w:sz w:val="20"/>
                <w:lang w:eastAsia="zh-CN"/>
              </w:rPr>
              <w:t xml:space="preserve">100 mW </w:t>
            </w:r>
            <w:proofErr w:type="spellStart"/>
            <w:r w:rsidRPr="00627D1E">
              <w:rPr>
                <w:sz w:val="20"/>
                <w:lang w:eastAsia="zh-CN"/>
              </w:rPr>
              <w:t>e.i.r.p</w:t>
            </w:r>
            <w:proofErr w:type="spellEnd"/>
            <w:r w:rsidRPr="00627D1E">
              <w:rPr>
                <w:sz w:val="20"/>
                <w:lang w:eastAsia="zh-CN"/>
              </w:rPr>
              <w:t>.</w:t>
            </w:r>
          </w:p>
        </w:tc>
        <w:tc>
          <w:tcPr>
            <w:tcW w:w="3996" w:type="dxa"/>
            <w:tcBorders>
              <w:top w:val="nil"/>
              <w:bottom w:val="nil"/>
            </w:tcBorders>
            <w:vAlign w:val="center"/>
          </w:tcPr>
          <w:p w14:paraId="31864D5F" w14:textId="77777777" w:rsidR="00611AB9" w:rsidRPr="00627D1E" w:rsidRDefault="00611AB9">
            <w:pPr>
              <w:pStyle w:val="Tabletext"/>
              <w:rPr>
                <w:sz w:val="20"/>
                <w:lang w:eastAsia="zh-CN"/>
              </w:rPr>
            </w:pPr>
          </w:p>
        </w:tc>
      </w:tr>
      <w:tr w:rsidR="00611AB9" w:rsidRPr="00627D1E" w14:paraId="35B0BBB1" w14:textId="77777777" w:rsidTr="00F43491">
        <w:trPr>
          <w:jc w:val="center"/>
        </w:trPr>
        <w:tc>
          <w:tcPr>
            <w:tcW w:w="856" w:type="dxa"/>
            <w:vAlign w:val="center"/>
          </w:tcPr>
          <w:p w14:paraId="7119F40F" w14:textId="77777777" w:rsidR="00611AB9" w:rsidRPr="00627D1E" w:rsidRDefault="006C0DB2">
            <w:pPr>
              <w:pStyle w:val="Tabletext"/>
              <w:jc w:val="center"/>
              <w:rPr>
                <w:snapToGrid w:val="0"/>
                <w:sz w:val="20"/>
              </w:rPr>
            </w:pPr>
            <w:r w:rsidRPr="00627D1E">
              <w:rPr>
                <w:snapToGrid w:val="0"/>
                <w:sz w:val="20"/>
              </w:rPr>
              <w:t>7</w:t>
            </w:r>
          </w:p>
        </w:tc>
        <w:tc>
          <w:tcPr>
            <w:tcW w:w="3996" w:type="dxa"/>
            <w:vAlign w:val="center"/>
          </w:tcPr>
          <w:p w14:paraId="0BB4E767"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361E08F3" w14:textId="77777777" w:rsidR="00611AB9" w:rsidRPr="00627D1E" w:rsidRDefault="006C0DB2">
            <w:pPr>
              <w:pStyle w:val="Tabletext"/>
              <w:jc w:val="center"/>
              <w:rPr>
                <w:snapToGrid w:val="0"/>
                <w:sz w:val="20"/>
              </w:rPr>
            </w:pPr>
            <w:r w:rsidRPr="00627D1E">
              <w:rPr>
                <w:snapToGrid w:val="0"/>
                <w:sz w:val="20"/>
              </w:rPr>
              <w:t>35.5-37.2 MHz</w:t>
            </w:r>
          </w:p>
        </w:tc>
        <w:tc>
          <w:tcPr>
            <w:tcW w:w="2854" w:type="dxa"/>
            <w:vAlign w:val="center"/>
          </w:tcPr>
          <w:p w14:paraId="394A2466" w14:textId="77777777" w:rsidR="00611AB9" w:rsidRPr="00627D1E" w:rsidRDefault="006C0DB2">
            <w:pPr>
              <w:pStyle w:val="Tabletext"/>
              <w:jc w:val="center"/>
              <w:rPr>
                <w:snapToGrid w:val="0"/>
                <w:sz w:val="20"/>
              </w:rPr>
            </w:pPr>
            <w:r w:rsidRPr="00627D1E">
              <w:rPr>
                <w:snapToGrid w:val="0"/>
                <w:sz w:val="20"/>
              </w:rPr>
              <w:t>100</w:t>
            </w:r>
          </w:p>
        </w:tc>
        <w:tc>
          <w:tcPr>
            <w:tcW w:w="3996" w:type="dxa"/>
            <w:tcBorders>
              <w:top w:val="nil"/>
              <w:bottom w:val="nil"/>
            </w:tcBorders>
            <w:vAlign w:val="center"/>
          </w:tcPr>
          <w:p w14:paraId="6C6339E3" w14:textId="77777777" w:rsidR="00611AB9" w:rsidRPr="00627D1E" w:rsidRDefault="00611AB9">
            <w:pPr>
              <w:pStyle w:val="Tabletext"/>
              <w:rPr>
                <w:snapToGrid w:val="0"/>
                <w:sz w:val="20"/>
              </w:rPr>
            </w:pPr>
          </w:p>
        </w:tc>
      </w:tr>
      <w:tr w:rsidR="00611AB9" w:rsidRPr="00627D1E" w14:paraId="350A4DD2" w14:textId="77777777" w:rsidTr="00F43491">
        <w:trPr>
          <w:jc w:val="center"/>
        </w:trPr>
        <w:tc>
          <w:tcPr>
            <w:tcW w:w="856" w:type="dxa"/>
            <w:vAlign w:val="center"/>
          </w:tcPr>
          <w:p w14:paraId="581D4373" w14:textId="77777777" w:rsidR="00611AB9" w:rsidRPr="00627D1E" w:rsidRDefault="006C0DB2">
            <w:pPr>
              <w:pStyle w:val="Tabletext"/>
              <w:jc w:val="center"/>
              <w:rPr>
                <w:snapToGrid w:val="0"/>
                <w:sz w:val="20"/>
              </w:rPr>
            </w:pPr>
            <w:r w:rsidRPr="00627D1E">
              <w:rPr>
                <w:snapToGrid w:val="0"/>
                <w:sz w:val="20"/>
              </w:rPr>
              <w:t>8</w:t>
            </w:r>
          </w:p>
        </w:tc>
        <w:tc>
          <w:tcPr>
            <w:tcW w:w="3996" w:type="dxa"/>
            <w:vAlign w:val="center"/>
          </w:tcPr>
          <w:p w14:paraId="75B17DEC"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3538BD32" w14:textId="77777777" w:rsidR="00611AB9" w:rsidRPr="00627D1E" w:rsidRDefault="006C0DB2">
            <w:pPr>
              <w:pStyle w:val="Tabletext"/>
              <w:jc w:val="center"/>
              <w:rPr>
                <w:snapToGrid w:val="0"/>
                <w:sz w:val="20"/>
              </w:rPr>
            </w:pPr>
            <w:r w:rsidRPr="00627D1E">
              <w:rPr>
                <w:snapToGrid w:val="0"/>
                <w:sz w:val="20"/>
              </w:rPr>
              <w:t>40.66-40.7 MHz</w:t>
            </w:r>
          </w:p>
        </w:tc>
        <w:tc>
          <w:tcPr>
            <w:tcW w:w="2854" w:type="dxa"/>
            <w:vAlign w:val="center"/>
          </w:tcPr>
          <w:p w14:paraId="5CBF07BF" w14:textId="77777777" w:rsidR="00611AB9" w:rsidRPr="00627D1E" w:rsidRDefault="006C0DB2">
            <w:pPr>
              <w:pStyle w:val="Tabletext"/>
              <w:jc w:val="center"/>
              <w:rPr>
                <w:snapToGrid w:val="0"/>
                <w:sz w:val="20"/>
              </w:rPr>
            </w:pPr>
            <w:r w:rsidRPr="00627D1E">
              <w:rPr>
                <w:snapToGrid w:val="0"/>
                <w:sz w:val="20"/>
              </w:rPr>
              <w:t xml:space="preserve">1 000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27990966" w14:textId="77777777" w:rsidR="00611AB9" w:rsidRPr="00627D1E" w:rsidRDefault="00611AB9">
            <w:pPr>
              <w:pStyle w:val="Tabletext"/>
              <w:rPr>
                <w:snapToGrid w:val="0"/>
                <w:sz w:val="20"/>
              </w:rPr>
            </w:pPr>
          </w:p>
        </w:tc>
      </w:tr>
      <w:tr w:rsidR="00611AB9" w:rsidRPr="00627D1E" w14:paraId="740507DB" w14:textId="77777777" w:rsidTr="00F43491">
        <w:trPr>
          <w:jc w:val="center"/>
        </w:trPr>
        <w:tc>
          <w:tcPr>
            <w:tcW w:w="856" w:type="dxa"/>
            <w:vAlign w:val="center"/>
          </w:tcPr>
          <w:p w14:paraId="67583ADE" w14:textId="77777777" w:rsidR="00611AB9" w:rsidRPr="00627D1E" w:rsidRDefault="006C0DB2">
            <w:pPr>
              <w:pStyle w:val="Tabletext"/>
              <w:jc w:val="center"/>
              <w:rPr>
                <w:snapToGrid w:val="0"/>
                <w:sz w:val="20"/>
              </w:rPr>
            </w:pPr>
            <w:r w:rsidRPr="00627D1E">
              <w:rPr>
                <w:snapToGrid w:val="0"/>
                <w:sz w:val="20"/>
              </w:rPr>
              <w:t>9</w:t>
            </w:r>
          </w:p>
        </w:tc>
        <w:tc>
          <w:tcPr>
            <w:tcW w:w="3996" w:type="dxa"/>
            <w:vAlign w:val="center"/>
          </w:tcPr>
          <w:p w14:paraId="3ED73EB9"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628E2482" w14:textId="77777777" w:rsidR="00611AB9" w:rsidRPr="00627D1E" w:rsidRDefault="006C0DB2">
            <w:pPr>
              <w:pStyle w:val="Tabletext"/>
              <w:jc w:val="center"/>
              <w:rPr>
                <w:snapToGrid w:val="0"/>
                <w:sz w:val="20"/>
              </w:rPr>
            </w:pPr>
            <w:r w:rsidRPr="00627D1E">
              <w:rPr>
                <w:snapToGrid w:val="0"/>
                <w:sz w:val="20"/>
              </w:rPr>
              <w:t>40.8-41.0 MHz</w:t>
            </w:r>
          </w:p>
        </w:tc>
        <w:tc>
          <w:tcPr>
            <w:tcW w:w="2854" w:type="dxa"/>
            <w:vAlign w:val="center"/>
          </w:tcPr>
          <w:p w14:paraId="021B7F40"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73ED5C90" w14:textId="77777777" w:rsidR="00611AB9" w:rsidRPr="00627D1E" w:rsidRDefault="00611AB9">
            <w:pPr>
              <w:pStyle w:val="Tabletext"/>
              <w:rPr>
                <w:snapToGrid w:val="0"/>
                <w:sz w:val="20"/>
              </w:rPr>
            </w:pPr>
          </w:p>
        </w:tc>
      </w:tr>
      <w:tr w:rsidR="00611AB9" w:rsidRPr="00627D1E" w14:paraId="6293402B" w14:textId="77777777" w:rsidTr="00F43491">
        <w:trPr>
          <w:jc w:val="center"/>
        </w:trPr>
        <w:tc>
          <w:tcPr>
            <w:tcW w:w="856" w:type="dxa"/>
            <w:vAlign w:val="center"/>
          </w:tcPr>
          <w:p w14:paraId="000B63F5" w14:textId="77777777" w:rsidR="00611AB9" w:rsidRPr="00627D1E" w:rsidRDefault="006C0DB2">
            <w:pPr>
              <w:pStyle w:val="Tabletext"/>
              <w:jc w:val="center"/>
              <w:rPr>
                <w:snapToGrid w:val="0"/>
                <w:sz w:val="20"/>
              </w:rPr>
            </w:pPr>
            <w:r w:rsidRPr="00627D1E">
              <w:rPr>
                <w:snapToGrid w:val="0"/>
                <w:sz w:val="20"/>
              </w:rPr>
              <w:t>10</w:t>
            </w:r>
          </w:p>
        </w:tc>
        <w:tc>
          <w:tcPr>
            <w:tcW w:w="3996" w:type="dxa"/>
            <w:vAlign w:val="center"/>
          </w:tcPr>
          <w:p w14:paraId="50066A2C" w14:textId="77777777" w:rsidR="00611AB9" w:rsidRPr="00627D1E" w:rsidRDefault="006C0DB2">
            <w:pPr>
              <w:pStyle w:val="Tabletext"/>
              <w:rPr>
                <w:snapToGrid w:val="0"/>
                <w:sz w:val="20"/>
              </w:rPr>
            </w:pPr>
            <w:proofErr w:type="spellStart"/>
            <w:r w:rsidRPr="00627D1E">
              <w:rPr>
                <w:snapToGrid w:val="0"/>
                <w:sz w:val="20"/>
              </w:rPr>
              <w:t>听力辅助</w:t>
            </w:r>
            <w:proofErr w:type="spellEnd"/>
          </w:p>
        </w:tc>
        <w:tc>
          <w:tcPr>
            <w:tcW w:w="2854" w:type="dxa"/>
            <w:vAlign w:val="center"/>
          </w:tcPr>
          <w:p w14:paraId="2123EE5B" w14:textId="77777777" w:rsidR="00611AB9" w:rsidRPr="00627D1E" w:rsidRDefault="006C0DB2">
            <w:pPr>
              <w:pStyle w:val="Tabletext"/>
              <w:jc w:val="center"/>
              <w:rPr>
                <w:snapToGrid w:val="0"/>
                <w:sz w:val="20"/>
              </w:rPr>
            </w:pPr>
            <w:r w:rsidRPr="00627D1E">
              <w:rPr>
                <w:snapToGrid w:val="0"/>
                <w:sz w:val="20"/>
              </w:rPr>
              <w:t>72-72.25 MHz</w:t>
            </w:r>
          </w:p>
        </w:tc>
        <w:tc>
          <w:tcPr>
            <w:tcW w:w="2854" w:type="dxa"/>
            <w:vAlign w:val="center"/>
          </w:tcPr>
          <w:p w14:paraId="7A7BEE66"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nil"/>
            </w:tcBorders>
            <w:vAlign w:val="center"/>
          </w:tcPr>
          <w:p w14:paraId="7F75BAFC" w14:textId="77777777" w:rsidR="00611AB9" w:rsidRPr="00627D1E" w:rsidRDefault="00611AB9">
            <w:pPr>
              <w:pStyle w:val="Tabletext"/>
              <w:rPr>
                <w:snapToGrid w:val="0"/>
                <w:sz w:val="20"/>
              </w:rPr>
            </w:pPr>
          </w:p>
        </w:tc>
      </w:tr>
      <w:tr w:rsidR="00611AB9" w:rsidRPr="00627D1E" w14:paraId="5FB07E6B" w14:textId="77777777" w:rsidTr="00F43491">
        <w:trPr>
          <w:jc w:val="center"/>
        </w:trPr>
        <w:tc>
          <w:tcPr>
            <w:tcW w:w="856" w:type="dxa"/>
            <w:vAlign w:val="center"/>
          </w:tcPr>
          <w:p w14:paraId="46119DBE" w14:textId="77777777" w:rsidR="00611AB9" w:rsidRPr="00627D1E" w:rsidRDefault="006C0DB2">
            <w:pPr>
              <w:pStyle w:val="Tabletext"/>
              <w:jc w:val="center"/>
              <w:rPr>
                <w:snapToGrid w:val="0"/>
                <w:sz w:val="20"/>
              </w:rPr>
            </w:pPr>
            <w:r w:rsidRPr="00627D1E">
              <w:rPr>
                <w:snapToGrid w:val="0"/>
                <w:sz w:val="20"/>
              </w:rPr>
              <w:t>11</w:t>
            </w:r>
          </w:p>
        </w:tc>
        <w:tc>
          <w:tcPr>
            <w:tcW w:w="3996" w:type="dxa"/>
            <w:vAlign w:val="center"/>
          </w:tcPr>
          <w:p w14:paraId="2CDD5FFC"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43B817D8" w14:textId="77777777" w:rsidR="00611AB9" w:rsidRPr="00627D1E" w:rsidRDefault="006C0DB2">
            <w:pPr>
              <w:pStyle w:val="Tabletext"/>
              <w:jc w:val="center"/>
              <w:rPr>
                <w:snapToGrid w:val="0"/>
                <w:sz w:val="20"/>
              </w:rPr>
            </w:pPr>
            <w:r w:rsidRPr="00627D1E">
              <w:rPr>
                <w:snapToGrid w:val="0"/>
                <w:sz w:val="20"/>
              </w:rPr>
              <w:t>72.25-72.50 MHz</w:t>
            </w:r>
          </w:p>
        </w:tc>
        <w:tc>
          <w:tcPr>
            <w:tcW w:w="2854" w:type="dxa"/>
            <w:vAlign w:val="center"/>
          </w:tcPr>
          <w:p w14:paraId="08779662"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6ED0EA11" w14:textId="77777777" w:rsidR="00611AB9" w:rsidRPr="00627D1E" w:rsidRDefault="00611AB9">
            <w:pPr>
              <w:pStyle w:val="Tabletext"/>
              <w:rPr>
                <w:snapToGrid w:val="0"/>
                <w:sz w:val="20"/>
              </w:rPr>
            </w:pPr>
          </w:p>
        </w:tc>
      </w:tr>
      <w:tr w:rsidR="00611AB9" w:rsidRPr="00627D1E" w14:paraId="64AD64A1" w14:textId="77777777" w:rsidTr="00F43491">
        <w:trPr>
          <w:jc w:val="center"/>
        </w:trPr>
        <w:tc>
          <w:tcPr>
            <w:tcW w:w="856" w:type="dxa"/>
            <w:vAlign w:val="center"/>
          </w:tcPr>
          <w:p w14:paraId="10EEAC9C" w14:textId="77777777" w:rsidR="00611AB9" w:rsidRPr="00627D1E" w:rsidRDefault="006C0DB2">
            <w:pPr>
              <w:pStyle w:val="Tabletext"/>
              <w:jc w:val="center"/>
              <w:rPr>
                <w:snapToGrid w:val="0"/>
                <w:sz w:val="20"/>
              </w:rPr>
            </w:pPr>
            <w:r w:rsidRPr="00627D1E">
              <w:rPr>
                <w:snapToGrid w:val="0"/>
                <w:sz w:val="20"/>
              </w:rPr>
              <w:t>12</w:t>
            </w:r>
          </w:p>
        </w:tc>
        <w:tc>
          <w:tcPr>
            <w:tcW w:w="3996" w:type="dxa"/>
            <w:vAlign w:val="center"/>
          </w:tcPr>
          <w:p w14:paraId="2F609911" w14:textId="77777777" w:rsidR="00611AB9" w:rsidRPr="00627D1E" w:rsidRDefault="006C0DB2">
            <w:pPr>
              <w:pStyle w:val="Tabletext"/>
              <w:rPr>
                <w:snapToGrid w:val="0"/>
                <w:sz w:val="20"/>
                <w:lang w:eastAsia="zh-CN"/>
              </w:rPr>
            </w:pPr>
            <w:r w:rsidRPr="00627D1E">
              <w:rPr>
                <w:rFonts w:hint="eastAsia"/>
                <w:snapToGrid w:val="0"/>
                <w:sz w:val="20"/>
                <w:lang w:eastAsia="zh-CN"/>
              </w:rPr>
              <w:t>音频发送器</w:t>
            </w:r>
          </w:p>
        </w:tc>
        <w:tc>
          <w:tcPr>
            <w:tcW w:w="2854" w:type="dxa"/>
            <w:vAlign w:val="center"/>
          </w:tcPr>
          <w:p w14:paraId="27DCE417" w14:textId="77777777" w:rsidR="00611AB9" w:rsidRPr="00627D1E" w:rsidRDefault="006C0DB2">
            <w:pPr>
              <w:pStyle w:val="Tabletext"/>
              <w:jc w:val="center"/>
              <w:rPr>
                <w:snapToGrid w:val="0"/>
                <w:sz w:val="20"/>
              </w:rPr>
            </w:pPr>
            <w:r w:rsidRPr="00627D1E">
              <w:rPr>
                <w:snapToGrid w:val="0"/>
                <w:sz w:val="20"/>
              </w:rPr>
              <w:t>88-108 MHz</w:t>
            </w:r>
          </w:p>
        </w:tc>
        <w:tc>
          <w:tcPr>
            <w:tcW w:w="2854" w:type="dxa"/>
            <w:vAlign w:val="center"/>
          </w:tcPr>
          <w:p w14:paraId="602701B2" w14:textId="77777777" w:rsidR="00611AB9" w:rsidRPr="00627D1E" w:rsidRDefault="006C0DB2">
            <w:pPr>
              <w:pStyle w:val="Tabletext"/>
              <w:jc w:val="center"/>
              <w:rPr>
                <w:snapToGrid w:val="0"/>
                <w:sz w:val="20"/>
              </w:rPr>
            </w:pPr>
            <w:r w:rsidRPr="00627D1E">
              <w:rPr>
                <w:snapToGrid w:val="0"/>
                <w:sz w:val="20"/>
              </w:rPr>
              <w:t xml:space="preserve">0.00002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53790478" w14:textId="77777777" w:rsidR="00611AB9" w:rsidRPr="00627D1E" w:rsidRDefault="00611AB9">
            <w:pPr>
              <w:pStyle w:val="Tabletext"/>
              <w:rPr>
                <w:snapToGrid w:val="0"/>
                <w:sz w:val="20"/>
              </w:rPr>
            </w:pPr>
          </w:p>
        </w:tc>
      </w:tr>
      <w:tr w:rsidR="00611AB9" w:rsidRPr="00627D1E" w14:paraId="6D80DC27" w14:textId="77777777" w:rsidTr="00F43491">
        <w:trPr>
          <w:jc w:val="center"/>
        </w:trPr>
        <w:tc>
          <w:tcPr>
            <w:tcW w:w="856" w:type="dxa"/>
            <w:vAlign w:val="center"/>
          </w:tcPr>
          <w:p w14:paraId="6AFA6A0C" w14:textId="77777777" w:rsidR="00611AB9" w:rsidRPr="00627D1E" w:rsidRDefault="006C0DB2">
            <w:pPr>
              <w:pStyle w:val="Tabletext"/>
              <w:jc w:val="center"/>
              <w:rPr>
                <w:snapToGrid w:val="0"/>
                <w:sz w:val="20"/>
              </w:rPr>
            </w:pPr>
            <w:r w:rsidRPr="00627D1E">
              <w:rPr>
                <w:snapToGrid w:val="0"/>
                <w:sz w:val="20"/>
              </w:rPr>
              <w:t>13</w:t>
            </w:r>
          </w:p>
        </w:tc>
        <w:tc>
          <w:tcPr>
            <w:tcW w:w="3996" w:type="dxa"/>
            <w:vAlign w:val="center"/>
          </w:tcPr>
          <w:p w14:paraId="23C34E57"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16A11C60" w14:textId="77777777" w:rsidR="00611AB9" w:rsidRPr="00627D1E" w:rsidRDefault="006C0DB2">
            <w:pPr>
              <w:pStyle w:val="Tabletext"/>
              <w:jc w:val="center"/>
              <w:rPr>
                <w:snapToGrid w:val="0"/>
                <w:sz w:val="20"/>
              </w:rPr>
            </w:pPr>
            <w:r w:rsidRPr="00627D1E">
              <w:rPr>
                <w:snapToGrid w:val="0"/>
                <w:sz w:val="20"/>
              </w:rPr>
              <w:t>107-108 MHz</w:t>
            </w:r>
          </w:p>
        </w:tc>
        <w:tc>
          <w:tcPr>
            <w:tcW w:w="2854" w:type="dxa"/>
            <w:vAlign w:val="center"/>
          </w:tcPr>
          <w:p w14:paraId="3DCA4E44" w14:textId="77777777" w:rsidR="00611AB9" w:rsidRPr="00627D1E" w:rsidRDefault="006C0DB2">
            <w:pPr>
              <w:pStyle w:val="Tabletext"/>
              <w:jc w:val="center"/>
              <w:rPr>
                <w:snapToGrid w:val="0"/>
                <w:sz w:val="20"/>
              </w:rPr>
            </w:pPr>
            <w:r w:rsidRPr="00627D1E">
              <w:rPr>
                <w:snapToGrid w:val="0"/>
                <w:sz w:val="20"/>
              </w:rPr>
              <w:t xml:space="preserve">25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152953CF" w14:textId="77777777" w:rsidR="00611AB9" w:rsidRPr="00627D1E" w:rsidRDefault="00611AB9">
            <w:pPr>
              <w:pStyle w:val="Tabletext"/>
              <w:rPr>
                <w:snapToGrid w:val="0"/>
                <w:sz w:val="20"/>
              </w:rPr>
            </w:pPr>
          </w:p>
        </w:tc>
      </w:tr>
      <w:tr w:rsidR="00611AB9" w:rsidRPr="00627D1E" w14:paraId="6E64D407" w14:textId="77777777" w:rsidTr="00F43491">
        <w:trPr>
          <w:jc w:val="center"/>
        </w:trPr>
        <w:tc>
          <w:tcPr>
            <w:tcW w:w="856" w:type="dxa"/>
            <w:vAlign w:val="center"/>
          </w:tcPr>
          <w:p w14:paraId="038AA79A" w14:textId="77777777" w:rsidR="00611AB9" w:rsidRPr="00627D1E" w:rsidRDefault="006C0DB2">
            <w:pPr>
              <w:pStyle w:val="Tabletext"/>
              <w:jc w:val="center"/>
              <w:rPr>
                <w:snapToGrid w:val="0"/>
                <w:sz w:val="20"/>
              </w:rPr>
            </w:pPr>
            <w:r w:rsidRPr="00627D1E">
              <w:rPr>
                <w:snapToGrid w:val="0"/>
                <w:sz w:val="20"/>
              </w:rPr>
              <w:t>14</w:t>
            </w:r>
          </w:p>
        </w:tc>
        <w:tc>
          <w:tcPr>
            <w:tcW w:w="3996" w:type="dxa"/>
            <w:vAlign w:val="center"/>
          </w:tcPr>
          <w:p w14:paraId="794C73EB"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0507E853" w14:textId="77777777" w:rsidR="00611AB9" w:rsidRPr="00627D1E" w:rsidRDefault="006C0DB2">
            <w:pPr>
              <w:pStyle w:val="Tabletext"/>
              <w:jc w:val="center"/>
              <w:rPr>
                <w:snapToGrid w:val="0"/>
                <w:sz w:val="20"/>
              </w:rPr>
            </w:pPr>
            <w:r w:rsidRPr="00627D1E">
              <w:rPr>
                <w:snapToGrid w:val="0"/>
                <w:sz w:val="20"/>
              </w:rPr>
              <w:t>160.1-160.6 MHz</w:t>
            </w:r>
          </w:p>
        </w:tc>
        <w:tc>
          <w:tcPr>
            <w:tcW w:w="2854" w:type="dxa"/>
            <w:vAlign w:val="center"/>
          </w:tcPr>
          <w:p w14:paraId="1B6865A3" w14:textId="77777777" w:rsidR="00611AB9" w:rsidRPr="00627D1E" w:rsidRDefault="006C0DB2">
            <w:pPr>
              <w:pStyle w:val="Tabletext"/>
              <w:jc w:val="center"/>
              <w:rPr>
                <w:snapToGrid w:val="0"/>
                <w:sz w:val="20"/>
              </w:rPr>
            </w:pPr>
            <w:r w:rsidRPr="00627D1E">
              <w:rPr>
                <w:snapToGrid w:val="0"/>
                <w:sz w:val="20"/>
              </w:rPr>
              <w:t xml:space="preserve">500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0F0FDB82" w14:textId="77777777" w:rsidR="00611AB9" w:rsidRPr="00627D1E" w:rsidRDefault="00611AB9">
            <w:pPr>
              <w:pStyle w:val="Tabletext"/>
              <w:rPr>
                <w:snapToGrid w:val="0"/>
                <w:sz w:val="20"/>
              </w:rPr>
            </w:pPr>
          </w:p>
        </w:tc>
      </w:tr>
      <w:tr w:rsidR="00611AB9" w:rsidRPr="00627D1E" w14:paraId="12777CDB" w14:textId="77777777" w:rsidTr="00F43491">
        <w:trPr>
          <w:jc w:val="center"/>
        </w:trPr>
        <w:tc>
          <w:tcPr>
            <w:tcW w:w="856" w:type="dxa"/>
            <w:vAlign w:val="center"/>
          </w:tcPr>
          <w:p w14:paraId="2D270D86" w14:textId="77777777" w:rsidR="00611AB9" w:rsidRPr="00627D1E" w:rsidRDefault="006C0DB2">
            <w:pPr>
              <w:pStyle w:val="Tabletext"/>
              <w:jc w:val="center"/>
              <w:rPr>
                <w:snapToGrid w:val="0"/>
                <w:sz w:val="20"/>
              </w:rPr>
            </w:pPr>
            <w:r w:rsidRPr="00627D1E">
              <w:rPr>
                <w:snapToGrid w:val="0"/>
                <w:sz w:val="20"/>
              </w:rPr>
              <w:t>15</w:t>
            </w:r>
          </w:p>
        </w:tc>
        <w:tc>
          <w:tcPr>
            <w:tcW w:w="3996" w:type="dxa"/>
            <w:vAlign w:val="center"/>
          </w:tcPr>
          <w:p w14:paraId="4E3EA69E"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548AEC8A" w14:textId="77777777" w:rsidR="00611AB9" w:rsidRPr="00627D1E" w:rsidRDefault="006C0DB2">
            <w:pPr>
              <w:pStyle w:val="Tabletext"/>
              <w:jc w:val="center"/>
              <w:rPr>
                <w:snapToGrid w:val="0"/>
                <w:sz w:val="20"/>
              </w:rPr>
            </w:pPr>
            <w:r w:rsidRPr="00627D1E">
              <w:rPr>
                <w:snapToGrid w:val="0"/>
                <w:sz w:val="20"/>
              </w:rPr>
              <w:t>173-174 MHz</w:t>
            </w:r>
          </w:p>
        </w:tc>
        <w:tc>
          <w:tcPr>
            <w:tcW w:w="2854" w:type="dxa"/>
            <w:vAlign w:val="center"/>
          </w:tcPr>
          <w:p w14:paraId="70A14E9C"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7751A6C3" w14:textId="77777777" w:rsidR="00611AB9" w:rsidRPr="00627D1E" w:rsidRDefault="00611AB9">
            <w:pPr>
              <w:pStyle w:val="Tabletext"/>
              <w:rPr>
                <w:snapToGrid w:val="0"/>
                <w:sz w:val="20"/>
              </w:rPr>
            </w:pPr>
          </w:p>
        </w:tc>
      </w:tr>
      <w:tr w:rsidR="00611AB9" w:rsidRPr="00627D1E" w14:paraId="5795C01C" w14:textId="77777777" w:rsidTr="00F43491">
        <w:trPr>
          <w:jc w:val="center"/>
        </w:trPr>
        <w:tc>
          <w:tcPr>
            <w:tcW w:w="856" w:type="dxa"/>
            <w:vAlign w:val="center"/>
          </w:tcPr>
          <w:p w14:paraId="0CFD9456" w14:textId="77777777" w:rsidR="00611AB9" w:rsidRPr="00627D1E" w:rsidRDefault="006C0DB2">
            <w:pPr>
              <w:pStyle w:val="Tabletext"/>
              <w:jc w:val="center"/>
              <w:rPr>
                <w:snapToGrid w:val="0"/>
                <w:sz w:val="20"/>
              </w:rPr>
            </w:pPr>
            <w:r w:rsidRPr="00627D1E">
              <w:rPr>
                <w:snapToGrid w:val="0"/>
                <w:sz w:val="20"/>
              </w:rPr>
              <w:t>16</w:t>
            </w:r>
          </w:p>
        </w:tc>
        <w:tc>
          <w:tcPr>
            <w:tcW w:w="3996" w:type="dxa"/>
            <w:vAlign w:val="center"/>
          </w:tcPr>
          <w:p w14:paraId="7730523F" w14:textId="77777777" w:rsidR="00611AB9" w:rsidRPr="00627D1E" w:rsidRDefault="006C0DB2">
            <w:pPr>
              <w:pStyle w:val="Tabletext"/>
              <w:rPr>
                <w:snapToGrid w:val="0"/>
                <w:sz w:val="20"/>
              </w:rPr>
            </w:pPr>
            <w:proofErr w:type="spellStart"/>
            <w:r w:rsidRPr="00627D1E">
              <w:rPr>
                <w:snapToGrid w:val="0"/>
                <w:sz w:val="20"/>
              </w:rPr>
              <w:t>遥测</w:t>
            </w:r>
            <w:proofErr w:type="spellEnd"/>
            <w:r w:rsidRPr="00627D1E">
              <w:rPr>
                <w:snapToGrid w:val="0"/>
                <w:sz w:val="20"/>
              </w:rPr>
              <w:t>/</w:t>
            </w:r>
            <w:proofErr w:type="spellStart"/>
            <w:r w:rsidRPr="00627D1E">
              <w:rPr>
                <w:snapToGrid w:val="0"/>
                <w:sz w:val="20"/>
              </w:rPr>
              <w:t>遥令</w:t>
            </w:r>
            <w:proofErr w:type="spellEnd"/>
          </w:p>
        </w:tc>
        <w:tc>
          <w:tcPr>
            <w:tcW w:w="2854" w:type="dxa"/>
            <w:vAlign w:val="center"/>
          </w:tcPr>
          <w:p w14:paraId="13D04522" w14:textId="77777777" w:rsidR="00611AB9" w:rsidRPr="00627D1E" w:rsidRDefault="006C0DB2">
            <w:pPr>
              <w:pStyle w:val="Tabletext"/>
              <w:jc w:val="center"/>
              <w:rPr>
                <w:snapToGrid w:val="0"/>
                <w:sz w:val="20"/>
              </w:rPr>
            </w:pPr>
            <w:r w:rsidRPr="00627D1E">
              <w:rPr>
                <w:snapToGrid w:val="0"/>
                <w:sz w:val="20"/>
              </w:rPr>
              <w:t>235-300 MHz</w:t>
            </w:r>
          </w:p>
        </w:tc>
        <w:tc>
          <w:tcPr>
            <w:tcW w:w="2854" w:type="dxa"/>
            <w:vAlign w:val="center"/>
          </w:tcPr>
          <w:p w14:paraId="37F8E1C6" w14:textId="77777777" w:rsidR="00611AB9" w:rsidRPr="00627D1E" w:rsidRDefault="006C0DB2">
            <w:pPr>
              <w:pStyle w:val="Tabletext"/>
              <w:jc w:val="center"/>
              <w:rPr>
                <w:snapToGrid w:val="0"/>
                <w:sz w:val="20"/>
              </w:rPr>
            </w:pPr>
            <w:r w:rsidRPr="00627D1E">
              <w:rPr>
                <w:snapToGrid w:val="0"/>
                <w:sz w:val="20"/>
              </w:rPr>
              <w:t xml:space="preserve">1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61FA3A26" w14:textId="77777777" w:rsidR="00611AB9" w:rsidRPr="00627D1E" w:rsidRDefault="00611AB9">
            <w:pPr>
              <w:pStyle w:val="Tabletext"/>
              <w:rPr>
                <w:snapToGrid w:val="0"/>
                <w:sz w:val="20"/>
              </w:rPr>
            </w:pPr>
          </w:p>
        </w:tc>
      </w:tr>
      <w:tr w:rsidR="00611AB9" w:rsidRPr="00627D1E" w14:paraId="5587C468" w14:textId="77777777" w:rsidTr="00F43491">
        <w:trPr>
          <w:jc w:val="center"/>
        </w:trPr>
        <w:tc>
          <w:tcPr>
            <w:tcW w:w="856" w:type="dxa"/>
            <w:vAlign w:val="center"/>
          </w:tcPr>
          <w:p w14:paraId="26F7D920" w14:textId="77777777" w:rsidR="00611AB9" w:rsidRPr="00627D1E" w:rsidRDefault="006C0DB2">
            <w:pPr>
              <w:pStyle w:val="Tabletext"/>
              <w:jc w:val="center"/>
              <w:rPr>
                <w:snapToGrid w:val="0"/>
                <w:sz w:val="20"/>
              </w:rPr>
            </w:pPr>
            <w:r w:rsidRPr="00627D1E">
              <w:rPr>
                <w:snapToGrid w:val="0"/>
                <w:sz w:val="20"/>
              </w:rPr>
              <w:t>17</w:t>
            </w:r>
          </w:p>
        </w:tc>
        <w:tc>
          <w:tcPr>
            <w:tcW w:w="3996" w:type="dxa"/>
            <w:vAlign w:val="center"/>
          </w:tcPr>
          <w:p w14:paraId="0D516A22" w14:textId="77777777" w:rsidR="00611AB9" w:rsidRPr="00627D1E" w:rsidRDefault="006C0DB2">
            <w:pPr>
              <w:pStyle w:val="Tabletext"/>
              <w:rPr>
                <w:snapToGrid w:val="0"/>
                <w:sz w:val="20"/>
              </w:rPr>
            </w:pPr>
            <w:proofErr w:type="spellStart"/>
            <w:r w:rsidRPr="00627D1E">
              <w:rPr>
                <w:snapToGrid w:val="0"/>
                <w:sz w:val="20"/>
              </w:rPr>
              <w:t>遥测</w:t>
            </w:r>
            <w:proofErr w:type="spellEnd"/>
            <w:r w:rsidRPr="00627D1E">
              <w:rPr>
                <w:snapToGrid w:val="0"/>
                <w:sz w:val="20"/>
              </w:rPr>
              <w:t>/</w:t>
            </w:r>
            <w:proofErr w:type="spellStart"/>
            <w:r w:rsidRPr="00627D1E">
              <w:rPr>
                <w:snapToGrid w:val="0"/>
                <w:sz w:val="20"/>
              </w:rPr>
              <w:t>遥令</w:t>
            </w:r>
            <w:proofErr w:type="spellEnd"/>
          </w:p>
        </w:tc>
        <w:tc>
          <w:tcPr>
            <w:tcW w:w="2854" w:type="dxa"/>
            <w:vAlign w:val="center"/>
          </w:tcPr>
          <w:p w14:paraId="07615519" w14:textId="77777777" w:rsidR="00611AB9" w:rsidRPr="00627D1E" w:rsidRDefault="006C0DB2">
            <w:pPr>
              <w:pStyle w:val="Tabletext"/>
              <w:jc w:val="center"/>
              <w:rPr>
                <w:snapToGrid w:val="0"/>
                <w:sz w:val="20"/>
              </w:rPr>
            </w:pPr>
            <w:r w:rsidRPr="00627D1E">
              <w:rPr>
                <w:snapToGrid w:val="0"/>
                <w:sz w:val="20"/>
              </w:rPr>
              <w:t>300-322 MHz</w:t>
            </w:r>
          </w:p>
        </w:tc>
        <w:tc>
          <w:tcPr>
            <w:tcW w:w="2854" w:type="dxa"/>
            <w:vAlign w:val="center"/>
          </w:tcPr>
          <w:p w14:paraId="3C0A6325" w14:textId="77777777" w:rsidR="00611AB9" w:rsidRPr="00627D1E" w:rsidRDefault="006C0DB2">
            <w:pPr>
              <w:pStyle w:val="Tabletext"/>
              <w:jc w:val="center"/>
              <w:rPr>
                <w:snapToGrid w:val="0"/>
                <w:sz w:val="20"/>
              </w:rPr>
            </w:pPr>
            <w:r w:rsidRPr="00627D1E">
              <w:rPr>
                <w:snapToGrid w:val="0"/>
                <w:sz w:val="20"/>
              </w:rPr>
              <w:t xml:space="preserve">10 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758A4BB8" w14:textId="77777777" w:rsidR="00611AB9" w:rsidRPr="00627D1E" w:rsidRDefault="00611AB9">
            <w:pPr>
              <w:pStyle w:val="Tabletext"/>
              <w:rPr>
                <w:snapToGrid w:val="0"/>
                <w:sz w:val="20"/>
              </w:rPr>
            </w:pPr>
          </w:p>
        </w:tc>
      </w:tr>
      <w:tr w:rsidR="00611AB9" w:rsidRPr="00627D1E" w14:paraId="58A1F236" w14:textId="77777777" w:rsidTr="00F43491">
        <w:trPr>
          <w:jc w:val="center"/>
        </w:trPr>
        <w:tc>
          <w:tcPr>
            <w:tcW w:w="856" w:type="dxa"/>
            <w:vAlign w:val="center"/>
          </w:tcPr>
          <w:p w14:paraId="5486BFA4" w14:textId="77777777" w:rsidR="00611AB9" w:rsidRPr="00627D1E" w:rsidRDefault="006C0DB2">
            <w:pPr>
              <w:pStyle w:val="Tabletext"/>
              <w:jc w:val="center"/>
              <w:rPr>
                <w:snapToGrid w:val="0"/>
                <w:sz w:val="20"/>
              </w:rPr>
            </w:pPr>
            <w:r w:rsidRPr="00627D1E">
              <w:rPr>
                <w:snapToGrid w:val="0"/>
                <w:sz w:val="20"/>
              </w:rPr>
              <w:t>18</w:t>
            </w:r>
          </w:p>
        </w:tc>
        <w:tc>
          <w:tcPr>
            <w:tcW w:w="3996" w:type="dxa"/>
            <w:vAlign w:val="center"/>
          </w:tcPr>
          <w:p w14:paraId="5072EC11" w14:textId="77777777" w:rsidR="00611AB9" w:rsidRPr="00627D1E" w:rsidRDefault="006C0DB2">
            <w:pPr>
              <w:pStyle w:val="Tabletext"/>
              <w:rPr>
                <w:snapToGrid w:val="0"/>
                <w:sz w:val="20"/>
              </w:rPr>
            </w:pPr>
            <w:r w:rsidRPr="00627D1E">
              <w:rPr>
                <w:rFonts w:hint="eastAsia"/>
                <w:snapToGrid w:val="0"/>
                <w:sz w:val="20"/>
                <w:lang w:eastAsia="zh-CN"/>
              </w:rPr>
              <w:t>生态医疗遥测</w:t>
            </w:r>
          </w:p>
        </w:tc>
        <w:tc>
          <w:tcPr>
            <w:tcW w:w="2854" w:type="dxa"/>
            <w:vAlign w:val="center"/>
          </w:tcPr>
          <w:p w14:paraId="63D71AD2" w14:textId="77777777" w:rsidR="00611AB9" w:rsidRPr="00627D1E" w:rsidRDefault="006C0DB2">
            <w:pPr>
              <w:pStyle w:val="Tabletext"/>
              <w:jc w:val="center"/>
              <w:rPr>
                <w:snapToGrid w:val="0"/>
                <w:sz w:val="20"/>
              </w:rPr>
            </w:pPr>
            <w:r w:rsidRPr="00627D1E">
              <w:rPr>
                <w:snapToGrid w:val="0"/>
                <w:sz w:val="20"/>
              </w:rPr>
              <w:t>402-406 MHz</w:t>
            </w:r>
          </w:p>
        </w:tc>
        <w:tc>
          <w:tcPr>
            <w:tcW w:w="2854" w:type="dxa"/>
            <w:vAlign w:val="center"/>
          </w:tcPr>
          <w:p w14:paraId="4E2CD18A" w14:textId="77777777" w:rsidR="00611AB9" w:rsidRPr="00627D1E" w:rsidRDefault="006C0DB2">
            <w:pPr>
              <w:pStyle w:val="Tabletext"/>
              <w:jc w:val="center"/>
              <w:rPr>
                <w:snapToGrid w:val="0"/>
                <w:sz w:val="20"/>
              </w:rPr>
            </w:pPr>
            <w:r w:rsidRPr="00627D1E">
              <w:rPr>
                <w:snapToGrid w:val="0"/>
                <w:sz w:val="20"/>
              </w:rPr>
              <w:t xml:space="preserve">0.025 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286F8083" w14:textId="77777777" w:rsidR="00611AB9" w:rsidRPr="00627D1E" w:rsidRDefault="006C0DB2">
            <w:pPr>
              <w:pStyle w:val="Tabletext"/>
              <w:rPr>
                <w:snapToGrid w:val="0"/>
                <w:sz w:val="20"/>
                <w:lang w:val="en-US"/>
              </w:rPr>
            </w:pPr>
            <w:proofErr w:type="spellStart"/>
            <w:r w:rsidRPr="00627D1E">
              <w:rPr>
                <w:sz w:val="20"/>
                <w:lang w:val="en-US" w:eastAsia="en-GB"/>
              </w:rPr>
              <w:t>最大</w:t>
            </w:r>
            <w:proofErr w:type="spellEnd"/>
            <w:r w:rsidRPr="00627D1E">
              <w:rPr>
                <w:rFonts w:hint="eastAsia"/>
                <w:sz w:val="20"/>
                <w:lang w:val="en-US" w:eastAsia="zh-CN"/>
              </w:rPr>
              <w:t>允许</w:t>
            </w:r>
            <w:proofErr w:type="spellStart"/>
            <w:r w:rsidRPr="00627D1E">
              <w:rPr>
                <w:sz w:val="20"/>
                <w:lang w:val="en-US" w:eastAsia="en-GB"/>
              </w:rPr>
              <w:t>占空因子为</w:t>
            </w:r>
            <w:proofErr w:type="spellEnd"/>
            <w:r w:rsidRPr="00627D1E">
              <w:rPr>
                <w:sz w:val="20"/>
                <w:lang w:val="en-US" w:eastAsia="en-GB"/>
              </w:rPr>
              <w:t>0.1%</w:t>
            </w:r>
          </w:p>
        </w:tc>
      </w:tr>
      <w:tr w:rsidR="00611AB9" w:rsidRPr="00627D1E" w14:paraId="151BA311" w14:textId="77777777" w:rsidTr="00F43491">
        <w:trPr>
          <w:jc w:val="center"/>
        </w:trPr>
        <w:tc>
          <w:tcPr>
            <w:tcW w:w="856" w:type="dxa"/>
            <w:vAlign w:val="center"/>
          </w:tcPr>
          <w:p w14:paraId="57D5EC8A" w14:textId="77777777" w:rsidR="00611AB9" w:rsidRPr="00627D1E" w:rsidRDefault="006C0DB2">
            <w:pPr>
              <w:pStyle w:val="Tabletext"/>
              <w:jc w:val="center"/>
              <w:rPr>
                <w:snapToGrid w:val="0"/>
                <w:sz w:val="20"/>
              </w:rPr>
            </w:pPr>
            <w:r w:rsidRPr="00627D1E">
              <w:rPr>
                <w:snapToGrid w:val="0"/>
                <w:sz w:val="20"/>
              </w:rPr>
              <w:t>19</w:t>
            </w:r>
          </w:p>
        </w:tc>
        <w:tc>
          <w:tcPr>
            <w:tcW w:w="3996" w:type="dxa"/>
            <w:vAlign w:val="center"/>
          </w:tcPr>
          <w:p w14:paraId="44E04BB1" w14:textId="77777777" w:rsidR="00611AB9" w:rsidRPr="00627D1E" w:rsidRDefault="006C0DB2">
            <w:pPr>
              <w:pStyle w:val="Tabletext"/>
              <w:rPr>
                <w:snapToGrid w:val="0"/>
                <w:sz w:val="20"/>
              </w:rPr>
            </w:pPr>
            <w:proofErr w:type="spellStart"/>
            <w:r w:rsidRPr="00627D1E">
              <w:rPr>
                <w:snapToGrid w:val="0"/>
                <w:sz w:val="20"/>
              </w:rPr>
              <w:t>遥测</w:t>
            </w:r>
            <w:proofErr w:type="spellEnd"/>
            <w:r w:rsidRPr="00627D1E">
              <w:rPr>
                <w:snapToGrid w:val="0"/>
                <w:sz w:val="20"/>
              </w:rPr>
              <w:t>/</w:t>
            </w:r>
            <w:proofErr w:type="spellStart"/>
            <w:r w:rsidRPr="00627D1E">
              <w:rPr>
                <w:snapToGrid w:val="0"/>
                <w:sz w:val="20"/>
              </w:rPr>
              <w:t>遥令</w:t>
            </w:r>
            <w:proofErr w:type="spellEnd"/>
          </w:p>
        </w:tc>
        <w:tc>
          <w:tcPr>
            <w:tcW w:w="2854" w:type="dxa"/>
            <w:vAlign w:val="center"/>
          </w:tcPr>
          <w:p w14:paraId="6BC48BCE" w14:textId="77777777" w:rsidR="00611AB9" w:rsidRPr="00627D1E" w:rsidRDefault="006C0DB2">
            <w:pPr>
              <w:pStyle w:val="Tabletext"/>
              <w:jc w:val="center"/>
              <w:rPr>
                <w:snapToGrid w:val="0"/>
                <w:sz w:val="20"/>
              </w:rPr>
            </w:pPr>
            <w:r w:rsidRPr="00627D1E">
              <w:rPr>
                <w:snapToGrid w:val="0"/>
                <w:sz w:val="20"/>
              </w:rPr>
              <w:t>433.05-434.79 MHz</w:t>
            </w:r>
          </w:p>
        </w:tc>
        <w:tc>
          <w:tcPr>
            <w:tcW w:w="2854" w:type="dxa"/>
            <w:vAlign w:val="center"/>
          </w:tcPr>
          <w:p w14:paraId="6E345B1D" w14:textId="77777777" w:rsidR="00611AB9" w:rsidRPr="00627D1E" w:rsidRDefault="006C0DB2">
            <w:pPr>
              <w:pStyle w:val="Tabletext"/>
              <w:jc w:val="center"/>
              <w:rPr>
                <w:snapToGrid w:val="0"/>
                <w:sz w:val="20"/>
              </w:rPr>
            </w:pPr>
            <w:r w:rsidRPr="00627D1E">
              <w:rPr>
                <w:snapToGrid w:val="0"/>
                <w:sz w:val="20"/>
              </w:rPr>
              <w:t xml:space="preserve">25 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69985C59" w14:textId="77777777" w:rsidR="00611AB9" w:rsidRPr="00627D1E" w:rsidRDefault="00611AB9">
            <w:pPr>
              <w:pStyle w:val="Tabletext"/>
              <w:rPr>
                <w:snapToGrid w:val="0"/>
                <w:sz w:val="20"/>
              </w:rPr>
            </w:pPr>
          </w:p>
        </w:tc>
      </w:tr>
      <w:tr w:rsidR="00611AB9" w:rsidRPr="00627D1E" w14:paraId="18BA16C1" w14:textId="77777777" w:rsidTr="00F43491">
        <w:trPr>
          <w:jc w:val="center"/>
        </w:trPr>
        <w:tc>
          <w:tcPr>
            <w:tcW w:w="856" w:type="dxa"/>
            <w:vAlign w:val="center"/>
          </w:tcPr>
          <w:p w14:paraId="604B89C2" w14:textId="77777777" w:rsidR="00611AB9" w:rsidRPr="00627D1E" w:rsidRDefault="006C0DB2">
            <w:pPr>
              <w:pStyle w:val="Tabletext"/>
              <w:jc w:val="center"/>
              <w:rPr>
                <w:snapToGrid w:val="0"/>
                <w:sz w:val="20"/>
              </w:rPr>
            </w:pPr>
            <w:r w:rsidRPr="00627D1E">
              <w:rPr>
                <w:snapToGrid w:val="0"/>
                <w:sz w:val="20"/>
              </w:rPr>
              <w:lastRenderedPageBreak/>
              <w:t>20</w:t>
            </w:r>
          </w:p>
        </w:tc>
        <w:tc>
          <w:tcPr>
            <w:tcW w:w="3996" w:type="dxa"/>
            <w:vAlign w:val="center"/>
          </w:tcPr>
          <w:p w14:paraId="4CF0B55C" w14:textId="77777777" w:rsidR="00611AB9" w:rsidRPr="00627D1E" w:rsidRDefault="006C0DB2">
            <w:pPr>
              <w:pStyle w:val="Tabletext"/>
              <w:rPr>
                <w:snapToGrid w:val="0"/>
                <w:sz w:val="20"/>
              </w:rPr>
            </w:pPr>
            <w:proofErr w:type="spellStart"/>
            <w:r w:rsidRPr="00627D1E">
              <w:rPr>
                <w:snapToGrid w:val="0"/>
                <w:sz w:val="20"/>
              </w:rPr>
              <w:t>生态医疗遥测</w:t>
            </w:r>
            <w:proofErr w:type="spellEnd"/>
          </w:p>
        </w:tc>
        <w:tc>
          <w:tcPr>
            <w:tcW w:w="2854" w:type="dxa"/>
            <w:vAlign w:val="center"/>
          </w:tcPr>
          <w:p w14:paraId="496A7B1D" w14:textId="77777777" w:rsidR="00611AB9" w:rsidRPr="00627D1E" w:rsidRDefault="006C0DB2">
            <w:pPr>
              <w:pStyle w:val="Tabletext"/>
              <w:jc w:val="center"/>
              <w:rPr>
                <w:snapToGrid w:val="0"/>
                <w:sz w:val="20"/>
              </w:rPr>
            </w:pPr>
            <w:r w:rsidRPr="00627D1E">
              <w:rPr>
                <w:snapToGrid w:val="0"/>
                <w:sz w:val="20"/>
              </w:rPr>
              <w:t>444-444.925 MHz</w:t>
            </w:r>
          </w:p>
        </w:tc>
        <w:tc>
          <w:tcPr>
            <w:tcW w:w="2854" w:type="dxa"/>
            <w:vAlign w:val="center"/>
          </w:tcPr>
          <w:p w14:paraId="1501E892" w14:textId="77777777" w:rsidR="00611AB9" w:rsidRPr="00627D1E" w:rsidRDefault="006C0DB2">
            <w:pPr>
              <w:pStyle w:val="Tabletext"/>
              <w:jc w:val="center"/>
              <w:rPr>
                <w:snapToGrid w:val="0"/>
                <w:sz w:val="20"/>
              </w:rPr>
            </w:pPr>
            <w:r w:rsidRPr="00627D1E">
              <w:rPr>
                <w:snapToGrid w:val="0"/>
                <w:sz w:val="20"/>
              </w:rPr>
              <w:t xml:space="preserve">25 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nil"/>
            </w:tcBorders>
            <w:vAlign w:val="center"/>
          </w:tcPr>
          <w:p w14:paraId="0543E523" w14:textId="77777777" w:rsidR="00611AB9" w:rsidRPr="00627D1E" w:rsidRDefault="00611AB9">
            <w:pPr>
              <w:pStyle w:val="Tabletext"/>
              <w:rPr>
                <w:snapToGrid w:val="0"/>
                <w:sz w:val="20"/>
              </w:rPr>
            </w:pPr>
          </w:p>
        </w:tc>
      </w:tr>
      <w:tr w:rsidR="00611AB9" w:rsidRPr="00627D1E" w14:paraId="5798AE64" w14:textId="77777777" w:rsidTr="00F43491">
        <w:trPr>
          <w:jc w:val="center"/>
        </w:trPr>
        <w:tc>
          <w:tcPr>
            <w:tcW w:w="856" w:type="dxa"/>
            <w:vAlign w:val="center"/>
          </w:tcPr>
          <w:p w14:paraId="3607B5F1" w14:textId="77777777" w:rsidR="00611AB9" w:rsidRPr="00627D1E" w:rsidRDefault="006C0DB2">
            <w:pPr>
              <w:pStyle w:val="Tabletext"/>
              <w:jc w:val="center"/>
              <w:rPr>
                <w:snapToGrid w:val="0"/>
                <w:sz w:val="20"/>
              </w:rPr>
            </w:pPr>
            <w:r w:rsidRPr="00627D1E">
              <w:rPr>
                <w:snapToGrid w:val="0"/>
                <w:sz w:val="20"/>
              </w:rPr>
              <w:t>21</w:t>
            </w:r>
          </w:p>
        </w:tc>
        <w:tc>
          <w:tcPr>
            <w:tcW w:w="3996" w:type="dxa"/>
            <w:vAlign w:val="center"/>
          </w:tcPr>
          <w:p w14:paraId="60DBB17F"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673531E5" w14:textId="77777777" w:rsidR="00611AB9" w:rsidRPr="00627D1E" w:rsidRDefault="006C0DB2">
            <w:pPr>
              <w:pStyle w:val="Tabletext"/>
              <w:jc w:val="center"/>
              <w:rPr>
                <w:snapToGrid w:val="0"/>
                <w:sz w:val="20"/>
              </w:rPr>
            </w:pPr>
            <w:r w:rsidRPr="00627D1E">
              <w:rPr>
                <w:snapToGrid w:val="0"/>
                <w:sz w:val="20"/>
              </w:rPr>
              <w:t>458.54-458.61 MHz</w:t>
            </w:r>
          </w:p>
        </w:tc>
        <w:tc>
          <w:tcPr>
            <w:tcW w:w="2854" w:type="dxa"/>
            <w:vAlign w:val="center"/>
          </w:tcPr>
          <w:p w14:paraId="7EC81972" w14:textId="77777777" w:rsidR="00611AB9" w:rsidRPr="00627D1E" w:rsidRDefault="006C0DB2">
            <w:pPr>
              <w:pStyle w:val="Tabletext"/>
              <w:jc w:val="center"/>
              <w:rPr>
                <w:snapToGrid w:val="0"/>
                <w:sz w:val="20"/>
              </w:rPr>
            </w:pPr>
            <w:r w:rsidRPr="00627D1E">
              <w:rPr>
                <w:snapToGrid w:val="0"/>
                <w:sz w:val="20"/>
              </w:rPr>
              <w:t xml:space="preserve">500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5D8522E6" w14:textId="77777777" w:rsidR="00611AB9" w:rsidRPr="00627D1E" w:rsidRDefault="00611AB9">
            <w:pPr>
              <w:pStyle w:val="Tabletext"/>
              <w:rPr>
                <w:snapToGrid w:val="0"/>
                <w:sz w:val="20"/>
              </w:rPr>
            </w:pPr>
          </w:p>
        </w:tc>
      </w:tr>
      <w:tr w:rsidR="00611AB9" w:rsidRPr="00627D1E" w14:paraId="07B4DB4A" w14:textId="77777777" w:rsidTr="00F43491">
        <w:trPr>
          <w:jc w:val="center"/>
        </w:trPr>
        <w:tc>
          <w:tcPr>
            <w:tcW w:w="856" w:type="dxa"/>
            <w:vAlign w:val="center"/>
          </w:tcPr>
          <w:p w14:paraId="17670E31" w14:textId="77777777" w:rsidR="00611AB9" w:rsidRPr="00627D1E" w:rsidRDefault="006C0DB2">
            <w:pPr>
              <w:pStyle w:val="Tabletext"/>
              <w:jc w:val="center"/>
              <w:rPr>
                <w:snapToGrid w:val="0"/>
                <w:sz w:val="20"/>
              </w:rPr>
            </w:pPr>
            <w:r w:rsidRPr="00627D1E">
              <w:rPr>
                <w:snapToGrid w:val="0"/>
                <w:sz w:val="20"/>
              </w:rPr>
              <w:t>22</w:t>
            </w:r>
          </w:p>
        </w:tc>
        <w:tc>
          <w:tcPr>
            <w:tcW w:w="3996" w:type="dxa"/>
            <w:vAlign w:val="center"/>
          </w:tcPr>
          <w:p w14:paraId="67983BCD"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563B04AF" w14:textId="77777777" w:rsidR="00611AB9" w:rsidRPr="00627D1E" w:rsidRDefault="006C0DB2">
            <w:pPr>
              <w:pStyle w:val="Tabletext"/>
              <w:jc w:val="center"/>
              <w:rPr>
                <w:snapToGrid w:val="0"/>
                <w:sz w:val="20"/>
              </w:rPr>
            </w:pPr>
            <w:r w:rsidRPr="00627D1E">
              <w:rPr>
                <w:snapToGrid w:val="0"/>
                <w:sz w:val="20"/>
              </w:rPr>
              <w:t>466.80-466.85 MHz</w:t>
            </w:r>
          </w:p>
        </w:tc>
        <w:tc>
          <w:tcPr>
            <w:tcW w:w="2854" w:type="dxa"/>
            <w:vAlign w:val="center"/>
          </w:tcPr>
          <w:p w14:paraId="312F85EA" w14:textId="77777777" w:rsidR="00611AB9" w:rsidRPr="00627D1E" w:rsidRDefault="006C0DB2">
            <w:pPr>
              <w:pStyle w:val="Tabletext"/>
              <w:jc w:val="center"/>
              <w:rPr>
                <w:snapToGrid w:val="0"/>
                <w:sz w:val="20"/>
              </w:rPr>
            </w:pPr>
            <w:r w:rsidRPr="00627D1E">
              <w:rPr>
                <w:snapToGrid w:val="0"/>
                <w:sz w:val="20"/>
              </w:rPr>
              <w:t xml:space="preserve">500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073141C5" w14:textId="77777777" w:rsidR="00611AB9" w:rsidRPr="00627D1E" w:rsidRDefault="00611AB9">
            <w:pPr>
              <w:pStyle w:val="Tabletext"/>
              <w:rPr>
                <w:snapToGrid w:val="0"/>
                <w:sz w:val="20"/>
              </w:rPr>
            </w:pPr>
          </w:p>
        </w:tc>
      </w:tr>
      <w:tr w:rsidR="00611AB9" w:rsidRPr="00627D1E" w14:paraId="56553DE9" w14:textId="77777777" w:rsidTr="00F43491">
        <w:trPr>
          <w:jc w:val="center"/>
        </w:trPr>
        <w:tc>
          <w:tcPr>
            <w:tcW w:w="856" w:type="dxa"/>
            <w:vAlign w:val="center"/>
          </w:tcPr>
          <w:p w14:paraId="404D6C9E" w14:textId="77777777" w:rsidR="00611AB9" w:rsidRPr="00627D1E" w:rsidRDefault="006C0DB2">
            <w:pPr>
              <w:pStyle w:val="Tabletext"/>
              <w:jc w:val="center"/>
              <w:rPr>
                <w:snapToGrid w:val="0"/>
                <w:sz w:val="20"/>
              </w:rPr>
            </w:pPr>
            <w:r w:rsidRPr="00627D1E">
              <w:rPr>
                <w:snapToGrid w:val="0"/>
                <w:sz w:val="20"/>
              </w:rPr>
              <w:t>23</w:t>
            </w:r>
          </w:p>
        </w:tc>
        <w:tc>
          <w:tcPr>
            <w:tcW w:w="3996" w:type="dxa"/>
            <w:vAlign w:val="center"/>
          </w:tcPr>
          <w:p w14:paraId="754CAEDB" w14:textId="77777777" w:rsidR="00611AB9" w:rsidRPr="00627D1E" w:rsidRDefault="006C0DB2">
            <w:pPr>
              <w:pStyle w:val="Tabletext"/>
              <w:rPr>
                <w:snapToGrid w:val="0"/>
                <w:sz w:val="20"/>
              </w:rPr>
            </w:pPr>
            <w:proofErr w:type="spellStart"/>
            <w:r w:rsidRPr="00627D1E">
              <w:rPr>
                <w:snapToGrid w:val="0"/>
                <w:sz w:val="20"/>
              </w:rPr>
              <w:t>生态医疗遥测</w:t>
            </w:r>
            <w:proofErr w:type="spellEnd"/>
          </w:p>
        </w:tc>
        <w:tc>
          <w:tcPr>
            <w:tcW w:w="2854" w:type="dxa"/>
            <w:vAlign w:val="center"/>
          </w:tcPr>
          <w:p w14:paraId="19DCF003" w14:textId="77777777" w:rsidR="00611AB9" w:rsidRPr="00627D1E" w:rsidRDefault="006C0DB2">
            <w:pPr>
              <w:pStyle w:val="Tabletext"/>
              <w:jc w:val="center"/>
              <w:rPr>
                <w:snapToGrid w:val="0"/>
                <w:sz w:val="20"/>
              </w:rPr>
            </w:pPr>
            <w:r w:rsidRPr="00627D1E">
              <w:rPr>
                <w:snapToGrid w:val="0"/>
                <w:sz w:val="20"/>
              </w:rPr>
              <w:t>470-470.5 MHz</w:t>
            </w:r>
          </w:p>
        </w:tc>
        <w:tc>
          <w:tcPr>
            <w:tcW w:w="2854" w:type="dxa"/>
            <w:vAlign w:val="center"/>
          </w:tcPr>
          <w:p w14:paraId="4BF05EA8"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5F6C3C61" w14:textId="77777777" w:rsidR="00611AB9" w:rsidRPr="00627D1E" w:rsidRDefault="00611AB9">
            <w:pPr>
              <w:pStyle w:val="Tabletext"/>
              <w:rPr>
                <w:snapToGrid w:val="0"/>
                <w:sz w:val="20"/>
              </w:rPr>
            </w:pPr>
          </w:p>
        </w:tc>
      </w:tr>
      <w:tr w:rsidR="00611AB9" w:rsidRPr="00627D1E" w14:paraId="67D57FC7" w14:textId="77777777" w:rsidTr="00F43491">
        <w:trPr>
          <w:jc w:val="center"/>
        </w:trPr>
        <w:tc>
          <w:tcPr>
            <w:tcW w:w="856" w:type="dxa"/>
            <w:vAlign w:val="center"/>
          </w:tcPr>
          <w:p w14:paraId="1F350A55" w14:textId="77777777" w:rsidR="00611AB9" w:rsidRPr="00627D1E" w:rsidRDefault="006C0DB2">
            <w:pPr>
              <w:pStyle w:val="Tabletext"/>
              <w:jc w:val="center"/>
              <w:rPr>
                <w:snapToGrid w:val="0"/>
                <w:sz w:val="20"/>
              </w:rPr>
            </w:pPr>
            <w:r w:rsidRPr="00627D1E">
              <w:rPr>
                <w:snapToGrid w:val="0"/>
                <w:sz w:val="20"/>
              </w:rPr>
              <w:t>24</w:t>
            </w:r>
          </w:p>
        </w:tc>
        <w:tc>
          <w:tcPr>
            <w:tcW w:w="3996" w:type="dxa"/>
            <w:vAlign w:val="center"/>
          </w:tcPr>
          <w:p w14:paraId="50DA2DED"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5D20CF23" w14:textId="77777777" w:rsidR="00611AB9" w:rsidRPr="00627D1E" w:rsidRDefault="006C0DB2">
            <w:pPr>
              <w:pStyle w:val="Tabletext"/>
              <w:jc w:val="center"/>
              <w:rPr>
                <w:snapToGrid w:val="0"/>
                <w:sz w:val="20"/>
              </w:rPr>
            </w:pPr>
            <w:r w:rsidRPr="00627D1E">
              <w:rPr>
                <w:snapToGrid w:val="0"/>
                <w:sz w:val="20"/>
              </w:rPr>
              <w:t>471-471.5 MHz</w:t>
            </w:r>
          </w:p>
        </w:tc>
        <w:tc>
          <w:tcPr>
            <w:tcW w:w="2854" w:type="dxa"/>
            <w:vAlign w:val="center"/>
          </w:tcPr>
          <w:p w14:paraId="4EB75D16"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6B7AF9FE" w14:textId="77777777" w:rsidR="00611AB9" w:rsidRPr="00627D1E" w:rsidRDefault="00611AB9">
            <w:pPr>
              <w:pStyle w:val="Tabletext"/>
              <w:rPr>
                <w:snapToGrid w:val="0"/>
                <w:sz w:val="20"/>
              </w:rPr>
            </w:pPr>
          </w:p>
        </w:tc>
      </w:tr>
      <w:tr w:rsidR="00611AB9" w:rsidRPr="00627D1E" w14:paraId="1ABF6854" w14:textId="77777777" w:rsidTr="00F43491">
        <w:trPr>
          <w:jc w:val="center"/>
        </w:trPr>
        <w:tc>
          <w:tcPr>
            <w:tcW w:w="856" w:type="dxa"/>
            <w:vAlign w:val="center"/>
          </w:tcPr>
          <w:p w14:paraId="0493F4E6" w14:textId="77777777" w:rsidR="00611AB9" w:rsidRPr="00627D1E" w:rsidRDefault="006C0DB2">
            <w:pPr>
              <w:pStyle w:val="Tabletext"/>
              <w:jc w:val="center"/>
              <w:rPr>
                <w:snapToGrid w:val="0"/>
                <w:sz w:val="20"/>
              </w:rPr>
            </w:pPr>
            <w:r w:rsidRPr="00627D1E">
              <w:rPr>
                <w:snapToGrid w:val="0"/>
                <w:sz w:val="20"/>
              </w:rPr>
              <w:t>25</w:t>
            </w:r>
          </w:p>
        </w:tc>
        <w:tc>
          <w:tcPr>
            <w:tcW w:w="3996" w:type="dxa"/>
            <w:vAlign w:val="center"/>
          </w:tcPr>
          <w:p w14:paraId="3B26DBD8" w14:textId="77777777" w:rsidR="00611AB9" w:rsidRPr="00627D1E" w:rsidRDefault="006C0DB2">
            <w:pPr>
              <w:pStyle w:val="Tabletext"/>
              <w:rPr>
                <w:snapToGrid w:val="0"/>
                <w:sz w:val="20"/>
              </w:rPr>
            </w:pPr>
            <w:r w:rsidRPr="00627D1E">
              <w:rPr>
                <w:rFonts w:hint="eastAsia"/>
                <w:snapToGrid w:val="0"/>
                <w:sz w:val="20"/>
                <w:lang w:eastAsia="zh-CN"/>
              </w:rPr>
              <w:t>音频</w:t>
            </w:r>
            <w:r w:rsidRPr="00627D1E">
              <w:rPr>
                <w:snapToGrid w:val="0"/>
                <w:sz w:val="20"/>
              </w:rPr>
              <w:t>/</w:t>
            </w:r>
            <w:r w:rsidRPr="00627D1E">
              <w:rPr>
                <w:rFonts w:hint="eastAsia"/>
                <w:snapToGrid w:val="0"/>
                <w:sz w:val="20"/>
                <w:lang w:eastAsia="zh-CN"/>
              </w:rPr>
              <w:t>视频发送器</w:t>
            </w:r>
          </w:p>
        </w:tc>
        <w:tc>
          <w:tcPr>
            <w:tcW w:w="2854" w:type="dxa"/>
            <w:vAlign w:val="center"/>
          </w:tcPr>
          <w:p w14:paraId="5CCCC176" w14:textId="77777777" w:rsidR="00611AB9" w:rsidRPr="00627D1E" w:rsidRDefault="006C0DB2">
            <w:pPr>
              <w:pStyle w:val="Tabletext"/>
              <w:jc w:val="center"/>
              <w:rPr>
                <w:snapToGrid w:val="0"/>
                <w:sz w:val="20"/>
              </w:rPr>
            </w:pPr>
            <w:r w:rsidRPr="00627D1E">
              <w:rPr>
                <w:snapToGrid w:val="0"/>
                <w:sz w:val="20"/>
              </w:rPr>
              <w:t>614-646 MHz</w:t>
            </w:r>
          </w:p>
        </w:tc>
        <w:tc>
          <w:tcPr>
            <w:tcW w:w="2854" w:type="dxa"/>
            <w:vAlign w:val="center"/>
          </w:tcPr>
          <w:p w14:paraId="3626BD76" w14:textId="77777777" w:rsidR="00611AB9" w:rsidRPr="00627D1E" w:rsidRDefault="006C0DB2">
            <w:pPr>
              <w:pStyle w:val="Tabletext"/>
              <w:jc w:val="center"/>
              <w:rPr>
                <w:snapToGrid w:val="0"/>
                <w:sz w:val="20"/>
              </w:rPr>
            </w:pPr>
            <w:r w:rsidRPr="00627D1E">
              <w:rPr>
                <w:snapToGrid w:val="0"/>
                <w:sz w:val="20"/>
              </w:rPr>
              <w:t xml:space="preserve">25 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073F196F" w14:textId="77777777" w:rsidR="00611AB9" w:rsidRPr="00627D1E" w:rsidRDefault="00611AB9">
            <w:pPr>
              <w:pStyle w:val="Tabletext"/>
              <w:rPr>
                <w:snapToGrid w:val="0"/>
                <w:sz w:val="20"/>
              </w:rPr>
            </w:pPr>
          </w:p>
        </w:tc>
      </w:tr>
      <w:tr w:rsidR="00611AB9" w:rsidRPr="00627D1E" w14:paraId="4A1F412B" w14:textId="77777777" w:rsidTr="00F43491">
        <w:trPr>
          <w:jc w:val="center"/>
        </w:trPr>
        <w:tc>
          <w:tcPr>
            <w:tcW w:w="856" w:type="dxa"/>
            <w:vAlign w:val="center"/>
          </w:tcPr>
          <w:p w14:paraId="3C12306A" w14:textId="77777777" w:rsidR="00611AB9" w:rsidRPr="00627D1E" w:rsidRDefault="006C0DB2">
            <w:pPr>
              <w:pStyle w:val="Tabletext"/>
              <w:jc w:val="center"/>
              <w:rPr>
                <w:snapToGrid w:val="0"/>
                <w:sz w:val="20"/>
              </w:rPr>
            </w:pPr>
            <w:r w:rsidRPr="00627D1E">
              <w:rPr>
                <w:snapToGrid w:val="0"/>
                <w:sz w:val="20"/>
              </w:rPr>
              <w:t>26</w:t>
            </w:r>
          </w:p>
        </w:tc>
        <w:tc>
          <w:tcPr>
            <w:tcW w:w="3996" w:type="dxa"/>
            <w:vAlign w:val="center"/>
          </w:tcPr>
          <w:p w14:paraId="20D81A71"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1D7B22EA" w14:textId="77777777" w:rsidR="00611AB9" w:rsidRPr="00627D1E" w:rsidRDefault="006C0DB2">
            <w:pPr>
              <w:pStyle w:val="Tabletext"/>
              <w:jc w:val="center"/>
              <w:rPr>
                <w:snapToGrid w:val="0"/>
                <w:sz w:val="20"/>
              </w:rPr>
            </w:pPr>
            <w:r w:rsidRPr="00627D1E">
              <w:rPr>
                <w:snapToGrid w:val="0"/>
                <w:sz w:val="20"/>
              </w:rPr>
              <w:t>819-824 MHz</w:t>
            </w:r>
          </w:p>
        </w:tc>
        <w:tc>
          <w:tcPr>
            <w:tcW w:w="2854" w:type="dxa"/>
            <w:vAlign w:val="center"/>
          </w:tcPr>
          <w:p w14:paraId="17F737E3" w14:textId="77777777" w:rsidR="00611AB9" w:rsidRPr="00627D1E" w:rsidRDefault="006C0DB2">
            <w:pPr>
              <w:pStyle w:val="Tabletext"/>
              <w:jc w:val="center"/>
              <w:rPr>
                <w:snapToGrid w:val="0"/>
                <w:sz w:val="20"/>
              </w:rPr>
            </w:pPr>
            <w:r w:rsidRPr="00627D1E">
              <w:rPr>
                <w:snapToGrid w:val="0"/>
                <w:sz w:val="20"/>
              </w:rPr>
              <w:t xml:space="preserve">100 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0227C0E2" w14:textId="77777777" w:rsidR="00611AB9" w:rsidRPr="00627D1E" w:rsidRDefault="00611AB9">
            <w:pPr>
              <w:pStyle w:val="Tabletext"/>
              <w:rPr>
                <w:snapToGrid w:val="0"/>
                <w:sz w:val="20"/>
              </w:rPr>
            </w:pPr>
          </w:p>
        </w:tc>
      </w:tr>
      <w:tr w:rsidR="00611AB9" w:rsidRPr="00627D1E" w14:paraId="55302427" w14:textId="77777777" w:rsidTr="00F43491">
        <w:trPr>
          <w:jc w:val="center"/>
        </w:trPr>
        <w:tc>
          <w:tcPr>
            <w:tcW w:w="856" w:type="dxa"/>
            <w:vAlign w:val="center"/>
          </w:tcPr>
          <w:p w14:paraId="2C13E8C4" w14:textId="77777777" w:rsidR="00611AB9" w:rsidRPr="00627D1E" w:rsidRDefault="006C0DB2">
            <w:pPr>
              <w:pStyle w:val="Tabletext"/>
              <w:jc w:val="center"/>
              <w:rPr>
                <w:snapToGrid w:val="0"/>
                <w:sz w:val="20"/>
              </w:rPr>
            </w:pPr>
            <w:r w:rsidRPr="00627D1E">
              <w:rPr>
                <w:snapToGrid w:val="0"/>
                <w:sz w:val="20"/>
              </w:rPr>
              <w:t>27</w:t>
            </w:r>
          </w:p>
        </w:tc>
        <w:tc>
          <w:tcPr>
            <w:tcW w:w="3996" w:type="dxa"/>
            <w:vAlign w:val="center"/>
          </w:tcPr>
          <w:p w14:paraId="12D55F07" w14:textId="77777777" w:rsidR="00611AB9" w:rsidRPr="00627D1E" w:rsidRDefault="006C0DB2">
            <w:pPr>
              <w:pStyle w:val="Tabletext"/>
              <w:rPr>
                <w:snapToGrid w:val="0"/>
                <w:sz w:val="20"/>
              </w:rPr>
            </w:pPr>
            <w:proofErr w:type="spellStart"/>
            <w:r w:rsidRPr="00627D1E">
              <w:rPr>
                <w:snapToGrid w:val="0"/>
                <w:sz w:val="20"/>
              </w:rPr>
              <w:t>无限制</w:t>
            </w:r>
            <w:proofErr w:type="spellEnd"/>
          </w:p>
        </w:tc>
        <w:tc>
          <w:tcPr>
            <w:tcW w:w="2854" w:type="dxa"/>
            <w:vAlign w:val="center"/>
          </w:tcPr>
          <w:p w14:paraId="1EAB4F62" w14:textId="77777777" w:rsidR="00611AB9" w:rsidRPr="00627D1E" w:rsidRDefault="006C0DB2">
            <w:pPr>
              <w:pStyle w:val="Tabletext"/>
              <w:jc w:val="center"/>
              <w:rPr>
                <w:snapToGrid w:val="0"/>
                <w:sz w:val="20"/>
              </w:rPr>
            </w:pPr>
            <w:r w:rsidRPr="00627D1E">
              <w:rPr>
                <w:snapToGrid w:val="0"/>
                <w:sz w:val="20"/>
              </w:rPr>
              <w:t>864-868 MHz</w:t>
            </w:r>
          </w:p>
        </w:tc>
        <w:tc>
          <w:tcPr>
            <w:tcW w:w="2854" w:type="dxa"/>
            <w:vAlign w:val="center"/>
          </w:tcPr>
          <w:p w14:paraId="2D113327" w14:textId="77777777" w:rsidR="00611AB9" w:rsidRPr="00627D1E" w:rsidRDefault="006C0DB2">
            <w:pPr>
              <w:pStyle w:val="Tabletext"/>
              <w:jc w:val="center"/>
              <w:rPr>
                <w:snapToGrid w:val="0"/>
                <w:sz w:val="20"/>
              </w:rPr>
            </w:pPr>
            <w:r w:rsidRPr="00627D1E">
              <w:rPr>
                <w:snapToGrid w:val="0"/>
                <w:sz w:val="20"/>
              </w:rPr>
              <w:t xml:space="preserve">1 000 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07E41CC3" w14:textId="77777777" w:rsidR="00611AB9" w:rsidRPr="00627D1E" w:rsidRDefault="006C0DB2">
            <w:pPr>
              <w:pStyle w:val="Tabletext"/>
              <w:rPr>
                <w:sz w:val="20"/>
                <w:lang w:eastAsia="zh-CN"/>
              </w:rPr>
            </w:pPr>
            <w:r w:rsidRPr="00627D1E">
              <w:rPr>
                <w:rFonts w:hint="eastAsia"/>
                <w:sz w:val="20"/>
                <w:lang w:eastAsia="zh-CN"/>
              </w:rPr>
              <w:t>在峰值功率不超过</w:t>
            </w:r>
            <w:r w:rsidRPr="00627D1E">
              <w:rPr>
                <w:sz w:val="20"/>
                <w:lang w:eastAsia="zh-CN"/>
              </w:rPr>
              <w:t xml:space="preserve">4 W </w:t>
            </w:r>
            <w:proofErr w:type="spellStart"/>
            <w:r w:rsidRPr="00627D1E">
              <w:rPr>
                <w:sz w:val="20"/>
                <w:lang w:eastAsia="zh-CN"/>
              </w:rPr>
              <w:t>e.i.r.p</w:t>
            </w:r>
            <w:proofErr w:type="spellEnd"/>
            <w:r w:rsidRPr="00627D1E">
              <w:rPr>
                <w:sz w:val="20"/>
                <w:lang w:eastAsia="zh-CN"/>
              </w:rPr>
              <w:t>.</w:t>
            </w:r>
            <w:r w:rsidRPr="00627D1E">
              <w:rPr>
                <w:rFonts w:hint="eastAsia"/>
                <w:sz w:val="20"/>
                <w:lang w:val="en-US" w:eastAsia="zh-CN"/>
              </w:rPr>
              <w:t>的情况</w:t>
            </w:r>
            <w:r w:rsidRPr="00627D1E">
              <w:rPr>
                <w:rFonts w:hint="eastAsia"/>
                <w:sz w:val="20"/>
                <w:lang w:eastAsia="zh-CN"/>
              </w:rPr>
              <w:t>下，可与增益天线一同工作</w:t>
            </w:r>
          </w:p>
        </w:tc>
      </w:tr>
      <w:tr w:rsidR="00611AB9" w:rsidRPr="00627D1E" w14:paraId="362DB06E" w14:textId="77777777" w:rsidTr="00F43491">
        <w:trPr>
          <w:jc w:val="center"/>
        </w:trPr>
        <w:tc>
          <w:tcPr>
            <w:tcW w:w="856" w:type="dxa"/>
            <w:vAlign w:val="center"/>
          </w:tcPr>
          <w:p w14:paraId="32E7D8AA" w14:textId="77777777" w:rsidR="00611AB9" w:rsidRPr="00627D1E" w:rsidRDefault="006C0DB2">
            <w:pPr>
              <w:pStyle w:val="Tabletext"/>
              <w:jc w:val="center"/>
              <w:rPr>
                <w:snapToGrid w:val="0"/>
                <w:sz w:val="20"/>
              </w:rPr>
            </w:pPr>
            <w:r w:rsidRPr="00627D1E">
              <w:rPr>
                <w:snapToGrid w:val="0"/>
                <w:sz w:val="20"/>
              </w:rPr>
              <w:t>28</w:t>
            </w:r>
          </w:p>
        </w:tc>
        <w:tc>
          <w:tcPr>
            <w:tcW w:w="3996" w:type="dxa"/>
            <w:vAlign w:val="center"/>
          </w:tcPr>
          <w:p w14:paraId="036FCC33" w14:textId="77777777" w:rsidR="00611AB9" w:rsidRPr="00627D1E" w:rsidRDefault="006C0DB2">
            <w:pPr>
              <w:pStyle w:val="Tabletext"/>
              <w:rPr>
                <w:snapToGrid w:val="0"/>
                <w:sz w:val="20"/>
              </w:rPr>
            </w:pPr>
            <w:proofErr w:type="spellStart"/>
            <w:r w:rsidRPr="00627D1E">
              <w:rPr>
                <w:snapToGrid w:val="0"/>
                <w:sz w:val="20"/>
              </w:rPr>
              <w:t>遥测</w:t>
            </w:r>
            <w:proofErr w:type="spellEnd"/>
            <w:r w:rsidRPr="00627D1E">
              <w:rPr>
                <w:snapToGrid w:val="0"/>
                <w:sz w:val="20"/>
              </w:rPr>
              <w:t>/</w:t>
            </w:r>
            <w:proofErr w:type="spellStart"/>
            <w:proofErr w:type="gramStart"/>
            <w:r w:rsidRPr="00627D1E">
              <w:rPr>
                <w:snapToGrid w:val="0"/>
                <w:sz w:val="20"/>
              </w:rPr>
              <w:t>遥令</w:t>
            </w:r>
            <w:proofErr w:type="spellEnd"/>
            <w:r w:rsidRPr="00627D1E">
              <w:rPr>
                <w:rFonts w:hint="eastAsia"/>
                <w:snapToGrid w:val="0"/>
                <w:sz w:val="20"/>
                <w:vertAlign w:val="superscript"/>
              </w:rPr>
              <w:t>(</w:t>
            </w:r>
            <w:proofErr w:type="gramEnd"/>
            <w:r w:rsidRPr="00627D1E">
              <w:rPr>
                <w:snapToGrid w:val="0"/>
                <w:sz w:val="20"/>
                <w:vertAlign w:val="superscript"/>
              </w:rPr>
              <w:t>1</w:t>
            </w:r>
            <w:r w:rsidRPr="00627D1E">
              <w:rPr>
                <w:rFonts w:hint="eastAsia"/>
                <w:snapToGrid w:val="0"/>
                <w:sz w:val="20"/>
                <w:vertAlign w:val="superscript"/>
              </w:rPr>
              <w:t>)</w:t>
            </w:r>
          </w:p>
        </w:tc>
        <w:tc>
          <w:tcPr>
            <w:tcW w:w="2854" w:type="dxa"/>
            <w:vAlign w:val="center"/>
          </w:tcPr>
          <w:p w14:paraId="72F97D37" w14:textId="77777777" w:rsidR="00611AB9" w:rsidRPr="00627D1E" w:rsidRDefault="006C0DB2">
            <w:pPr>
              <w:pStyle w:val="Tabletext"/>
              <w:jc w:val="center"/>
              <w:rPr>
                <w:snapToGrid w:val="0"/>
                <w:sz w:val="20"/>
              </w:rPr>
            </w:pPr>
            <w:r w:rsidRPr="00627D1E">
              <w:rPr>
                <w:snapToGrid w:val="0"/>
                <w:sz w:val="20"/>
              </w:rPr>
              <w:t>869.2-869.25 MHz</w:t>
            </w:r>
          </w:p>
        </w:tc>
        <w:tc>
          <w:tcPr>
            <w:tcW w:w="2854" w:type="dxa"/>
            <w:vAlign w:val="center"/>
          </w:tcPr>
          <w:p w14:paraId="6845AC20" w14:textId="77777777" w:rsidR="00611AB9" w:rsidRPr="00627D1E" w:rsidRDefault="006C0DB2">
            <w:pPr>
              <w:pStyle w:val="Tabletext"/>
              <w:jc w:val="center"/>
              <w:rPr>
                <w:snapToGrid w:val="0"/>
                <w:sz w:val="20"/>
              </w:rPr>
            </w:pPr>
            <w:r w:rsidRPr="00627D1E">
              <w:rPr>
                <w:snapToGrid w:val="0"/>
                <w:sz w:val="20"/>
              </w:rPr>
              <w:t xml:space="preserve">10 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nil"/>
            </w:tcBorders>
            <w:vAlign w:val="center"/>
          </w:tcPr>
          <w:p w14:paraId="53E93F49" w14:textId="77777777" w:rsidR="00611AB9" w:rsidRPr="00627D1E" w:rsidRDefault="00611AB9">
            <w:pPr>
              <w:pStyle w:val="Tabletext"/>
              <w:rPr>
                <w:snapToGrid w:val="0"/>
                <w:sz w:val="20"/>
              </w:rPr>
            </w:pPr>
          </w:p>
        </w:tc>
      </w:tr>
      <w:tr w:rsidR="00611AB9" w:rsidRPr="00627D1E" w14:paraId="2A427C90" w14:textId="77777777" w:rsidTr="00F43491">
        <w:trPr>
          <w:jc w:val="center"/>
        </w:trPr>
        <w:tc>
          <w:tcPr>
            <w:tcW w:w="856" w:type="dxa"/>
            <w:vAlign w:val="center"/>
          </w:tcPr>
          <w:p w14:paraId="11D64ECB" w14:textId="77777777" w:rsidR="00611AB9" w:rsidRPr="00627D1E" w:rsidRDefault="006C0DB2">
            <w:pPr>
              <w:pStyle w:val="Tabletext"/>
              <w:jc w:val="center"/>
              <w:rPr>
                <w:snapToGrid w:val="0"/>
                <w:sz w:val="20"/>
              </w:rPr>
            </w:pPr>
            <w:r w:rsidRPr="00627D1E">
              <w:rPr>
                <w:snapToGrid w:val="0"/>
                <w:sz w:val="20"/>
              </w:rPr>
              <w:t>29</w:t>
            </w:r>
          </w:p>
        </w:tc>
        <w:tc>
          <w:tcPr>
            <w:tcW w:w="3996" w:type="dxa"/>
            <w:vAlign w:val="center"/>
          </w:tcPr>
          <w:p w14:paraId="65998BA0" w14:textId="77777777" w:rsidR="00611AB9" w:rsidRPr="00627D1E" w:rsidRDefault="006C0DB2">
            <w:pPr>
              <w:pStyle w:val="Tabletext"/>
              <w:rPr>
                <w:snapToGrid w:val="0"/>
                <w:sz w:val="20"/>
              </w:rPr>
            </w:pPr>
            <w:proofErr w:type="spellStart"/>
            <w:r w:rsidRPr="00627D1E">
              <w:rPr>
                <w:snapToGrid w:val="0"/>
                <w:sz w:val="20"/>
              </w:rPr>
              <w:t>遥测</w:t>
            </w:r>
            <w:proofErr w:type="spellEnd"/>
            <w:r w:rsidRPr="00627D1E">
              <w:rPr>
                <w:snapToGrid w:val="0"/>
                <w:sz w:val="20"/>
              </w:rPr>
              <w:t>/</w:t>
            </w:r>
            <w:proofErr w:type="spellStart"/>
            <w:r w:rsidRPr="00627D1E">
              <w:rPr>
                <w:snapToGrid w:val="0"/>
                <w:sz w:val="20"/>
              </w:rPr>
              <w:t>遥令</w:t>
            </w:r>
            <w:proofErr w:type="spellEnd"/>
          </w:p>
        </w:tc>
        <w:tc>
          <w:tcPr>
            <w:tcW w:w="2854" w:type="dxa"/>
            <w:vAlign w:val="center"/>
          </w:tcPr>
          <w:p w14:paraId="4E8E56B6" w14:textId="77777777" w:rsidR="00611AB9" w:rsidRPr="00627D1E" w:rsidRDefault="006C0DB2">
            <w:pPr>
              <w:pStyle w:val="Tabletext"/>
              <w:jc w:val="center"/>
              <w:rPr>
                <w:snapToGrid w:val="0"/>
                <w:sz w:val="20"/>
              </w:rPr>
            </w:pPr>
            <w:r w:rsidRPr="00627D1E">
              <w:rPr>
                <w:snapToGrid w:val="0"/>
                <w:sz w:val="20"/>
              </w:rPr>
              <w:t>915-921 MHz</w:t>
            </w:r>
          </w:p>
        </w:tc>
        <w:tc>
          <w:tcPr>
            <w:tcW w:w="2854" w:type="dxa"/>
            <w:vAlign w:val="center"/>
          </w:tcPr>
          <w:p w14:paraId="45A158F0" w14:textId="77777777" w:rsidR="00611AB9" w:rsidRPr="00627D1E" w:rsidRDefault="006C0DB2">
            <w:pPr>
              <w:pStyle w:val="Tabletext"/>
              <w:jc w:val="center"/>
              <w:rPr>
                <w:snapToGrid w:val="0"/>
                <w:sz w:val="20"/>
              </w:rPr>
            </w:pPr>
            <w:r w:rsidRPr="00627D1E">
              <w:rPr>
                <w:snapToGrid w:val="0"/>
                <w:sz w:val="20"/>
              </w:rPr>
              <w:t xml:space="preserve">3 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59DDBA57" w14:textId="77777777" w:rsidR="00611AB9" w:rsidRPr="00627D1E" w:rsidRDefault="00611AB9">
            <w:pPr>
              <w:pStyle w:val="Tabletext"/>
              <w:rPr>
                <w:snapToGrid w:val="0"/>
                <w:sz w:val="20"/>
              </w:rPr>
            </w:pPr>
          </w:p>
        </w:tc>
      </w:tr>
      <w:tr w:rsidR="00DC14A1" w:rsidRPr="00627D1E" w14:paraId="54B02EDE" w14:textId="77777777" w:rsidTr="00F43491">
        <w:trPr>
          <w:jc w:val="center"/>
        </w:trPr>
        <w:tc>
          <w:tcPr>
            <w:tcW w:w="856" w:type="dxa"/>
            <w:vAlign w:val="center"/>
          </w:tcPr>
          <w:p w14:paraId="53B17BCD" w14:textId="77777777" w:rsidR="00DC14A1" w:rsidRPr="00627D1E" w:rsidRDefault="00DC14A1" w:rsidP="00DC14A1">
            <w:pPr>
              <w:pStyle w:val="Tabletext"/>
              <w:jc w:val="center"/>
              <w:rPr>
                <w:snapToGrid w:val="0"/>
                <w:sz w:val="20"/>
                <w:lang w:eastAsia="zh-CN"/>
              </w:rPr>
            </w:pPr>
            <w:r w:rsidRPr="00627D1E">
              <w:rPr>
                <w:rFonts w:hint="eastAsia"/>
                <w:snapToGrid w:val="0"/>
                <w:sz w:val="20"/>
                <w:lang w:eastAsia="zh-CN"/>
              </w:rPr>
              <w:t>3</w:t>
            </w:r>
            <w:r w:rsidRPr="00627D1E">
              <w:rPr>
                <w:snapToGrid w:val="0"/>
                <w:sz w:val="20"/>
                <w:lang w:eastAsia="zh-CN"/>
              </w:rPr>
              <w:t>0</w:t>
            </w:r>
          </w:p>
        </w:tc>
        <w:tc>
          <w:tcPr>
            <w:tcW w:w="3996" w:type="dxa"/>
            <w:vAlign w:val="center"/>
          </w:tcPr>
          <w:p w14:paraId="5AE738FE" w14:textId="77777777" w:rsidR="00DC14A1" w:rsidRPr="00627D1E" w:rsidRDefault="00DC14A1" w:rsidP="00DC14A1">
            <w:pPr>
              <w:pStyle w:val="Tabletext"/>
              <w:rPr>
                <w:snapToGrid w:val="0"/>
                <w:sz w:val="20"/>
              </w:rPr>
            </w:pPr>
            <w:proofErr w:type="spellStart"/>
            <w:r w:rsidRPr="00627D1E">
              <w:rPr>
                <w:snapToGrid w:val="0"/>
                <w:sz w:val="20"/>
              </w:rPr>
              <w:t>无限制</w:t>
            </w:r>
            <w:proofErr w:type="spellEnd"/>
          </w:p>
        </w:tc>
        <w:tc>
          <w:tcPr>
            <w:tcW w:w="2854" w:type="dxa"/>
            <w:vAlign w:val="center"/>
          </w:tcPr>
          <w:p w14:paraId="73825A16" w14:textId="77777777" w:rsidR="00DC14A1" w:rsidRPr="00627D1E" w:rsidRDefault="00DC14A1" w:rsidP="00DC14A1">
            <w:pPr>
              <w:pStyle w:val="Tabletext"/>
              <w:jc w:val="center"/>
              <w:rPr>
                <w:snapToGrid w:val="0"/>
                <w:sz w:val="20"/>
              </w:rPr>
            </w:pPr>
            <w:r w:rsidRPr="00627D1E">
              <w:rPr>
                <w:snapToGrid w:val="0"/>
                <w:sz w:val="20"/>
              </w:rPr>
              <w:t>921-929 MHz</w:t>
            </w:r>
          </w:p>
        </w:tc>
        <w:tc>
          <w:tcPr>
            <w:tcW w:w="2854" w:type="dxa"/>
            <w:vAlign w:val="center"/>
          </w:tcPr>
          <w:p w14:paraId="6AC6FAD2" w14:textId="77777777" w:rsidR="00DC14A1" w:rsidRPr="00627D1E" w:rsidRDefault="00DC14A1" w:rsidP="00DC14A1">
            <w:pPr>
              <w:pStyle w:val="Tabletext"/>
              <w:jc w:val="center"/>
              <w:rPr>
                <w:snapToGrid w:val="0"/>
                <w:sz w:val="20"/>
              </w:rPr>
            </w:pPr>
            <w:r w:rsidRPr="00627D1E">
              <w:rPr>
                <w:snapToGrid w:val="0"/>
                <w:sz w:val="20"/>
              </w:rPr>
              <w:t xml:space="preserve">1 000 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6E913BCE" w14:textId="77777777" w:rsidR="00DC14A1" w:rsidRPr="00627D1E" w:rsidRDefault="00DC14A1" w:rsidP="00DC14A1">
            <w:pPr>
              <w:pStyle w:val="Tabletext"/>
              <w:rPr>
                <w:snapToGrid w:val="0"/>
                <w:sz w:val="20"/>
              </w:rPr>
            </w:pPr>
          </w:p>
        </w:tc>
      </w:tr>
      <w:tr w:rsidR="00DC14A1" w:rsidRPr="00627D1E" w14:paraId="7A52C9DF" w14:textId="77777777" w:rsidTr="00F43491">
        <w:trPr>
          <w:jc w:val="center"/>
        </w:trPr>
        <w:tc>
          <w:tcPr>
            <w:tcW w:w="856" w:type="dxa"/>
            <w:vAlign w:val="center"/>
          </w:tcPr>
          <w:p w14:paraId="0602DD2F" w14:textId="77777777" w:rsidR="00DC14A1" w:rsidRPr="00627D1E" w:rsidRDefault="00DC14A1" w:rsidP="00DC14A1">
            <w:pPr>
              <w:pStyle w:val="Tabletext"/>
              <w:jc w:val="center"/>
              <w:rPr>
                <w:sz w:val="20"/>
                <w:lang w:eastAsia="en-GB"/>
              </w:rPr>
            </w:pPr>
            <w:r w:rsidRPr="00627D1E">
              <w:rPr>
                <w:sz w:val="20"/>
                <w:lang w:eastAsia="en-GB"/>
              </w:rPr>
              <w:t>31</w:t>
            </w:r>
          </w:p>
        </w:tc>
        <w:tc>
          <w:tcPr>
            <w:tcW w:w="3996" w:type="dxa"/>
            <w:vAlign w:val="center"/>
          </w:tcPr>
          <w:p w14:paraId="36EC0215" w14:textId="77777777" w:rsidR="00DC14A1" w:rsidRPr="00627D1E" w:rsidRDefault="00DC14A1" w:rsidP="00DC14A1">
            <w:pPr>
              <w:pStyle w:val="Tabletext"/>
              <w:rPr>
                <w:sz w:val="20"/>
                <w:lang w:eastAsia="en-GB"/>
              </w:rPr>
            </w:pPr>
            <w:proofErr w:type="spellStart"/>
            <w:r w:rsidRPr="00627D1E">
              <w:rPr>
                <w:sz w:val="20"/>
                <w:lang w:eastAsia="en-GB"/>
              </w:rPr>
              <w:t>无限制</w:t>
            </w:r>
            <w:proofErr w:type="spellEnd"/>
          </w:p>
        </w:tc>
        <w:tc>
          <w:tcPr>
            <w:tcW w:w="2854" w:type="dxa"/>
            <w:vAlign w:val="center"/>
          </w:tcPr>
          <w:p w14:paraId="1718A757" w14:textId="77777777" w:rsidR="00DC14A1" w:rsidRPr="00627D1E" w:rsidRDefault="00DC14A1" w:rsidP="00DC14A1">
            <w:pPr>
              <w:pStyle w:val="Tabletext"/>
              <w:jc w:val="center"/>
              <w:rPr>
                <w:sz w:val="20"/>
                <w:lang w:eastAsia="en-GB"/>
              </w:rPr>
            </w:pPr>
            <w:r w:rsidRPr="00627D1E">
              <w:rPr>
                <w:sz w:val="20"/>
                <w:lang w:eastAsia="en-GB"/>
              </w:rPr>
              <w:t>2.4-2.4835 GHz</w:t>
            </w:r>
          </w:p>
        </w:tc>
        <w:tc>
          <w:tcPr>
            <w:tcW w:w="2854" w:type="dxa"/>
            <w:vAlign w:val="center"/>
          </w:tcPr>
          <w:p w14:paraId="27D86190" w14:textId="77777777" w:rsidR="00DC14A1" w:rsidRPr="00627D1E" w:rsidRDefault="00DC14A1" w:rsidP="00DC14A1">
            <w:pPr>
              <w:pStyle w:val="Tabletext"/>
              <w:jc w:val="center"/>
              <w:rPr>
                <w:sz w:val="20"/>
                <w:lang w:eastAsia="en-GB"/>
              </w:rPr>
            </w:pPr>
            <w:r w:rsidRPr="00627D1E">
              <w:rPr>
                <w:sz w:val="20"/>
                <w:lang w:eastAsia="en-GB"/>
              </w:rPr>
              <w:t xml:space="preserve">1 000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3323AA8E" w14:textId="77777777" w:rsidR="00DC14A1" w:rsidRPr="00627D1E" w:rsidRDefault="00DC14A1" w:rsidP="00DC14A1">
            <w:pPr>
              <w:pStyle w:val="Tabletext"/>
              <w:rPr>
                <w:sz w:val="20"/>
                <w:lang w:val="en-US" w:eastAsia="zh-CN"/>
              </w:rPr>
            </w:pPr>
            <w:r w:rsidRPr="00627D1E">
              <w:rPr>
                <w:rFonts w:hint="eastAsia"/>
                <w:sz w:val="20"/>
                <w:lang w:eastAsia="zh-CN"/>
              </w:rPr>
              <w:t>在峰值功率不超过</w:t>
            </w:r>
            <w:r w:rsidRPr="00627D1E">
              <w:rPr>
                <w:sz w:val="20"/>
                <w:lang w:eastAsia="zh-CN"/>
              </w:rPr>
              <w:t xml:space="preserve">4 W </w:t>
            </w:r>
            <w:proofErr w:type="spellStart"/>
            <w:r w:rsidRPr="00627D1E">
              <w:rPr>
                <w:sz w:val="20"/>
                <w:lang w:eastAsia="zh-CN"/>
              </w:rPr>
              <w:t>e.i.r.p</w:t>
            </w:r>
            <w:proofErr w:type="spellEnd"/>
            <w:r w:rsidRPr="00627D1E">
              <w:rPr>
                <w:sz w:val="20"/>
                <w:lang w:eastAsia="zh-CN"/>
              </w:rPr>
              <w:t>.</w:t>
            </w:r>
            <w:r w:rsidRPr="00627D1E">
              <w:rPr>
                <w:rFonts w:hint="eastAsia"/>
                <w:sz w:val="20"/>
                <w:lang w:val="en-US" w:eastAsia="zh-CN"/>
              </w:rPr>
              <w:t>的情况</w:t>
            </w:r>
            <w:r w:rsidRPr="00627D1E">
              <w:rPr>
                <w:rFonts w:hint="eastAsia"/>
                <w:sz w:val="20"/>
                <w:lang w:eastAsia="zh-CN"/>
              </w:rPr>
              <w:t>下，可与增益天线一同工作</w:t>
            </w:r>
          </w:p>
        </w:tc>
      </w:tr>
      <w:tr w:rsidR="00DC14A1" w:rsidRPr="00627D1E" w14:paraId="0E51B098" w14:textId="77777777" w:rsidTr="00F43491">
        <w:trPr>
          <w:jc w:val="center"/>
        </w:trPr>
        <w:tc>
          <w:tcPr>
            <w:tcW w:w="856" w:type="dxa"/>
            <w:vAlign w:val="center"/>
          </w:tcPr>
          <w:p w14:paraId="55176A5E" w14:textId="77777777" w:rsidR="00DC14A1" w:rsidRPr="00627D1E" w:rsidRDefault="00DC14A1" w:rsidP="00DC14A1">
            <w:pPr>
              <w:pStyle w:val="Tabletext"/>
              <w:jc w:val="center"/>
              <w:rPr>
                <w:sz w:val="20"/>
                <w:lang w:eastAsia="en-GB"/>
              </w:rPr>
            </w:pPr>
            <w:r w:rsidRPr="00627D1E">
              <w:rPr>
                <w:sz w:val="20"/>
                <w:lang w:eastAsia="en-GB"/>
              </w:rPr>
              <w:t>32</w:t>
            </w:r>
          </w:p>
        </w:tc>
        <w:tc>
          <w:tcPr>
            <w:tcW w:w="3996" w:type="dxa"/>
            <w:vAlign w:val="center"/>
          </w:tcPr>
          <w:p w14:paraId="7E5889D0" w14:textId="77777777" w:rsidR="00DC14A1" w:rsidRPr="00627D1E" w:rsidRDefault="00DC14A1" w:rsidP="00DC14A1">
            <w:pPr>
              <w:pStyle w:val="Tabletext"/>
              <w:rPr>
                <w:sz w:val="20"/>
                <w:lang w:eastAsia="en-GB"/>
              </w:rPr>
            </w:pPr>
            <w:proofErr w:type="spellStart"/>
            <w:r w:rsidRPr="00627D1E">
              <w:rPr>
                <w:sz w:val="20"/>
                <w:lang w:eastAsia="en-GB"/>
              </w:rPr>
              <w:t>无线电定位</w:t>
            </w:r>
            <w:proofErr w:type="spellEnd"/>
          </w:p>
        </w:tc>
        <w:tc>
          <w:tcPr>
            <w:tcW w:w="2854" w:type="dxa"/>
            <w:vAlign w:val="center"/>
          </w:tcPr>
          <w:p w14:paraId="25ABDF75" w14:textId="77777777" w:rsidR="00DC14A1" w:rsidRPr="00627D1E" w:rsidRDefault="00DC14A1" w:rsidP="00DC14A1">
            <w:pPr>
              <w:pStyle w:val="Tabletext"/>
              <w:jc w:val="center"/>
              <w:rPr>
                <w:sz w:val="20"/>
                <w:lang w:eastAsia="en-GB"/>
              </w:rPr>
            </w:pPr>
            <w:r w:rsidRPr="00627D1E">
              <w:rPr>
                <w:sz w:val="20"/>
                <w:lang w:eastAsia="en-GB"/>
              </w:rPr>
              <w:t>2.9-3.4 GHz</w:t>
            </w:r>
          </w:p>
        </w:tc>
        <w:tc>
          <w:tcPr>
            <w:tcW w:w="2854" w:type="dxa"/>
            <w:vAlign w:val="center"/>
          </w:tcPr>
          <w:p w14:paraId="4DA85EC0" w14:textId="77777777" w:rsidR="00DC14A1" w:rsidRPr="00627D1E" w:rsidRDefault="00DC14A1" w:rsidP="00DC14A1">
            <w:pPr>
              <w:pStyle w:val="Tabletext"/>
              <w:jc w:val="center"/>
              <w:rPr>
                <w:sz w:val="20"/>
                <w:lang w:eastAsia="en-GB"/>
              </w:rPr>
            </w:pPr>
            <w:r w:rsidRPr="00627D1E">
              <w:rPr>
                <w:sz w:val="20"/>
                <w:lang w:eastAsia="en-GB"/>
              </w:rPr>
              <w:t xml:space="preserve">100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4F47BE05" w14:textId="77777777" w:rsidR="00DC14A1" w:rsidRPr="00627D1E" w:rsidRDefault="00DC14A1" w:rsidP="00DC14A1">
            <w:pPr>
              <w:pStyle w:val="Tabletext"/>
              <w:rPr>
                <w:sz w:val="20"/>
                <w:lang w:eastAsia="en-GB"/>
              </w:rPr>
            </w:pPr>
          </w:p>
        </w:tc>
      </w:tr>
      <w:tr w:rsidR="00DC14A1" w:rsidRPr="00627D1E" w14:paraId="616A12C3" w14:textId="77777777" w:rsidTr="00F43491">
        <w:trPr>
          <w:jc w:val="center"/>
        </w:trPr>
        <w:tc>
          <w:tcPr>
            <w:tcW w:w="856" w:type="dxa"/>
            <w:vAlign w:val="center"/>
          </w:tcPr>
          <w:p w14:paraId="6EF06479" w14:textId="77777777" w:rsidR="00DC14A1" w:rsidRPr="00627D1E" w:rsidRDefault="00DC14A1" w:rsidP="00DC14A1">
            <w:pPr>
              <w:pStyle w:val="Tabletext"/>
              <w:jc w:val="center"/>
              <w:rPr>
                <w:sz w:val="20"/>
                <w:lang w:eastAsia="en-GB"/>
              </w:rPr>
            </w:pPr>
            <w:r w:rsidRPr="00627D1E">
              <w:rPr>
                <w:sz w:val="20"/>
                <w:lang w:eastAsia="en-GB"/>
              </w:rPr>
              <w:t>33</w:t>
            </w:r>
          </w:p>
        </w:tc>
        <w:tc>
          <w:tcPr>
            <w:tcW w:w="3996" w:type="dxa"/>
            <w:vAlign w:val="center"/>
          </w:tcPr>
          <w:p w14:paraId="174B6B13" w14:textId="77777777" w:rsidR="00DC14A1" w:rsidRPr="00627D1E" w:rsidRDefault="00DC14A1" w:rsidP="00DC14A1">
            <w:pPr>
              <w:pStyle w:val="Tabletext"/>
              <w:rPr>
                <w:sz w:val="20"/>
                <w:lang w:eastAsia="en-GB"/>
              </w:rPr>
            </w:pPr>
            <w:proofErr w:type="spellStart"/>
            <w:r w:rsidRPr="00627D1E">
              <w:rPr>
                <w:sz w:val="20"/>
                <w:lang w:eastAsia="en-GB"/>
              </w:rPr>
              <w:t>无线局域网</w:t>
            </w:r>
            <w:proofErr w:type="spellEnd"/>
          </w:p>
        </w:tc>
        <w:tc>
          <w:tcPr>
            <w:tcW w:w="2854" w:type="dxa"/>
            <w:vAlign w:val="center"/>
          </w:tcPr>
          <w:p w14:paraId="435767C8" w14:textId="77777777" w:rsidR="00DC14A1" w:rsidRPr="00627D1E" w:rsidRDefault="00DC14A1" w:rsidP="00DC14A1">
            <w:pPr>
              <w:pStyle w:val="Tabletext"/>
              <w:jc w:val="center"/>
              <w:rPr>
                <w:sz w:val="20"/>
                <w:lang w:eastAsia="en-GB"/>
              </w:rPr>
            </w:pPr>
            <w:r w:rsidRPr="00627D1E">
              <w:rPr>
                <w:sz w:val="20"/>
                <w:lang w:eastAsia="en-GB"/>
              </w:rPr>
              <w:t>5.15-5.25 GHz</w:t>
            </w:r>
          </w:p>
        </w:tc>
        <w:tc>
          <w:tcPr>
            <w:tcW w:w="2854" w:type="dxa"/>
            <w:vAlign w:val="center"/>
          </w:tcPr>
          <w:p w14:paraId="0B35401F" w14:textId="77777777" w:rsidR="00DC14A1" w:rsidRPr="00627D1E" w:rsidRDefault="00DC14A1" w:rsidP="00DC14A1">
            <w:pPr>
              <w:pStyle w:val="Tabletext"/>
              <w:jc w:val="center"/>
              <w:rPr>
                <w:sz w:val="20"/>
                <w:lang w:eastAsia="en-GB"/>
              </w:rPr>
            </w:pPr>
            <w:r w:rsidRPr="00627D1E">
              <w:rPr>
                <w:sz w:val="20"/>
                <w:lang w:eastAsia="en-GB"/>
              </w:rPr>
              <w:t xml:space="preserve">200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14E99E49" w14:textId="77777777" w:rsidR="00DC14A1" w:rsidRPr="00627D1E" w:rsidRDefault="00DC14A1" w:rsidP="00DC14A1">
            <w:pPr>
              <w:pStyle w:val="Tabletext"/>
              <w:rPr>
                <w:sz w:val="20"/>
                <w:lang w:eastAsia="zh-CN"/>
              </w:rPr>
            </w:pPr>
            <w:r w:rsidRPr="00627D1E">
              <w:rPr>
                <w:rFonts w:hint="eastAsia"/>
                <w:sz w:val="20"/>
                <w:lang w:val="en-US" w:eastAsia="zh-CN"/>
              </w:rPr>
              <w:t>室内使用</w:t>
            </w:r>
            <w:r w:rsidRPr="00627D1E">
              <w:rPr>
                <w:sz w:val="20"/>
                <w:lang w:eastAsia="zh-CN"/>
              </w:rPr>
              <w:t xml:space="preserve">– </w:t>
            </w:r>
            <w:r w:rsidRPr="00627D1E">
              <w:rPr>
                <w:rFonts w:hint="eastAsia"/>
                <w:sz w:val="20"/>
                <w:lang w:eastAsia="zh-CN"/>
              </w:rPr>
              <w:t>最大允许功率密度为</w:t>
            </w:r>
            <w:r w:rsidRPr="00627D1E">
              <w:rPr>
                <w:sz w:val="20"/>
                <w:lang w:eastAsia="zh-CN"/>
              </w:rPr>
              <w:t xml:space="preserve">10 mW/MHz </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或相应为</w:t>
            </w:r>
            <w:r w:rsidRPr="00627D1E">
              <w:rPr>
                <w:sz w:val="20"/>
                <w:lang w:eastAsia="zh-CN"/>
              </w:rPr>
              <w:t>0.25 mW/25 kHz</w:t>
            </w:r>
            <w:r w:rsidRPr="00627D1E">
              <w:rPr>
                <w:rFonts w:hint="eastAsia"/>
                <w:sz w:val="20"/>
                <w:lang w:eastAsia="zh-CN"/>
              </w:rPr>
              <w:t>的</w:t>
            </w:r>
            <w:proofErr w:type="spellStart"/>
            <w:r w:rsidRPr="00627D1E">
              <w:rPr>
                <w:sz w:val="20"/>
                <w:lang w:eastAsia="zh-CN"/>
              </w:rPr>
              <w:t>e.i.r.p</w:t>
            </w:r>
            <w:proofErr w:type="spellEnd"/>
            <w:r w:rsidRPr="00627D1E">
              <w:rPr>
                <w:sz w:val="20"/>
                <w:lang w:eastAsia="zh-CN"/>
              </w:rPr>
              <w:t>.</w:t>
            </w:r>
          </w:p>
        </w:tc>
      </w:tr>
      <w:tr w:rsidR="00DC14A1" w:rsidRPr="00627D1E" w14:paraId="05474C78" w14:textId="77777777" w:rsidTr="00F43491">
        <w:trPr>
          <w:trHeight w:val="7659"/>
          <w:jc w:val="center"/>
        </w:trPr>
        <w:tc>
          <w:tcPr>
            <w:tcW w:w="856" w:type="dxa"/>
            <w:tcBorders>
              <w:bottom w:val="single" w:sz="4" w:space="0" w:color="auto"/>
            </w:tcBorders>
            <w:vAlign w:val="center"/>
          </w:tcPr>
          <w:p w14:paraId="3D5E9E2E" w14:textId="77777777" w:rsidR="00DC14A1" w:rsidRPr="00627D1E" w:rsidRDefault="00DC14A1" w:rsidP="00DC14A1">
            <w:pPr>
              <w:pStyle w:val="Tabletext"/>
              <w:keepNext/>
              <w:keepLines/>
              <w:jc w:val="center"/>
              <w:rPr>
                <w:sz w:val="20"/>
                <w:lang w:eastAsia="en-GB"/>
              </w:rPr>
            </w:pPr>
            <w:r w:rsidRPr="00627D1E">
              <w:rPr>
                <w:sz w:val="20"/>
                <w:lang w:eastAsia="en-GB"/>
              </w:rPr>
              <w:lastRenderedPageBreak/>
              <w:t>34</w:t>
            </w:r>
          </w:p>
        </w:tc>
        <w:tc>
          <w:tcPr>
            <w:tcW w:w="3996" w:type="dxa"/>
            <w:tcBorders>
              <w:bottom w:val="single" w:sz="4" w:space="0" w:color="auto"/>
            </w:tcBorders>
            <w:vAlign w:val="center"/>
          </w:tcPr>
          <w:p w14:paraId="71E70E4B" w14:textId="77777777" w:rsidR="00DC14A1" w:rsidRPr="00627D1E" w:rsidRDefault="00DC14A1" w:rsidP="00DC14A1">
            <w:pPr>
              <w:pStyle w:val="Tabletext"/>
              <w:keepNext/>
              <w:keepLines/>
              <w:rPr>
                <w:sz w:val="20"/>
                <w:lang w:eastAsia="en-GB"/>
              </w:rPr>
            </w:pPr>
            <w:proofErr w:type="spellStart"/>
            <w:r w:rsidRPr="00627D1E">
              <w:rPr>
                <w:sz w:val="20"/>
                <w:lang w:eastAsia="en-GB"/>
              </w:rPr>
              <w:t>无线局域网</w:t>
            </w:r>
            <w:proofErr w:type="spellEnd"/>
          </w:p>
        </w:tc>
        <w:tc>
          <w:tcPr>
            <w:tcW w:w="2854" w:type="dxa"/>
            <w:tcBorders>
              <w:bottom w:val="single" w:sz="4" w:space="0" w:color="auto"/>
            </w:tcBorders>
            <w:vAlign w:val="center"/>
          </w:tcPr>
          <w:p w14:paraId="481C4D4E" w14:textId="77777777" w:rsidR="00DC14A1" w:rsidRPr="00627D1E" w:rsidRDefault="00DC14A1" w:rsidP="00DC14A1">
            <w:pPr>
              <w:pStyle w:val="Tabletext"/>
              <w:keepNext/>
              <w:keepLines/>
              <w:jc w:val="center"/>
              <w:rPr>
                <w:sz w:val="20"/>
                <w:lang w:eastAsia="en-GB"/>
              </w:rPr>
            </w:pPr>
            <w:r w:rsidRPr="00627D1E">
              <w:rPr>
                <w:sz w:val="20"/>
                <w:lang w:eastAsia="en-GB"/>
              </w:rPr>
              <w:t>5.25-5.35 GHz</w:t>
            </w:r>
          </w:p>
        </w:tc>
        <w:tc>
          <w:tcPr>
            <w:tcW w:w="2854" w:type="dxa"/>
            <w:tcBorders>
              <w:bottom w:val="single" w:sz="4" w:space="0" w:color="auto"/>
            </w:tcBorders>
            <w:vAlign w:val="center"/>
          </w:tcPr>
          <w:p w14:paraId="00CE7F22" w14:textId="77777777" w:rsidR="00DC14A1" w:rsidRPr="00627D1E" w:rsidRDefault="00DC14A1" w:rsidP="00DC14A1">
            <w:pPr>
              <w:pStyle w:val="Tabletext"/>
              <w:keepNext/>
              <w:keepLines/>
              <w:jc w:val="center"/>
              <w:rPr>
                <w:sz w:val="20"/>
                <w:lang w:eastAsia="en-GB"/>
              </w:rPr>
            </w:pPr>
            <w:r w:rsidRPr="00627D1E">
              <w:rPr>
                <w:sz w:val="20"/>
                <w:lang w:eastAsia="en-GB"/>
              </w:rPr>
              <w:t xml:space="preserve">1 000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single" w:sz="4" w:space="0" w:color="auto"/>
            </w:tcBorders>
            <w:vAlign w:val="center"/>
          </w:tcPr>
          <w:p w14:paraId="0CEFEE02" w14:textId="79F2B686" w:rsidR="00DC14A1" w:rsidRPr="00627D1E" w:rsidRDefault="00DC14A1" w:rsidP="00DC14A1">
            <w:pPr>
              <w:pStyle w:val="Tabletext"/>
              <w:keepNext/>
              <w:keepLines/>
              <w:rPr>
                <w:sz w:val="20"/>
                <w:lang w:val="en-US" w:eastAsia="zh-CN"/>
              </w:rPr>
            </w:pPr>
            <w:r w:rsidRPr="00627D1E">
              <w:rPr>
                <w:rFonts w:hint="eastAsia"/>
                <w:sz w:val="20"/>
                <w:lang w:val="en-US" w:eastAsia="zh-CN"/>
              </w:rPr>
              <w:t>室内系统</w:t>
            </w:r>
            <w:r w:rsidRPr="00627D1E">
              <w:rPr>
                <w:rFonts w:hint="eastAsia"/>
                <w:sz w:val="20"/>
                <w:lang w:eastAsia="zh-CN"/>
              </w:rPr>
              <w:t>：在</w:t>
            </w:r>
            <w:r w:rsidR="001B0D81" w:rsidRPr="00627D1E">
              <w:rPr>
                <w:rFonts w:hint="eastAsia"/>
                <w:sz w:val="20"/>
                <w:lang w:eastAsia="zh-CN"/>
              </w:rPr>
              <w:t xml:space="preserve">5 </w:t>
            </w:r>
            <w:r w:rsidRPr="00627D1E">
              <w:rPr>
                <w:sz w:val="20"/>
                <w:lang w:eastAsia="zh-CN"/>
              </w:rPr>
              <w:t>250</w:t>
            </w:r>
            <w:r w:rsidRPr="00627D1E">
              <w:rPr>
                <w:sz w:val="20"/>
                <w:lang w:val="en-US" w:eastAsia="zh-CN"/>
              </w:rPr>
              <w:t>至</w:t>
            </w:r>
            <w:r w:rsidRPr="00627D1E">
              <w:rPr>
                <w:sz w:val="20"/>
                <w:lang w:eastAsia="zh-CN"/>
              </w:rPr>
              <w:t>5 350 MHz</w:t>
            </w:r>
            <w:r w:rsidRPr="00627D1E">
              <w:rPr>
                <w:rFonts w:hint="eastAsia"/>
                <w:sz w:val="20"/>
                <w:lang w:eastAsia="zh-CN"/>
              </w:rPr>
              <w:t>频段，如果使用了动态频率选择和发射功率控制，则允许的最大平均功率为</w:t>
            </w:r>
            <w:r w:rsidRPr="00627D1E">
              <w:rPr>
                <w:sz w:val="20"/>
                <w:lang w:eastAsia="zh-CN"/>
              </w:rPr>
              <w:t xml:space="preserve">200 mW </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且允许的最大平均功率密度为</w:t>
            </w:r>
            <w:r w:rsidRPr="00627D1E">
              <w:rPr>
                <w:sz w:val="20"/>
                <w:lang w:eastAsia="zh-CN"/>
              </w:rPr>
              <w:t xml:space="preserve">10 mW/MHz </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。如果未使用发射功率控制，则应将</w:t>
            </w:r>
            <w:proofErr w:type="spellStart"/>
            <w:r w:rsidRPr="00627D1E">
              <w:rPr>
                <w:sz w:val="20"/>
                <w:lang w:val="en-US" w:eastAsia="zh-CN"/>
              </w:rPr>
              <w:t>e.i.r.p</w:t>
            </w:r>
            <w:proofErr w:type="spellEnd"/>
            <w:r w:rsidRPr="00627D1E">
              <w:rPr>
                <w:sz w:val="20"/>
                <w:lang w:val="en-US" w:eastAsia="zh-CN"/>
              </w:rPr>
              <w:t>.</w:t>
            </w:r>
            <w:r w:rsidRPr="00627D1E">
              <w:rPr>
                <w:rFonts w:hint="eastAsia"/>
                <w:sz w:val="20"/>
                <w:lang w:val="en-US" w:eastAsia="zh-CN"/>
              </w:rPr>
              <w:t>值降低</w:t>
            </w:r>
            <w:r w:rsidRPr="00627D1E">
              <w:rPr>
                <w:sz w:val="20"/>
                <w:lang w:val="en-US" w:eastAsia="zh-CN"/>
              </w:rPr>
              <w:t>3 dB</w:t>
            </w:r>
            <w:r w:rsidRPr="00627D1E">
              <w:rPr>
                <w:rFonts w:hint="eastAsia"/>
                <w:sz w:val="20"/>
                <w:lang w:val="en-US" w:eastAsia="zh-CN"/>
              </w:rPr>
              <w:t>。</w:t>
            </w:r>
          </w:p>
          <w:p w14:paraId="6B8A6E1C" w14:textId="77777777" w:rsidR="00DC14A1" w:rsidRPr="00627D1E" w:rsidRDefault="00DC14A1" w:rsidP="00DC14A1">
            <w:pPr>
              <w:pStyle w:val="Tabletext"/>
              <w:keepNext/>
              <w:keepLines/>
              <w:rPr>
                <w:sz w:val="20"/>
                <w:lang w:val="en-US" w:eastAsia="zh-CN"/>
              </w:rPr>
            </w:pPr>
            <w:r w:rsidRPr="00627D1E">
              <w:rPr>
                <w:rFonts w:hint="eastAsia"/>
                <w:sz w:val="20"/>
                <w:lang w:val="en-US" w:eastAsia="zh-CN"/>
              </w:rPr>
              <w:t>室内和室外系统：在</w:t>
            </w:r>
            <w:r w:rsidRPr="00627D1E">
              <w:rPr>
                <w:sz w:val="20"/>
                <w:lang w:val="en-US" w:eastAsia="zh-CN"/>
              </w:rPr>
              <w:t>5 250</w:t>
            </w:r>
            <w:r w:rsidRPr="00627D1E">
              <w:rPr>
                <w:sz w:val="20"/>
                <w:lang w:val="en-US" w:eastAsia="zh-CN"/>
              </w:rPr>
              <w:t>至</w:t>
            </w:r>
            <w:r w:rsidRPr="00627D1E">
              <w:rPr>
                <w:sz w:val="20"/>
                <w:lang w:val="en-US" w:eastAsia="zh-CN"/>
              </w:rPr>
              <w:t>5 350 MHz</w:t>
            </w:r>
            <w:r w:rsidRPr="00627D1E">
              <w:rPr>
                <w:rFonts w:hint="eastAsia"/>
                <w:sz w:val="20"/>
                <w:lang w:val="en-US" w:eastAsia="zh-CN"/>
              </w:rPr>
              <w:t>频段，</w:t>
            </w:r>
            <w:r w:rsidRPr="00627D1E">
              <w:rPr>
                <w:rFonts w:hint="eastAsia"/>
                <w:sz w:val="20"/>
                <w:lang w:eastAsia="zh-CN"/>
              </w:rPr>
              <w:t>如果使用了动态频率选择和发射功率控制</w:t>
            </w:r>
            <w:r w:rsidRPr="00627D1E">
              <w:rPr>
                <w:rFonts w:hint="eastAsia"/>
                <w:sz w:val="20"/>
                <w:lang w:val="en-US" w:eastAsia="zh-CN"/>
              </w:rPr>
              <w:t>，</w:t>
            </w:r>
            <w:r w:rsidRPr="00627D1E">
              <w:rPr>
                <w:rFonts w:hint="eastAsia"/>
                <w:sz w:val="20"/>
                <w:lang w:eastAsia="zh-CN"/>
              </w:rPr>
              <w:t>且应用了下述垂直辐射角限值</w:t>
            </w:r>
            <w:r w:rsidRPr="00627D1E">
              <w:rPr>
                <w:rFonts w:hint="eastAsia"/>
                <w:sz w:val="20"/>
                <w:lang w:val="en-US" w:eastAsia="zh-CN"/>
              </w:rPr>
              <w:t>，</w:t>
            </w:r>
            <w:r w:rsidRPr="00627D1E">
              <w:rPr>
                <w:rFonts w:hint="eastAsia"/>
                <w:sz w:val="20"/>
                <w:lang w:eastAsia="zh-CN"/>
              </w:rPr>
              <w:t>其中</w:t>
            </w:r>
            <w:r w:rsidRPr="00627D1E">
              <w:rPr>
                <w:sz w:val="20"/>
                <w:lang w:val="en-US" w:eastAsia="zh-CN"/>
              </w:rPr>
              <w:t>q</w:t>
            </w:r>
            <w:r w:rsidRPr="00627D1E">
              <w:rPr>
                <w:rFonts w:hint="eastAsia"/>
                <w:sz w:val="20"/>
                <w:lang w:val="en-US" w:eastAsia="zh-CN"/>
              </w:rPr>
              <w:t>为本地水平面（地面）上的角度，则最大允许平均功率为</w:t>
            </w:r>
            <w:r w:rsidRPr="00627D1E">
              <w:rPr>
                <w:sz w:val="20"/>
                <w:lang w:val="en-US" w:eastAsia="zh-CN"/>
              </w:rPr>
              <w:t>1</w:t>
            </w:r>
            <w:r w:rsidRPr="00627D1E">
              <w:rPr>
                <w:rFonts w:hint="eastAsia"/>
                <w:sz w:val="20"/>
                <w:lang w:val="en-US" w:eastAsia="zh-CN"/>
              </w:rPr>
              <w:t>W</w:t>
            </w:r>
            <w:r w:rsidRPr="00627D1E">
              <w:rPr>
                <w:sz w:val="20"/>
                <w:lang w:val="en-US" w:eastAsia="zh-CN"/>
              </w:rPr>
              <w:t xml:space="preserve"> </w:t>
            </w:r>
            <w:proofErr w:type="spellStart"/>
            <w:r w:rsidRPr="00627D1E">
              <w:rPr>
                <w:sz w:val="20"/>
                <w:lang w:val="en-US" w:eastAsia="zh-CN"/>
              </w:rPr>
              <w:t>e.i.r.p</w:t>
            </w:r>
            <w:proofErr w:type="spellEnd"/>
            <w:r w:rsidRPr="00627D1E">
              <w:rPr>
                <w:sz w:val="20"/>
                <w:lang w:val="en-US" w:eastAsia="zh-CN"/>
              </w:rPr>
              <w:t>.</w:t>
            </w:r>
            <w:r w:rsidRPr="00627D1E">
              <w:rPr>
                <w:rFonts w:hint="eastAsia"/>
                <w:sz w:val="20"/>
                <w:lang w:val="en-US" w:eastAsia="zh-CN"/>
              </w:rPr>
              <w:t>且允许的最大平均功率密度为</w:t>
            </w:r>
            <w:r w:rsidRPr="00627D1E">
              <w:rPr>
                <w:sz w:val="20"/>
                <w:lang w:val="en-US" w:eastAsia="zh-CN"/>
              </w:rPr>
              <w:t>50 </w:t>
            </w:r>
            <w:proofErr w:type="spellStart"/>
            <w:r w:rsidRPr="00627D1E">
              <w:rPr>
                <w:sz w:val="20"/>
                <w:lang w:val="en-US" w:eastAsia="zh-CN"/>
              </w:rPr>
              <w:t>mW</w:t>
            </w:r>
            <w:proofErr w:type="spellEnd"/>
            <w:r w:rsidRPr="00627D1E">
              <w:rPr>
                <w:sz w:val="20"/>
                <w:lang w:val="en-US" w:eastAsia="zh-CN"/>
              </w:rPr>
              <w:t>/MHz</w:t>
            </w:r>
            <w:r w:rsidRPr="00627D1E">
              <w:rPr>
                <w:rFonts w:hint="eastAsia"/>
                <w:sz w:val="20"/>
                <w:lang w:val="en-US" w:eastAsia="zh-CN"/>
              </w:rPr>
              <w:t>：</w:t>
            </w:r>
          </w:p>
          <w:p w14:paraId="38AF1408" w14:textId="53FB94B8" w:rsidR="00DC14A1" w:rsidRPr="00627D1E" w:rsidRDefault="00DC14A1" w:rsidP="00DC14A1">
            <w:pPr>
              <w:pStyle w:val="Tabletext"/>
              <w:keepNext/>
              <w:keepLines/>
              <w:rPr>
                <w:sz w:val="20"/>
                <w:lang w:val="en-US" w:eastAsia="zh-CN"/>
              </w:rPr>
            </w:pPr>
            <w:r w:rsidRPr="00627D1E">
              <w:rPr>
                <w:rFonts w:hint="eastAsia"/>
                <w:sz w:val="20"/>
                <w:lang w:val="en-US" w:eastAsia="zh-CN"/>
              </w:rPr>
              <w:t>允许的最大平均功率密度</w:t>
            </w:r>
            <w:r w:rsidRPr="00627D1E">
              <w:rPr>
                <w:sz w:val="20"/>
                <w:lang w:val="en-US" w:eastAsia="zh-CN"/>
              </w:rPr>
              <w:t>/</w:t>
            </w:r>
            <w:r w:rsidRPr="00627D1E">
              <w:rPr>
                <w:rFonts w:hint="eastAsia"/>
                <w:sz w:val="20"/>
                <w:lang w:val="en-US" w:eastAsia="zh-CN"/>
              </w:rPr>
              <w:t>水平面上仰角：</w:t>
            </w:r>
          </w:p>
          <w:p w14:paraId="2FA04FB3" w14:textId="77777777" w:rsidR="00DC14A1" w:rsidRPr="00627D1E" w:rsidRDefault="00DC14A1" w:rsidP="00DC14A1">
            <w:pPr>
              <w:pStyle w:val="Tabletext"/>
              <w:keepNext/>
              <w:keepLines/>
              <w:rPr>
                <w:sz w:val="20"/>
                <w:lang w:val="en-GB" w:eastAsia="zh-CN"/>
              </w:rPr>
            </w:pPr>
            <w:r w:rsidRPr="00627D1E">
              <w:rPr>
                <w:sz w:val="20"/>
                <w:lang w:val="en-US" w:eastAsia="zh-CN"/>
              </w:rPr>
              <w:t>–13 dB</w:t>
            </w:r>
            <w:r w:rsidRPr="00627D1E">
              <w:rPr>
                <w:sz w:val="20"/>
                <w:lang w:val="en-US" w:eastAsia="zh-CN"/>
              </w:rPr>
              <w:t>（</w:t>
            </w:r>
            <w:r w:rsidRPr="00627D1E">
              <w:rPr>
                <w:sz w:val="20"/>
                <w:lang w:val="en-US" w:eastAsia="zh-CN"/>
              </w:rPr>
              <w:t>W/MHz</w:t>
            </w:r>
            <w:r w:rsidRPr="00627D1E">
              <w:rPr>
                <w:sz w:val="20"/>
                <w:lang w:val="en-US" w:eastAsia="zh-CN"/>
              </w:rPr>
              <w:t>）</w:t>
            </w:r>
            <w:r w:rsidRPr="00627D1E">
              <w:rPr>
                <w:rFonts w:hint="eastAsia"/>
                <w:sz w:val="20"/>
                <w:lang w:val="en-US" w:eastAsia="zh-CN"/>
              </w:rPr>
              <w:t>时，</w:t>
            </w:r>
            <w:r w:rsidRPr="00627D1E">
              <w:rPr>
                <w:sz w:val="20"/>
                <w:lang w:val="en-US" w:eastAsia="zh-CN"/>
              </w:rPr>
              <w:br/>
            </w:r>
            <w:r w:rsidRPr="00627D1E">
              <w:rPr>
                <w:sz w:val="20"/>
                <w:lang w:val="en-US" w:eastAsia="zh-CN"/>
              </w:rPr>
              <w:tab/>
            </w:r>
            <w:r w:rsidRPr="00627D1E">
              <w:rPr>
                <w:sz w:val="20"/>
                <w:lang w:val="en-US" w:eastAsia="zh-CN"/>
              </w:rPr>
              <w:tab/>
            </w:r>
            <w:r w:rsidRPr="00627D1E">
              <w:rPr>
                <w:rFonts w:hint="eastAsia"/>
                <w:sz w:val="20"/>
                <w:lang w:val="en-US" w:eastAsia="zh-CN"/>
              </w:rPr>
              <w:t>角度范围是</w:t>
            </w:r>
            <w:r w:rsidRPr="00627D1E">
              <w:rPr>
                <w:sz w:val="20"/>
                <w:lang w:val="en-US" w:eastAsia="zh-CN"/>
              </w:rPr>
              <w:t xml:space="preserve">0° &lt;= </w:t>
            </w:r>
            <w:r w:rsidRPr="00627D1E">
              <w:rPr>
                <w:sz w:val="20"/>
                <w:lang w:eastAsia="en-GB"/>
              </w:rPr>
              <w:t>θ</w:t>
            </w:r>
            <w:r w:rsidRPr="00627D1E">
              <w:rPr>
                <w:sz w:val="20"/>
                <w:lang w:val="en-GB" w:eastAsia="zh-CN"/>
              </w:rPr>
              <w:t>&lt; 8°</w:t>
            </w:r>
          </w:p>
          <w:p w14:paraId="341E42DF" w14:textId="77777777" w:rsidR="00DC14A1" w:rsidRPr="00627D1E" w:rsidRDefault="00DC14A1" w:rsidP="00DC14A1">
            <w:pPr>
              <w:pStyle w:val="Tabletext"/>
              <w:keepNext/>
              <w:keepLines/>
              <w:rPr>
                <w:sz w:val="20"/>
                <w:lang w:val="en-GB" w:eastAsia="zh-CN"/>
              </w:rPr>
            </w:pPr>
            <w:r w:rsidRPr="00627D1E">
              <w:rPr>
                <w:sz w:val="20"/>
                <w:lang w:val="en-US" w:eastAsia="zh-CN"/>
              </w:rPr>
              <w:t>–</w:t>
            </w:r>
            <w:r w:rsidRPr="00627D1E">
              <w:rPr>
                <w:sz w:val="20"/>
                <w:lang w:val="en-GB" w:eastAsia="zh-CN"/>
              </w:rPr>
              <w:t>13 – 0.716</w:t>
            </w:r>
            <w:r w:rsidRPr="00627D1E">
              <w:rPr>
                <w:sz w:val="20"/>
                <w:lang w:val="en-GB" w:eastAsia="zh-CN"/>
              </w:rPr>
              <w:t>（</w:t>
            </w:r>
            <w:r w:rsidRPr="00627D1E">
              <w:rPr>
                <w:sz w:val="20"/>
                <w:lang w:eastAsia="en-GB"/>
              </w:rPr>
              <w:t>θ</w:t>
            </w:r>
            <w:r w:rsidRPr="00627D1E">
              <w:rPr>
                <w:sz w:val="20"/>
                <w:lang w:val="en-GB" w:eastAsia="zh-CN"/>
              </w:rPr>
              <w:t>-8</w:t>
            </w:r>
            <w:r w:rsidRPr="00627D1E">
              <w:rPr>
                <w:sz w:val="20"/>
                <w:lang w:val="en-GB" w:eastAsia="zh-CN"/>
              </w:rPr>
              <w:t>）</w:t>
            </w:r>
            <w:r w:rsidRPr="00627D1E">
              <w:rPr>
                <w:sz w:val="20"/>
                <w:lang w:val="en-GB" w:eastAsia="zh-CN"/>
              </w:rPr>
              <w:t xml:space="preserve"> dB</w:t>
            </w:r>
            <w:r w:rsidRPr="00627D1E">
              <w:rPr>
                <w:sz w:val="20"/>
                <w:lang w:val="en-GB" w:eastAsia="zh-CN"/>
              </w:rPr>
              <w:t>（</w:t>
            </w:r>
            <w:r w:rsidRPr="00627D1E">
              <w:rPr>
                <w:sz w:val="20"/>
                <w:lang w:val="en-GB" w:eastAsia="zh-CN"/>
              </w:rPr>
              <w:t>W/MHz</w:t>
            </w:r>
            <w:r w:rsidRPr="00627D1E">
              <w:rPr>
                <w:sz w:val="20"/>
                <w:lang w:val="en-GB" w:eastAsia="zh-CN"/>
              </w:rPr>
              <w:t>）</w:t>
            </w:r>
            <w:r w:rsidRPr="00627D1E">
              <w:rPr>
                <w:rFonts w:hint="eastAsia"/>
                <w:sz w:val="20"/>
                <w:lang w:val="en-US" w:eastAsia="zh-CN"/>
              </w:rPr>
              <w:t>时，</w:t>
            </w:r>
            <w:r w:rsidRPr="00627D1E">
              <w:rPr>
                <w:sz w:val="20"/>
                <w:lang w:val="en-GB" w:eastAsia="zh-CN"/>
              </w:rPr>
              <w:br/>
            </w:r>
            <w:r w:rsidRPr="00627D1E">
              <w:rPr>
                <w:sz w:val="20"/>
                <w:lang w:val="en-GB" w:eastAsia="zh-CN"/>
              </w:rPr>
              <w:tab/>
            </w:r>
            <w:r w:rsidRPr="00627D1E">
              <w:rPr>
                <w:sz w:val="20"/>
                <w:lang w:val="en-US" w:eastAsia="zh-CN"/>
              </w:rPr>
              <w:tab/>
            </w:r>
            <w:r w:rsidRPr="00627D1E">
              <w:rPr>
                <w:rFonts w:hint="eastAsia"/>
                <w:sz w:val="20"/>
                <w:lang w:val="en-US" w:eastAsia="zh-CN"/>
              </w:rPr>
              <w:t>角度范围是</w:t>
            </w:r>
            <w:r w:rsidRPr="00627D1E">
              <w:rPr>
                <w:sz w:val="20"/>
                <w:lang w:val="en-GB" w:eastAsia="zh-CN"/>
              </w:rPr>
              <w:t xml:space="preserve">8° &lt;= </w:t>
            </w:r>
            <w:r w:rsidRPr="00627D1E">
              <w:rPr>
                <w:sz w:val="20"/>
                <w:lang w:eastAsia="en-GB"/>
              </w:rPr>
              <w:t>θ</w:t>
            </w:r>
            <w:r w:rsidRPr="00627D1E">
              <w:rPr>
                <w:sz w:val="20"/>
                <w:lang w:val="en-GB" w:eastAsia="zh-CN"/>
              </w:rPr>
              <w:t>&lt; 40°</w:t>
            </w:r>
          </w:p>
          <w:p w14:paraId="07F82B60" w14:textId="77777777" w:rsidR="00DC14A1" w:rsidRPr="00627D1E" w:rsidRDefault="00DC14A1" w:rsidP="00DC14A1">
            <w:pPr>
              <w:pStyle w:val="Tabletext"/>
              <w:keepNext/>
              <w:keepLines/>
              <w:rPr>
                <w:sz w:val="20"/>
                <w:lang w:val="en-GB" w:eastAsia="zh-CN"/>
              </w:rPr>
            </w:pPr>
            <w:r w:rsidRPr="00627D1E">
              <w:rPr>
                <w:sz w:val="20"/>
                <w:lang w:val="en-US" w:eastAsia="zh-CN"/>
              </w:rPr>
              <w:t>–</w:t>
            </w:r>
            <w:r w:rsidRPr="00627D1E">
              <w:rPr>
                <w:sz w:val="20"/>
                <w:lang w:val="en-GB" w:eastAsia="zh-CN"/>
              </w:rPr>
              <w:t xml:space="preserve">35.9 </w:t>
            </w:r>
            <w:r w:rsidRPr="00627D1E">
              <w:rPr>
                <w:sz w:val="20"/>
                <w:lang w:val="en-US" w:eastAsia="zh-CN"/>
              </w:rPr>
              <w:t>–</w:t>
            </w:r>
            <w:r w:rsidRPr="00627D1E">
              <w:rPr>
                <w:sz w:val="20"/>
                <w:lang w:val="en-GB" w:eastAsia="zh-CN"/>
              </w:rPr>
              <w:t xml:space="preserve"> 1.22</w:t>
            </w:r>
            <w:r w:rsidRPr="00627D1E">
              <w:rPr>
                <w:sz w:val="20"/>
                <w:lang w:val="en-GB" w:eastAsia="zh-CN"/>
              </w:rPr>
              <w:t>（</w:t>
            </w:r>
            <w:r w:rsidRPr="00627D1E">
              <w:rPr>
                <w:sz w:val="20"/>
                <w:lang w:eastAsia="en-GB"/>
              </w:rPr>
              <w:t>θ</w:t>
            </w:r>
            <w:r w:rsidRPr="00627D1E">
              <w:rPr>
                <w:sz w:val="20"/>
                <w:lang w:val="en-GB" w:eastAsia="zh-CN"/>
              </w:rPr>
              <w:t>-40</w:t>
            </w:r>
            <w:r w:rsidRPr="00627D1E">
              <w:rPr>
                <w:sz w:val="20"/>
                <w:lang w:val="en-GB" w:eastAsia="zh-CN"/>
              </w:rPr>
              <w:t>）</w:t>
            </w:r>
            <w:r w:rsidRPr="00627D1E">
              <w:rPr>
                <w:sz w:val="20"/>
                <w:lang w:val="en-GB" w:eastAsia="zh-CN"/>
              </w:rPr>
              <w:t>dB</w:t>
            </w:r>
            <w:r w:rsidRPr="00627D1E">
              <w:rPr>
                <w:sz w:val="20"/>
                <w:lang w:val="en-GB" w:eastAsia="zh-CN"/>
              </w:rPr>
              <w:t>（</w:t>
            </w:r>
            <w:r w:rsidRPr="00627D1E">
              <w:rPr>
                <w:sz w:val="20"/>
                <w:lang w:val="en-GB" w:eastAsia="zh-CN"/>
              </w:rPr>
              <w:t>W/MHz</w:t>
            </w:r>
            <w:r w:rsidRPr="00627D1E">
              <w:rPr>
                <w:sz w:val="20"/>
                <w:lang w:val="en-GB" w:eastAsia="zh-CN"/>
              </w:rPr>
              <w:t>）</w:t>
            </w:r>
            <w:r w:rsidRPr="00627D1E">
              <w:rPr>
                <w:rFonts w:hint="eastAsia"/>
                <w:sz w:val="20"/>
                <w:lang w:val="en-US" w:eastAsia="zh-CN"/>
              </w:rPr>
              <w:t>时，</w:t>
            </w:r>
            <w:r w:rsidRPr="00627D1E">
              <w:rPr>
                <w:sz w:val="20"/>
                <w:lang w:val="en-GB" w:eastAsia="zh-CN"/>
              </w:rPr>
              <w:br/>
            </w:r>
            <w:r w:rsidRPr="00627D1E">
              <w:rPr>
                <w:sz w:val="20"/>
                <w:lang w:val="en-GB" w:eastAsia="zh-CN"/>
              </w:rPr>
              <w:tab/>
            </w:r>
            <w:r w:rsidRPr="00627D1E">
              <w:rPr>
                <w:sz w:val="20"/>
                <w:lang w:val="en-US" w:eastAsia="zh-CN"/>
              </w:rPr>
              <w:tab/>
            </w:r>
            <w:r w:rsidRPr="00627D1E">
              <w:rPr>
                <w:rFonts w:hint="eastAsia"/>
                <w:sz w:val="20"/>
                <w:lang w:val="en-US" w:eastAsia="zh-CN"/>
              </w:rPr>
              <w:t>角度范围是</w:t>
            </w:r>
            <w:r w:rsidRPr="00627D1E">
              <w:rPr>
                <w:sz w:val="20"/>
                <w:lang w:val="en-GB" w:eastAsia="zh-CN"/>
              </w:rPr>
              <w:t xml:space="preserve">40° &lt;= </w:t>
            </w:r>
            <w:r w:rsidRPr="00627D1E">
              <w:rPr>
                <w:sz w:val="20"/>
                <w:lang w:eastAsia="en-GB"/>
              </w:rPr>
              <w:t>θ</w:t>
            </w:r>
            <w:r w:rsidRPr="00627D1E">
              <w:rPr>
                <w:sz w:val="20"/>
                <w:lang w:val="en-GB" w:eastAsia="zh-CN"/>
              </w:rPr>
              <w:t>&lt;= 45°</w:t>
            </w:r>
          </w:p>
          <w:p w14:paraId="56A4A47E" w14:textId="77777777" w:rsidR="00DC14A1" w:rsidRPr="00627D1E" w:rsidRDefault="00DC14A1" w:rsidP="00DC14A1">
            <w:pPr>
              <w:pStyle w:val="Tabletext"/>
              <w:keepNext/>
              <w:keepLines/>
              <w:rPr>
                <w:sz w:val="20"/>
                <w:lang w:val="en-GB" w:eastAsia="zh-CN"/>
              </w:rPr>
            </w:pPr>
            <w:r w:rsidRPr="00627D1E">
              <w:rPr>
                <w:sz w:val="20"/>
                <w:lang w:val="en-US" w:eastAsia="zh-CN"/>
              </w:rPr>
              <w:t>–</w:t>
            </w:r>
            <w:r w:rsidRPr="00627D1E">
              <w:rPr>
                <w:sz w:val="20"/>
                <w:lang w:val="en-GB" w:eastAsia="zh-CN"/>
              </w:rPr>
              <w:t>42 dB</w:t>
            </w:r>
            <w:r w:rsidRPr="00627D1E">
              <w:rPr>
                <w:sz w:val="20"/>
                <w:lang w:val="en-GB" w:eastAsia="zh-CN"/>
              </w:rPr>
              <w:t>（</w:t>
            </w:r>
            <w:r w:rsidRPr="00627D1E">
              <w:rPr>
                <w:sz w:val="20"/>
                <w:lang w:val="en-GB" w:eastAsia="zh-CN"/>
              </w:rPr>
              <w:t>W/MHz</w:t>
            </w:r>
            <w:r w:rsidRPr="00627D1E">
              <w:rPr>
                <w:sz w:val="20"/>
                <w:lang w:val="en-GB" w:eastAsia="zh-CN"/>
              </w:rPr>
              <w:t>）</w:t>
            </w:r>
            <w:r w:rsidRPr="00627D1E">
              <w:rPr>
                <w:rFonts w:hint="eastAsia"/>
                <w:sz w:val="20"/>
                <w:lang w:val="en-US" w:eastAsia="zh-CN"/>
              </w:rPr>
              <w:t>时，</w:t>
            </w:r>
            <w:r w:rsidRPr="00627D1E">
              <w:rPr>
                <w:sz w:val="20"/>
                <w:lang w:val="en-GB" w:eastAsia="zh-CN"/>
              </w:rPr>
              <w:br/>
            </w:r>
            <w:r w:rsidRPr="00627D1E">
              <w:rPr>
                <w:sz w:val="20"/>
                <w:lang w:val="en-GB" w:eastAsia="zh-CN"/>
              </w:rPr>
              <w:tab/>
            </w:r>
            <w:r w:rsidRPr="00627D1E">
              <w:rPr>
                <w:sz w:val="20"/>
                <w:lang w:val="en-US" w:eastAsia="zh-CN"/>
              </w:rPr>
              <w:tab/>
            </w:r>
            <w:r w:rsidRPr="00627D1E">
              <w:rPr>
                <w:rFonts w:hint="eastAsia"/>
                <w:sz w:val="20"/>
                <w:lang w:val="en-US" w:eastAsia="zh-CN"/>
              </w:rPr>
              <w:t>角度范围是</w:t>
            </w:r>
            <w:r w:rsidRPr="00627D1E">
              <w:rPr>
                <w:sz w:val="20"/>
                <w:lang w:val="en-GB" w:eastAsia="zh-CN"/>
              </w:rPr>
              <w:t>45° &lt;</w:t>
            </w:r>
            <w:r w:rsidRPr="00627D1E">
              <w:rPr>
                <w:sz w:val="20"/>
                <w:lang w:eastAsia="en-GB"/>
              </w:rPr>
              <w:t>θ</w:t>
            </w:r>
            <w:bookmarkStart w:id="767" w:name="note6"/>
            <w:bookmarkEnd w:id="767"/>
          </w:p>
        </w:tc>
      </w:tr>
      <w:tr w:rsidR="00DC14A1" w:rsidRPr="00627D1E" w14:paraId="69CA074A" w14:textId="77777777" w:rsidTr="00F43491">
        <w:trPr>
          <w:jc w:val="center"/>
        </w:trPr>
        <w:tc>
          <w:tcPr>
            <w:tcW w:w="856" w:type="dxa"/>
            <w:tcBorders>
              <w:top w:val="nil"/>
            </w:tcBorders>
            <w:vAlign w:val="center"/>
          </w:tcPr>
          <w:p w14:paraId="1B4D5124" w14:textId="77777777" w:rsidR="00DC14A1" w:rsidRPr="00627D1E" w:rsidRDefault="00DC14A1" w:rsidP="00F43491">
            <w:pPr>
              <w:pStyle w:val="Tabletext"/>
              <w:keepNext/>
              <w:keepLines/>
              <w:pageBreakBefore/>
              <w:spacing w:before="80"/>
              <w:jc w:val="center"/>
              <w:rPr>
                <w:sz w:val="20"/>
                <w:lang w:val="en-GB" w:eastAsia="en-GB"/>
              </w:rPr>
            </w:pPr>
            <w:r w:rsidRPr="00627D1E">
              <w:rPr>
                <w:sz w:val="20"/>
                <w:lang w:val="en-GB" w:eastAsia="en-GB"/>
              </w:rPr>
              <w:lastRenderedPageBreak/>
              <w:t>35</w:t>
            </w:r>
          </w:p>
        </w:tc>
        <w:tc>
          <w:tcPr>
            <w:tcW w:w="3996" w:type="dxa"/>
            <w:tcBorders>
              <w:top w:val="nil"/>
            </w:tcBorders>
            <w:vAlign w:val="center"/>
          </w:tcPr>
          <w:p w14:paraId="002E98BD" w14:textId="77777777" w:rsidR="00DC14A1" w:rsidRPr="00627D1E" w:rsidRDefault="00DC14A1" w:rsidP="00F43491">
            <w:pPr>
              <w:pStyle w:val="Tabletext"/>
              <w:keepNext/>
              <w:keepLines/>
              <w:spacing w:before="80"/>
              <w:rPr>
                <w:sz w:val="20"/>
                <w:lang w:eastAsia="en-GB"/>
              </w:rPr>
            </w:pPr>
            <w:proofErr w:type="spellStart"/>
            <w:r w:rsidRPr="00627D1E">
              <w:rPr>
                <w:sz w:val="20"/>
                <w:lang w:eastAsia="en-GB"/>
              </w:rPr>
              <w:t>无线局域网</w:t>
            </w:r>
            <w:proofErr w:type="spellEnd"/>
          </w:p>
        </w:tc>
        <w:tc>
          <w:tcPr>
            <w:tcW w:w="2854" w:type="dxa"/>
            <w:tcBorders>
              <w:top w:val="nil"/>
            </w:tcBorders>
            <w:vAlign w:val="center"/>
          </w:tcPr>
          <w:p w14:paraId="16A64927" w14:textId="77777777" w:rsidR="00DC14A1" w:rsidRPr="00627D1E" w:rsidRDefault="00DC14A1" w:rsidP="00F43491">
            <w:pPr>
              <w:pStyle w:val="Tabletext"/>
              <w:keepNext/>
              <w:keepLines/>
              <w:spacing w:before="80"/>
              <w:jc w:val="center"/>
              <w:rPr>
                <w:sz w:val="20"/>
                <w:lang w:eastAsia="en-GB"/>
              </w:rPr>
            </w:pPr>
            <w:r w:rsidRPr="00627D1E">
              <w:rPr>
                <w:sz w:val="20"/>
                <w:lang w:eastAsia="en-GB"/>
              </w:rPr>
              <w:t>5.47-5.725 GHz</w:t>
            </w:r>
          </w:p>
        </w:tc>
        <w:tc>
          <w:tcPr>
            <w:tcW w:w="2854" w:type="dxa"/>
            <w:tcBorders>
              <w:top w:val="nil"/>
            </w:tcBorders>
            <w:vAlign w:val="center"/>
          </w:tcPr>
          <w:p w14:paraId="04512362" w14:textId="77777777" w:rsidR="00DC14A1" w:rsidRPr="00627D1E" w:rsidRDefault="00DC14A1" w:rsidP="00F43491">
            <w:pPr>
              <w:pStyle w:val="Tabletext"/>
              <w:keepNext/>
              <w:keepLines/>
              <w:spacing w:before="80"/>
              <w:jc w:val="center"/>
              <w:rPr>
                <w:sz w:val="20"/>
                <w:lang w:eastAsia="en-GB"/>
              </w:rPr>
            </w:pPr>
            <w:r w:rsidRPr="00627D1E">
              <w:rPr>
                <w:sz w:val="20"/>
                <w:lang w:eastAsia="en-GB"/>
              </w:rPr>
              <w:t xml:space="preserve">1 000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37C709A6" w14:textId="77777777" w:rsidR="00DC14A1" w:rsidRPr="00627D1E" w:rsidRDefault="00DC14A1" w:rsidP="00F43491">
            <w:pPr>
              <w:pStyle w:val="Tabletext"/>
              <w:keepNext/>
              <w:keepLines/>
              <w:spacing w:before="80"/>
              <w:rPr>
                <w:sz w:val="20"/>
                <w:lang w:val="en-US" w:eastAsia="zh-CN"/>
              </w:rPr>
            </w:pPr>
            <w:r w:rsidRPr="00627D1E">
              <w:rPr>
                <w:rFonts w:hint="eastAsia"/>
                <w:sz w:val="20"/>
                <w:lang w:eastAsia="zh-CN"/>
              </w:rPr>
              <w:t>如果使用了动态频率选择和发射功率控制，则最大发射功率为</w:t>
            </w:r>
            <w:r w:rsidRPr="00627D1E">
              <w:rPr>
                <w:sz w:val="20"/>
                <w:lang w:eastAsia="zh-CN"/>
              </w:rPr>
              <w:t>250 mW</w:t>
            </w:r>
            <w:r w:rsidRPr="00627D1E">
              <w:rPr>
                <w:rFonts w:hint="eastAsia"/>
                <w:sz w:val="20"/>
                <w:lang w:eastAsia="zh-CN"/>
              </w:rPr>
              <w:t>，允许的最大平均功率为</w:t>
            </w:r>
            <w:r w:rsidRPr="00627D1E">
              <w:rPr>
                <w:sz w:val="20"/>
                <w:lang w:eastAsia="zh-CN"/>
              </w:rPr>
              <w:t xml:space="preserve">1 W </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且允许的最大平均功率密度为</w:t>
            </w:r>
            <w:r w:rsidRPr="00627D1E">
              <w:rPr>
                <w:sz w:val="20"/>
                <w:lang w:eastAsia="zh-CN"/>
              </w:rPr>
              <w:t xml:space="preserve">50 mW/MHz </w:t>
            </w:r>
            <w:proofErr w:type="spellStart"/>
            <w:r w:rsidRPr="00627D1E">
              <w:rPr>
                <w:sz w:val="20"/>
                <w:lang w:eastAsia="zh-CN"/>
              </w:rPr>
              <w:t>e.i.r.p</w:t>
            </w:r>
            <w:proofErr w:type="spellEnd"/>
            <w:r w:rsidRPr="00627D1E">
              <w:rPr>
                <w:sz w:val="20"/>
                <w:lang w:eastAsia="zh-CN"/>
              </w:rPr>
              <w:t>.</w:t>
            </w:r>
            <w:r w:rsidRPr="00627D1E">
              <w:rPr>
                <w:rFonts w:hint="eastAsia"/>
                <w:sz w:val="20"/>
                <w:lang w:eastAsia="zh-CN"/>
              </w:rPr>
              <w:t>。如果发射功率控制未使用，则允许的最大平均功率应降低</w:t>
            </w:r>
            <w:r w:rsidRPr="00627D1E">
              <w:rPr>
                <w:sz w:val="20"/>
                <w:lang w:val="en-US" w:eastAsia="zh-CN"/>
              </w:rPr>
              <w:t>3 dB</w:t>
            </w:r>
            <w:r w:rsidRPr="00627D1E">
              <w:rPr>
                <w:rFonts w:hint="eastAsia"/>
                <w:sz w:val="20"/>
                <w:lang w:val="en-US" w:eastAsia="zh-CN"/>
              </w:rPr>
              <w:t>。</w:t>
            </w:r>
          </w:p>
        </w:tc>
      </w:tr>
      <w:tr w:rsidR="00DC14A1" w:rsidRPr="00627D1E" w14:paraId="21CB082B" w14:textId="77777777" w:rsidTr="00F43491">
        <w:trPr>
          <w:jc w:val="center"/>
        </w:trPr>
        <w:tc>
          <w:tcPr>
            <w:tcW w:w="856" w:type="dxa"/>
            <w:vAlign w:val="center"/>
          </w:tcPr>
          <w:p w14:paraId="06869A12" w14:textId="77777777" w:rsidR="00DC14A1" w:rsidRPr="00627D1E" w:rsidRDefault="00DC14A1" w:rsidP="00F43491">
            <w:pPr>
              <w:pStyle w:val="Tabletext"/>
              <w:spacing w:before="80"/>
              <w:jc w:val="center"/>
              <w:rPr>
                <w:sz w:val="20"/>
                <w:lang w:eastAsia="en-GB"/>
              </w:rPr>
            </w:pPr>
            <w:r w:rsidRPr="00627D1E">
              <w:rPr>
                <w:sz w:val="20"/>
                <w:lang w:eastAsia="en-GB"/>
              </w:rPr>
              <w:t>36</w:t>
            </w:r>
          </w:p>
        </w:tc>
        <w:tc>
          <w:tcPr>
            <w:tcW w:w="3996" w:type="dxa"/>
            <w:vAlign w:val="center"/>
          </w:tcPr>
          <w:p w14:paraId="74D16580" w14:textId="77777777" w:rsidR="00DC14A1" w:rsidRPr="00627D1E" w:rsidRDefault="00DC14A1" w:rsidP="00F43491">
            <w:pPr>
              <w:pStyle w:val="Tabletext"/>
              <w:spacing w:before="80"/>
              <w:rPr>
                <w:sz w:val="20"/>
                <w:lang w:eastAsia="en-GB"/>
              </w:rPr>
            </w:pPr>
            <w:proofErr w:type="spellStart"/>
            <w:r w:rsidRPr="00627D1E">
              <w:rPr>
                <w:sz w:val="20"/>
                <w:lang w:eastAsia="en-GB"/>
              </w:rPr>
              <w:t>无线电定位</w:t>
            </w:r>
            <w:proofErr w:type="spellEnd"/>
          </w:p>
        </w:tc>
        <w:tc>
          <w:tcPr>
            <w:tcW w:w="2854" w:type="dxa"/>
            <w:vAlign w:val="center"/>
          </w:tcPr>
          <w:p w14:paraId="202FCBD9" w14:textId="77777777" w:rsidR="00DC14A1" w:rsidRPr="00627D1E" w:rsidRDefault="00DC14A1" w:rsidP="00F43491">
            <w:pPr>
              <w:pStyle w:val="Tabletext"/>
              <w:spacing w:before="80"/>
              <w:jc w:val="center"/>
              <w:rPr>
                <w:sz w:val="20"/>
                <w:lang w:eastAsia="en-GB"/>
              </w:rPr>
            </w:pPr>
            <w:r w:rsidRPr="00627D1E">
              <w:rPr>
                <w:sz w:val="20"/>
                <w:lang w:val="en-GB" w:eastAsia="en-GB"/>
              </w:rPr>
              <w:t>5.47-5.725 GHz</w:t>
            </w:r>
          </w:p>
        </w:tc>
        <w:tc>
          <w:tcPr>
            <w:tcW w:w="2854" w:type="dxa"/>
            <w:vAlign w:val="center"/>
          </w:tcPr>
          <w:p w14:paraId="64AC107B" w14:textId="77777777" w:rsidR="00DC14A1" w:rsidRPr="00627D1E" w:rsidRDefault="00DC14A1" w:rsidP="00F43491">
            <w:pPr>
              <w:pStyle w:val="Tabletext"/>
              <w:spacing w:before="80"/>
              <w:jc w:val="center"/>
              <w:rPr>
                <w:sz w:val="20"/>
                <w:lang w:eastAsia="en-GB"/>
              </w:rPr>
            </w:pPr>
            <w:r w:rsidRPr="00627D1E">
              <w:rPr>
                <w:sz w:val="20"/>
                <w:lang w:val="en-GB" w:eastAsia="en-GB"/>
              </w:rPr>
              <w:t xml:space="preserve">100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single" w:sz="4" w:space="0" w:color="auto"/>
              <w:bottom w:val="nil"/>
            </w:tcBorders>
            <w:vAlign w:val="center"/>
          </w:tcPr>
          <w:p w14:paraId="380137EB" w14:textId="77777777" w:rsidR="00DC14A1" w:rsidRPr="00627D1E" w:rsidRDefault="00DC14A1" w:rsidP="00F43491">
            <w:pPr>
              <w:pStyle w:val="Tabletext"/>
              <w:spacing w:before="80"/>
              <w:rPr>
                <w:sz w:val="20"/>
                <w:lang w:eastAsia="en-GB"/>
              </w:rPr>
            </w:pPr>
          </w:p>
        </w:tc>
      </w:tr>
      <w:tr w:rsidR="00DC14A1" w:rsidRPr="00627D1E" w14:paraId="5C40912D" w14:textId="77777777" w:rsidTr="00F43491">
        <w:trPr>
          <w:jc w:val="center"/>
        </w:trPr>
        <w:tc>
          <w:tcPr>
            <w:tcW w:w="856" w:type="dxa"/>
            <w:vAlign w:val="center"/>
          </w:tcPr>
          <w:p w14:paraId="05050C47" w14:textId="77777777" w:rsidR="00DC14A1" w:rsidRPr="00627D1E" w:rsidRDefault="00DC14A1" w:rsidP="00F43491">
            <w:pPr>
              <w:pStyle w:val="Tabletext"/>
              <w:spacing w:before="80"/>
              <w:jc w:val="center"/>
              <w:rPr>
                <w:sz w:val="20"/>
                <w:lang w:eastAsia="en-GB"/>
              </w:rPr>
            </w:pPr>
            <w:r w:rsidRPr="00627D1E">
              <w:rPr>
                <w:sz w:val="20"/>
                <w:lang w:eastAsia="en-GB"/>
              </w:rPr>
              <w:t>37</w:t>
            </w:r>
          </w:p>
        </w:tc>
        <w:tc>
          <w:tcPr>
            <w:tcW w:w="3996" w:type="dxa"/>
            <w:vAlign w:val="center"/>
          </w:tcPr>
          <w:p w14:paraId="2DB4AB2E" w14:textId="77777777" w:rsidR="00DC14A1" w:rsidRPr="00627D1E" w:rsidRDefault="00DC14A1" w:rsidP="00F43491">
            <w:pPr>
              <w:pStyle w:val="Tabletext"/>
              <w:spacing w:before="80"/>
              <w:rPr>
                <w:sz w:val="20"/>
                <w:lang w:eastAsia="en-GB"/>
              </w:rPr>
            </w:pPr>
            <w:proofErr w:type="spellStart"/>
            <w:r w:rsidRPr="00627D1E">
              <w:rPr>
                <w:sz w:val="20"/>
                <w:lang w:eastAsia="en-GB"/>
              </w:rPr>
              <w:t>无限制</w:t>
            </w:r>
            <w:proofErr w:type="spellEnd"/>
            <w:r w:rsidRPr="00627D1E">
              <w:rPr>
                <w:rFonts w:hint="eastAsia"/>
                <w:sz w:val="20"/>
                <w:lang w:eastAsia="zh-CN"/>
              </w:rPr>
              <w:t>（参考注</w:t>
            </w:r>
            <w:r w:rsidRPr="00627D1E">
              <w:rPr>
                <w:rFonts w:hint="eastAsia"/>
                <w:sz w:val="20"/>
                <w:lang w:eastAsia="zh-CN"/>
              </w:rPr>
              <w:t>2</w:t>
            </w:r>
            <w:r w:rsidRPr="00627D1E">
              <w:rPr>
                <w:rFonts w:hint="eastAsia"/>
                <w:sz w:val="20"/>
                <w:lang w:eastAsia="zh-CN"/>
              </w:rPr>
              <w:t>）</w:t>
            </w:r>
          </w:p>
        </w:tc>
        <w:tc>
          <w:tcPr>
            <w:tcW w:w="2854" w:type="dxa"/>
            <w:vAlign w:val="center"/>
          </w:tcPr>
          <w:p w14:paraId="0717BDB6" w14:textId="77777777" w:rsidR="00DC14A1" w:rsidRPr="00627D1E" w:rsidRDefault="00DC14A1" w:rsidP="00F43491">
            <w:pPr>
              <w:pStyle w:val="Tabletext"/>
              <w:spacing w:before="80"/>
              <w:jc w:val="center"/>
              <w:rPr>
                <w:sz w:val="20"/>
                <w:lang w:eastAsia="en-GB"/>
              </w:rPr>
            </w:pPr>
            <w:r w:rsidRPr="00627D1E">
              <w:rPr>
                <w:sz w:val="20"/>
                <w:lang w:val="en-GB" w:eastAsia="en-GB"/>
              </w:rPr>
              <w:t>5.725-5.875 GHz</w:t>
            </w:r>
          </w:p>
        </w:tc>
        <w:tc>
          <w:tcPr>
            <w:tcW w:w="2854" w:type="dxa"/>
            <w:vAlign w:val="center"/>
          </w:tcPr>
          <w:p w14:paraId="34D592DC" w14:textId="77777777" w:rsidR="00DC14A1" w:rsidRPr="00627D1E" w:rsidRDefault="00DC14A1" w:rsidP="00F43491">
            <w:pPr>
              <w:pStyle w:val="Tabletext"/>
              <w:spacing w:before="80"/>
              <w:jc w:val="center"/>
              <w:rPr>
                <w:sz w:val="20"/>
                <w:lang w:eastAsia="en-GB"/>
              </w:rPr>
            </w:pPr>
            <w:r w:rsidRPr="00627D1E">
              <w:rPr>
                <w:sz w:val="20"/>
                <w:lang w:val="en-GB" w:eastAsia="en-GB"/>
              </w:rPr>
              <w:t xml:space="preserve">1 000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006FCE0E" w14:textId="77777777" w:rsidR="00DC14A1" w:rsidRPr="00627D1E" w:rsidRDefault="00DC14A1" w:rsidP="00F43491">
            <w:pPr>
              <w:pStyle w:val="Tabletext"/>
              <w:spacing w:before="80"/>
              <w:rPr>
                <w:sz w:val="20"/>
                <w:lang w:eastAsia="en-GB"/>
              </w:rPr>
            </w:pPr>
          </w:p>
        </w:tc>
      </w:tr>
      <w:tr w:rsidR="00DC14A1" w:rsidRPr="00627D1E" w14:paraId="525A7C01" w14:textId="77777777" w:rsidTr="00F43491">
        <w:trPr>
          <w:jc w:val="center"/>
        </w:trPr>
        <w:tc>
          <w:tcPr>
            <w:tcW w:w="856" w:type="dxa"/>
            <w:vAlign w:val="center"/>
          </w:tcPr>
          <w:p w14:paraId="340E5DFD" w14:textId="77777777" w:rsidR="00DC14A1" w:rsidRPr="00627D1E" w:rsidRDefault="00DC14A1" w:rsidP="00F43491">
            <w:pPr>
              <w:pStyle w:val="Tabletext"/>
              <w:spacing w:before="80"/>
              <w:jc w:val="center"/>
              <w:rPr>
                <w:sz w:val="20"/>
                <w:lang w:eastAsia="en-GB"/>
              </w:rPr>
            </w:pPr>
            <w:r w:rsidRPr="00627D1E">
              <w:rPr>
                <w:sz w:val="20"/>
                <w:lang w:eastAsia="en-GB"/>
              </w:rPr>
              <w:t>38</w:t>
            </w:r>
          </w:p>
        </w:tc>
        <w:tc>
          <w:tcPr>
            <w:tcW w:w="3996" w:type="dxa"/>
            <w:vAlign w:val="center"/>
          </w:tcPr>
          <w:p w14:paraId="263894C5" w14:textId="7391F2B0" w:rsidR="00DC14A1" w:rsidRPr="00627D1E" w:rsidRDefault="002E519D" w:rsidP="00F43491">
            <w:pPr>
              <w:pStyle w:val="Tabletext"/>
              <w:spacing w:before="80"/>
              <w:rPr>
                <w:sz w:val="20"/>
                <w:lang w:val="en-US" w:eastAsia="zh-CN"/>
              </w:rPr>
            </w:pPr>
            <w:r w:rsidRPr="00627D1E">
              <w:rPr>
                <w:sz w:val="20"/>
                <w:lang w:val="en-US" w:eastAsia="zh-CN"/>
              </w:rPr>
              <w:t>道路运输与交通控制系统</w:t>
            </w:r>
          </w:p>
        </w:tc>
        <w:tc>
          <w:tcPr>
            <w:tcW w:w="2854" w:type="dxa"/>
            <w:vAlign w:val="center"/>
          </w:tcPr>
          <w:p w14:paraId="63B00595" w14:textId="77777777" w:rsidR="00DC14A1" w:rsidRPr="00627D1E" w:rsidRDefault="00DC14A1" w:rsidP="00F43491">
            <w:pPr>
              <w:pStyle w:val="Tabletext"/>
              <w:spacing w:before="80"/>
              <w:jc w:val="center"/>
              <w:rPr>
                <w:sz w:val="20"/>
                <w:lang w:eastAsia="en-GB"/>
              </w:rPr>
            </w:pPr>
            <w:r w:rsidRPr="00627D1E">
              <w:rPr>
                <w:sz w:val="20"/>
                <w:lang w:val="en-GB" w:eastAsia="en-GB"/>
              </w:rPr>
              <w:t>5.725-5.875 GHz</w:t>
            </w:r>
          </w:p>
        </w:tc>
        <w:tc>
          <w:tcPr>
            <w:tcW w:w="2854" w:type="dxa"/>
            <w:vAlign w:val="center"/>
          </w:tcPr>
          <w:p w14:paraId="72D311EC" w14:textId="77777777" w:rsidR="00DC14A1" w:rsidRPr="00627D1E" w:rsidRDefault="00DC14A1" w:rsidP="00F43491">
            <w:pPr>
              <w:pStyle w:val="Tabletext"/>
              <w:spacing w:before="80"/>
              <w:jc w:val="center"/>
              <w:rPr>
                <w:sz w:val="20"/>
                <w:lang w:eastAsia="en-GB"/>
              </w:rPr>
            </w:pPr>
            <w:r w:rsidRPr="00627D1E">
              <w:rPr>
                <w:sz w:val="20"/>
                <w:lang w:val="en-GB" w:eastAsia="en-GB"/>
              </w:rPr>
              <w:t xml:space="preserve">2 000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2663810C" w14:textId="77777777" w:rsidR="00DC14A1" w:rsidRPr="00627D1E" w:rsidRDefault="00DC14A1" w:rsidP="00F43491">
            <w:pPr>
              <w:pStyle w:val="Tabletext"/>
              <w:spacing w:before="80"/>
              <w:rPr>
                <w:sz w:val="20"/>
                <w:lang w:eastAsia="en-GB"/>
              </w:rPr>
            </w:pPr>
          </w:p>
        </w:tc>
      </w:tr>
      <w:tr w:rsidR="00DC14A1" w:rsidRPr="00627D1E" w14:paraId="6A468999" w14:textId="77777777" w:rsidTr="00F43491">
        <w:trPr>
          <w:jc w:val="center"/>
        </w:trPr>
        <w:tc>
          <w:tcPr>
            <w:tcW w:w="856" w:type="dxa"/>
            <w:vAlign w:val="center"/>
          </w:tcPr>
          <w:p w14:paraId="7454199D" w14:textId="77777777" w:rsidR="00DC14A1" w:rsidRPr="00627D1E" w:rsidRDefault="00DC14A1" w:rsidP="00F43491">
            <w:pPr>
              <w:pStyle w:val="Tabletext"/>
              <w:spacing w:before="80"/>
              <w:jc w:val="center"/>
              <w:rPr>
                <w:sz w:val="20"/>
                <w:lang w:eastAsia="en-GB"/>
              </w:rPr>
            </w:pPr>
            <w:r w:rsidRPr="00627D1E">
              <w:rPr>
                <w:sz w:val="20"/>
                <w:lang w:eastAsia="en-GB"/>
              </w:rPr>
              <w:t>39</w:t>
            </w:r>
          </w:p>
        </w:tc>
        <w:tc>
          <w:tcPr>
            <w:tcW w:w="3996" w:type="dxa"/>
            <w:vAlign w:val="center"/>
          </w:tcPr>
          <w:p w14:paraId="59678169" w14:textId="77777777" w:rsidR="00DC14A1" w:rsidRPr="00627D1E" w:rsidRDefault="00DC14A1" w:rsidP="00F43491">
            <w:pPr>
              <w:pStyle w:val="Tabletext"/>
              <w:spacing w:before="80"/>
              <w:rPr>
                <w:sz w:val="20"/>
                <w:lang w:eastAsia="en-GB"/>
              </w:rPr>
            </w:pPr>
            <w:proofErr w:type="spellStart"/>
            <w:r w:rsidRPr="00627D1E">
              <w:rPr>
                <w:sz w:val="20"/>
                <w:lang w:eastAsia="en-GB"/>
              </w:rPr>
              <w:t>无线电定位</w:t>
            </w:r>
            <w:proofErr w:type="spellEnd"/>
          </w:p>
        </w:tc>
        <w:tc>
          <w:tcPr>
            <w:tcW w:w="2854" w:type="dxa"/>
            <w:vAlign w:val="center"/>
          </w:tcPr>
          <w:p w14:paraId="72DC9034" w14:textId="77777777" w:rsidR="00DC14A1" w:rsidRPr="00627D1E" w:rsidRDefault="00DC14A1" w:rsidP="00F43491">
            <w:pPr>
              <w:pStyle w:val="Tabletext"/>
              <w:spacing w:before="80"/>
              <w:jc w:val="center"/>
              <w:rPr>
                <w:sz w:val="20"/>
                <w:lang w:eastAsia="en-GB"/>
              </w:rPr>
            </w:pPr>
            <w:r w:rsidRPr="00627D1E">
              <w:rPr>
                <w:sz w:val="20"/>
                <w:lang w:val="en-GB" w:eastAsia="en-GB"/>
              </w:rPr>
              <w:t>8.5-10 GHz</w:t>
            </w:r>
          </w:p>
        </w:tc>
        <w:tc>
          <w:tcPr>
            <w:tcW w:w="2854" w:type="dxa"/>
            <w:vAlign w:val="center"/>
          </w:tcPr>
          <w:p w14:paraId="12950CC9" w14:textId="77777777" w:rsidR="00DC14A1" w:rsidRPr="00627D1E" w:rsidRDefault="00DC14A1" w:rsidP="00F43491">
            <w:pPr>
              <w:pStyle w:val="Tabletext"/>
              <w:spacing w:before="80"/>
              <w:jc w:val="center"/>
              <w:rPr>
                <w:sz w:val="20"/>
                <w:lang w:eastAsia="en-GB"/>
              </w:rPr>
            </w:pPr>
            <w:r w:rsidRPr="00627D1E">
              <w:rPr>
                <w:sz w:val="20"/>
                <w:lang w:val="en-GB" w:eastAsia="en-GB"/>
              </w:rPr>
              <w:t xml:space="preserve">100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7B183217" w14:textId="77777777" w:rsidR="00DC14A1" w:rsidRPr="00627D1E" w:rsidRDefault="00DC14A1" w:rsidP="00F43491">
            <w:pPr>
              <w:pStyle w:val="Tabletext"/>
              <w:spacing w:before="80"/>
              <w:rPr>
                <w:sz w:val="20"/>
                <w:lang w:eastAsia="en-GB"/>
              </w:rPr>
            </w:pPr>
          </w:p>
        </w:tc>
      </w:tr>
      <w:tr w:rsidR="00DC14A1" w:rsidRPr="00627D1E" w14:paraId="238220F3" w14:textId="77777777" w:rsidTr="00F43491">
        <w:trPr>
          <w:jc w:val="center"/>
        </w:trPr>
        <w:tc>
          <w:tcPr>
            <w:tcW w:w="856" w:type="dxa"/>
            <w:vAlign w:val="center"/>
          </w:tcPr>
          <w:p w14:paraId="2F19AC7E" w14:textId="77777777" w:rsidR="00DC14A1" w:rsidRPr="00627D1E" w:rsidRDefault="00DC14A1" w:rsidP="00F43491">
            <w:pPr>
              <w:pStyle w:val="Tabletext"/>
              <w:spacing w:before="80"/>
              <w:jc w:val="center"/>
              <w:rPr>
                <w:sz w:val="20"/>
                <w:lang w:eastAsia="en-GB"/>
              </w:rPr>
            </w:pPr>
            <w:r w:rsidRPr="00627D1E">
              <w:rPr>
                <w:sz w:val="20"/>
                <w:lang w:eastAsia="en-GB"/>
              </w:rPr>
              <w:t>40</w:t>
            </w:r>
          </w:p>
        </w:tc>
        <w:tc>
          <w:tcPr>
            <w:tcW w:w="3996" w:type="dxa"/>
            <w:vAlign w:val="center"/>
          </w:tcPr>
          <w:p w14:paraId="06FB258F" w14:textId="77777777" w:rsidR="00DC14A1" w:rsidRPr="00627D1E" w:rsidRDefault="00DC14A1" w:rsidP="00F43491">
            <w:pPr>
              <w:pStyle w:val="Tabletext"/>
              <w:spacing w:before="80"/>
              <w:rPr>
                <w:sz w:val="20"/>
                <w:lang w:eastAsia="zh-CN"/>
              </w:rPr>
            </w:pPr>
            <w:r w:rsidRPr="00627D1E">
              <w:rPr>
                <w:sz w:val="20"/>
                <w:lang w:eastAsia="zh-CN"/>
              </w:rPr>
              <w:t>无线电定位</w:t>
            </w:r>
            <w:r w:rsidRPr="00627D1E">
              <w:rPr>
                <w:sz w:val="20"/>
                <w:lang w:eastAsia="zh-CN"/>
              </w:rPr>
              <w:t xml:space="preserve"> – </w:t>
            </w:r>
            <w:r w:rsidRPr="00627D1E">
              <w:rPr>
                <w:rFonts w:hint="eastAsia"/>
                <w:sz w:val="20"/>
                <w:lang w:eastAsia="zh-CN"/>
              </w:rPr>
              <w:t>仅针对雷达系统</w:t>
            </w:r>
          </w:p>
        </w:tc>
        <w:tc>
          <w:tcPr>
            <w:tcW w:w="2854" w:type="dxa"/>
            <w:vAlign w:val="center"/>
          </w:tcPr>
          <w:p w14:paraId="6BDC92DF" w14:textId="77777777" w:rsidR="00DC14A1" w:rsidRPr="00627D1E" w:rsidRDefault="00DC14A1" w:rsidP="00F43491">
            <w:pPr>
              <w:pStyle w:val="Tabletext"/>
              <w:spacing w:before="80"/>
              <w:jc w:val="center"/>
              <w:rPr>
                <w:sz w:val="20"/>
                <w:lang w:eastAsia="en-GB"/>
              </w:rPr>
            </w:pPr>
            <w:r w:rsidRPr="00627D1E">
              <w:rPr>
                <w:sz w:val="20"/>
                <w:lang w:val="en-GB" w:eastAsia="en-GB"/>
              </w:rPr>
              <w:t>10-10.6 GHz</w:t>
            </w:r>
          </w:p>
        </w:tc>
        <w:tc>
          <w:tcPr>
            <w:tcW w:w="2854" w:type="dxa"/>
            <w:vAlign w:val="center"/>
          </w:tcPr>
          <w:p w14:paraId="07FB707F" w14:textId="77777777" w:rsidR="00DC14A1" w:rsidRPr="00627D1E" w:rsidRDefault="00DC14A1" w:rsidP="00F43491">
            <w:pPr>
              <w:pStyle w:val="Tabletext"/>
              <w:spacing w:before="80"/>
              <w:jc w:val="center"/>
              <w:rPr>
                <w:sz w:val="20"/>
                <w:lang w:eastAsia="en-GB"/>
              </w:rPr>
            </w:pPr>
            <w:r w:rsidRPr="00627D1E">
              <w:rPr>
                <w:sz w:val="20"/>
                <w:lang w:val="en-GB" w:eastAsia="en-GB"/>
              </w:rPr>
              <w:t xml:space="preserve">25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541778CD" w14:textId="77777777" w:rsidR="00DC14A1" w:rsidRPr="00627D1E" w:rsidRDefault="00DC14A1" w:rsidP="00F43491">
            <w:pPr>
              <w:pStyle w:val="Tabletext"/>
              <w:spacing w:before="80"/>
              <w:rPr>
                <w:sz w:val="20"/>
                <w:lang w:eastAsia="en-GB"/>
              </w:rPr>
            </w:pPr>
          </w:p>
        </w:tc>
      </w:tr>
      <w:tr w:rsidR="00DC14A1" w:rsidRPr="00627D1E" w14:paraId="085856C1" w14:textId="77777777" w:rsidTr="00F43491">
        <w:trPr>
          <w:jc w:val="center"/>
        </w:trPr>
        <w:tc>
          <w:tcPr>
            <w:tcW w:w="856" w:type="dxa"/>
            <w:vAlign w:val="center"/>
          </w:tcPr>
          <w:p w14:paraId="5236C0E6" w14:textId="77777777" w:rsidR="00DC14A1" w:rsidRPr="00627D1E" w:rsidRDefault="00DC14A1" w:rsidP="00F43491">
            <w:pPr>
              <w:pStyle w:val="Tabletext"/>
              <w:spacing w:before="80"/>
              <w:jc w:val="center"/>
              <w:rPr>
                <w:sz w:val="20"/>
                <w:lang w:eastAsia="en-GB"/>
              </w:rPr>
            </w:pPr>
            <w:r w:rsidRPr="00627D1E">
              <w:rPr>
                <w:sz w:val="20"/>
                <w:lang w:eastAsia="en-GB"/>
              </w:rPr>
              <w:t>41</w:t>
            </w:r>
          </w:p>
        </w:tc>
        <w:tc>
          <w:tcPr>
            <w:tcW w:w="3996" w:type="dxa"/>
            <w:vAlign w:val="center"/>
          </w:tcPr>
          <w:p w14:paraId="1993215B" w14:textId="77777777" w:rsidR="00DC14A1" w:rsidRPr="00627D1E" w:rsidRDefault="00DC14A1" w:rsidP="00F43491">
            <w:pPr>
              <w:pStyle w:val="Tabletext"/>
              <w:spacing w:before="80"/>
              <w:rPr>
                <w:sz w:val="20"/>
                <w:lang w:eastAsia="en-GB"/>
              </w:rPr>
            </w:pPr>
            <w:proofErr w:type="spellStart"/>
            <w:r w:rsidRPr="00627D1E">
              <w:rPr>
                <w:sz w:val="20"/>
                <w:lang w:eastAsia="en-GB"/>
              </w:rPr>
              <w:t>无线电定位</w:t>
            </w:r>
            <w:proofErr w:type="spellEnd"/>
          </w:p>
        </w:tc>
        <w:tc>
          <w:tcPr>
            <w:tcW w:w="2854" w:type="dxa"/>
            <w:vAlign w:val="center"/>
          </w:tcPr>
          <w:p w14:paraId="3C7365D1" w14:textId="77777777" w:rsidR="00DC14A1" w:rsidRPr="00627D1E" w:rsidRDefault="00DC14A1" w:rsidP="00F43491">
            <w:pPr>
              <w:pStyle w:val="Tabletext"/>
              <w:spacing w:before="80"/>
              <w:jc w:val="center"/>
              <w:rPr>
                <w:sz w:val="20"/>
                <w:lang w:eastAsia="en-GB"/>
              </w:rPr>
            </w:pPr>
            <w:r w:rsidRPr="00627D1E">
              <w:rPr>
                <w:sz w:val="20"/>
                <w:lang w:val="en-GB" w:eastAsia="en-GB"/>
              </w:rPr>
              <w:t>15.7-17.3 GHz</w:t>
            </w:r>
          </w:p>
        </w:tc>
        <w:tc>
          <w:tcPr>
            <w:tcW w:w="2854" w:type="dxa"/>
            <w:vAlign w:val="center"/>
          </w:tcPr>
          <w:p w14:paraId="3215E0E3" w14:textId="77777777" w:rsidR="00DC14A1" w:rsidRPr="00627D1E" w:rsidRDefault="00DC14A1" w:rsidP="00F43491">
            <w:pPr>
              <w:pStyle w:val="Tabletext"/>
              <w:spacing w:before="80"/>
              <w:jc w:val="center"/>
              <w:rPr>
                <w:sz w:val="20"/>
                <w:lang w:eastAsia="en-GB"/>
              </w:rPr>
            </w:pPr>
            <w:r w:rsidRPr="00627D1E">
              <w:rPr>
                <w:sz w:val="20"/>
                <w:lang w:val="en-GB" w:eastAsia="en-GB"/>
              </w:rPr>
              <w:t xml:space="preserve">100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0C6135C4" w14:textId="77777777" w:rsidR="00DC14A1" w:rsidRPr="00627D1E" w:rsidRDefault="00DC14A1" w:rsidP="00F43491">
            <w:pPr>
              <w:pStyle w:val="Tabletext"/>
              <w:spacing w:before="80"/>
              <w:rPr>
                <w:sz w:val="20"/>
                <w:lang w:eastAsia="en-GB"/>
              </w:rPr>
            </w:pPr>
          </w:p>
        </w:tc>
      </w:tr>
      <w:tr w:rsidR="00DC14A1" w:rsidRPr="00627D1E" w14:paraId="18295A93" w14:textId="77777777" w:rsidTr="00F43491">
        <w:trPr>
          <w:jc w:val="center"/>
        </w:trPr>
        <w:tc>
          <w:tcPr>
            <w:tcW w:w="856" w:type="dxa"/>
            <w:vAlign w:val="center"/>
          </w:tcPr>
          <w:p w14:paraId="4004E695" w14:textId="77777777" w:rsidR="00DC14A1" w:rsidRPr="00627D1E" w:rsidRDefault="00DC14A1" w:rsidP="00F43491">
            <w:pPr>
              <w:pStyle w:val="Tabletext"/>
              <w:spacing w:before="80" w:after="100"/>
              <w:jc w:val="center"/>
              <w:rPr>
                <w:sz w:val="20"/>
                <w:lang w:eastAsia="en-GB"/>
              </w:rPr>
            </w:pPr>
            <w:r w:rsidRPr="00627D1E">
              <w:rPr>
                <w:sz w:val="20"/>
                <w:lang w:eastAsia="en-GB"/>
              </w:rPr>
              <w:t>42</w:t>
            </w:r>
          </w:p>
        </w:tc>
        <w:tc>
          <w:tcPr>
            <w:tcW w:w="3996" w:type="dxa"/>
            <w:vAlign w:val="center"/>
          </w:tcPr>
          <w:p w14:paraId="170EAC03" w14:textId="77777777" w:rsidR="00DC14A1" w:rsidRPr="00627D1E" w:rsidRDefault="00DC14A1" w:rsidP="00F43491">
            <w:pPr>
              <w:pStyle w:val="Tabletext"/>
              <w:spacing w:before="80" w:after="100"/>
              <w:rPr>
                <w:sz w:val="20"/>
                <w:lang w:eastAsia="en-GB"/>
              </w:rPr>
            </w:pPr>
            <w:proofErr w:type="spellStart"/>
            <w:r w:rsidRPr="00627D1E">
              <w:rPr>
                <w:sz w:val="20"/>
                <w:lang w:eastAsia="en-GB"/>
              </w:rPr>
              <w:t>无限制</w:t>
            </w:r>
            <w:proofErr w:type="spellEnd"/>
          </w:p>
        </w:tc>
        <w:tc>
          <w:tcPr>
            <w:tcW w:w="2854" w:type="dxa"/>
            <w:vAlign w:val="center"/>
          </w:tcPr>
          <w:p w14:paraId="28E9A650" w14:textId="77777777" w:rsidR="00DC14A1" w:rsidRPr="00627D1E" w:rsidRDefault="00DC14A1" w:rsidP="00F43491">
            <w:pPr>
              <w:pStyle w:val="Tabletext"/>
              <w:spacing w:before="80" w:after="100"/>
              <w:jc w:val="center"/>
              <w:rPr>
                <w:sz w:val="20"/>
                <w:lang w:eastAsia="en-GB"/>
              </w:rPr>
            </w:pPr>
            <w:r w:rsidRPr="00627D1E">
              <w:rPr>
                <w:sz w:val="20"/>
                <w:lang w:val="en-GB" w:eastAsia="en-GB"/>
              </w:rPr>
              <w:t>24-24.25 GHz</w:t>
            </w:r>
          </w:p>
        </w:tc>
        <w:tc>
          <w:tcPr>
            <w:tcW w:w="2854" w:type="dxa"/>
            <w:vAlign w:val="center"/>
          </w:tcPr>
          <w:p w14:paraId="269E1FE2" w14:textId="77777777" w:rsidR="00DC14A1" w:rsidRPr="00627D1E" w:rsidRDefault="00DC14A1" w:rsidP="00F43491">
            <w:pPr>
              <w:pStyle w:val="Tabletext"/>
              <w:spacing w:before="80" w:after="100"/>
              <w:jc w:val="center"/>
              <w:rPr>
                <w:sz w:val="20"/>
                <w:lang w:eastAsia="en-GB"/>
              </w:rPr>
            </w:pPr>
            <w:r w:rsidRPr="00627D1E">
              <w:rPr>
                <w:sz w:val="20"/>
                <w:lang w:val="en-GB" w:eastAsia="en-GB"/>
              </w:rPr>
              <w:t xml:space="preserve">1 000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1B39EC42" w14:textId="77777777" w:rsidR="00DC14A1" w:rsidRPr="00627D1E" w:rsidRDefault="00DC14A1" w:rsidP="00F43491">
            <w:pPr>
              <w:pStyle w:val="Tabletext"/>
              <w:spacing w:before="80" w:after="100"/>
              <w:rPr>
                <w:sz w:val="20"/>
                <w:lang w:eastAsia="en-GB"/>
              </w:rPr>
            </w:pPr>
          </w:p>
        </w:tc>
      </w:tr>
      <w:tr w:rsidR="00DC14A1" w:rsidRPr="00627D1E" w14:paraId="13A1BD53" w14:textId="77777777" w:rsidTr="00F43491">
        <w:trPr>
          <w:jc w:val="center"/>
        </w:trPr>
        <w:tc>
          <w:tcPr>
            <w:tcW w:w="856" w:type="dxa"/>
            <w:vAlign w:val="center"/>
          </w:tcPr>
          <w:p w14:paraId="05846E88" w14:textId="77777777" w:rsidR="00DC14A1" w:rsidRPr="00627D1E" w:rsidRDefault="00DC14A1" w:rsidP="00F43491">
            <w:pPr>
              <w:pStyle w:val="Tabletext"/>
              <w:spacing w:before="80" w:after="100"/>
              <w:jc w:val="center"/>
              <w:rPr>
                <w:sz w:val="20"/>
                <w:lang w:eastAsia="en-GB"/>
              </w:rPr>
            </w:pPr>
            <w:r w:rsidRPr="00627D1E">
              <w:rPr>
                <w:sz w:val="20"/>
                <w:lang w:eastAsia="en-GB"/>
              </w:rPr>
              <w:t>43</w:t>
            </w:r>
          </w:p>
        </w:tc>
        <w:tc>
          <w:tcPr>
            <w:tcW w:w="3996" w:type="dxa"/>
            <w:vAlign w:val="center"/>
          </w:tcPr>
          <w:p w14:paraId="44910291" w14:textId="77777777" w:rsidR="00DC14A1" w:rsidRPr="00627D1E" w:rsidRDefault="00DC14A1" w:rsidP="00F43491">
            <w:pPr>
              <w:pStyle w:val="Tabletext"/>
              <w:spacing w:before="80" w:after="100"/>
              <w:rPr>
                <w:sz w:val="20"/>
                <w:lang w:eastAsia="en-GB"/>
              </w:rPr>
            </w:pPr>
            <w:proofErr w:type="spellStart"/>
            <w:r w:rsidRPr="00627D1E">
              <w:rPr>
                <w:sz w:val="20"/>
                <w:lang w:eastAsia="en-GB"/>
              </w:rPr>
              <w:t>无线电定位</w:t>
            </w:r>
            <w:proofErr w:type="spellEnd"/>
          </w:p>
        </w:tc>
        <w:tc>
          <w:tcPr>
            <w:tcW w:w="2854" w:type="dxa"/>
            <w:vAlign w:val="center"/>
          </w:tcPr>
          <w:p w14:paraId="0A1C4022" w14:textId="77777777" w:rsidR="00DC14A1" w:rsidRPr="00627D1E" w:rsidRDefault="00DC14A1" w:rsidP="00F43491">
            <w:pPr>
              <w:pStyle w:val="Tabletext"/>
              <w:spacing w:before="80" w:after="100"/>
              <w:jc w:val="center"/>
              <w:rPr>
                <w:sz w:val="20"/>
                <w:lang w:eastAsia="en-GB"/>
              </w:rPr>
            </w:pPr>
            <w:r w:rsidRPr="00627D1E">
              <w:rPr>
                <w:sz w:val="20"/>
                <w:lang w:val="en-GB" w:eastAsia="en-GB"/>
              </w:rPr>
              <w:t>33.4-36 GHz</w:t>
            </w:r>
          </w:p>
        </w:tc>
        <w:tc>
          <w:tcPr>
            <w:tcW w:w="2854" w:type="dxa"/>
            <w:vAlign w:val="center"/>
          </w:tcPr>
          <w:p w14:paraId="78D50874" w14:textId="77777777" w:rsidR="00DC14A1" w:rsidRPr="00627D1E" w:rsidRDefault="00DC14A1" w:rsidP="00F43491">
            <w:pPr>
              <w:pStyle w:val="Tabletext"/>
              <w:spacing w:before="80" w:after="100"/>
              <w:jc w:val="center"/>
              <w:rPr>
                <w:sz w:val="20"/>
                <w:lang w:eastAsia="en-GB"/>
              </w:rPr>
            </w:pPr>
            <w:r w:rsidRPr="00627D1E">
              <w:rPr>
                <w:sz w:val="20"/>
                <w:lang w:val="en-GB" w:eastAsia="en-GB"/>
              </w:rPr>
              <w:t xml:space="preserve">100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nil"/>
            </w:tcBorders>
            <w:vAlign w:val="center"/>
          </w:tcPr>
          <w:p w14:paraId="1FB23B82" w14:textId="77777777" w:rsidR="00DC14A1" w:rsidRPr="00627D1E" w:rsidRDefault="00DC14A1" w:rsidP="00F43491">
            <w:pPr>
              <w:pStyle w:val="Tabletext"/>
              <w:spacing w:before="80" w:after="100"/>
              <w:rPr>
                <w:sz w:val="20"/>
                <w:lang w:eastAsia="en-GB"/>
              </w:rPr>
            </w:pPr>
          </w:p>
        </w:tc>
      </w:tr>
      <w:tr w:rsidR="00DC14A1" w:rsidRPr="00627D1E" w14:paraId="29767002" w14:textId="77777777" w:rsidTr="00F43491">
        <w:trPr>
          <w:trHeight w:val="393"/>
          <w:jc w:val="center"/>
        </w:trPr>
        <w:tc>
          <w:tcPr>
            <w:tcW w:w="856" w:type="dxa"/>
            <w:tcBorders>
              <w:bottom w:val="single" w:sz="4" w:space="0" w:color="auto"/>
            </w:tcBorders>
            <w:vAlign w:val="center"/>
          </w:tcPr>
          <w:p w14:paraId="3EE8DD7D" w14:textId="77777777" w:rsidR="00DC14A1" w:rsidRPr="00627D1E" w:rsidRDefault="00DC14A1" w:rsidP="00F43491">
            <w:pPr>
              <w:pStyle w:val="Tabletext"/>
              <w:spacing w:before="80" w:after="100"/>
              <w:jc w:val="center"/>
              <w:rPr>
                <w:sz w:val="20"/>
                <w:lang w:eastAsia="en-GB"/>
              </w:rPr>
            </w:pPr>
            <w:r w:rsidRPr="00627D1E">
              <w:rPr>
                <w:sz w:val="20"/>
                <w:lang w:eastAsia="en-GB"/>
              </w:rPr>
              <w:t>44</w:t>
            </w:r>
          </w:p>
        </w:tc>
        <w:tc>
          <w:tcPr>
            <w:tcW w:w="3996" w:type="dxa"/>
            <w:tcBorders>
              <w:bottom w:val="single" w:sz="4" w:space="0" w:color="auto"/>
            </w:tcBorders>
            <w:vAlign w:val="center"/>
          </w:tcPr>
          <w:p w14:paraId="0685D111" w14:textId="77777777" w:rsidR="00DC14A1" w:rsidRPr="00627D1E" w:rsidRDefault="00DC14A1" w:rsidP="00F43491">
            <w:pPr>
              <w:pStyle w:val="Tabletext"/>
              <w:spacing w:before="80" w:after="100"/>
              <w:rPr>
                <w:sz w:val="20"/>
                <w:lang w:eastAsia="en-GB"/>
              </w:rPr>
            </w:pPr>
            <w:r w:rsidRPr="00627D1E">
              <w:rPr>
                <w:rFonts w:hint="eastAsia"/>
                <w:sz w:val="20"/>
                <w:lang w:eastAsia="zh-CN"/>
              </w:rPr>
              <w:t>场干扰探测器</w:t>
            </w:r>
          </w:p>
        </w:tc>
        <w:tc>
          <w:tcPr>
            <w:tcW w:w="2854" w:type="dxa"/>
            <w:tcBorders>
              <w:bottom w:val="single" w:sz="4" w:space="0" w:color="auto"/>
            </w:tcBorders>
            <w:vAlign w:val="center"/>
          </w:tcPr>
          <w:p w14:paraId="56B225AF" w14:textId="77777777" w:rsidR="00DC14A1" w:rsidRPr="00627D1E" w:rsidRDefault="00DC14A1" w:rsidP="00F43491">
            <w:pPr>
              <w:pStyle w:val="Tabletext"/>
              <w:spacing w:before="80" w:after="100"/>
              <w:jc w:val="center"/>
              <w:rPr>
                <w:sz w:val="20"/>
                <w:lang w:eastAsia="en-GB"/>
              </w:rPr>
            </w:pPr>
            <w:r w:rsidRPr="00627D1E">
              <w:rPr>
                <w:sz w:val="20"/>
                <w:lang w:val="en-GB" w:eastAsia="en-GB"/>
              </w:rPr>
              <w:t>46.7-46.9 GHz</w:t>
            </w:r>
          </w:p>
        </w:tc>
        <w:tc>
          <w:tcPr>
            <w:tcW w:w="2854" w:type="dxa"/>
            <w:tcBorders>
              <w:bottom w:val="single" w:sz="4" w:space="0" w:color="auto"/>
            </w:tcBorders>
            <w:vAlign w:val="center"/>
          </w:tcPr>
          <w:p w14:paraId="0B5C805F" w14:textId="77777777" w:rsidR="00DC14A1" w:rsidRPr="00627D1E" w:rsidRDefault="00DC14A1" w:rsidP="00F43491">
            <w:pPr>
              <w:pStyle w:val="Tabletext"/>
              <w:spacing w:before="80" w:after="100"/>
              <w:jc w:val="center"/>
              <w:rPr>
                <w:sz w:val="20"/>
                <w:lang w:eastAsia="en-GB"/>
              </w:rPr>
            </w:pPr>
            <w:r w:rsidRPr="00627D1E">
              <w:rPr>
                <w:sz w:val="20"/>
                <w:lang w:val="en-GB" w:eastAsia="en-GB"/>
              </w:rPr>
              <w:t xml:space="preserve">100 </w:t>
            </w:r>
            <w:proofErr w:type="spellStart"/>
            <w:r w:rsidRPr="00627D1E">
              <w:rPr>
                <w:snapToGrid w:val="0"/>
                <w:sz w:val="20"/>
                <w:lang w:val="en-GB"/>
              </w:rPr>
              <w:t>mW</w:t>
            </w:r>
            <w:proofErr w:type="spellEnd"/>
            <w:r w:rsidRPr="00627D1E">
              <w:rPr>
                <w:snapToGrid w:val="0"/>
                <w:sz w:val="20"/>
                <w:lang w:val="en-GB"/>
              </w:rPr>
              <w:t xml:space="preserve"> </w:t>
            </w:r>
            <w:proofErr w:type="spellStart"/>
            <w:r w:rsidRPr="00627D1E">
              <w:rPr>
                <w:snapToGrid w:val="0"/>
                <w:sz w:val="20"/>
                <w:lang w:val="en-GB"/>
              </w:rPr>
              <w:t>e.i.r.p</w:t>
            </w:r>
            <w:proofErr w:type="spellEnd"/>
            <w:r w:rsidRPr="00627D1E">
              <w:rPr>
                <w:snapToGrid w:val="0"/>
                <w:sz w:val="20"/>
                <w:lang w:val="en-GB"/>
              </w:rPr>
              <w:t>.</w:t>
            </w:r>
          </w:p>
        </w:tc>
        <w:tc>
          <w:tcPr>
            <w:tcW w:w="3996" w:type="dxa"/>
            <w:tcBorders>
              <w:top w:val="nil"/>
              <w:bottom w:val="single" w:sz="4" w:space="0" w:color="auto"/>
            </w:tcBorders>
            <w:vAlign w:val="center"/>
          </w:tcPr>
          <w:p w14:paraId="76B56F29" w14:textId="77777777" w:rsidR="00DC14A1" w:rsidRPr="00627D1E" w:rsidRDefault="00DC14A1" w:rsidP="00F43491">
            <w:pPr>
              <w:pStyle w:val="Tabletext"/>
              <w:spacing w:before="80" w:after="100"/>
              <w:rPr>
                <w:sz w:val="20"/>
                <w:lang w:eastAsia="en-GB"/>
              </w:rPr>
            </w:pPr>
          </w:p>
        </w:tc>
      </w:tr>
      <w:tr w:rsidR="00F43491" w:rsidRPr="00627D1E" w14:paraId="6525D8EB" w14:textId="77777777" w:rsidTr="00F43491">
        <w:trPr>
          <w:jc w:val="center"/>
        </w:trPr>
        <w:tc>
          <w:tcPr>
            <w:tcW w:w="856" w:type="dxa"/>
            <w:tcBorders>
              <w:top w:val="single" w:sz="4" w:space="0" w:color="auto"/>
              <w:left w:val="single" w:sz="4" w:space="0" w:color="auto"/>
              <w:bottom w:val="single" w:sz="4" w:space="0" w:color="auto"/>
              <w:right w:val="single" w:sz="4" w:space="0" w:color="auto"/>
            </w:tcBorders>
            <w:vAlign w:val="center"/>
          </w:tcPr>
          <w:p w14:paraId="62049F02" w14:textId="635683AD" w:rsidR="00F43491" w:rsidRPr="00627D1E" w:rsidRDefault="00F43491" w:rsidP="00F43491">
            <w:pPr>
              <w:pStyle w:val="Tabletext"/>
              <w:spacing w:before="80" w:after="100"/>
              <w:jc w:val="center"/>
              <w:rPr>
                <w:sz w:val="20"/>
                <w:lang w:eastAsia="en-GB"/>
              </w:rPr>
            </w:pPr>
            <w:r w:rsidRPr="00627D1E">
              <w:rPr>
                <w:sz w:val="20"/>
                <w:lang w:eastAsia="en-GB"/>
              </w:rPr>
              <w:t>45</w:t>
            </w:r>
          </w:p>
        </w:tc>
        <w:tc>
          <w:tcPr>
            <w:tcW w:w="3996" w:type="dxa"/>
            <w:tcBorders>
              <w:top w:val="single" w:sz="4" w:space="0" w:color="auto"/>
              <w:left w:val="single" w:sz="4" w:space="0" w:color="auto"/>
              <w:bottom w:val="single" w:sz="4" w:space="0" w:color="auto"/>
              <w:right w:val="single" w:sz="4" w:space="0" w:color="auto"/>
            </w:tcBorders>
            <w:vAlign w:val="center"/>
          </w:tcPr>
          <w:p w14:paraId="66550C41" w14:textId="09067B10" w:rsidR="00F43491" w:rsidRPr="00627D1E" w:rsidRDefault="00F43491" w:rsidP="00F43491">
            <w:pPr>
              <w:pStyle w:val="Tabletext"/>
              <w:spacing w:before="80" w:after="100"/>
              <w:rPr>
                <w:sz w:val="20"/>
                <w:lang w:eastAsia="en-GB"/>
              </w:rPr>
            </w:pPr>
            <w:proofErr w:type="spellStart"/>
            <w:r w:rsidRPr="00627D1E">
              <w:rPr>
                <w:sz w:val="20"/>
                <w:lang w:val="en-US" w:eastAsia="en-GB"/>
              </w:rPr>
              <w:t>固定点对点链接</w:t>
            </w:r>
            <w:proofErr w:type="spellEnd"/>
          </w:p>
        </w:tc>
        <w:tc>
          <w:tcPr>
            <w:tcW w:w="2854" w:type="dxa"/>
            <w:tcBorders>
              <w:top w:val="single" w:sz="4" w:space="0" w:color="auto"/>
              <w:left w:val="single" w:sz="4" w:space="0" w:color="auto"/>
              <w:bottom w:val="single" w:sz="4" w:space="0" w:color="auto"/>
              <w:right w:val="single" w:sz="4" w:space="0" w:color="auto"/>
            </w:tcBorders>
            <w:vAlign w:val="center"/>
          </w:tcPr>
          <w:p w14:paraId="67C41578" w14:textId="58ABC7EA" w:rsidR="00F43491" w:rsidRPr="00627D1E" w:rsidRDefault="00F43491" w:rsidP="00F43491">
            <w:pPr>
              <w:pStyle w:val="Tabletext"/>
              <w:spacing w:before="80" w:after="100"/>
              <w:jc w:val="center"/>
              <w:rPr>
                <w:sz w:val="20"/>
                <w:lang w:eastAsia="en-GB"/>
              </w:rPr>
            </w:pPr>
            <w:r w:rsidRPr="00627D1E">
              <w:rPr>
                <w:sz w:val="20"/>
                <w:lang w:eastAsia="en-GB"/>
              </w:rPr>
              <w:t>57-64 GHz</w:t>
            </w:r>
          </w:p>
        </w:tc>
        <w:tc>
          <w:tcPr>
            <w:tcW w:w="2854" w:type="dxa"/>
            <w:tcBorders>
              <w:top w:val="single" w:sz="4" w:space="0" w:color="auto"/>
              <w:left w:val="single" w:sz="4" w:space="0" w:color="auto"/>
              <w:bottom w:val="single" w:sz="4" w:space="0" w:color="auto"/>
              <w:right w:val="single" w:sz="4" w:space="0" w:color="auto"/>
            </w:tcBorders>
            <w:vAlign w:val="center"/>
          </w:tcPr>
          <w:p w14:paraId="68788019" w14:textId="51213133" w:rsidR="00F43491" w:rsidRPr="00627D1E" w:rsidRDefault="00F43491" w:rsidP="00F43491">
            <w:pPr>
              <w:pStyle w:val="Tabletext"/>
              <w:spacing w:before="80" w:after="100"/>
              <w:jc w:val="center"/>
              <w:rPr>
                <w:sz w:val="20"/>
                <w:lang w:eastAsia="en-GB"/>
              </w:rPr>
            </w:pPr>
            <w:r w:rsidRPr="00627D1E">
              <w:rPr>
                <w:sz w:val="20"/>
                <w:lang w:eastAsia="en-GB"/>
              </w:rPr>
              <w:t xml:space="preserve">20 000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left w:val="single" w:sz="4" w:space="0" w:color="auto"/>
              <w:bottom w:val="single" w:sz="4" w:space="0" w:color="auto"/>
              <w:right w:val="single" w:sz="4" w:space="0" w:color="auto"/>
            </w:tcBorders>
            <w:vAlign w:val="center"/>
          </w:tcPr>
          <w:p w14:paraId="01695F87" w14:textId="77777777" w:rsidR="00F43491" w:rsidRPr="00627D1E" w:rsidRDefault="00F43491" w:rsidP="00F43491">
            <w:pPr>
              <w:pStyle w:val="Tabletext"/>
              <w:keepNext/>
              <w:keepLines/>
              <w:spacing w:before="80" w:after="100"/>
              <w:rPr>
                <w:sz w:val="20"/>
                <w:lang w:eastAsia="zh-CN"/>
              </w:rPr>
            </w:pPr>
            <w:r w:rsidRPr="00627D1E">
              <w:rPr>
                <w:rFonts w:hint="eastAsia"/>
                <w:sz w:val="20"/>
                <w:lang w:val="en-US" w:eastAsia="zh-CN"/>
              </w:rPr>
              <w:t>在发射间隔测量出的</w:t>
            </w:r>
            <w:r w:rsidRPr="00627D1E">
              <w:rPr>
                <w:rFonts w:hint="eastAsia"/>
                <w:sz w:val="20"/>
                <w:lang w:eastAsia="zh-CN"/>
              </w:rPr>
              <w:t>，</w:t>
            </w:r>
            <w:r w:rsidRPr="00627D1E">
              <w:rPr>
                <w:rFonts w:hint="eastAsia"/>
                <w:sz w:val="20"/>
                <w:lang w:val="en-US" w:eastAsia="zh-CN"/>
              </w:rPr>
              <w:t>所有发射的平均功率密度在</w:t>
            </w:r>
            <w:r w:rsidRPr="00627D1E">
              <w:rPr>
                <w:sz w:val="20"/>
                <w:lang w:eastAsia="zh-CN"/>
              </w:rPr>
              <w:t>3 m</w:t>
            </w:r>
            <w:r w:rsidRPr="00627D1E">
              <w:rPr>
                <w:rFonts w:hint="eastAsia"/>
                <w:sz w:val="20"/>
                <w:lang w:eastAsia="zh-CN"/>
              </w:rPr>
              <w:t>处不应超过</w:t>
            </w:r>
            <w:r w:rsidRPr="00627D1E">
              <w:rPr>
                <w:sz w:val="20"/>
                <w:lang w:eastAsia="zh-CN"/>
              </w:rPr>
              <w:t>9 µW/cm</w:t>
            </w:r>
            <w:r w:rsidRPr="00627D1E">
              <w:rPr>
                <w:sz w:val="20"/>
                <w:vertAlign w:val="superscript"/>
                <w:lang w:eastAsia="zh-CN"/>
              </w:rPr>
              <w:t>2</w:t>
            </w:r>
            <w:r w:rsidRPr="00627D1E">
              <w:rPr>
                <w:rFonts w:hint="eastAsia"/>
                <w:sz w:val="20"/>
                <w:lang w:eastAsia="zh-CN"/>
              </w:rPr>
              <w:t>，且在</w:t>
            </w:r>
            <w:r w:rsidRPr="00627D1E">
              <w:rPr>
                <w:sz w:val="20"/>
                <w:lang w:eastAsia="zh-CN"/>
              </w:rPr>
              <w:t>3 m</w:t>
            </w:r>
            <w:proofErr w:type="gramStart"/>
            <w:r w:rsidRPr="00627D1E">
              <w:rPr>
                <w:rFonts w:hint="eastAsia"/>
                <w:sz w:val="20"/>
                <w:lang w:eastAsia="zh-CN"/>
              </w:rPr>
              <w:t>处任何</w:t>
            </w:r>
            <w:proofErr w:type="gramEnd"/>
            <w:r w:rsidRPr="00627D1E">
              <w:rPr>
                <w:rFonts w:hint="eastAsia"/>
                <w:sz w:val="20"/>
                <w:lang w:eastAsia="zh-CN"/>
              </w:rPr>
              <w:t>发射的峰值功率密度不超过</w:t>
            </w:r>
            <w:r w:rsidRPr="00627D1E">
              <w:rPr>
                <w:sz w:val="20"/>
                <w:lang w:eastAsia="zh-CN"/>
              </w:rPr>
              <w:t>18 µW/cm</w:t>
            </w:r>
            <w:r w:rsidRPr="00627D1E">
              <w:rPr>
                <w:sz w:val="20"/>
                <w:vertAlign w:val="superscript"/>
                <w:lang w:eastAsia="zh-CN"/>
              </w:rPr>
              <w:t>2</w:t>
            </w:r>
            <w:r w:rsidRPr="00627D1E">
              <w:rPr>
                <w:rFonts w:hint="eastAsia"/>
                <w:sz w:val="20"/>
                <w:lang w:eastAsia="zh-CN"/>
              </w:rPr>
              <w:t>。</w:t>
            </w:r>
          </w:p>
          <w:p w14:paraId="42826408" w14:textId="77777777" w:rsidR="00F43491" w:rsidRPr="00627D1E" w:rsidRDefault="00F43491" w:rsidP="00F43491">
            <w:pPr>
              <w:pStyle w:val="Tabletext"/>
              <w:keepNext/>
              <w:keepLines/>
              <w:spacing w:before="80" w:after="100"/>
              <w:rPr>
                <w:sz w:val="20"/>
                <w:lang w:val="en-US" w:eastAsia="zh-CN"/>
              </w:rPr>
            </w:pPr>
            <w:r w:rsidRPr="00627D1E">
              <w:rPr>
                <w:rFonts w:hint="eastAsia"/>
                <w:sz w:val="20"/>
                <w:lang w:val="en-US" w:eastAsia="zh-CN"/>
              </w:rPr>
              <w:t>在</w:t>
            </w:r>
            <w:r w:rsidRPr="00627D1E">
              <w:rPr>
                <w:sz w:val="20"/>
                <w:lang w:val="en-US" w:eastAsia="zh-CN"/>
              </w:rPr>
              <w:t>57-64 GHz</w:t>
            </w:r>
            <w:r w:rsidRPr="00627D1E">
              <w:rPr>
                <w:rFonts w:hint="eastAsia"/>
                <w:sz w:val="20"/>
                <w:lang w:val="en-US" w:eastAsia="zh-CN"/>
              </w:rPr>
              <w:t>频段，总峰值发射功率不超过</w:t>
            </w:r>
            <w:r w:rsidRPr="00627D1E">
              <w:rPr>
                <w:sz w:val="20"/>
                <w:lang w:val="en-US" w:eastAsia="zh-CN"/>
              </w:rPr>
              <w:t>500 </w:t>
            </w:r>
            <w:proofErr w:type="spellStart"/>
            <w:r w:rsidRPr="00627D1E">
              <w:rPr>
                <w:sz w:val="20"/>
                <w:lang w:val="en-US" w:eastAsia="zh-CN"/>
              </w:rPr>
              <w:t>mW</w:t>
            </w:r>
            <w:proofErr w:type="spellEnd"/>
            <w:r w:rsidRPr="00627D1E">
              <w:rPr>
                <w:rFonts w:hint="eastAsia"/>
                <w:sz w:val="20"/>
                <w:lang w:val="en-US" w:eastAsia="zh-CN"/>
              </w:rPr>
              <w:t>。</w:t>
            </w:r>
          </w:p>
          <w:p w14:paraId="71D7214F" w14:textId="1F446445" w:rsidR="00F43491" w:rsidRPr="00627D1E" w:rsidRDefault="00F43491" w:rsidP="00F43491">
            <w:pPr>
              <w:pStyle w:val="Tabletext"/>
              <w:spacing w:before="80" w:after="100"/>
              <w:rPr>
                <w:sz w:val="20"/>
                <w:lang w:eastAsia="zh-CN"/>
              </w:rPr>
            </w:pPr>
            <w:r w:rsidRPr="00627D1E">
              <w:rPr>
                <w:rFonts w:hint="eastAsia"/>
                <w:sz w:val="20"/>
                <w:lang w:val="en-US" w:eastAsia="zh-CN"/>
              </w:rPr>
              <w:t>在</w:t>
            </w:r>
            <w:r w:rsidRPr="00627D1E">
              <w:rPr>
                <w:sz w:val="20"/>
                <w:lang w:val="en-US" w:eastAsia="zh-CN"/>
              </w:rPr>
              <w:t>57-64 GHz</w:t>
            </w:r>
            <w:r w:rsidRPr="00627D1E">
              <w:rPr>
                <w:rFonts w:hint="eastAsia"/>
                <w:sz w:val="20"/>
                <w:lang w:val="en-US" w:eastAsia="zh-CN"/>
              </w:rPr>
              <w:t>频段，对于带宽在</w:t>
            </w:r>
            <w:r w:rsidRPr="00627D1E">
              <w:rPr>
                <w:sz w:val="20"/>
                <w:lang w:val="en-US" w:eastAsia="zh-CN"/>
              </w:rPr>
              <w:t>100 MHz</w:t>
            </w:r>
            <w:r w:rsidRPr="00627D1E">
              <w:rPr>
                <w:rFonts w:hint="eastAsia"/>
                <w:sz w:val="20"/>
                <w:lang w:val="en-US" w:eastAsia="zh-CN"/>
              </w:rPr>
              <w:t>以下的发射，发射峰值功率必须限制在</w:t>
            </w:r>
            <w:r w:rsidRPr="00627D1E">
              <w:rPr>
                <w:sz w:val="20"/>
                <w:lang w:val="en-US" w:eastAsia="zh-CN"/>
              </w:rPr>
              <w:t xml:space="preserve">500 </w:t>
            </w:r>
            <w:proofErr w:type="spellStart"/>
            <w:r w:rsidRPr="00627D1E">
              <w:rPr>
                <w:sz w:val="20"/>
                <w:lang w:val="en-US" w:eastAsia="zh-CN"/>
              </w:rPr>
              <w:t>mW</w:t>
            </w:r>
            <w:proofErr w:type="spellEnd"/>
            <w:r w:rsidRPr="00627D1E">
              <w:rPr>
                <w:sz w:val="20"/>
                <w:lang w:val="en-US" w:eastAsia="zh-CN"/>
              </w:rPr>
              <w:t xml:space="preserve"> </w:t>
            </w:r>
            <w:r w:rsidRPr="00627D1E">
              <w:rPr>
                <w:sz w:val="20"/>
                <w:lang w:val="en-GB" w:eastAsia="zh-CN"/>
              </w:rPr>
              <w:t xml:space="preserve"> ×</w:t>
            </w:r>
            <w:r w:rsidRPr="00627D1E">
              <w:rPr>
                <w:rFonts w:hint="eastAsia"/>
                <w:sz w:val="20"/>
                <w:lang w:val="en-US" w:eastAsia="zh-CN"/>
              </w:rPr>
              <w:t>（带宽</w:t>
            </w:r>
            <w:r w:rsidRPr="00627D1E">
              <w:rPr>
                <w:sz w:val="20"/>
                <w:lang w:val="en-US" w:eastAsia="zh-CN"/>
              </w:rPr>
              <w:t>（</w:t>
            </w:r>
            <w:r w:rsidRPr="00627D1E">
              <w:rPr>
                <w:sz w:val="20"/>
                <w:lang w:val="en-US" w:eastAsia="zh-CN"/>
              </w:rPr>
              <w:t>MHz</w:t>
            </w:r>
            <w:r w:rsidRPr="00627D1E">
              <w:rPr>
                <w:sz w:val="20"/>
                <w:lang w:val="en-US" w:eastAsia="zh-CN"/>
              </w:rPr>
              <w:t>）</w:t>
            </w:r>
            <w:r w:rsidRPr="00627D1E">
              <w:rPr>
                <w:sz w:val="20"/>
                <w:lang w:val="en-US" w:eastAsia="zh-CN"/>
              </w:rPr>
              <w:t>/ 100 </w:t>
            </w:r>
            <w:r w:rsidRPr="00627D1E">
              <w:rPr>
                <w:sz w:val="20"/>
                <w:lang w:val="en-US" w:eastAsia="zh-CN"/>
              </w:rPr>
              <w:t>（</w:t>
            </w:r>
            <w:r w:rsidRPr="00627D1E">
              <w:rPr>
                <w:sz w:val="20"/>
                <w:lang w:val="en-US" w:eastAsia="zh-CN"/>
              </w:rPr>
              <w:t>MHz</w:t>
            </w:r>
            <w:r w:rsidRPr="00627D1E">
              <w:rPr>
                <w:sz w:val="20"/>
                <w:lang w:val="en-US" w:eastAsia="zh-CN"/>
              </w:rPr>
              <w:t>）</w:t>
            </w:r>
            <w:r w:rsidRPr="00627D1E">
              <w:rPr>
                <w:rFonts w:hint="eastAsia"/>
                <w:sz w:val="20"/>
                <w:lang w:val="en-US" w:eastAsia="zh-CN"/>
              </w:rPr>
              <w:t>）。</w:t>
            </w:r>
          </w:p>
        </w:tc>
      </w:tr>
      <w:tr w:rsidR="00DC14A1" w:rsidRPr="00627D1E" w14:paraId="4E2EB630" w14:textId="77777777" w:rsidTr="00F43491">
        <w:trPr>
          <w:jc w:val="center"/>
        </w:trPr>
        <w:tc>
          <w:tcPr>
            <w:tcW w:w="856" w:type="dxa"/>
            <w:tcBorders>
              <w:top w:val="single" w:sz="4" w:space="0" w:color="auto"/>
            </w:tcBorders>
            <w:vAlign w:val="center"/>
          </w:tcPr>
          <w:p w14:paraId="3C15318C" w14:textId="77777777" w:rsidR="00DC14A1" w:rsidRPr="00627D1E" w:rsidRDefault="00DC14A1" w:rsidP="00DC14A1">
            <w:pPr>
              <w:pStyle w:val="Tabletext"/>
              <w:jc w:val="center"/>
              <w:rPr>
                <w:sz w:val="20"/>
                <w:lang w:eastAsia="en-GB"/>
              </w:rPr>
            </w:pPr>
            <w:r w:rsidRPr="00627D1E">
              <w:rPr>
                <w:sz w:val="20"/>
                <w:lang w:eastAsia="en-GB"/>
              </w:rPr>
              <w:lastRenderedPageBreak/>
              <w:t>46</w:t>
            </w:r>
          </w:p>
        </w:tc>
        <w:tc>
          <w:tcPr>
            <w:tcW w:w="3996" w:type="dxa"/>
            <w:tcBorders>
              <w:top w:val="single" w:sz="4" w:space="0" w:color="auto"/>
            </w:tcBorders>
            <w:vAlign w:val="center"/>
          </w:tcPr>
          <w:p w14:paraId="141AA839" w14:textId="77777777" w:rsidR="00DC14A1" w:rsidRPr="00627D1E" w:rsidRDefault="00DC14A1" w:rsidP="00DC14A1">
            <w:pPr>
              <w:pStyle w:val="Tabletext"/>
              <w:rPr>
                <w:sz w:val="20"/>
                <w:lang w:eastAsia="en-GB"/>
              </w:rPr>
            </w:pPr>
            <w:proofErr w:type="spellStart"/>
            <w:r w:rsidRPr="00627D1E">
              <w:rPr>
                <w:sz w:val="20"/>
                <w:lang w:eastAsia="en-GB"/>
              </w:rPr>
              <w:t>无线电定位</w:t>
            </w:r>
            <w:proofErr w:type="spellEnd"/>
          </w:p>
        </w:tc>
        <w:tc>
          <w:tcPr>
            <w:tcW w:w="2854" w:type="dxa"/>
            <w:tcBorders>
              <w:top w:val="single" w:sz="4" w:space="0" w:color="auto"/>
            </w:tcBorders>
            <w:vAlign w:val="center"/>
          </w:tcPr>
          <w:p w14:paraId="5DB44D73" w14:textId="77777777" w:rsidR="00DC14A1" w:rsidRPr="00627D1E" w:rsidRDefault="00DC14A1" w:rsidP="00DC14A1">
            <w:pPr>
              <w:pStyle w:val="Tabletext"/>
              <w:jc w:val="center"/>
              <w:rPr>
                <w:sz w:val="20"/>
                <w:lang w:eastAsia="en-GB"/>
              </w:rPr>
            </w:pPr>
            <w:r w:rsidRPr="00627D1E">
              <w:rPr>
                <w:sz w:val="20"/>
                <w:lang w:eastAsia="en-GB"/>
              </w:rPr>
              <w:t>59-64 GHz</w:t>
            </w:r>
          </w:p>
        </w:tc>
        <w:tc>
          <w:tcPr>
            <w:tcW w:w="2854" w:type="dxa"/>
            <w:tcBorders>
              <w:top w:val="single" w:sz="4" w:space="0" w:color="auto"/>
            </w:tcBorders>
            <w:vAlign w:val="center"/>
          </w:tcPr>
          <w:p w14:paraId="690C1E33" w14:textId="77777777" w:rsidR="00DC14A1" w:rsidRPr="00627D1E" w:rsidRDefault="00DC14A1" w:rsidP="00DC14A1">
            <w:pPr>
              <w:pStyle w:val="Tabletext"/>
              <w:jc w:val="center"/>
              <w:rPr>
                <w:sz w:val="20"/>
                <w:lang w:eastAsia="en-GB"/>
              </w:rPr>
            </w:pPr>
            <w:r w:rsidRPr="00627D1E">
              <w:rPr>
                <w:sz w:val="20"/>
                <w:lang w:eastAsia="en-GB"/>
              </w:rPr>
              <w:t xml:space="preserve">100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single" w:sz="4" w:space="0" w:color="auto"/>
              <w:bottom w:val="nil"/>
            </w:tcBorders>
            <w:vAlign w:val="center"/>
          </w:tcPr>
          <w:p w14:paraId="10EF7A2C" w14:textId="77777777" w:rsidR="00DC14A1" w:rsidRPr="00627D1E" w:rsidRDefault="00DC14A1" w:rsidP="00DC14A1">
            <w:pPr>
              <w:pStyle w:val="Tabletext"/>
              <w:rPr>
                <w:sz w:val="20"/>
                <w:lang w:eastAsia="en-GB"/>
              </w:rPr>
            </w:pPr>
          </w:p>
        </w:tc>
      </w:tr>
      <w:tr w:rsidR="00DC14A1" w:rsidRPr="00627D1E" w14:paraId="30AA4BF2" w14:textId="77777777" w:rsidTr="00F43491">
        <w:trPr>
          <w:jc w:val="center"/>
        </w:trPr>
        <w:tc>
          <w:tcPr>
            <w:tcW w:w="856" w:type="dxa"/>
            <w:vAlign w:val="center"/>
          </w:tcPr>
          <w:p w14:paraId="71101EDC" w14:textId="77777777" w:rsidR="00DC14A1" w:rsidRPr="00627D1E" w:rsidRDefault="00DC14A1" w:rsidP="00DC14A1">
            <w:pPr>
              <w:pStyle w:val="Tabletext"/>
              <w:jc w:val="center"/>
              <w:rPr>
                <w:sz w:val="20"/>
                <w:lang w:eastAsia="en-GB"/>
              </w:rPr>
            </w:pPr>
            <w:r w:rsidRPr="00627D1E">
              <w:rPr>
                <w:sz w:val="20"/>
                <w:lang w:eastAsia="en-GB"/>
              </w:rPr>
              <w:t>47</w:t>
            </w:r>
          </w:p>
        </w:tc>
        <w:tc>
          <w:tcPr>
            <w:tcW w:w="3996" w:type="dxa"/>
            <w:vAlign w:val="center"/>
          </w:tcPr>
          <w:p w14:paraId="127CCC72" w14:textId="77777777" w:rsidR="00DC14A1" w:rsidRPr="00627D1E" w:rsidRDefault="00DC14A1" w:rsidP="00DC14A1">
            <w:pPr>
              <w:pStyle w:val="Tabletext"/>
              <w:rPr>
                <w:sz w:val="20"/>
                <w:lang w:eastAsia="en-GB"/>
              </w:rPr>
            </w:pPr>
            <w:r w:rsidRPr="00627D1E">
              <w:rPr>
                <w:rFonts w:hint="eastAsia"/>
                <w:sz w:val="20"/>
                <w:lang w:eastAsia="zh-CN"/>
              </w:rPr>
              <w:t>场干扰探测器</w:t>
            </w:r>
          </w:p>
        </w:tc>
        <w:tc>
          <w:tcPr>
            <w:tcW w:w="2854" w:type="dxa"/>
            <w:vAlign w:val="center"/>
          </w:tcPr>
          <w:p w14:paraId="58BBE1E4" w14:textId="77777777" w:rsidR="00DC14A1" w:rsidRPr="00627D1E" w:rsidRDefault="00DC14A1" w:rsidP="00DC14A1">
            <w:pPr>
              <w:pStyle w:val="Tabletext"/>
              <w:jc w:val="center"/>
              <w:rPr>
                <w:sz w:val="20"/>
                <w:lang w:eastAsia="en-GB"/>
              </w:rPr>
            </w:pPr>
            <w:r w:rsidRPr="00627D1E">
              <w:rPr>
                <w:sz w:val="20"/>
                <w:lang w:eastAsia="en-GB"/>
              </w:rPr>
              <w:t>76-77 GHz</w:t>
            </w:r>
          </w:p>
        </w:tc>
        <w:tc>
          <w:tcPr>
            <w:tcW w:w="2854" w:type="dxa"/>
            <w:vAlign w:val="center"/>
          </w:tcPr>
          <w:p w14:paraId="3AD5D5AC" w14:textId="77777777" w:rsidR="00DC14A1" w:rsidRPr="00627D1E" w:rsidRDefault="00DC14A1" w:rsidP="00DC14A1">
            <w:pPr>
              <w:pStyle w:val="Tabletext"/>
              <w:jc w:val="center"/>
              <w:rPr>
                <w:sz w:val="20"/>
                <w:lang w:eastAsia="en-GB"/>
              </w:rPr>
            </w:pPr>
            <w:r w:rsidRPr="00627D1E">
              <w:rPr>
                <w:sz w:val="20"/>
                <w:lang w:eastAsia="en-GB"/>
              </w:rPr>
              <w:t xml:space="preserve">1 000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38730C44" w14:textId="77777777" w:rsidR="00DC14A1" w:rsidRPr="00627D1E" w:rsidRDefault="00DC14A1" w:rsidP="00DC14A1">
            <w:pPr>
              <w:pStyle w:val="Tabletext"/>
              <w:rPr>
                <w:sz w:val="20"/>
                <w:lang w:eastAsia="en-GB"/>
              </w:rPr>
            </w:pPr>
          </w:p>
        </w:tc>
      </w:tr>
      <w:tr w:rsidR="00DC14A1" w:rsidRPr="00627D1E" w14:paraId="3C3884FD" w14:textId="77777777" w:rsidTr="00F43491">
        <w:trPr>
          <w:jc w:val="center"/>
        </w:trPr>
        <w:tc>
          <w:tcPr>
            <w:tcW w:w="856" w:type="dxa"/>
            <w:vAlign w:val="center"/>
          </w:tcPr>
          <w:p w14:paraId="10304215" w14:textId="77777777" w:rsidR="00DC14A1" w:rsidRPr="00627D1E" w:rsidRDefault="00DC14A1" w:rsidP="00DC14A1">
            <w:pPr>
              <w:pStyle w:val="Tabletext"/>
              <w:jc w:val="center"/>
              <w:rPr>
                <w:sz w:val="20"/>
                <w:lang w:eastAsia="en-GB"/>
              </w:rPr>
            </w:pPr>
            <w:r w:rsidRPr="00627D1E">
              <w:rPr>
                <w:sz w:val="20"/>
                <w:lang w:eastAsia="en-GB"/>
              </w:rPr>
              <w:t>48</w:t>
            </w:r>
          </w:p>
        </w:tc>
        <w:tc>
          <w:tcPr>
            <w:tcW w:w="3996" w:type="dxa"/>
            <w:vAlign w:val="center"/>
          </w:tcPr>
          <w:p w14:paraId="2663D7D4" w14:textId="77777777" w:rsidR="00DC14A1" w:rsidRPr="00627D1E" w:rsidRDefault="00DC14A1" w:rsidP="00DC14A1">
            <w:pPr>
              <w:pStyle w:val="Tabletext"/>
              <w:rPr>
                <w:sz w:val="20"/>
                <w:lang w:eastAsia="en-GB"/>
              </w:rPr>
            </w:pPr>
            <w:proofErr w:type="spellStart"/>
            <w:r w:rsidRPr="00627D1E">
              <w:rPr>
                <w:sz w:val="20"/>
                <w:lang w:eastAsia="en-GB"/>
              </w:rPr>
              <w:t>无限制</w:t>
            </w:r>
            <w:proofErr w:type="spellEnd"/>
          </w:p>
        </w:tc>
        <w:tc>
          <w:tcPr>
            <w:tcW w:w="2854" w:type="dxa"/>
            <w:vAlign w:val="center"/>
          </w:tcPr>
          <w:p w14:paraId="5F5B9C55" w14:textId="77777777" w:rsidR="00DC14A1" w:rsidRPr="00627D1E" w:rsidRDefault="00DC14A1" w:rsidP="00DC14A1">
            <w:pPr>
              <w:pStyle w:val="Tabletext"/>
              <w:jc w:val="center"/>
              <w:rPr>
                <w:sz w:val="20"/>
                <w:lang w:eastAsia="en-GB"/>
              </w:rPr>
            </w:pPr>
            <w:r w:rsidRPr="00627D1E">
              <w:rPr>
                <w:sz w:val="20"/>
                <w:lang w:eastAsia="en-GB"/>
              </w:rPr>
              <w:t>122-123 GHz</w:t>
            </w:r>
          </w:p>
        </w:tc>
        <w:tc>
          <w:tcPr>
            <w:tcW w:w="2854" w:type="dxa"/>
            <w:vAlign w:val="center"/>
          </w:tcPr>
          <w:p w14:paraId="58894B2F" w14:textId="77777777" w:rsidR="00DC14A1" w:rsidRPr="00627D1E" w:rsidRDefault="00DC14A1" w:rsidP="00DC14A1">
            <w:pPr>
              <w:pStyle w:val="Tabletext"/>
              <w:jc w:val="center"/>
              <w:rPr>
                <w:sz w:val="20"/>
                <w:lang w:eastAsia="en-GB"/>
              </w:rPr>
            </w:pPr>
            <w:r w:rsidRPr="00627D1E">
              <w:rPr>
                <w:sz w:val="20"/>
                <w:lang w:eastAsia="en-GB"/>
              </w:rPr>
              <w:t xml:space="preserve">1 000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nil"/>
              <w:bottom w:val="nil"/>
            </w:tcBorders>
            <w:vAlign w:val="center"/>
          </w:tcPr>
          <w:p w14:paraId="26162FE7" w14:textId="77777777" w:rsidR="00DC14A1" w:rsidRPr="00627D1E" w:rsidRDefault="00DC14A1" w:rsidP="00DC14A1">
            <w:pPr>
              <w:pStyle w:val="Tabletext"/>
              <w:rPr>
                <w:sz w:val="20"/>
                <w:lang w:eastAsia="en-GB"/>
              </w:rPr>
            </w:pPr>
          </w:p>
        </w:tc>
      </w:tr>
      <w:tr w:rsidR="00DC14A1" w:rsidRPr="00627D1E" w14:paraId="2B14E199" w14:textId="77777777" w:rsidTr="00F43491">
        <w:trPr>
          <w:jc w:val="center"/>
        </w:trPr>
        <w:tc>
          <w:tcPr>
            <w:tcW w:w="856" w:type="dxa"/>
            <w:tcBorders>
              <w:bottom w:val="single" w:sz="4" w:space="0" w:color="auto"/>
            </w:tcBorders>
            <w:vAlign w:val="center"/>
          </w:tcPr>
          <w:p w14:paraId="5F52B01B" w14:textId="77777777" w:rsidR="00DC14A1" w:rsidRPr="00627D1E" w:rsidRDefault="00DC14A1" w:rsidP="00DC14A1">
            <w:pPr>
              <w:pStyle w:val="Tabletext"/>
              <w:jc w:val="center"/>
              <w:rPr>
                <w:sz w:val="20"/>
                <w:lang w:eastAsia="en-GB"/>
              </w:rPr>
            </w:pPr>
            <w:r w:rsidRPr="00627D1E">
              <w:rPr>
                <w:sz w:val="20"/>
                <w:lang w:eastAsia="en-GB"/>
              </w:rPr>
              <w:t>49</w:t>
            </w:r>
          </w:p>
        </w:tc>
        <w:tc>
          <w:tcPr>
            <w:tcW w:w="3996" w:type="dxa"/>
            <w:tcBorders>
              <w:bottom w:val="single" w:sz="4" w:space="0" w:color="auto"/>
            </w:tcBorders>
            <w:vAlign w:val="center"/>
          </w:tcPr>
          <w:p w14:paraId="023ADF9E" w14:textId="77777777" w:rsidR="00DC14A1" w:rsidRPr="00627D1E" w:rsidRDefault="00DC14A1" w:rsidP="00DC14A1">
            <w:pPr>
              <w:pStyle w:val="Tabletext"/>
              <w:rPr>
                <w:sz w:val="20"/>
                <w:lang w:eastAsia="en-GB"/>
              </w:rPr>
            </w:pPr>
            <w:proofErr w:type="spellStart"/>
            <w:r w:rsidRPr="00627D1E">
              <w:rPr>
                <w:sz w:val="20"/>
                <w:lang w:eastAsia="en-GB"/>
              </w:rPr>
              <w:t>无限制</w:t>
            </w:r>
            <w:proofErr w:type="spellEnd"/>
          </w:p>
        </w:tc>
        <w:tc>
          <w:tcPr>
            <w:tcW w:w="2854" w:type="dxa"/>
            <w:tcBorders>
              <w:bottom w:val="single" w:sz="4" w:space="0" w:color="auto"/>
            </w:tcBorders>
            <w:vAlign w:val="center"/>
          </w:tcPr>
          <w:p w14:paraId="27A161C7" w14:textId="77777777" w:rsidR="00DC14A1" w:rsidRPr="00627D1E" w:rsidRDefault="00DC14A1" w:rsidP="00DC14A1">
            <w:pPr>
              <w:pStyle w:val="Tabletext"/>
              <w:jc w:val="center"/>
              <w:rPr>
                <w:sz w:val="20"/>
                <w:lang w:eastAsia="en-GB"/>
              </w:rPr>
            </w:pPr>
            <w:r w:rsidRPr="00627D1E">
              <w:rPr>
                <w:sz w:val="20"/>
                <w:lang w:eastAsia="en-GB"/>
              </w:rPr>
              <w:t>244-246 GHz</w:t>
            </w:r>
          </w:p>
        </w:tc>
        <w:tc>
          <w:tcPr>
            <w:tcW w:w="2854" w:type="dxa"/>
            <w:tcBorders>
              <w:bottom w:val="single" w:sz="4" w:space="0" w:color="auto"/>
            </w:tcBorders>
            <w:vAlign w:val="center"/>
          </w:tcPr>
          <w:p w14:paraId="7530DDAB" w14:textId="77777777" w:rsidR="00DC14A1" w:rsidRPr="00627D1E" w:rsidRDefault="00DC14A1" w:rsidP="00DC14A1">
            <w:pPr>
              <w:pStyle w:val="Tabletext"/>
              <w:jc w:val="center"/>
              <w:rPr>
                <w:sz w:val="20"/>
                <w:lang w:eastAsia="en-GB"/>
              </w:rPr>
            </w:pPr>
            <w:r w:rsidRPr="00627D1E">
              <w:rPr>
                <w:sz w:val="20"/>
                <w:lang w:eastAsia="en-GB"/>
              </w:rPr>
              <w:t xml:space="preserve">1 000 </w:t>
            </w:r>
            <w:r w:rsidRPr="00627D1E">
              <w:rPr>
                <w:snapToGrid w:val="0"/>
                <w:sz w:val="20"/>
              </w:rPr>
              <w:t xml:space="preserve">mW </w:t>
            </w:r>
            <w:proofErr w:type="spellStart"/>
            <w:r w:rsidRPr="00627D1E">
              <w:rPr>
                <w:snapToGrid w:val="0"/>
                <w:sz w:val="20"/>
              </w:rPr>
              <w:t>e.i.r.p</w:t>
            </w:r>
            <w:proofErr w:type="spellEnd"/>
            <w:r w:rsidRPr="00627D1E">
              <w:rPr>
                <w:snapToGrid w:val="0"/>
                <w:sz w:val="20"/>
              </w:rPr>
              <w:t>.</w:t>
            </w:r>
          </w:p>
        </w:tc>
        <w:tc>
          <w:tcPr>
            <w:tcW w:w="3996" w:type="dxa"/>
            <w:tcBorders>
              <w:top w:val="nil"/>
              <w:bottom w:val="single" w:sz="4" w:space="0" w:color="auto"/>
            </w:tcBorders>
            <w:vAlign w:val="center"/>
          </w:tcPr>
          <w:p w14:paraId="6EB4D9D0" w14:textId="77777777" w:rsidR="00DC14A1" w:rsidRPr="00627D1E" w:rsidRDefault="00DC14A1" w:rsidP="00DC14A1">
            <w:pPr>
              <w:pStyle w:val="Tabletext"/>
              <w:rPr>
                <w:sz w:val="20"/>
                <w:lang w:eastAsia="en-GB"/>
              </w:rPr>
            </w:pPr>
          </w:p>
        </w:tc>
      </w:tr>
      <w:tr w:rsidR="00DC14A1" w:rsidRPr="00627D1E" w14:paraId="5EB5A81E" w14:textId="77777777" w:rsidTr="00F43491">
        <w:trPr>
          <w:jc w:val="center"/>
        </w:trPr>
        <w:tc>
          <w:tcPr>
            <w:tcW w:w="14556" w:type="dxa"/>
            <w:gridSpan w:val="5"/>
            <w:tcBorders>
              <w:left w:val="nil"/>
              <w:bottom w:val="nil"/>
              <w:right w:val="nil"/>
            </w:tcBorders>
            <w:vAlign w:val="center"/>
          </w:tcPr>
          <w:p w14:paraId="5B1F66C0" w14:textId="77777777" w:rsidR="00DC14A1" w:rsidRPr="00627D1E" w:rsidRDefault="00DC14A1" w:rsidP="00DC14A1">
            <w:pPr>
              <w:pStyle w:val="Tablelegend"/>
              <w:rPr>
                <w:sz w:val="20"/>
                <w:lang w:val="en-US" w:eastAsia="zh-CN"/>
              </w:rPr>
            </w:pPr>
            <w:r w:rsidRPr="00627D1E">
              <w:rPr>
                <w:rFonts w:hint="eastAsia"/>
                <w:sz w:val="20"/>
                <w:vertAlign w:val="superscript"/>
                <w:lang w:val="en-US" w:eastAsia="zh-CN"/>
              </w:rPr>
              <w:t>(</w:t>
            </w:r>
            <w:r w:rsidRPr="00627D1E">
              <w:rPr>
                <w:sz w:val="20"/>
                <w:vertAlign w:val="superscript"/>
                <w:lang w:val="en-US" w:eastAsia="zh-CN"/>
              </w:rPr>
              <w:t>4</w:t>
            </w:r>
            <w:r w:rsidRPr="00627D1E">
              <w:rPr>
                <w:rFonts w:hint="eastAsia"/>
                <w:sz w:val="20"/>
                <w:vertAlign w:val="superscript"/>
                <w:lang w:val="en-US" w:eastAsia="zh-CN"/>
              </w:rPr>
              <w:t>)</w:t>
            </w:r>
            <w:r w:rsidRPr="00627D1E">
              <w:rPr>
                <w:sz w:val="20"/>
                <w:lang w:val="en-US" w:eastAsia="zh-CN"/>
              </w:rPr>
              <w:tab/>
            </w:r>
            <w:r w:rsidRPr="00627D1E">
              <w:rPr>
                <w:rFonts w:hint="eastAsia"/>
                <w:sz w:val="20"/>
                <w:lang w:val="en-US" w:eastAsia="zh-CN"/>
              </w:rPr>
              <w:t>主管部门可以给出有关信道间隔、必要带宽、抗扰要求、无用发射限值和适用无线电标准方面的补充信息。</w:t>
            </w:r>
          </w:p>
        </w:tc>
      </w:tr>
    </w:tbl>
    <w:p w14:paraId="79FF74F7" w14:textId="77777777" w:rsidR="00611AB9" w:rsidRPr="00627D1E" w:rsidRDefault="00611AB9">
      <w:pPr>
        <w:rPr>
          <w:b/>
          <w:lang w:val="en-US" w:eastAsia="ko-KR"/>
        </w:rPr>
      </w:pPr>
    </w:p>
    <w:p w14:paraId="5609B8BF" w14:textId="59722A3A" w:rsidR="00611AB9" w:rsidRPr="00627D1E" w:rsidRDefault="006C0DB2" w:rsidP="00F43491">
      <w:pPr>
        <w:pStyle w:val="Headingb"/>
      </w:pPr>
      <w:r w:rsidRPr="00627D1E">
        <w:rPr>
          <w:rFonts w:hint="eastAsia"/>
          <w:lang w:eastAsia="zh-CN"/>
        </w:rPr>
        <w:t>菲律宾的技术规则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996"/>
        <w:gridCol w:w="2854"/>
        <w:gridCol w:w="2854"/>
        <w:gridCol w:w="3996"/>
      </w:tblGrid>
      <w:tr w:rsidR="00611AB9" w:rsidRPr="00627D1E" w14:paraId="258179A1" w14:textId="77777777" w:rsidTr="004D0AE2">
        <w:trPr>
          <w:tblHeader/>
          <w:jc w:val="center"/>
        </w:trPr>
        <w:tc>
          <w:tcPr>
            <w:tcW w:w="14459" w:type="dxa"/>
            <w:gridSpan w:val="5"/>
            <w:vAlign w:val="center"/>
          </w:tcPr>
          <w:p w14:paraId="4E015E0A" w14:textId="77777777" w:rsidR="00611AB9" w:rsidRPr="00627D1E" w:rsidRDefault="006C0DB2">
            <w:pPr>
              <w:pStyle w:val="Tablehead"/>
              <w:rPr>
                <w:snapToGrid w:val="0"/>
                <w:lang w:eastAsia="zh-CN"/>
              </w:rPr>
            </w:pPr>
            <w:r w:rsidRPr="00627D1E">
              <w:rPr>
                <w:lang w:eastAsia="zh-CN"/>
              </w:rPr>
              <w:t>短距离无线电通信设备的技术规则</w:t>
            </w:r>
          </w:p>
        </w:tc>
      </w:tr>
      <w:tr w:rsidR="00611AB9" w:rsidRPr="00627D1E" w14:paraId="35E74EF6" w14:textId="77777777" w:rsidTr="004D0AE2">
        <w:trPr>
          <w:tblHeader/>
          <w:jc w:val="center"/>
        </w:trPr>
        <w:tc>
          <w:tcPr>
            <w:tcW w:w="851" w:type="dxa"/>
            <w:vAlign w:val="center"/>
          </w:tcPr>
          <w:p w14:paraId="7323E0B7" w14:textId="77777777" w:rsidR="00611AB9" w:rsidRPr="00627D1E" w:rsidRDefault="006C0DB2">
            <w:pPr>
              <w:pStyle w:val="Tablehead"/>
              <w:rPr>
                <w:snapToGrid w:val="0"/>
              </w:rPr>
            </w:pPr>
            <w:proofErr w:type="spellStart"/>
            <w:r w:rsidRPr="00627D1E">
              <w:rPr>
                <w:snapToGrid w:val="0"/>
              </w:rPr>
              <w:t>编号</w:t>
            </w:r>
            <w:proofErr w:type="spellEnd"/>
          </w:p>
        </w:tc>
        <w:tc>
          <w:tcPr>
            <w:tcW w:w="3969" w:type="dxa"/>
            <w:vAlign w:val="center"/>
          </w:tcPr>
          <w:p w14:paraId="4270B468" w14:textId="77777777" w:rsidR="00611AB9" w:rsidRPr="00627D1E" w:rsidRDefault="006C0DB2">
            <w:pPr>
              <w:pStyle w:val="Tablehead"/>
              <w:rPr>
                <w:snapToGrid w:val="0"/>
              </w:rPr>
            </w:pPr>
            <w:proofErr w:type="spellStart"/>
            <w:r w:rsidRPr="00627D1E">
              <w:rPr>
                <w:snapToGrid w:val="0"/>
              </w:rPr>
              <w:t>典型应用类型</w:t>
            </w:r>
            <w:proofErr w:type="spellEnd"/>
          </w:p>
        </w:tc>
        <w:tc>
          <w:tcPr>
            <w:tcW w:w="2835" w:type="dxa"/>
            <w:vAlign w:val="center"/>
          </w:tcPr>
          <w:p w14:paraId="78C5D138" w14:textId="77777777" w:rsidR="00611AB9" w:rsidRPr="00627D1E" w:rsidRDefault="006C0DB2">
            <w:pPr>
              <w:pStyle w:val="Tablehead"/>
              <w:rPr>
                <w:snapToGrid w:val="0"/>
              </w:rPr>
            </w:pPr>
            <w:r w:rsidRPr="00627D1E">
              <w:rPr>
                <w:rFonts w:hint="eastAsia"/>
                <w:lang w:eastAsia="zh-CN"/>
              </w:rPr>
              <w:t>授权频段</w:t>
            </w:r>
            <w:r w:rsidRPr="00627D1E">
              <w:t>/</w:t>
            </w:r>
            <w:r w:rsidRPr="00627D1E">
              <w:rPr>
                <w:rFonts w:hint="eastAsia"/>
                <w:lang w:eastAsia="zh-CN"/>
              </w:rPr>
              <w:t>频率</w:t>
            </w:r>
          </w:p>
        </w:tc>
        <w:tc>
          <w:tcPr>
            <w:tcW w:w="2835" w:type="dxa"/>
            <w:vAlign w:val="center"/>
          </w:tcPr>
          <w:p w14:paraId="57F85092" w14:textId="77777777" w:rsidR="00611AB9" w:rsidRPr="00627D1E" w:rsidRDefault="006C0DB2">
            <w:pPr>
              <w:pStyle w:val="Tablehead"/>
              <w:rPr>
                <w:snapToGrid w:val="0"/>
                <w:lang w:val="en-US" w:eastAsia="zh-CN"/>
              </w:rPr>
            </w:pPr>
            <w:r w:rsidRPr="00627D1E">
              <w:rPr>
                <w:snapToGrid w:val="0"/>
                <w:lang w:val="en-US" w:eastAsia="zh-CN"/>
              </w:rPr>
              <w:t>最大场强</w:t>
            </w:r>
            <w:r w:rsidRPr="00627D1E">
              <w:rPr>
                <w:snapToGrid w:val="0"/>
                <w:lang w:val="en-US" w:eastAsia="zh-CN"/>
              </w:rPr>
              <w:t>/</w:t>
            </w:r>
            <w:r w:rsidRPr="00627D1E">
              <w:rPr>
                <w:snapToGrid w:val="0"/>
                <w:lang w:val="en-US" w:eastAsia="zh-CN"/>
              </w:rPr>
              <w:br/>
              <w:t>RF</w:t>
            </w:r>
            <w:r w:rsidRPr="00627D1E">
              <w:rPr>
                <w:snapToGrid w:val="0"/>
                <w:lang w:val="en-US" w:eastAsia="zh-CN"/>
              </w:rPr>
              <w:t>输出功率</w:t>
            </w:r>
          </w:p>
        </w:tc>
        <w:tc>
          <w:tcPr>
            <w:tcW w:w="3969" w:type="dxa"/>
            <w:vAlign w:val="center"/>
          </w:tcPr>
          <w:p w14:paraId="6C37DB5C" w14:textId="77777777" w:rsidR="00611AB9" w:rsidRPr="00627D1E" w:rsidRDefault="006C0DB2">
            <w:pPr>
              <w:pStyle w:val="Tablehead"/>
              <w:rPr>
                <w:snapToGrid w:val="0"/>
              </w:rPr>
            </w:pPr>
            <w:proofErr w:type="spellStart"/>
            <w:r w:rsidRPr="00627D1E">
              <w:rPr>
                <w:snapToGrid w:val="0"/>
              </w:rPr>
              <w:t>备注</w:t>
            </w:r>
            <w:proofErr w:type="spellEnd"/>
          </w:p>
        </w:tc>
      </w:tr>
      <w:tr w:rsidR="00611AB9" w:rsidRPr="00627D1E" w14:paraId="7DE461C1" w14:textId="77777777" w:rsidTr="004D0AE2">
        <w:trPr>
          <w:jc w:val="center"/>
        </w:trPr>
        <w:tc>
          <w:tcPr>
            <w:tcW w:w="851" w:type="dxa"/>
            <w:vMerge w:val="restart"/>
            <w:vAlign w:val="center"/>
          </w:tcPr>
          <w:p w14:paraId="05CCF4A2" w14:textId="77777777" w:rsidR="00611AB9" w:rsidRPr="00627D1E" w:rsidRDefault="006C0DB2">
            <w:pPr>
              <w:pStyle w:val="Tabletext"/>
              <w:jc w:val="center"/>
              <w:rPr>
                <w:snapToGrid w:val="0"/>
              </w:rPr>
            </w:pPr>
            <w:r w:rsidRPr="00627D1E">
              <w:rPr>
                <w:snapToGrid w:val="0"/>
              </w:rPr>
              <w:t>1</w:t>
            </w:r>
          </w:p>
        </w:tc>
        <w:tc>
          <w:tcPr>
            <w:tcW w:w="3969" w:type="dxa"/>
            <w:vMerge w:val="restart"/>
            <w:vAlign w:val="center"/>
          </w:tcPr>
          <w:p w14:paraId="22D1A659" w14:textId="77777777" w:rsidR="00611AB9" w:rsidRPr="00627D1E" w:rsidRDefault="006C0DB2">
            <w:pPr>
              <w:pStyle w:val="Tabletext"/>
              <w:rPr>
                <w:lang w:eastAsia="ko-KR"/>
              </w:rPr>
            </w:pPr>
            <w:r w:rsidRPr="00627D1E">
              <w:rPr>
                <w:rFonts w:hint="eastAsia"/>
                <w:lang w:val="en-US" w:eastAsia="zh-CN"/>
              </w:rPr>
              <w:t>超低功率有源</w:t>
            </w:r>
            <w:r w:rsidRPr="00627D1E">
              <w:rPr>
                <w:lang w:eastAsia="ko-KR"/>
              </w:rPr>
              <w:t>MICS</w:t>
            </w:r>
          </w:p>
        </w:tc>
        <w:tc>
          <w:tcPr>
            <w:tcW w:w="2835" w:type="dxa"/>
            <w:vAlign w:val="center"/>
          </w:tcPr>
          <w:p w14:paraId="5FE76059" w14:textId="77777777" w:rsidR="00611AB9" w:rsidRPr="00627D1E" w:rsidRDefault="006C0DB2">
            <w:pPr>
              <w:pStyle w:val="Tabletext"/>
              <w:jc w:val="center"/>
              <w:rPr>
                <w:lang w:eastAsia="ko-KR"/>
              </w:rPr>
            </w:pPr>
            <w:r w:rsidRPr="00627D1E">
              <w:rPr>
                <w:rFonts w:eastAsia="GulimChe"/>
                <w:lang w:val="en-GB"/>
              </w:rPr>
              <w:t>9-315 kHz</w:t>
            </w:r>
          </w:p>
        </w:tc>
        <w:tc>
          <w:tcPr>
            <w:tcW w:w="2835" w:type="dxa"/>
            <w:vAlign w:val="center"/>
          </w:tcPr>
          <w:p w14:paraId="4A682321"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val="en-GB" w:eastAsia="ko-KR"/>
              </w:rPr>
              <w:t>30 dB(</w:t>
            </w:r>
            <w:r w:rsidRPr="00627D1E">
              <w:rPr>
                <w:rFonts w:eastAsia="Batang"/>
                <w:szCs w:val="22"/>
                <w:lang w:val="en-GB" w:eastAsia="ko-KR"/>
              </w:rPr>
              <w:sym w:font="Symbol" w:char="F06D"/>
            </w:r>
            <w:r w:rsidRPr="00627D1E">
              <w:rPr>
                <w:rFonts w:eastAsia="Batang"/>
                <w:lang w:val="en-GB" w:eastAsia="ko-KR"/>
              </w:rPr>
              <w:t>A/m)</w:t>
            </w:r>
            <w:r w:rsidRPr="00627D1E">
              <w:rPr>
                <w:rFonts w:eastAsia="Batang"/>
                <w:lang w:eastAsia="ko-KR"/>
              </w:rPr>
              <w:t xml:space="preserve"> </w:t>
            </w:r>
          </w:p>
        </w:tc>
        <w:tc>
          <w:tcPr>
            <w:tcW w:w="3969" w:type="dxa"/>
            <w:vMerge w:val="restart"/>
            <w:vAlign w:val="center"/>
          </w:tcPr>
          <w:p w14:paraId="181878F1" w14:textId="007B6592" w:rsidR="00611AB9" w:rsidRPr="00627D1E" w:rsidRDefault="006C0DB2">
            <w:pPr>
              <w:pStyle w:val="Tabletext"/>
              <w:ind w:left="284" w:hanging="284"/>
              <w:rPr>
                <w:rFonts w:eastAsia="Batang"/>
                <w:lang w:val="en-US" w:eastAsia="ko-KR"/>
              </w:rPr>
            </w:pPr>
            <w:r w:rsidRPr="00627D1E">
              <w:rPr>
                <w:rFonts w:eastAsia="Batang"/>
                <w:lang w:val="en-US" w:eastAsia="ko-KR"/>
              </w:rPr>
              <w:t>*</w:t>
            </w:r>
            <w:r w:rsidRPr="00627D1E">
              <w:rPr>
                <w:rFonts w:eastAsia="Batang"/>
                <w:lang w:val="en-US" w:eastAsia="ko-KR"/>
              </w:rPr>
              <w:tab/>
            </w:r>
            <w:r w:rsidRPr="00627D1E">
              <w:rPr>
                <w:rFonts w:hint="eastAsia"/>
                <w:lang w:val="en-US" w:eastAsia="zh-CN"/>
              </w:rPr>
              <w:t>单独的发射机可与相邻信道合并，以便将带宽提高至</w:t>
            </w:r>
            <w:r w:rsidRPr="00627D1E">
              <w:rPr>
                <w:rFonts w:eastAsia="Batang"/>
                <w:lang w:val="en-US" w:eastAsia="ko-KR"/>
              </w:rPr>
              <w:t>300 kHz</w:t>
            </w:r>
            <w:r w:rsidR="002E4D53" w:rsidRPr="00627D1E">
              <w:rPr>
                <w:rFonts w:asciiTheme="minorEastAsia" w:eastAsiaTheme="minorEastAsia" w:hAnsiTheme="minorEastAsia" w:hint="eastAsia"/>
                <w:lang w:val="en-US" w:eastAsia="zh-CN"/>
              </w:rPr>
              <w:t>。</w:t>
            </w:r>
          </w:p>
        </w:tc>
      </w:tr>
      <w:tr w:rsidR="00611AB9" w:rsidRPr="00627D1E" w14:paraId="14DE0252" w14:textId="77777777" w:rsidTr="004D0AE2">
        <w:trPr>
          <w:jc w:val="center"/>
        </w:trPr>
        <w:tc>
          <w:tcPr>
            <w:tcW w:w="851" w:type="dxa"/>
            <w:vMerge/>
            <w:vAlign w:val="center"/>
          </w:tcPr>
          <w:p w14:paraId="3D872FC3" w14:textId="77777777" w:rsidR="00611AB9" w:rsidRPr="00627D1E" w:rsidRDefault="00611AB9">
            <w:pPr>
              <w:pStyle w:val="Tabletext"/>
              <w:jc w:val="center"/>
              <w:rPr>
                <w:snapToGrid w:val="0"/>
                <w:lang w:val="en-US" w:eastAsia="zh-CN"/>
              </w:rPr>
            </w:pPr>
          </w:p>
        </w:tc>
        <w:tc>
          <w:tcPr>
            <w:tcW w:w="3969" w:type="dxa"/>
            <w:vMerge/>
            <w:vAlign w:val="center"/>
          </w:tcPr>
          <w:p w14:paraId="06400F0E" w14:textId="77777777" w:rsidR="00611AB9" w:rsidRPr="00627D1E" w:rsidRDefault="00611AB9">
            <w:pPr>
              <w:pStyle w:val="Tabletext"/>
              <w:rPr>
                <w:lang w:val="en-US" w:eastAsia="ko-KR"/>
              </w:rPr>
            </w:pPr>
          </w:p>
        </w:tc>
        <w:tc>
          <w:tcPr>
            <w:tcW w:w="2835" w:type="dxa"/>
            <w:vAlign w:val="center"/>
          </w:tcPr>
          <w:p w14:paraId="628E3CF0" w14:textId="77777777" w:rsidR="00611AB9" w:rsidRPr="00627D1E" w:rsidRDefault="006C0DB2">
            <w:pPr>
              <w:pStyle w:val="Tabletext"/>
              <w:jc w:val="center"/>
              <w:rPr>
                <w:rFonts w:eastAsia="GulimChe"/>
              </w:rPr>
            </w:pPr>
            <w:r w:rsidRPr="00627D1E">
              <w:rPr>
                <w:rFonts w:eastAsia="GulimChe"/>
                <w:lang w:val="en-GB"/>
              </w:rPr>
              <w:t>402-405</w:t>
            </w:r>
            <w:r w:rsidRPr="00627D1E">
              <w:rPr>
                <w:rFonts w:eastAsia="GulimChe"/>
                <w:lang w:val="en-GB" w:eastAsia="ko-KR"/>
              </w:rPr>
              <w:t xml:space="preserve"> MHz*</w:t>
            </w:r>
          </w:p>
        </w:tc>
        <w:tc>
          <w:tcPr>
            <w:tcW w:w="2835" w:type="dxa"/>
            <w:vAlign w:val="center"/>
          </w:tcPr>
          <w:p w14:paraId="05C4AD84" w14:textId="1F8EB99D" w:rsidR="00611AB9" w:rsidRPr="00627D1E" w:rsidRDefault="006C0DB2">
            <w:pPr>
              <w:pStyle w:val="Tabletext"/>
              <w:jc w:val="center"/>
              <w:rPr>
                <w:rFonts w:eastAsia="Batang"/>
                <w:lang w:eastAsia="ko-KR"/>
              </w:rPr>
            </w:pPr>
            <w:r w:rsidRPr="00627D1E">
              <w:rPr>
                <w:rFonts w:eastAsia="Batang"/>
                <w:lang w:val="en-GB" w:eastAsia="ko-KR"/>
              </w:rPr>
              <w:t xml:space="preserve">25 </w:t>
            </w:r>
            <w:r w:rsidRPr="00627D1E">
              <w:rPr>
                <w:rFonts w:eastAsia="Batang"/>
                <w:szCs w:val="22"/>
                <w:lang w:val="en-GB" w:eastAsia="ko-KR"/>
              </w:rPr>
              <w:sym w:font="Symbol" w:char="F06D"/>
            </w:r>
            <w:r w:rsidRPr="00627D1E">
              <w:rPr>
                <w:rFonts w:eastAsia="Batang"/>
                <w:lang w:val="en-GB" w:eastAsia="ko-KR"/>
              </w:rPr>
              <w:t>W</w:t>
            </w:r>
            <w:r w:rsidR="00EA1451" w:rsidRPr="00627D1E">
              <w:rPr>
                <w:rFonts w:eastAsia="Batang"/>
                <w:lang w:val="en-GB" w:eastAsia="ko-KR"/>
              </w:rPr>
              <w:t>（</w:t>
            </w:r>
            <w:proofErr w:type="spellStart"/>
            <w:r w:rsidR="00EA1451" w:rsidRPr="00627D1E">
              <w:rPr>
                <w:rFonts w:eastAsia="Batang"/>
                <w:lang w:val="en-GB" w:eastAsia="ko-KR"/>
              </w:rPr>
              <w:t>e.r.p.</w:t>
            </w:r>
            <w:proofErr w:type="spellEnd"/>
            <w:r w:rsidR="00EA1451" w:rsidRPr="00627D1E">
              <w:rPr>
                <w:rFonts w:eastAsia="Batang"/>
                <w:lang w:val="en-GB" w:eastAsia="ko-KR"/>
              </w:rPr>
              <w:t>）</w:t>
            </w:r>
          </w:p>
        </w:tc>
        <w:tc>
          <w:tcPr>
            <w:tcW w:w="3969" w:type="dxa"/>
            <w:vMerge/>
            <w:vAlign w:val="center"/>
          </w:tcPr>
          <w:p w14:paraId="65414AC3" w14:textId="77777777" w:rsidR="00611AB9" w:rsidRPr="00627D1E" w:rsidRDefault="00611AB9">
            <w:pPr>
              <w:pStyle w:val="Tabletext"/>
              <w:rPr>
                <w:rFonts w:eastAsia="Batang"/>
                <w:lang w:eastAsia="ko-KR"/>
              </w:rPr>
            </w:pPr>
          </w:p>
        </w:tc>
      </w:tr>
      <w:tr w:rsidR="00611AB9" w:rsidRPr="00627D1E" w14:paraId="3000BD22" w14:textId="77777777" w:rsidTr="004D0AE2">
        <w:trPr>
          <w:jc w:val="center"/>
        </w:trPr>
        <w:tc>
          <w:tcPr>
            <w:tcW w:w="851" w:type="dxa"/>
            <w:vAlign w:val="center"/>
          </w:tcPr>
          <w:p w14:paraId="240BB159" w14:textId="77777777" w:rsidR="00611AB9" w:rsidRPr="00627D1E" w:rsidRDefault="006C0DB2">
            <w:pPr>
              <w:pStyle w:val="Tabletext"/>
              <w:jc w:val="center"/>
              <w:rPr>
                <w:snapToGrid w:val="0"/>
              </w:rPr>
            </w:pPr>
            <w:r w:rsidRPr="00627D1E">
              <w:rPr>
                <w:snapToGrid w:val="0"/>
              </w:rPr>
              <w:t>2</w:t>
            </w:r>
          </w:p>
        </w:tc>
        <w:tc>
          <w:tcPr>
            <w:tcW w:w="3969" w:type="dxa"/>
            <w:vAlign w:val="center"/>
          </w:tcPr>
          <w:p w14:paraId="6F9F6797" w14:textId="77777777" w:rsidR="00611AB9" w:rsidRPr="00627D1E" w:rsidRDefault="006C0DB2">
            <w:pPr>
              <w:pStyle w:val="Tabletext"/>
              <w:rPr>
                <w:lang w:eastAsia="ko-KR"/>
              </w:rPr>
            </w:pPr>
            <w:r w:rsidRPr="00627D1E">
              <w:rPr>
                <w:lang w:eastAsia="ko-KR"/>
              </w:rPr>
              <w:t>生态医疗</w:t>
            </w:r>
            <w:r w:rsidRPr="00627D1E">
              <w:rPr>
                <w:rFonts w:hint="eastAsia"/>
                <w:lang w:eastAsia="ko-KR"/>
              </w:rPr>
              <w:t>装置</w:t>
            </w:r>
          </w:p>
        </w:tc>
        <w:tc>
          <w:tcPr>
            <w:tcW w:w="2835" w:type="dxa"/>
            <w:vAlign w:val="center"/>
          </w:tcPr>
          <w:p w14:paraId="5155F7E7" w14:textId="77777777" w:rsidR="00611AB9" w:rsidRPr="00627D1E" w:rsidRDefault="006C0DB2">
            <w:pPr>
              <w:pStyle w:val="Tabletext"/>
              <w:jc w:val="center"/>
              <w:rPr>
                <w:rFonts w:eastAsia="GulimChe"/>
                <w:lang w:eastAsia="ko-KR"/>
              </w:rPr>
            </w:pPr>
            <w:r w:rsidRPr="00627D1E">
              <w:rPr>
                <w:rFonts w:eastAsia="GulimChe"/>
                <w:lang w:val="en-GB"/>
              </w:rPr>
              <w:t xml:space="preserve">40.66-40.70 </w:t>
            </w:r>
            <w:r w:rsidRPr="00627D1E">
              <w:rPr>
                <w:rFonts w:eastAsia="GulimChe"/>
                <w:lang w:val="en-GB" w:eastAsia="ko-KR"/>
              </w:rPr>
              <w:t>MHz</w:t>
            </w:r>
          </w:p>
        </w:tc>
        <w:tc>
          <w:tcPr>
            <w:tcW w:w="2835" w:type="dxa"/>
            <w:vAlign w:val="center"/>
          </w:tcPr>
          <w:p w14:paraId="6A14300F" w14:textId="77777777" w:rsidR="00611AB9" w:rsidRPr="00627D1E" w:rsidRDefault="006C0DB2">
            <w:pPr>
              <w:pStyle w:val="Tabletext"/>
              <w:jc w:val="center"/>
              <w:rPr>
                <w:rFonts w:eastAsia="Batang"/>
                <w:lang w:eastAsia="ko-KR"/>
              </w:rPr>
            </w:pPr>
            <w:r w:rsidRPr="00627D1E">
              <w:rPr>
                <w:snapToGrid w:val="0"/>
                <w:lang w:val="en-GB" w:eastAsia="ko-KR"/>
              </w:rPr>
              <w:t xml:space="preserve">3 </w:t>
            </w:r>
            <w:r w:rsidRPr="00627D1E">
              <w:rPr>
                <w:snapToGrid w:val="0"/>
                <w:lang w:val="en-GB"/>
              </w:rPr>
              <w:t>m</w:t>
            </w:r>
            <w:r w:rsidRPr="00627D1E">
              <w:rPr>
                <w:rFonts w:ascii="SimSun" w:hAnsi="SimSun" w:cs="SimSun" w:hint="eastAsia"/>
                <w:lang w:val="en-GB" w:eastAsia="zh-CN"/>
              </w:rPr>
              <w:t>处，</w:t>
            </w:r>
            <w:r w:rsidRPr="00627D1E">
              <w:rPr>
                <w:rFonts w:eastAsia="Batang"/>
                <w:lang w:val="en-GB" w:eastAsia="ko-KR"/>
              </w:rPr>
              <w:t xml:space="preserve">1 000 </w:t>
            </w:r>
            <w:r w:rsidRPr="00627D1E">
              <w:rPr>
                <w:snapToGrid w:val="0"/>
                <w:szCs w:val="22"/>
                <w:lang w:val="en-GB"/>
              </w:rPr>
              <w:sym w:font="Symbol" w:char="F06D"/>
            </w:r>
            <w:r w:rsidRPr="00627D1E">
              <w:rPr>
                <w:snapToGrid w:val="0"/>
                <w:lang w:val="en-GB" w:eastAsia="ko-KR"/>
              </w:rPr>
              <w:t>V</w:t>
            </w:r>
            <w:r w:rsidRPr="00627D1E">
              <w:rPr>
                <w:snapToGrid w:val="0"/>
                <w:lang w:val="en-GB"/>
              </w:rPr>
              <w:t xml:space="preserve">/m </w:t>
            </w:r>
          </w:p>
        </w:tc>
        <w:tc>
          <w:tcPr>
            <w:tcW w:w="3969" w:type="dxa"/>
            <w:vAlign w:val="center"/>
          </w:tcPr>
          <w:p w14:paraId="238492CE" w14:textId="77777777" w:rsidR="00611AB9" w:rsidRPr="00627D1E" w:rsidRDefault="00611AB9">
            <w:pPr>
              <w:pStyle w:val="Tabletext"/>
              <w:rPr>
                <w:rFonts w:eastAsia="Batang"/>
                <w:lang w:eastAsia="ko-KR"/>
              </w:rPr>
            </w:pPr>
          </w:p>
        </w:tc>
      </w:tr>
      <w:tr w:rsidR="00611AB9" w:rsidRPr="00627D1E" w14:paraId="65F6EF94" w14:textId="77777777" w:rsidTr="004D0AE2">
        <w:trPr>
          <w:jc w:val="center"/>
        </w:trPr>
        <w:tc>
          <w:tcPr>
            <w:tcW w:w="851" w:type="dxa"/>
            <w:vMerge w:val="restart"/>
            <w:vAlign w:val="center"/>
          </w:tcPr>
          <w:p w14:paraId="27648217" w14:textId="77777777" w:rsidR="00611AB9" w:rsidRPr="00627D1E" w:rsidRDefault="006C0DB2">
            <w:pPr>
              <w:pStyle w:val="Tabletext"/>
              <w:jc w:val="center"/>
              <w:rPr>
                <w:snapToGrid w:val="0"/>
              </w:rPr>
            </w:pPr>
            <w:r w:rsidRPr="00627D1E">
              <w:rPr>
                <w:snapToGrid w:val="0"/>
              </w:rPr>
              <w:t>3</w:t>
            </w:r>
          </w:p>
        </w:tc>
        <w:tc>
          <w:tcPr>
            <w:tcW w:w="3969" w:type="dxa"/>
            <w:vMerge w:val="restart"/>
            <w:vAlign w:val="center"/>
          </w:tcPr>
          <w:p w14:paraId="55DF83CC" w14:textId="77777777" w:rsidR="00611AB9" w:rsidRPr="00627D1E" w:rsidRDefault="006C0DB2">
            <w:pPr>
              <w:pStyle w:val="Tabletext"/>
              <w:rPr>
                <w:lang w:eastAsia="zh-CN"/>
              </w:rPr>
            </w:pPr>
            <w:r w:rsidRPr="00627D1E">
              <w:rPr>
                <w:rFonts w:hint="eastAsia"/>
                <w:lang w:eastAsia="zh-CN"/>
              </w:rPr>
              <w:t>告警</w:t>
            </w:r>
          </w:p>
        </w:tc>
        <w:tc>
          <w:tcPr>
            <w:tcW w:w="2835" w:type="dxa"/>
            <w:vAlign w:val="center"/>
          </w:tcPr>
          <w:p w14:paraId="7AD001F9" w14:textId="77777777" w:rsidR="00611AB9" w:rsidRPr="00627D1E" w:rsidRDefault="006C0DB2">
            <w:pPr>
              <w:pStyle w:val="Tabletext"/>
              <w:jc w:val="center"/>
              <w:rPr>
                <w:rFonts w:eastAsia="GulimChe"/>
                <w:lang w:eastAsia="ko-KR"/>
              </w:rPr>
            </w:pPr>
            <w:r w:rsidRPr="00627D1E">
              <w:rPr>
                <w:rFonts w:eastAsia="GulimChe"/>
                <w:lang w:val="en-GB" w:eastAsia="ko-KR"/>
              </w:rPr>
              <w:t>868.6-868.7 MHz</w:t>
            </w:r>
          </w:p>
        </w:tc>
        <w:tc>
          <w:tcPr>
            <w:tcW w:w="2835" w:type="dxa"/>
            <w:vAlign w:val="center"/>
          </w:tcPr>
          <w:p w14:paraId="18E897A2" w14:textId="41737FEC" w:rsidR="00611AB9" w:rsidRPr="00627D1E" w:rsidRDefault="006C0DB2">
            <w:pPr>
              <w:pStyle w:val="Tabletext"/>
              <w:jc w:val="center"/>
              <w:rPr>
                <w:lang w:eastAsia="zh-CN"/>
              </w:rPr>
            </w:pPr>
            <w:r w:rsidRPr="00627D1E">
              <w:rPr>
                <w:rFonts w:eastAsia="Batang"/>
                <w:lang w:val="en-GB" w:eastAsia="ko-KR"/>
              </w:rPr>
              <w:t xml:space="preserve">10 </w:t>
            </w:r>
            <w:proofErr w:type="spellStart"/>
            <w:r w:rsidRPr="00627D1E">
              <w:rPr>
                <w:rFonts w:eastAsia="Batang"/>
                <w:lang w:val="en-GB" w:eastAsia="ko-KR"/>
              </w:rPr>
              <w:t>mW</w:t>
            </w:r>
            <w:proofErr w:type="spellEnd"/>
            <w:r w:rsidR="00EA1451" w:rsidRPr="00627D1E">
              <w:rPr>
                <w:rFonts w:eastAsia="Batang"/>
                <w:lang w:val="en-GB" w:eastAsia="ko-KR"/>
              </w:rPr>
              <w:t>（</w:t>
            </w:r>
            <w:proofErr w:type="spellStart"/>
            <w:r w:rsidR="00EA1451" w:rsidRPr="00627D1E">
              <w:rPr>
                <w:rFonts w:eastAsia="Batang"/>
                <w:lang w:val="en-GB" w:eastAsia="ko-KR"/>
              </w:rPr>
              <w:t>e.r.p.</w:t>
            </w:r>
            <w:proofErr w:type="spellEnd"/>
            <w:r w:rsidR="00EA1451" w:rsidRPr="00627D1E">
              <w:rPr>
                <w:rFonts w:eastAsia="Batang"/>
                <w:lang w:val="en-GB" w:eastAsia="ko-KR"/>
              </w:rPr>
              <w:t>）</w:t>
            </w:r>
          </w:p>
        </w:tc>
        <w:tc>
          <w:tcPr>
            <w:tcW w:w="3969" w:type="dxa"/>
            <w:vMerge w:val="restart"/>
            <w:vAlign w:val="center"/>
          </w:tcPr>
          <w:p w14:paraId="2E0DE42A" w14:textId="77777777" w:rsidR="00611AB9" w:rsidRPr="00627D1E" w:rsidRDefault="00611AB9">
            <w:pPr>
              <w:pStyle w:val="Tabletext"/>
              <w:rPr>
                <w:rFonts w:eastAsia="Batang"/>
                <w:lang w:eastAsia="ko-KR"/>
              </w:rPr>
            </w:pPr>
          </w:p>
        </w:tc>
      </w:tr>
      <w:tr w:rsidR="00611AB9" w:rsidRPr="00627D1E" w14:paraId="12075826" w14:textId="77777777" w:rsidTr="004D0AE2">
        <w:trPr>
          <w:jc w:val="center"/>
        </w:trPr>
        <w:tc>
          <w:tcPr>
            <w:tcW w:w="851" w:type="dxa"/>
            <w:vMerge/>
            <w:vAlign w:val="center"/>
          </w:tcPr>
          <w:p w14:paraId="4D51F62E" w14:textId="77777777" w:rsidR="00611AB9" w:rsidRPr="00627D1E" w:rsidRDefault="00611AB9">
            <w:pPr>
              <w:pStyle w:val="Tabletext"/>
              <w:jc w:val="center"/>
              <w:rPr>
                <w:snapToGrid w:val="0"/>
              </w:rPr>
            </w:pPr>
          </w:p>
        </w:tc>
        <w:tc>
          <w:tcPr>
            <w:tcW w:w="3969" w:type="dxa"/>
            <w:vMerge/>
            <w:vAlign w:val="center"/>
          </w:tcPr>
          <w:p w14:paraId="5C5E0E63" w14:textId="77777777" w:rsidR="00611AB9" w:rsidRPr="00627D1E" w:rsidRDefault="00611AB9">
            <w:pPr>
              <w:pStyle w:val="Tabletext"/>
              <w:rPr>
                <w:lang w:eastAsia="ko-KR"/>
              </w:rPr>
            </w:pPr>
          </w:p>
        </w:tc>
        <w:tc>
          <w:tcPr>
            <w:tcW w:w="2835" w:type="dxa"/>
            <w:vAlign w:val="center"/>
          </w:tcPr>
          <w:p w14:paraId="1F5AD757" w14:textId="77777777" w:rsidR="00611AB9" w:rsidRPr="00627D1E" w:rsidRDefault="006C0DB2">
            <w:pPr>
              <w:pStyle w:val="Tabletext"/>
              <w:jc w:val="center"/>
              <w:rPr>
                <w:rFonts w:eastAsia="GulimChe"/>
                <w:lang w:eastAsia="ko-KR"/>
              </w:rPr>
            </w:pPr>
            <w:r w:rsidRPr="00627D1E">
              <w:rPr>
                <w:rFonts w:eastAsia="GulimChe"/>
                <w:lang w:val="en-GB" w:eastAsia="ko-KR"/>
              </w:rPr>
              <w:t>869.2-869.25 MHz</w:t>
            </w:r>
          </w:p>
        </w:tc>
        <w:tc>
          <w:tcPr>
            <w:tcW w:w="2835" w:type="dxa"/>
            <w:vAlign w:val="center"/>
          </w:tcPr>
          <w:p w14:paraId="7B03E33E" w14:textId="06FF49F1" w:rsidR="00611AB9" w:rsidRPr="00627D1E" w:rsidRDefault="006C0DB2">
            <w:pPr>
              <w:pStyle w:val="Tabletext"/>
              <w:jc w:val="center"/>
              <w:rPr>
                <w:rFonts w:eastAsia="Batang"/>
                <w:lang w:eastAsia="ko-KR"/>
              </w:rPr>
            </w:pPr>
            <w:r w:rsidRPr="00627D1E">
              <w:rPr>
                <w:rFonts w:eastAsia="Batang"/>
                <w:lang w:val="en-GB" w:eastAsia="ko-KR"/>
              </w:rPr>
              <w:t xml:space="preserve">10 </w:t>
            </w:r>
            <w:proofErr w:type="spellStart"/>
            <w:r w:rsidRPr="00627D1E">
              <w:rPr>
                <w:rFonts w:eastAsia="Batang"/>
                <w:lang w:val="en-GB" w:eastAsia="ko-KR"/>
              </w:rPr>
              <w:t>mW</w:t>
            </w:r>
            <w:proofErr w:type="spellEnd"/>
            <w:r w:rsidR="00EA1451" w:rsidRPr="00627D1E">
              <w:rPr>
                <w:rFonts w:eastAsia="Batang"/>
                <w:lang w:val="en-GB" w:eastAsia="ko-KR"/>
              </w:rPr>
              <w:t>（</w:t>
            </w:r>
            <w:proofErr w:type="spellStart"/>
            <w:r w:rsidR="00EA1451" w:rsidRPr="00627D1E">
              <w:rPr>
                <w:rFonts w:eastAsia="Batang"/>
                <w:lang w:val="en-GB" w:eastAsia="ko-KR"/>
              </w:rPr>
              <w:t>e.r.p.</w:t>
            </w:r>
            <w:proofErr w:type="spellEnd"/>
            <w:r w:rsidR="00EA1451" w:rsidRPr="00627D1E">
              <w:rPr>
                <w:rFonts w:eastAsia="Batang"/>
                <w:lang w:val="en-GB" w:eastAsia="ko-KR"/>
              </w:rPr>
              <w:t>）</w:t>
            </w:r>
          </w:p>
        </w:tc>
        <w:tc>
          <w:tcPr>
            <w:tcW w:w="3969" w:type="dxa"/>
            <w:vMerge/>
            <w:vAlign w:val="center"/>
          </w:tcPr>
          <w:p w14:paraId="5F31BC08" w14:textId="77777777" w:rsidR="00611AB9" w:rsidRPr="00627D1E" w:rsidRDefault="00611AB9">
            <w:pPr>
              <w:pStyle w:val="Tabletext"/>
              <w:rPr>
                <w:rFonts w:eastAsia="Batang"/>
                <w:lang w:eastAsia="ko-KR"/>
              </w:rPr>
            </w:pPr>
          </w:p>
        </w:tc>
      </w:tr>
      <w:tr w:rsidR="00611AB9" w:rsidRPr="00627D1E" w14:paraId="5D3DC19B" w14:textId="77777777" w:rsidTr="004D0AE2">
        <w:trPr>
          <w:jc w:val="center"/>
        </w:trPr>
        <w:tc>
          <w:tcPr>
            <w:tcW w:w="851" w:type="dxa"/>
            <w:vMerge/>
            <w:vAlign w:val="center"/>
          </w:tcPr>
          <w:p w14:paraId="3ECD6A18" w14:textId="77777777" w:rsidR="00611AB9" w:rsidRPr="00627D1E" w:rsidRDefault="00611AB9">
            <w:pPr>
              <w:pStyle w:val="Tabletext"/>
              <w:jc w:val="center"/>
              <w:rPr>
                <w:snapToGrid w:val="0"/>
              </w:rPr>
            </w:pPr>
          </w:p>
        </w:tc>
        <w:tc>
          <w:tcPr>
            <w:tcW w:w="3969" w:type="dxa"/>
            <w:vMerge/>
            <w:vAlign w:val="center"/>
          </w:tcPr>
          <w:p w14:paraId="696BEEB6" w14:textId="77777777" w:rsidR="00611AB9" w:rsidRPr="00627D1E" w:rsidRDefault="00611AB9">
            <w:pPr>
              <w:pStyle w:val="Tabletext"/>
              <w:rPr>
                <w:lang w:eastAsia="ko-KR"/>
              </w:rPr>
            </w:pPr>
          </w:p>
        </w:tc>
        <w:tc>
          <w:tcPr>
            <w:tcW w:w="2835" w:type="dxa"/>
            <w:vAlign w:val="center"/>
          </w:tcPr>
          <w:p w14:paraId="6CB1ADB5" w14:textId="77777777" w:rsidR="00611AB9" w:rsidRPr="00627D1E" w:rsidRDefault="006C0DB2">
            <w:pPr>
              <w:pStyle w:val="Tabletext"/>
              <w:jc w:val="center"/>
              <w:rPr>
                <w:rFonts w:eastAsia="GulimChe"/>
                <w:lang w:eastAsia="ko-KR"/>
              </w:rPr>
            </w:pPr>
            <w:r w:rsidRPr="00627D1E">
              <w:rPr>
                <w:rFonts w:eastAsia="GulimChe"/>
                <w:lang w:val="en-GB" w:eastAsia="ko-KR"/>
              </w:rPr>
              <w:t>869.25-869.3 MHz</w:t>
            </w:r>
          </w:p>
        </w:tc>
        <w:tc>
          <w:tcPr>
            <w:tcW w:w="2835" w:type="dxa"/>
            <w:vAlign w:val="center"/>
          </w:tcPr>
          <w:p w14:paraId="7761E0AD" w14:textId="0AC467CA" w:rsidR="00611AB9" w:rsidRPr="00627D1E" w:rsidRDefault="006C0DB2">
            <w:pPr>
              <w:pStyle w:val="Tabletext"/>
              <w:jc w:val="center"/>
              <w:rPr>
                <w:rFonts w:eastAsia="Batang"/>
                <w:lang w:eastAsia="ko-KR"/>
              </w:rPr>
            </w:pPr>
            <w:r w:rsidRPr="00627D1E">
              <w:rPr>
                <w:rFonts w:eastAsia="Batang"/>
                <w:lang w:val="en-GB" w:eastAsia="ko-KR"/>
              </w:rPr>
              <w:t xml:space="preserve">10 </w:t>
            </w:r>
            <w:proofErr w:type="spellStart"/>
            <w:r w:rsidRPr="00627D1E">
              <w:rPr>
                <w:rFonts w:eastAsia="Batang"/>
                <w:lang w:val="en-GB" w:eastAsia="ko-KR"/>
              </w:rPr>
              <w:t>mW</w:t>
            </w:r>
            <w:proofErr w:type="spellEnd"/>
            <w:r w:rsidR="00EA1451" w:rsidRPr="00627D1E">
              <w:rPr>
                <w:rFonts w:eastAsia="Batang"/>
                <w:lang w:val="en-GB" w:eastAsia="ko-KR"/>
              </w:rPr>
              <w:t>（</w:t>
            </w:r>
            <w:proofErr w:type="spellStart"/>
            <w:r w:rsidR="00EA1451" w:rsidRPr="00627D1E">
              <w:rPr>
                <w:rFonts w:eastAsia="Batang"/>
                <w:lang w:val="en-GB" w:eastAsia="ko-KR"/>
              </w:rPr>
              <w:t>e.r.p.</w:t>
            </w:r>
            <w:proofErr w:type="spellEnd"/>
            <w:r w:rsidR="00EA1451" w:rsidRPr="00627D1E">
              <w:rPr>
                <w:rFonts w:eastAsia="Batang"/>
                <w:lang w:val="en-GB" w:eastAsia="ko-KR"/>
              </w:rPr>
              <w:t>）</w:t>
            </w:r>
          </w:p>
        </w:tc>
        <w:tc>
          <w:tcPr>
            <w:tcW w:w="3969" w:type="dxa"/>
            <w:vMerge/>
            <w:vAlign w:val="center"/>
          </w:tcPr>
          <w:p w14:paraId="00F54AA8" w14:textId="77777777" w:rsidR="00611AB9" w:rsidRPr="00627D1E" w:rsidRDefault="00611AB9">
            <w:pPr>
              <w:pStyle w:val="Tabletext"/>
              <w:rPr>
                <w:rFonts w:eastAsia="Batang"/>
                <w:lang w:eastAsia="ko-KR"/>
              </w:rPr>
            </w:pPr>
          </w:p>
        </w:tc>
      </w:tr>
      <w:tr w:rsidR="00611AB9" w:rsidRPr="00627D1E" w14:paraId="4B965C9E" w14:textId="77777777" w:rsidTr="004D0AE2">
        <w:trPr>
          <w:jc w:val="center"/>
        </w:trPr>
        <w:tc>
          <w:tcPr>
            <w:tcW w:w="851" w:type="dxa"/>
            <w:vMerge/>
            <w:vAlign w:val="center"/>
          </w:tcPr>
          <w:p w14:paraId="25394874" w14:textId="77777777" w:rsidR="00611AB9" w:rsidRPr="00627D1E" w:rsidRDefault="00611AB9">
            <w:pPr>
              <w:pStyle w:val="Tabletext"/>
              <w:jc w:val="center"/>
              <w:rPr>
                <w:snapToGrid w:val="0"/>
              </w:rPr>
            </w:pPr>
          </w:p>
        </w:tc>
        <w:tc>
          <w:tcPr>
            <w:tcW w:w="3969" w:type="dxa"/>
            <w:vMerge/>
            <w:vAlign w:val="center"/>
          </w:tcPr>
          <w:p w14:paraId="219D53B9" w14:textId="77777777" w:rsidR="00611AB9" w:rsidRPr="00627D1E" w:rsidRDefault="00611AB9">
            <w:pPr>
              <w:pStyle w:val="Tabletext"/>
              <w:rPr>
                <w:lang w:eastAsia="ko-KR"/>
              </w:rPr>
            </w:pPr>
          </w:p>
        </w:tc>
        <w:tc>
          <w:tcPr>
            <w:tcW w:w="2835" w:type="dxa"/>
            <w:vAlign w:val="center"/>
          </w:tcPr>
          <w:p w14:paraId="2BA1A1EC" w14:textId="77777777" w:rsidR="00611AB9" w:rsidRPr="00627D1E" w:rsidRDefault="006C0DB2">
            <w:pPr>
              <w:pStyle w:val="Tabletext"/>
              <w:jc w:val="center"/>
              <w:rPr>
                <w:rFonts w:eastAsia="GulimChe"/>
                <w:lang w:eastAsia="ko-KR"/>
              </w:rPr>
            </w:pPr>
            <w:r w:rsidRPr="00627D1E">
              <w:rPr>
                <w:rFonts w:eastAsia="GulimChe"/>
                <w:lang w:val="en-GB" w:eastAsia="ko-KR"/>
              </w:rPr>
              <w:t>869.65-869.7 MHz</w:t>
            </w:r>
          </w:p>
        </w:tc>
        <w:tc>
          <w:tcPr>
            <w:tcW w:w="2835" w:type="dxa"/>
            <w:vAlign w:val="center"/>
          </w:tcPr>
          <w:p w14:paraId="72CD99AC" w14:textId="2BCE5D91"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EA1451" w:rsidRPr="00627D1E">
              <w:rPr>
                <w:rFonts w:eastAsia="Batang"/>
                <w:lang w:val="en-GB" w:eastAsia="ko-KR"/>
              </w:rPr>
              <w:t>（</w:t>
            </w:r>
            <w:proofErr w:type="spellStart"/>
            <w:r w:rsidR="00EA1451" w:rsidRPr="00627D1E">
              <w:rPr>
                <w:rFonts w:eastAsia="Batang"/>
                <w:lang w:val="en-GB" w:eastAsia="ko-KR"/>
              </w:rPr>
              <w:t>e.r.p.</w:t>
            </w:r>
            <w:proofErr w:type="spellEnd"/>
            <w:r w:rsidR="00EA1451" w:rsidRPr="00627D1E">
              <w:rPr>
                <w:rFonts w:eastAsia="Batang"/>
                <w:lang w:val="en-GB" w:eastAsia="ko-KR"/>
              </w:rPr>
              <w:t>）</w:t>
            </w:r>
          </w:p>
        </w:tc>
        <w:tc>
          <w:tcPr>
            <w:tcW w:w="3969" w:type="dxa"/>
            <w:vMerge/>
            <w:vAlign w:val="center"/>
          </w:tcPr>
          <w:p w14:paraId="548D4B80" w14:textId="77777777" w:rsidR="00611AB9" w:rsidRPr="00627D1E" w:rsidRDefault="00611AB9">
            <w:pPr>
              <w:pStyle w:val="Tabletext"/>
              <w:rPr>
                <w:rFonts w:eastAsia="Batang"/>
                <w:lang w:eastAsia="ko-KR"/>
              </w:rPr>
            </w:pPr>
          </w:p>
        </w:tc>
      </w:tr>
      <w:tr w:rsidR="00611AB9" w:rsidRPr="00627D1E" w14:paraId="16AEDB9C" w14:textId="77777777" w:rsidTr="004D0AE2">
        <w:trPr>
          <w:jc w:val="center"/>
        </w:trPr>
        <w:tc>
          <w:tcPr>
            <w:tcW w:w="851" w:type="dxa"/>
            <w:vMerge w:val="restart"/>
            <w:vAlign w:val="center"/>
          </w:tcPr>
          <w:p w14:paraId="626C018C" w14:textId="77777777" w:rsidR="00611AB9" w:rsidRPr="00627D1E" w:rsidRDefault="006C0DB2">
            <w:pPr>
              <w:pStyle w:val="Tabletext"/>
              <w:jc w:val="center"/>
              <w:rPr>
                <w:snapToGrid w:val="0"/>
              </w:rPr>
            </w:pPr>
            <w:r w:rsidRPr="00627D1E">
              <w:rPr>
                <w:snapToGrid w:val="0"/>
              </w:rPr>
              <w:t>4</w:t>
            </w:r>
          </w:p>
        </w:tc>
        <w:tc>
          <w:tcPr>
            <w:tcW w:w="3969" w:type="dxa"/>
            <w:vMerge w:val="restart"/>
            <w:vAlign w:val="center"/>
          </w:tcPr>
          <w:p w14:paraId="64844421" w14:textId="77777777" w:rsidR="00611AB9" w:rsidRPr="00627D1E" w:rsidRDefault="006C0DB2">
            <w:pPr>
              <w:pStyle w:val="Tabletext"/>
              <w:rPr>
                <w:lang w:val="en-US" w:eastAsia="ko-KR"/>
              </w:rPr>
            </w:pPr>
            <w:r w:rsidRPr="00627D1E">
              <w:rPr>
                <w:rFonts w:hint="eastAsia"/>
                <w:lang w:val="en-US" w:eastAsia="zh-CN"/>
              </w:rPr>
              <w:t>运动检测和警报告警设备</w:t>
            </w:r>
          </w:p>
        </w:tc>
        <w:tc>
          <w:tcPr>
            <w:tcW w:w="2835" w:type="dxa"/>
            <w:vAlign w:val="center"/>
          </w:tcPr>
          <w:p w14:paraId="413691E3" w14:textId="77777777" w:rsidR="00611AB9" w:rsidRPr="00627D1E" w:rsidRDefault="006C0DB2">
            <w:pPr>
              <w:pStyle w:val="Tabletext"/>
              <w:jc w:val="center"/>
              <w:rPr>
                <w:rFonts w:eastAsia="GulimChe"/>
                <w:lang w:eastAsia="ko-KR"/>
              </w:rPr>
            </w:pPr>
            <w:r w:rsidRPr="00627D1E">
              <w:rPr>
                <w:rFonts w:eastAsia="GulimChe"/>
                <w:lang w:val="en-GB" w:eastAsia="ko-KR"/>
              </w:rPr>
              <w:t>2 400-2 483.5 MHz</w:t>
            </w:r>
          </w:p>
        </w:tc>
        <w:tc>
          <w:tcPr>
            <w:tcW w:w="2835" w:type="dxa"/>
            <w:vAlign w:val="center"/>
          </w:tcPr>
          <w:p w14:paraId="65877A85" w14:textId="26E84B75" w:rsidR="00611AB9" w:rsidRPr="00627D1E" w:rsidRDefault="006C0DB2">
            <w:pPr>
              <w:pStyle w:val="Tabletext"/>
              <w:jc w:val="center"/>
              <w:rPr>
                <w:lang w:eastAsia="zh-CN"/>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restart"/>
            <w:vAlign w:val="center"/>
          </w:tcPr>
          <w:p w14:paraId="19741DFB" w14:textId="77777777" w:rsidR="00611AB9" w:rsidRPr="00627D1E" w:rsidRDefault="00611AB9">
            <w:pPr>
              <w:pStyle w:val="Tabletext"/>
              <w:rPr>
                <w:rFonts w:eastAsia="Batang"/>
                <w:lang w:eastAsia="ko-KR"/>
              </w:rPr>
            </w:pPr>
          </w:p>
        </w:tc>
      </w:tr>
      <w:tr w:rsidR="00611AB9" w:rsidRPr="00627D1E" w14:paraId="34A81DC4" w14:textId="77777777" w:rsidTr="004D0AE2">
        <w:trPr>
          <w:jc w:val="center"/>
        </w:trPr>
        <w:tc>
          <w:tcPr>
            <w:tcW w:w="851" w:type="dxa"/>
            <w:vMerge/>
            <w:vAlign w:val="center"/>
          </w:tcPr>
          <w:p w14:paraId="4D2BB6B4" w14:textId="77777777" w:rsidR="00611AB9" w:rsidRPr="00627D1E" w:rsidRDefault="00611AB9">
            <w:pPr>
              <w:pStyle w:val="Tabletext"/>
              <w:jc w:val="center"/>
              <w:rPr>
                <w:snapToGrid w:val="0"/>
              </w:rPr>
            </w:pPr>
          </w:p>
        </w:tc>
        <w:tc>
          <w:tcPr>
            <w:tcW w:w="3969" w:type="dxa"/>
            <w:vMerge/>
            <w:vAlign w:val="center"/>
          </w:tcPr>
          <w:p w14:paraId="210CF8BA" w14:textId="77777777" w:rsidR="00611AB9" w:rsidRPr="00627D1E" w:rsidRDefault="00611AB9">
            <w:pPr>
              <w:pStyle w:val="Tabletext"/>
              <w:rPr>
                <w:lang w:eastAsia="ko-KR"/>
              </w:rPr>
            </w:pPr>
          </w:p>
        </w:tc>
        <w:tc>
          <w:tcPr>
            <w:tcW w:w="2835" w:type="dxa"/>
            <w:vAlign w:val="center"/>
          </w:tcPr>
          <w:p w14:paraId="09AEA92D" w14:textId="77777777" w:rsidR="00611AB9" w:rsidRPr="00627D1E" w:rsidRDefault="006C0DB2">
            <w:pPr>
              <w:pStyle w:val="Tabletext"/>
              <w:jc w:val="center"/>
              <w:rPr>
                <w:rFonts w:eastAsia="GulimChe"/>
                <w:lang w:eastAsia="ko-KR"/>
              </w:rPr>
            </w:pPr>
            <w:r w:rsidRPr="00627D1E">
              <w:rPr>
                <w:rFonts w:eastAsia="GulimChe"/>
                <w:lang w:val="en-GB" w:eastAsia="ko-KR"/>
              </w:rPr>
              <w:t>9 200-9 500 MHz</w:t>
            </w:r>
          </w:p>
        </w:tc>
        <w:tc>
          <w:tcPr>
            <w:tcW w:w="2835" w:type="dxa"/>
            <w:vAlign w:val="center"/>
          </w:tcPr>
          <w:p w14:paraId="0C9CE045" w14:textId="38A3A1CB"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79545E07" w14:textId="77777777" w:rsidR="00611AB9" w:rsidRPr="00627D1E" w:rsidRDefault="00611AB9">
            <w:pPr>
              <w:pStyle w:val="Tabletext"/>
              <w:rPr>
                <w:rFonts w:eastAsia="Batang"/>
                <w:lang w:eastAsia="ko-KR"/>
              </w:rPr>
            </w:pPr>
          </w:p>
        </w:tc>
      </w:tr>
      <w:tr w:rsidR="00611AB9" w:rsidRPr="00627D1E" w14:paraId="346A448F" w14:textId="77777777" w:rsidTr="004D0AE2">
        <w:trPr>
          <w:jc w:val="center"/>
        </w:trPr>
        <w:tc>
          <w:tcPr>
            <w:tcW w:w="851" w:type="dxa"/>
            <w:vMerge/>
            <w:vAlign w:val="center"/>
          </w:tcPr>
          <w:p w14:paraId="308ABF59" w14:textId="77777777" w:rsidR="00611AB9" w:rsidRPr="00627D1E" w:rsidRDefault="00611AB9">
            <w:pPr>
              <w:pStyle w:val="Tabletext"/>
              <w:jc w:val="center"/>
              <w:rPr>
                <w:snapToGrid w:val="0"/>
              </w:rPr>
            </w:pPr>
          </w:p>
        </w:tc>
        <w:tc>
          <w:tcPr>
            <w:tcW w:w="3969" w:type="dxa"/>
            <w:vMerge/>
            <w:vAlign w:val="center"/>
          </w:tcPr>
          <w:p w14:paraId="55DB7653" w14:textId="77777777" w:rsidR="00611AB9" w:rsidRPr="00627D1E" w:rsidRDefault="00611AB9">
            <w:pPr>
              <w:pStyle w:val="Tabletext"/>
              <w:rPr>
                <w:lang w:eastAsia="ko-KR"/>
              </w:rPr>
            </w:pPr>
          </w:p>
        </w:tc>
        <w:tc>
          <w:tcPr>
            <w:tcW w:w="2835" w:type="dxa"/>
            <w:vAlign w:val="center"/>
          </w:tcPr>
          <w:p w14:paraId="5F572272" w14:textId="77777777" w:rsidR="00611AB9" w:rsidRPr="00627D1E" w:rsidRDefault="006C0DB2">
            <w:pPr>
              <w:pStyle w:val="Tabletext"/>
              <w:jc w:val="center"/>
              <w:rPr>
                <w:rFonts w:eastAsia="GulimChe"/>
                <w:lang w:eastAsia="ko-KR"/>
              </w:rPr>
            </w:pPr>
            <w:r w:rsidRPr="00627D1E">
              <w:rPr>
                <w:rFonts w:eastAsia="GulimChe"/>
                <w:lang w:val="en-GB" w:eastAsia="ko-KR"/>
              </w:rPr>
              <w:t>9 500-9 975 MHz</w:t>
            </w:r>
          </w:p>
        </w:tc>
        <w:tc>
          <w:tcPr>
            <w:tcW w:w="2835" w:type="dxa"/>
            <w:vAlign w:val="center"/>
          </w:tcPr>
          <w:p w14:paraId="2CD15684" w14:textId="7882BDDD"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75F0DD64" w14:textId="77777777" w:rsidR="00611AB9" w:rsidRPr="00627D1E" w:rsidRDefault="00611AB9">
            <w:pPr>
              <w:pStyle w:val="Tabletext"/>
              <w:rPr>
                <w:rFonts w:eastAsia="Batang"/>
                <w:lang w:eastAsia="ko-KR"/>
              </w:rPr>
            </w:pPr>
          </w:p>
        </w:tc>
      </w:tr>
      <w:tr w:rsidR="00611AB9" w:rsidRPr="00627D1E" w14:paraId="79B1B6BC" w14:textId="77777777" w:rsidTr="004D0AE2">
        <w:trPr>
          <w:jc w:val="center"/>
        </w:trPr>
        <w:tc>
          <w:tcPr>
            <w:tcW w:w="851" w:type="dxa"/>
            <w:vMerge/>
            <w:vAlign w:val="center"/>
          </w:tcPr>
          <w:p w14:paraId="6BD4E5E8" w14:textId="77777777" w:rsidR="00611AB9" w:rsidRPr="00627D1E" w:rsidRDefault="00611AB9">
            <w:pPr>
              <w:pStyle w:val="Tabletext"/>
              <w:jc w:val="center"/>
              <w:rPr>
                <w:snapToGrid w:val="0"/>
              </w:rPr>
            </w:pPr>
          </w:p>
        </w:tc>
        <w:tc>
          <w:tcPr>
            <w:tcW w:w="3969" w:type="dxa"/>
            <w:vMerge/>
            <w:vAlign w:val="center"/>
          </w:tcPr>
          <w:p w14:paraId="6184EBD1" w14:textId="77777777" w:rsidR="00611AB9" w:rsidRPr="00627D1E" w:rsidRDefault="00611AB9">
            <w:pPr>
              <w:pStyle w:val="Tabletext"/>
              <w:rPr>
                <w:lang w:eastAsia="ko-KR"/>
              </w:rPr>
            </w:pPr>
          </w:p>
        </w:tc>
        <w:tc>
          <w:tcPr>
            <w:tcW w:w="2835" w:type="dxa"/>
            <w:vAlign w:val="center"/>
          </w:tcPr>
          <w:p w14:paraId="4357988D" w14:textId="77777777" w:rsidR="00611AB9" w:rsidRPr="00627D1E" w:rsidRDefault="006C0DB2">
            <w:pPr>
              <w:pStyle w:val="Tabletext"/>
              <w:jc w:val="center"/>
              <w:rPr>
                <w:rFonts w:eastAsia="GulimChe"/>
                <w:lang w:eastAsia="ko-KR"/>
              </w:rPr>
            </w:pPr>
            <w:r w:rsidRPr="00627D1E">
              <w:rPr>
                <w:rFonts w:eastAsia="GulimChe"/>
                <w:lang w:val="en-GB" w:eastAsia="ko-KR"/>
              </w:rPr>
              <w:t>13.4-14.0 GHz</w:t>
            </w:r>
          </w:p>
        </w:tc>
        <w:tc>
          <w:tcPr>
            <w:tcW w:w="2835" w:type="dxa"/>
            <w:vAlign w:val="center"/>
          </w:tcPr>
          <w:p w14:paraId="12843B15" w14:textId="4ABAAE50"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75DB50A5" w14:textId="77777777" w:rsidR="00611AB9" w:rsidRPr="00627D1E" w:rsidRDefault="00611AB9">
            <w:pPr>
              <w:pStyle w:val="Tabletext"/>
              <w:rPr>
                <w:rFonts w:eastAsia="Batang"/>
                <w:lang w:eastAsia="ko-KR"/>
              </w:rPr>
            </w:pPr>
          </w:p>
        </w:tc>
      </w:tr>
      <w:tr w:rsidR="00611AB9" w:rsidRPr="00627D1E" w14:paraId="0449453A" w14:textId="77777777" w:rsidTr="004D0AE2">
        <w:trPr>
          <w:trHeight w:val="455"/>
          <w:jc w:val="center"/>
        </w:trPr>
        <w:tc>
          <w:tcPr>
            <w:tcW w:w="851" w:type="dxa"/>
            <w:vMerge/>
            <w:vAlign w:val="center"/>
          </w:tcPr>
          <w:p w14:paraId="31BC409C" w14:textId="77777777" w:rsidR="00611AB9" w:rsidRPr="00627D1E" w:rsidRDefault="00611AB9">
            <w:pPr>
              <w:pStyle w:val="Tabletext"/>
              <w:jc w:val="center"/>
              <w:rPr>
                <w:snapToGrid w:val="0"/>
              </w:rPr>
            </w:pPr>
          </w:p>
        </w:tc>
        <w:tc>
          <w:tcPr>
            <w:tcW w:w="3969" w:type="dxa"/>
            <w:vMerge/>
            <w:vAlign w:val="center"/>
          </w:tcPr>
          <w:p w14:paraId="1E077352" w14:textId="77777777" w:rsidR="00611AB9" w:rsidRPr="00627D1E" w:rsidRDefault="00611AB9">
            <w:pPr>
              <w:pStyle w:val="Tabletext"/>
              <w:rPr>
                <w:lang w:eastAsia="ko-KR"/>
              </w:rPr>
            </w:pPr>
          </w:p>
        </w:tc>
        <w:tc>
          <w:tcPr>
            <w:tcW w:w="2835" w:type="dxa"/>
            <w:vAlign w:val="center"/>
          </w:tcPr>
          <w:p w14:paraId="1EDFD1AE" w14:textId="77777777" w:rsidR="00611AB9" w:rsidRPr="00627D1E" w:rsidRDefault="006C0DB2">
            <w:pPr>
              <w:pStyle w:val="Tabletext"/>
              <w:jc w:val="center"/>
              <w:rPr>
                <w:rFonts w:eastAsia="GulimChe"/>
                <w:lang w:eastAsia="ko-KR"/>
              </w:rPr>
            </w:pPr>
            <w:r w:rsidRPr="00627D1E">
              <w:rPr>
                <w:rFonts w:eastAsia="GulimChe"/>
                <w:lang w:val="en-GB" w:eastAsia="ko-KR"/>
              </w:rPr>
              <w:t>24.05-24.25 GHz</w:t>
            </w:r>
          </w:p>
        </w:tc>
        <w:tc>
          <w:tcPr>
            <w:tcW w:w="2835" w:type="dxa"/>
            <w:vAlign w:val="center"/>
          </w:tcPr>
          <w:p w14:paraId="0B7BBF3B" w14:textId="76BE039B" w:rsidR="00611AB9" w:rsidRPr="00627D1E" w:rsidRDefault="006C0DB2">
            <w:pPr>
              <w:pStyle w:val="Tabletext"/>
              <w:jc w:val="center"/>
              <w:rPr>
                <w:lang w:eastAsia="zh-CN"/>
              </w:rPr>
            </w:pPr>
            <w:r w:rsidRPr="00627D1E">
              <w:rPr>
                <w:rFonts w:eastAsia="Batang"/>
                <w:lang w:val="en-GB" w:eastAsia="ko-KR"/>
              </w:rPr>
              <w:t xml:space="preserve">100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2563E4B2" w14:textId="77777777" w:rsidR="00611AB9" w:rsidRPr="00627D1E" w:rsidRDefault="00611AB9">
            <w:pPr>
              <w:pStyle w:val="Tabletext"/>
              <w:rPr>
                <w:rFonts w:eastAsia="Batang"/>
                <w:lang w:eastAsia="ko-KR"/>
              </w:rPr>
            </w:pPr>
          </w:p>
        </w:tc>
      </w:tr>
      <w:tr w:rsidR="00611AB9" w:rsidRPr="00627D1E" w14:paraId="76858320" w14:textId="77777777" w:rsidTr="004D0AE2">
        <w:trPr>
          <w:jc w:val="center"/>
        </w:trPr>
        <w:tc>
          <w:tcPr>
            <w:tcW w:w="851" w:type="dxa"/>
            <w:vMerge w:val="restart"/>
            <w:vAlign w:val="center"/>
          </w:tcPr>
          <w:p w14:paraId="09F17D44" w14:textId="77777777" w:rsidR="00611AB9" w:rsidRPr="00627D1E" w:rsidRDefault="006C0DB2">
            <w:pPr>
              <w:pStyle w:val="Tabletext"/>
              <w:jc w:val="center"/>
              <w:rPr>
                <w:snapToGrid w:val="0"/>
              </w:rPr>
            </w:pPr>
            <w:r w:rsidRPr="00627D1E">
              <w:rPr>
                <w:snapToGrid w:val="0"/>
              </w:rPr>
              <w:t>5</w:t>
            </w:r>
          </w:p>
        </w:tc>
        <w:tc>
          <w:tcPr>
            <w:tcW w:w="3969" w:type="dxa"/>
            <w:vMerge w:val="restart"/>
            <w:vAlign w:val="center"/>
          </w:tcPr>
          <w:p w14:paraId="105F6037" w14:textId="77777777" w:rsidR="00611AB9" w:rsidRPr="00627D1E" w:rsidRDefault="006C0DB2">
            <w:pPr>
              <w:pStyle w:val="Tabletext"/>
              <w:rPr>
                <w:lang w:val="en-US" w:eastAsia="ko-KR"/>
              </w:rPr>
            </w:pPr>
            <w:r w:rsidRPr="00627D1E">
              <w:rPr>
                <w:rFonts w:hint="eastAsia"/>
                <w:lang w:val="en-US" w:eastAsia="zh-CN"/>
              </w:rPr>
              <w:t>运动检测和警报告警设备</w:t>
            </w:r>
          </w:p>
        </w:tc>
        <w:tc>
          <w:tcPr>
            <w:tcW w:w="2835" w:type="dxa"/>
            <w:vAlign w:val="center"/>
          </w:tcPr>
          <w:p w14:paraId="35FACE89" w14:textId="77777777" w:rsidR="00611AB9" w:rsidRPr="00627D1E" w:rsidRDefault="006C0DB2">
            <w:pPr>
              <w:pStyle w:val="Tabletext"/>
              <w:jc w:val="center"/>
              <w:rPr>
                <w:rFonts w:eastAsia="GulimChe"/>
                <w:lang w:eastAsia="ko-KR"/>
              </w:rPr>
            </w:pPr>
            <w:r w:rsidRPr="00627D1E">
              <w:rPr>
                <w:rFonts w:eastAsia="GulimChe"/>
                <w:lang w:val="en-GB" w:eastAsia="ko-KR"/>
              </w:rPr>
              <w:t>2 400-2 483.5 MHz</w:t>
            </w:r>
          </w:p>
        </w:tc>
        <w:tc>
          <w:tcPr>
            <w:tcW w:w="2835" w:type="dxa"/>
            <w:vAlign w:val="center"/>
          </w:tcPr>
          <w:p w14:paraId="71D22C37" w14:textId="729D5BA0" w:rsidR="00611AB9" w:rsidRPr="00627D1E" w:rsidRDefault="006C0DB2">
            <w:pPr>
              <w:pStyle w:val="Tabletext"/>
              <w:jc w:val="center"/>
              <w:rPr>
                <w:lang w:eastAsia="zh-CN"/>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restart"/>
            <w:vAlign w:val="center"/>
          </w:tcPr>
          <w:p w14:paraId="26F74101" w14:textId="77777777" w:rsidR="00611AB9" w:rsidRPr="00627D1E" w:rsidRDefault="00611AB9">
            <w:pPr>
              <w:pStyle w:val="Tabletext"/>
              <w:rPr>
                <w:rFonts w:eastAsia="Batang"/>
                <w:lang w:eastAsia="ko-KR"/>
              </w:rPr>
            </w:pPr>
          </w:p>
        </w:tc>
      </w:tr>
      <w:tr w:rsidR="00611AB9" w:rsidRPr="00627D1E" w14:paraId="193CD568" w14:textId="77777777" w:rsidTr="004D0AE2">
        <w:trPr>
          <w:jc w:val="center"/>
        </w:trPr>
        <w:tc>
          <w:tcPr>
            <w:tcW w:w="851" w:type="dxa"/>
            <w:vMerge/>
            <w:vAlign w:val="center"/>
          </w:tcPr>
          <w:p w14:paraId="7B045291" w14:textId="77777777" w:rsidR="00611AB9" w:rsidRPr="00627D1E" w:rsidRDefault="00611AB9">
            <w:pPr>
              <w:pStyle w:val="Tabletext"/>
              <w:jc w:val="center"/>
              <w:rPr>
                <w:snapToGrid w:val="0"/>
              </w:rPr>
            </w:pPr>
          </w:p>
        </w:tc>
        <w:tc>
          <w:tcPr>
            <w:tcW w:w="3969" w:type="dxa"/>
            <w:vMerge/>
            <w:vAlign w:val="center"/>
          </w:tcPr>
          <w:p w14:paraId="6FE06CE6" w14:textId="77777777" w:rsidR="00611AB9" w:rsidRPr="00627D1E" w:rsidRDefault="00611AB9">
            <w:pPr>
              <w:pStyle w:val="Tabletext"/>
              <w:rPr>
                <w:lang w:eastAsia="ko-KR"/>
              </w:rPr>
            </w:pPr>
          </w:p>
        </w:tc>
        <w:tc>
          <w:tcPr>
            <w:tcW w:w="2835" w:type="dxa"/>
            <w:vAlign w:val="center"/>
          </w:tcPr>
          <w:p w14:paraId="0FBEA6DF" w14:textId="77777777" w:rsidR="00611AB9" w:rsidRPr="00627D1E" w:rsidRDefault="006C0DB2">
            <w:pPr>
              <w:pStyle w:val="Tabletext"/>
              <w:jc w:val="center"/>
              <w:rPr>
                <w:rFonts w:eastAsia="GulimChe"/>
                <w:lang w:eastAsia="ko-KR"/>
              </w:rPr>
            </w:pPr>
            <w:r w:rsidRPr="00627D1E">
              <w:rPr>
                <w:rFonts w:eastAsia="GulimChe"/>
                <w:lang w:val="en-GB" w:eastAsia="ko-KR"/>
              </w:rPr>
              <w:t>9 200-9 500 MHz</w:t>
            </w:r>
          </w:p>
        </w:tc>
        <w:tc>
          <w:tcPr>
            <w:tcW w:w="2835" w:type="dxa"/>
            <w:vAlign w:val="center"/>
          </w:tcPr>
          <w:p w14:paraId="20148178" w14:textId="19D0EEF5"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4DB7A4DF" w14:textId="77777777" w:rsidR="00611AB9" w:rsidRPr="00627D1E" w:rsidRDefault="00611AB9">
            <w:pPr>
              <w:pStyle w:val="Tabletext"/>
              <w:rPr>
                <w:rFonts w:eastAsia="Batang"/>
                <w:lang w:eastAsia="ko-KR"/>
              </w:rPr>
            </w:pPr>
          </w:p>
        </w:tc>
      </w:tr>
      <w:tr w:rsidR="00611AB9" w:rsidRPr="00627D1E" w14:paraId="567CCE6E" w14:textId="77777777" w:rsidTr="004D0AE2">
        <w:trPr>
          <w:jc w:val="center"/>
        </w:trPr>
        <w:tc>
          <w:tcPr>
            <w:tcW w:w="851" w:type="dxa"/>
            <w:vMerge/>
            <w:vAlign w:val="center"/>
          </w:tcPr>
          <w:p w14:paraId="4DD3BAD1" w14:textId="77777777" w:rsidR="00611AB9" w:rsidRPr="00627D1E" w:rsidRDefault="00611AB9">
            <w:pPr>
              <w:pStyle w:val="Tabletext"/>
              <w:jc w:val="center"/>
              <w:rPr>
                <w:snapToGrid w:val="0"/>
              </w:rPr>
            </w:pPr>
          </w:p>
        </w:tc>
        <w:tc>
          <w:tcPr>
            <w:tcW w:w="3969" w:type="dxa"/>
            <w:vMerge/>
            <w:vAlign w:val="center"/>
          </w:tcPr>
          <w:p w14:paraId="4EB2BB11" w14:textId="77777777" w:rsidR="00611AB9" w:rsidRPr="00627D1E" w:rsidRDefault="00611AB9">
            <w:pPr>
              <w:pStyle w:val="Tabletext"/>
              <w:rPr>
                <w:lang w:eastAsia="ko-KR"/>
              </w:rPr>
            </w:pPr>
          </w:p>
        </w:tc>
        <w:tc>
          <w:tcPr>
            <w:tcW w:w="2835" w:type="dxa"/>
            <w:vAlign w:val="center"/>
          </w:tcPr>
          <w:p w14:paraId="39BF5E88" w14:textId="77777777" w:rsidR="00611AB9" w:rsidRPr="00627D1E" w:rsidRDefault="006C0DB2">
            <w:pPr>
              <w:pStyle w:val="Tabletext"/>
              <w:jc w:val="center"/>
              <w:rPr>
                <w:rFonts w:eastAsia="GulimChe"/>
                <w:lang w:eastAsia="ko-KR"/>
              </w:rPr>
            </w:pPr>
            <w:r w:rsidRPr="00627D1E">
              <w:rPr>
                <w:rFonts w:eastAsia="GulimChe"/>
                <w:lang w:val="en-GB" w:eastAsia="ko-KR"/>
              </w:rPr>
              <w:t>9 500-9 975 MHz</w:t>
            </w:r>
          </w:p>
        </w:tc>
        <w:tc>
          <w:tcPr>
            <w:tcW w:w="2835" w:type="dxa"/>
            <w:vAlign w:val="center"/>
          </w:tcPr>
          <w:p w14:paraId="7D9A5BB2" w14:textId="7F6BDAC8"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25BCC921" w14:textId="77777777" w:rsidR="00611AB9" w:rsidRPr="00627D1E" w:rsidRDefault="00611AB9">
            <w:pPr>
              <w:pStyle w:val="Tabletext"/>
              <w:rPr>
                <w:rFonts w:eastAsia="Batang"/>
                <w:lang w:eastAsia="ko-KR"/>
              </w:rPr>
            </w:pPr>
          </w:p>
        </w:tc>
      </w:tr>
      <w:tr w:rsidR="00611AB9" w:rsidRPr="00627D1E" w14:paraId="133BA802" w14:textId="77777777" w:rsidTr="004D0AE2">
        <w:trPr>
          <w:jc w:val="center"/>
        </w:trPr>
        <w:tc>
          <w:tcPr>
            <w:tcW w:w="851" w:type="dxa"/>
            <w:vMerge/>
            <w:vAlign w:val="center"/>
          </w:tcPr>
          <w:p w14:paraId="0D082AD4" w14:textId="77777777" w:rsidR="00611AB9" w:rsidRPr="00627D1E" w:rsidRDefault="00611AB9">
            <w:pPr>
              <w:pStyle w:val="Tabletext"/>
              <w:jc w:val="center"/>
              <w:rPr>
                <w:snapToGrid w:val="0"/>
              </w:rPr>
            </w:pPr>
          </w:p>
        </w:tc>
        <w:tc>
          <w:tcPr>
            <w:tcW w:w="3969" w:type="dxa"/>
            <w:vMerge/>
            <w:vAlign w:val="center"/>
          </w:tcPr>
          <w:p w14:paraId="0D5FCAD4" w14:textId="77777777" w:rsidR="00611AB9" w:rsidRPr="00627D1E" w:rsidRDefault="00611AB9">
            <w:pPr>
              <w:pStyle w:val="Tabletext"/>
              <w:rPr>
                <w:lang w:eastAsia="ko-KR"/>
              </w:rPr>
            </w:pPr>
          </w:p>
        </w:tc>
        <w:tc>
          <w:tcPr>
            <w:tcW w:w="2835" w:type="dxa"/>
            <w:vAlign w:val="center"/>
          </w:tcPr>
          <w:p w14:paraId="2EF4E941" w14:textId="77777777" w:rsidR="00611AB9" w:rsidRPr="00627D1E" w:rsidRDefault="006C0DB2">
            <w:pPr>
              <w:pStyle w:val="Tabletext"/>
              <w:jc w:val="center"/>
              <w:rPr>
                <w:rFonts w:eastAsia="GulimChe"/>
                <w:lang w:eastAsia="ko-KR"/>
              </w:rPr>
            </w:pPr>
            <w:r w:rsidRPr="00627D1E">
              <w:rPr>
                <w:rFonts w:eastAsia="GulimChe"/>
                <w:lang w:val="en-GB" w:eastAsia="ko-KR"/>
              </w:rPr>
              <w:t>13.4-14.0 GHz</w:t>
            </w:r>
          </w:p>
        </w:tc>
        <w:tc>
          <w:tcPr>
            <w:tcW w:w="2835" w:type="dxa"/>
            <w:vAlign w:val="center"/>
          </w:tcPr>
          <w:p w14:paraId="04A52BF9" w14:textId="67B52A2F" w:rsidR="00611AB9" w:rsidRPr="00627D1E" w:rsidRDefault="006C0DB2">
            <w:pPr>
              <w:pStyle w:val="Tabletext"/>
              <w:jc w:val="center"/>
              <w:rPr>
                <w:rFonts w:eastAsia="Batang"/>
                <w:lang w:eastAsia="ko-KR"/>
              </w:rPr>
            </w:pPr>
            <w:r w:rsidRPr="00627D1E">
              <w:rPr>
                <w:rFonts w:eastAsia="Batang"/>
                <w:lang w:val="en-GB" w:eastAsia="ko-KR"/>
              </w:rPr>
              <w:t xml:space="preserve">25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4F949C43" w14:textId="77777777" w:rsidR="00611AB9" w:rsidRPr="00627D1E" w:rsidRDefault="00611AB9">
            <w:pPr>
              <w:pStyle w:val="Tabletext"/>
              <w:rPr>
                <w:rFonts w:eastAsia="Batang"/>
                <w:lang w:eastAsia="ko-KR"/>
              </w:rPr>
            </w:pPr>
          </w:p>
        </w:tc>
      </w:tr>
      <w:tr w:rsidR="00611AB9" w:rsidRPr="00627D1E" w14:paraId="68C27E21" w14:textId="77777777" w:rsidTr="004D0AE2">
        <w:trPr>
          <w:jc w:val="center"/>
        </w:trPr>
        <w:tc>
          <w:tcPr>
            <w:tcW w:w="851" w:type="dxa"/>
            <w:vMerge/>
            <w:vAlign w:val="center"/>
          </w:tcPr>
          <w:p w14:paraId="72A91D41" w14:textId="77777777" w:rsidR="00611AB9" w:rsidRPr="00627D1E" w:rsidRDefault="00611AB9">
            <w:pPr>
              <w:pStyle w:val="Tabletext"/>
              <w:jc w:val="center"/>
              <w:rPr>
                <w:snapToGrid w:val="0"/>
              </w:rPr>
            </w:pPr>
          </w:p>
        </w:tc>
        <w:tc>
          <w:tcPr>
            <w:tcW w:w="3969" w:type="dxa"/>
            <w:vMerge/>
            <w:vAlign w:val="center"/>
          </w:tcPr>
          <w:p w14:paraId="5CD44038" w14:textId="77777777" w:rsidR="00611AB9" w:rsidRPr="00627D1E" w:rsidRDefault="00611AB9">
            <w:pPr>
              <w:pStyle w:val="Tabletext"/>
              <w:rPr>
                <w:lang w:eastAsia="ko-KR"/>
              </w:rPr>
            </w:pPr>
          </w:p>
        </w:tc>
        <w:tc>
          <w:tcPr>
            <w:tcW w:w="2835" w:type="dxa"/>
            <w:vAlign w:val="center"/>
          </w:tcPr>
          <w:p w14:paraId="55B09D0D" w14:textId="77777777" w:rsidR="00611AB9" w:rsidRPr="00627D1E" w:rsidRDefault="006C0DB2">
            <w:pPr>
              <w:pStyle w:val="Tabletext"/>
              <w:jc w:val="center"/>
              <w:rPr>
                <w:rFonts w:eastAsia="GulimChe"/>
                <w:lang w:eastAsia="ko-KR"/>
              </w:rPr>
            </w:pPr>
            <w:r w:rsidRPr="00627D1E">
              <w:rPr>
                <w:rFonts w:eastAsia="GulimChe"/>
                <w:lang w:val="en-GB" w:eastAsia="ko-KR"/>
              </w:rPr>
              <w:t>24.05-24.25 GHz</w:t>
            </w:r>
          </w:p>
        </w:tc>
        <w:tc>
          <w:tcPr>
            <w:tcW w:w="2835" w:type="dxa"/>
            <w:vAlign w:val="center"/>
          </w:tcPr>
          <w:p w14:paraId="7385ED76" w14:textId="2C202CE9" w:rsidR="00611AB9" w:rsidRPr="00627D1E" w:rsidRDefault="006C0DB2">
            <w:pPr>
              <w:pStyle w:val="Tabletext"/>
              <w:jc w:val="center"/>
              <w:rPr>
                <w:lang w:eastAsia="zh-CN"/>
              </w:rPr>
            </w:pPr>
            <w:r w:rsidRPr="00627D1E">
              <w:rPr>
                <w:rFonts w:eastAsia="Batang"/>
                <w:lang w:val="en-GB" w:eastAsia="ko-KR"/>
              </w:rPr>
              <w:t xml:space="preserve">100 </w:t>
            </w:r>
            <w:proofErr w:type="spellStart"/>
            <w:r w:rsidRPr="00627D1E">
              <w:rPr>
                <w:rFonts w:eastAsia="Batang"/>
                <w:lang w:val="en-GB" w:eastAsia="ko-KR"/>
              </w:rPr>
              <w:t>mW</w:t>
            </w:r>
            <w:proofErr w:type="spellEnd"/>
            <w:r w:rsidR="00131D5D" w:rsidRPr="00627D1E">
              <w:rPr>
                <w:rFonts w:eastAsia="Batang"/>
                <w:lang w:val="en-GB" w:eastAsia="ko-KR"/>
              </w:rPr>
              <w:t>（</w:t>
            </w:r>
            <w:proofErr w:type="spellStart"/>
            <w:r w:rsidR="00131D5D" w:rsidRPr="00627D1E">
              <w:rPr>
                <w:rFonts w:eastAsia="Batang"/>
                <w:lang w:val="en-GB" w:eastAsia="ko-KR"/>
              </w:rPr>
              <w:t>e.i.r.p</w:t>
            </w:r>
            <w:proofErr w:type="spellEnd"/>
            <w:r w:rsidR="00131D5D" w:rsidRPr="00627D1E">
              <w:rPr>
                <w:rFonts w:eastAsia="Batang"/>
                <w:lang w:val="en-GB" w:eastAsia="ko-KR"/>
              </w:rPr>
              <w:t>.</w:t>
            </w:r>
            <w:r w:rsidR="00131D5D" w:rsidRPr="00627D1E">
              <w:rPr>
                <w:rFonts w:eastAsia="Batang"/>
                <w:lang w:val="en-GB" w:eastAsia="ko-KR"/>
              </w:rPr>
              <w:t>）</w:t>
            </w:r>
          </w:p>
        </w:tc>
        <w:tc>
          <w:tcPr>
            <w:tcW w:w="3969" w:type="dxa"/>
            <w:vMerge/>
            <w:vAlign w:val="center"/>
          </w:tcPr>
          <w:p w14:paraId="73F3BDBA" w14:textId="77777777" w:rsidR="00611AB9" w:rsidRPr="00627D1E" w:rsidRDefault="00611AB9">
            <w:pPr>
              <w:pStyle w:val="Tabletext"/>
              <w:rPr>
                <w:rFonts w:eastAsia="Batang"/>
                <w:lang w:eastAsia="ko-KR"/>
              </w:rPr>
            </w:pPr>
          </w:p>
        </w:tc>
      </w:tr>
      <w:tr w:rsidR="00611AB9" w:rsidRPr="00627D1E" w14:paraId="3DFE3A51" w14:textId="77777777" w:rsidTr="004D0AE2">
        <w:trPr>
          <w:jc w:val="center"/>
        </w:trPr>
        <w:tc>
          <w:tcPr>
            <w:tcW w:w="851" w:type="dxa"/>
            <w:vMerge w:val="restart"/>
            <w:vAlign w:val="center"/>
          </w:tcPr>
          <w:p w14:paraId="086DB80B" w14:textId="77777777" w:rsidR="00611AB9" w:rsidRPr="00627D1E" w:rsidRDefault="006C0DB2">
            <w:pPr>
              <w:pStyle w:val="Tabletext"/>
              <w:keepNext/>
              <w:keepLines/>
              <w:jc w:val="center"/>
              <w:rPr>
                <w:snapToGrid w:val="0"/>
              </w:rPr>
            </w:pPr>
            <w:r w:rsidRPr="00627D1E">
              <w:rPr>
                <w:snapToGrid w:val="0"/>
              </w:rPr>
              <w:t>6</w:t>
            </w:r>
          </w:p>
        </w:tc>
        <w:tc>
          <w:tcPr>
            <w:tcW w:w="3969" w:type="dxa"/>
            <w:vMerge w:val="restart"/>
            <w:vAlign w:val="center"/>
          </w:tcPr>
          <w:p w14:paraId="743A41BA" w14:textId="77777777" w:rsidR="00611AB9" w:rsidRPr="00627D1E" w:rsidRDefault="006C0DB2">
            <w:pPr>
              <w:pStyle w:val="Tabletext"/>
              <w:keepNext/>
              <w:keepLines/>
              <w:rPr>
                <w:lang w:eastAsia="ko-KR"/>
              </w:rPr>
            </w:pPr>
            <w:r w:rsidRPr="00627D1E">
              <w:rPr>
                <w:lang w:eastAsia="ko-KR"/>
              </w:rPr>
              <w:t>感应应用</w:t>
            </w:r>
          </w:p>
        </w:tc>
        <w:tc>
          <w:tcPr>
            <w:tcW w:w="2835" w:type="dxa"/>
            <w:vAlign w:val="center"/>
          </w:tcPr>
          <w:p w14:paraId="79F88490" w14:textId="77777777" w:rsidR="00611AB9" w:rsidRPr="00627D1E" w:rsidRDefault="006C0DB2">
            <w:pPr>
              <w:pStyle w:val="Tabletext"/>
              <w:keepNext/>
              <w:keepLines/>
              <w:jc w:val="center"/>
              <w:rPr>
                <w:rFonts w:eastAsia="GulimChe"/>
                <w:lang w:eastAsia="ko-KR"/>
              </w:rPr>
            </w:pPr>
            <w:r w:rsidRPr="00627D1E">
              <w:rPr>
                <w:rFonts w:eastAsia="GulimChe"/>
                <w:lang w:eastAsia="ko-KR"/>
              </w:rPr>
              <w:t>9-59.750 kHz</w:t>
            </w:r>
          </w:p>
        </w:tc>
        <w:tc>
          <w:tcPr>
            <w:tcW w:w="2835" w:type="dxa"/>
            <w:vAlign w:val="center"/>
          </w:tcPr>
          <w:p w14:paraId="4E027C3A" w14:textId="77777777" w:rsidR="00611AB9" w:rsidRPr="00627D1E" w:rsidRDefault="006C0DB2">
            <w:pPr>
              <w:pStyle w:val="Tabletext"/>
              <w:keepNext/>
              <w:keepLines/>
              <w:jc w:val="center"/>
              <w:rPr>
                <w:lang w:eastAsia="zh-CN"/>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72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restart"/>
            <w:vAlign w:val="center"/>
          </w:tcPr>
          <w:p w14:paraId="506496E9" w14:textId="77777777" w:rsidR="00611AB9" w:rsidRPr="00627D1E" w:rsidRDefault="00611AB9">
            <w:pPr>
              <w:pStyle w:val="Tabletext"/>
              <w:keepNext/>
              <w:keepLines/>
              <w:rPr>
                <w:rFonts w:eastAsia="Batang"/>
                <w:lang w:eastAsia="ko-KR"/>
              </w:rPr>
            </w:pPr>
          </w:p>
        </w:tc>
      </w:tr>
      <w:tr w:rsidR="00611AB9" w:rsidRPr="00627D1E" w14:paraId="42427585" w14:textId="77777777" w:rsidTr="004D0AE2">
        <w:trPr>
          <w:jc w:val="center"/>
        </w:trPr>
        <w:tc>
          <w:tcPr>
            <w:tcW w:w="851" w:type="dxa"/>
            <w:vMerge/>
            <w:vAlign w:val="center"/>
          </w:tcPr>
          <w:p w14:paraId="5D100ED0" w14:textId="77777777" w:rsidR="00611AB9" w:rsidRPr="00627D1E" w:rsidRDefault="00611AB9">
            <w:pPr>
              <w:pStyle w:val="Tabletext"/>
              <w:keepNext/>
              <w:keepLines/>
              <w:jc w:val="center"/>
              <w:rPr>
                <w:snapToGrid w:val="0"/>
              </w:rPr>
            </w:pPr>
          </w:p>
        </w:tc>
        <w:tc>
          <w:tcPr>
            <w:tcW w:w="3969" w:type="dxa"/>
            <w:vMerge/>
            <w:vAlign w:val="center"/>
          </w:tcPr>
          <w:p w14:paraId="4C153627" w14:textId="77777777" w:rsidR="00611AB9" w:rsidRPr="00627D1E" w:rsidRDefault="00611AB9">
            <w:pPr>
              <w:pStyle w:val="Tabletext"/>
              <w:keepNext/>
              <w:keepLines/>
              <w:rPr>
                <w:lang w:eastAsia="ko-KR"/>
              </w:rPr>
            </w:pPr>
          </w:p>
        </w:tc>
        <w:tc>
          <w:tcPr>
            <w:tcW w:w="2835" w:type="dxa"/>
            <w:vAlign w:val="center"/>
          </w:tcPr>
          <w:p w14:paraId="64CB41EB" w14:textId="77777777" w:rsidR="00611AB9" w:rsidRPr="00627D1E" w:rsidRDefault="006C0DB2">
            <w:pPr>
              <w:pStyle w:val="Tabletext"/>
              <w:keepNext/>
              <w:keepLines/>
              <w:jc w:val="center"/>
              <w:rPr>
                <w:rFonts w:eastAsia="GulimChe"/>
                <w:lang w:eastAsia="ko-KR"/>
              </w:rPr>
            </w:pPr>
            <w:r w:rsidRPr="00627D1E">
              <w:rPr>
                <w:rFonts w:eastAsia="GulimChe"/>
                <w:lang w:eastAsia="ko-KR"/>
              </w:rPr>
              <w:t>59.750-60.250 kHz</w:t>
            </w:r>
          </w:p>
        </w:tc>
        <w:tc>
          <w:tcPr>
            <w:tcW w:w="2835" w:type="dxa"/>
            <w:vAlign w:val="center"/>
          </w:tcPr>
          <w:p w14:paraId="64ACC6B6" w14:textId="77777777" w:rsidR="00611AB9" w:rsidRPr="00627D1E" w:rsidRDefault="006C0DB2">
            <w:pPr>
              <w:pStyle w:val="Tabletext"/>
              <w:keepNext/>
              <w:keepLines/>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53501500" w14:textId="77777777" w:rsidR="00611AB9" w:rsidRPr="00627D1E" w:rsidRDefault="00611AB9">
            <w:pPr>
              <w:pStyle w:val="Tabletext"/>
              <w:keepNext/>
              <w:keepLines/>
              <w:rPr>
                <w:rFonts w:eastAsia="Batang"/>
                <w:lang w:eastAsia="ko-KR"/>
              </w:rPr>
            </w:pPr>
          </w:p>
        </w:tc>
      </w:tr>
      <w:tr w:rsidR="00611AB9" w:rsidRPr="00627D1E" w14:paraId="2B116C47" w14:textId="77777777" w:rsidTr="004D0AE2">
        <w:trPr>
          <w:jc w:val="center"/>
        </w:trPr>
        <w:tc>
          <w:tcPr>
            <w:tcW w:w="851" w:type="dxa"/>
            <w:vMerge/>
            <w:vAlign w:val="center"/>
          </w:tcPr>
          <w:p w14:paraId="0AA344F7" w14:textId="77777777" w:rsidR="00611AB9" w:rsidRPr="00627D1E" w:rsidRDefault="00611AB9">
            <w:pPr>
              <w:pStyle w:val="Tabletext"/>
              <w:keepNext/>
              <w:keepLines/>
              <w:jc w:val="center"/>
              <w:rPr>
                <w:snapToGrid w:val="0"/>
              </w:rPr>
            </w:pPr>
          </w:p>
        </w:tc>
        <w:tc>
          <w:tcPr>
            <w:tcW w:w="3969" w:type="dxa"/>
            <w:vMerge/>
            <w:vAlign w:val="center"/>
          </w:tcPr>
          <w:p w14:paraId="34995C72" w14:textId="77777777" w:rsidR="00611AB9" w:rsidRPr="00627D1E" w:rsidRDefault="00611AB9">
            <w:pPr>
              <w:pStyle w:val="Tabletext"/>
              <w:keepNext/>
              <w:keepLines/>
              <w:rPr>
                <w:lang w:eastAsia="ko-KR"/>
              </w:rPr>
            </w:pPr>
          </w:p>
        </w:tc>
        <w:tc>
          <w:tcPr>
            <w:tcW w:w="2835" w:type="dxa"/>
            <w:vAlign w:val="center"/>
          </w:tcPr>
          <w:p w14:paraId="7A7C5B66" w14:textId="77777777" w:rsidR="00611AB9" w:rsidRPr="00627D1E" w:rsidRDefault="006C0DB2">
            <w:pPr>
              <w:pStyle w:val="Tabletext"/>
              <w:keepNext/>
              <w:keepLines/>
              <w:jc w:val="center"/>
              <w:rPr>
                <w:rFonts w:eastAsia="GulimChe"/>
                <w:lang w:eastAsia="ko-KR"/>
              </w:rPr>
            </w:pPr>
            <w:r w:rsidRPr="00627D1E">
              <w:rPr>
                <w:rFonts w:eastAsia="GulimChe"/>
                <w:lang w:eastAsia="ko-KR"/>
              </w:rPr>
              <w:t>60.250-70 kHz</w:t>
            </w:r>
          </w:p>
        </w:tc>
        <w:tc>
          <w:tcPr>
            <w:tcW w:w="2835" w:type="dxa"/>
            <w:vAlign w:val="center"/>
          </w:tcPr>
          <w:p w14:paraId="0FCB5E08" w14:textId="77777777" w:rsidR="00611AB9" w:rsidRPr="00627D1E" w:rsidRDefault="006C0DB2">
            <w:pPr>
              <w:pStyle w:val="Tabletext"/>
              <w:keepNext/>
              <w:keepLines/>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69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07E303B2" w14:textId="77777777" w:rsidR="00611AB9" w:rsidRPr="00627D1E" w:rsidRDefault="00611AB9">
            <w:pPr>
              <w:pStyle w:val="Tabletext"/>
              <w:keepNext/>
              <w:keepLines/>
              <w:rPr>
                <w:rFonts w:eastAsia="Batang"/>
                <w:lang w:eastAsia="ko-KR"/>
              </w:rPr>
            </w:pPr>
          </w:p>
        </w:tc>
      </w:tr>
      <w:tr w:rsidR="00611AB9" w:rsidRPr="00627D1E" w14:paraId="7048145D" w14:textId="77777777" w:rsidTr="004D0AE2">
        <w:trPr>
          <w:jc w:val="center"/>
        </w:trPr>
        <w:tc>
          <w:tcPr>
            <w:tcW w:w="851" w:type="dxa"/>
            <w:vMerge/>
            <w:vAlign w:val="center"/>
          </w:tcPr>
          <w:p w14:paraId="5673A480" w14:textId="77777777" w:rsidR="00611AB9" w:rsidRPr="00627D1E" w:rsidRDefault="00611AB9">
            <w:pPr>
              <w:pStyle w:val="Tabletext"/>
              <w:keepNext/>
              <w:keepLines/>
              <w:jc w:val="center"/>
              <w:rPr>
                <w:snapToGrid w:val="0"/>
              </w:rPr>
            </w:pPr>
          </w:p>
        </w:tc>
        <w:tc>
          <w:tcPr>
            <w:tcW w:w="3969" w:type="dxa"/>
            <w:vMerge/>
            <w:vAlign w:val="center"/>
          </w:tcPr>
          <w:p w14:paraId="2D7AB1FF" w14:textId="77777777" w:rsidR="00611AB9" w:rsidRPr="00627D1E" w:rsidRDefault="00611AB9">
            <w:pPr>
              <w:pStyle w:val="Tabletext"/>
              <w:keepNext/>
              <w:keepLines/>
              <w:rPr>
                <w:lang w:eastAsia="ko-KR"/>
              </w:rPr>
            </w:pPr>
          </w:p>
        </w:tc>
        <w:tc>
          <w:tcPr>
            <w:tcW w:w="2835" w:type="dxa"/>
            <w:vAlign w:val="center"/>
          </w:tcPr>
          <w:p w14:paraId="570B41E7" w14:textId="77777777" w:rsidR="00611AB9" w:rsidRPr="00627D1E" w:rsidRDefault="006C0DB2">
            <w:pPr>
              <w:pStyle w:val="Tabletext"/>
              <w:keepNext/>
              <w:keepLines/>
              <w:jc w:val="center"/>
              <w:rPr>
                <w:rFonts w:eastAsia="GulimChe"/>
                <w:lang w:eastAsia="ko-KR"/>
              </w:rPr>
            </w:pPr>
            <w:r w:rsidRPr="00627D1E">
              <w:rPr>
                <w:rFonts w:eastAsia="GulimChe"/>
                <w:lang w:eastAsia="ko-KR"/>
              </w:rPr>
              <w:t>70-119 kHz</w:t>
            </w:r>
          </w:p>
        </w:tc>
        <w:tc>
          <w:tcPr>
            <w:tcW w:w="2835" w:type="dxa"/>
            <w:vAlign w:val="center"/>
          </w:tcPr>
          <w:p w14:paraId="65EC1295" w14:textId="77777777" w:rsidR="00611AB9" w:rsidRPr="00627D1E" w:rsidRDefault="006C0DB2">
            <w:pPr>
              <w:pStyle w:val="Tabletext"/>
              <w:keepNext/>
              <w:keepLines/>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2C91CBE6" w14:textId="77777777" w:rsidR="00611AB9" w:rsidRPr="00627D1E" w:rsidRDefault="00611AB9">
            <w:pPr>
              <w:pStyle w:val="Tabletext"/>
              <w:keepNext/>
              <w:keepLines/>
              <w:rPr>
                <w:rFonts w:eastAsia="Batang"/>
                <w:lang w:eastAsia="ko-KR"/>
              </w:rPr>
            </w:pPr>
          </w:p>
        </w:tc>
      </w:tr>
      <w:tr w:rsidR="00611AB9" w:rsidRPr="00627D1E" w14:paraId="329451AA" w14:textId="77777777" w:rsidTr="004D0AE2">
        <w:trPr>
          <w:jc w:val="center"/>
        </w:trPr>
        <w:tc>
          <w:tcPr>
            <w:tcW w:w="851" w:type="dxa"/>
            <w:vMerge/>
            <w:vAlign w:val="center"/>
          </w:tcPr>
          <w:p w14:paraId="18421D83" w14:textId="77777777" w:rsidR="00611AB9" w:rsidRPr="00627D1E" w:rsidRDefault="00611AB9">
            <w:pPr>
              <w:pStyle w:val="Tabletext"/>
              <w:keepNext/>
              <w:keepLines/>
              <w:jc w:val="center"/>
              <w:rPr>
                <w:snapToGrid w:val="0"/>
              </w:rPr>
            </w:pPr>
          </w:p>
        </w:tc>
        <w:tc>
          <w:tcPr>
            <w:tcW w:w="3969" w:type="dxa"/>
            <w:vMerge/>
            <w:vAlign w:val="center"/>
          </w:tcPr>
          <w:p w14:paraId="3B72E975" w14:textId="77777777" w:rsidR="00611AB9" w:rsidRPr="00627D1E" w:rsidRDefault="00611AB9">
            <w:pPr>
              <w:pStyle w:val="Tabletext"/>
              <w:keepNext/>
              <w:keepLines/>
              <w:rPr>
                <w:lang w:eastAsia="ko-KR"/>
              </w:rPr>
            </w:pPr>
          </w:p>
        </w:tc>
        <w:tc>
          <w:tcPr>
            <w:tcW w:w="2835" w:type="dxa"/>
            <w:vAlign w:val="center"/>
          </w:tcPr>
          <w:p w14:paraId="4272F031" w14:textId="77777777" w:rsidR="00611AB9" w:rsidRPr="00627D1E" w:rsidRDefault="006C0DB2">
            <w:pPr>
              <w:pStyle w:val="Tabletext"/>
              <w:keepNext/>
              <w:keepLines/>
              <w:jc w:val="center"/>
              <w:rPr>
                <w:rFonts w:eastAsia="GulimChe"/>
                <w:lang w:eastAsia="ko-KR"/>
              </w:rPr>
            </w:pPr>
            <w:r w:rsidRPr="00627D1E">
              <w:rPr>
                <w:rFonts w:eastAsia="GulimChe"/>
                <w:lang w:eastAsia="ko-KR"/>
              </w:rPr>
              <w:t>119-135 kHz</w:t>
            </w:r>
          </w:p>
        </w:tc>
        <w:tc>
          <w:tcPr>
            <w:tcW w:w="2835" w:type="dxa"/>
            <w:vAlign w:val="center"/>
          </w:tcPr>
          <w:p w14:paraId="4E75549A" w14:textId="77777777" w:rsidR="00611AB9" w:rsidRPr="00627D1E" w:rsidRDefault="006C0DB2">
            <w:pPr>
              <w:pStyle w:val="Tabletext"/>
              <w:keepNext/>
              <w:keepLines/>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66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063B78C2" w14:textId="77777777" w:rsidR="00611AB9" w:rsidRPr="00627D1E" w:rsidRDefault="00611AB9">
            <w:pPr>
              <w:pStyle w:val="Tabletext"/>
              <w:keepNext/>
              <w:keepLines/>
              <w:rPr>
                <w:rFonts w:eastAsia="Batang"/>
                <w:lang w:eastAsia="ko-KR"/>
              </w:rPr>
            </w:pPr>
          </w:p>
        </w:tc>
      </w:tr>
      <w:tr w:rsidR="00611AB9" w:rsidRPr="00627D1E" w14:paraId="126BAC06" w14:textId="77777777" w:rsidTr="004D0AE2">
        <w:trPr>
          <w:jc w:val="center"/>
        </w:trPr>
        <w:tc>
          <w:tcPr>
            <w:tcW w:w="851" w:type="dxa"/>
            <w:vMerge/>
            <w:vAlign w:val="center"/>
          </w:tcPr>
          <w:p w14:paraId="7F0DC085" w14:textId="77777777" w:rsidR="00611AB9" w:rsidRPr="00627D1E" w:rsidRDefault="00611AB9">
            <w:pPr>
              <w:pStyle w:val="Tabletext"/>
              <w:keepNext/>
              <w:keepLines/>
              <w:jc w:val="center"/>
              <w:rPr>
                <w:snapToGrid w:val="0"/>
              </w:rPr>
            </w:pPr>
          </w:p>
        </w:tc>
        <w:tc>
          <w:tcPr>
            <w:tcW w:w="3969" w:type="dxa"/>
            <w:vMerge/>
            <w:vAlign w:val="center"/>
          </w:tcPr>
          <w:p w14:paraId="4D9F9F62" w14:textId="77777777" w:rsidR="00611AB9" w:rsidRPr="00627D1E" w:rsidRDefault="00611AB9">
            <w:pPr>
              <w:pStyle w:val="Tabletext"/>
              <w:keepNext/>
              <w:keepLines/>
              <w:rPr>
                <w:lang w:eastAsia="ko-KR"/>
              </w:rPr>
            </w:pPr>
          </w:p>
        </w:tc>
        <w:tc>
          <w:tcPr>
            <w:tcW w:w="2835" w:type="dxa"/>
            <w:vAlign w:val="center"/>
          </w:tcPr>
          <w:p w14:paraId="7FB2502F" w14:textId="77777777" w:rsidR="00611AB9" w:rsidRPr="00627D1E" w:rsidRDefault="006C0DB2">
            <w:pPr>
              <w:pStyle w:val="Tabletext"/>
              <w:keepNext/>
              <w:keepLines/>
              <w:jc w:val="center"/>
              <w:rPr>
                <w:rFonts w:eastAsia="GulimChe"/>
                <w:lang w:eastAsia="ko-KR"/>
              </w:rPr>
            </w:pPr>
            <w:r w:rsidRPr="00627D1E">
              <w:rPr>
                <w:rFonts w:eastAsia="GulimChe"/>
                <w:lang w:eastAsia="ko-KR"/>
              </w:rPr>
              <w:t>135-140 kHz</w:t>
            </w:r>
          </w:p>
        </w:tc>
        <w:tc>
          <w:tcPr>
            <w:tcW w:w="2835" w:type="dxa"/>
            <w:vAlign w:val="center"/>
          </w:tcPr>
          <w:p w14:paraId="76BB1641" w14:textId="77777777" w:rsidR="00611AB9" w:rsidRPr="00627D1E" w:rsidRDefault="006C0DB2">
            <w:pPr>
              <w:pStyle w:val="Tabletext"/>
              <w:keepNext/>
              <w:keepLines/>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0251AD22" w14:textId="77777777" w:rsidR="00611AB9" w:rsidRPr="00627D1E" w:rsidRDefault="00611AB9">
            <w:pPr>
              <w:pStyle w:val="Tabletext"/>
              <w:keepNext/>
              <w:keepLines/>
              <w:rPr>
                <w:rFonts w:eastAsia="Batang"/>
                <w:lang w:eastAsia="ko-KR"/>
              </w:rPr>
            </w:pPr>
          </w:p>
        </w:tc>
      </w:tr>
      <w:tr w:rsidR="00611AB9" w:rsidRPr="00627D1E" w14:paraId="1B10B610" w14:textId="77777777" w:rsidTr="004D0AE2">
        <w:trPr>
          <w:jc w:val="center"/>
        </w:trPr>
        <w:tc>
          <w:tcPr>
            <w:tcW w:w="851" w:type="dxa"/>
            <w:vMerge/>
            <w:vAlign w:val="center"/>
          </w:tcPr>
          <w:p w14:paraId="47B31E46" w14:textId="77777777" w:rsidR="00611AB9" w:rsidRPr="00627D1E" w:rsidRDefault="00611AB9">
            <w:pPr>
              <w:pStyle w:val="Tabletext"/>
              <w:jc w:val="center"/>
              <w:rPr>
                <w:snapToGrid w:val="0"/>
              </w:rPr>
            </w:pPr>
          </w:p>
        </w:tc>
        <w:tc>
          <w:tcPr>
            <w:tcW w:w="3969" w:type="dxa"/>
            <w:vMerge/>
            <w:vAlign w:val="center"/>
          </w:tcPr>
          <w:p w14:paraId="3D9D47D6" w14:textId="77777777" w:rsidR="00611AB9" w:rsidRPr="00627D1E" w:rsidRDefault="00611AB9">
            <w:pPr>
              <w:pStyle w:val="Tabletext"/>
              <w:rPr>
                <w:lang w:eastAsia="ko-KR"/>
              </w:rPr>
            </w:pPr>
          </w:p>
        </w:tc>
        <w:tc>
          <w:tcPr>
            <w:tcW w:w="2835" w:type="dxa"/>
            <w:vAlign w:val="center"/>
          </w:tcPr>
          <w:p w14:paraId="55D99F81" w14:textId="77777777" w:rsidR="00611AB9" w:rsidRPr="00627D1E" w:rsidRDefault="006C0DB2">
            <w:pPr>
              <w:pStyle w:val="Tabletext"/>
              <w:jc w:val="center"/>
              <w:rPr>
                <w:rFonts w:eastAsia="GulimChe"/>
                <w:lang w:eastAsia="ko-KR"/>
              </w:rPr>
            </w:pPr>
            <w:r w:rsidRPr="00627D1E">
              <w:rPr>
                <w:rFonts w:eastAsia="GulimChe"/>
                <w:lang w:eastAsia="ko-KR"/>
              </w:rPr>
              <w:t>140-148.5 kHz</w:t>
            </w:r>
          </w:p>
        </w:tc>
        <w:tc>
          <w:tcPr>
            <w:tcW w:w="2835" w:type="dxa"/>
            <w:vAlign w:val="center"/>
          </w:tcPr>
          <w:p w14:paraId="18C8EBA3"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37.7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6F048289" w14:textId="77777777" w:rsidR="00611AB9" w:rsidRPr="00627D1E" w:rsidRDefault="00611AB9">
            <w:pPr>
              <w:pStyle w:val="Tabletext"/>
              <w:rPr>
                <w:rFonts w:eastAsia="Batang"/>
                <w:lang w:eastAsia="ko-KR"/>
              </w:rPr>
            </w:pPr>
          </w:p>
        </w:tc>
      </w:tr>
      <w:tr w:rsidR="00611AB9" w:rsidRPr="00627D1E" w14:paraId="3528513A" w14:textId="77777777" w:rsidTr="004D0AE2">
        <w:trPr>
          <w:jc w:val="center"/>
        </w:trPr>
        <w:tc>
          <w:tcPr>
            <w:tcW w:w="851" w:type="dxa"/>
            <w:vMerge/>
            <w:vAlign w:val="center"/>
          </w:tcPr>
          <w:p w14:paraId="6B2533B0" w14:textId="77777777" w:rsidR="00611AB9" w:rsidRPr="00627D1E" w:rsidRDefault="00611AB9">
            <w:pPr>
              <w:pStyle w:val="Tabletext"/>
              <w:jc w:val="center"/>
              <w:rPr>
                <w:snapToGrid w:val="0"/>
              </w:rPr>
            </w:pPr>
          </w:p>
        </w:tc>
        <w:tc>
          <w:tcPr>
            <w:tcW w:w="3969" w:type="dxa"/>
            <w:vMerge/>
            <w:vAlign w:val="center"/>
          </w:tcPr>
          <w:p w14:paraId="0D3CE9C4" w14:textId="77777777" w:rsidR="00611AB9" w:rsidRPr="00627D1E" w:rsidRDefault="00611AB9">
            <w:pPr>
              <w:pStyle w:val="Tabletext"/>
              <w:rPr>
                <w:lang w:eastAsia="ko-KR"/>
              </w:rPr>
            </w:pPr>
          </w:p>
        </w:tc>
        <w:tc>
          <w:tcPr>
            <w:tcW w:w="2835" w:type="dxa"/>
            <w:vAlign w:val="center"/>
          </w:tcPr>
          <w:p w14:paraId="74E0BD5F" w14:textId="77777777" w:rsidR="00611AB9" w:rsidRPr="00627D1E" w:rsidRDefault="006C0DB2">
            <w:pPr>
              <w:pStyle w:val="Tabletext"/>
              <w:jc w:val="center"/>
              <w:rPr>
                <w:rFonts w:eastAsia="GulimChe"/>
                <w:lang w:eastAsia="ko-KR"/>
              </w:rPr>
            </w:pPr>
            <w:r w:rsidRPr="00627D1E">
              <w:rPr>
                <w:rFonts w:eastAsia="GulimChe"/>
                <w:lang w:eastAsia="ko-KR"/>
              </w:rPr>
              <w:t>3 155-3 400 kHz</w:t>
            </w:r>
          </w:p>
        </w:tc>
        <w:tc>
          <w:tcPr>
            <w:tcW w:w="2835" w:type="dxa"/>
            <w:vAlign w:val="center"/>
          </w:tcPr>
          <w:p w14:paraId="6CCDD60D"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13.5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2F99AA55" w14:textId="77777777" w:rsidR="00611AB9" w:rsidRPr="00627D1E" w:rsidRDefault="00611AB9">
            <w:pPr>
              <w:pStyle w:val="Tabletext"/>
              <w:rPr>
                <w:rFonts w:eastAsia="Batang"/>
                <w:lang w:eastAsia="ko-KR"/>
              </w:rPr>
            </w:pPr>
          </w:p>
        </w:tc>
      </w:tr>
      <w:tr w:rsidR="00611AB9" w:rsidRPr="00627D1E" w14:paraId="485622C5" w14:textId="77777777" w:rsidTr="004D0AE2">
        <w:trPr>
          <w:jc w:val="center"/>
        </w:trPr>
        <w:tc>
          <w:tcPr>
            <w:tcW w:w="851" w:type="dxa"/>
            <w:vMerge/>
            <w:vAlign w:val="center"/>
          </w:tcPr>
          <w:p w14:paraId="66C0E972" w14:textId="77777777" w:rsidR="00611AB9" w:rsidRPr="00627D1E" w:rsidRDefault="00611AB9">
            <w:pPr>
              <w:pStyle w:val="Tabletext"/>
              <w:jc w:val="center"/>
              <w:rPr>
                <w:snapToGrid w:val="0"/>
              </w:rPr>
            </w:pPr>
          </w:p>
        </w:tc>
        <w:tc>
          <w:tcPr>
            <w:tcW w:w="3969" w:type="dxa"/>
            <w:vMerge/>
            <w:vAlign w:val="center"/>
          </w:tcPr>
          <w:p w14:paraId="11C8B048" w14:textId="77777777" w:rsidR="00611AB9" w:rsidRPr="00627D1E" w:rsidRDefault="00611AB9">
            <w:pPr>
              <w:pStyle w:val="Tabletext"/>
              <w:rPr>
                <w:lang w:eastAsia="ko-KR"/>
              </w:rPr>
            </w:pPr>
          </w:p>
        </w:tc>
        <w:tc>
          <w:tcPr>
            <w:tcW w:w="2835" w:type="dxa"/>
            <w:vAlign w:val="center"/>
          </w:tcPr>
          <w:p w14:paraId="5B1F62EA" w14:textId="77777777" w:rsidR="00611AB9" w:rsidRPr="00627D1E" w:rsidRDefault="006C0DB2">
            <w:pPr>
              <w:pStyle w:val="Tabletext"/>
              <w:jc w:val="center"/>
              <w:rPr>
                <w:rFonts w:eastAsia="GulimChe"/>
                <w:lang w:eastAsia="ko-KR"/>
              </w:rPr>
            </w:pPr>
            <w:r w:rsidRPr="00627D1E">
              <w:rPr>
                <w:rFonts w:eastAsia="GulimChe"/>
                <w:lang w:eastAsia="ko-KR"/>
              </w:rPr>
              <w:t>6 765-6 795 kHz</w:t>
            </w:r>
          </w:p>
        </w:tc>
        <w:tc>
          <w:tcPr>
            <w:tcW w:w="2835" w:type="dxa"/>
            <w:vAlign w:val="center"/>
          </w:tcPr>
          <w:p w14:paraId="5E22A404"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71FB14B4" w14:textId="77777777" w:rsidR="00611AB9" w:rsidRPr="00627D1E" w:rsidRDefault="00611AB9">
            <w:pPr>
              <w:pStyle w:val="Tabletext"/>
              <w:rPr>
                <w:rFonts w:eastAsia="Batang"/>
                <w:lang w:eastAsia="ko-KR"/>
              </w:rPr>
            </w:pPr>
          </w:p>
        </w:tc>
      </w:tr>
      <w:tr w:rsidR="00611AB9" w:rsidRPr="00627D1E" w14:paraId="1B169000" w14:textId="77777777" w:rsidTr="004D0AE2">
        <w:trPr>
          <w:jc w:val="center"/>
        </w:trPr>
        <w:tc>
          <w:tcPr>
            <w:tcW w:w="851" w:type="dxa"/>
            <w:vMerge/>
            <w:vAlign w:val="center"/>
          </w:tcPr>
          <w:p w14:paraId="2B80B044" w14:textId="77777777" w:rsidR="00611AB9" w:rsidRPr="00627D1E" w:rsidRDefault="00611AB9">
            <w:pPr>
              <w:pStyle w:val="Tabletext"/>
              <w:jc w:val="center"/>
              <w:rPr>
                <w:snapToGrid w:val="0"/>
              </w:rPr>
            </w:pPr>
          </w:p>
        </w:tc>
        <w:tc>
          <w:tcPr>
            <w:tcW w:w="3969" w:type="dxa"/>
            <w:vMerge/>
            <w:vAlign w:val="center"/>
          </w:tcPr>
          <w:p w14:paraId="02F6EC3C" w14:textId="77777777" w:rsidR="00611AB9" w:rsidRPr="00627D1E" w:rsidRDefault="00611AB9">
            <w:pPr>
              <w:pStyle w:val="Tabletext"/>
              <w:rPr>
                <w:lang w:eastAsia="ko-KR"/>
              </w:rPr>
            </w:pPr>
          </w:p>
        </w:tc>
        <w:tc>
          <w:tcPr>
            <w:tcW w:w="2835" w:type="dxa"/>
            <w:vAlign w:val="center"/>
          </w:tcPr>
          <w:p w14:paraId="55D170DE" w14:textId="77777777" w:rsidR="00611AB9" w:rsidRPr="00627D1E" w:rsidRDefault="006C0DB2">
            <w:pPr>
              <w:pStyle w:val="Tabletext"/>
              <w:jc w:val="center"/>
              <w:rPr>
                <w:rFonts w:eastAsia="GulimChe"/>
                <w:lang w:eastAsia="ko-KR"/>
              </w:rPr>
            </w:pPr>
            <w:r w:rsidRPr="00627D1E">
              <w:rPr>
                <w:rFonts w:eastAsia="GulimChe"/>
                <w:lang w:eastAsia="ko-KR"/>
              </w:rPr>
              <w:t>7 400-8 800 kHz</w:t>
            </w:r>
          </w:p>
        </w:tc>
        <w:tc>
          <w:tcPr>
            <w:tcW w:w="2835" w:type="dxa"/>
            <w:vAlign w:val="center"/>
          </w:tcPr>
          <w:p w14:paraId="5EE3E1E5"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9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675DF896" w14:textId="77777777" w:rsidR="00611AB9" w:rsidRPr="00627D1E" w:rsidRDefault="00611AB9">
            <w:pPr>
              <w:pStyle w:val="Tabletext"/>
              <w:rPr>
                <w:rFonts w:eastAsia="Batang"/>
                <w:lang w:eastAsia="ko-KR"/>
              </w:rPr>
            </w:pPr>
          </w:p>
        </w:tc>
      </w:tr>
      <w:tr w:rsidR="00611AB9" w:rsidRPr="00627D1E" w14:paraId="67C6F611" w14:textId="77777777" w:rsidTr="004D0AE2">
        <w:trPr>
          <w:jc w:val="center"/>
        </w:trPr>
        <w:tc>
          <w:tcPr>
            <w:tcW w:w="851" w:type="dxa"/>
            <w:vMerge/>
            <w:vAlign w:val="center"/>
          </w:tcPr>
          <w:p w14:paraId="4B9F0CFE" w14:textId="77777777" w:rsidR="00611AB9" w:rsidRPr="00627D1E" w:rsidRDefault="00611AB9">
            <w:pPr>
              <w:pStyle w:val="Tabletext"/>
              <w:jc w:val="center"/>
              <w:rPr>
                <w:snapToGrid w:val="0"/>
              </w:rPr>
            </w:pPr>
          </w:p>
        </w:tc>
        <w:tc>
          <w:tcPr>
            <w:tcW w:w="3969" w:type="dxa"/>
            <w:vMerge/>
            <w:vAlign w:val="center"/>
          </w:tcPr>
          <w:p w14:paraId="2FC24092" w14:textId="77777777" w:rsidR="00611AB9" w:rsidRPr="00627D1E" w:rsidRDefault="00611AB9">
            <w:pPr>
              <w:pStyle w:val="Tabletext"/>
              <w:rPr>
                <w:lang w:eastAsia="ko-KR"/>
              </w:rPr>
            </w:pPr>
          </w:p>
        </w:tc>
        <w:tc>
          <w:tcPr>
            <w:tcW w:w="2835" w:type="dxa"/>
            <w:vAlign w:val="center"/>
          </w:tcPr>
          <w:p w14:paraId="4A33E1C7" w14:textId="77777777" w:rsidR="00611AB9" w:rsidRPr="00627D1E" w:rsidRDefault="006C0DB2">
            <w:pPr>
              <w:pStyle w:val="Tabletext"/>
              <w:jc w:val="center"/>
              <w:rPr>
                <w:rFonts w:eastAsia="GulimChe"/>
                <w:lang w:eastAsia="ko-KR"/>
              </w:rPr>
            </w:pPr>
            <w:r w:rsidRPr="00627D1E">
              <w:rPr>
                <w:rFonts w:eastAsia="GulimChe"/>
                <w:lang w:eastAsia="ko-KR"/>
              </w:rPr>
              <w:t>13.553-13.567 MHz</w:t>
            </w:r>
          </w:p>
        </w:tc>
        <w:tc>
          <w:tcPr>
            <w:tcW w:w="2835" w:type="dxa"/>
            <w:vAlign w:val="center"/>
          </w:tcPr>
          <w:p w14:paraId="436966BC"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3D97132A" w14:textId="77777777" w:rsidR="00611AB9" w:rsidRPr="00627D1E" w:rsidRDefault="00611AB9">
            <w:pPr>
              <w:pStyle w:val="Tabletext"/>
              <w:rPr>
                <w:rFonts w:eastAsia="Batang"/>
                <w:lang w:eastAsia="ko-KR"/>
              </w:rPr>
            </w:pPr>
          </w:p>
        </w:tc>
      </w:tr>
      <w:tr w:rsidR="00611AB9" w:rsidRPr="00627D1E" w14:paraId="633FD946" w14:textId="77777777" w:rsidTr="004D0AE2">
        <w:trPr>
          <w:jc w:val="center"/>
        </w:trPr>
        <w:tc>
          <w:tcPr>
            <w:tcW w:w="851" w:type="dxa"/>
            <w:vMerge/>
            <w:vAlign w:val="center"/>
          </w:tcPr>
          <w:p w14:paraId="56DAD2C6" w14:textId="77777777" w:rsidR="00611AB9" w:rsidRPr="00627D1E" w:rsidRDefault="00611AB9">
            <w:pPr>
              <w:pStyle w:val="Tabletext"/>
              <w:jc w:val="center"/>
              <w:rPr>
                <w:snapToGrid w:val="0"/>
              </w:rPr>
            </w:pPr>
          </w:p>
        </w:tc>
        <w:tc>
          <w:tcPr>
            <w:tcW w:w="3969" w:type="dxa"/>
            <w:vMerge/>
            <w:vAlign w:val="center"/>
          </w:tcPr>
          <w:p w14:paraId="23D4E5A6" w14:textId="77777777" w:rsidR="00611AB9" w:rsidRPr="00627D1E" w:rsidRDefault="00611AB9">
            <w:pPr>
              <w:pStyle w:val="Tabletext"/>
              <w:rPr>
                <w:lang w:eastAsia="ko-KR"/>
              </w:rPr>
            </w:pPr>
          </w:p>
        </w:tc>
        <w:tc>
          <w:tcPr>
            <w:tcW w:w="2835" w:type="dxa"/>
            <w:vAlign w:val="center"/>
          </w:tcPr>
          <w:p w14:paraId="397AE47A" w14:textId="77777777" w:rsidR="00611AB9" w:rsidRPr="00627D1E" w:rsidRDefault="006C0DB2">
            <w:pPr>
              <w:pStyle w:val="Tabletext"/>
              <w:jc w:val="center"/>
              <w:rPr>
                <w:rFonts w:eastAsia="GulimChe"/>
                <w:lang w:eastAsia="ko-KR"/>
              </w:rPr>
            </w:pPr>
            <w:r w:rsidRPr="00627D1E">
              <w:rPr>
                <w:rFonts w:eastAsia="GulimChe"/>
                <w:lang w:eastAsia="ko-KR"/>
              </w:rPr>
              <w:t>26.957-27.283 MHz</w:t>
            </w:r>
          </w:p>
        </w:tc>
        <w:tc>
          <w:tcPr>
            <w:tcW w:w="2835" w:type="dxa"/>
            <w:vAlign w:val="center"/>
          </w:tcPr>
          <w:p w14:paraId="3A9BE7A0"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0A11ADA9" w14:textId="77777777" w:rsidR="00611AB9" w:rsidRPr="00627D1E" w:rsidRDefault="00611AB9">
            <w:pPr>
              <w:pStyle w:val="Tabletext"/>
              <w:rPr>
                <w:rFonts w:eastAsia="Batang"/>
                <w:lang w:eastAsia="ko-KR"/>
              </w:rPr>
            </w:pPr>
          </w:p>
        </w:tc>
      </w:tr>
      <w:tr w:rsidR="00611AB9" w:rsidRPr="00627D1E" w14:paraId="76AE076D" w14:textId="77777777" w:rsidTr="004D0AE2">
        <w:trPr>
          <w:jc w:val="center"/>
        </w:trPr>
        <w:tc>
          <w:tcPr>
            <w:tcW w:w="851" w:type="dxa"/>
            <w:vMerge/>
            <w:vAlign w:val="center"/>
          </w:tcPr>
          <w:p w14:paraId="237F4B11" w14:textId="77777777" w:rsidR="00611AB9" w:rsidRPr="00627D1E" w:rsidRDefault="00611AB9">
            <w:pPr>
              <w:pStyle w:val="Tabletext"/>
              <w:jc w:val="center"/>
              <w:rPr>
                <w:snapToGrid w:val="0"/>
              </w:rPr>
            </w:pPr>
          </w:p>
        </w:tc>
        <w:tc>
          <w:tcPr>
            <w:tcW w:w="3969" w:type="dxa"/>
            <w:vMerge/>
            <w:vAlign w:val="center"/>
          </w:tcPr>
          <w:p w14:paraId="656F8F95" w14:textId="77777777" w:rsidR="00611AB9" w:rsidRPr="00627D1E" w:rsidRDefault="00611AB9">
            <w:pPr>
              <w:pStyle w:val="Tabletext"/>
              <w:rPr>
                <w:lang w:eastAsia="ko-KR"/>
              </w:rPr>
            </w:pPr>
          </w:p>
        </w:tc>
        <w:tc>
          <w:tcPr>
            <w:tcW w:w="2835" w:type="dxa"/>
            <w:vAlign w:val="center"/>
          </w:tcPr>
          <w:p w14:paraId="03E4411E" w14:textId="77777777" w:rsidR="00611AB9" w:rsidRPr="00627D1E" w:rsidRDefault="006C0DB2">
            <w:pPr>
              <w:pStyle w:val="Tabletext"/>
              <w:jc w:val="center"/>
              <w:rPr>
                <w:rFonts w:eastAsia="GulimChe"/>
                <w:lang w:eastAsia="ko-KR"/>
              </w:rPr>
            </w:pPr>
            <w:r w:rsidRPr="00627D1E">
              <w:rPr>
                <w:rFonts w:eastAsia="GulimChe"/>
                <w:lang w:eastAsia="ko-KR"/>
              </w:rPr>
              <w:t>10.2-11 MHz</w:t>
            </w:r>
          </w:p>
        </w:tc>
        <w:tc>
          <w:tcPr>
            <w:tcW w:w="2835" w:type="dxa"/>
            <w:vAlign w:val="center"/>
          </w:tcPr>
          <w:p w14:paraId="66A2C448" w14:textId="77777777" w:rsidR="00611AB9" w:rsidRPr="00627D1E" w:rsidRDefault="006C0DB2">
            <w:pPr>
              <w:pStyle w:val="Tabletext"/>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9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p>
        </w:tc>
        <w:tc>
          <w:tcPr>
            <w:tcW w:w="3969" w:type="dxa"/>
            <w:vMerge/>
            <w:vAlign w:val="center"/>
          </w:tcPr>
          <w:p w14:paraId="0D50FAB1" w14:textId="77777777" w:rsidR="00611AB9" w:rsidRPr="00627D1E" w:rsidRDefault="00611AB9">
            <w:pPr>
              <w:pStyle w:val="Tabletext"/>
              <w:rPr>
                <w:rFonts w:eastAsia="Batang"/>
                <w:lang w:eastAsia="ko-KR"/>
              </w:rPr>
            </w:pPr>
          </w:p>
        </w:tc>
      </w:tr>
      <w:tr w:rsidR="00611AB9" w:rsidRPr="00627D1E" w14:paraId="7C1355B8" w14:textId="77777777" w:rsidTr="004D0AE2">
        <w:trPr>
          <w:jc w:val="center"/>
        </w:trPr>
        <w:tc>
          <w:tcPr>
            <w:tcW w:w="851" w:type="dxa"/>
            <w:vMerge w:val="restart"/>
            <w:vAlign w:val="center"/>
          </w:tcPr>
          <w:p w14:paraId="0D5FEA78" w14:textId="77777777" w:rsidR="00611AB9" w:rsidRPr="00627D1E" w:rsidRDefault="006C0DB2">
            <w:pPr>
              <w:pStyle w:val="Tabletext"/>
              <w:keepNext/>
              <w:keepLines/>
              <w:jc w:val="center"/>
              <w:rPr>
                <w:snapToGrid w:val="0"/>
              </w:rPr>
            </w:pPr>
            <w:r w:rsidRPr="00627D1E">
              <w:rPr>
                <w:snapToGrid w:val="0"/>
              </w:rPr>
              <w:lastRenderedPageBreak/>
              <w:t>7</w:t>
            </w:r>
          </w:p>
        </w:tc>
        <w:tc>
          <w:tcPr>
            <w:tcW w:w="3969" w:type="dxa"/>
            <w:vMerge w:val="restart"/>
            <w:vAlign w:val="center"/>
          </w:tcPr>
          <w:p w14:paraId="33B2B976" w14:textId="6967A655" w:rsidR="00611AB9" w:rsidRPr="00627D1E" w:rsidRDefault="006C0DB2">
            <w:pPr>
              <w:pStyle w:val="Tabletext"/>
              <w:keepNext/>
              <w:keepLines/>
              <w:rPr>
                <w:lang w:val="en-US" w:eastAsia="ko-KR"/>
              </w:rPr>
            </w:pPr>
            <w:r w:rsidRPr="00627D1E">
              <w:rPr>
                <w:lang w:val="en-US" w:eastAsia="ko-KR"/>
              </w:rPr>
              <w:t>非专用短距离设备</w:t>
            </w:r>
            <w:r w:rsidRPr="00627D1E">
              <w:rPr>
                <w:rFonts w:hint="eastAsia"/>
                <w:lang w:val="en-US" w:eastAsia="zh-CN"/>
              </w:rPr>
              <w:t>，遥测、遥令、告警、通用数据和</w:t>
            </w:r>
            <w:r w:rsidR="00CD016E" w:rsidRPr="00627D1E">
              <w:rPr>
                <w:rFonts w:hint="eastAsia"/>
                <w:lang w:val="en-US" w:eastAsia="zh-CN"/>
              </w:rPr>
              <w:t>其他</w:t>
            </w:r>
            <w:r w:rsidRPr="00627D1E">
              <w:rPr>
                <w:rFonts w:hint="eastAsia"/>
                <w:lang w:val="en-US" w:eastAsia="zh-CN"/>
              </w:rPr>
              <w:t>类似应用</w:t>
            </w:r>
          </w:p>
        </w:tc>
        <w:tc>
          <w:tcPr>
            <w:tcW w:w="2835" w:type="dxa"/>
            <w:vAlign w:val="center"/>
          </w:tcPr>
          <w:p w14:paraId="6A81C2B9" w14:textId="77777777" w:rsidR="00611AB9" w:rsidRPr="00627D1E" w:rsidRDefault="006C0DB2">
            <w:pPr>
              <w:pStyle w:val="Tabletext"/>
              <w:keepNext/>
              <w:keepLines/>
              <w:jc w:val="center"/>
              <w:rPr>
                <w:rFonts w:eastAsia="GulimChe"/>
                <w:lang w:eastAsia="ko-KR"/>
              </w:rPr>
            </w:pPr>
            <w:r w:rsidRPr="00627D1E">
              <w:rPr>
                <w:rFonts w:eastAsia="GulimChe"/>
                <w:lang w:eastAsia="ko-KR"/>
              </w:rPr>
              <w:t>6 765-6 795 kHz</w:t>
            </w:r>
          </w:p>
        </w:tc>
        <w:tc>
          <w:tcPr>
            <w:tcW w:w="2835" w:type="dxa"/>
            <w:vAlign w:val="center"/>
          </w:tcPr>
          <w:p w14:paraId="0F1831C4" w14:textId="77777777" w:rsidR="00611AB9" w:rsidRPr="00627D1E" w:rsidRDefault="006C0DB2">
            <w:pPr>
              <w:pStyle w:val="Tabletext"/>
              <w:keepNext/>
              <w:keepLines/>
              <w:jc w:val="center"/>
              <w:rPr>
                <w:lang w:eastAsia="zh-CN"/>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r w:rsidRPr="00627D1E">
              <w:rPr>
                <w:rFonts w:eastAsia="Batang"/>
                <w:lang w:eastAsia="ko-KR"/>
              </w:rPr>
              <w:t xml:space="preserve"> </w:t>
            </w:r>
          </w:p>
        </w:tc>
        <w:tc>
          <w:tcPr>
            <w:tcW w:w="3969" w:type="dxa"/>
            <w:vMerge w:val="restart"/>
            <w:vAlign w:val="center"/>
          </w:tcPr>
          <w:p w14:paraId="2E39D7AA" w14:textId="77777777" w:rsidR="00611AB9" w:rsidRPr="00627D1E" w:rsidRDefault="00611AB9">
            <w:pPr>
              <w:pStyle w:val="Tabletext"/>
              <w:keepNext/>
              <w:keepLines/>
              <w:rPr>
                <w:rFonts w:eastAsia="Batang"/>
                <w:lang w:eastAsia="ko-KR"/>
              </w:rPr>
            </w:pPr>
          </w:p>
        </w:tc>
      </w:tr>
      <w:tr w:rsidR="00611AB9" w:rsidRPr="00627D1E" w14:paraId="636D8097" w14:textId="77777777" w:rsidTr="004D0AE2">
        <w:trPr>
          <w:jc w:val="center"/>
        </w:trPr>
        <w:tc>
          <w:tcPr>
            <w:tcW w:w="851" w:type="dxa"/>
            <w:vMerge/>
            <w:vAlign w:val="center"/>
          </w:tcPr>
          <w:p w14:paraId="0CCC6032" w14:textId="77777777" w:rsidR="00611AB9" w:rsidRPr="00627D1E" w:rsidRDefault="00611AB9">
            <w:pPr>
              <w:pStyle w:val="Tabletext"/>
              <w:keepNext/>
              <w:keepLines/>
              <w:jc w:val="center"/>
              <w:rPr>
                <w:snapToGrid w:val="0"/>
              </w:rPr>
            </w:pPr>
          </w:p>
        </w:tc>
        <w:tc>
          <w:tcPr>
            <w:tcW w:w="3969" w:type="dxa"/>
            <w:vMerge/>
            <w:vAlign w:val="center"/>
          </w:tcPr>
          <w:p w14:paraId="17930475" w14:textId="77777777" w:rsidR="00611AB9" w:rsidRPr="00627D1E" w:rsidRDefault="00611AB9">
            <w:pPr>
              <w:pStyle w:val="Tabletext"/>
              <w:keepNext/>
              <w:keepLines/>
              <w:rPr>
                <w:lang w:eastAsia="ko-KR"/>
              </w:rPr>
            </w:pPr>
          </w:p>
        </w:tc>
        <w:tc>
          <w:tcPr>
            <w:tcW w:w="2835" w:type="dxa"/>
            <w:vAlign w:val="center"/>
          </w:tcPr>
          <w:p w14:paraId="7E1EA902" w14:textId="77777777" w:rsidR="00611AB9" w:rsidRPr="00627D1E" w:rsidRDefault="006C0DB2">
            <w:pPr>
              <w:pStyle w:val="Tabletext"/>
              <w:keepNext/>
              <w:keepLines/>
              <w:jc w:val="center"/>
              <w:rPr>
                <w:rFonts w:eastAsia="GulimChe"/>
                <w:lang w:eastAsia="ko-KR"/>
              </w:rPr>
            </w:pPr>
            <w:r w:rsidRPr="00627D1E">
              <w:rPr>
                <w:rFonts w:eastAsia="GulimChe"/>
                <w:lang w:eastAsia="ko-KR"/>
              </w:rPr>
              <w:t>13.553-13.567 MHz</w:t>
            </w:r>
          </w:p>
        </w:tc>
        <w:tc>
          <w:tcPr>
            <w:tcW w:w="2835" w:type="dxa"/>
            <w:vAlign w:val="center"/>
          </w:tcPr>
          <w:p w14:paraId="7946ADE1" w14:textId="77777777" w:rsidR="00611AB9" w:rsidRPr="00627D1E" w:rsidRDefault="006C0DB2">
            <w:pPr>
              <w:pStyle w:val="Tabletext"/>
              <w:keepNext/>
              <w:keepLines/>
              <w:jc w:val="center"/>
              <w:rPr>
                <w:rFonts w:eastAsia="Batang"/>
                <w:lang w:eastAsia="ko-KR"/>
              </w:rPr>
            </w:pP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eastAsia="ko-KR"/>
              </w:rPr>
              <w:t>42 dB</w:t>
            </w:r>
            <w:r w:rsidRPr="00627D1E">
              <w:rPr>
                <w:rFonts w:eastAsia="Batang"/>
                <w:lang w:eastAsia="ko-KR"/>
              </w:rPr>
              <w:t>（</w:t>
            </w:r>
            <w:proofErr w:type="spellStart"/>
            <w:r w:rsidRPr="00627D1E">
              <w:rPr>
                <w:rFonts w:eastAsia="Batang"/>
                <w:lang w:eastAsia="ko-KR"/>
              </w:rPr>
              <w:t>μA</w:t>
            </w:r>
            <w:proofErr w:type="spellEnd"/>
            <w:r w:rsidRPr="00627D1E">
              <w:rPr>
                <w:rFonts w:eastAsia="Batang"/>
                <w:lang w:eastAsia="ko-KR"/>
              </w:rPr>
              <w:t>/m</w:t>
            </w:r>
            <w:r w:rsidRPr="00627D1E">
              <w:rPr>
                <w:rFonts w:eastAsia="Batang"/>
                <w:lang w:eastAsia="ko-KR"/>
              </w:rPr>
              <w:t>）</w:t>
            </w:r>
            <w:r w:rsidRPr="00627D1E">
              <w:rPr>
                <w:rFonts w:eastAsia="Batang"/>
                <w:lang w:eastAsia="ko-KR"/>
              </w:rPr>
              <w:t xml:space="preserve"> </w:t>
            </w:r>
          </w:p>
        </w:tc>
        <w:tc>
          <w:tcPr>
            <w:tcW w:w="3969" w:type="dxa"/>
            <w:vMerge/>
            <w:vAlign w:val="center"/>
          </w:tcPr>
          <w:p w14:paraId="27899031" w14:textId="77777777" w:rsidR="00611AB9" w:rsidRPr="00627D1E" w:rsidRDefault="00611AB9">
            <w:pPr>
              <w:pStyle w:val="Tabletext"/>
              <w:keepNext/>
              <w:keepLines/>
              <w:rPr>
                <w:rFonts w:eastAsia="Batang"/>
                <w:lang w:eastAsia="ko-KR"/>
              </w:rPr>
            </w:pPr>
          </w:p>
        </w:tc>
      </w:tr>
      <w:tr w:rsidR="00611AB9" w:rsidRPr="00627D1E" w14:paraId="2D37BF4E" w14:textId="77777777" w:rsidTr="004D0AE2">
        <w:trPr>
          <w:jc w:val="center"/>
        </w:trPr>
        <w:tc>
          <w:tcPr>
            <w:tcW w:w="851" w:type="dxa"/>
            <w:vMerge/>
            <w:vAlign w:val="center"/>
          </w:tcPr>
          <w:p w14:paraId="7AEB040F" w14:textId="77777777" w:rsidR="00611AB9" w:rsidRPr="00627D1E" w:rsidRDefault="00611AB9">
            <w:pPr>
              <w:pStyle w:val="Tabletext"/>
              <w:keepNext/>
              <w:keepLines/>
              <w:jc w:val="center"/>
              <w:rPr>
                <w:snapToGrid w:val="0"/>
              </w:rPr>
            </w:pPr>
          </w:p>
        </w:tc>
        <w:tc>
          <w:tcPr>
            <w:tcW w:w="3969" w:type="dxa"/>
            <w:vMerge/>
            <w:vAlign w:val="center"/>
          </w:tcPr>
          <w:p w14:paraId="2507A02C" w14:textId="77777777" w:rsidR="00611AB9" w:rsidRPr="00627D1E" w:rsidRDefault="00611AB9">
            <w:pPr>
              <w:pStyle w:val="Tabletext"/>
              <w:keepNext/>
              <w:keepLines/>
              <w:rPr>
                <w:lang w:eastAsia="ko-KR"/>
              </w:rPr>
            </w:pPr>
          </w:p>
        </w:tc>
        <w:tc>
          <w:tcPr>
            <w:tcW w:w="2835" w:type="dxa"/>
            <w:vAlign w:val="center"/>
          </w:tcPr>
          <w:p w14:paraId="3098810A" w14:textId="77777777" w:rsidR="00611AB9" w:rsidRPr="00627D1E" w:rsidRDefault="006C0DB2">
            <w:pPr>
              <w:pStyle w:val="Tabletext"/>
              <w:keepNext/>
              <w:keepLines/>
              <w:jc w:val="center"/>
              <w:rPr>
                <w:rFonts w:eastAsia="GulimChe"/>
                <w:lang w:eastAsia="ko-KR"/>
              </w:rPr>
            </w:pPr>
            <w:r w:rsidRPr="00627D1E">
              <w:rPr>
                <w:rFonts w:eastAsia="GulimChe"/>
                <w:lang w:eastAsia="ko-KR"/>
              </w:rPr>
              <w:t>26.957-27.283 MHz</w:t>
            </w:r>
          </w:p>
        </w:tc>
        <w:tc>
          <w:tcPr>
            <w:tcW w:w="2835" w:type="dxa"/>
            <w:vAlign w:val="center"/>
          </w:tcPr>
          <w:p w14:paraId="659B3A4B" w14:textId="2564F32D" w:rsidR="00611AB9" w:rsidRPr="00627D1E" w:rsidRDefault="006C0DB2">
            <w:pPr>
              <w:pStyle w:val="Tabletext"/>
              <w:keepNext/>
              <w:keepLines/>
              <w:jc w:val="center"/>
              <w:rPr>
                <w:rFonts w:eastAsia="Batang"/>
                <w:lang w:val="nl-NL" w:eastAsia="ko-KR"/>
              </w:rPr>
            </w:pPr>
            <w:r w:rsidRPr="00627D1E">
              <w:rPr>
                <w:rFonts w:eastAsia="Batang"/>
                <w:lang w:val="nl-NL" w:eastAsia="ko-KR"/>
              </w:rPr>
              <w:t xml:space="preserve">10 mW </w:t>
            </w:r>
            <w:r w:rsidR="008A0481" w:rsidRPr="00627D1E">
              <w:rPr>
                <w:rFonts w:eastAsia="Batang"/>
                <w:lang w:val="nl-NL" w:eastAsia="ko-KR"/>
              </w:rPr>
              <w:t>e.r.p.</w:t>
            </w:r>
            <w:r w:rsidRPr="00627D1E">
              <w:rPr>
                <w:rFonts w:eastAsia="Batang"/>
                <w:lang w:val="nl-NL" w:eastAsia="ko-KR"/>
              </w:rPr>
              <w:t>/</w:t>
            </w:r>
            <w:r w:rsidRPr="00627D1E">
              <w:rPr>
                <w:rFonts w:eastAsia="Batang"/>
                <w:lang w:val="nl-NL" w:eastAsia="ko-KR"/>
              </w:rPr>
              <w:br/>
            </w:r>
            <w:r w:rsidRPr="00627D1E">
              <w:rPr>
                <w:rFonts w:eastAsia="Batang"/>
                <w:lang w:val="en-GB" w:eastAsia="ko-KR"/>
              </w:rPr>
              <w:t>10 m</w:t>
            </w:r>
            <w:r w:rsidRPr="00627D1E">
              <w:rPr>
                <w:rFonts w:ascii="SimSun" w:hAnsi="SimSun" w:cs="SimSun" w:hint="eastAsia"/>
                <w:lang w:val="en-GB" w:eastAsia="zh-CN"/>
              </w:rPr>
              <w:t>处，</w:t>
            </w:r>
            <w:r w:rsidRPr="00627D1E">
              <w:rPr>
                <w:rFonts w:eastAsia="Batang"/>
                <w:lang w:val="nl-NL" w:eastAsia="ko-KR"/>
              </w:rPr>
              <w:t>42 dB</w:t>
            </w:r>
            <w:r w:rsidRPr="00627D1E">
              <w:rPr>
                <w:rFonts w:eastAsia="Batang"/>
                <w:lang w:val="nl-NL" w:eastAsia="ko-KR"/>
              </w:rPr>
              <w:t>（</w:t>
            </w:r>
            <w:r w:rsidRPr="00627D1E">
              <w:rPr>
                <w:rFonts w:eastAsia="Batang"/>
                <w:lang w:val="nl-NL" w:eastAsia="ko-KR"/>
              </w:rPr>
              <w:t>μA/m</w:t>
            </w:r>
            <w:r w:rsidRPr="00627D1E">
              <w:rPr>
                <w:rFonts w:eastAsia="Batang"/>
                <w:lang w:val="nl-NL" w:eastAsia="ko-KR"/>
              </w:rPr>
              <w:t>）</w:t>
            </w:r>
            <w:r w:rsidRPr="00627D1E">
              <w:rPr>
                <w:rFonts w:eastAsia="Batang"/>
                <w:lang w:val="nl-NL" w:eastAsia="ko-KR"/>
              </w:rPr>
              <w:t xml:space="preserve"> </w:t>
            </w:r>
          </w:p>
        </w:tc>
        <w:tc>
          <w:tcPr>
            <w:tcW w:w="3969" w:type="dxa"/>
            <w:vMerge/>
            <w:vAlign w:val="center"/>
          </w:tcPr>
          <w:p w14:paraId="0F182B09" w14:textId="77777777" w:rsidR="00611AB9" w:rsidRPr="00627D1E" w:rsidRDefault="00611AB9">
            <w:pPr>
              <w:pStyle w:val="Tabletext"/>
              <w:keepNext/>
              <w:keepLines/>
              <w:rPr>
                <w:rFonts w:eastAsia="Batang"/>
                <w:lang w:val="nl-NL" w:eastAsia="ko-KR"/>
              </w:rPr>
            </w:pPr>
          </w:p>
        </w:tc>
      </w:tr>
      <w:tr w:rsidR="00611AB9" w:rsidRPr="00627D1E" w14:paraId="3C30E649" w14:textId="77777777" w:rsidTr="004D0AE2">
        <w:trPr>
          <w:jc w:val="center"/>
        </w:trPr>
        <w:tc>
          <w:tcPr>
            <w:tcW w:w="851" w:type="dxa"/>
            <w:vMerge/>
            <w:vAlign w:val="center"/>
          </w:tcPr>
          <w:p w14:paraId="4EB2CE4E" w14:textId="77777777" w:rsidR="00611AB9" w:rsidRPr="00627D1E" w:rsidRDefault="00611AB9">
            <w:pPr>
              <w:pStyle w:val="Tabletext"/>
              <w:keepNext/>
              <w:keepLines/>
              <w:jc w:val="center"/>
              <w:rPr>
                <w:snapToGrid w:val="0"/>
                <w:lang w:val="nl-NL"/>
              </w:rPr>
            </w:pPr>
          </w:p>
        </w:tc>
        <w:tc>
          <w:tcPr>
            <w:tcW w:w="3969" w:type="dxa"/>
            <w:vMerge/>
            <w:vAlign w:val="center"/>
          </w:tcPr>
          <w:p w14:paraId="3CA15E4D" w14:textId="77777777" w:rsidR="00611AB9" w:rsidRPr="00627D1E" w:rsidRDefault="00611AB9">
            <w:pPr>
              <w:pStyle w:val="Tabletext"/>
              <w:keepNext/>
              <w:keepLines/>
              <w:rPr>
                <w:lang w:val="nl-NL" w:eastAsia="ko-KR"/>
              </w:rPr>
            </w:pPr>
          </w:p>
        </w:tc>
        <w:tc>
          <w:tcPr>
            <w:tcW w:w="2835" w:type="dxa"/>
            <w:vAlign w:val="center"/>
          </w:tcPr>
          <w:p w14:paraId="15AB9341" w14:textId="77777777" w:rsidR="00611AB9" w:rsidRPr="00627D1E" w:rsidRDefault="006C0DB2">
            <w:pPr>
              <w:pStyle w:val="Tabletext"/>
              <w:keepNext/>
              <w:keepLines/>
              <w:jc w:val="center"/>
              <w:rPr>
                <w:rFonts w:eastAsia="GulimChe"/>
                <w:lang w:eastAsia="ko-KR"/>
              </w:rPr>
            </w:pPr>
            <w:r w:rsidRPr="00627D1E">
              <w:rPr>
                <w:rFonts w:eastAsia="GulimChe"/>
                <w:lang w:eastAsia="ko-KR"/>
              </w:rPr>
              <w:t>40.660-40.700 MHz</w:t>
            </w:r>
          </w:p>
        </w:tc>
        <w:tc>
          <w:tcPr>
            <w:tcW w:w="2835" w:type="dxa"/>
            <w:vAlign w:val="center"/>
          </w:tcPr>
          <w:p w14:paraId="723CF1F0"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10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271A6F69" w14:textId="77777777" w:rsidR="00611AB9" w:rsidRPr="00627D1E" w:rsidRDefault="00611AB9">
            <w:pPr>
              <w:pStyle w:val="Tabletext"/>
              <w:keepNext/>
              <w:keepLines/>
              <w:rPr>
                <w:rFonts w:eastAsia="Batang"/>
                <w:lang w:eastAsia="ko-KR"/>
              </w:rPr>
            </w:pPr>
          </w:p>
        </w:tc>
      </w:tr>
      <w:tr w:rsidR="00611AB9" w:rsidRPr="00627D1E" w14:paraId="55E7834B" w14:textId="77777777" w:rsidTr="004D0AE2">
        <w:trPr>
          <w:jc w:val="center"/>
        </w:trPr>
        <w:tc>
          <w:tcPr>
            <w:tcW w:w="851" w:type="dxa"/>
            <w:vMerge/>
            <w:vAlign w:val="center"/>
          </w:tcPr>
          <w:p w14:paraId="3AFF61E0" w14:textId="77777777" w:rsidR="00611AB9" w:rsidRPr="00627D1E" w:rsidRDefault="00611AB9">
            <w:pPr>
              <w:pStyle w:val="Tabletext"/>
              <w:keepNext/>
              <w:keepLines/>
              <w:jc w:val="center"/>
              <w:rPr>
                <w:snapToGrid w:val="0"/>
              </w:rPr>
            </w:pPr>
          </w:p>
        </w:tc>
        <w:tc>
          <w:tcPr>
            <w:tcW w:w="3969" w:type="dxa"/>
            <w:vMerge/>
            <w:vAlign w:val="center"/>
          </w:tcPr>
          <w:p w14:paraId="725AA2AB" w14:textId="77777777" w:rsidR="00611AB9" w:rsidRPr="00627D1E" w:rsidRDefault="00611AB9">
            <w:pPr>
              <w:pStyle w:val="Tabletext"/>
              <w:keepNext/>
              <w:keepLines/>
              <w:rPr>
                <w:lang w:eastAsia="ko-KR"/>
              </w:rPr>
            </w:pPr>
          </w:p>
        </w:tc>
        <w:tc>
          <w:tcPr>
            <w:tcW w:w="2835" w:type="dxa"/>
            <w:vAlign w:val="center"/>
          </w:tcPr>
          <w:p w14:paraId="1A1F613A" w14:textId="77777777" w:rsidR="00611AB9" w:rsidRPr="00627D1E" w:rsidRDefault="006C0DB2">
            <w:pPr>
              <w:pStyle w:val="Tabletext"/>
              <w:keepNext/>
              <w:keepLines/>
              <w:jc w:val="center"/>
              <w:rPr>
                <w:rFonts w:eastAsia="GulimChe"/>
                <w:lang w:eastAsia="ko-KR"/>
              </w:rPr>
            </w:pPr>
            <w:r w:rsidRPr="00627D1E">
              <w:rPr>
                <w:rFonts w:eastAsia="GulimChe"/>
                <w:lang w:eastAsia="ko-KR"/>
              </w:rPr>
              <w:t>138.2-138.45 MHz</w:t>
            </w:r>
          </w:p>
        </w:tc>
        <w:tc>
          <w:tcPr>
            <w:tcW w:w="2835" w:type="dxa"/>
            <w:vAlign w:val="center"/>
          </w:tcPr>
          <w:p w14:paraId="40E19F26"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10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2AA34DAC" w14:textId="77777777" w:rsidR="00611AB9" w:rsidRPr="00627D1E" w:rsidRDefault="00611AB9">
            <w:pPr>
              <w:pStyle w:val="Tabletext"/>
              <w:keepNext/>
              <w:keepLines/>
              <w:rPr>
                <w:rFonts w:eastAsia="Batang"/>
                <w:lang w:eastAsia="ko-KR"/>
              </w:rPr>
            </w:pPr>
          </w:p>
        </w:tc>
      </w:tr>
      <w:tr w:rsidR="00611AB9" w:rsidRPr="00627D1E" w14:paraId="2E51A3E3" w14:textId="77777777" w:rsidTr="004D0AE2">
        <w:trPr>
          <w:jc w:val="center"/>
        </w:trPr>
        <w:tc>
          <w:tcPr>
            <w:tcW w:w="851" w:type="dxa"/>
            <w:vMerge/>
            <w:vAlign w:val="center"/>
          </w:tcPr>
          <w:p w14:paraId="2DA4BCD9" w14:textId="77777777" w:rsidR="00611AB9" w:rsidRPr="00627D1E" w:rsidRDefault="00611AB9">
            <w:pPr>
              <w:pStyle w:val="Tabletext"/>
              <w:keepNext/>
              <w:keepLines/>
              <w:jc w:val="center"/>
              <w:rPr>
                <w:snapToGrid w:val="0"/>
              </w:rPr>
            </w:pPr>
          </w:p>
        </w:tc>
        <w:tc>
          <w:tcPr>
            <w:tcW w:w="3969" w:type="dxa"/>
            <w:vMerge/>
            <w:vAlign w:val="center"/>
          </w:tcPr>
          <w:p w14:paraId="23ED9A30" w14:textId="77777777" w:rsidR="00611AB9" w:rsidRPr="00627D1E" w:rsidRDefault="00611AB9">
            <w:pPr>
              <w:pStyle w:val="Tabletext"/>
              <w:keepNext/>
              <w:keepLines/>
              <w:rPr>
                <w:lang w:eastAsia="ko-KR"/>
              </w:rPr>
            </w:pPr>
          </w:p>
        </w:tc>
        <w:tc>
          <w:tcPr>
            <w:tcW w:w="2835" w:type="dxa"/>
            <w:vAlign w:val="center"/>
          </w:tcPr>
          <w:p w14:paraId="6D40F69B" w14:textId="77777777" w:rsidR="00611AB9" w:rsidRPr="00627D1E" w:rsidRDefault="006C0DB2">
            <w:pPr>
              <w:pStyle w:val="Tabletext"/>
              <w:keepNext/>
              <w:keepLines/>
              <w:jc w:val="center"/>
              <w:rPr>
                <w:rFonts w:eastAsia="GulimChe"/>
                <w:lang w:eastAsia="ko-KR"/>
              </w:rPr>
            </w:pPr>
            <w:r w:rsidRPr="00627D1E">
              <w:rPr>
                <w:rFonts w:eastAsia="GulimChe"/>
                <w:lang w:eastAsia="ko-KR"/>
              </w:rPr>
              <w:t>315 MHz</w:t>
            </w:r>
          </w:p>
        </w:tc>
        <w:tc>
          <w:tcPr>
            <w:tcW w:w="2835" w:type="dxa"/>
            <w:vAlign w:val="center"/>
          </w:tcPr>
          <w:p w14:paraId="704189F9"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10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1D57046E" w14:textId="77777777" w:rsidR="00611AB9" w:rsidRPr="00627D1E" w:rsidRDefault="00611AB9">
            <w:pPr>
              <w:pStyle w:val="Tabletext"/>
              <w:keepNext/>
              <w:keepLines/>
              <w:rPr>
                <w:rFonts w:eastAsia="Batang"/>
                <w:lang w:eastAsia="ko-KR"/>
              </w:rPr>
            </w:pPr>
          </w:p>
        </w:tc>
      </w:tr>
      <w:tr w:rsidR="00611AB9" w:rsidRPr="00627D1E" w14:paraId="12437F1D" w14:textId="77777777" w:rsidTr="004D0AE2">
        <w:trPr>
          <w:jc w:val="center"/>
        </w:trPr>
        <w:tc>
          <w:tcPr>
            <w:tcW w:w="851" w:type="dxa"/>
            <w:vMerge/>
            <w:vAlign w:val="center"/>
          </w:tcPr>
          <w:p w14:paraId="0D091096" w14:textId="77777777" w:rsidR="00611AB9" w:rsidRPr="00627D1E" w:rsidRDefault="00611AB9">
            <w:pPr>
              <w:pStyle w:val="Tabletext"/>
              <w:keepNext/>
              <w:keepLines/>
              <w:jc w:val="center"/>
              <w:rPr>
                <w:snapToGrid w:val="0"/>
              </w:rPr>
            </w:pPr>
          </w:p>
        </w:tc>
        <w:tc>
          <w:tcPr>
            <w:tcW w:w="3969" w:type="dxa"/>
            <w:vMerge/>
            <w:vAlign w:val="center"/>
          </w:tcPr>
          <w:p w14:paraId="2FCE0B28" w14:textId="77777777" w:rsidR="00611AB9" w:rsidRPr="00627D1E" w:rsidRDefault="00611AB9">
            <w:pPr>
              <w:pStyle w:val="Tabletext"/>
              <w:keepNext/>
              <w:keepLines/>
              <w:rPr>
                <w:lang w:eastAsia="ko-KR"/>
              </w:rPr>
            </w:pPr>
          </w:p>
        </w:tc>
        <w:tc>
          <w:tcPr>
            <w:tcW w:w="2835" w:type="dxa"/>
            <w:vAlign w:val="center"/>
          </w:tcPr>
          <w:p w14:paraId="0E8ECE02" w14:textId="77777777" w:rsidR="00611AB9" w:rsidRPr="00627D1E" w:rsidRDefault="006C0DB2">
            <w:pPr>
              <w:pStyle w:val="Tabletext"/>
              <w:keepNext/>
              <w:keepLines/>
              <w:jc w:val="center"/>
              <w:rPr>
                <w:rFonts w:eastAsia="GulimChe"/>
                <w:lang w:eastAsia="ko-KR"/>
              </w:rPr>
            </w:pPr>
            <w:r w:rsidRPr="00627D1E">
              <w:rPr>
                <w:rFonts w:eastAsia="GulimChe"/>
                <w:lang w:eastAsia="ko-KR"/>
              </w:rPr>
              <w:t>433.050-434.790 MHz</w:t>
            </w:r>
          </w:p>
        </w:tc>
        <w:tc>
          <w:tcPr>
            <w:tcW w:w="2835" w:type="dxa"/>
            <w:vAlign w:val="center"/>
          </w:tcPr>
          <w:p w14:paraId="1781D95A"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10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6B7C1521" w14:textId="77777777" w:rsidR="00611AB9" w:rsidRPr="00627D1E" w:rsidRDefault="00611AB9">
            <w:pPr>
              <w:pStyle w:val="Tabletext"/>
              <w:keepNext/>
              <w:keepLines/>
              <w:rPr>
                <w:rFonts w:eastAsia="Batang"/>
                <w:lang w:eastAsia="ko-KR"/>
              </w:rPr>
            </w:pPr>
          </w:p>
        </w:tc>
      </w:tr>
      <w:tr w:rsidR="00611AB9" w:rsidRPr="00627D1E" w14:paraId="4F26518B" w14:textId="77777777" w:rsidTr="004D0AE2">
        <w:trPr>
          <w:jc w:val="center"/>
        </w:trPr>
        <w:tc>
          <w:tcPr>
            <w:tcW w:w="851" w:type="dxa"/>
            <w:vMerge/>
            <w:vAlign w:val="center"/>
          </w:tcPr>
          <w:p w14:paraId="42703335" w14:textId="77777777" w:rsidR="00611AB9" w:rsidRPr="00627D1E" w:rsidRDefault="00611AB9">
            <w:pPr>
              <w:pStyle w:val="Tabletext"/>
              <w:keepNext/>
              <w:keepLines/>
              <w:jc w:val="center"/>
              <w:rPr>
                <w:snapToGrid w:val="0"/>
              </w:rPr>
            </w:pPr>
          </w:p>
        </w:tc>
        <w:tc>
          <w:tcPr>
            <w:tcW w:w="3969" w:type="dxa"/>
            <w:vMerge/>
            <w:vAlign w:val="center"/>
          </w:tcPr>
          <w:p w14:paraId="65695084" w14:textId="77777777" w:rsidR="00611AB9" w:rsidRPr="00627D1E" w:rsidRDefault="00611AB9">
            <w:pPr>
              <w:pStyle w:val="Tabletext"/>
              <w:keepNext/>
              <w:keepLines/>
              <w:rPr>
                <w:lang w:eastAsia="ko-KR"/>
              </w:rPr>
            </w:pPr>
          </w:p>
        </w:tc>
        <w:tc>
          <w:tcPr>
            <w:tcW w:w="2835" w:type="dxa"/>
            <w:vAlign w:val="center"/>
          </w:tcPr>
          <w:p w14:paraId="1442D71C" w14:textId="77777777" w:rsidR="00611AB9" w:rsidRPr="00627D1E" w:rsidRDefault="006C0DB2">
            <w:pPr>
              <w:pStyle w:val="Tabletext"/>
              <w:keepNext/>
              <w:keepLines/>
              <w:jc w:val="center"/>
              <w:rPr>
                <w:rFonts w:eastAsia="GulimChe"/>
                <w:lang w:eastAsia="ko-KR"/>
              </w:rPr>
            </w:pPr>
            <w:r w:rsidRPr="00627D1E">
              <w:rPr>
                <w:rFonts w:eastAsia="GulimChe"/>
                <w:lang w:eastAsia="ko-KR"/>
              </w:rPr>
              <w:t>868.000-868.600 MHz</w:t>
            </w:r>
          </w:p>
        </w:tc>
        <w:tc>
          <w:tcPr>
            <w:tcW w:w="2835" w:type="dxa"/>
            <w:vAlign w:val="center"/>
          </w:tcPr>
          <w:p w14:paraId="63430A03"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25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1DE401D0" w14:textId="77777777" w:rsidR="00611AB9" w:rsidRPr="00627D1E" w:rsidRDefault="00611AB9">
            <w:pPr>
              <w:pStyle w:val="Tabletext"/>
              <w:keepNext/>
              <w:keepLines/>
              <w:rPr>
                <w:rFonts w:eastAsia="Batang"/>
                <w:lang w:eastAsia="ko-KR"/>
              </w:rPr>
            </w:pPr>
          </w:p>
        </w:tc>
      </w:tr>
      <w:tr w:rsidR="00611AB9" w:rsidRPr="00627D1E" w14:paraId="1CCC718E" w14:textId="77777777" w:rsidTr="004D0AE2">
        <w:trPr>
          <w:jc w:val="center"/>
        </w:trPr>
        <w:tc>
          <w:tcPr>
            <w:tcW w:w="851" w:type="dxa"/>
            <w:vMerge/>
            <w:vAlign w:val="center"/>
          </w:tcPr>
          <w:p w14:paraId="0C131831" w14:textId="77777777" w:rsidR="00611AB9" w:rsidRPr="00627D1E" w:rsidRDefault="00611AB9">
            <w:pPr>
              <w:pStyle w:val="Tabletext"/>
              <w:keepNext/>
              <w:keepLines/>
              <w:jc w:val="center"/>
              <w:rPr>
                <w:snapToGrid w:val="0"/>
              </w:rPr>
            </w:pPr>
          </w:p>
        </w:tc>
        <w:tc>
          <w:tcPr>
            <w:tcW w:w="3969" w:type="dxa"/>
            <w:vMerge/>
            <w:vAlign w:val="center"/>
          </w:tcPr>
          <w:p w14:paraId="5393C958" w14:textId="77777777" w:rsidR="00611AB9" w:rsidRPr="00627D1E" w:rsidRDefault="00611AB9">
            <w:pPr>
              <w:pStyle w:val="Tabletext"/>
              <w:keepNext/>
              <w:keepLines/>
              <w:rPr>
                <w:lang w:eastAsia="ko-KR"/>
              </w:rPr>
            </w:pPr>
          </w:p>
        </w:tc>
        <w:tc>
          <w:tcPr>
            <w:tcW w:w="2835" w:type="dxa"/>
            <w:vAlign w:val="center"/>
          </w:tcPr>
          <w:p w14:paraId="67A021FD" w14:textId="77777777" w:rsidR="00611AB9" w:rsidRPr="00627D1E" w:rsidRDefault="006C0DB2">
            <w:pPr>
              <w:pStyle w:val="Tabletext"/>
              <w:keepNext/>
              <w:keepLines/>
              <w:jc w:val="center"/>
              <w:rPr>
                <w:rFonts w:eastAsia="GulimChe"/>
                <w:lang w:eastAsia="ko-KR"/>
              </w:rPr>
            </w:pPr>
            <w:r w:rsidRPr="00627D1E">
              <w:rPr>
                <w:rFonts w:eastAsia="GulimChe"/>
                <w:lang w:eastAsia="ko-KR"/>
              </w:rPr>
              <w:t>868.700-869.200 MHz</w:t>
            </w:r>
          </w:p>
        </w:tc>
        <w:tc>
          <w:tcPr>
            <w:tcW w:w="2835" w:type="dxa"/>
            <w:vAlign w:val="center"/>
          </w:tcPr>
          <w:p w14:paraId="0544CBC4"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25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3B49E469" w14:textId="77777777" w:rsidR="00611AB9" w:rsidRPr="00627D1E" w:rsidRDefault="00611AB9">
            <w:pPr>
              <w:pStyle w:val="Tabletext"/>
              <w:keepNext/>
              <w:keepLines/>
              <w:rPr>
                <w:rFonts w:eastAsia="Batang"/>
                <w:lang w:eastAsia="ko-KR"/>
              </w:rPr>
            </w:pPr>
          </w:p>
        </w:tc>
      </w:tr>
      <w:tr w:rsidR="00611AB9" w:rsidRPr="00627D1E" w14:paraId="0101F176" w14:textId="77777777" w:rsidTr="004D0AE2">
        <w:trPr>
          <w:jc w:val="center"/>
        </w:trPr>
        <w:tc>
          <w:tcPr>
            <w:tcW w:w="851" w:type="dxa"/>
            <w:vMerge/>
            <w:vAlign w:val="center"/>
          </w:tcPr>
          <w:p w14:paraId="6A2D0D28" w14:textId="77777777" w:rsidR="00611AB9" w:rsidRPr="00627D1E" w:rsidRDefault="00611AB9">
            <w:pPr>
              <w:pStyle w:val="Tabletext"/>
              <w:keepNext/>
              <w:keepLines/>
              <w:jc w:val="center"/>
              <w:rPr>
                <w:snapToGrid w:val="0"/>
              </w:rPr>
            </w:pPr>
          </w:p>
        </w:tc>
        <w:tc>
          <w:tcPr>
            <w:tcW w:w="3969" w:type="dxa"/>
            <w:vMerge/>
            <w:vAlign w:val="center"/>
          </w:tcPr>
          <w:p w14:paraId="5D5E96B0" w14:textId="77777777" w:rsidR="00611AB9" w:rsidRPr="00627D1E" w:rsidRDefault="00611AB9">
            <w:pPr>
              <w:pStyle w:val="Tabletext"/>
              <w:keepNext/>
              <w:keepLines/>
              <w:rPr>
                <w:lang w:eastAsia="ko-KR"/>
              </w:rPr>
            </w:pPr>
          </w:p>
        </w:tc>
        <w:tc>
          <w:tcPr>
            <w:tcW w:w="2835" w:type="dxa"/>
            <w:vAlign w:val="center"/>
          </w:tcPr>
          <w:p w14:paraId="10C7D201" w14:textId="77777777" w:rsidR="00611AB9" w:rsidRPr="00627D1E" w:rsidRDefault="006C0DB2">
            <w:pPr>
              <w:pStyle w:val="Tabletext"/>
              <w:keepNext/>
              <w:keepLines/>
              <w:jc w:val="center"/>
              <w:rPr>
                <w:rFonts w:eastAsia="GulimChe"/>
                <w:lang w:eastAsia="ko-KR"/>
              </w:rPr>
            </w:pPr>
            <w:r w:rsidRPr="00627D1E">
              <w:rPr>
                <w:rFonts w:eastAsia="GulimChe"/>
                <w:lang w:eastAsia="ko-KR"/>
              </w:rPr>
              <w:t>869.3-869.4 MHz</w:t>
            </w:r>
          </w:p>
        </w:tc>
        <w:tc>
          <w:tcPr>
            <w:tcW w:w="2835" w:type="dxa"/>
            <w:vAlign w:val="center"/>
          </w:tcPr>
          <w:p w14:paraId="5CD031B3"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25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3A0F88DA" w14:textId="77777777" w:rsidR="00611AB9" w:rsidRPr="00627D1E" w:rsidRDefault="00611AB9">
            <w:pPr>
              <w:pStyle w:val="Tabletext"/>
              <w:keepNext/>
              <w:keepLines/>
              <w:rPr>
                <w:rFonts w:eastAsia="Batang"/>
                <w:lang w:eastAsia="ko-KR"/>
              </w:rPr>
            </w:pPr>
          </w:p>
        </w:tc>
      </w:tr>
      <w:tr w:rsidR="00611AB9" w:rsidRPr="00627D1E" w14:paraId="7DABB642" w14:textId="77777777" w:rsidTr="004D0AE2">
        <w:trPr>
          <w:jc w:val="center"/>
        </w:trPr>
        <w:tc>
          <w:tcPr>
            <w:tcW w:w="851" w:type="dxa"/>
            <w:vMerge/>
            <w:vAlign w:val="center"/>
          </w:tcPr>
          <w:p w14:paraId="4298DC50" w14:textId="77777777" w:rsidR="00611AB9" w:rsidRPr="00627D1E" w:rsidRDefault="00611AB9">
            <w:pPr>
              <w:pStyle w:val="Tabletext"/>
              <w:keepNext/>
              <w:keepLines/>
              <w:jc w:val="center"/>
              <w:rPr>
                <w:snapToGrid w:val="0"/>
              </w:rPr>
            </w:pPr>
          </w:p>
        </w:tc>
        <w:tc>
          <w:tcPr>
            <w:tcW w:w="3969" w:type="dxa"/>
            <w:vMerge/>
            <w:vAlign w:val="center"/>
          </w:tcPr>
          <w:p w14:paraId="7D48B57D" w14:textId="77777777" w:rsidR="00611AB9" w:rsidRPr="00627D1E" w:rsidRDefault="00611AB9">
            <w:pPr>
              <w:pStyle w:val="Tabletext"/>
              <w:keepNext/>
              <w:keepLines/>
              <w:rPr>
                <w:lang w:eastAsia="ko-KR"/>
              </w:rPr>
            </w:pPr>
          </w:p>
        </w:tc>
        <w:tc>
          <w:tcPr>
            <w:tcW w:w="2835" w:type="dxa"/>
            <w:vAlign w:val="center"/>
          </w:tcPr>
          <w:p w14:paraId="69676C33" w14:textId="77777777" w:rsidR="00611AB9" w:rsidRPr="00627D1E" w:rsidRDefault="006C0DB2">
            <w:pPr>
              <w:pStyle w:val="Tabletext"/>
              <w:keepNext/>
              <w:keepLines/>
              <w:jc w:val="center"/>
              <w:rPr>
                <w:rFonts w:eastAsia="GulimChe"/>
                <w:lang w:eastAsia="ko-KR"/>
              </w:rPr>
            </w:pPr>
            <w:r w:rsidRPr="00627D1E">
              <w:rPr>
                <w:rFonts w:eastAsia="GulimChe"/>
                <w:lang w:eastAsia="ko-KR"/>
              </w:rPr>
              <w:t>869.700-870.000 MHz</w:t>
            </w:r>
          </w:p>
        </w:tc>
        <w:tc>
          <w:tcPr>
            <w:tcW w:w="2835" w:type="dxa"/>
            <w:vAlign w:val="center"/>
          </w:tcPr>
          <w:p w14:paraId="3FAEE108" w14:textId="77777777" w:rsidR="00611AB9" w:rsidRPr="00627D1E" w:rsidRDefault="006C0DB2">
            <w:pPr>
              <w:pStyle w:val="Tabletext"/>
              <w:keepNext/>
              <w:keepLines/>
              <w:jc w:val="center"/>
              <w:rPr>
                <w:rFonts w:eastAsia="Batang"/>
                <w:lang w:eastAsia="ko-KR"/>
              </w:rPr>
            </w:pPr>
            <w:r w:rsidRPr="00627D1E">
              <w:rPr>
                <w:rFonts w:eastAsia="Batang"/>
                <w:lang w:eastAsia="ko-KR"/>
              </w:rPr>
              <w:t xml:space="preserve">5 mW </w:t>
            </w:r>
            <w:r w:rsidRPr="00627D1E">
              <w:rPr>
                <w:rFonts w:eastAsia="Batang"/>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eastAsia="Batang"/>
                <w:lang w:eastAsia="ko-KR"/>
              </w:rPr>
              <w:t>）</w:t>
            </w:r>
          </w:p>
        </w:tc>
        <w:tc>
          <w:tcPr>
            <w:tcW w:w="3969" w:type="dxa"/>
            <w:vMerge/>
            <w:vAlign w:val="center"/>
          </w:tcPr>
          <w:p w14:paraId="32FBB717" w14:textId="77777777" w:rsidR="00611AB9" w:rsidRPr="00627D1E" w:rsidRDefault="00611AB9">
            <w:pPr>
              <w:pStyle w:val="Tabletext"/>
              <w:keepNext/>
              <w:keepLines/>
              <w:rPr>
                <w:rFonts w:eastAsia="Batang"/>
                <w:lang w:eastAsia="ko-KR"/>
              </w:rPr>
            </w:pPr>
          </w:p>
        </w:tc>
      </w:tr>
      <w:tr w:rsidR="00611AB9" w:rsidRPr="00627D1E" w14:paraId="301A7939" w14:textId="77777777" w:rsidTr="004D0AE2">
        <w:trPr>
          <w:jc w:val="center"/>
        </w:trPr>
        <w:tc>
          <w:tcPr>
            <w:tcW w:w="851" w:type="dxa"/>
            <w:vMerge/>
            <w:vAlign w:val="center"/>
          </w:tcPr>
          <w:p w14:paraId="3F7BF810" w14:textId="77777777" w:rsidR="00611AB9" w:rsidRPr="00627D1E" w:rsidRDefault="00611AB9">
            <w:pPr>
              <w:pStyle w:val="Tabletext"/>
              <w:jc w:val="center"/>
              <w:rPr>
                <w:snapToGrid w:val="0"/>
              </w:rPr>
            </w:pPr>
          </w:p>
        </w:tc>
        <w:tc>
          <w:tcPr>
            <w:tcW w:w="3969" w:type="dxa"/>
            <w:vMerge/>
            <w:vAlign w:val="center"/>
          </w:tcPr>
          <w:p w14:paraId="11E861D8" w14:textId="77777777" w:rsidR="00611AB9" w:rsidRPr="00627D1E" w:rsidRDefault="00611AB9">
            <w:pPr>
              <w:pStyle w:val="Tabletext"/>
              <w:rPr>
                <w:lang w:eastAsia="ko-KR"/>
              </w:rPr>
            </w:pPr>
          </w:p>
        </w:tc>
        <w:tc>
          <w:tcPr>
            <w:tcW w:w="2835" w:type="dxa"/>
            <w:vAlign w:val="center"/>
          </w:tcPr>
          <w:p w14:paraId="1AFE61C1" w14:textId="77777777" w:rsidR="00611AB9" w:rsidRPr="00627D1E" w:rsidRDefault="006C0DB2">
            <w:pPr>
              <w:pStyle w:val="Tabletext"/>
              <w:jc w:val="center"/>
              <w:rPr>
                <w:rFonts w:eastAsia="GulimChe"/>
                <w:lang w:eastAsia="ko-KR"/>
              </w:rPr>
            </w:pPr>
            <w:r w:rsidRPr="00627D1E">
              <w:rPr>
                <w:rFonts w:eastAsia="GulimChe"/>
                <w:lang w:eastAsia="ko-KR"/>
              </w:rPr>
              <w:t>2 400-2 483.5 MHz</w:t>
            </w:r>
          </w:p>
        </w:tc>
        <w:tc>
          <w:tcPr>
            <w:tcW w:w="2835" w:type="dxa"/>
            <w:vAlign w:val="center"/>
          </w:tcPr>
          <w:p w14:paraId="2BF8EB20" w14:textId="77777777" w:rsidR="00611AB9" w:rsidRPr="00627D1E" w:rsidRDefault="006C0DB2">
            <w:pPr>
              <w:pStyle w:val="Tabletext"/>
              <w:jc w:val="center"/>
              <w:rPr>
                <w:rFonts w:eastAsia="Batang"/>
                <w:lang w:eastAsia="ko-KR"/>
              </w:rPr>
            </w:pPr>
            <w:r w:rsidRPr="00627D1E">
              <w:rPr>
                <w:rFonts w:eastAsia="Batang"/>
                <w:lang w:eastAsia="ko-KR"/>
              </w:rPr>
              <w:t xml:space="preserve">10 mW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07610571" w14:textId="77777777" w:rsidR="00611AB9" w:rsidRPr="00627D1E" w:rsidRDefault="00611AB9">
            <w:pPr>
              <w:pStyle w:val="Tabletext"/>
              <w:rPr>
                <w:rFonts w:eastAsia="Batang"/>
                <w:lang w:eastAsia="ko-KR"/>
              </w:rPr>
            </w:pPr>
          </w:p>
        </w:tc>
      </w:tr>
      <w:tr w:rsidR="00611AB9" w:rsidRPr="00627D1E" w14:paraId="3E08C858" w14:textId="77777777" w:rsidTr="004D0AE2">
        <w:trPr>
          <w:jc w:val="center"/>
        </w:trPr>
        <w:tc>
          <w:tcPr>
            <w:tcW w:w="851" w:type="dxa"/>
            <w:vMerge/>
            <w:vAlign w:val="center"/>
          </w:tcPr>
          <w:p w14:paraId="02A949E4" w14:textId="77777777" w:rsidR="00611AB9" w:rsidRPr="00627D1E" w:rsidRDefault="00611AB9">
            <w:pPr>
              <w:pStyle w:val="Tabletext"/>
              <w:jc w:val="center"/>
              <w:rPr>
                <w:snapToGrid w:val="0"/>
              </w:rPr>
            </w:pPr>
          </w:p>
        </w:tc>
        <w:tc>
          <w:tcPr>
            <w:tcW w:w="3969" w:type="dxa"/>
            <w:vMerge/>
            <w:vAlign w:val="center"/>
          </w:tcPr>
          <w:p w14:paraId="33845C90" w14:textId="77777777" w:rsidR="00611AB9" w:rsidRPr="00627D1E" w:rsidRDefault="00611AB9">
            <w:pPr>
              <w:pStyle w:val="Tabletext"/>
              <w:rPr>
                <w:lang w:eastAsia="ko-KR"/>
              </w:rPr>
            </w:pPr>
          </w:p>
        </w:tc>
        <w:tc>
          <w:tcPr>
            <w:tcW w:w="2835" w:type="dxa"/>
            <w:vAlign w:val="center"/>
          </w:tcPr>
          <w:p w14:paraId="77DFC4A5" w14:textId="77777777" w:rsidR="00611AB9" w:rsidRPr="00627D1E" w:rsidRDefault="006C0DB2">
            <w:pPr>
              <w:pStyle w:val="Tabletext"/>
              <w:jc w:val="center"/>
              <w:rPr>
                <w:rFonts w:eastAsia="GulimChe"/>
                <w:lang w:eastAsia="ko-KR"/>
              </w:rPr>
            </w:pPr>
            <w:r w:rsidRPr="00627D1E">
              <w:rPr>
                <w:rFonts w:eastAsia="GulimChe"/>
                <w:lang w:eastAsia="ko-KR"/>
              </w:rPr>
              <w:t>5 725-5 875 MHz</w:t>
            </w:r>
          </w:p>
        </w:tc>
        <w:tc>
          <w:tcPr>
            <w:tcW w:w="2835" w:type="dxa"/>
            <w:vAlign w:val="center"/>
          </w:tcPr>
          <w:p w14:paraId="5E87F7F5" w14:textId="77777777" w:rsidR="00611AB9" w:rsidRPr="00627D1E" w:rsidRDefault="006C0DB2">
            <w:pPr>
              <w:pStyle w:val="Tabletext"/>
              <w:jc w:val="center"/>
              <w:rPr>
                <w:rFonts w:eastAsia="Batang"/>
                <w:lang w:eastAsia="ko-KR"/>
              </w:rPr>
            </w:pPr>
            <w:r w:rsidRPr="00627D1E">
              <w:rPr>
                <w:rFonts w:eastAsia="Batang"/>
                <w:lang w:eastAsia="ko-KR"/>
              </w:rPr>
              <w:t xml:space="preserve">25 mW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21406253" w14:textId="77777777" w:rsidR="00611AB9" w:rsidRPr="00627D1E" w:rsidRDefault="00611AB9">
            <w:pPr>
              <w:pStyle w:val="Tabletext"/>
              <w:rPr>
                <w:rFonts w:eastAsia="Batang"/>
                <w:lang w:eastAsia="ko-KR"/>
              </w:rPr>
            </w:pPr>
          </w:p>
        </w:tc>
      </w:tr>
      <w:tr w:rsidR="00611AB9" w:rsidRPr="00627D1E" w14:paraId="65FCB30E" w14:textId="77777777" w:rsidTr="004D0AE2">
        <w:trPr>
          <w:jc w:val="center"/>
        </w:trPr>
        <w:tc>
          <w:tcPr>
            <w:tcW w:w="851" w:type="dxa"/>
            <w:vMerge/>
            <w:vAlign w:val="center"/>
          </w:tcPr>
          <w:p w14:paraId="71FAA8AA" w14:textId="77777777" w:rsidR="00611AB9" w:rsidRPr="00627D1E" w:rsidRDefault="00611AB9">
            <w:pPr>
              <w:pStyle w:val="Tabletext"/>
              <w:jc w:val="center"/>
              <w:rPr>
                <w:snapToGrid w:val="0"/>
              </w:rPr>
            </w:pPr>
          </w:p>
        </w:tc>
        <w:tc>
          <w:tcPr>
            <w:tcW w:w="3969" w:type="dxa"/>
            <w:vMerge/>
            <w:vAlign w:val="center"/>
          </w:tcPr>
          <w:p w14:paraId="382573A6" w14:textId="77777777" w:rsidR="00611AB9" w:rsidRPr="00627D1E" w:rsidRDefault="00611AB9">
            <w:pPr>
              <w:pStyle w:val="Tabletext"/>
              <w:rPr>
                <w:lang w:eastAsia="ko-KR"/>
              </w:rPr>
            </w:pPr>
          </w:p>
        </w:tc>
        <w:tc>
          <w:tcPr>
            <w:tcW w:w="2835" w:type="dxa"/>
            <w:vAlign w:val="center"/>
          </w:tcPr>
          <w:p w14:paraId="0FD284BE" w14:textId="77777777" w:rsidR="00611AB9" w:rsidRPr="00627D1E" w:rsidRDefault="006C0DB2">
            <w:pPr>
              <w:pStyle w:val="Tabletext"/>
              <w:jc w:val="center"/>
              <w:rPr>
                <w:rFonts w:eastAsia="GulimChe"/>
                <w:lang w:eastAsia="ko-KR"/>
              </w:rPr>
            </w:pPr>
            <w:r w:rsidRPr="00627D1E">
              <w:rPr>
                <w:rFonts w:eastAsia="GulimChe"/>
                <w:lang w:eastAsia="ko-KR"/>
              </w:rPr>
              <w:t>24.00-24.25 GHz</w:t>
            </w:r>
          </w:p>
        </w:tc>
        <w:tc>
          <w:tcPr>
            <w:tcW w:w="2835" w:type="dxa"/>
            <w:vAlign w:val="center"/>
          </w:tcPr>
          <w:p w14:paraId="1A3B33E9" w14:textId="77777777" w:rsidR="00611AB9" w:rsidRPr="00627D1E" w:rsidRDefault="006C0DB2">
            <w:pPr>
              <w:pStyle w:val="Tabletext"/>
              <w:jc w:val="center"/>
              <w:rPr>
                <w:rFonts w:eastAsia="Batang"/>
                <w:lang w:eastAsia="ko-KR"/>
              </w:rPr>
            </w:pPr>
            <w:r w:rsidRPr="00627D1E">
              <w:rPr>
                <w:rFonts w:eastAsia="Batang"/>
                <w:lang w:eastAsia="ko-KR"/>
              </w:rPr>
              <w:t xml:space="preserve">100 mW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6C431EAD" w14:textId="77777777" w:rsidR="00611AB9" w:rsidRPr="00627D1E" w:rsidRDefault="00611AB9">
            <w:pPr>
              <w:pStyle w:val="Tabletext"/>
              <w:rPr>
                <w:rFonts w:eastAsia="Batang"/>
                <w:lang w:eastAsia="ko-KR"/>
              </w:rPr>
            </w:pPr>
          </w:p>
        </w:tc>
      </w:tr>
      <w:tr w:rsidR="00611AB9" w:rsidRPr="00627D1E" w14:paraId="4322B290" w14:textId="77777777" w:rsidTr="004D0AE2">
        <w:trPr>
          <w:jc w:val="center"/>
        </w:trPr>
        <w:tc>
          <w:tcPr>
            <w:tcW w:w="851" w:type="dxa"/>
            <w:vMerge/>
            <w:vAlign w:val="center"/>
          </w:tcPr>
          <w:p w14:paraId="2A6E029E" w14:textId="77777777" w:rsidR="00611AB9" w:rsidRPr="00627D1E" w:rsidRDefault="00611AB9">
            <w:pPr>
              <w:pStyle w:val="Tabletext"/>
              <w:jc w:val="center"/>
              <w:rPr>
                <w:snapToGrid w:val="0"/>
              </w:rPr>
            </w:pPr>
          </w:p>
        </w:tc>
        <w:tc>
          <w:tcPr>
            <w:tcW w:w="3969" w:type="dxa"/>
            <w:vMerge/>
            <w:vAlign w:val="center"/>
          </w:tcPr>
          <w:p w14:paraId="59673BC4" w14:textId="77777777" w:rsidR="00611AB9" w:rsidRPr="00627D1E" w:rsidRDefault="00611AB9">
            <w:pPr>
              <w:pStyle w:val="Tabletext"/>
              <w:rPr>
                <w:lang w:eastAsia="ko-KR"/>
              </w:rPr>
            </w:pPr>
          </w:p>
        </w:tc>
        <w:tc>
          <w:tcPr>
            <w:tcW w:w="2835" w:type="dxa"/>
            <w:vAlign w:val="center"/>
          </w:tcPr>
          <w:p w14:paraId="686CBC45" w14:textId="77777777" w:rsidR="00611AB9" w:rsidRPr="00627D1E" w:rsidRDefault="006C0DB2">
            <w:pPr>
              <w:pStyle w:val="Tabletext"/>
              <w:jc w:val="center"/>
              <w:rPr>
                <w:rFonts w:eastAsia="GulimChe"/>
                <w:lang w:eastAsia="ko-KR"/>
              </w:rPr>
            </w:pPr>
            <w:r w:rsidRPr="00627D1E">
              <w:rPr>
                <w:rFonts w:eastAsia="GulimChe"/>
                <w:lang w:eastAsia="ko-KR"/>
              </w:rPr>
              <w:t>61.0-61.5 GHz</w:t>
            </w:r>
          </w:p>
        </w:tc>
        <w:tc>
          <w:tcPr>
            <w:tcW w:w="2835" w:type="dxa"/>
            <w:vAlign w:val="center"/>
          </w:tcPr>
          <w:p w14:paraId="2E7F9CC0" w14:textId="77777777" w:rsidR="00611AB9" w:rsidRPr="00627D1E" w:rsidRDefault="006C0DB2">
            <w:pPr>
              <w:pStyle w:val="Tabletext"/>
              <w:jc w:val="center"/>
              <w:rPr>
                <w:rFonts w:eastAsia="Batang"/>
                <w:lang w:eastAsia="ko-KR"/>
              </w:rPr>
            </w:pPr>
            <w:r w:rsidRPr="00627D1E">
              <w:rPr>
                <w:rFonts w:eastAsia="Batang"/>
                <w:lang w:eastAsia="ko-KR"/>
              </w:rPr>
              <w:t xml:space="preserve">100 mW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70AD4AFD" w14:textId="77777777" w:rsidR="00611AB9" w:rsidRPr="00627D1E" w:rsidRDefault="00611AB9">
            <w:pPr>
              <w:pStyle w:val="Tabletext"/>
              <w:rPr>
                <w:rFonts w:eastAsia="Batang"/>
                <w:lang w:eastAsia="ko-KR"/>
              </w:rPr>
            </w:pPr>
          </w:p>
        </w:tc>
      </w:tr>
      <w:tr w:rsidR="00611AB9" w:rsidRPr="00627D1E" w14:paraId="454A184C" w14:textId="77777777" w:rsidTr="004D0AE2">
        <w:trPr>
          <w:jc w:val="center"/>
        </w:trPr>
        <w:tc>
          <w:tcPr>
            <w:tcW w:w="851" w:type="dxa"/>
            <w:vMerge/>
            <w:vAlign w:val="center"/>
          </w:tcPr>
          <w:p w14:paraId="25291275" w14:textId="77777777" w:rsidR="00611AB9" w:rsidRPr="00627D1E" w:rsidRDefault="00611AB9">
            <w:pPr>
              <w:pStyle w:val="Tabletext"/>
              <w:jc w:val="center"/>
              <w:rPr>
                <w:snapToGrid w:val="0"/>
              </w:rPr>
            </w:pPr>
          </w:p>
        </w:tc>
        <w:tc>
          <w:tcPr>
            <w:tcW w:w="3969" w:type="dxa"/>
            <w:vMerge/>
            <w:vAlign w:val="center"/>
          </w:tcPr>
          <w:p w14:paraId="33B5EBAB" w14:textId="77777777" w:rsidR="00611AB9" w:rsidRPr="00627D1E" w:rsidRDefault="00611AB9">
            <w:pPr>
              <w:pStyle w:val="Tabletext"/>
              <w:rPr>
                <w:lang w:eastAsia="ko-KR"/>
              </w:rPr>
            </w:pPr>
          </w:p>
        </w:tc>
        <w:tc>
          <w:tcPr>
            <w:tcW w:w="2835" w:type="dxa"/>
            <w:vAlign w:val="center"/>
          </w:tcPr>
          <w:p w14:paraId="651EDECD" w14:textId="77777777" w:rsidR="00611AB9" w:rsidRPr="00627D1E" w:rsidRDefault="006C0DB2">
            <w:pPr>
              <w:pStyle w:val="Tabletext"/>
              <w:jc w:val="center"/>
              <w:rPr>
                <w:rFonts w:eastAsia="GulimChe"/>
                <w:lang w:eastAsia="ko-KR"/>
              </w:rPr>
            </w:pPr>
            <w:r w:rsidRPr="00627D1E">
              <w:rPr>
                <w:rFonts w:eastAsia="GulimChe"/>
                <w:lang w:eastAsia="ko-KR"/>
              </w:rPr>
              <w:t>122-123 GHz</w:t>
            </w:r>
          </w:p>
        </w:tc>
        <w:tc>
          <w:tcPr>
            <w:tcW w:w="2835" w:type="dxa"/>
            <w:vAlign w:val="center"/>
          </w:tcPr>
          <w:p w14:paraId="6C565CF3" w14:textId="77777777" w:rsidR="00611AB9" w:rsidRPr="00627D1E" w:rsidRDefault="006C0DB2">
            <w:pPr>
              <w:pStyle w:val="Tabletext"/>
              <w:jc w:val="center"/>
              <w:rPr>
                <w:rFonts w:eastAsia="Batang"/>
                <w:lang w:eastAsia="ko-KR"/>
              </w:rPr>
            </w:pPr>
            <w:r w:rsidRPr="00627D1E">
              <w:rPr>
                <w:rFonts w:eastAsia="Batang"/>
                <w:lang w:eastAsia="ko-KR"/>
              </w:rPr>
              <w:t xml:space="preserve">100 mW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4838C77E" w14:textId="77777777" w:rsidR="00611AB9" w:rsidRPr="00627D1E" w:rsidRDefault="00611AB9">
            <w:pPr>
              <w:pStyle w:val="Tabletext"/>
              <w:rPr>
                <w:rFonts w:eastAsia="Batang"/>
                <w:lang w:eastAsia="ko-KR"/>
              </w:rPr>
            </w:pPr>
          </w:p>
        </w:tc>
      </w:tr>
      <w:tr w:rsidR="00611AB9" w:rsidRPr="00627D1E" w14:paraId="181F622F" w14:textId="77777777" w:rsidTr="004D0AE2">
        <w:trPr>
          <w:jc w:val="center"/>
        </w:trPr>
        <w:tc>
          <w:tcPr>
            <w:tcW w:w="851" w:type="dxa"/>
            <w:vMerge/>
            <w:vAlign w:val="center"/>
          </w:tcPr>
          <w:p w14:paraId="4692E830" w14:textId="77777777" w:rsidR="00611AB9" w:rsidRPr="00627D1E" w:rsidRDefault="00611AB9">
            <w:pPr>
              <w:pStyle w:val="Tabletext"/>
              <w:jc w:val="center"/>
              <w:rPr>
                <w:snapToGrid w:val="0"/>
              </w:rPr>
            </w:pPr>
          </w:p>
        </w:tc>
        <w:tc>
          <w:tcPr>
            <w:tcW w:w="3969" w:type="dxa"/>
            <w:vMerge/>
            <w:vAlign w:val="center"/>
          </w:tcPr>
          <w:p w14:paraId="0CE24558" w14:textId="77777777" w:rsidR="00611AB9" w:rsidRPr="00627D1E" w:rsidRDefault="00611AB9">
            <w:pPr>
              <w:pStyle w:val="Tabletext"/>
              <w:rPr>
                <w:lang w:eastAsia="ko-KR"/>
              </w:rPr>
            </w:pPr>
          </w:p>
        </w:tc>
        <w:tc>
          <w:tcPr>
            <w:tcW w:w="2835" w:type="dxa"/>
            <w:vAlign w:val="center"/>
          </w:tcPr>
          <w:p w14:paraId="5F8AF485" w14:textId="77777777" w:rsidR="00611AB9" w:rsidRPr="00627D1E" w:rsidRDefault="006C0DB2">
            <w:pPr>
              <w:pStyle w:val="Tabletext"/>
              <w:jc w:val="center"/>
              <w:rPr>
                <w:rFonts w:eastAsia="GulimChe"/>
                <w:lang w:eastAsia="ko-KR"/>
              </w:rPr>
            </w:pPr>
            <w:r w:rsidRPr="00627D1E">
              <w:rPr>
                <w:rFonts w:eastAsia="GulimChe"/>
                <w:lang w:eastAsia="ko-KR"/>
              </w:rPr>
              <w:t>244-246 GHz</w:t>
            </w:r>
          </w:p>
        </w:tc>
        <w:tc>
          <w:tcPr>
            <w:tcW w:w="2835" w:type="dxa"/>
            <w:vAlign w:val="center"/>
          </w:tcPr>
          <w:p w14:paraId="70D36AF4" w14:textId="77777777" w:rsidR="00611AB9" w:rsidRPr="00627D1E" w:rsidRDefault="006C0DB2">
            <w:pPr>
              <w:pStyle w:val="Tabletext"/>
              <w:jc w:val="center"/>
              <w:rPr>
                <w:rFonts w:eastAsia="Batang"/>
                <w:lang w:eastAsia="ko-KR"/>
              </w:rPr>
            </w:pPr>
            <w:r w:rsidRPr="00627D1E">
              <w:rPr>
                <w:rFonts w:eastAsia="Batang"/>
                <w:lang w:eastAsia="ko-KR"/>
              </w:rPr>
              <w:t xml:space="preserve">100 mW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79BB0E45" w14:textId="77777777" w:rsidR="00611AB9" w:rsidRPr="00627D1E" w:rsidRDefault="00611AB9">
            <w:pPr>
              <w:pStyle w:val="Tabletext"/>
              <w:rPr>
                <w:rFonts w:eastAsia="Batang"/>
                <w:lang w:eastAsia="ko-KR"/>
              </w:rPr>
            </w:pPr>
          </w:p>
        </w:tc>
      </w:tr>
      <w:tr w:rsidR="00611AB9" w:rsidRPr="00627D1E" w14:paraId="70ECF007" w14:textId="77777777" w:rsidTr="004D0AE2">
        <w:trPr>
          <w:jc w:val="center"/>
        </w:trPr>
        <w:tc>
          <w:tcPr>
            <w:tcW w:w="851" w:type="dxa"/>
            <w:vMerge w:val="restart"/>
            <w:vAlign w:val="center"/>
          </w:tcPr>
          <w:p w14:paraId="070654F5" w14:textId="77777777" w:rsidR="00611AB9" w:rsidRPr="00627D1E" w:rsidRDefault="006C0DB2">
            <w:pPr>
              <w:pStyle w:val="Tabletext"/>
              <w:jc w:val="center"/>
              <w:rPr>
                <w:snapToGrid w:val="0"/>
              </w:rPr>
            </w:pPr>
            <w:r w:rsidRPr="00627D1E">
              <w:rPr>
                <w:snapToGrid w:val="0"/>
              </w:rPr>
              <w:t>8</w:t>
            </w:r>
          </w:p>
        </w:tc>
        <w:tc>
          <w:tcPr>
            <w:tcW w:w="3969" w:type="dxa"/>
            <w:vMerge w:val="restart"/>
            <w:vAlign w:val="center"/>
          </w:tcPr>
          <w:p w14:paraId="18F5F11B" w14:textId="3E880FC1" w:rsidR="00611AB9" w:rsidRPr="00627D1E" w:rsidRDefault="002E519D">
            <w:pPr>
              <w:pStyle w:val="Tabletext"/>
              <w:rPr>
                <w:lang w:val="en-US" w:eastAsia="ko-KR"/>
              </w:rPr>
            </w:pPr>
            <w:r w:rsidRPr="00627D1E">
              <w:rPr>
                <w:lang w:val="en-US" w:eastAsia="ko-KR"/>
              </w:rPr>
              <w:t>道路运输与交通控制系统</w:t>
            </w:r>
          </w:p>
        </w:tc>
        <w:tc>
          <w:tcPr>
            <w:tcW w:w="2835" w:type="dxa"/>
            <w:vAlign w:val="center"/>
          </w:tcPr>
          <w:p w14:paraId="2E2F51D5" w14:textId="77777777" w:rsidR="00611AB9" w:rsidRPr="00627D1E" w:rsidRDefault="006C0DB2">
            <w:pPr>
              <w:pStyle w:val="Tabletext"/>
              <w:jc w:val="center"/>
              <w:rPr>
                <w:rFonts w:eastAsia="GulimChe"/>
                <w:lang w:eastAsia="ko-KR"/>
              </w:rPr>
            </w:pPr>
            <w:r w:rsidRPr="00627D1E">
              <w:rPr>
                <w:rFonts w:eastAsia="GulimChe"/>
                <w:lang w:eastAsia="ko-KR"/>
              </w:rPr>
              <w:t>5 795-5 805 MHz*</w:t>
            </w:r>
          </w:p>
        </w:tc>
        <w:tc>
          <w:tcPr>
            <w:tcW w:w="2835" w:type="dxa"/>
            <w:vAlign w:val="center"/>
          </w:tcPr>
          <w:p w14:paraId="6863149E" w14:textId="77777777" w:rsidR="00611AB9" w:rsidRPr="00627D1E" w:rsidRDefault="006C0DB2">
            <w:pPr>
              <w:pStyle w:val="Tabletext"/>
              <w:jc w:val="center"/>
              <w:rPr>
                <w:lang w:eastAsia="zh-CN"/>
              </w:rPr>
            </w:pPr>
            <w:r w:rsidRPr="00627D1E">
              <w:rPr>
                <w:rFonts w:eastAsia="Batang"/>
                <w:lang w:eastAsia="ko-KR"/>
              </w:rPr>
              <w:t xml:space="preserve">2W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restart"/>
            <w:vAlign w:val="center"/>
          </w:tcPr>
          <w:p w14:paraId="3C1AF31A" w14:textId="77777777" w:rsidR="00611AB9" w:rsidRPr="00627D1E" w:rsidRDefault="006C0DB2">
            <w:pPr>
              <w:pStyle w:val="Tabletext"/>
              <w:rPr>
                <w:rFonts w:eastAsia="Batang"/>
                <w:lang w:eastAsia="ko-KR"/>
              </w:rPr>
            </w:pPr>
            <w:r w:rsidRPr="00627D1E">
              <w:rPr>
                <w:rFonts w:eastAsia="Batang"/>
                <w:lang w:eastAsia="ko-KR"/>
              </w:rPr>
              <w:t>*</w:t>
            </w:r>
            <w:r w:rsidRPr="00627D1E">
              <w:rPr>
                <w:rFonts w:eastAsia="Batang"/>
                <w:lang w:eastAsia="ko-KR"/>
              </w:rPr>
              <w:tab/>
            </w:r>
            <w:r w:rsidRPr="009D2E44">
              <w:rPr>
                <w:rFonts w:ascii="SimSun" w:hAnsi="SimSun"/>
                <w:lang w:eastAsia="ko-KR"/>
              </w:rPr>
              <w:t>需要</w:t>
            </w:r>
            <w:r w:rsidRPr="009D2E44">
              <w:rPr>
                <w:rFonts w:ascii="SimSun" w:hAnsi="SimSun" w:cs="SimSun" w:hint="eastAsia"/>
                <w:lang w:eastAsia="ko-KR"/>
              </w:rPr>
              <w:t>单独</w:t>
            </w:r>
            <w:r w:rsidRPr="009D2E44">
              <w:rPr>
                <w:rFonts w:ascii="SimSun" w:hAnsi="SimSun" w:cs="Batang" w:hint="eastAsia"/>
                <w:lang w:eastAsia="ko-KR"/>
              </w:rPr>
              <w:t>的</w:t>
            </w:r>
            <w:r w:rsidRPr="009D2E44">
              <w:rPr>
                <w:rFonts w:ascii="SimSun" w:hAnsi="SimSun" w:cs="SimSun" w:hint="eastAsia"/>
                <w:lang w:eastAsia="ko-KR"/>
              </w:rPr>
              <w:t>许</w:t>
            </w:r>
            <w:r w:rsidRPr="009D2E44">
              <w:rPr>
                <w:rFonts w:ascii="SimSun" w:hAnsi="SimSun" w:cs="Batang" w:hint="eastAsia"/>
                <w:lang w:eastAsia="ko-KR"/>
              </w:rPr>
              <w:t>可</w:t>
            </w:r>
          </w:p>
        </w:tc>
      </w:tr>
      <w:tr w:rsidR="00611AB9" w:rsidRPr="00627D1E" w14:paraId="7391BEBD" w14:textId="77777777" w:rsidTr="004D0AE2">
        <w:trPr>
          <w:jc w:val="center"/>
        </w:trPr>
        <w:tc>
          <w:tcPr>
            <w:tcW w:w="851" w:type="dxa"/>
            <w:vMerge/>
            <w:vAlign w:val="center"/>
          </w:tcPr>
          <w:p w14:paraId="4CC1369A" w14:textId="77777777" w:rsidR="00611AB9" w:rsidRPr="00627D1E" w:rsidRDefault="00611AB9">
            <w:pPr>
              <w:pStyle w:val="Tabletext"/>
              <w:jc w:val="center"/>
              <w:rPr>
                <w:snapToGrid w:val="0"/>
              </w:rPr>
            </w:pPr>
          </w:p>
        </w:tc>
        <w:tc>
          <w:tcPr>
            <w:tcW w:w="3969" w:type="dxa"/>
            <w:vMerge/>
            <w:vAlign w:val="center"/>
          </w:tcPr>
          <w:p w14:paraId="2B5887BD" w14:textId="77777777" w:rsidR="00611AB9" w:rsidRPr="00627D1E" w:rsidRDefault="00611AB9">
            <w:pPr>
              <w:pStyle w:val="Tabletext"/>
              <w:rPr>
                <w:lang w:eastAsia="ko-KR"/>
              </w:rPr>
            </w:pPr>
          </w:p>
        </w:tc>
        <w:tc>
          <w:tcPr>
            <w:tcW w:w="2835" w:type="dxa"/>
            <w:vAlign w:val="center"/>
          </w:tcPr>
          <w:p w14:paraId="7E5C36AC" w14:textId="77777777" w:rsidR="00611AB9" w:rsidRPr="00627D1E" w:rsidRDefault="006C0DB2">
            <w:pPr>
              <w:pStyle w:val="Tabletext"/>
              <w:jc w:val="center"/>
              <w:rPr>
                <w:rFonts w:eastAsia="GulimChe"/>
                <w:lang w:eastAsia="ko-KR"/>
              </w:rPr>
            </w:pPr>
            <w:r w:rsidRPr="00627D1E">
              <w:rPr>
                <w:rFonts w:eastAsia="GulimChe"/>
                <w:lang w:eastAsia="ko-KR"/>
              </w:rPr>
              <w:t>63-64 GHz</w:t>
            </w:r>
          </w:p>
        </w:tc>
        <w:tc>
          <w:tcPr>
            <w:tcW w:w="2835" w:type="dxa"/>
            <w:vAlign w:val="center"/>
          </w:tcPr>
          <w:p w14:paraId="32AA5C98" w14:textId="77777777" w:rsidR="00611AB9" w:rsidRPr="00627D1E" w:rsidRDefault="006C0DB2">
            <w:pPr>
              <w:pStyle w:val="Tabletext"/>
              <w:jc w:val="center"/>
              <w:rPr>
                <w:rFonts w:eastAsia="Batang"/>
                <w:lang w:eastAsia="ko-KR"/>
              </w:rPr>
            </w:pPr>
            <w:r w:rsidRPr="00627D1E">
              <w:rPr>
                <w:rFonts w:eastAsia="Batang"/>
                <w:lang w:eastAsia="ko-KR"/>
              </w:rPr>
              <w:t xml:space="preserve">8W </w:t>
            </w:r>
            <w:r w:rsidRPr="00627D1E">
              <w:rPr>
                <w:rFonts w:eastAsia="Batang"/>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eastAsia="Batang"/>
                <w:lang w:eastAsia="ko-KR"/>
              </w:rPr>
              <w:t>）</w:t>
            </w:r>
          </w:p>
        </w:tc>
        <w:tc>
          <w:tcPr>
            <w:tcW w:w="3969" w:type="dxa"/>
            <w:vMerge/>
            <w:vAlign w:val="center"/>
          </w:tcPr>
          <w:p w14:paraId="4CAF13A7" w14:textId="77777777" w:rsidR="00611AB9" w:rsidRPr="00627D1E" w:rsidRDefault="00611AB9">
            <w:pPr>
              <w:pStyle w:val="Tabletext"/>
              <w:rPr>
                <w:rFonts w:eastAsia="Batang"/>
                <w:lang w:eastAsia="ko-KR"/>
              </w:rPr>
            </w:pPr>
          </w:p>
        </w:tc>
      </w:tr>
      <w:tr w:rsidR="00611AB9" w:rsidRPr="00627D1E" w14:paraId="6BD8403D" w14:textId="77777777" w:rsidTr="004D0AE2">
        <w:trPr>
          <w:jc w:val="center"/>
        </w:trPr>
        <w:tc>
          <w:tcPr>
            <w:tcW w:w="851" w:type="dxa"/>
            <w:vMerge/>
            <w:vAlign w:val="center"/>
          </w:tcPr>
          <w:p w14:paraId="394F4708" w14:textId="77777777" w:rsidR="00611AB9" w:rsidRPr="00627D1E" w:rsidRDefault="00611AB9">
            <w:pPr>
              <w:pStyle w:val="Tabletext"/>
              <w:jc w:val="center"/>
              <w:rPr>
                <w:snapToGrid w:val="0"/>
              </w:rPr>
            </w:pPr>
          </w:p>
        </w:tc>
        <w:tc>
          <w:tcPr>
            <w:tcW w:w="3969" w:type="dxa"/>
            <w:vMerge/>
            <w:vAlign w:val="center"/>
          </w:tcPr>
          <w:p w14:paraId="3164C6D0" w14:textId="77777777" w:rsidR="00611AB9" w:rsidRPr="00627D1E" w:rsidRDefault="00611AB9">
            <w:pPr>
              <w:pStyle w:val="Tabletext"/>
              <w:rPr>
                <w:lang w:eastAsia="ko-KR"/>
              </w:rPr>
            </w:pPr>
          </w:p>
        </w:tc>
        <w:tc>
          <w:tcPr>
            <w:tcW w:w="2835" w:type="dxa"/>
            <w:vAlign w:val="center"/>
          </w:tcPr>
          <w:p w14:paraId="022BE94A" w14:textId="77777777" w:rsidR="00611AB9" w:rsidRPr="00627D1E" w:rsidRDefault="006C0DB2">
            <w:pPr>
              <w:pStyle w:val="Tabletext"/>
              <w:jc w:val="center"/>
              <w:rPr>
                <w:rFonts w:eastAsia="GulimChe"/>
                <w:lang w:eastAsia="ko-KR"/>
              </w:rPr>
            </w:pPr>
            <w:r w:rsidRPr="00627D1E">
              <w:rPr>
                <w:rFonts w:eastAsia="GulimChe"/>
                <w:lang w:eastAsia="ko-KR"/>
              </w:rPr>
              <w:t>76-77 GHz</w:t>
            </w:r>
          </w:p>
        </w:tc>
        <w:tc>
          <w:tcPr>
            <w:tcW w:w="2835" w:type="dxa"/>
            <w:vAlign w:val="center"/>
          </w:tcPr>
          <w:p w14:paraId="69A1798C" w14:textId="77777777" w:rsidR="00611AB9" w:rsidRPr="00627D1E" w:rsidRDefault="006C0DB2">
            <w:pPr>
              <w:pStyle w:val="Tabletext"/>
              <w:jc w:val="center"/>
              <w:rPr>
                <w:rFonts w:eastAsia="Batang"/>
                <w:lang w:eastAsia="ko-KR"/>
              </w:rPr>
            </w:pPr>
            <w:r w:rsidRPr="00627D1E">
              <w:rPr>
                <w:rFonts w:eastAsia="Batang"/>
                <w:lang w:eastAsia="ko-KR"/>
              </w:rPr>
              <w:t>55 dBm</w:t>
            </w:r>
            <w:r w:rsidRPr="00627D1E">
              <w:rPr>
                <w:rFonts w:hint="eastAsia"/>
                <w:lang w:eastAsia="zh-CN"/>
              </w:rPr>
              <w:t>峰值功率</w:t>
            </w:r>
          </w:p>
        </w:tc>
        <w:tc>
          <w:tcPr>
            <w:tcW w:w="3969" w:type="dxa"/>
            <w:vMerge/>
            <w:vAlign w:val="center"/>
          </w:tcPr>
          <w:p w14:paraId="72C0DC81" w14:textId="77777777" w:rsidR="00611AB9" w:rsidRPr="00627D1E" w:rsidRDefault="00611AB9">
            <w:pPr>
              <w:pStyle w:val="Tabletext"/>
              <w:rPr>
                <w:rFonts w:eastAsia="Batang"/>
                <w:lang w:eastAsia="ko-KR"/>
              </w:rPr>
            </w:pPr>
          </w:p>
        </w:tc>
      </w:tr>
      <w:tr w:rsidR="00611AB9" w:rsidRPr="00627D1E" w14:paraId="7F60C892" w14:textId="77777777" w:rsidTr="004D0AE2">
        <w:trPr>
          <w:jc w:val="center"/>
        </w:trPr>
        <w:tc>
          <w:tcPr>
            <w:tcW w:w="851" w:type="dxa"/>
            <w:vMerge w:val="restart"/>
            <w:vAlign w:val="center"/>
          </w:tcPr>
          <w:p w14:paraId="62255C45" w14:textId="77777777" w:rsidR="00611AB9" w:rsidRPr="00627D1E" w:rsidRDefault="006C0DB2">
            <w:pPr>
              <w:pStyle w:val="Tabletext"/>
              <w:keepNext/>
              <w:keepLines/>
              <w:jc w:val="center"/>
              <w:rPr>
                <w:snapToGrid w:val="0"/>
              </w:rPr>
            </w:pPr>
            <w:r w:rsidRPr="00627D1E">
              <w:rPr>
                <w:snapToGrid w:val="0"/>
              </w:rPr>
              <w:lastRenderedPageBreak/>
              <w:t>9</w:t>
            </w:r>
          </w:p>
        </w:tc>
        <w:tc>
          <w:tcPr>
            <w:tcW w:w="3969" w:type="dxa"/>
            <w:vMerge w:val="restart"/>
            <w:vAlign w:val="center"/>
          </w:tcPr>
          <w:p w14:paraId="4E51A380" w14:textId="77777777" w:rsidR="00611AB9" w:rsidRPr="00627D1E" w:rsidRDefault="006C0DB2">
            <w:pPr>
              <w:pStyle w:val="Tabletext"/>
              <w:keepNext/>
              <w:keepLines/>
              <w:rPr>
                <w:lang w:eastAsia="ko-KR"/>
              </w:rPr>
            </w:pPr>
            <w:r w:rsidRPr="00627D1E">
              <w:rPr>
                <w:rFonts w:hint="eastAsia"/>
                <w:lang w:eastAsia="zh-CN"/>
              </w:rPr>
              <w:t>无线音频应用</w:t>
            </w:r>
          </w:p>
        </w:tc>
        <w:tc>
          <w:tcPr>
            <w:tcW w:w="2835" w:type="dxa"/>
            <w:vAlign w:val="center"/>
          </w:tcPr>
          <w:p w14:paraId="2CFA3693" w14:textId="77777777" w:rsidR="00611AB9" w:rsidRPr="00627D1E" w:rsidRDefault="006C0DB2">
            <w:pPr>
              <w:pStyle w:val="Tabletext"/>
              <w:keepNext/>
              <w:keepLines/>
              <w:jc w:val="center"/>
              <w:rPr>
                <w:rFonts w:eastAsia="GulimChe"/>
                <w:lang w:eastAsia="ko-KR"/>
              </w:rPr>
            </w:pPr>
            <w:r w:rsidRPr="00627D1E">
              <w:rPr>
                <w:rFonts w:eastAsia="GulimChe"/>
                <w:lang w:eastAsia="ko-KR"/>
              </w:rPr>
              <w:t>72.0-73.0 MHz*</w:t>
            </w:r>
          </w:p>
        </w:tc>
        <w:tc>
          <w:tcPr>
            <w:tcW w:w="2835" w:type="dxa"/>
            <w:vAlign w:val="center"/>
          </w:tcPr>
          <w:p w14:paraId="160C6D69" w14:textId="3D5441A5" w:rsidR="00611AB9" w:rsidRPr="00627D1E" w:rsidRDefault="006C0DB2">
            <w:pPr>
              <w:pStyle w:val="Tabletext"/>
              <w:keepNext/>
              <w:keepLines/>
              <w:jc w:val="center"/>
              <w:rPr>
                <w:lang w:val="en-US" w:eastAsia="zh-CN"/>
              </w:rPr>
            </w:pPr>
            <w:r w:rsidRPr="00627D1E">
              <w:rPr>
                <w:rFonts w:hint="eastAsia"/>
                <w:lang w:val="en-US" w:eastAsia="zh-CN"/>
              </w:rPr>
              <w:t>3</w:t>
            </w:r>
            <w:r w:rsidR="006B1B90" w:rsidRPr="00627D1E">
              <w:rPr>
                <w:rFonts w:hint="eastAsia"/>
                <w:lang w:val="en-US" w:eastAsia="zh-CN"/>
              </w:rPr>
              <w:t xml:space="preserve"> m</w:t>
            </w:r>
            <w:r w:rsidRPr="00627D1E">
              <w:rPr>
                <w:rFonts w:hint="eastAsia"/>
                <w:lang w:val="en-US" w:eastAsia="zh-CN"/>
              </w:rPr>
              <w:t>处</w:t>
            </w:r>
            <w:r w:rsidR="006B1B90" w:rsidRPr="00627D1E">
              <w:rPr>
                <w:rFonts w:hint="eastAsia"/>
                <w:lang w:val="en-US" w:eastAsia="zh-CN"/>
              </w:rPr>
              <w:t>，</w:t>
            </w:r>
            <w:r w:rsidRPr="00627D1E">
              <w:rPr>
                <w:rFonts w:eastAsia="Batang"/>
                <w:lang w:val="en-US" w:eastAsia="ko-KR"/>
              </w:rPr>
              <w:t xml:space="preserve">80 mV/m </w:t>
            </w:r>
            <w:r w:rsidRPr="00627D1E">
              <w:rPr>
                <w:rFonts w:eastAsia="Batang"/>
                <w:lang w:val="en-US" w:eastAsia="ko-KR"/>
              </w:rPr>
              <w:br/>
            </w:r>
            <w:r w:rsidRPr="00627D1E">
              <w:rPr>
                <w:rFonts w:ascii="SimSun" w:hAnsi="SimSun"/>
                <w:lang w:val="en-US" w:eastAsia="ko-KR"/>
              </w:rPr>
              <w:t>（</w:t>
            </w:r>
            <w:r w:rsidRPr="00627D1E">
              <w:rPr>
                <w:rFonts w:ascii="SimSun" w:hAnsi="SimSun" w:cs="SimSun" w:hint="eastAsia"/>
                <w:lang w:val="en-US" w:eastAsia="ko-KR"/>
              </w:rPr>
              <w:t>场</w:t>
            </w:r>
            <w:r w:rsidRPr="00627D1E">
              <w:rPr>
                <w:rFonts w:ascii="SimSun" w:hAnsi="SimSun" w:cs="Batang" w:hint="eastAsia"/>
                <w:lang w:val="en-US" w:eastAsia="ko-KR"/>
              </w:rPr>
              <w:t>强）</w:t>
            </w:r>
          </w:p>
        </w:tc>
        <w:tc>
          <w:tcPr>
            <w:tcW w:w="3969" w:type="dxa"/>
            <w:vMerge w:val="restart"/>
            <w:vAlign w:val="center"/>
          </w:tcPr>
          <w:p w14:paraId="75CE1DF9" w14:textId="4864F3DA" w:rsidR="00611AB9" w:rsidRPr="00627D1E" w:rsidRDefault="006C0DB2">
            <w:pPr>
              <w:pStyle w:val="Tabletext"/>
              <w:keepNext/>
              <w:keepLines/>
              <w:ind w:left="284" w:hanging="284"/>
              <w:rPr>
                <w:rFonts w:eastAsia="Batang"/>
                <w:lang w:val="en-US" w:eastAsia="ko-KR"/>
              </w:rPr>
            </w:pPr>
            <w:r w:rsidRPr="00627D1E">
              <w:rPr>
                <w:rFonts w:eastAsia="Batang"/>
                <w:lang w:val="en-US" w:eastAsia="ko-KR"/>
              </w:rPr>
              <w:t>*</w:t>
            </w:r>
            <w:r w:rsidRPr="00627D1E">
              <w:rPr>
                <w:rFonts w:eastAsia="Batang"/>
                <w:lang w:val="en-US" w:eastAsia="ko-KR"/>
              </w:rPr>
              <w:tab/>
            </w:r>
            <w:r w:rsidRPr="00627D1E">
              <w:rPr>
                <w:rFonts w:ascii="SimSun" w:hAnsi="SimSun" w:cs="SimSun" w:hint="eastAsia"/>
                <w:lang w:val="en-US" w:eastAsia="zh-CN"/>
              </w:rPr>
              <w:t>仅针对助听设备。对于模拟系统，最大占用带宽不应超过</w:t>
            </w:r>
            <w:r w:rsidRPr="00627D1E">
              <w:rPr>
                <w:rFonts w:eastAsia="Batang"/>
                <w:lang w:val="en-US" w:eastAsia="ko-KR"/>
              </w:rPr>
              <w:t>300 kHz</w:t>
            </w:r>
            <w:r w:rsidR="000A1F91" w:rsidRPr="00627D1E">
              <w:rPr>
                <w:rFonts w:asciiTheme="minorEastAsia" w:eastAsiaTheme="minorEastAsia" w:hAnsiTheme="minorEastAsia" w:hint="eastAsia"/>
                <w:lang w:val="en-US" w:eastAsia="zh-CN"/>
              </w:rPr>
              <w:t>。</w:t>
            </w:r>
          </w:p>
        </w:tc>
      </w:tr>
      <w:tr w:rsidR="00611AB9" w:rsidRPr="00627D1E" w14:paraId="3E7A90D0" w14:textId="77777777" w:rsidTr="004D0AE2">
        <w:trPr>
          <w:jc w:val="center"/>
        </w:trPr>
        <w:tc>
          <w:tcPr>
            <w:tcW w:w="851" w:type="dxa"/>
            <w:vMerge/>
            <w:vAlign w:val="center"/>
          </w:tcPr>
          <w:p w14:paraId="3EFB97A1" w14:textId="77777777" w:rsidR="00611AB9" w:rsidRPr="00627D1E" w:rsidRDefault="00611AB9">
            <w:pPr>
              <w:pStyle w:val="Tabletext"/>
              <w:keepNext/>
              <w:keepLines/>
              <w:jc w:val="center"/>
              <w:rPr>
                <w:snapToGrid w:val="0"/>
                <w:lang w:val="en-US" w:eastAsia="zh-CN"/>
              </w:rPr>
            </w:pPr>
          </w:p>
        </w:tc>
        <w:tc>
          <w:tcPr>
            <w:tcW w:w="3969" w:type="dxa"/>
            <w:vMerge/>
            <w:vAlign w:val="center"/>
          </w:tcPr>
          <w:p w14:paraId="54F4C870" w14:textId="77777777" w:rsidR="00611AB9" w:rsidRPr="00627D1E" w:rsidRDefault="00611AB9">
            <w:pPr>
              <w:pStyle w:val="Tabletext"/>
              <w:keepNext/>
              <w:keepLines/>
              <w:rPr>
                <w:lang w:val="en-US" w:eastAsia="ko-KR"/>
              </w:rPr>
            </w:pPr>
          </w:p>
        </w:tc>
        <w:tc>
          <w:tcPr>
            <w:tcW w:w="2835" w:type="dxa"/>
            <w:vAlign w:val="center"/>
          </w:tcPr>
          <w:p w14:paraId="4DBA5F6E" w14:textId="77777777" w:rsidR="00611AB9" w:rsidRPr="00627D1E" w:rsidRDefault="006C0DB2">
            <w:pPr>
              <w:pStyle w:val="Tabletext"/>
              <w:keepNext/>
              <w:keepLines/>
              <w:jc w:val="center"/>
              <w:rPr>
                <w:rFonts w:eastAsia="GulimChe"/>
                <w:lang w:eastAsia="ko-KR"/>
              </w:rPr>
            </w:pPr>
            <w:r w:rsidRPr="00627D1E">
              <w:rPr>
                <w:rFonts w:eastAsia="GulimChe"/>
                <w:lang w:eastAsia="ko-KR"/>
              </w:rPr>
              <w:t>75.4-76.0 MHz*</w:t>
            </w:r>
          </w:p>
        </w:tc>
        <w:tc>
          <w:tcPr>
            <w:tcW w:w="2835" w:type="dxa"/>
            <w:vAlign w:val="center"/>
          </w:tcPr>
          <w:p w14:paraId="01EBEAA3" w14:textId="4942AEAA" w:rsidR="00611AB9" w:rsidRPr="00627D1E" w:rsidRDefault="006C0DB2">
            <w:pPr>
              <w:pStyle w:val="Tabletext"/>
              <w:keepNext/>
              <w:keepLines/>
              <w:jc w:val="center"/>
              <w:rPr>
                <w:rFonts w:eastAsia="Batang"/>
                <w:lang w:val="en-US" w:eastAsia="ko-KR"/>
              </w:rPr>
            </w:pPr>
            <w:r w:rsidRPr="00627D1E">
              <w:rPr>
                <w:rFonts w:hint="eastAsia"/>
                <w:lang w:val="en-US" w:eastAsia="zh-CN"/>
              </w:rPr>
              <w:t>3</w:t>
            </w:r>
            <w:r w:rsidR="006B1B90" w:rsidRPr="00627D1E">
              <w:rPr>
                <w:rFonts w:hint="eastAsia"/>
                <w:lang w:val="en-US" w:eastAsia="zh-CN"/>
              </w:rPr>
              <w:t xml:space="preserve"> m</w:t>
            </w:r>
            <w:r w:rsidRPr="00627D1E">
              <w:rPr>
                <w:rFonts w:hint="eastAsia"/>
                <w:lang w:val="en-US" w:eastAsia="zh-CN"/>
              </w:rPr>
              <w:t>处</w:t>
            </w:r>
            <w:r w:rsidR="006B1B90" w:rsidRPr="00627D1E">
              <w:rPr>
                <w:rFonts w:hint="eastAsia"/>
                <w:lang w:val="en-US" w:eastAsia="zh-CN"/>
              </w:rPr>
              <w:t>，</w:t>
            </w:r>
            <w:r w:rsidRPr="00627D1E">
              <w:rPr>
                <w:rFonts w:eastAsia="Batang"/>
                <w:lang w:val="en-US" w:eastAsia="ko-KR"/>
              </w:rPr>
              <w:t>80 mV/m</w:t>
            </w:r>
            <w:r w:rsidRPr="00627D1E">
              <w:rPr>
                <w:rFonts w:eastAsia="Batang"/>
                <w:lang w:val="en-US" w:eastAsia="ko-KR"/>
              </w:rPr>
              <w:br/>
            </w:r>
            <w:r w:rsidRPr="00627D1E">
              <w:rPr>
                <w:rFonts w:ascii="SimSun" w:hAnsi="SimSun"/>
                <w:lang w:val="en-US" w:eastAsia="ko-KR"/>
              </w:rPr>
              <w:t>（</w:t>
            </w:r>
            <w:r w:rsidRPr="00627D1E">
              <w:rPr>
                <w:rFonts w:ascii="SimSun" w:hAnsi="SimSun" w:cs="SimSun" w:hint="eastAsia"/>
                <w:lang w:val="en-US" w:eastAsia="ko-KR"/>
              </w:rPr>
              <w:t>场</w:t>
            </w:r>
            <w:r w:rsidRPr="00627D1E">
              <w:rPr>
                <w:rFonts w:ascii="SimSun" w:hAnsi="SimSun" w:cs="Batang" w:hint="eastAsia"/>
                <w:lang w:val="en-US" w:eastAsia="ko-KR"/>
              </w:rPr>
              <w:t>强）</w:t>
            </w:r>
          </w:p>
        </w:tc>
        <w:tc>
          <w:tcPr>
            <w:tcW w:w="3969" w:type="dxa"/>
            <w:vMerge/>
            <w:vAlign w:val="center"/>
          </w:tcPr>
          <w:p w14:paraId="5295235D" w14:textId="77777777" w:rsidR="00611AB9" w:rsidRPr="00627D1E" w:rsidRDefault="00611AB9">
            <w:pPr>
              <w:pStyle w:val="Tabletext"/>
              <w:keepNext/>
              <w:keepLines/>
              <w:rPr>
                <w:rFonts w:eastAsia="Batang"/>
                <w:lang w:val="en-US" w:eastAsia="ko-KR"/>
              </w:rPr>
            </w:pPr>
          </w:p>
        </w:tc>
      </w:tr>
      <w:tr w:rsidR="00611AB9" w:rsidRPr="00627D1E" w14:paraId="3BD65F67" w14:textId="77777777" w:rsidTr="004D0AE2">
        <w:trPr>
          <w:jc w:val="center"/>
        </w:trPr>
        <w:tc>
          <w:tcPr>
            <w:tcW w:w="851" w:type="dxa"/>
            <w:vMerge/>
            <w:vAlign w:val="center"/>
          </w:tcPr>
          <w:p w14:paraId="7F1246DD" w14:textId="77777777" w:rsidR="00611AB9" w:rsidRPr="00627D1E" w:rsidRDefault="00611AB9">
            <w:pPr>
              <w:pStyle w:val="Tabletext"/>
              <w:jc w:val="center"/>
              <w:rPr>
                <w:snapToGrid w:val="0"/>
                <w:lang w:val="en-US" w:eastAsia="zh-CN"/>
              </w:rPr>
            </w:pPr>
          </w:p>
        </w:tc>
        <w:tc>
          <w:tcPr>
            <w:tcW w:w="3969" w:type="dxa"/>
            <w:vMerge/>
            <w:vAlign w:val="center"/>
          </w:tcPr>
          <w:p w14:paraId="7B357B2D" w14:textId="77777777" w:rsidR="00611AB9" w:rsidRPr="00627D1E" w:rsidRDefault="00611AB9">
            <w:pPr>
              <w:pStyle w:val="Tabletext"/>
              <w:rPr>
                <w:lang w:val="en-US" w:eastAsia="ko-KR"/>
              </w:rPr>
            </w:pPr>
          </w:p>
        </w:tc>
        <w:tc>
          <w:tcPr>
            <w:tcW w:w="2835" w:type="dxa"/>
            <w:vAlign w:val="center"/>
          </w:tcPr>
          <w:p w14:paraId="4DC366F5" w14:textId="77777777" w:rsidR="00611AB9" w:rsidRPr="00627D1E" w:rsidRDefault="006C0DB2">
            <w:pPr>
              <w:pStyle w:val="Tabletext"/>
              <w:jc w:val="center"/>
              <w:rPr>
                <w:rFonts w:eastAsia="GulimChe"/>
                <w:lang w:eastAsia="ko-KR"/>
              </w:rPr>
            </w:pPr>
            <w:r w:rsidRPr="00627D1E">
              <w:rPr>
                <w:rFonts w:eastAsia="GulimChe"/>
                <w:lang w:eastAsia="ko-KR"/>
              </w:rPr>
              <w:t>863-865 MHz</w:t>
            </w:r>
          </w:p>
        </w:tc>
        <w:tc>
          <w:tcPr>
            <w:tcW w:w="2835" w:type="dxa"/>
            <w:vAlign w:val="center"/>
          </w:tcPr>
          <w:p w14:paraId="5C519759" w14:textId="619B9B22"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vMerge/>
            <w:vAlign w:val="center"/>
          </w:tcPr>
          <w:p w14:paraId="41282313" w14:textId="77777777" w:rsidR="00611AB9" w:rsidRPr="00627D1E" w:rsidRDefault="00611AB9">
            <w:pPr>
              <w:pStyle w:val="Tabletext"/>
              <w:rPr>
                <w:rFonts w:eastAsia="Batang"/>
                <w:lang w:eastAsia="ko-KR"/>
              </w:rPr>
            </w:pPr>
          </w:p>
        </w:tc>
      </w:tr>
      <w:tr w:rsidR="00611AB9" w:rsidRPr="00627D1E" w14:paraId="3834267C" w14:textId="77777777" w:rsidTr="004D0AE2">
        <w:trPr>
          <w:jc w:val="center"/>
        </w:trPr>
        <w:tc>
          <w:tcPr>
            <w:tcW w:w="851" w:type="dxa"/>
            <w:vMerge/>
            <w:vAlign w:val="center"/>
          </w:tcPr>
          <w:p w14:paraId="2A16C18B" w14:textId="77777777" w:rsidR="00611AB9" w:rsidRPr="00627D1E" w:rsidRDefault="00611AB9">
            <w:pPr>
              <w:pStyle w:val="Tabletext"/>
              <w:jc w:val="center"/>
              <w:rPr>
                <w:snapToGrid w:val="0"/>
              </w:rPr>
            </w:pPr>
          </w:p>
        </w:tc>
        <w:tc>
          <w:tcPr>
            <w:tcW w:w="3969" w:type="dxa"/>
            <w:vMerge/>
            <w:vAlign w:val="center"/>
          </w:tcPr>
          <w:p w14:paraId="460BC424" w14:textId="77777777" w:rsidR="00611AB9" w:rsidRPr="00627D1E" w:rsidRDefault="00611AB9">
            <w:pPr>
              <w:pStyle w:val="Tabletext"/>
              <w:rPr>
                <w:lang w:eastAsia="ko-KR"/>
              </w:rPr>
            </w:pPr>
          </w:p>
        </w:tc>
        <w:tc>
          <w:tcPr>
            <w:tcW w:w="2835" w:type="dxa"/>
            <w:vAlign w:val="center"/>
          </w:tcPr>
          <w:p w14:paraId="4C708054" w14:textId="77777777" w:rsidR="00611AB9" w:rsidRPr="00627D1E" w:rsidRDefault="006C0DB2">
            <w:pPr>
              <w:pStyle w:val="Tabletext"/>
              <w:jc w:val="center"/>
              <w:rPr>
                <w:rFonts w:eastAsia="GulimChe"/>
                <w:lang w:eastAsia="ko-KR"/>
              </w:rPr>
            </w:pPr>
            <w:r w:rsidRPr="00627D1E">
              <w:rPr>
                <w:rFonts w:eastAsia="GulimChe"/>
                <w:lang w:eastAsia="ko-KR"/>
              </w:rPr>
              <w:t>864.8-865.0 MHz</w:t>
            </w:r>
          </w:p>
        </w:tc>
        <w:tc>
          <w:tcPr>
            <w:tcW w:w="2835" w:type="dxa"/>
            <w:vAlign w:val="center"/>
          </w:tcPr>
          <w:p w14:paraId="12F7FBE6" w14:textId="299B6143"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vMerge/>
            <w:tcBorders>
              <w:bottom w:val="single" w:sz="4" w:space="0" w:color="auto"/>
            </w:tcBorders>
            <w:vAlign w:val="center"/>
          </w:tcPr>
          <w:p w14:paraId="4E8750D0" w14:textId="77777777" w:rsidR="00611AB9" w:rsidRPr="00627D1E" w:rsidRDefault="00611AB9">
            <w:pPr>
              <w:pStyle w:val="Tabletext"/>
              <w:rPr>
                <w:rFonts w:eastAsia="Batang"/>
                <w:lang w:eastAsia="ko-KR"/>
              </w:rPr>
            </w:pPr>
          </w:p>
        </w:tc>
      </w:tr>
      <w:tr w:rsidR="00611AB9" w:rsidRPr="00627D1E" w14:paraId="4B4AF285" w14:textId="77777777" w:rsidTr="004D0AE2">
        <w:trPr>
          <w:jc w:val="center"/>
        </w:trPr>
        <w:tc>
          <w:tcPr>
            <w:tcW w:w="851" w:type="dxa"/>
            <w:vMerge w:val="restart"/>
            <w:vAlign w:val="center"/>
          </w:tcPr>
          <w:p w14:paraId="43B5449B" w14:textId="77777777" w:rsidR="00611AB9" w:rsidRPr="00627D1E" w:rsidRDefault="006C0DB2">
            <w:pPr>
              <w:pStyle w:val="Tabletext"/>
              <w:jc w:val="center"/>
              <w:rPr>
                <w:snapToGrid w:val="0"/>
              </w:rPr>
            </w:pPr>
            <w:r w:rsidRPr="00627D1E">
              <w:rPr>
                <w:snapToGrid w:val="0"/>
              </w:rPr>
              <w:t>10</w:t>
            </w:r>
          </w:p>
        </w:tc>
        <w:tc>
          <w:tcPr>
            <w:tcW w:w="3969" w:type="dxa"/>
            <w:vMerge w:val="restart"/>
            <w:vAlign w:val="center"/>
          </w:tcPr>
          <w:p w14:paraId="1C15B4D2" w14:textId="77777777" w:rsidR="00611AB9" w:rsidRPr="00627D1E" w:rsidRDefault="006C0DB2">
            <w:pPr>
              <w:pStyle w:val="Tabletext"/>
              <w:rPr>
                <w:lang w:eastAsia="ko-KR"/>
              </w:rPr>
            </w:pPr>
            <w:r w:rsidRPr="00627D1E">
              <w:rPr>
                <w:lang w:eastAsia="ko-KR"/>
              </w:rPr>
              <w:t>无线麦克风</w:t>
            </w:r>
          </w:p>
        </w:tc>
        <w:tc>
          <w:tcPr>
            <w:tcW w:w="2835" w:type="dxa"/>
            <w:vAlign w:val="center"/>
          </w:tcPr>
          <w:p w14:paraId="07C68CD9" w14:textId="77777777" w:rsidR="00611AB9" w:rsidRPr="00627D1E" w:rsidRDefault="006C0DB2">
            <w:pPr>
              <w:pStyle w:val="Tabletext"/>
              <w:jc w:val="center"/>
              <w:rPr>
                <w:rFonts w:eastAsia="GulimChe"/>
                <w:lang w:eastAsia="ko-KR"/>
              </w:rPr>
            </w:pPr>
            <w:r w:rsidRPr="00627D1E">
              <w:rPr>
                <w:rFonts w:eastAsia="GulimChe"/>
                <w:lang w:eastAsia="ko-KR"/>
              </w:rPr>
              <w:t>29.7-47.0 MHz</w:t>
            </w:r>
          </w:p>
        </w:tc>
        <w:tc>
          <w:tcPr>
            <w:tcW w:w="2835" w:type="dxa"/>
            <w:vAlign w:val="center"/>
          </w:tcPr>
          <w:p w14:paraId="671608EB" w14:textId="48EF0F1F" w:rsidR="00611AB9" w:rsidRPr="00627D1E" w:rsidRDefault="006C0DB2">
            <w:pPr>
              <w:pStyle w:val="Tabletext"/>
              <w:jc w:val="center"/>
              <w:rPr>
                <w:lang w:eastAsia="zh-CN"/>
              </w:rPr>
            </w:pPr>
            <w:r w:rsidRPr="00627D1E">
              <w:rPr>
                <w:rFonts w:eastAsia="Batang"/>
                <w:lang w:eastAsia="ko-KR"/>
              </w:rPr>
              <w:t>2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vMerge w:val="restart"/>
            <w:vAlign w:val="center"/>
          </w:tcPr>
          <w:p w14:paraId="53610007" w14:textId="77777777" w:rsidR="00611AB9" w:rsidRPr="00627D1E" w:rsidRDefault="006C0DB2">
            <w:pPr>
              <w:pStyle w:val="Tabletext"/>
              <w:rPr>
                <w:rFonts w:eastAsia="Batang"/>
                <w:lang w:val="en-US" w:eastAsia="ko-KR"/>
              </w:rPr>
            </w:pPr>
            <w:r w:rsidRPr="00627D1E">
              <w:rPr>
                <w:rFonts w:hint="eastAsia"/>
                <w:lang w:val="en-US" w:eastAsia="zh-CN"/>
              </w:rPr>
              <w:t>随身麦克风限制为</w:t>
            </w:r>
            <w:r w:rsidRPr="00627D1E">
              <w:rPr>
                <w:rFonts w:eastAsia="Batang"/>
                <w:lang w:val="en-US" w:eastAsia="ko-KR"/>
              </w:rPr>
              <w:t xml:space="preserve">50 </w:t>
            </w:r>
            <w:proofErr w:type="spellStart"/>
            <w:r w:rsidRPr="00627D1E">
              <w:rPr>
                <w:rFonts w:eastAsia="Batang"/>
                <w:lang w:val="en-US" w:eastAsia="ko-KR"/>
              </w:rPr>
              <w:t>mW</w:t>
            </w:r>
            <w:proofErr w:type="spellEnd"/>
            <w:r w:rsidRPr="00627D1E">
              <w:rPr>
                <w:rFonts w:eastAsia="Batang"/>
                <w:lang w:val="en-US" w:eastAsia="ko-KR"/>
              </w:rPr>
              <w:t xml:space="preserve"> </w:t>
            </w:r>
          </w:p>
        </w:tc>
      </w:tr>
      <w:tr w:rsidR="00611AB9" w:rsidRPr="00627D1E" w14:paraId="0D5EC0D7" w14:textId="77777777" w:rsidTr="004D0AE2">
        <w:trPr>
          <w:jc w:val="center"/>
        </w:trPr>
        <w:tc>
          <w:tcPr>
            <w:tcW w:w="851" w:type="dxa"/>
            <w:vMerge/>
            <w:vAlign w:val="center"/>
          </w:tcPr>
          <w:p w14:paraId="1546BA53" w14:textId="77777777" w:rsidR="00611AB9" w:rsidRPr="00627D1E" w:rsidRDefault="00611AB9">
            <w:pPr>
              <w:pStyle w:val="Tabletext"/>
              <w:jc w:val="center"/>
              <w:rPr>
                <w:snapToGrid w:val="0"/>
                <w:lang w:val="en-US" w:eastAsia="zh-CN"/>
              </w:rPr>
            </w:pPr>
          </w:p>
        </w:tc>
        <w:tc>
          <w:tcPr>
            <w:tcW w:w="3969" w:type="dxa"/>
            <w:vMerge/>
            <w:vAlign w:val="center"/>
          </w:tcPr>
          <w:p w14:paraId="5566CC1B" w14:textId="77777777" w:rsidR="00611AB9" w:rsidRPr="00627D1E" w:rsidRDefault="00611AB9">
            <w:pPr>
              <w:pStyle w:val="Tabletext"/>
              <w:rPr>
                <w:lang w:val="en-US" w:eastAsia="ko-KR"/>
              </w:rPr>
            </w:pPr>
          </w:p>
        </w:tc>
        <w:tc>
          <w:tcPr>
            <w:tcW w:w="2835" w:type="dxa"/>
            <w:vAlign w:val="center"/>
          </w:tcPr>
          <w:p w14:paraId="63B10C5C" w14:textId="77777777" w:rsidR="00611AB9" w:rsidRPr="00627D1E" w:rsidRDefault="006C0DB2">
            <w:pPr>
              <w:pStyle w:val="Tabletext"/>
              <w:jc w:val="center"/>
              <w:rPr>
                <w:rFonts w:eastAsia="GulimChe"/>
                <w:lang w:eastAsia="ko-KR"/>
              </w:rPr>
            </w:pPr>
            <w:r w:rsidRPr="00627D1E">
              <w:rPr>
                <w:rFonts w:eastAsia="GulimChe"/>
                <w:lang w:eastAsia="ko-KR"/>
              </w:rPr>
              <w:t>173.965-174.015 MHz</w:t>
            </w:r>
          </w:p>
        </w:tc>
        <w:tc>
          <w:tcPr>
            <w:tcW w:w="2835" w:type="dxa"/>
            <w:vAlign w:val="center"/>
          </w:tcPr>
          <w:p w14:paraId="1A341C7C" w14:textId="1623F28E"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vMerge/>
            <w:tcBorders>
              <w:top w:val="nil"/>
            </w:tcBorders>
            <w:vAlign w:val="center"/>
          </w:tcPr>
          <w:p w14:paraId="5C358C93" w14:textId="77777777" w:rsidR="00611AB9" w:rsidRPr="00627D1E" w:rsidRDefault="00611AB9">
            <w:pPr>
              <w:pStyle w:val="Tabletext"/>
              <w:rPr>
                <w:rFonts w:eastAsia="Batang"/>
                <w:lang w:eastAsia="ko-KR"/>
              </w:rPr>
            </w:pPr>
          </w:p>
        </w:tc>
      </w:tr>
      <w:tr w:rsidR="00611AB9" w:rsidRPr="00627D1E" w14:paraId="40EFEADD" w14:textId="77777777" w:rsidTr="004D0AE2">
        <w:trPr>
          <w:jc w:val="center"/>
        </w:trPr>
        <w:tc>
          <w:tcPr>
            <w:tcW w:w="851" w:type="dxa"/>
            <w:vMerge/>
            <w:vAlign w:val="center"/>
          </w:tcPr>
          <w:p w14:paraId="0718BEFE" w14:textId="77777777" w:rsidR="00611AB9" w:rsidRPr="00627D1E" w:rsidRDefault="00611AB9">
            <w:pPr>
              <w:pStyle w:val="Tabletext"/>
              <w:jc w:val="center"/>
              <w:rPr>
                <w:snapToGrid w:val="0"/>
              </w:rPr>
            </w:pPr>
          </w:p>
        </w:tc>
        <w:tc>
          <w:tcPr>
            <w:tcW w:w="3969" w:type="dxa"/>
            <w:vMerge/>
            <w:vAlign w:val="center"/>
          </w:tcPr>
          <w:p w14:paraId="5B63C34E" w14:textId="77777777" w:rsidR="00611AB9" w:rsidRPr="00627D1E" w:rsidRDefault="00611AB9">
            <w:pPr>
              <w:pStyle w:val="Tabletext"/>
              <w:rPr>
                <w:lang w:eastAsia="ko-KR"/>
              </w:rPr>
            </w:pPr>
          </w:p>
        </w:tc>
        <w:tc>
          <w:tcPr>
            <w:tcW w:w="2835" w:type="dxa"/>
            <w:vAlign w:val="center"/>
          </w:tcPr>
          <w:p w14:paraId="1D48678C" w14:textId="77777777" w:rsidR="00611AB9" w:rsidRPr="00627D1E" w:rsidRDefault="006C0DB2">
            <w:pPr>
              <w:pStyle w:val="Tabletext"/>
              <w:jc w:val="center"/>
              <w:rPr>
                <w:rFonts w:eastAsia="GulimChe"/>
                <w:lang w:eastAsia="ko-KR"/>
              </w:rPr>
            </w:pPr>
            <w:r w:rsidRPr="00627D1E">
              <w:rPr>
                <w:rFonts w:eastAsia="GulimChe"/>
                <w:lang w:eastAsia="ko-KR"/>
              </w:rPr>
              <w:t>174-216 MHz</w:t>
            </w:r>
          </w:p>
        </w:tc>
        <w:tc>
          <w:tcPr>
            <w:tcW w:w="2835" w:type="dxa"/>
            <w:vAlign w:val="center"/>
          </w:tcPr>
          <w:p w14:paraId="7DB92206" w14:textId="7AD750A1"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r w:rsidRPr="00627D1E">
              <w:rPr>
                <w:rFonts w:eastAsia="Batang"/>
                <w:lang w:eastAsia="ko-KR"/>
              </w:rPr>
              <w:t>/</w:t>
            </w:r>
            <w:r w:rsidRPr="00627D1E">
              <w:rPr>
                <w:rFonts w:eastAsia="Batang"/>
                <w:lang w:eastAsia="ko-KR"/>
              </w:rPr>
              <w:br/>
              <w:t>50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vMerge/>
            <w:tcBorders>
              <w:top w:val="nil"/>
            </w:tcBorders>
            <w:vAlign w:val="center"/>
          </w:tcPr>
          <w:p w14:paraId="425B3AEA" w14:textId="77777777" w:rsidR="00611AB9" w:rsidRPr="00627D1E" w:rsidRDefault="00611AB9">
            <w:pPr>
              <w:pStyle w:val="Tabletext"/>
              <w:rPr>
                <w:rFonts w:eastAsia="Batang"/>
                <w:lang w:eastAsia="ko-KR"/>
              </w:rPr>
            </w:pPr>
          </w:p>
        </w:tc>
      </w:tr>
      <w:tr w:rsidR="00611AB9" w:rsidRPr="00627D1E" w14:paraId="67B5207A" w14:textId="77777777" w:rsidTr="004D0AE2">
        <w:trPr>
          <w:jc w:val="center"/>
        </w:trPr>
        <w:tc>
          <w:tcPr>
            <w:tcW w:w="851" w:type="dxa"/>
            <w:vMerge/>
            <w:vAlign w:val="center"/>
          </w:tcPr>
          <w:p w14:paraId="4F12018B" w14:textId="77777777" w:rsidR="00611AB9" w:rsidRPr="00627D1E" w:rsidRDefault="00611AB9">
            <w:pPr>
              <w:pStyle w:val="Tabletext"/>
              <w:jc w:val="center"/>
              <w:rPr>
                <w:snapToGrid w:val="0"/>
              </w:rPr>
            </w:pPr>
          </w:p>
        </w:tc>
        <w:tc>
          <w:tcPr>
            <w:tcW w:w="3969" w:type="dxa"/>
            <w:vMerge/>
            <w:vAlign w:val="center"/>
          </w:tcPr>
          <w:p w14:paraId="00D2027F" w14:textId="77777777" w:rsidR="00611AB9" w:rsidRPr="00627D1E" w:rsidRDefault="00611AB9">
            <w:pPr>
              <w:pStyle w:val="Tabletext"/>
              <w:rPr>
                <w:lang w:eastAsia="ko-KR"/>
              </w:rPr>
            </w:pPr>
          </w:p>
        </w:tc>
        <w:tc>
          <w:tcPr>
            <w:tcW w:w="2835" w:type="dxa"/>
            <w:vAlign w:val="center"/>
          </w:tcPr>
          <w:p w14:paraId="13B6832D" w14:textId="77777777" w:rsidR="00611AB9" w:rsidRPr="00627D1E" w:rsidRDefault="006C0DB2">
            <w:pPr>
              <w:pStyle w:val="Tabletext"/>
              <w:jc w:val="center"/>
              <w:rPr>
                <w:rFonts w:eastAsia="GulimChe"/>
                <w:lang w:eastAsia="ko-KR"/>
              </w:rPr>
            </w:pPr>
            <w:r w:rsidRPr="00627D1E">
              <w:rPr>
                <w:rFonts w:eastAsia="GulimChe"/>
                <w:lang w:eastAsia="ko-KR"/>
              </w:rPr>
              <w:t>470-862 MHz</w:t>
            </w:r>
          </w:p>
        </w:tc>
        <w:tc>
          <w:tcPr>
            <w:tcW w:w="2835" w:type="dxa"/>
            <w:vAlign w:val="center"/>
          </w:tcPr>
          <w:p w14:paraId="5BD3224C" w14:textId="121D5816"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r w:rsidRPr="00627D1E">
              <w:rPr>
                <w:rFonts w:eastAsia="Batang"/>
                <w:lang w:eastAsia="ko-KR"/>
              </w:rPr>
              <w:t>/</w:t>
            </w:r>
            <w:r w:rsidRPr="00627D1E">
              <w:rPr>
                <w:rFonts w:eastAsia="Batang"/>
                <w:lang w:eastAsia="ko-KR"/>
              </w:rPr>
              <w:br/>
              <w:t>50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vMerge/>
            <w:tcBorders>
              <w:top w:val="nil"/>
              <w:bottom w:val="single" w:sz="4" w:space="0" w:color="auto"/>
            </w:tcBorders>
            <w:vAlign w:val="center"/>
          </w:tcPr>
          <w:p w14:paraId="4DD7B7DB" w14:textId="77777777" w:rsidR="00611AB9" w:rsidRPr="00627D1E" w:rsidRDefault="00611AB9">
            <w:pPr>
              <w:pStyle w:val="Tabletext"/>
              <w:rPr>
                <w:rFonts w:eastAsia="Batang"/>
                <w:lang w:eastAsia="ko-KR"/>
              </w:rPr>
            </w:pPr>
          </w:p>
        </w:tc>
      </w:tr>
      <w:tr w:rsidR="00611AB9" w:rsidRPr="00627D1E" w14:paraId="3B4D5C01" w14:textId="77777777" w:rsidTr="004D0AE2">
        <w:trPr>
          <w:jc w:val="center"/>
        </w:trPr>
        <w:tc>
          <w:tcPr>
            <w:tcW w:w="851" w:type="dxa"/>
            <w:vMerge/>
            <w:vAlign w:val="center"/>
          </w:tcPr>
          <w:p w14:paraId="2AABD2F2" w14:textId="77777777" w:rsidR="00611AB9" w:rsidRPr="00627D1E" w:rsidRDefault="00611AB9">
            <w:pPr>
              <w:pStyle w:val="Tabletext"/>
              <w:jc w:val="center"/>
              <w:rPr>
                <w:snapToGrid w:val="0"/>
              </w:rPr>
            </w:pPr>
          </w:p>
        </w:tc>
        <w:tc>
          <w:tcPr>
            <w:tcW w:w="3969" w:type="dxa"/>
            <w:vMerge/>
            <w:vAlign w:val="center"/>
          </w:tcPr>
          <w:p w14:paraId="1CC8539A" w14:textId="77777777" w:rsidR="00611AB9" w:rsidRPr="00627D1E" w:rsidRDefault="00611AB9">
            <w:pPr>
              <w:pStyle w:val="Tabletext"/>
              <w:rPr>
                <w:lang w:eastAsia="ko-KR"/>
              </w:rPr>
            </w:pPr>
          </w:p>
        </w:tc>
        <w:tc>
          <w:tcPr>
            <w:tcW w:w="2835" w:type="dxa"/>
            <w:vAlign w:val="center"/>
          </w:tcPr>
          <w:p w14:paraId="4C3BEB93" w14:textId="77777777" w:rsidR="00611AB9" w:rsidRPr="00627D1E" w:rsidRDefault="006C0DB2">
            <w:pPr>
              <w:pStyle w:val="Tabletext"/>
              <w:jc w:val="center"/>
              <w:rPr>
                <w:rFonts w:eastAsia="GulimChe"/>
                <w:lang w:eastAsia="ko-KR"/>
              </w:rPr>
            </w:pPr>
            <w:r w:rsidRPr="00627D1E">
              <w:rPr>
                <w:rFonts w:eastAsia="GulimChe"/>
                <w:lang w:eastAsia="ko-KR"/>
              </w:rPr>
              <w:t>863-865 MHz</w:t>
            </w:r>
          </w:p>
        </w:tc>
        <w:tc>
          <w:tcPr>
            <w:tcW w:w="2835" w:type="dxa"/>
            <w:vAlign w:val="center"/>
          </w:tcPr>
          <w:p w14:paraId="31C93BD2" w14:textId="0AC90A47"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e.r.p</w:t>
            </w:r>
            <w:proofErr w:type="spellEnd"/>
            <w:r w:rsidRPr="00627D1E">
              <w:rPr>
                <w:rFonts w:eastAsia="Batang"/>
                <w:lang w:eastAsia="ko-KR"/>
              </w:rPr>
              <w:t>.</w:t>
            </w:r>
            <w:r w:rsidRPr="00627D1E">
              <w:rPr>
                <w:rFonts w:ascii="SimSun" w:hAnsi="SimSun"/>
                <w:lang w:eastAsia="ko-KR"/>
              </w:rPr>
              <w:t>）</w:t>
            </w:r>
          </w:p>
        </w:tc>
        <w:tc>
          <w:tcPr>
            <w:tcW w:w="3969" w:type="dxa"/>
            <w:tcBorders>
              <w:top w:val="single" w:sz="4" w:space="0" w:color="auto"/>
              <w:bottom w:val="nil"/>
            </w:tcBorders>
            <w:vAlign w:val="center"/>
          </w:tcPr>
          <w:p w14:paraId="1008C3D4" w14:textId="77777777" w:rsidR="00611AB9" w:rsidRPr="00627D1E" w:rsidRDefault="00611AB9">
            <w:pPr>
              <w:pStyle w:val="Tabletext"/>
              <w:rPr>
                <w:rFonts w:eastAsia="Batang"/>
                <w:lang w:eastAsia="ko-KR"/>
              </w:rPr>
            </w:pPr>
          </w:p>
        </w:tc>
      </w:tr>
      <w:tr w:rsidR="00611AB9" w:rsidRPr="00627D1E" w14:paraId="45FB4529" w14:textId="77777777" w:rsidTr="004D0AE2">
        <w:trPr>
          <w:jc w:val="center"/>
        </w:trPr>
        <w:tc>
          <w:tcPr>
            <w:tcW w:w="851" w:type="dxa"/>
            <w:vMerge/>
            <w:vAlign w:val="center"/>
          </w:tcPr>
          <w:p w14:paraId="21CF70DA" w14:textId="77777777" w:rsidR="00611AB9" w:rsidRPr="00627D1E" w:rsidRDefault="00611AB9">
            <w:pPr>
              <w:pStyle w:val="Tabletext"/>
              <w:jc w:val="center"/>
              <w:rPr>
                <w:snapToGrid w:val="0"/>
              </w:rPr>
            </w:pPr>
          </w:p>
        </w:tc>
        <w:tc>
          <w:tcPr>
            <w:tcW w:w="3969" w:type="dxa"/>
            <w:vMerge/>
            <w:vAlign w:val="center"/>
          </w:tcPr>
          <w:p w14:paraId="2E29108C" w14:textId="77777777" w:rsidR="00611AB9" w:rsidRPr="00627D1E" w:rsidRDefault="00611AB9">
            <w:pPr>
              <w:pStyle w:val="Tabletext"/>
              <w:rPr>
                <w:lang w:eastAsia="ko-KR"/>
              </w:rPr>
            </w:pPr>
          </w:p>
        </w:tc>
        <w:tc>
          <w:tcPr>
            <w:tcW w:w="2835" w:type="dxa"/>
            <w:vAlign w:val="center"/>
          </w:tcPr>
          <w:p w14:paraId="786C8AEC" w14:textId="77777777" w:rsidR="00611AB9" w:rsidRPr="00627D1E" w:rsidRDefault="006C0DB2">
            <w:pPr>
              <w:pStyle w:val="Tabletext"/>
              <w:jc w:val="center"/>
              <w:rPr>
                <w:rFonts w:eastAsia="GulimChe"/>
                <w:lang w:eastAsia="ko-KR"/>
              </w:rPr>
            </w:pPr>
            <w:r w:rsidRPr="00627D1E">
              <w:rPr>
                <w:rFonts w:eastAsia="GulimChe"/>
                <w:lang w:eastAsia="ko-KR"/>
              </w:rPr>
              <w:t>1 785-1 800 MHz</w:t>
            </w:r>
          </w:p>
        </w:tc>
        <w:tc>
          <w:tcPr>
            <w:tcW w:w="2835" w:type="dxa"/>
            <w:vAlign w:val="center"/>
          </w:tcPr>
          <w:p w14:paraId="771A652F" w14:textId="45E444A6" w:rsidR="00611AB9" w:rsidRPr="00627D1E" w:rsidRDefault="006C0DB2">
            <w:pPr>
              <w:pStyle w:val="Tabletext"/>
              <w:jc w:val="center"/>
              <w:rPr>
                <w:rFonts w:eastAsia="Batang"/>
                <w:lang w:eastAsia="ko-KR"/>
              </w:rPr>
            </w:pPr>
            <w:r w:rsidRPr="00627D1E">
              <w:rPr>
                <w:rFonts w:eastAsia="Batang"/>
                <w:lang w:eastAsia="ko-KR"/>
              </w:rPr>
              <w:t>10 mW</w:t>
            </w:r>
            <w:r w:rsidRPr="00627D1E">
              <w:rPr>
                <w:rFonts w:ascii="SimSun" w:hAnsi="SimSun"/>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ascii="SimSun" w:hAnsi="SimSun"/>
                <w:lang w:eastAsia="ko-KR"/>
              </w:rPr>
              <w:t>）</w:t>
            </w:r>
            <w:r w:rsidRPr="00627D1E">
              <w:rPr>
                <w:rFonts w:eastAsia="Batang"/>
                <w:lang w:eastAsia="ko-KR"/>
              </w:rPr>
              <w:t>/</w:t>
            </w:r>
            <w:r w:rsidRPr="00627D1E">
              <w:rPr>
                <w:rFonts w:eastAsia="Batang"/>
                <w:lang w:eastAsia="ko-KR"/>
              </w:rPr>
              <w:br/>
              <w:t>50 mW</w:t>
            </w:r>
            <w:r w:rsidRPr="00627D1E">
              <w:rPr>
                <w:rFonts w:ascii="SimSun" w:hAnsi="SimSun"/>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ascii="SimSun" w:hAnsi="SimSun"/>
                <w:lang w:eastAsia="ko-KR"/>
              </w:rPr>
              <w:t>）</w:t>
            </w:r>
          </w:p>
        </w:tc>
        <w:tc>
          <w:tcPr>
            <w:tcW w:w="3969" w:type="dxa"/>
            <w:tcBorders>
              <w:top w:val="nil"/>
              <w:bottom w:val="nil"/>
            </w:tcBorders>
            <w:vAlign w:val="center"/>
          </w:tcPr>
          <w:p w14:paraId="4AA8BA2E" w14:textId="77777777" w:rsidR="00611AB9" w:rsidRPr="00627D1E" w:rsidRDefault="00611AB9">
            <w:pPr>
              <w:pStyle w:val="Tabletext"/>
              <w:rPr>
                <w:rFonts w:eastAsia="Batang"/>
                <w:lang w:eastAsia="ko-KR"/>
              </w:rPr>
            </w:pPr>
          </w:p>
        </w:tc>
      </w:tr>
      <w:tr w:rsidR="00611AB9" w:rsidRPr="00627D1E" w14:paraId="53BF5E8A" w14:textId="77777777" w:rsidTr="004D0AE2">
        <w:trPr>
          <w:jc w:val="center"/>
        </w:trPr>
        <w:tc>
          <w:tcPr>
            <w:tcW w:w="851" w:type="dxa"/>
            <w:vMerge w:val="restart"/>
            <w:vAlign w:val="center"/>
          </w:tcPr>
          <w:p w14:paraId="5399168D" w14:textId="77777777" w:rsidR="00611AB9" w:rsidRPr="00627D1E" w:rsidRDefault="006C0DB2">
            <w:pPr>
              <w:pStyle w:val="Tabletext"/>
              <w:jc w:val="center"/>
              <w:rPr>
                <w:snapToGrid w:val="0"/>
              </w:rPr>
            </w:pPr>
            <w:r w:rsidRPr="00627D1E">
              <w:rPr>
                <w:snapToGrid w:val="0"/>
              </w:rPr>
              <w:t>11</w:t>
            </w:r>
          </w:p>
        </w:tc>
        <w:tc>
          <w:tcPr>
            <w:tcW w:w="3969" w:type="dxa"/>
            <w:vMerge w:val="restart"/>
            <w:vAlign w:val="center"/>
          </w:tcPr>
          <w:p w14:paraId="33030534" w14:textId="77777777" w:rsidR="00611AB9" w:rsidRPr="00627D1E" w:rsidRDefault="006C0DB2">
            <w:pPr>
              <w:pStyle w:val="Tabletext"/>
              <w:rPr>
                <w:lang w:eastAsia="ko-KR"/>
              </w:rPr>
            </w:pPr>
            <w:r w:rsidRPr="00627D1E">
              <w:rPr>
                <w:rFonts w:hint="eastAsia"/>
                <w:lang w:eastAsia="zh-CN"/>
              </w:rPr>
              <w:t>无线视频发射机</w:t>
            </w:r>
          </w:p>
        </w:tc>
        <w:tc>
          <w:tcPr>
            <w:tcW w:w="2835" w:type="dxa"/>
            <w:vAlign w:val="center"/>
          </w:tcPr>
          <w:p w14:paraId="15EB5789" w14:textId="77777777" w:rsidR="00611AB9" w:rsidRPr="00627D1E" w:rsidRDefault="006C0DB2">
            <w:pPr>
              <w:pStyle w:val="Tabletext"/>
              <w:jc w:val="center"/>
              <w:rPr>
                <w:rFonts w:eastAsia="GulimChe"/>
                <w:lang w:eastAsia="ko-KR"/>
              </w:rPr>
            </w:pPr>
            <w:r w:rsidRPr="00627D1E">
              <w:rPr>
                <w:rFonts w:eastAsia="GulimChe"/>
                <w:lang w:eastAsia="ko-KR"/>
              </w:rPr>
              <w:t>630-710 MHz</w:t>
            </w:r>
          </w:p>
        </w:tc>
        <w:tc>
          <w:tcPr>
            <w:tcW w:w="2835" w:type="dxa"/>
            <w:vAlign w:val="center"/>
          </w:tcPr>
          <w:p w14:paraId="0089ECBA" w14:textId="09DD8965" w:rsidR="00611AB9" w:rsidRPr="00627D1E" w:rsidRDefault="006C0DB2">
            <w:pPr>
              <w:pStyle w:val="Tabletext"/>
              <w:jc w:val="center"/>
              <w:rPr>
                <w:lang w:val="en-US" w:eastAsia="zh-CN"/>
              </w:rPr>
            </w:pPr>
            <w:r w:rsidRPr="00627D1E">
              <w:rPr>
                <w:rFonts w:hint="eastAsia"/>
                <w:lang w:val="en-US" w:eastAsia="zh-CN"/>
              </w:rPr>
              <w:t>3</w:t>
            </w:r>
            <w:r w:rsidR="006B1B90" w:rsidRPr="00627D1E">
              <w:rPr>
                <w:rFonts w:hint="eastAsia"/>
                <w:lang w:val="en-US" w:eastAsia="zh-CN"/>
              </w:rPr>
              <w:t xml:space="preserve"> m</w:t>
            </w:r>
            <w:r w:rsidR="006B1B90" w:rsidRPr="00627D1E">
              <w:rPr>
                <w:rFonts w:hint="eastAsia"/>
                <w:lang w:val="en-US" w:eastAsia="zh-CN"/>
              </w:rPr>
              <w:t>处，</w:t>
            </w:r>
            <w:r w:rsidRPr="00627D1E">
              <w:rPr>
                <w:rFonts w:eastAsia="Batang"/>
                <w:lang w:val="en-US" w:eastAsia="ko-KR"/>
              </w:rPr>
              <w:t>76 dB</w:t>
            </w:r>
            <w:r w:rsidRPr="00627D1E">
              <w:rPr>
                <w:rFonts w:ascii="SimSun" w:hAnsi="SimSun"/>
                <w:lang w:eastAsia="ko-KR"/>
              </w:rPr>
              <w:t>（</w:t>
            </w:r>
            <w:r w:rsidRPr="00627D1E">
              <w:rPr>
                <w:rFonts w:eastAsia="Batang"/>
                <w:lang w:eastAsia="ko-KR"/>
              </w:rPr>
              <w:sym w:font="Symbol" w:char="F06D"/>
            </w:r>
            <w:r w:rsidRPr="00627D1E">
              <w:rPr>
                <w:rFonts w:eastAsia="Batang"/>
                <w:lang w:val="en-US" w:eastAsia="ko-KR"/>
              </w:rPr>
              <w:t>V/m</w:t>
            </w:r>
            <w:r w:rsidRPr="00627D1E">
              <w:rPr>
                <w:rFonts w:ascii="SimSun" w:hAnsi="SimSun"/>
                <w:lang w:eastAsia="ko-KR"/>
              </w:rPr>
              <w:t>）</w:t>
            </w:r>
            <w:r w:rsidRPr="00627D1E">
              <w:rPr>
                <w:rFonts w:eastAsia="Batang"/>
                <w:lang w:val="en-US" w:eastAsia="ko-KR"/>
              </w:rPr>
              <w:br/>
              <w:t>5-8 MHz</w:t>
            </w:r>
          </w:p>
        </w:tc>
        <w:tc>
          <w:tcPr>
            <w:tcW w:w="3969" w:type="dxa"/>
            <w:vMerge w:val="restart"/>
            <w:tcBorders>
              <w:top w:val="nil"/>
            </w:tcBorders>
            <w:vAlign w:val="center"/>
          </w:tcPr>
          <w:p w14:paraId="464B59C3" w14:textId="77777777" w:rsidR="00611AB9" w:rsidRPr="00627D1E" w:rsidRDefault="00611AB9">
            <w:pPr>
              <w:pStyle w:val="Tabletext"/>
              <w:rPr>
                <w:rFonts w:eastAsia="Batang"/>
                <w:lang w:val="en-US" w:eastAsia="ko-KR"/>
              </w:rPr>
            </w:pPr>
          </w:p>
        </w:tc>
      </w:tr>
      <w:tr w:rsidR="00611AB9" w:rsidRPr="00627D1E" w14:paraId="0067B1E6" w14:textId="77777777" w:rsidTr="004D0AE2">
        <w:trPr>
          <w:jc w:val="center"/>
        </w:trPr>
        <w:tc>
          <w:tcPr>
            <w:tcW w:w="851" w:type="dxa"/>
            <w:vMerge/>
            <w:vAlign w:val="center"/>
          </w:tcPr>
          <w:p w14:paraId="6F9AAB1F" w14:textId="77777777" w:rsidR="00611AB9" w:rsidRPr="00627D1E" w:rsidRDefault="00611AB9">
            <w:pPr>
              <w:pStyle w:val="Tabletext"/>
              <w:jc w:val="center"/>
              <w:rPr>
                <w:snapToGrid w:val="0"/>
                <w:lang w:val="en-US" w:eastAsia="zh-CN"/>
              </w:rPr>
            </w:pPr>
          </w:p>
        </w:tc>
        <w:tc>
          <w:tcPr>
            <w:tcW w:w="3969" w:type="dxa"/>
            <w:vMerge/>
            <w:vAlign w:val="center"/>
          </w:tcPr>
          <w:p w14:paraId="1BA3C00C" w14:textId="77777777" w:rsidR="00611AB9" w:rsidRPr="00627D1E" w:rsidRDefault="00611AB9">
            <w:pPr>
              <w:pStyle w:val="Tabletext"/>
              <w:rPr>
                <w:lang w:val="en-US" w:eastAsia="ko-KR"/>
              </w:rPr>
            </w:pPr>
          </w:p>
        </w:tc>
        <w:tc>
          <w:tcPr>
            <w:tcW w:w="2835" w:type="dxa"/>
            <w:vAlign w:val="center"/>
          </w:tcPr>
          <w:p w14:paraId="740B4288" w14:textId="77777777" w:rsidR="00611AB9" w:rsidRPr="00627D1E" w:rsidRDefault="006C0DB2">
            <w:pPr>
              <w:pStyle w:val="Tabletext"/>
              <w:jc w:val="center"/>
              <w:rPr>
                <w:lang w:eastAsia="zh-CN"/>
              </w:rPr>
            </w:pPr>
            <w:r w:rsidRPr="00627D1E">
              <w:rPr>
                <w:rFonts w:eastAsia="GulimChe"/>
                <w:lang w:eastAsia="ko-KR"/>
              </w:rPr>
              <w:t>2 400-2 483.5 MHz</w:t>
            </w:r>
            <w:r w:rsidRPr="00627D1E">
              <w:rPr>
                <w:rFonts w:hint="eastAsia"/>
                <w:lang w:eastAsia="zh-CN"/>
              </w:rPr>
              <w:t>（窄带）</w:t>
            </w:r>
          </w:p>
        </w:tc>
        <w:tc>
          <w:tcPr>
            <w:tcW w:w="2835" w:type="dxa"/>
            <w:vAlign w:val="center"/>
          </w:tcPr>
          <w:p w14:paraId="6F0441C1" w14:textId="73FA3CF5" w:rsidR="00611AB9" w:rsidRPr="00627D1E" w:rsidRDefault="006C0DB2">
            <w:pPr>
              <w:pStyle w:val="Tabletext"/>
              <w:jc w:val="center"/>
              <w:rPr>
                <w:rFonts w:eastAsia="Batang"/>
                <w:lang w:eastAsia="ko-KR"/>
              </w:rPr>
            </w:pPr>
            <w:r w:rsidRPr="00627D1E">
              <w:rPr>
                <w:rFonts w:eastAsia="Batang"/>
                <w:lang w:eastAsia="ko-KR"/>
              </w:rPr>
              <w:t>100 mW</w:t>
            </w:r>
            <w:r w:rsidRPr="00627D1E">
              <w:rPr>
                <w:rFonts w:ascii="SimSun" w:hAnsi="SimSun"/>
                <w:lang w:eastAsia="ko-KR"/>
              </w:rPr>
              <w:t>（</w:t>
            </w:r>
            <w:proofErr w:type="spellStart"/>
            <w:r w:rsidRPr="00627D1E">
              <w:rPr>
                <w:rFonts w:eastAsia="Batang"/>
                <w:lang w:eastAsia="ko-KR"/>
              </w:rPr>
              <w:t>e.i.r.p</w:t>
            </w:r>
            <w:proofErr w:type="spellEnd"/>
            <w:r w:rsidRPr="00627D1E">
              <w:rPr>
                <w:rFonts w:eastAsia="Batang"/>
                <w:lang w:eastAsia="ko-KR"/>
              </w:rPr>
              <w:t>.</w:t>
            </w:r>
            <w:r w:rsidRPr="00627D1E">
              <w:rPr>
                <w:rFonts w:ascii="SimSun" w:hAnsi="SimSun"/>
                <w:lang w:eastAsia="ko-KR"/>
              </w:rPr>
              <w:t>）</w:t>
            </w:r>
          </w:p>
        </w:tc>
        <w:tc>
          <w:tcPr>
            <w:tcW w:w="3969" w:type="dxa"/>
            <w:vMerge/>
            <w:tcBorders>
              <w:top w:val="nil"/>
            </w:tcBorders>
            <w:vAlign w:val="center"/>
          </w:tcPr>
          <w:p w14:paraId="115B8E1D" w14:textId="77777777" w:rsidR="00611AB9" w:rsidRPr="00627D1E" w:rsidRDefault="00611AB9">
            <w:pPr>
              <w:pStyle w:val="Tabletext"/>
              <w:rPr>
                <w:rFonts w:eastAsia="Batang"/>
                <w:lang w:eastAsia="ko-KR"/>
              </w:rPr>
            </w:pPr>
          </w:p>
        </w:tc>
      </w:tr>
    </w:tbl>
    <w:p w14:paraId="25208359" w14:textId="77777777" w:rsidR="00611AB9" w:rsidRPr="00627D1E" w:rsidRDefault="00611AB9">
      <w:pPr>
        <w:pStyle w:val="Tablefin"/>
        <w:rPr>
          <w:lang w:eastAsia="ko-KR"/>
        </w:rPr>
      </w:pPr>
    </w:p>
    <w:p w14:paraId="6B5BA90D" w14:textId="77777777" w:rsidR="00611AB9" w:rsidRPr="00627D1E" w:rsidRDefault="006C0DB2">
      <w:pPr>
        <w:rPr>
          <w:b/>
          <w:lang w:eastAsia="ko-KR"/>
        </w:rPr>
      </w:pPr>
      <w:r w:rsidRPr="00627D1E">
        <w:rPr>
          <w:b/>
          <w:lang w:eastAsia="ko-KR"/>
        </w:rPr>
        <w:br w:type="page"/>
      </w:r>
    </w:p>
    <w:p w14:paraId="36713708" w14:textId="77777777" w:rsidR="00611AB9" w:rsidRPr="00627D1E" w:rsidRDefault="006C0DB2">
      <w:pPr>
        <w:pStyle w:val="Headingb"/>
      </w:pPr>
      <w:r w:rsidRPr="00627D1E">
        <w:rPr>
          <w:rFonts w:hint="eastAsia"/>
          <w:lang w:eastAsia="zh-CN"/>
        </w:rPr>
        <w:lastRenderedPageBreak/>
        <w:t>新加坡的技术规则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2738"/>
        <w:gridCol w:w="2738"/>
        <w:gridCol w:w="2738"/>
        <w:gridCol w:w="3139"/>
        <w:gridCol w:w="2194"/>
      </w:tblGrid>
      <w:tr w:rsidR="00611AB9" w:rsidRPr="00627D1E" w14:paraId="62CFF8F4" w14:textId="77777777" w:rsidTr="005569BD">
        <w:trPr>
          <w:tblHeader/>
          <w:jc w:val="center"/>
        </w:trPr>
        <w:tc>
          <w:tcPr>
            <w:tcW w:w="14459" w:type="dxa"/>
            <w:gridSpan w:val="6"/>
            <w:vAlign w:val="center"/>
          </w:tcPr>
          <w:p w14:paraId="3059098B" w14:textId="77777777" w:rsidR="00611AB9" w:rsidRPr="00627D1E" w:rsidRDefault="006C0DB2">
            <w:pPr>
              <w:pStyle w:val="Tablehead"/>
              <w:rPr>
                <w:sz w:val="20"/>
                <w:lang w:eastAsia="zh-CN"/>
              </w:rPr>
            </w:pPr>
            <w:r w:rsidRPr="00627D1E">
              <w:rPr>
                <w:sz w:val="20"/>
                <w:lang w:eastAsia="zh-CN"/>
              </w:rPr>
              <w:t>短距离无线电通信设备的技术规则</w:t>
            </w:r>
          </w:p>
        </w:tc>
      </w:tr>
      <w:tr w:rsidR="00611AB9" w:rsidRPr="00627D1E" w14:paraId="12FAA6F9" w14:textId="77777777" w:rsidTr="005569BD">
        <w:trPr>
          <w:tblHeader/>
          <w:jc w:val="center"/>
        </w:trPr>
        <w:tc>
          <w:tcPr>
            <w:tcW w:w="1002" w:type="dxa"/>
            <w:vAlign w:val="center"/>
          </w:tcPr>
          <w:p w14:paraId="5F8E9237" w14:textId="77777777" w:rsidR="00611AB9" w:rsidRPr="00627D1E" w:rsidRDefault="006C0DB2">
            <w:pPr>
              <w:pStyle w:val="Tablehead"/>
              <w:rPr>
                <w:sz w:val="20"/>
              </w:rPr>
            </w:pPr>
            <w:proofErr w:type="spellStart"/>
            <w:r w:rsidRPr="00627D1E">
              <w:rPr>
                <w:snapToGrid w:val="0"/>
                <w:sz w:val="20"/>
              </w:rPr>
              <w:t>编号</w:t>
            </w:r>
            <w:proofErr w:type="spellEnd"/>
          </w:p>
        </w:tc>
        <w:tc>
          <w:tcPr>
            <w:tcW w:w="2720" w:type="dxa"/>
            <w:vAlign w:val="center"/>
          </w:tcPr>
          <w:p w14:paraId="7B8C1F32" w14:textId="77777777" w:rsidR="00611AB9" w:rsidRPr="00627D1E" w:rsidRDefault="006C0DB2">
            <w:pPr>
              <w:pStyle w:val="Tablehead"/>
              <w:rPr>
                <w:sz w:val="20"/>
              </w:rPr>
            </w:pPr>
            <w:proofErr w:type="spellStart"/>
            <w:r w:rsidRPr="00627D1E">
              <w:rPr>
                <w:sz w:val="20"/>
              </w:rPr>
              <w:t>典型应用类型</w:t>
            </w:r>
            <w:proofErr w:type="spellEnd"/>
          </w:p>
        </w:tc>
        <w:tc>
          <w:tcPr>
            <w:tcW w:w="2720" w:type="dxa"/>
            <w:vAlign w:val="center"/>
          </w:tcPr>
          <w:p w14:paraId="4995AB7D" w14:textId="77777777" w:rsidR="00611AB9" w:rsidRPr="00627D1E" w:rsidRDefault="006C0DB2">
            <w:pPr>
              <w:pStyle w:val="Tablehead"/>
              <w:rPr>
                <w:sz w:val="20"/>
              </w:rPr>
            </w:pPr>
            <w:r w:rsidRPr="00627D1E">
              <w:rPr>
                <w:rFonts w:hint="eastAsia"/>
                <w:sz w:val="20"/>
                <w:lang w:eastAsia="zh-CN"/>
              </w:rPr>
              <w:t>授权频段</w:t>
            </w:r>
            <w:r w:rsidRPr="00627D1E">
              <w:rPr>
                <w:sz w:val="20"/>
              </w:rPr>
              <w:t>/</w:t>
            </w:r>
            <w:r w:rsidRPr="00627D1E">
              <w:rPr>
                <w:rFonts w:hint="eastAsia"/>
                <w:sz w:val="20"/>
                <w:lang w:eastAsia="zh-CN"/>
              </w:rPr>
              <w:t>频率</w:t>
            </w:r>
          </w:p>
        </w:tc>
        <w:tc>
          <w:tcPr>
            <w:tcW w:w="2720" w:type="dxa"/>
            <w:vAlign w:val="center"/>
          </w:tcPr>
          <w:p w14:paraId="0DE0AAA9" w14:textId="77777777" w:rsidR="00611AB9" w:rsidRPr="00627D1E" w:rsidRDefault="006C0DB2">
            <w:pPr>
              <w:pStyle w:val="Tablehead"/>
              <w:rPr>
                <w:sz w:val="20"/>
                <w:lang w:val="en-US" w:eastAsia="zh-CN"/>
              </w:rPr>
            </w:pPr>
            <w:r w:rsidRPr="00627D1E">
              <w:rPr>
                <w:sz w:val="20"/>
                <w:lang w:val="en-US" w:eastAsia="zh-CN"/>
              </w:rPr>
              <w:t>最大场强</w:t>
            </w:r>
            <w:r w:rsidRPr="00627D1E">
              <w:rPr>
                <w:sz w:val="20"/>
                <w:lang w:val="en-US" w:eastAsia="zh-CN"/>
              </w:rPr>
              <w:t>/</w:t>
            </w:r>
            <w:r w:rsidRPr="00627D1E">
              <w:rPr>
                <w:sz w:val="20"/>
                <w:lang w:val="en-US" w:eastAsia="zh-CN"/>
              </w:rPr>
              <w:br/>
              <w:t>RF</w:t>
            </w:r>
            <w:r w:rsidRPr="00627D1E">
              <w:rPr>
                <w:sz w:val="20"/>
                <w:lang w:val="en-US" w:eastAsia="zh-CN"/>
              </w:rPr>
              <w:t>输出功率</w:t>
            </w:r>
          </w:p>
        </w:tc>
        <w:tc>
          <w:tcPr>
            <w:tcW w:w="3118" w:type="dxa"/>
            <w:vAlign w:val="center"/>
          </w:tcPr>
          <w:p w14:paraId="7EFFDD79" w14:textId="77777777" w:rsidR="00611AB9" w:rsidRPr="00627D1E" w:rsidRDefault="006C0DB2">
            <w:pPr>
              <w:pStyle w:val="Tablehead"/>
              <w:rPr>
                <w:sz w:val="20"/>
              </w:rPr>
            </w:pPr>
            <w:r w:rsidRPr="00627D1E">
              <w:rPr>
                <w:rFonts w:hint="eastAsia"/>
                <w:sz w:val="20"/>
                <w:lang w:val="en-US" w:eastAsia="zh-CN"/>
              </w:rPr>
              <w:t>发射机的杂散发射</w:t>
            </w:r>
          </w:p>
        </w:tc>
        <w:tc>
          <w:tcPr>
            <w:tcW w:w="2179" w:type="dxa"/>
            <w:vAlign w:val="center"/>
          </w:tcPr>
          <w:p w14:paraId="38E0611F" w14:textId="77777777" w:rsidR="00611AB9" w:rsidRPr="00627D1E" w:rsidRDefault="006C0DB2">
            <w:pPr>
              <w:pStyle w:val="Tablehead"/>
              <w:rPr>
                <w:sz w:val="20"/>
              </w:rPr>
            </w:pPr>
            <w:proofErr w:type="spellStart"/>
            <w:r w:rsidRPr="00627D1E">
              <w:rPr>
                <w:sz w:val="20"/>
              </w:rPr>
              <w:t>备注</w:t>
            </w:r>
            <w:proofErr w:type="spellEnd"/>
          </w:p>
        </w:tc>
      </w:tr>
      <w:tr w:rsidR="00611AB9" w:rsidRPr="00627D1E" w14:paraId="50492539" w14:textId="77777777" w:rsidTr="005569BD">
        <w:trPr>
          <w:jc w:val="center"/>
        </w:trPr>
        <w:tc>
          <w:tcPr>
            <w:tcW w:w="1002" w:type="dxa"/>
            <w:vMerge w:val="restart"/>
            <w:vAlign w:val="center"/>
          </w:tcPr>
          <w:p w14:paraId="34E46797" w14:textId="77777777" w:rsidR="00611AB9" w:rsidRPr="00627D1E" w:rsidRDefault="006C0DB2">
            <w:pPr>
              <w:pStyle w:val="Tabletext"/>
              <w:jc w:val="center"/>
              <w:rPr>
                <w:sz w:val="20"/>
              </w:rPr>
            </w:pPr>
            <w:r w:rsidRPr="00627D1E">
              <w:rPr>
                <w:sz w:val="20"/>
              </w:rPr>
              <w:t>1</w:t>
            </w:r>
          </w:p>
        </w:tc>
        <w:tc>
          <w:tcPr>
            <w:tcW w:w="2720" w:type="dxa"/>
            <w:vMerge w:val="restart"/>
            <w:vAlign w:val="center"/>
          </w:tcPr>
          <w:p w14:paraId="3966CA1F" w14:textId="52F1F3A3" w:rsidR="00611AB9" w:rsidRPr="00627D1E" w:rsidRDefault="006C0DB2">
            <w:pPr>
              <w:pStyle w:val="Tabletext"/>
              <w:rPr>
                <w:sz w:val="20"/>
                <w:lang w:eastAsia="zh-CN"/>
              </w:rPr>
            </w:pPr>
            <w:r w:rsidRPr="00627D1E">
              <w:rPr>
                <w:sz w:val="20"/>
                <w:lang w:eastAsia="zh-CN"/>
              </w:rPr>
              <w:t>感应环路系统</w:t>
            </w:r>
            <w:r w:rsidRPr="00627D1E">
              <w:rPr>
                <w:sz w:val="20"/>
                <w:lang w:eastAsia="zh-CN"/>
              </w:rPr>
              <w:t>/RFID</w:t>
            </w:r>
          </w:p>
        </w:tc>
        <w:tc>
          <w:tcPr>
            <w:tcW w:w="2720" w:type="dxa"/>
            <w:vAlign w:val="center"/>
          </w:tcPr>
          <w:p w14:paraId="3764DEEE" w14:textId="77777777" w:rsidR="00611AB9" w:rsidRPr="00627D1E" w:rsidRDefault="006C0DB2">
            <w:pPr>
              <w:pStyle w:val="Tabletext"/>
              <w:jc w:val="center"/>
              <w:rPr>
                <w:sz w:val="20"/>
              </w:rPr>
            </w:pPr>
            <w:r w:rsidRPr="00627D1E">
              <w:rPr>
                <w:sz w:val="20"/>
              </w:rPr>
              <w:t>16-150 kHz</w:t>
            </w:r>
          </w:p>
        </w:tc>
        <w:tc>
          <w:tcPr>
            <w:tcW w:w="2720" w:type="dxa"/>
            <w:vAlign w:val="center"/>
          </w:tcPr>
          <w:p w14:paraId="33C917DE" w14:textId="77777777" w:rsidR="00611AB9" w:rsidRPr="00627D1E" w:rsidRDefault="006C0DB2">
            <w:pPr>
              <w:pStyle w:val="Tabletext"/>
              <w:jc w:val="center"/>
              <w:rPr>
                <w:sz w:val="20"/>
              </w:rPr>
            </w:pPr>
            <w:r w:rsidRPr="00627D1E">
              <w:rPr>
                <w:sz w:val="20"/>
              </w:rPr>
              <w:t>≤ 66 dB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3 m</w:t>
            </w:r>
          </w:p>
        </w:tc>
        <w:tc>
          <w:tcPr>
            <w:tcW w:w="3118" w:type="dxa"/>
            <w:vAlign w:val="center"/>
          </w:tcPr>
          <w:p w14:paraId="44A57D75" w14:textId="4FDDDE88" w:rsidR="00611AB9" w:rsidRPr="00627D1E" w:rsidRDefault="006C0DB2">
            <w:pPr>
              <w:pStyle w:val="Tabletext"/>
              <w:rPr>
                <w:sz w:val="20"/>
                <w:lang w:val="en-US" w:eastAsia="zh-CN"/>
              </w:rPr>
            </w:pPr>
            <w:r w:rsidRPr="00627D1E">
              <w:rPr>
                <w:sz w:val="20"/>
                <w:lang w:val="en-US" w:eastAsia="zh-CN"/>
              </w:rPr>
              <w:t>3 m</w:t>
            </w:r>
            <w:r w:rsidRPr="00627D1E">
              <w:rPr>
                <w:rFonts w:hint="eastAsia"/>
                <w:sz w:val="20"/>
                <w:lang w:val="en-US" w:eastAsia="zh-CN"/>
              </w:rPr>
              <w:t>处的载波杂散发射</w:t>
            </w:r>
            <w:r w:rsidR="00FB70A7" w:rsidRPr="00627D1E">
              <w:rPr>
                <w:rFonts w:hint="eastAsia"/>
                <w:sz w:val="20"/>
                <w:lang w:val="en-US" w:eastAsia="zh-CN"/>
              </w:rPr>
              <w:t xml:space="preserve"> </w:t>
            </w:r>
            <w:r w:rsidR="00FB70A7" w:rsidRPr="00627D1E">
              <w:rPr>
                <w:lang w:val="en-GB" w:eastAsia="zh-CN"/>
              </w:rPr>
              <w:t>≥</w:t>
            </w:r>
            <w:r w:rsidR="00FB70A7" w:rsidRPr="00627D1E">
              <w:rPr>
                <w:rFonts w:hint="eastAsia"/>
                <w:sz w:val="20"/>
                <w:lang w:val="en-US" w:eastAsia="zh-CN"/>
              </w:rPr>
              <w:t xml:space="preserve"> </w:t>
            </w:r>
            <w:r w:rsidRPr="00627D1E">
              <w:rPr>
                <w:sz w:val="20"/>
                <w:lang w:val="en-US" w:eastAsia="zh-CN"/>
              </w:rPr>
              <w:t>32 dB</w:t>
            </w:r>
            <w:r w:rsidR="006B1B90" w:rsidRPr="00627D1E">
              <w:rPr>
                <w:rFonts w:hint="eastAsia"/>
                <w:sz w:val="20"/>
                <w:lang w:val="en-US" w:eastAsia="zh-CN"/>
              </w:rPr>
              <w:t>；</w:t>
            </w:r>
            <w:r w:rsidRPr="00627D1E">
              <w:rPr>
                <w:sz w:val="20"/>
                <w:lang w:val="en-US" w:eastAsia="zh-CN"/>
              </w:rPr>
              <w:br/>
            </w:r>
            <w:r w:rsidRPr="00627D1E">
              <w:rPr>
                <w:rFonts w:hint="eastAsia"/>
                <w:sz w:val="20"/>
                <w:lang w:val="en-US" w:eastAsia="zh-CN"/>
              </w:rPr>
              <w:t>或遵从</w:t>
            </w:r>
            <w:r w:rsidRPr="00627D1E">
              <w:rPr>
                <w:sz w:val="20"/>
                <w:lang w:val="en-US" w:eastAsia="zh-CN"/>
              </w:rPr>
              <w:t>EN 300 224-1</w:t>
            </w:r>
          </w:p>
        </w:tc>
        <w:tc>
          <w:tcPr>
            <w:tcW w:w="2179" w:type="dxa"/>
            <w:tcBorders>
              <w:bottom w:val="nil"/>
            </w:tcBorders>
            <w:vAlign w:val="center"/>
          </w:tcPr>
          <w:p w14:paraId="1BCADB3B" w14:textId="77777777" w:rsidR="00611AB9" w:rsidRPr="00627D1E" w:rsidRDefault="00611AB9">
            <w:pPr>
              <w:pStyle w:val="Tabletext"/>
              <w:rPr>
                <w:color w:val="0000FF"/>
                <w:sz w:val="20"/>
                <w:lang w:val="en-US" w:eastAsia="zh-CN"/>
              </w:rPr>
            </w:pPr>
          </w:p>
        </w:tc>
      </w:tr>
      <w:tr w:rsidR="00611AB9" w:rsidRPr="00627D1E" w14:paraId="0AAD33E9" w14:textId="77777777" w:rsidTr="005569BD">
        <w:trPr>
          <w:jc w:val="center"/>
        </w:trPr>
        <w:tc>
          <w:tcPr>
            <w:tcW w:w="1002" w:type="dxa"/>
            <w:vMerge/>
            <w:vAlign w:val="center"/>
          </w:tcPr>
          <w:p w14:paraId="2125DDCA" w14:textId="77777777" w:rsidR="00611AB9" w:rsidRPr="00627D1E" w:rsidRDefault="00611AB9">
            <w:pPr>
              <w:pStyle w:val="Tabletext"/>
              <w:jc w:val="center"/>
              <w:rPr>
                <w:sz w:val="20"/>
                <w:lang w:val="en-US" w:eastAsia="zh-CN"/>
              </w:rPr>
            </w:pPr>
          </w:p>
        </w:tc>
        <w:tc>
          <w:tcPr>
            <w:tcW w:w="2720" w:type="dxa"/>
            <w:vMerge/>
            <w:vAlign w:val="center"/>
          </w:tcPr>
          <w:p w14:paraId="44BA5F4E" w14:textId="77777777" w:rsidR="00611AB9" w:rsidRPr="00627D1E" w:rsidRDefault="00611AB9">
            <w:pPr>
              <w:pStyle w:val="Tabletext"/>
              <w:rPr>
                <w:sz w:val="20"/>
                <w:lang w:val="en-US" w:eastAsia="zh-CN"/>
              </w:rPr>
            </w:pPr>
          </w:p>
        </w:tc>
        <w:tc>
          <w:tcPr>
            <w:tcW w:w="2720" w:type="dxa"/>
            <w:vAlign w:val="center"/>
          </w:tcPr>
          <w:p w14:paraId="3CE713C5" w14:textId="77777777" w:rsidR="00611AB9" w:rsidRPr="00627D1E" w:rsidRDefault="006C0DB2">
            <w:pPr>
              <w:pStyle w:val="Tabletext"/>
              <w:jc w:val="center"/>
              <w:rPr>
                <w:sz w:val="20"/>
              </w:rPr>
            </w:pPr>
            <w:r w:rsidRPr="00627D1E">
              <w:rPr>
                <w:sz w:val="20"/>
              </w:rPr>
              <w:t>150-5 000 kHz</w:t>
            </w:r>
          </w:p>
        </w:tc>
        <w:tc>
          <w:tcPr>
            <w:tcW w:w="2720" w:type="dxa"/>
            <w:vAlign w:val="center"/>
          </w:tcPr>
          <w:p w14:paraId="07EE3DA4" w14:textId="77777777" w:rsidR="00611AB9" w:rsidRPr="00627D1E" w:rsidRDefault="006C0DB2">
            <w:pPr>
              <w:pStyle w:val="Tabletext"/>
              <w:jc w:val="center"/>
              <w:rPr>
                <w:sz w:val="20"/>
              </w:rPr>
            </w:pPr>
            <w:r w:rsidRPr="00627D1E">
              <w:rPr>
                <w:sz w:val="20"/>
              </w:rPr>
              <w:t>≤ 13.5 dB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10 m</w:t>
            </w:r>
          </w:p>
        </w:tc>
        <w:tc>
          <w:tcPr>
            <w:tcW w:w="3118" w:type="dxa"/>
            <w:vAlign w:val="center"/>
          </w:tcPr>
          <w:p w14:paraId="59BF8495" w14:textId="77777777" w:rsidR="00611AB9" w:rsidRPr="00627D1E" w:rsidRDefault="00611AB9">
            <w:pPr>
              <w:pStyle w:val="Tabletext"/>
              <w:rPr>
                <w:sz w:val="20"/>
              </w:rPr>
            </w:pPr>
          </w:p>
        </w:tc>
        <w:tc>
          <w:tcPr>
            <w:tcW w:w="2179" w:type="dxa"/>
            <w:tcBorders>
              <w:top w:val="nil"/>
              <w:bottom w:val="nil"/>
            </w:tcBorders>
            <w:vAlign w:val="center"/>
          </w:tcPr>
          <w:p w14:paraId="234E3753" w14:textId="77777777" w:rsidR="00611AB9" w:rsidRPr="00627D1E" w:rsidRDefault="00611AB9">
            <w:pPr>
              <w:pStyle w:val="Tabletext"/>
              <w:rPr>
                <w:sz w:val="20"/>
              </w:rPr>
            </w:pPr>
          </w:p>
        </w:tc>
      </w:tr>
      <w:tr w:rsidR="00611AB9" w:rsidRPr="00627D1E" w14:paraId="057B35C7" w14:textId="77777777" w:rsidTr="005569BD">
        <w:trPr>
          <w:jc w:val="center"/>
        </w:trPr>
        <w:tc>
          <w:tcPr>
            <w:tcW w:w="1002" w:type="dxa"/>
            <w:vMerge/>
            <w:vAlign w:val="center"/>
          </w:tcPr>
          <w:p w14:paraId="31AD336F" w14:textId="77777777" w:rsidR="00611AB9" w:rsidRPr="00627D1E" w:rsidRDefault="00611AB9">
            <w:pPr>
              <w:pStyle w:val="Tabletext"/>
              <w:jc w:val="center"/>
              <w:rPr>
                <w:sz w:val="20"/>
              </w:rPr>
            </w:pPr>
          </w:p>
        </w:tc>
        <w:tc>
          <w:tcPr>
            <w:tcW w:w="2720" w:type="dxa"/>
            <w:vMerge/>
            <w:vAlign w:val="center"/>
          </w:tcPr>
          <w:p w14:paraId="5C9AEF3B" w14:textId="77777777" w:rsidR="00611AB9" w:rsidRPr="00627D1E" w:rsidRDefault="00611AB9">
            <w:pPr>
              <w:pStyle w:val="Tabletext"/>
              <w:rPr>
                <w:sz w:val="20"/>
              </w:rPr>
            </w:pPr>
          </w:p>
        </w:tc>
        <w:tc>
          <w:tcPr>
            <w:tcW w:w="2720" w:type="dxa"/>
            <w:vAlign w:val="center"/>
          </w:tcPr>
          <w:p w14:paraId="3ED89655" w14:textId="77777777" w:rsidR="00611AB9" w:rsidRPr="00627D1E" w:rsidRDefault="006C0DB2">
            <w:pPr>
              <w:pStyle w:val="Tabletext"/>
              <w:jc w:val="center"/>
              <w:rPr>
                <w:sz w:val="20"/>
              </w:rPr>
            </w:pPr>
            <w:r w:rsidRPr="00627D1E">
              <w:rPr>
                <w:sz w:val="20"/>
              </w:rPr>
              <w:t>6 765-6 795 kHz</w:t>
            </w:r>
          </w:p>
        </w:tc>
        <w:tc>
          <w:tcPr>
            <w:tcW w:w="2720" w:type="dxa"/>
            <w:vAlign w:val="center"/>
          </w:tcPr>
          <w:p w14:paraId="160C03F0" w14:textId="77777777" w:rsidR="00611AB9" w:rsidRPr="00627D1E" w:rsidRDefault="006C0DB2">
            <w:pPr>
              <w:pStyle w:val="Tabletext"/>
              <w:jc w:val="center"/>
              <w:rPr>
                <w:sz w:val="20"/>
              </w:rPr>
            </w:pPr>
            <w:r w:rsidRPr="00627D1E">
              <w:rPr>
                <w:sz w:val="20"/>
              </w:rPr>
              <w:t>≤ 42 dB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10 m</w:t>
            </w:r>
          </w:p>
        </w:tc>
        <w:tc>
          <w:tcPr>
            <w:tcW w:w="3118" w:type="dxa"/>
            <w:vAlign w:val="center"/>
          </w:tcPr>
          <w:p w14:paraId="65FFC57C" w14:textId="77777777" w:rsidR="00611AB9" w:rsidRPr="00627D1E" w:rsidRDefault="00611AB9">
            <w:pPr>
              <w:pStyle w:val="Tabletext"/>
              <w:rPr>
                <w:sz w:val="20"/>
              </w:rPr>
            </w:pPr>
          </w:p>
        </w:tc>
        <w:tc>
          <w:tcPr>
            <w:tcW w:w="2179" w:type="dxa"/>
            <w:tcBorders>
              <w:top w:val="nil"/>
              <w:bottom w:val="nil"/>
            </w:tcBorders>
            <w:vAlign w:val="center"/>
          </w:tcPr>
          <w:p w14:paraId="204801D6" w14:textId="77777777" w:rsidR="00611AB9" w:rsidRPr="00627D1E" w:rsidRDefault="00611AB9">
            <w:pPr>
              <w:pStyle w:val="Tabletext"/>
              <w:rPr>
                <w:sz w:val="20"/>
              </w:rPr>
            </w:pPr>
          </w:p>
        </w:tc>
      </w:tr>
      <w:tr w:rsidR="00611AB9" w:rsidRPr="00627D1E" w14:paraId="679490ED" w14:textId="77777777" w:rsidTr="005569BD">
        <w:trPr>
          <w:jc w:val="center"/>
        </w:trPr>
        <w:tc>
          <w:tcPr>
            <w:tcW w:w="1002" w:type="dxa"/>
            <w:vMerge/>
            <w:vAlign w:val="center"/>
          </w:tcPr>
          <w:p w14:paraId="62CACE42" w14:textId="77777777" w:rsidR="00611AB9" w:rsidRPr="00627D1E" w:rsidRDefault="00611AB9">
            <w:pPr>
              <w:pStyle w:val="Tabletext"/>
              <w:jc w:val="center"/>
              <w:rPr>
                <w:sz w:val="20"/>
              </w:rPr>
            </w:pPr>
          </w:p>
        </w:tc>
        <w:tc>
          <w:tcPr>
            <w:tcW w:w="2720" w:type="dxa"/>
            <w:vMerge/>
            <w:vAlign w:val="center"/>
          </w:tcPr>
          <w:p w14:paraId="1957B84F" w14:textId="77777777" w:rsidR="00611AB9" w:rsidRPr="00627D1E" w:rsidRDefault="00611AB9">
            <w:pPr>
              <w:pStyle w:val="Tabletext"/>
              <w:rPr>
                <w:sz w:val="20"/>
              </w:rPr>
            </w:pPr>
          </w:p>
        </w:tc>
        <w:tc>
          <w:tcPr>
            <w:tcW w:w="2720" w:type="dxa"/>
            <w:vAlign w:val="center"/>
          </w:tcPr>
          <w:p w14:paraId="55466B9D" w14:textId="77777777" w:rsidR="00611AB9" w:rsidRPr="00627D1E" w:rsidRDefault="006C0DB2">
            <w:pPr>
              <w:pStyle w:val="Tabletext"/>
              <w:jc w:val="center"/>
              <w:rPr>
                <w:sz w:val="20"/>
              </w:rPr>
            </w:pPr>
            <w:r w:rsidRPr="00627D1E">
              <w:rPr>
                <w:sz w:val="20"/>
              </w:rPr>
              <w:t>7 400-8 800 kHz</w:t>
            </w:r>
          </w:p>
        </w:tc>
        <w:tc>
          <w:tcPr>
            <w:tcW w:w="2720" w:type="dxa"/>
            <w:vAlign w:val="center"/>
          </w:tcPr>
          <w:p w14:paraId="099B59BA" w14:textId="77777777" w:rsidR="00611AB9" w:rsidRPr="00627D1E" w:rsidRDefault="006C0DB2">
            <w:pPr>
              <w:pStyle w:val="Tabletext"/>
              <w:jc w:val="center"/>
              <w:rPr>
                <w:sz w:val="20"/>
              </w:rPr>
            </w:pPr>
            <w:r w:rsidRPr="00627D1E">
              <w:rPr>
                <w:sz w:val="20"/>
              </w:rPr>
              <w:t>≤ 9 dB</w:t>
            </w:r>
            <w:r w:rsidRPr="00627D1E">
              <w:rPr>
                <w:sz w:val="20"/>
              </w:rPr>
              <w:t>（</w:t>
            </w:r>
            <w:proofErr w:type="spellStart"/>
            <w:r w:rsidRPr="00627D1E">
              <w:rPr>
                <w:sz w:val="20"/>
              </w:rPr>
              <w:t>μA</w:t>
            </w:r>
            <w:proofErr w:type="spellEnd"/>
            <w:r w:rsidRPr="00627D1E">
              <w:rPr>
                <w:sz w:val="20"/>
              </w:rPr>
              <w:t>/m</w:t>
            </w:r>
            <w:r w:rsidRPr="00627D1E">
              <w:rPr>
                <w:sz w:val="20"/>
              </w:rPr>
              <w:t>）</w:t>
            </w:r>
            <w:r w:rsidRPr="00627D1E">
              <w:rPr>
                <w:sz w:val="20"/>
              </w:rPr>
              <w:t xml:space="preserve"> @ 10 m</w:t>
            </w:r>
          </w:p>
        </w:tc>
        <w:tc>
          <w:tcPr>
            <w:tcW w:w="3118" w:type="dxa"/>
            <w:vAlign w:val="center"/>
          </w:tcPr>
          <w:p w14:paraId="27CDF96E" w14:textId="77777777" w:rsidR="00611AB9" w:rsidRPr="00627D1E" w:rsidRDefault="00611AB9">
            <w:pPr>
              <w:pStyle w:val="Tabletext"/>
              <w:rPr>
                <w:sz w:val="20"/>
              </w:rPr>
            </w:pPr>
          </w:p>
        </w:tc>
        <w:tc>
          <w:tcPr>
            <w:tcW w:w="2179" w:type="dxa"/>
            <w:tcBorders>
              <w:top w:val="nil"/>
              <w:bottom w:val="nil"/>
            </w:tcBorders>
            <w:vAlign w:val="center"/>
          </w:tcPr>
          <w:p w14:paraId="23E6C808" w14:textId="77777777" w:rsidR="00611AB9" w:rsidRPr="00627D1E" w:rsidRDefault="00611AB9">
            <w:pPr>
              <w:pStyle w:val="Tabletext"/>
              <w:rPr>
                <w:sz w:val="20"/>
              </w:rPr>
            </w:pPr>
          </w:p>
        </w:tc>
      </w:tr>
      <w:tr w:rsidR="00611AB9" w:rsidRPr="00627D1E" w14:paraId="0C2510D5" w14:textId="77777777" w:rsidTr="005569BD">
        <w:trPr>
          <w:jc w:val="center"/>
        </w:trPr>
        <w:tc>
          <w:tcPr>
            <w:tcW w:w="1002" w:type="dxa"/>
            <w:vAlign w:val="center"/>
          </w:tcPr>
          <w:p w14:paraId="4988D2E0" w14:textId="77777777" w:rsidR="00611AB9" w:rsidRPr="00627D1E" w:rsidRDefault="006C0DB2">
            <w:pPr>
              <w:pStyle w:val="Tabletext"/>
              <w:jc w:val="center"/>
              <w:rPr>
                <w:sz w:val="20"/>
              </w:rPr>
            </w:pPr>
            <w:r w:rsidRPr="00627D1E">
              <w:rPr>
                <w:sz w:val="20"/>
              </w:rPr>
              <w:t>2</w:t>
            </w:r>
          </w:p>
        </w:tc>
        <w:tc>
          <w:tcPr>
            <w:tcW w:w="2720" w:type="dxa"/>
            <w:vMerge w:val="restart"/>
            <w:vAlign w:val="center"/>
          </w:tcPr>
          <w:p w14:paraId="210EC21B" w14:textId="77777777" w:rsidR="00611AB9" w:rsidRPr="00627D1E" w:rsidRDefault="006C0DB2">
            <w:pPr>
              <w:pStyle w:val="Tabletext"/>
              <w:rPr>
                <w:sz w:val="20"/>
                <w:lang w:eastAsia="zh-CN"/>
              </w:rPr>
            </w:pPr>
            <w:r w:rsidRPr="00627D1E">
              <w:rPr>
                <w:rFonts w:hint="eastAsia"/>
                <w:sz w:val="20"/>
                <w:lang w:eastAsia="zh-CN"/>
              </w:rPr>
              <w:t>无线电检测、告警系统</w:t>
            </w:r>
          </w:p>
        </w:tc>
        <w:tc>
          <w:tcPr>
            <w:tcW w:w="2720" w:type="dxa"/>
            <w:vAlign w:val="center"/>
          </w:tcPr>
          <w:p w14:paraId="4E393A68" w14:textId="77777777" w:rsidR="00611AB9" w:rsidRPr="00627D1E" w:rsidRDefault="006C0DB2">
            <w:pPr>
              <w:pStyle w:val="Tabletext"/>
              <w:jc w:val="center"/>
              <w:rPr>
                <w:sz w:val="20"/>
              </w:rPr>
            </w:pPr>
            <w:r w:rsidRPr="00627D1E">
              <w:rPr>
                <w:sz w:val="20"/>
              </w:rPr>
              <w:t>0.016-0.150 MHz</w:t>
            </w:r>
          </w:p>
        </w:tc>
        <w:tc>
          <w:tcPr>
            <w:tcW w:w="2720" w:type="dxa"/>
            <w:vAlign w:val="center"/>
          </w:tcPr>
          <w:p w14:paraId="04829541" w14:textId="77777777" w:rsidR="00611AB9" w:rsidRPr="00627D1E" w:rsidRDefault="006C0DB2">
            <w:pPr>
              <w:pStyle w:val="Tabletext"/>
              <w:jc w:val="center"/>
              <w:rPr>
                <w:sz w:val="20"/>
              </w:rPr>
            </w:pPr>
            <w:r w:rsidRPr="00627D1E">
              <w:rPr>
                <w:sz w:val="20"/>
              </w:rPr>
              <w:t>≤ 100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3 m</w:t>
            </w:r>
          </w:p>
        </w:tc>
        <w:tc>
          <w:tcPr>
            <w:tcW w:w="3118" w:type="dxa"/>
            <w:vAlign w:val="center"/>
          </w:tcPr>
          <w:p w14:paraId="20A4A08D" w14:textId="0DAEF9C0" w:rsidR="00611AB9" w:rsidRPr="00627D1E" w:rsidRDefault="006C0DB2">
            <w:pPr>
              <w:pStyle w:val="Tabletext"/>
              <w:rPr>
                <w:sz w:val="20"/>
                <w:lang w:val="en-US" w:eastAsia="zh-CN"/>
              </w:rPr>
            </w:pPr>
            <w:r w:rsidRPr="00627D1E">
              <w:rPr>
                <w:sz w:val="20"/>
                <w:lang w:val="en-US" w:eastAsia="zh-CN"/>
              </w:rPr>
              <w:t>3 m</w:t>
            </w:r>
            <w:r w:rsidRPr="00627D1E">
              <w:rPr>
                <w:rFonts w:hint="eastAsia"/>
                <w:sz w:val="20"/>
                <w:lang w:val="en-US" w:eastAsia="zh-CN"/>
              </w:rPr>
              <w:t>处的载波杂散发射</w:t>
            </w:r>
            <w:r w:rsidR="00281C43" w:rsidRPr="00627D1E">
              <w:rPr>
                <w:rFonts w:hint="eastAsia"/>
                <w:sz w:val="20"/>
                <w:lang w:val="en-US" w:eastAsia="zh-CN"/>
              </w:rPr>
              <w:t xml:space="preserve"> </w:t>
            </w:r>
            <w:r w:rsidR="00281C43" w:rsidRPr="00627D1E">
              <w:rPr>
                <w:lang w:val="en-GB" w:eastAsia="zh-CN"/>
              </w:rPr>
              <w:t>≥</w:t>
            </w:r>
            <w:r w:rsidR="00281C43" w:rsidRPr="00627D1E">
              <w:rPr>
                <w:rFonts w:hint="eastAsia"/>
                <w:lang w:val="en-GB" w:eastAsia="zh-CN"/>
              </w:rPr>
              <w:t xml:space="preserve"> </w:t>
            </w:r>
            <w:r w:rsidRPr="00627D1E">
              <w:rPr>
                <w:sz w:val="20"/>
                <w:lang w:val="en-US" w:eastAsia="zh-CN"/>
              </w:rPr>
              <w:t>32 dB</w:t>
            </w:r>
            <w:r w:rsidR="006B1B90" w:rsidRPr="00627D1E">
              <w:rPr>
                <w:rFonts w:hint="eastAsia"/>
                <w:sz w:val="20"/>
                <w:lang w:val="en-US" w:eastAsia="zh-CN"/>
              </w:rPr>
              <w:t>；</w:t>
            </w:r>
            <w:r w:rsidRPr="00627D1E">
              <w:rPr>
                <w:sz w:val="20"/>
                <w:lang w:val="en-US" w:eastAsia="zh-CN"/>
              </w:rPr>
              <w:br/>
            </w:r>
            <w:r w:rsidRPr="00627D1E">
              <w:rPr>
                <w:rFonts w:hint="eastAsia"/>
                <w:sz w:val="20"/>
                <w:lang w:val="en-US" w:eastAsia="zh-CN"/>
              </w:rPr>
              <w:t>或遵从</w:t>
            </w:r>
            <w:r w:rsidRPr="00627D1E">
              <w:rPr>
                <w:sz w:val="20"/>
                <w:lang w:val="en-US" w:eastAsia="zh-CN"/>
              </w:rPr>
              <w:t xml:space="preserve">EN 300 </w:t>
            </w:r>
            <w:r w:rsidRPr="00627D1E">
              <w:rPr>
                <w:rFonts w:hint="eastAsia"/>
                <w:sz w:val="20"/>
                <w:lang w:val="en-US" w:eastAsia="zh-CN"/>
              </w:rPr>
              <w:t>330</w:t>
            </w:r>
            <w:r w:rsidRPr="00627D1E">
              <w:rPr>
                <w:sz w:val="20"/>
                <w:lang w:val="en-US" w:eastAsia="zh-CN"/>
              </w:rPr>
              <w:t>-1</w:t>
            </w:r>
          </w:p>
        </w:tc>
        <w:tc>
          <w:tcPr>
            <w:tcW w:w="2179" w:type="dxa"/>
            <w:tcBorders>
              <w:top w:val="nil"/>
              <w:bottom w:val="nil"/>
            </w:tcBorders>
            <w:vAlign w:val="center"/>
          </w:tcPr>
          <w:p w14:paraId="66B01511" w14:textId="77777777" w:rsidR="00611AB9" w:rsidRPr="00627D1E" w:rsidRDefault="00611AB9">
            <w:pPr>
              <w:pStyle w:val="Tabletext"/>
              <w:rPr>
                <w:sz w:val="20"/>
                <w:lang w:val="en-US" w:eastAsia="zh-CN"/>
              </w:rPr>
            </w:pPr>
          </w:p>
        </w:tc>
      </w:tr>
      <w:tr w:rsidR="00611AB9" w:rsidRPr="00627D1E" w14:paraId="5875C9DD" w14:textId="77777777" w:rsidTr="005569BD">
        <w:trPr>
          <w:jc w:val="center"/>
        </w:trPr>
        <w:tc>
          <w:tcPr>
            <w:tcW w:w="1002" w:type="dxa"/>
            <w:vAlign w:val="center"/>
          </w:tcPr>
          <w:p w14:paraId="05038530" w14:textId="77777777" w:rsidR="00611AB9" w:rsidRPr="00627D1E" w:rsidRDefault="006C0DB2">
            <w:pPr>
              <w:pStyle w:val="Tabletext"/>
              <w:jc w:val="center"/>
              <w:rPr>
                <w:sz w:val="20"/>
              </w:rPr>
            </w:pPr>
            <w:r w:rsidRPr="00627D1E">
              <w:rPr>
                <w:sz w:val="20"/>
              </w:rPr>
              <w:t>3</w:t>
            </w:r>
          </w:p>
        </w:tc>
        <w:tc>
          <w:tcPr>
            <w:tcW w:w="2720" w:type="dxa"/>
            <w:vMerge/>
            <w:vAlign w:val="center"/>
          </w:tcPr>
          <w:p w14:paraId="731932B0" w14:textId="77777777" w:rsidR="00611AB9" w:rsidRPr="00627D1E" w:rsidRDefault="00611AB9">
            <w:pPr>
              <w:pStyle w:val="Tabletext"/>
              <w:rPr>
                <w:sz w:val="20"/>
              </w:rPr>
            </w:pPr>
          </w:p>
        </w:tc>
        <w:tc>
          <w:tcPr>
            <w:tcW w:w="2720" w:type="dxa"/>
            <w:vAlign w:val="center"/>
          </w:tcPr>
          <w:p w14:paraId="28BA893E" w14:textId="77777777" w:rsidR="00611AB9" w:rsidRPr="00627D1E" w:rsidRDefault="006C0DB2">
            <w:pPr>
              <w:pStyle w:val="Tabletext"/>
              <w:jc w:val="center"/>
              <w:rPr>
                <w:sz w:val="20"/>
              </w:rPr>
            </w:pPr>
            <w:r w:rsidRPr="00627D1E">
              <w:rPr>
                <w:sz w:val="20"/>
              </w:rPr>
              <w:t>13.553-13.567 MHz</w:t>
            </w:r>
          </w:p>
        </w:tc>
        <w:tc>
          <w:tcPr>
            <w:tcW w:w="2720" w:type="dxa"/>
            <w:vAlign w:val="center"/>
          </w:tcPr>
          <w:p w14:paraId="172FDA61" w14:textId="77777777" w:rsidR="00611AB9" w:rsidRPr="00627D1E" w:rsidRDefault="006C0DB2">
            <w:pPr>
              <w:pStyle w:val="Tabletext"/>
              <w:jc w:val="center"/>
              <w:rPr>
                <w:sz w:val="20"/>
              </w:rPr>
            </w:pPr>
            <w:r w:rsidRPr="00627D1E">
              <w:rPr>
                <w:sz w:val="20"/>
              </w:rPr>
              <w:t>≤ 94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 m</w:t>
            </w:r>
          </w:p>
        </w:tc>
        <w:tc>
          <w:tcPr>
            <w:tcW w:w="3118" w:type="dxa"/>
            <w:vAlign w:val="center"/>
          </w:tcPr>
          <w:p w14:paraId="21D98053" w14:textId="77777777" w:rsidR="00611AB9" w:rsidRPr="00627D1E" w:rsidRDefault="00611AB9">
            <w:pPr>
              <w:pStyle w:val="Tabletext"/>
              <w:rPr>
                <w:sz w:val="20"/>
              </w:rPr>
            </w:pPr>
          </w:p>
        </w:tc>
        <w:tc>
          <w:tcPr>
            <w:tcW w:w="2179" w:type="dxa"/>
            <w:tcBorders>
              <w:top w:val="nil"/>
              <w:bottom w:val="nil"/>
            </w:tcBorders>
            <w:vAlign w:val="center"/>
          </w:tcPr>
          <w:p w14:paraId="301CB5C3" w14:textId="77777777" w:rsidR="00611AB9" w:rsidRPr="00627D1E" w:rsidRDefault="00611AB9">
            <w:pPr>
              <w:pStyle w:val="Tabletext"/>
              <w:rPr>
                <w:sz w:val="20"/>
              </w:rPr>
            </w:pPr>
          </w:p>
        </w:tc>
      </w:tr>
      <w:tr w:rsidR="00611AB9" w:rsidRPr="00627D1E" w14:paraId="43EA9FA0" w14:textId="77777777" w:rsidTr="005569BD">
        <w:trPr>
          <w:jc w:val="center"/>
        </w:trPr>
        <w:tc>
          <w:tcPr>
            <w:tcW w:w="1002" w:type="dxa"/>
            <w:vAlign w:val="center"/>
          </w:tcPr>
          <w:p w14:paraId="39CDFCD3" w14:textId="77777777" w:rsidR="00611AB9" w:rsidRPr="00627D1E" w:rsidRDefault="006C0DB2">
            <w:pPr>
              <w:pStyle w:val="Tabletext"/>
              <w:jc w:val="center"/>
              <w:rPr>
                <w:sz w:val="20"/>
              </w:rPr>
            </w:pPr>
            <w:r w:rsidRPr="00627D1E">
              <w:rPr>
                <w:sz w:val="20"/>
              </w:rPr>
              <w:t>4</w:t>
            </w:r>
          </w:p>
        </w:tc>
        <w:tc>
          <w:tcPr>
            <w:tcW w:w="2720" w:type="dxa"/>
            <w:vMerge/>
            <w:vAlign w:val="center"/>
          </w:tcPr>
          <w:p w14:paraId="2E6906D1" w14:textId="77777777" w:rsidR="00611AB9" w:rsidRPr="00627D1E" w:rsidRDefault="00611AB9">
            <w:pPr>
              <w:pStyle w:val="Tabletext"/>
              <w:rPr>
                <w:sz w:val="20"/>
              </w:rPr>
            </w:pPr>
          </w:p>
        </w:tc>
        <w:tc>
          <w:tcPr>
            <w:tcW w:w="2720" w:type="dxa"/>
            <w:vAlign w:val="center"/>
          </w:tcPr>
          <w:p w14:paraId="0E374371" w14:textId="77777777" w:rsidR="00611AB9" w:rsidRPr="00627D1E" w:rsidRDefault="006C0DB2">
            <w:pPr>
              <w:pStyle w:val="Tabletext"/>
              <w:jc w:val="center"/>
              <w:rPr>
                <w:sz w:val="20"/>
                <w:lang w:val="de-CH"/>
              </w:rPr>
            </w:pPr>
            <w:r w:rsidRPr="00627D1E">
              <w:rPr>
                <w:sz w:val="20"/>
                <w:lang w:val="de-CH"/>
              </w:rPr>
              <w:t>146.35-146.50 MHz</w:t>
            </w:r>
            <w:r w:rsidRPr="00627D1E">
              <w:rPr>
                <w:sz w:val="20"/>
                <w:lang w:val="de-CH"/>
              </w:rPr>
              <w:br/>
              <w:t>240.15-240.30 MHz</w:t>
            </w:r>
            <w:r w:rsidRPr="00627D1E">
              <w:rPr>
                <w:sz w:val="20"/>
                <w:lang w:val="de-CH"/>
              </w:rPr>
              <w:br/>
              <w:t>300.00-300.30 MHz</w:t>
            </w:r>
            <w:r w:rsidRPr="00627D1E">
              <w:rPr>
                <w:sz w:val="20"/>
                <w:lang w:val="de-CH"/>
              </w:rPr>
              <w:br/>
              <w:t>312.00-316.00 MHz</w:t>
            </w:r>
            <w:r w:rsidRPr="00627D1E">
              <w:rPr>
                <w:sz w:val="20"/>
                <w:lang w:val="de-CH"/>
              </w:rPr>
              <w:br/>
              <w:t>444.40-444.80 MHz</w:t>
            </w:r>
          </w:p>
        </w:tc>
        <w:tc>
          <w:tcPr>
            <w:tcW w:w="2720" w:type="dxa"/>
            <w:vAlign w:val="center"/>
          </w:tcPr>
          <w:p w14:paraId="7922EC69" w14:textId="77777777" w:rsidR="00611AB9" w:rsidRPr="00627D1E" w:rsidRDefault="006C0DB2">
            <w:pPr>
              <w:pStyle w:val="Tabletext"/>
              <w:jc w:val="center"/>
              <w:rPr>
                <w:sz w:val="20"/>
              </w:rPr>
            </w:pPr>
            <w:r w:rsidRPr="00627D1E">
              <w:rPr>
                <w:sz w:val="20"/>
              </w:rPr>
              <w:t xml:space="preserve">≤ 100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4BD47859" w14:textId="0CAFF546" w:rsidR="00611AB9" w:rsidRPr="00627D1E" w:rsidRDefault="006C0DB2">
            <w:pPr>
              <w:pStyle w:val="Tabletext"/>
              <w:rPr>
                <w:sz w:val="20"/>
                <w:lang w:val="en-US" w:eastAsia="zh-CN"/>
              </w:rPr>
            </w:pPr>
            <w:r w:rsidRPr="00627D1E">
              <w:rPr>
                <w:sz w:val="20"/>
                <w:lang w:val="en-US" w:eastAsia="zh-CN"/>
              </w:rPr>
              <w:t>3 m</w:t>
            </w:r>
            <w:r w:rsidRPr="00627D1E">
              <w:rPr>
                <w:rFonts w:hint="eastAsia"/>
                <w:sz w:val="20"/>
                <w:lang w:val="en-US" w:eastAsia="zh-CN"/>
              </w:rPr>
              <w:t>处的载波杂散发射</w:t>
            </w:r>
            <w:r w:rsidR="00281C43" w:rsidRPr="00627D1E">
              <w:rPr>
                <w:rFonts w:hint="eastAsia"/>
                <w:sz w:val="20"/>
                <w:lang w:val="en-US" w:eastAsia="zh-CN"/>
              </w:rPr>
              <w:t xml:space="preserve"> </w:t>
            </w:r>
            <w:r w:rsidR="00281C43" w:rsidRPr="00627D1E">
              <w:rPr>
                <w:lang w:val="en-GB" w:eastAsia="zh-CN"/>
              </w:rPr>
              <w:t>≥</w:t>
            </w:r>
            <w:r w:rsidR="00281C43" w:rsidRPr="00627D1E">
              <w:rPr>
                <w:rFonts w:hint="eastAsia"/>
                <w:lang w:val="en-GB" w:eastAsia="zh-CN"/>
              </w:rPr>
              <w:t xml:space="preserve"> </w:t>
            </w:r>
            <w:r w:rsidRPr="00627D1E">
              <w:rPr>
                <w:sz w:val="20"/>
                <w:lang w:val="en-US" w:eastAsia="zh-CN"/>
              </w:rPr>
              <w:t>32 dB</w:t>
            </w:r>
            <w:r w:rsidR="006B1B90" w:rsidRPr="00627D1E">
              <w:rPr>
                <w:rFonts w:hint="eastAsia"/>
                <w:sz w:val="20"/>
                <w:lang w:val="en-US" w:eastAsia="zh-CN"/>
              </w:rPr>
              <w:t>；</w:t>
            </w:r>
            <w:r w:rsidRPr="00627D1E">
              <w:rPr>
                <w:sz w:val="20"/>
                <w:lang w:val="en-US" w:eastAsia="zh-CN"/>
              </w:rPr>
              <w:br/>
            </w:r>
            <w:r w:rsidRPr="00627D1E">
              <w:rPr>
                <w:rFonts w:hint="eastAsia"/>
                <w:sz w:val="20"/>
                <w:lang w:val="en-US" w:eastAsia="zh-CN"/>
              </w:rPr>
              <w:t>或遵从</w:t>
            </w:r>
            <w:r w:rsidRPr="00627D1E">
              <w:rPr>
                <w:sz w:val="20"/>
                <w:lang w:val="en-US" w:eastAsia="zh-CN"/>
              </w:rPr>
              <w:t xml:space="preserve">EN 300 </w:t>
            </w:r>
            <w:r w:rsidRPr="00627D1E">
              <w:rPr>
                <w:rFonts w:hint="eastAsia"/>
                <w:sz w:val="20"/>
                <w:lang w:val="en-US" w:eastAsia="zh-CN"/>
              </w:rPr>
              <w:t>220</w:t>
            </w:r>
            <w:r w:rsidRPr="00627D1E">
              <w:rPr>
                <w:sz w:val="20"/>
                <w:lang w:val="en-US" w:eastAsia="zh-CN"/>
              </w:rPr>
              <w:t>-1</w:t>
            </w:r>
          </w:p>
        </w:tc>
        <w:tc>
          <w:tcPr>
            <w:tcW w:w="2179" w:type="dxa"/>
            <w:tcBorders>
              <w:top w:val="nil"/>
              <w:bottom w:val="nil"/>
            </w:tcBorders>
            <w:vAlign w:val="center"/>
          </w:tcPr>
          <w:p w14:paraId="3119C014" w14:textId="77777777" w:rsidR="00611AB9" w:rsidRPr="00627D1E" w:rsidRDefault="00611AB9">
            <w:pPr>
              <w:pStyle w:val="Tabletext"/>
              <w:rPr>
                <w:sz w:val="20"/>
                <w:lang w:val="en-US" w:eastAsia="zh-CN"/>
              </w:rPr>
            </w:pPr>
          </w:p>
        </w:tc>
      </w:tr>
      <w:tr w:rsidR="00611AB9" w:rsidRPr="00627D1E" w14:paraId="3444B5CD" w14:textId="77777777" w:rsidTr="005569BD">
        <w:trPr>
          <w:jc w:val="center"/>
        </w:trPr>
        <w:tc>
          <w:tcPr>
            <w:tcW w:w="1002" w:type="dxa"/>
            <w:vAlign w:val="center"/>
          </w:tcPr>
          <w:p w14:paraId="1AFA873B" w14:textId="77777777" w:rsidR="00611AB9" w:rsidRPr="00627D1E" w:rsidRDefault="006C0DB2">
            <w:pPr>
              <w:pStyle w:val="Tabletext"/>
              <w:jc w:val="center"/>
              <w:rPr>
                <w:sz w:val="20"/>
              </w:rPr>
            </w:pPr>
            <w:r w:rsidRPr="00627D1E">
              <w:rPr>
                <w:sz w:val="20"/>
              </w:rPr>
              <w:t>5</w:t>
            </w:r>
          </w:p>
        </w:tc>
        <w:tc>
          <w:tcPr>
            <w:tcW w:w="2720" w:type="dxa"/>
            <w:vMerge w:val="restart"/>
            <w:vAlign w:val="center"/>
          </w:tcPr>
          <w:p w14:paraId="1822AE90" w14:textId="77777777" w:rsidR="00611AB9" w:rsidRPr="00627D1E" w:rsidRDefault="006C0DB2">
            <w:pPr>
              <w:pStyle w:val="Tabletext"/>
              <w:rPr>
                <w:sz w:val="20"/>
              </w:rPr>
            </w:pPr>
            <w:proofErr w:type="spellStart"/>
            <w:r w:rsidRPr="00627D1E">
              <w:rPr>
                <w:sz w:val="20"/>
              </w:rPr>
              <w:t>无线麦克风</w:t>
            </w:r>
            <w:proofErr w:type="spellEnd"/>
          </w:p>
        </w:tc>
        <w:tc>
          <w:tcPr>
            <w:tcW w:w="2720" w:type="dxa"/>
            <w:vAlign w:val="center"/>
          </w:tcPr>
          <w:p w14:paraId="058F92C6" w14:textId="77777777" w:rsidR="00611AB9" w:rsidRPr="00627D1E" w:rsidRDefault="006C0DB2">
            <w:pPr>
              <w:pStyle w:val="Tabletext"/>
              <w:jc w:val="center"/>
              <w:rPr>
                <w:sz w:val="20"/>
              </w:rPr>
            </w:pPr>
            <w:r w:rsidRPr="00627D1E">
              <w:rPr>
                <w:sz w:val="20"/>
              </w:rPr>
              <w:t>0.51-1.60 MHz</w:t>
            </w:r>
          </w:p>
        </w:tc>
        <w:tc>
          <w:tcPr>
            <w:tcW w:w="2720" w:type="dxa"/>
            <w:vAlign w:val="center"/>
          </w:tcPr>
          <w:p w14:paraId="6FFE5BD7" w14:textId="77777777" w:rsidR="00611AB9" w:rsidRPr="00627D1E" w:rsidRDefault="006C0DB2">
            <w:pPr>
              <w:pStyle w:val="Tabletext"/>
              <w:jc w:val="center"/>
              <w:rPr>
                <w:sz w:val="20"/>
              </w:rPr>
            </w:pPr>
            <w:r w:rsidRPr="00627D1E">
              <w:rPr>
                <w:sz w:val="20"/>
              </w:rPr>
              <w:t>≤ 57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3 m</w:t>
            </w:r>
          </w:p>
        </w:tc>
        <w:tc>
          <w:tcPr>
            <w:tcW w:w="3118" w:type="dxa"/>
            <w:vAlign w:val="center"/>
          </w:tcPr>
          <w:p w14:paraId="0C1643DD" w14:textId="77777777" w:rsidR="00611AB9" w:rsidRPr="00627D1E" w:rsidRDefault="00611AB9">
            <w:pPr>
              <w:pStyle w:val="Tabletext"/>
              <w:rPr>
                <w:sz w:val="20"/>
              </w:rPr>
            </w:pPr>
          </w:p>
        </w:tc>
        <w:tc>
          <w:tcPr>
            <w:tcW w:w="2179" w:type="dxa"/>
            <w:tcBorders>
              <w:top w:val="nil"/>
              <w:bottom w:val="nil"/>
            </w:tcBorders>
            <w:vAlign w:val="center"/>
          </w:tcPr>
          <w:p w14:paraId="4D363965" w14:textId="77777777" w:rsidR="00611AB9" w:rsidRPr="00627D1E" w:rsidRDefault="00611AB9">
            <w:pPr>
              <w:pStyle w:val="Tabletext"/>
              <w:rPr>
                <w:sz w:val="20"/>
              </w:rPr>
            </w:pPr>
          </w:p>
        </w:tc>
      </w:tr>
      <w:tr w:rsidR="00611AB9" w:rsidRPr="00627D1E" w14:paraId="18D9362F" w14:textId="77777777" w:rsidTr="005569BD">
        <w:trPr>
          <w:jc w:val="center"/>
        </w:trPr>
        <w:tc>
          <w:tcPr>
            <w:tcW w:w="1002" w:type="dxa"/>
            <w:vAlign w:val="center"/>
          </w:tcPr>
          <w:p w14:paraId="4AFF58B5" w14:textId="77777777" w:rsidR="00611AB9" w:rsidRPr="00627D1E" w:rsidRDefault="006C0DB2">
            <w:pPr>
              <w:pStyle w:val="Tabletext"/>
              <w:jc w:val="center"/>
              <w:rPr>
                <w:sz w:val="20"/>
              </w:rPr>
            </w:pPr>
            <w:r w:rsidRPr="00627D1E">
              <w:rPr>
                <w:sz w:val="20"/>
              </w:rPr>
              <w:t>6</w:t>
            </w:r>
          </w:p>
        </w:tc>
        <w:tc>
          <w:tcPr>
            <w:tcW w:w="2720" w:type="dxa"/>
            <w:vMerge/>
            <w:vAlign w:val="center"/>
          </w:tcPr>
          <w:p w14:paraId="40FAEC6C" w14:textId="77777777" w:rsidR="00611AB9" w:rsidRPr="00627D1E" w:rsidRDefault="00611AB9">
            <w:pPr>
              <w:pStyle w:val="Tabletext"/>
              <w:rPr>
                <w:sz w:val="20"/>
              </w:rPr>
            </w:pPr>
          </w:p>
        </w:tc>
        <w:tc>
          <w:tcPr>
            <w:tcW w:w="2720" w:type="dxa"/>
            <w:vAlign w:val="center"/>
          </w:tcPr>
          <w:p w14:paraId="754CCED0" w14:textId="77777777" w:rsidR="00611AB9" w:rsidRPr="00627D1E" w:rsidRDefault="006C0DB2">
            <w:pPr>
              <w:pStyle w:val="Tabletext"/>
              <w:jc w:val="center"/>
              <w:rPr>
                <w:sz w:val="20"/>
              </w:rPr>
            </w:pPr>
            <w:r w:rsidRPr="00627D1E">
              <w:rPr>
                <w:sz w:val="20"/>
              </w:rPr>
              <w:t>40.66-40.70 MHz</w:t>
            </w:r>
          </w:p>
        </w:tc>
        <w:tc>
          <w:tcPr>
            <w:tcW w:w="2720" w:type="dxa"/>
            <w:vAlign w:val="center"/>
          </w:tcPr>
          <w:p w14:paraId="1EA6EAC4" w14:textId="77777777" w:rsidR="00611AB9" w:rsidRPr="00627D1E" w:rsidRDefault="006C0DB2">
            <w:pPr>
              <w:pStyle w:val="Tabletext"/>
              <w:jc w:val="center"/>
              <w:rPr>
                <w:sz w:val="20"/>
              </w:rPr>
            </w:pPr>
            <w:r w:rsidRPr="00627D1E">
              <w:rPr>
                <w:sz w:val="20"/>
              </w:rPr>
              <w:t>≤ 65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 m</w:t>
            </w:r>
          </w:p>
        </w:tc>
        <w:tc>
          <w:tcPr>
            <w:tcW w:w="3118" w:type="dxa"/>
            <w:vAlign w:val="center"/>
          </w:tcPr>
          <w:p w14:paraId="04891595" w14:textId="77777777" w:rsidR="00611AB9" w:rsidRPr="00627D1E" w:rsidRDefault="00611AB9">
            <w:pPr>
              <w:pStyle w:val="Tabletext"/>
              <w:rPr>
                <w:sz w:val="20"/>
              </w:rPr>
            </w:pPr>
          </w:p>
        </w:tc>
        <w:tc>
          <w:tcPr>
            <w:tcW w:w="2179" w:type="dxa"/>
            <w:tcBorders>
              <w:top w:val="nil"/>
              <w:bottom w:val="nil"/>
            </w:tcBorders>
            <w:vAlign w:val="center"/>
          </w:tcPr>
          <w:p w14:paraId="1A0DA755" w14:textId="77777777" w:rsidR="00611AB9" w:rsidRPr="00627D1E" w:rsidRDefault="00611AB9">
            <w:pPr>
              <w:pStyle w:val="Tabletext"/>
              <w:rPr>
                <w:sz w:val="20"/>
              </w:rPr>
            </w:pPr>
          </w:p>
        </w:tc>
      </w:tr>
      <w:tr w:rsidR="00611AB9" w:rsidRPr="00627D1E" w14:paraId="1B9C5358" w14:textId="77777777" w:rsidTr="005569BD">
        <w:trPr>
          <w:jc w:val="center"/>
        </w:trPr>
        <w:tc>
          <w:tcPr>
            <w:tcW w:w="1002" w:type="dxa"/>
            <w:vAlign w:val="center"/>
          </w:tcPr>
          <w:p w14:paraId="6000556E" w14:textId="77777777" w:rsidR="00611AB9" w:rsidRPr="00627D1E" w:rsidRDefault="006C0DB2">
            <w:pPr>
              <w:pStyle w:val="Tabletext"/>
              <w:jc w:val="center"/>
              <w:rPr>
                <w:sz w:val="20"/>
              </w:rPr>
            </w:pPr>
            <w:r w:rsidRPr="00627D1E">
              <w:rPr>
                <w:sz w:val="20"/>
              </w:rPr>
              <w:t>7</w:t>
            </w:r>
          </w:p>
        </w:tc>
        <w:tc>
          <w:tcPr>
            <w:tcW w:w="2720" w:type="dxa"/>
            <w:vMerge/>
            <w:vAlign w:val="center"/>
          </w:tcPr>
          <w:p w14:paraId="07DA4B2F" w14:textId="77777777" w:rsidR="00611AB9" w:rsidRPr="00627D1E" w:rsidRDefault="00611AB9">
            <w:pPr>
              <w:pStyle w:val="Tabletext"/>
              <w:rPr>
                <w:sz w:val="20"/>
              </w:rPr>
            </w:pPr>
          </w:p>
        </w:tc>
        <w:tc>
          <w:tcPr>
            <w:tcW w:w="2720" w:type="dxa"/>
            <w:vAlign w:val="center"/>
          </w:tcPr>
          <w:p w14:paraId="5C8304F7" w14:textId="77777777" w:rsidR="00611AB9" w:rsidRPr="00627D1E" w:rsidRDefault="006C0DB2">
            <w:pPr>
              <w:pStyle w:val="Tabletext"/>
              <w:jc w:val="center"/>
              <w:rPr>
                <w:sz w:val="20"/>
              </w:rPr>
            </w:pPr>
            <w:r w:rsidRPr="00627D1E">
              <w:rPr>
                <w:sz w:val="20"/>
              </w:rPr>
              <w:t>88.00-108.00 MHz</w:t>
            </w:r>
          </w:p>
        </w:tc>
        <w:tc>
          <w:tcPr>
            <w:tcW w:w="2720" w:type="dxa"/>
            <w:vAlign w:val="center"/>
          </w:tcPr>
          <w:p w14:paraId="29626F18" w14:textId="77777777" w:rsidR="00611AB9" w:rsidRPr="00627D1E" w:rsidRDefault="006C0DB2">
            <w:pPr>
              <w:pStyle w:val="Tabletext"/>
              <w:jc w:val="center"/>
              <w:rPr>
                <w:sz w:val="20"/>
              </w:rPr>
            </w:pPr>
            <w:r w:rsidRPr="00627D1E">
              <w:rPr>
                <w:sz w:val="20"/>
              </w:rPr>
              <w:t>≤ 60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 m</w:t>
            </w:r>
          </w:p>
        </w:tc>
        <w:tc>
          <w:tcPr>
            <w:tcW w:w="3118" w:type="dxa"/>
            <w:vAlign w:val="center"/>
          </w:tcPr>
          <w:p w14:paraId="404CACC2" w14:textId="77777777" w:rsidR="00611AB9" w:rsidRPr="00627D1E" w:rsidRDefault="00611AB9">
            <w:pPr>
              <w:pStyle w:val="Tabletext"/>
              <w:rPr>
                <w:sz w:val="20"/>
              </w:rPr>
            </w:pPr>
          </w:p>
        </w:tc>
        <w:tc>
          <w:tcPr>
            <w:tcW w:w="2179" w:type="dxa"/>
            <w:tcBorders>
              <w:top w:val="nil"/>
              <w:bottom w:val="nil"/>
            </w:tcBorders>
            <w:vAlign w:val="center"/>
          </w:tcPr>
          <w:p w14:paraId="588C5B6D" w14:textId="77777777" w:rsidR="00611AB9" w:rsidRPr="00627D1E" w:rsidRDefault="00611AB9">
            <w:pPr>
              <w:pStyle w:val="Tabletext"/>
              <w:rPr>
                <w:sz w:val="20"/>
              </w:rPr>
            </w:pPr>
          </w:p>
        </w:tc>
      </w:tr>
      <w:tr w:rsidR="00611AB9" w:rsidRPr="00627D1E" w14:paraId="4B1B5224" w14:textId="77777777" w:rsidTr="005569BD">
        <w:trPr>
          <w:jc w:val="center"/>
        </w:trPr>
        <w:tc>
          <w:tcPr>
            <w:tcW w:w="1002" w:type="dxa"/>
            <w:vAlign w:val="center"/>
          </w:tcPr>
          <w:p w14:paraId="57361C47" w14:textId="77777777" w:rsidR="00611AB9" w:rsidRPr="00627D1E" w:rsidRDefault="006C0DB2">
            <w:pPr>
              <w:pStyle w:val="Tabletext"/>
              <w:jc w:val="center"/>
              <w:rPr>
                <w:sz w:val="20"/>
              </w:rPr>
            </w:pPr>
            <w:r w:rsidRPr="00627D1E">
              <w:rPr>
                <w:sz w:val="20"/>
              </w:rPr>
              <w:t>8</w:t>
            </w:r>
          </w:p>
        </w:tc>
        <w:tc>
          <w:tcPr>
            <w:tcW w:w="2720" w:type="dxa"/>
            <w:vMerge/>
            <w:vAlign w:val="center"/>
          </w:tcPr>
          <w:p w14:paraId="51E7AA4E" w14:textId="77777777" w:rsidR="00611AB9" w:rsidRPr="00627D1E" w:rsidRDefault="00611AB9">
            <w:pPr>
              <w:pStyle w:val="Tabletext"/>
              <w:rPr>
                <w:sz w:val="20"/>
              </w:rPr>
            </w:pPr>
          </w:p>
        </w:tc>
        <w:tc>
          <w:tcPr>
            <w:tcW w:w="2720" w:type="dxa"/>
            <w:vAlign w:val="center"/>
          </w:tcPr>
          <w:p w14:paraId="3F7D5C5C" w14:textId="77777777" w:rsidR="00611AB9" w:rsidRPr="00627D1E" w:rsidRDefault="006C0DB2">
            <w:pPr>
              <w:pStyle w:val="Tabletext"/>
              <w:jc w:val="center"/>
              <w:rPr>
                <w:sz w:val="20"/>
              </w:rPr>
            </w:pPr>
            <w:r w:rsidRPr="00627D1E">
              <w:rPr>
                <w:sz w:val="20"/>
              </w:rPr>
              <w:t>470.00-806.00 MHz</w:t>
            </w:r>
          </w:p>
        </w:tc>
        <w:tc>
          <w:tcPr>
            <w:tcW w:w="2720" w:type="dxa"/>
            <w:vAlign w:val="center"/>
          </w:tcPr>
          <w:p w14:paraId="474D1016" w14:textId="77777777" w:rsidR="00611AB9" w:rsidRPr="00627D1E" w:rsidRDefault="006C0DB2">
            <w:pPr>
              <w:pStyle w:val="Tabletext"/>
              <w:jc w:val="center"/>
              <w:rPr>
                <w:sz w:val="20"/>
              </w:rPr>
            </w:pPr>
            <w:r w:rsidRPr="00627D1E">
              <w:rPr>
                <w:sz w:val="20"/>
              </w:rPr>
              <w:t xml:space="preserve">≤ 10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726EED96" w14:textId="77777777" w:rsidR="00611AB9" w:rsidRPr="00627D1E" w:rsidRDefault="00611AB9">
            <w:pPr>
              <w:pStyle w:val="Tabletext"/>
              <w:rPr>
                <w:sz w:val="20"/>
              </w:rPr>
            </w:pPr>
          </w:p>
        </w:tc>
        <w:tc>
          <w:tcPr>
            <w:tcW w:w="2179" w:type="dxa"/>
            <w:tcBorders>
              <w:top w:val="nil"/>
              <w:bottom w:val="nil"/>
            </w:tcBorders>
            <w:vAlign w:val="center"/>
          </w:tcPr>
          <w:p w14:paraId="249D8C47" w14:textId="77777777" w:rsidR="00611AB9" w:rsidRPr="00627D1E" w:rsidRDefault="00611AB9">
            <w:pPr>
              <w:pStyle w:val="Tabletext"/>
              <w:rPr>
                <w:sz w:val="20"/>
              </w:rPr>
            </w:pPr>
          </w:p>
        </w:tc>
      </w:tr>
      <w:tr w:rsidR="00611AB9" w:rsidRPr="00627D1E" w14:paraId="6EA520F4" w14:textId="77777777" w:rsidTr="005569BD">
        <w:trPr>
          <w:jc w:val="center"/>
        </w:trPr>
        <w:tc>
          <w:tcPr>
            <w:tcW w:w="1002" w:type="dxa"/>
            <w:vMerge w:val="restart"/>
            <w:vAlign w:val="center"/>
          </w:tcPr>
          <w:p w14:paraId="722AFA74" w14:textId="77777777" w:rsidR="00611AB9" w:rsidRPr="00627D1E" w:rsidRDefault="006C0DB2">
            <w:pPr>
              <w:pStyle w:val="Tabletext"/>
              <w:jc w:val="center"/>
              <w:rPr>
                <w:sz w:val="20"/>
              </w:rPr>
            </w:pPr>
            <w:r w:rsidRPr="00627D1E">
              <w:rPr>
                <w:sz w:val="20"/>
              </w:rPr>
              <w:t>9</w:t>
            </w:r>
          </w:p>
        </w:tc>
        <w:tc>
          <w:tcPr>
            <w:tcW w:w="2720" w:type="dxa"/>
            <w:vMerge w:val="restart"/>
            <w:vAlign w:val="center"/>
          </w:tcPr>
          <w:p w14:paraId="75D72A00" w14:textId="77777777" w:rsidR="00611AB9" w:rsidRPr="00627D1E" w:rsidRDefault="006C0DB2">
            <w:pPr>
              <w:pStyle w:val="Tabletext"/>
              <w:rPr>
                <w:sz w:val="20"/>
                <w:lang w:val="en-US" w:eastAsia="zh-CN"/>
              </w:rPr>
            </w:pPr>
            <w:r w:rsidRPr="00627D1E">
              <w:rPr>
                <w:sz w:val="20"/>
                <w:lang w:val="en-US" w:eastAsia="zh-CN"/>
              </w:rPr>
              <w:t>无线麦克风</w:t>
            </w:r>
            <w:r w:rsidRPr="00627D1E">
              <w:rPr>
                <w:rFonts w:hint="eastAsia"/>
                <w:sz w:val="20"/>
                <w:lang w:val="en-US" w:eastAsia="zh-CN"/>
              </w:rPr>
              <w:t>，听力</w:t>
            </w:r>
            <w:r w:rsidRPr="00627D1E">
              <w:rPr>
                <w:sz w:val="20"/>
                <w:lang w:val="en-US" w:eastAsia="zh-CN"/>
              </w:rPr>
              <w:t>/</w:t>
            </w:r>
            <w:r w:rsidRPr="00627D1E">
              <w:rPr>
                <w:rFonts w:hint="eastAsia"/>
                <w:sz w:val="20"/>
                <w:lang w:val="en-US" w:eastAsia="zh-CN"/>
              </w:rPr>
              <w:t>音频辅助装置</w:t>
            </w:r>
          </w:p>
        </w:tc>
        <w:tc>
          <w:tcPr>
            <w:tcW w:w="2720" w:type="dxa"/>
            <w:vAlign w:val="center"/>
          </w:tcPr>
          <w:p w14:paraId="5A733790" w14:textId="77777777" w:rsidR="00611AB9" w:rsidRPr="00627D1E" w:rsidRDefault="006C0DB2">
            <w:pPr>
              <w:pStyle w:val="Tabletext"/>
              <w:jc w:val="center"/>
              <w:rPr>
                <w:sz w:val="20"/>
              </w:rPr>
            </w:pPr>
            <w:r w:rsidRPr="00627D1E">
              <w:rPr>
                <w:sz w:val="20"/>
              </w:rPr>
              <w:t>169.40-175.00 MHz</w:t>
            </w:r>
          </w:p>
        </w:tc>
        <w:tc>
          <w:tcPr>
            <w:tcW w:w="2720" w:type="dxa"/>
            <w:vAlign w:val="center"/>
          </w:tcPr>
          <w:p w14:paraId="11276901" w14:textId="77777777" w:rsidR="00611AB9" w:rsidRPr="00627D1E" w:rsidRDefault="006C0DB2">
            <w:pPr>
              <w:pStyle w:val="Tabletext"/>
              <w:jc w:val="center"/>
              <w:rPr>
                <w:sz w:val="20"/>
              </w:rPr>
            </w:pPr>
            <w:r w:rsidRPr="00627D1E">
              <w:rPr>
                <w:sz w:val="20"/>
              </w:rPr>
              <w:t xml:space="preserve">≤ 500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Merge w:val="restart"/>
            <w:vAlign w:val="center"/>
          </w:tcPr>
          <w:p w14:paraId="2FF40F1A" w14:textId="55612C96" w:rsidR="00611AB9" w:rsidRPr="00627D1E" w:rsidRDefault="006C0DB2">
            <w:pPr>
              <w:pStyle w:val="Tabletext"/>
              <w:rPr>
                <w:color w:val="FF0000"/>
                <w:sz w:val="20"/>
                <w:lang w:val="en-US" w:eastAsia="zh-CN"/>
              </w:rPr>
            </w:pPr>
            <w:r w:rsidRPr="00627D1E">
              <w:rPr>
                <w:sz w:val="20"/>
                <w:lang w:val="en-US" w:eastAsia="zh-CN"/>
              </w:rPr>
              <w:t>3 m</w:t>
            </w:r>
            <w:r w:rsidRPr="00627D1E">
              <w:rPr>
                <w:rFonts w:hint="eastAsia"/>
                <w:sz w:val="20"/>
                <w:lang w:val="en-US" w:eastAsia="zh-CN"/>
              </w:rPr>
              <w:t>处的载波杂散发射</w:t>
            </w:r>
            <w:r w:rsidRPr="00627D1E">
              <w:rPr>
                <w:sz w:val="20"/>
                <w:lang w:val="en-US" w:eastAsia="zh-CN"/>
              </w:rPr>
              <w:br/>
            </w:r>
            <w:r w:rsidR="0019061C" w:rsidRPr="00627D1E">
              <w:rPr>
                <w:lang w:val="en-GB" w:eastAsia="zh-CN"/>
              </w:rPr>
              <w:t>≥</w:t>
            </w:r>
            <w:r w:rsidR="0019061C" w:rsidRPr="00627D1E">
              <w:rPr>
                <w:rFonts w:hint="eastAsia"/>
                <w:sz w:val="20"/>
                <w:lang w:val="en-US" w:eastAsia="zh-CN"/>
              </w:rPr>
              <w:t xml:space="preserve"> </w:t>
            </w:r>
            <w:r w:rsidRPr="00627D1E">
              <w:rPr>
                <w:sz w:val="20"/>
                <w:lang w:val="en-US" w:eastAsia="zh-CN"/>
              </w:rPr>
              <w:t>32 dB</w:t>
            </w:r>
            <w:r w:rsidRPr="00627D1E">
              <w:rPr>
                <w:rFonts w:hint="eastAsia"/>
                <w:sz w:val="20"/>
                <w:lang w:val="en-US" w:eastAsia="zh-CN"/>
              </w:rPr>
              <w:t>；</w:t>
            </w:r>
            <w:r w:rsidRPr="00627D1E">
              <w:rPr>
                <w:rFonts w:hint="eastAsia"/>
                <w:sz w:val="20"/>
                <w:lang w:val="en-US" w:eastAsia="zh-CN"/>
              </w:rPr>
              <w:br/>
            </w:r>
            <w:r w:rsidRPr="00627D1E">
              <w:rPr>
                <w:rFonts w:hint="eastAsia"/>
                <w:sz w:val="20"/>
                <w:lang w:val="en-US" w:eastAsia="zh-CN"/>
              </w:rPr>
              <w:t>或遵从</w:t>
            </w:r>
            <w:r w:rsidRPr="00627D1E">
              <w:rPr>
                <w:sz w:val="20"/>
                <w:lang w:val="en-US" w:eastAsia="zh-CN"/>
              </w:rPr>
              <w:t xml:space="preserve">EN 300 </w:t>
            </w:r>
            <w:r w:rsidRPr="00627D1E">
              <w:rPr>
                <w:rFonts w:hint="eastAsia"/>
                <w:sz w:val="20"/>
                <w:lang w:val="en-US" w:eastAsia="zh-CN"/>
              </w:rPr>
              <w:t>220</w:t>
            </w:r>
            <w:r w:rsidRPr="00627D1E">
              <w:rPr>
                <w:sz w:val="20"/>
                <w:lang w:val="en-US" w:eastAsia="zh-CN"/>
              </w:rPr>
              <w:t>-1</w:t>
            </w:r>
          </w:p>
        </w:tc>
        <w:tc>
          <w:tcPr>
            <w:tcW w:w="2179" w:type="dxa"/>
            <w:tcBorders>
              <w:top w:val="nil"/>
              <w:bottom w:val="nil"/>
            </w:tcBorders>
            <w:vAlign w:val="center"/>
          </w:tcPr>
          <w:p w14:paraId="40F413B7" w14:textId="77777777" w:rsidR="00611AB9" w:rsidRPr="00627D1E" w:rsidRDefault="00611AB9">
            <w:pPr>
              <w:pStyle w:val="Tabletext"/>
              <w:rPr>
                <w:color w:val="FF0000"/>
                <w:sz w:val="20"/>
                <w:lang w:val="en-US" w:eastAsia="zh-CN"/>
              </w:rPr>
            </w:pPr>
          </w:p>
        </w:tc>
      </w:tr>
      <w:tr w:rsidR="00611AB9" w:rsidRPr="00627D1E" w14:paraId="18C501BB" w14:textId="77777777" w:rsidTr="005569BD">
        <w:trPr>
          <w:jc w:val="center"/>
        </w:trPr>
        <w:tc>
          <w:tcPr>
            <w:tcW w:w="1002" w:type="dxa"/>
            <w:vMerge/>
            <w:vAlign w:val="center"/>
          </w:tcPr>
          <w:p w14:paraId="4FEE29CD" w14:textId="77777777" w:rsidR="00611AB9" w:rsidRPr="00627D1E" w:rsidRDefault="00611AB9">
            <w:pPr>
              <w:pStyle w:val="Tabletext"/>
              <w:jc w:val="center"/>
              <w:rPr>
                <w:sz w:val="20"/>
                <w:lang w:val="en-US" w:eastAsia="zh-CN"/>
              </w:rPr>
            </w:pPr>
          </w:p>
        </w:tc>
        <w:tc>
          <w:tcPr>
            <w:tcW w:w="2720" w:type="dxa"/>
            <w:vMerge/>
            <w:vAlign w:val="center"/>
          </w:tcPr>
          <w:p w14:paraId="7EC66C5E" w14:textId="77777777" w:rsidR="00611AB9" w:rsidRPr="00627D1E" w:rsidRDefault="00611AB9">
            <w:pPr>
              <w:pStyle w:val="Tabletext"/>
              <w:rPr>
                <w:sz w:val="20"/>
                <w:lang w:val="en-US" w:eastAsia="zh-CN"/>
              </w:rPr>
            </w:pPr>
          </w:p>
        </w:tc>
        <w:tc>
          <w:tcPr>
            <w:tcW w:w="2720" w:type="dxa"/>
            <w:vAlign w:val="center"/>
          </w:tcPr>
          <w:p w14:paraId="1D385C9E" w14:textId="77777777" w:rsidR="00611AB9" w:rsidRPr="00627D1E" w:rsidRDefault="006C0DB2">
            <w:pPr>
              <w:pStyle w:val="Tabletext"/>
              <w:jc w:val="center"/>
              <w:rPr>
                <w:color w:val="0000FF"/>
                <w:sz w:val="20"/>
                <w:lang w:eastAsia="zh-CN"/>
              </w:rPr>
            </w:pPr>
            <w:r w:rsidRPr="00627D1E">
              <w:rPr>
                <w:sz w:val="20"/>
                <w:lang w:eastAsia="zh-CN"/>
              </w:rPr>
              <w:t>180.00-200.00 MHz</w:t>
            </w:r>
            <w:r w:rsidRPr="00627D1E">
              <w:rPr>
                <w:sz w:val="20"/>
                <w:lang w:eastAsia="zh-CN"/>
              </w:rPr>
              <w:br/>
              <w:t>487.00-507.00 MHz</w:t>
            </w:r>
          </w:p>
        </w:tc>
        <w:tc>
          <w:tcPr>
            <w:tcW w:w="2720" w:type="dxa"/>
            <w:vAlign w:val="center"/>
          </w:tcPr>
          <w:p w14:paraId="1645E6A7" w14:textId="77777777" w:rsidR="00611AB9" w:rsidRPr="00627D1E" w:rsidRDefault="006C0DB2">
            <w:pPr>
              <w:pStyle w:val="Tabletext"/>
              <w:jc w:val="center"/>
              <w:rPr>
                <w:sz w:val="20"/>
                <w:lang w:eastAsia="zh-CN"/>
              </w:rPr>
            </w:pPr>
            <w:r w:rsidRPr="00627D1E">
              <w:rPr>
                <w:sz w:val="20"/>
                <w:lang w:eastAsia="zh-CN"/>
              </w:rPr>
              <w:t>≤ 112 dB</w:t>
            </w:r>
            <w:r w:rsidRPr="00627D1E">
              <w:rPr>
                <w:sz w:val="20"/>
                <w:lang w:eastAsia="zh-CN"/>
              </w:rPr>
              <w:t>（</w:t>
            </w:r>
            <w:proofErr w:type="spellStart"/>
            <w:r w:rsidRPr="00627D1E">
              <w:rPr>
                <w:sz w:val="20"/>
              </w:rPr>
              <w:t>μ</w:t>
            </w:r>
            <w:r w:rsidRPr="00627D1E">
              <w:rPr>
                <w:sz w:val="20"/>
                <w:lang w:eastAsia="zh-CN"/>
              </w:rPr>
              <w:t>V</w:t>
            </w:r>
            <w:proofErr w:type="spellEnd"/>
            <w:r w:rsidRPr="00627D1E">
              <w:rPr>
                <w:sz w:val="20"/>
                <w:lang w:eastAsia="zh-CN"/>
              </w:rPr>
              <w:t>/m</w:t>
            </w:r>
            <w:r w:rsidRPr="00627D1E">
              <w:rPr>
                <w:sz w:val="20"/>
                <w:lang w:eastAsia="zh-CN"/>
              </w:rPr>
              <w:t>）</w:t>
            </w:r>
            <w:r w:rsidRPr="00627D1E">
              <w:rPr>
                <w:sz w:val="20"/>
                <w:lang w:eastAsia="zh-CN"/>
              </w:rPr>
              <w:t>@ 10 m</w:t>
            </w:r>
          </w:p>
        </w:tc>
        <w:tc>
          <w:tcPr>
            <w:tcW w:w="3118" w:type="dxa"/>
            <w:vMerge/>
            <w:vAlign w:val="center"/>
          </w:tcPr>
          <w:p w14:paraId="12AE5290" w14:textId="77777777" w:rsidR="00611AB9" w:rsidRPr="00627D1E" w:rsidRDefault="00611AB9">
            <w:pPr>
              <w:pStyle w:val="Tabletext"/>
              <w:rPr>
                <w:color w:val="FF0000"/>
                <w:sz w:val="20"/>
                <w:lang w:eastAsia="zh-CN"/>
              </w:rPr>
            </w:pPr>
          </w:p>
        </w:tc>
        <w:tc>
          <w:tcPr>
            <w:tcW w:w="2179" w:type="dxa"/>
            <w:tcBorders>
              <w:top w:val="nil"/>
              <w:bottom w:val="single" w:sz="4" w:space="0" w:color="auto"/>
            </w:tcBorders>
            <w:vAlign w:val="center"/>
          </w:tcPr>
          <w:p w14:paraId="44A21323" w14:textId="77777777" w:rsidR="00611AB9" w:rsidRPr="00627D1E" w:rsidRDefault="00611AB9">
            <w:pPr>
              <w:pStyle w:val="Tabletext"/>
              <w:rPr>
                <w:color w:val="FF0000"/>
                <w:sz w:val="20"/>
                <w:lang w:eastAsia="zh-CN"/>
              </w:rPr>
            </w:pPr>
          </w:p>
        </w:tc>
      </w:tr>
      <w:tr w:rsidR="00611AB9" w:rsidRPr="00627D1E" w14:paraId="32BC8CFA" w14:textId="77777777" w:rsidTr="005569BD">
        <w:trPr>
          <w:jc w:val="center"/>
        </w:trPr>
        <w:tc>
          <w:tcPr>
            <w:tcW w:w="1002" w:type="dxa"/>
            <w:vMerge w:val="restart"/>
            <w:vAlign w:val="center"/>
          </w:tcPr>
          <w:p w14:paraId="58E01882" w14:textId="77777777" w:rsidR="00611AB9" w:rsidRPr="00627D1E" w:rsidRDefault="006C0DB2" w:rsidP="00DC14A1">
            <w:pPr>
              <w:pStyle w:val="Tabletext"/>
              <w:keepNext/>
              <w:keepLines/>
              <w:spacing w:before="0" w:after="0"/>
              <w:jc w:val="center"/>
              <w:rPr>
                <w:sz w:val="20"/>
                <w:lang w:eastAsia="zh-CN"/>
              </w:rPr>
            </w:pPr>
            <w:r w:rsidRPr="00627D1E">
              <w:rPr>
                <w:sz w:val="20"/>
                <w:lang w:eastAsia="zh-CN"/>
              </w:rPr>
              <w:lastRenderedPageBreak/>
              <w:t>10</w:t>
            </w:r>
          </w:p>
        </w:tc>
        <w:tc>
          <w:tcPr>
            <w:tcW w:w="2720" w:type="dxa"/>
            <w:vMerge w:val="restart"/>
            <w:vAlign w:val="center"/>
          </w:tcPr>
          <w:p w14:paraId="28190832" w14:textId="0BF84C24" w:rsidR="00611AB9" w:rsidRPr="00627D1E" w:rsidRDefault="006C0DB2" w:rsidP="00DC14A1">
            <w:pPr>
              <w:pStyle w:val="Tabletext"/>
              <w:keepNext/>
              <w:keepLines/>
              <w:spacing w:before="0" w:after="0"/>
              <w:rPr>
                <w:sz w:val="20"/>
                <w:lang w:val="en-US" w:eastAsia="zh-CN"/>
              </w:rPr>
            </w:pPr>
            <w:r w:rsidRPr="00627D1E">
              <w:rPr>
                <w:rFonts w:hint="eastAsia"/>
                <w:sz w:val="20"/>
                <w:lang w:val="en-US" w:eastAsia="zh-CN"/>
              </w:rPr>
              <w:t>车库门、照相机、玩具和</w:t>
            </w:r>
            <w:r w:rsidR="00CD016E" w:rsidRPr="00627D1E">
              <w:rPr>
                <w:rFonts w:hint="eastAsia"/>
                <w:sz w:val="20"/>
                <w:lang w:val="en-US" w:eastAsia="zh-CN"/>
              </w:rPr>
              <w:t>其他</w:t>
            </w:r>
            <w:r w:rsidRPr="00627D1E">
              <w:rPr>
                <w:rFonts w:hint="eastAsia"/>
                <w:sz w:val="20"/>
                <w:lang w:val="en-US" w:eastAsia="zh-CN"/>
              </w:rPr>
              <w:t>装置的遥控</w:t>
            </w:r>
          </w:p>
        </w:tc>
        <w:tc>
          <w:tcPr>
            <w:tcW w:w="2720" w:type="dxa"/>
            <w:vAlign w:val="center"/>
          </w:tcPr>
          <w:p w14:paraId="635C3F41" w14:textId="77777777" w:rsidR="00611AB9" w:rsidRPr="00627D1E" w:rsidRDefault="006C0DB2" w:rsidP="00DC14A1">
            <w:pPr>
              <w:pStyle w:val="Tabletext"/>
              <w:keepNext/>
              <w:keepLines/>
              <w:spacing w:before="0" w:after="0"/>
              <w:jc w:val="center"/>
              <w:rPr>
                <w:sz w:val="20"/>
                <w:lang w:eastAsia="zh-CN"/>
              </w:rPr>
            </w:pPr>
            <w:r w:rsidRPr="00627D1E">
              <w:rPr>
                <w:sz w:val="20"/>
                <w:lang w:eastAsia="zh-CN"/>
              </w:rPr>
              <w:t>26.96-27.28 MHz</w:t>
            </w:r>
          </w:p>
        </w:tc>
        <w:tc>
          <w:tcPr>
            <w:tcW w:w="2720" w:type="dxa"/>
            <w:vAlign w:val="center"/>
          </w:tcPr>
          <w:p w14:paraId="64F37954" w14:textId="77777777" w:rsidR="00611AB9" w:rsidRPr="00627D1E" w:rsidRDefault="006C0DB2" w:rsidP="00DC14A1">
            <w:pPr>
              <w:pStyle w:val="Tabletext"/>
              <w:keepNext/>
              <w:keepLines/>
              <w:spacing w:before="0" w:after="0"/>
              <w:jc w:val="center"/>
              <w:rPr>
                <w:sz w:val="20"/>
                <w:lang w:eastAsia="zh-CN"/>
              </w:rPr>
            </w:pPr>
            <w:r w:rsidRPr="00627D1E">
              <w:rPr>
                <w:sz w:val="20"/>
                <w:lang w:eastAsia="zh-CN"/>
              </w:rPr>
              <w:t>≤ 100 mW</w:t>
            </w:r>
            <w:r w:rsidRPr="00627D1E">
              <w:rPr>
                <w:sz w:val="20"/>
                <w:lang w:eastAsia="zh-CN"/>
              </w:rPr>
              <w:t>（</w:t>
            </w:r>
            <w:proofErr w:type="spellStart"/>
            <w:r w:rsidRPr="00627D1E">
              <w:rPr>
                <w:sz w:val="20"/>
                <w:lang w:eastAsia="zh-CN"/>
              </w:rPr>
              <w:t>e.r.p</w:t>
            </w:r>
            <w:proofErr w:type="spellEnd"/>
            <w:r w:rsidRPr="00627D1E">
              <w:rPr>
                <w:sz w:val="20"/>
                <w:lang w:eastAsia="zh-CN"/>
              </w:rPr>
              <w:t>.</w:t>
            </w:r>
            <w:proofErr w:type="gramStart"/>
            <w:r w:rsidRPr="00627D1E">
              <w:rPr>
                <w:sz w:val="20"/>
                <w:lang w:eastAsia="zh-CN"/>
              </w:rPr>
              <w:t>）</w:t>
            </w:r>
            <w:r w:rsidRPr="00627D1E">
              <w:rPr>
                <w:rFonts w:hint="eastAsia"/>
                <w:sz w:val="20"/>
                <w:vertAlign w:val="superscript"/>
                <w:lang w:eastAsia="zh-CN"/>
              </w:rPr>
              <w:t>(</w:t>
            </w:r>
            <w:proofErr w:type="gramEnd"/>
            <w:r w:rsidRPr="00627D1E">
              <w:rPr>
                <w:sz w:val="20"/>
                <w:vertAlign w:val="superscript"/>
                <w:lang w:eastAsia="zh-CN"/>
              </w:rPr>
              <w:t>5</w:t>
            </w:r>
            <w:r w:rsidRPr="00627D1E">
              <w:rPr>
                <w:rFonts w:hint="eastAsia"/>
                <w:sz w:val="20"/>
                <w:vertAlign w:val="superscript"/>
                <w:lang w:eastAsia="zh-CN"/>
              </w:rPr>
              <w:t>)</w:t>
            </w:r>
          </w:p>
        </w:tc>
        <w:tc>
          <w:tcPr>
            <w:tcW w:w="3118" w:type="dxa"/>
            <w:vAlign w:val="center"/>
          </w:tcPr>
          <w:p w14:paraId="6B8267C0" w14:textId="4F8DA5CB" w:rsidR="00611AB9" w:rsidRPr="00627D1E" w:rsidRDefault="006C0DB2" w:rsidP="00DC14A1">
            <w:pPr>
              <w:pStyle w:val="Tabletext"/>
              <w:keepNext/>
              <w:keepLines/>
              <w:spacing w:before="0" w:after="0"/>
              <w:rPr>
                <w:sz w:val="20"/>
                <w:lang w:val="en-US" w:eastAsia="zh-CN"/>
              </w:rPr>
            </w:pPr>
            <w:r w:rsidRPr="00627D1E">
              <w:rPr>
                <w:sz w:val="20"/>
                <w:lang w:val="en-US" w:eastAsia="zh-CN"/>
              </w:rPr>
              <w:t>3 m</w:t>
            </w:r>
            <w:r w:rsidRPr="00627D1E">
              <w:rPr>
                <w:rFonts w:hint="eastAsia"/>
                <w:sz w:val="20"/>
                <w:lang w:val="en-US" w:eastAsia="zh-CN"/>
              </w:rPr>
              <w:t>处的载波杂散发射</w:t>
            </w:r>
            <w:r w:rsidRPr="00627D1E">
              <w:rPr>
                <w:sz w:val="20"/>
                <w:lang w:val="en-US" w:eastAsia="zh-CN"/>
              </w:rPr>
              <w:br/>
            </w:r>
            <w:r w:rsidR="00723A11" w:rsidRPr="00627D1E">
              <w:rPr>
                <w:lang w:val="en-GB" w:eastAsia="zh-CN"/>
              </w:rPr>
              <w:t>≥</w:t>
            </w:r>
            <w:r w:rsidR="00723A11" w:rsidRPr="00627D1E">
              <w:rPr>
                <w:rFonts w:hint="eastAsia"/>
                <w:sz w:val="20"/>
                <w:lang w:val="en-US" w:eastAsia="zh-CN"/>
              </w:rPr>
              <w:t xml:space="preserve"> </w:t>
            </w:r>
            <w:r w:rsidRPr="00627D1E">
              <w:rPr>
                <w:sz w:val="20"/>
                <w:lang w:val="en-US" w:eastAsia="zh-CN"/>
              </w:rPr>
              <w:t>32 dB</w:t>
            </w:r>
            <w:r w:rsidR="006B1B90" w:rsidRPr="00627D1E">
              <w:rPr>
                <w:rFonts w:hint="eastAsia"/>
                <w:sz w:val="20"/>
                <w:lang w:val="en-US" w:eastAsia="zh-CN"/>
              </w:rPr>
              <w:t>；</w:t>
            </w:r>
            <w:r w:rsidRPr="00627D1E">
              <w:rPr>
                <w:sz w:val="20"/>
                <w:lang w:val="en-US" w:eastAsia="zh-CN"/>
              </w:rPr>
              <w:br/>
            </w:r>
            <w:r w:rsidRPr="00627D1E">
              <w:rPr>
                <w:rFonts w:hint="eastAsia"/>
                <w:sz w:val="20"/>
                <w:lang w:val="en-US" w:eastAsia="zh-CN"/>
              </w:rPr>
              <w:t>或遵从</w:t>
            </w:r>
            <w:r w:rsidRPr="00627D1E">
              <w:rPr>
                <w:sz w:val="20"/>
                <w:lang w:val="en-US" w:eastAsia="zh-CN"/>
              </w:rPr>
              <w:t xml:space="preserve">EN 300 </w:t>
            </w:r>
            <w:r w:rsidRPr="00627D1E">
              <w:rPr>
                <w:rFonts w:hint="eastAsia"/>
                <w:sz w:val="20"/>
                <w:lang w:val="en-US" w:eastAsia="zh-CN"/>
              </w:rPr>
              <w:t>220</w:t>
            </w:r>
            <w:r w:rsidRPr="00627D1E">
              <w:rPr>
                <w:sz w:val="20"/>
                <w:lang w:val="en-US" w:eastAsia="zh-CN"/>
              </w:rPr>
              <w:t>-1</w:t>
            </w:r>
          </w:p>
        </w:tc>
        <w:tc>
          <w:tcPr>
            <w:tcW w:w="2179" w:type="dxa"/>
            <w:tcBorders>
              <w:top w:val="single" w:sz="4" w:space="0" w:color="auto"/>
              <w:bottom w:val="nil"/>
            </w:tcBorders>
            <w:vAlign w:val="center"/>
          </w:tcPr>
          <w:p w14:paraId="04D32199" w14:textId="77777777" w:rsidR="00611AB9" w:rsidRPr="00627D1E" w:rsidRDefault="00611AB9">
            <w:pPr>
              <w:pStyle w:val="Tabletext"/>
              <w:keepNext/>
              <w:keepLines/>
              <w:rPr>
                <w:sz w:val="20"/>
                <w:lang w:val="en-US" w:eastAsia="zh-CN"/>
              </w:rPr>
            </w:pPr>
          </w:p>
        </w:tc>
      </w:tr>
      <w:tr w:rsidR="00611AB9" w:rsidRPr="00627D1E" w14:paraId="4CB9C32B" w14:textId="77777777" w:rsidTr="005569BD">
        <w:trPr>
          <w:jc w:val="center"/>
        </w:trPr>
        <w:tc>
          <w:tcPr>
            <w:tcW w:w="1002" w:type="dxa"/>
            <w:vMerge/>
            <w:vAlign w:val="center"/>
          </w:tcPr>
          <w:p w14:paraId="0679149C" w14:textId="77777777" w:rsidR="00611AB9" w:rsidRPr="00627D1E" w:rsidRDefault="00611AB9" w:rsidP="00DC14A1">
            <w:pPr>
              <w:pStyle w:val="Tabletext"/>
              <w:keepNext/>
              <w:keepLines/>
              <w:spacing w:before="0" w:after="0"/>
              <w:jc w:val="center"/>
              <w:rPr>
                <w:sz w:val="20"/>
                <w:lang w:val="en-US" w:eastAsia="zh-CN"/>
              </w:rPr>
            </w:pPr>
          </w:p>
        </w:tc>
        <w:tc>
          <w:tcPr>
            <w:tcW w:w="2720" w:type="dxa"/>
            <w:vMerge/>
            <w:vAlign w:val="center"/>
          </w:tcPr>
          <w:p w14:paraId="6E186A94" w14:textId="77777777" w:rsidR="00611AB9" w:rsidRPr="00627D1E" w:rsidRDefault="00611AB9" w:rsidP="00DC14A1">
            <w:pPr>
              <w:pStyle w:val="Tabletext"/>
              <w:keepNext/>
              <w:keepLines/>
              <w:spacing w:before="0" w:after="0"/>
              <w:rPr>
                <w:sz w:val="20"/>
                <w:lang w:val="en-US" w:eastAsia="zh-CN"/>
              </w:rPr>
            </w:pPr>
          </w:p>
        </w:tc>
        <w:tc>
          <w:tcPr>
            <w:tcW w:w="2720" w:type="dxa"/>
            <w:vAlign w:val="center"/>
          </w:tcPr>
          <w:p w14:paraId="39BD9BAA" w14:textId="77777777" w:rsidR="00611AB9" w:rsidRPr="00627D1E" w:rsidRDefault="006C0DB2" w:rsidP="00DC14A1">
            <w:pPr>
              <w:pStyle w:val="Tabletext"/>
              <w:keepNext/>
              <w:keepLines/>
              <w:spacing w:before="0" w:after="0"/>
              <w:jc w:val="center"/>
              <w:rPr>
                <w:sz w:val="20"/>
              </w:rPr>
            </w:pPr>
            <w:r w:rsidRPr="00627D1E">
              <w:rPr>
                <w:sz w:val="20"/>
              </w:rPr>
              <w:t>34.995-35.225 MHz</w:t>
            </w:r>
          </w:p>
        </w:tc>
        <w:tc>
          <w:tcPr>
            <w:tcW w:w="2720" w:type="dxa"/>
            <w:vAlign w:val="center"/>
          </w:tcPr>
          <w:p w14:paraId="3A0991D0" w14:textId="77777777" w:rsidR="00611AB9" w:rsidRPr="00627D1E" w:rsidRDefault="006C0DB2" w:rsidP="00DC14A1">
            <w:pPr>
              <w:pStyle w:val="Tabletext"/>
              <w:keepNext/>
              <w:keepLines/>
              <w:spacing w:before="0" w:after="0"/>
              <w:jc w:val="center"/>
              <w:rPr>
                <w:sz w:val="20"/>
              </w:rPr>
            </w:pPr>
            <w:r w:rsidRPr="00627D1E">
              <w:rPr>
                <w:sz w:val="20"/>
              </w:rPr>
              <w:t>≤ 100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1C2BB63A" w14:textId="77777777" w:rsidR="00611AB9" w:rsidRPr="00627D1E" w:rsidRDefault="00611AB9" w:rsidP="00DC14A1">
            <w:pPr>
              <w:pStyle w:val="Tabletext"/>
              <w:keepNext/>
              <w:keepLines/>
              <w:spacing w:before="0" w:after="0"/>
              <w:rPr>
                <w:sz w:val="20"/>
              </w:rPr>
            </w:pPr>
          </w:p>
        </w:tc>
        <w:tc>
          <w:tcPr>
            <w:tcW w:w="2179" w:type="dxa"/>
            <w:tcBorders>
              <w:top w:val="nil"/>
              <w:bottom w:val="nil"/>
            </w:tcBorders>
            <w:vAlign w:val="center"/>
          </w:tcPr>
          <w:p w14:paraId="53FA847E" w14:textId="77777777" w:rsidR="00611AB9" w:rsidRPr="00627D1E" w:rsidRDefault="00611AB9">
            <w:pPr>
              <w:pStyle w:val="Tabletext"/>
              <w:keepNext/>
              <w:keepLines/>
              <w:rPr>
                <w:color w:val="0000FF"/>
                <w:sz w:val="20"/>
              </w:rPr>
            </w:pPr>
          </w:p>
        </w:tc>
      </w:tr>
      <w:tr w:rsidR="00611AB9" w:rsidRPr="00627D1E" w14:paraId="6CD85536" w14:textId="77777777" w:rsidTr="005569BD">
        <w:trPr>
          <w:jc w:val="center"/>
        </w:trPr>
        <w:tc>
          <w:tcPr>
            <w:tcW w:w="1002" w:type="dxa"/>
            <w:vMerge/>
            <w:vAlign w:val="center"/>
          </w:tcPr>
          <w:p w14:paraId="0D8129F5" w14:textId="77777777" w:rsidR="00611AB9" w:rsidRPr="00627D1E" w:rsidRDefault="00611AB9" w:rsidP="00DC14A1">
            <w:pPr>
              <w:pStyle w:val="Tabletext"/>
              <w:keepNext/>
              <w:keepLines/>
              <w:spacing w:before="0" w:after="0"/>
              <w:jc w:val="center"/>
              <w:rPr>
                <w:sz w:val="20"/>
              </w:rPr>
            </w:pPr>
          </w:p>
        </w:tc>
        <w:tc>
          <w:tcPr>
            <w:tcW w:w="2720" w:type="dxa"/>
            <w:vMerge/>
            <w:vAlign w:val="center"/>
          </w:tcPr>
          <w:p w14:paraId="2F334D9C" w14:textId="77777777" w:rsidR="00611AB9" w:rsidRPr="00627D1E" w:rsidRDefault="00611AB9" w:rsidP="00DC14A1">
            <w:pPr>
              <w:pStyle w:val="Tabletext"/>
              <w:keepNext/>
              <w:keepLines/>
              <w:spacing w:before="0" w:after="0"/>
              <w:rPr>
                <w:sz w:val="20"/>
              </w:rPr>
            </w:pPr>
          </w:p>
        </w:tc>
        <w:tc>
          <w:tcPr>
            <w:tcW w:w="2720" w:type="dxa"/>
            <w:vAlign w:val="center"/>
          </w:tcPr>
          <w:p w14:paraId="5E351696" w14:textId="77777777" w:rsidR="00611AB9" w:rsidRPr="00627D1E" w:rsidRDefault="006C0DB2" w:rsidP="00DC14A1">
            <w:pPr>
              <w:pStyle w:val="Tabletext"/>
              <w:keepNext/>
              <w:keepLines/>
              <w:spacing w:before="0" w:after="0"/>
              <w:jc w:val="center"/>
              <w:rPr>
                <w:sz w:val="20"/>
              </w:rPr>
            </w:pPr>
            <w:r w:rsidRPr="00627D1E">
              <w:rPr>
                <w:sz w:val="20"/>
              </w:rPr>
              <w:t>40.665-40.695 MHz</w:t>
            </w:r>
          </w:p>
        </w:tc>
        <w:tc>
          <w:tcPr>
            <w:tcW w:w="2720" w:type="dxa"/>
            <w:vAlign w:val="center"/>
          </w:tcPr>
          <w:p w14:paraId="35B06C2F" w14:textId="77777777" w:rsidR="00611AB9" w:rsidRPr="00627D1E" w:rsidRDefault="006C0DB2" w:rsidP="00DC14A1">
            <w:pPr>
              <w:pStyle w:val="Tabletext"/>
              <w:keepNext/>
              <w:keepLines/>
              <w:spacing w:before="0" w:after="0"/>
              <w:jc w:val="center"/>
              <w:rPr>
                <w:sz w:val="20"/>
              </w:rPr>
            </w:pPr>
            <w:r w:rsidRPr="00627D1E">
              <w:rPr>
                <w:sz w:val="20"/>
              </w:rPr>
              <w:t>≤ 500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4C330BEF" w14:textId="77777777" w:rsidR="00611AB9" w:rsidRPr="00627D1E" w:rsidRDefault="00611AB9" w:rsidP="00DC14A1">
            <w:pPr>
              <w:pStyle w:val="Tabletext"/>
              <w:keepNext/>
              <w:keepLines/>
              <w:spacing w:before="0" w:after="0"/>
              <w:rPr>
                <w:sz w:val="20"/>
              </w:rPr>
            </w:pPr>
          </w:p>
        </w:tc>
        <w:tc>
          <w:tcPr>
            <w:tcW w:w="2179" w:type="dxa"/>
            <w:tcBorders>
              <w:top w:val="nil"/>
              <w:bottom w:val="nil"/>
            </w:tcBorders>
            <w:vAlign w:val="center"/>
          </w:tcPr>
          <w:p w14:paraId="5D5DA6E4" w14:textId="77777777" w:rsidR="00611AB9" w:rsidRPr="00627D1E" w:rsidRDefault="00611AB9">
            <w:pPr>
              <w:pStyle w:val="Tabletext"/>
              <w:keepNext/>
              <w:keepLines/>
              <w:rPr>
                <w:color w:val="0000FF"/>
                <w:sz w:val="20"/>
              </w:rPr>
            </w:pPr>
          </w:p>
        </w:tc>
      </w:tr>
      <w:tr w:rsidR="00611AB9" w:rsidRPr="00627D1E" w14:paraId="39C6B1D2" w14:textId="77777777" w:rsidTr="005569BD">
        <w:trPr>
          <w:jc w:val="center"/>
        </w:trPr>
        <w:tc>
          <w:tcPr>
            <w:tcW w:w="1002" w:type="dxa"/>
            <w:vMerge/>
            <w:vAlign w:val="center"/>
          </w:tcPr>
          <w:p w14:paraId="4249F765" w14:textId="77777777" w:rsidR="00611AB9" w:rsidRPr="00627D1E" w:rsidRDefault="00611AB9" w:rsidP="00DC14A1">
            <w:pPr>
              <w:pStyle w:val="Tabletext"/>
              <w:keepNext/>
              <w:keepLines/>
              <w:spacing w:before="0" w:after="0"/>
              <w:jc w:val="center"/>
              <w:rPr>
                <w:sz w:val="20"/>
              </w:rPr>
            </w:pPr>
          </w:p>
        </w:tc>
        <w:tc>
          <w:tcPr>
            <w:tcW w:w="2720" w:type="dxa"/>
            <w:vMerge/>
            <w:vAlign w:val="center"/>
          </w:tcPr>
          <w:p w14:paraId="2AA4C46B" w14:textId="77777777" w:rsidR="00611AB9" w:rsidRPr="00627D1E" w:rsidRDefault="00611AB9" w:rsidP="00DC14A1">
            <w:pPr>
              <w:pStyle w:val="Tabletext"/>
              <w:keepNext/>
              <w:keepLines/>
              <w:spacing w:before="0" w:after="0"/>
              <w:rPr>
                <w:sz w:val="20"/>
              </w:rPr>
            </w:pPr>
          </w:p>
        </w:tc>
        <w:tc>
          <w:tcPr>
            <w:tcW w:w="2720" w:type="dxa"/>
            <w:vAlign w:val="center"/>
          </w:tcPr>
          <w:p w14:paraId="0E1017D6" w14:textId="77777777" w:rsidR="00611AB9" w:rsidRPr="00627D1E" w:rsidRDefault="006C0DB2" w:rsidP="00DC14A1">
            <w:pPr>
              <w:pStyle w:val="Tabletext"/>
              <w:keepNext/>
              <w:keepLines/>
              <w:spacing w:before="0" w:after="0"/>
              <w:jc w:val="center"/>
              <w:rPr>
                <w:sz w:val="20"/>
              </w:rPr>
            </w:pPr>
            <w:r w:rsidRPr="00627D1E">
              <w:rPr>
                <w:sz w:val="20"/>
              </w:rPr>
              <w:t>40.77-40.83 MHz</w:t>
            </w:r>
          </w:p>
        </w:tc>
        <w:tc>
          <w:tcPr>
            <w:tcW w:w="2720" w:type="dxa"/>
            <w:vAlign w:val="center"/>
          </w:tcPr>
          <w:p w14:paraId="1A6F33DA" w14:textId="77777777" w:rsidR="00611AB9" w:rsidRPr="00627D1E" w:rsidRDefault="00611AB9" w:rsidP="00DC14A1">
            <w:pPr>
              <w:pStyle w:val="Tabletext"/>
              <w:keepNext/>
              <w:keepLines/>
              <w:spacing w:before="0" w:after="0"/>
              <w:jc w:val="center"/>
              <w:rPr>
                <w:sz w:val="20"/>
              </w:rPr>
            </w:pPr>
          </w:p>
        </w:tc>
        <w:tc>
          <w:tcPr>
            <w:tcW w:w="3118" w:type="dxa"/>
            <w:vAlign w:val="center"/>
          </w:tcPr>
          <w:p w14:paraId="3724F422" w14:textId="77777777" w:rsidR="00611AB9" w:rsidRPr="00627D1E" w:rsidRDefault="00611AB9" w:rsidP="00DC14A1">
            <w:pPr>
              <w:pStyle w:val="Tabletext"/>
              <w:keepNext/>
              <w:keepLines/>
              <w:spacing w:before="0" w:after="0"/>
              <w:rPr>
                <w:sz w:val="20"/>
              </w:rPr>
            </w:pPr>
          </w:p>
        </w:tc>
        <w:tc>
          <w:tcPr>
            <w:tcW w:w="2179" w:type="dxa"/>
            <w:tcBorders>
              <w:top w:val="nil"/>
              <w:bottom w:val="nil"/>
            </w:tcBorders>
            <w:vAlign w:val="center"/>
          </w:tcPr>
          <w:p w14:paraId="1FB69033" w14:textId="77777777" w:rsidR="00611AB9" w:rsidRPr="00627D1E" w:rsidRDefault="00611AB9">
            <w:pPr>
              <w:pStyle w:val="Tabletext"/>
              <w:keepNext/>
              <w:keepLines/>
              <w:rPr>
                <w:color w:val="0000FF"/>
                <w:sz w:val="20"/>
              </w:rPr>
            </w:pPr>
          </w:p>
        </w:tc>
      </w:tr>
      <w:tr w:rsidR="00611AB9" w:rsidRPr="00627D1E" w14:paraId="7799C169" w14:textId="77777777" w:rsidTr="005569BD">
        <w:trPr>
          <w:jc w:val="center"/>
        </w:trPr>
        <w:tc>
          <w:tcPr>
            <w:tcW w:w="1002" w:type="dxa"/>
            <w:vMerge/>
            <w:vAlign w:val="center"/>
          </w:tcPr>
          <w:p w14:paraId="16A08F19" w14:textId="77777777" w:rsidR="00611AB9" w:rsidRPr="00627D1E" w:rsidRDefault="00611AB9" w:rsidP="00DC14A1">
            <w:pPr>
              <w:pStyle w:val="Tabletext"/>
              <w:spacing w:before="0" w:after="0"/>
              <w:jc w:val="center"/>
              <w:rPr>
                <w:sz w:val="20"/>
              </w:rPr>
            </w:pPr>
          </w:p>
        </w:tc>
        <w:tc>
          <w:tcPr>
            <w:tcW w:w="2720" w:type="dxa"/>
            <w:vMerge/>
            <w:vAlign w:val="center"/>
          </w:tcPr>
          <w:p w14:paraId="289E6256" w14:textId="77777777" w:rsidR="00611AB9" w:rsidRPr="00627D1E" w:rsidRDefault="00611AB9" w:rsidP="00DC14A1">
            <w:pPr>
              <w:pStyle w:val="Tabletext"/>
              <w:spacing w:before="0" w:after="0"/>
              <w:rPr>
                <w:sz w:val="20"/>
              </w:rPr>
            </w:pPr>
          </w:p>
        </w:tc>
        <w:tc>
          <w:tcPr>
            <w:tcW w:w="2720" w:type="dxa"/>
            <w:vAlign w:val="center"/>
          </w:tcPr>
          <w:p w14:paraId="5F2F562E" w14:textId="77777777" w:rsidR="00611AB9" w:rsidRPr="00627D1E" w:rsidRDefault="006C0DB2" w:rsidP="00DC14A1">
            <w:pPr>
              <w:pStyle w:val="Tabletext"/>
              <w:spacing w:before="0" w:after="0"/>
              <w:jc w:val="center"/>
              <w:rPr>
                <w:color w:val="0000FF"/>
                <w:sz w:val="20"/>
              </w:rPr>
            </w:pPr>
            <w:r w:rsidRPr="00627D1E">
              <w:rPr>
                <w:sz w:val="20"/>
              </w:rPr>
              <w:t>72.13-72.21 MHz</w:t>
            </w:r>
          </w:p>
        </w:tc>
        <w:tc>
          <w:tcPr>
            <w:tcW w:w="2720" w:type="dxa"/>
            <w:vAlign w:val="center"/>
          </w:tcPr>
          <w:p w14:paraId="360A13DB" w14:textId="77777777" w:rsidR="00611AB9" w:rsidRPr="00627D1E" w:rsidRDefault="00611AB9" w:rsidP="00DC14A1">
            <w:pPr>
              <w:pStyle w:val="Tabletext"/>
              <w:spacing w:before="0" w:after="0"/>
              <w:jc w:val="center"/>
              <w:rPr>
                <w:sz w:val="20"/>
              </w:rPr>
            </w:pPr>
          </w:p>
        </w:tc>
        <w:tc>
          <w:tcPr>
            <w:tcW w:w="3118" w:type="dxa"/>
            <w:vAlign w:val="center"/>
          </w:tcPr>
          <w:p w14:paraId="3BA876AD" w14:textId="77777777" w:rsidR="00611AB9" w:rsidRPr="00627D1E" w:rsidRDefault="00611AB9" w:rsidP="00DC14A1">
            <w:pPr>
              <w:pStyle w:val="Tabletext"/>
              <w:spacing w:before="0" w:after="0"/>
              <w:rPr>
                <w:sz w:val="20"/>
              </w:rPr>
            </w:pPr>
          </w:p>
        </w:tc>
        <w:tc>
          <w:tcPr>
            <w:tcW w:w="2179" w:type="dxa"/>
            <w:tcBorders>
              <w:top w:val="nil"/>
              <w:bottom w:val="nil"/>
            </w:tcBorders>
            <w:vAlign w:val="center"/>
          </w:tcPr>
          <w:p w14:paraId="48DD9494" w14:textId="77777777" w:rsidR="00611AB9" w:rsidRPr="00627D1E" w:rsidRDefault="00611AB9">
            <w:pPr>
              <w:pStyle w:val="Tabletext"/>
              <w:rPr>
                <w:color w:val="0000FF"/>
                <w:sz w:val="20"/>
              </w:rPr>
            </w:pPr>
          </w:p>
        </w:tc>
      </w:tr>
      <w:tr w:rsidR="00611AB9" w:rsidRPr="00627D1E" w14:paraId="705B5E64" w14:textId="77777777" w:rsidTr="005569BD">
        <w:trPr>
          <w:trHeight w:val="1138"/>
          <w:jc w:val="center"/>
        </w:trPr>
        <w:tc>
          <w:tcPr>
            <w:tcW w:w="1002" w:type="dxa"/>
            <w:vAlign w:val="center"/>
          </w:tcPr>
          <w:p w14:paraId="609DDC91" w14:textId="77777777" w:rsidR="00611AB9" w:rsidRPr="00627D1E" w:rsidRDefault="006C0DB2" w:rsidP="00DC14A1">
            <w:pPr>
              <w:pStyle w:val="Tabletext"/>
              <w:spacing w:before="0" w:after="0"/>
              <w:jc w:val="center"/>
              <w:rPr>
                <w:sz w:val="20"/>
              </w:rPr>
            </w:pPr>
            <w:r w:rsidRPr="00627D1E">
              <w:rPr>
                <w:sz w:val="20"/>
              </w:rPr>
              <w:t>11</w:t>
            </w:r>
          </w:p>
        </w:tc>
        <w:tc>
          <w:tcPr>
            <w:tcW w:w="2720" w:type="dxa"/>
            <w:vAlign w:val="center"/>
          </w:tcPr>
          <w:p w14:paraId="23239798" w14:textId="77777777" w:rsidR="00611AB9" w:rsidRPr="00627D1E" w:rsidRDefault="006C0DB2" w:rsidP="00DC14A1">
            <w:pPr>
              <w:pStyle w:val="Tabletext"/>
              <w:spacing w:before="0" w:after="0"/>
              <w:rPr>
                <w:sz w:val="20"/>
                <w:lang w:val="en-US" w:eastAsia="zh-CN"/>
              </w:rPr>
            </w:pPr>
            <w:r w:rsidRPr="00627D1E">
              <w:rPr>
                <w:rFonts w:hint="eastAsia"/>
                <w:sz w:val="20"/>
                <w:lang w:val="en-US" w:eastAsia="zh-CN"/>
              </w:rPr>
              <w:t>飞行器和滑翔机模型、遥测、检测与告警装置的遥控</w:t>
            </w:r>
          </w:p>
        </w:tc>
        <w:tc>
          <w:tcPr>
            <w:tcW w:w="2720" w:type="dxa"/>
            <w:vAlign w:val="center"/>
          </w:tcPr>
          <w:p w14:paraId="277B71CB" w14:textId="77777777" w:rsidR="00611AB9" w:rsidRPr="00627D1E" w:rsidRDefault="006C0DB2" w:rsidP="00DC14A1">
            <w:pPr>
              <w:pStyle w:val="Tabletext"/>
              <w:spacing w:before="0" w:after="0"/>
              <w:jc w:val="center"/>
              <w:rPr>
                <w:sz w:val="20"/>
              </w:rPr>
            </w:pPr>
            <w:r w:rsidRPr="00627D1E">
              <w:rPr>
                <w:sz w:val="20"/>
              </w:rPr>
              <w:t>26.96-27.28 MHz</w:t>
            </w:r>
            <w:r w:rsidRPr="00627D1E">
              <w:rPr>
                <w:sz w:val="20"/>
              </w:rPr>
              <w:br/>
              <w:t>29.70-30.00 MHz</w:t>
            </w:r>
          </w:p>
        </w:tc>
        <w:tc>
          <w:tcPr>
            <w:tcW w:w="2720" w:type="dxa"/>
            <w:vAlign w:val="center"/>
          </w:tcPr>
          <w:p w14:paraId="45C94ED7" w14:textId="77777777" w:rsidR="00611AB9" w:rsidRPr="00627D1E" w:rsidRDefault="006C0DB2" w:rsidP="00DC14A1">
            <w:pPr>
              <w:pStyle w:val="Tabletext"/>
              <w:spacing w:before="0" w:after="0"/>
              <w:jc w:val="center"/>
              <w:rPr>
                <w:sz w:val="20"/>
              </w:rPr>
            </w:pPr>
            <w:r w:rsidRPr="00627D1E">
              <w:rPr>
                <w:sz w:val="20"/>
              </w:rPr>
              <w:t>≤ 500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56E25CA1" w14:textId="77777777" w:rsidR="00611AB9" w:rsidRPr="00627D1E" w:rsidRDefault="00611AB9" w:rsidP="00DC14A1">
            <w:pPr>
              <w:pStyle w:val="Tabletext"/>
              <w:spacing w:before="0" w:after="0"/>
              <w:rPr>
                <w:sz w:val="20"/>
              </w:rPr>
            </w:pPr>
          </w:p>
        </w:tc>
        <w:tc>
          <w:tcPr>
            <w:tcW w:w="2179" w:type="dxa"/>
            <w:tcBorders>
              <w:top w:val="nil"/>
              <w:bottom w:val="single" w:sz="4" w:space="0" w:color="auto"/>
            </w:tcBorders>
            <w:vAlign w:val="center"/>
          </w:tcPr>
          <w:p w14:paraId="4508741D" w14:textId="77777777" w:rsidR="00611AB9" w:rsidRPr="00627D1E" w:rsidRDefault="00611AB9">
            <w:pPr>
              <w:pStyle w:val="Tabletext"/>
              <w:rPr>
                <w:sz w:val="20"/>
              </w:rPr>
            </w:pPr>
          </w:p>
        </w:tc>
      </w:tr>
      <w:tr w:rsidR="00611AB9" w:rsidRPr="00627D1E" w14:paraId="7FAA4453" w14:textId="77777777" w:rsidTr="005569BD">
        <w:trPr>
          <w:trHeight w:val="2180"/>
          <w:jc w:val="center"/>
        </w:trPr>
        <w:tc>
          <w:tcPr>
            <w:tcW w:w="1002" w:type="dxa"/>
            <w:vAlign w:val="center"/>
          </w:tcPr>
          <w:p w14:paraId="7C4104B5" w14:textId="77777777" w:rsidR="00611AB9" w:rsidRPr="00627D1E" w:rsidRDefault="006C0DB2" w:rsidP="00DC14A1">
            <w:pPr>
              <w:pStyle w:val="Tabletext"/>
              <w:spacing w:before="0" w:after="0"/>
              <w:jc w:val="center"/>
              <w:rPr>
                <w:sz w:val="20"/>
              </w:rPr>
            </w:pPr>
            <w:r w:rsidRPr="00627D1E">
              <w:rPr>
                <w:sz w:val="20"/>
              </w:rPr>
              <w:t>12</w:t>
            </w:r>
          </w:p>
        </w:tc>
        <w:tc>
          <w:tcPr>
            <w:tcW w:w="2720" w:type="dxa"/>
            <w:vAlign w:val="center"/>
          </w:tcPr>
          <w:p w14:paraId="655E809F" w14:textId="77777777" w:rsidR="00611AB9" w:rsidRPr="00627D1E" w:rsidRDefault="006C0DB2" w:rsidP="00DC14A1">
            <w:pPr>
              <w:pStyle w:val="Tabletext"/>
              <w:spacing w:before="0" w:after="0"/>
              <w:rPr>
                <w:sz w:val="20"/>
                <w:lang w:val="en-US"/>
              </w:rPr>
            </w:pPr>
            <w:r w:rsidRPr="00627D1E">
              <w:rPr>
                <w:rFonts w:hint="eastAsia"/>
                <w:sz w:val="20"/>
                <w:lang w:val="en-US" w:eastAsia="zh-CN"/>
              </w:rPr>
              <w:t>吊臂和装卸臂的遥控</w:t>
            </w:r>
          </w:p>
        </w:tc>
        <w:tc>
          <w:tcPr>
            <w:tcW w:w="2720" w:type="dxa"/>
            <w:vAlign w:val="center"/>
          </w:tcPr>
          <w:p w14:paraId="7579511D" w14:textId="77777777" w:rsidR="00611AB9" w:rsidRPr="00627D1E" w:rsidRDefault="006C0DB2" w:rsidP="00DC14A1">
            <w:pPr>
              <w:pStyle w:val="Tabletext"/>
              <w:spacing w:before="0" w:after="0"/>
              <w:jc w:val="center"/>
              <w:rPr>
                <w:sz w:val="20"/>
                <w:lang w:val="en-US"/>
              </w:rPr>
            </w:pPr>
            <w:r w:rsidRPr="00627D1E">
              <w:rPr>
                <w:sz w:val="20"/>
                <w:lang w:val="en-US"/>
              </w:rPr>
              <w:t>170.275 MHz</w:t>
            </w:r>
            <w:r w:rsidRPr="00627D1E">
              <w:rPr>
                <w:sz w:val="20"/>
                <w:lang w:val="en-US"/>
              </w:rPr>
              <w:br/>
              <w:t>170.375 MHz</w:t>
            </w:r>
            <w:r w:rsidRPr="00627D1E">
              <w:rPr>
                <w:sz w:val="20"/>
                <w:lang w:val="en-US"/>
              </w:rPr>
              <w:br/>
              <w:t>173.575 MHz</w:t>
            </w:r>
            <w:r w:rsidRPr="00627D1E">
              <w:rPr>
                <w:sz w:val="20"/>
                <w:lang w:val="en-US"/>
              </w:rPr>
              <w:br/>
              <w:t>173.675 MHz</w:t>
            </w:r>
            <w:r w:rsidRPr="00627D1E">
              <w:rPr>
                <w:sz w:val="20"/>
                <w:lang w:val="en-US"/>
              </w:rPr>
              <w:br/>
              <w:t>451.750 MHz</w:t>
            </w:r>
            <w:r w:rsidRPr="00627D1E">
              <w:rPr>
                <w:sz w:val="20"/>
                <w:lang w:val="en-US"/>
              </w:rPr>
              <w:br/>
              <w:t>452.000 MHz</w:t>
            </w:r>
            <w:r w:rsidRPr="00627D1E">
              <w:rPr>
                <w:sz w:val="20"/>
                <w:lang w:val="en-US"/>
              </w:rPr>
              <w:br/>
              <w:t>452.050 MHz</w:t>
            </w:r>
            <w:r w:rsidRPr="00627D1E">
              <w:rPr>
                <w:sz w:val="20"/>
                <w:lang w:val="en-US"/>
              </w:rPr>
              <w:br/>
              <w:t>452.325 MHz</w:t>
            </w:r>
          </w:p>
        </w:tc>
        <w:tc>
          <w:tcPr>
            <w:tcW w:w="2720" w:type="dxa"/>
            <w:vAlign w:val="center"/>
          </w:tcPr>
          <w:p w14:paraId="4A29C151" w14:textId="77777777" w:rsidR="00611AB9" w:rsidRPr="00627D1E" w:rsidRDefault="006C0DB2" w:rsidP="00DC14A1">
            <w:pPr>
              <w:pStyle w:val="Tabletext"/>
              <w:spacing w:before="0" w:after="0"/>
              <w:jc w:val="center"/>
              <w:rPr>
                <w:sz w:val="20"/>
              </w:rPr>
            </w:pPr>
            <w:r w:rsidRPr="00627D1E">
              <w:rPr>
                <w:sz w:val="20"/>
              </w:rPr>
              <w:t xml:space="preserve">≤ 1 000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3EEA1CF6" w14:textId="77777777" w:rsidR="00611AB9" w:rsidRPr="00627D1E" w:rsidRDefault="00611AB9" w:rsidP="00DC14A1">
            <w:pPr>
              <w:pStyle w:val="Tabletext"/>
              <w:spacing w:before="0" w:after="0"/>
              <w:rPr>
                <w:sz w:val="20"/>
              </w:rPr>
            </w:pPr>
          </w:p>
        </w:tc>
        <w:tc>
          <w:tcPr>
            <w:tcW w:w="2179" w:type="dxa"/>
            <w:tcBorders>
              <w:top w:val="single" w:sz="4" w:space="0" w:color="auto"/>
              <w:bottom w:val="single" w:sz="4" w:space="0" w:color="auto"/>
            </w:tcBorders>
            <w:vAlign w:val="center"/>
          </w:tcPr>
          <w:p w14:paraId="3665EFB8" w14:textId="180A067F" w:rsidR="00611AB9" w:rsidRPr="00627D1E" w:rsidRDefault="006C0DB2">
            <w:pPr>
              <w:pStyle w:val="Tabletext"/>
              <w:rPr>
                <w:sz w:val="20"/>
                <w:lang w:val="en-US" w:eastAsia="zh-CN"/>
              </w:rPr>
            </w:pPr>
            <w:r w:rsidRPr="00627D1E">
              <w:rPr>
                <w:sz w:val="20"/>
                <w:lang w:val="en-US" w:eastAsia="zh-CN"/>
              </w:rPr>
              <w:t>这些规定下的操作仅在特殊情况下批准</w:t>
            </w:r>
            <w:r w:rsidR="003C3A5E" w:rsidRPr="00627D1E">
              <w:rPr>
                <w:rFonts w:hint="eastAsia"/>
                <w:sz w:val="20"/>
                <w:lang w:val="en-US" w:eastAsia="zh-CN"/>
              </w:rPr>
              <w:t>。</w:t>
            </w:r>
          </w:p>
        </w:tc>
      </w:tr>
      <w:tr w:rsidR="00611AB9" w:rsidRPr="00627D1E" w14:paraId="68DA48FE" w14:textId="77777777" w:rsidTr="005569BD">
        <w:trPr>
          <w:jc w:val="center"/>
        </w:trPr>
        <w:tc>
          <w:tcPr>
            <w:tcW w:w="1002" w:type="dxa"/>
            <w:vAlign w:val="center"/>
          </w:tcPr>
          <w:p w14:paraId="420C263A" w14:textId="77777777" w:rsidR="00611AB9" w:rsidRPr="00627D1E" w:rsidRDefault="006C0DB2" w:rsidP="00DC14A1">
            <w:pPr>
              <w:pStyle w:val="Tabletext"/>
              <w:spacing w:before="0" w:after="0"/>
              <w:jc w:val="center"/>
              <w:rPr>
                <w:sz w:val="20"/>
              </w:rPr>
            </w:pPr>
            <w:r w:rsidRPr="00627D1E">
              <w:rPr>
                <w:sz w:val="20"/>
              </w:rPr>
              <w:t>13</w:t>
            </w:r>
          </w:p>
        </w:tc>
        <w:tc>
          <w:tcPr>
            <w:tcW w:w="2720" w:type="dxa"/>
            <w:vMerge w:val="restart"/>
            <w:vAlign w:val="center"/>
          </w:tcPr>
          <w:p w14:paraId="6723657F" w14:textId="77777777" w:rsidR="00611AB9" w:rsidRPr="00627D1E" w:rsidRDefault="006C0DB2" w:rsidP="00DC14A1">
            <w:pPr>
              <w:pStyle w:val="Tabletext"/>
              <w:spacing w:before="0" w:after="0"/>
              <w:rPr>
                <w:sz w:val="20"/>
                <w:lang w:val="en-US"/>
              </w:rPr>
            </w:pPr>
            <w:r w:rsidRPr="00627D1E">
              <w:rPr>
                <w:rFonts w:hint="eastAsia"/>
                <w:sz w:val="20"/>
                <w:lang w:val="en-US" w:eastAsia="zh-CN"/>
              </w:rPr>
              <w:t>现场无线电寻呼系统</w:t>
            </w:r>
          </w:p>
        </w:tc>
        <w:tc>
          <w:tcPr>
            <w:tcW w:w="2720" w:type="dxa"/>
            <w:vAlign w:val="center"/>
          </w:tcPr>
          <w:p w14:paraId="53F99E97" w14:textId="77777777" w:rsidR="00611AB9" w:rsidRPr="00627D1E" w:rsidRDefault="006C0DB2" w:rsidP="00DC14A1">
            <w:pPr>
              <w:pStyle w:val="Tabletext"/>
              <w:spacing w:before="0" w:after="0"/>
              <w:jc w:val="center"/>
              <w:rPr>
                <w:sz w:val="20"/>
              </w:rPr>
            </w:pPr>
            <w:r w:rsidRPr="00627D1E">
              <w:rPr>
                <w:sz w:val="20"/>
              </w:rPr>
              <w:t>26.96-27.28 MHz</w:t>
            </w:r>
            <w:r w:rsidRPr="00627D1E">
              <w:rPr>
                <w:sz w:val="20"/>
              </w:rPr>
              <w:br/>
              <w:t>40.66-40.70 MHz</w:t>
            </w:r>
          </w:p>
        </w:tc>
        <w:tc>
          <w:tcPr>
            <w:tcW w:w="2720" w:type="dxa"/>
            <w:vAlign w:val="center"/>
          </w:tcPr>
          <w:p w14:paraId="2A45DE73" w14:textId="77777777" w:rsidR="00611AB9" w:rsidRPr="00627D1E" w:rsidRDefault="006C0DB2" w:rsidP="00DC14A1">
            <w:pPr>
              <w:pStyle w:val="Tabletext"/>
              <w:spacing w:before="0" w:after="0"/>
              <w:jc w:val="center"/>
              <w:rPr>
                <w:sz w:val="20"/>
                <w:lang w:eastAsia="zh-CN"/>
              </w:rPr>
            </w:pPr>
            <w:r w:rsidRPr="00627D1E">
              <w:rPr>
                <w:sz w:val="20"/>
              </w:rPr>
              <w:t xml:space="preserve">≤ 3 000 mW </w:t>
            </w:r>
            <w:r w:rsidRPr="00627D1E">
              <w:rPr>
                <w:sz w:val="20"/>
              </w:rPr>
              <w:t>（</w:t>
            </w:r>
            <w:proofErr w:type="spellStart"/>
            <w:r w:rsidRPr="00627D1E">
              <w:rPr>
                <w:sz w:val="20"/>
              </w:rPr>
              <w:t>e.r.p</w:t>
            </w:r>
            <w:proofErr w:type="spellEnd"/>
            <w:r w:rsidRPr="00627D1E">
              <w:rPr>
                <w:sz w:val="20"/>
              </w:rPr>
              <w:t>.</w:t>
            </w:r>
            <w:proofErr w:type="gramStart"/>
            <w:r w:rsidRPr="00627D1E">
              <w:rPr>
                <w:sz w:val="20"/>
              </w:rPr>
              <w:t>）</w:t>
            </w:r>
            <w:r w:rsidRPr="00627D1E">
              <w:rPr>
                <w:rFonts w:hint="eastAsia"/>
                <w:sz w:val="20"/>
                <w:vertAlign w:val="superscript"/>
                <w:lang w:eastAsia="zh-CN"/>
              </w:rPr>
              <w:t>(</w:t>
            </w:r>
            <w:proofErr w:type="gramEnd"/>
            <w:r w:rsidRPr="00627D1E">
              <w:rPr>
                <w:sz w:val="20"/>
                <w:vertAlign w:val="superscript"/>
              </w:rPr>
              <w:t>5</w:t>
            </w:r>
            <w:r w:rsidRPr="00627D1E">
              <w:rPr>
                <w:rFonts w:hint="eastAsia"/>
                <w:sz w:val="20"/>
                <w:vertAlign w:val="superscript"/>
                <w:lang w:eastAsia="zh-CN"/>
              </w:rPr>
              <w:t>)</w:t>
            </w:r>
          </w:p>
        </w:tc>
        <w:tc>
          <w:tcPr>
            <w:tcW w:w="3118" w:type="dxa"/>
            <w:vAlign w:val="center"/>
          </w:tcPr>
          <w:p w14:paraId="5573A237" w14:textId="081E36BD" w:rsidR="00611AB9" w:rsidRPr="00627D1E" w:rsidRDefault="006C0DB2" w:rsidP="00DC14A1">
            <w:pPr>
              <w:pStyle w:val="Tabletext"/>
              <w:spacing w:before="0" w:after="0"/>
              <w:rPr>
                <w:color w:val="FF0000"/>
                <w:sz w:val="20"/>
                <w:lang w:eastAsia="zh-CN"/>
              </w:rPr>
            </w:pPr>
            <w:r w:rsidRPr="00627D1E">
              <w:rPr>
                <w:sz w:val="20"/>
                <w:lang w:val="en-US" w:eastAsia="zh-CN"/>
              </w:rPr>
              <w:t>3 m</w:t>
            </w:r>
            <w:r w:rsidRPr="00627D1E">
              <w:rPr>
                <w:rFonts w:hint="eastAsia"/>
                <w:sz w:val="20"/>
                <w:lang w:val="en-US" w:eastAsia="zh-CN"/>
              </w:rPr>
              <w:t>处的载波杂散发射</w:t>
            </w:r>
            <w:r w:rsidRPr="00627D1E">
              <w:rPr>
                <w:sz w:val="20"/>
                <w:lang w:val="en-US" w:eastAsia="zh-CN"/>
              </w:rPr>
              <w:br/>
            </w:r>
            <w:r w:rsidR="003C3A5E" w:rsidRPr="00627D1E">
              <w:rPr>
                <w:lang w:val="en-GB" w:eastAsia="zh-CN"/>
              </w:rPr>
              <w:t>≥</w:t>
            </w:r>
            <w:r w:rsidR="003C3A5E" w:rsidRPr="00627D1E">
              <w:rPr>
                <w:rFonts w:hint="eastAsia"/>
                <w:sz w:val="20"/>
                <w:lang w:val="en-US" w:eastAsia="zh-CN"/>
              </w:rPr>
              <w:t xml:space="preserve"> </w:t>
            </w:r>
            <w:r w:rsidRPr="00627D1E">
              <w:rPr>
                <w:sz w:val="20"/>
                <w:lang w:val="en-US" w:eastAsia="zh-CN"/>
              </w:rPr>
              <w:t>32 dB</w:t>
            </w:r>
            <w:r w:rsidR="006B1B90" w:rsidRPr="00627D1E">
              <w:rPr>
                <w:rFonts w:hint="eastAsia"/>
                <w:sz w:val="20"/>
                <w:lang w:val="en-US" w:eastAsia="zh-CN"/>
              </w:rPr>
              <w:t>；</w:t>
            </w:r>
            <w:r w:rsidRPr="00627D1E">
              <w:rPr>
                <w:rFonts w:hint="eastAsia"/>
                <w:sz w:val="20"/>
                <w:lang w:val="en-US" w:eastAsia="zh-CN"/>
              </w:rPr>
              <w:t>或遵从</w:t>
            </w:r>
            <w:r w:rsidRPr="00627D1E">
              <w:rPr>
                <w:sz w:val="20"/>
                <w:lang w:eastAsia="zh-CN"/>
              </w:rPr>
              <w:br/>
              <w:t>EN 300 135-1</w:t>
            </w:r>
            <w:r w:rsidR="006B1B90" w:rsidRPr="00627D1E">
              <w:rPr>
                <w:sz w:val="20"/>
                <w:lang w:eastAsia="zh-CN"/>
              </w:rPr>
              <w:t>；</w:t>
            </w:r>
            <w:r w:rsidRPr="00627D1E">
              <w:rPr>
                <w:sz w:val="20"/>
                <w:lang w:eastAsia="zh-CN"/>
              </w:rPr>
              <w:br/>
              <w:t>EN 300 433-1</w:t>
            </w:r>
            <w:r w:rsidRPr="00627D1E">
              <w:rPr>
                <w:rFonts w:hint="eastAsia"/>
                <w:sz w:val="20"/>
                <w:lang w:eastAsia="zh-CN"/>
              </w:rPr>
              <w:t>或</w:t>
            </w:r>
            <w:r w:rsidRPr="00627D1E">
              <w:rPr>
                <w:sz w:val="20"/>
                <w:lang w:eastAsia="zh-CN"/>
              </w:rPr>
              <w:br/>
              <w:t>EN 300 224-1</w:t>
            </w:r>
          </w:p>
        </w:tc>
        <w:tc>
          <w:tcPr>
            <w:tcW w:w="2179" w:type="dxa"/>
            <w:tcBorders>
              <w:top w:val="single" w:sz="4" w:space="0" w:color="auto"/>
              <w:bottom w:val="single" w:sz="4" w:space="0" w:color="auto"/>
            </w:tcBorders>
            <w:vAlign w:val="center"/>
          </w:tcPr>
          <w:p w14:paraId="5022F9E9" w14:textId="0B383208" w:rsidR="00611AB9" w:rsidRPr="00627D1E" w:rsidRDefault="006C0DB2">
            <w:pPr>
              <w:pStyle w:val="Tabletext"/>
              <w:rPr>
                <w:color w:val="0000FF"/>
                <w:sz w:val="20"/>
                <w:lang w:val="en-US" w:eastAsia="zh-CN"/>
              </w:rPr>
            </w:pPr>
            <w:r w:rsidRPr="00627D1E">
              <w:rPr>
                <w:sz w:val="20"/>
                <w:lang w:val="en-US" w:eastAsia="zh-CN"/>
              </w:rPr>
              <w:t>这些规定下的操作仅在特殊情况下批准</w:t>
            </w:r>
            <w:r w:rsidR="003C3A5E" w:rsidRPr="00627D1E">
              <w:rPr>
                <w:rFonts w:hint="eastAsia"/>
                <w:sz w:val="20"/>
                <w:lang w:val="en-US" w:eastAsia="zh-CN"/>
              </w:rPr>
              <w:t>。</w:t>
            </w:r>
          </w:p>
        </w:tc>
      </w:tr>
      <w:tr w:rsidR="00611AB9" w:rsidRPr="00627D1E" w14:paraId="1743DB89" w14:textId="77777777" w:rsidTr="005569BD">
        <w:trPr>
          <w:jc w:val="center"/>
        </w:trPr>
        <w:tc>
          <w:tcPr>
            <w:tcW w:w="1002" w:type="dxa"/>
            <w:vAlign w:val="center"/>
          </w:tcPr>
          <w:p w14:paraId="192F20F3" w14:textId="77777777" w:rsidR="00611AB9" w:rsidRPr="00627D1E" w:rsidRDefault="006C0DB2" w:rsidP="00DC14A1">
            <w:pPr>
              <w:pStyle w:val="Tabletext"/>
              <w:spacing w:before="0" w:after="0"/>
              <w:jc w:val="center"/>
              <w:rPr>
                <w:sz w:val="20"/>
                <w:lang w:eastAsia="zh-CN"/>
              </w:rPr>
            </w:pPr>
            <w:r w:rsidRPr="00627D1E">
              <w:rPr>
                <w:sz w:val="20"/>
                <w:lang w:eastAsia="zh-CN"/>
              </w:rPr>
              <w:t>14</w:t>
            </w:r>
          </w:p>
        </w:tc>
        <w:tc>
          <w:tcPr>
            <w:tcW w:w="2720" w:type="dxa"/>
            <w:vMerge/>
            <w:vAlign w:val="center"/>
          </w:tcPr>
          <w:p w14:paraId="400FDA9A" w14:textId="77777777" w:rsidR="00611AB9" w:rsidRPr="00627D1E" w:rsidRDefault="00611AB9" w:rsidP="00DC14A1">
            <w:pPr>
              <w:pStyle w:val="Tabletext"/>
              <w:spacing w:before="0" w:after="0"/>
              <w:rPr>
                <w:sz w:val="20"/>
                <w:lang w:eastAsia="zh-CN"/>
              </w:rPr>
            </w:pPr>
          </w:p>
        </w:tc>
        <w:tc>
          <w:tcPr>
            <w:tcW w:w="2720" w:type="dxa"/>
            <w:vAlign w:val="center"/>
          </w:tcPr>
          <w:p w14:paraId="3B4214FF" w14:textId="77777777" w:rsidR="00611AB9" w:rsidRPr="00627D1E" w:rsidRDefault="006C0DB2" w:rsidP="00DC14A1">
            <w:pPr>
              <w:pStyle w:val="Tabletext"/>
              <w:spacing w:before="0" w:after="0"/>
              <w:jc w:val="center"/>
              <w:rPr>
                <w:sz w:val="20"/>
                <w:lang w:eastAsia="zh-CN"/>
              </w:rPr>
            </w:pPr>
            <w:r w:rsidRPr="00627D1E">
              <w:rPr>
                <w:sz w:val="20"/>
                <w:lang w:eastAsia="zh-CN"/>
              </w:rPr>
              <w:t>151.125 MHz</w:t>
            </w:r>
            <w:r w:rsidRPr="00627D1E">
              <w:rPr>
                <w:sz w:val="20"/>
                <w:lang w:eastAsia="zh-CN"/>
              </w:rPr>
              <w:br/>
              <w:t>151.150 MHz</w:t>
            </w:r>
          </w:p>
        </w:tc>
        <w:tc>
          <w:tcPr>
            <w:tcW w:w="2720" w:type="dxa"/>
            <w:vAlign w:val="center"/>
          </w:tcPr>
          <w:p w14:paraId="712C4650" w14:textId="77777777" w:rsidR="00611AB9" w:rsidRPr="00627D1E" w:rsidRDefault="006C0DB2" w:rsidP="00DC14A1">
            <w:pPr>
              <w:pStyle w:val="Tabletext"/>
              <w:spacing w:before="0" w:after="0"/>
              <w:jc w:val="center"/>
              <w:rPr>
                <w:sz w:val="20"/>
                <w:lang w:eastAsia="zh-CN"/>
              </w:rPr>
            </w:pPr>
            <w:r w:rsidRPr="00627D1E">
              <w:rPr>
                <w:sz w:val="20"/>
                <w:lang w:eastAsia="zh-CN"/>
              </w:rPr>
              <w:t xml:space="preserve">≤ 3 000 mW </w:t>
            </w:r>
            <w:r w:rsidRPr="00627D1E">
              <w:rPr>
                <w:sz w:val="20"/>
                <w:lang w:eastAsia="zh-CN"/>
              </w:rPr>
              <w:t>（</w:t>
            </w:r>
            <w:proofErr w:type="spellStart"/>
            <w:r w:rsidRPr="00627D1E">
              <w:rPr>
                <w:sz w:val="20"/>
                <w:lang w:eastAsia="zh-CN"/>
              </w:rPr>
              <w:t>e.r.p</w:t>
            </w:r>
            <w:proofErr w:type="spellEnd"/>
            <w:r w:rsidRPr="00627D1E">
              <w:rPr>
                <w:sz w:val="20"/>
                <w:lang w:eastAsia="zh-CN"/>
              </w:rPr>
              <w:t>.</w:t>
            </w:r>
            <w:r w:rsidRPr="00627D1E">
              <w:rPr>
                <w:sz w:val="20"/>
                <w:lang w:eastAsia="zh-CN"/>
              </w:rPr>
              <w:t>）</w:t>
            </w:r>
          </w:p>
        </w:tc>
        <w:tc>
          <w:tcPr>
            <w:tcW w:w="3118" w:type="dxa"/>
            <w:vAlign w:val="center"/>
          </w:tcPr>
          <w:p w14:paraId="4A92566F" w14:textId="0A26A9E9" w:rsidR="00611AB9" w:rsidRPr="00627D1E" w:rsidRDefault="006C0DB2" w:rsidP="00DC14A1">
            <w:pPr>
              <w:pStyle w:val="Tabletext"/>
              <w:spacing w:before="0" w:after="0"/>
              <w:rPr>
                <w:color w:val="FF0000"/>
                <w:sz w:val="20"/>
                <w:lang w:val="en-US" w:eastAsia="zh-CN"/>
              </w:rPr>
            </w:pPr>
            <w:r w:rsidRPr="00627D1E">
              <w:rPr>
                <w:sz w:val="20"/>
                <w:lang w:val="en-US" w:eastAsia="zh-CN"/>
              </w:rPr>
              <w:t>100 kHz</w:t>
            </w:r>
            <w:r w:rsidRPr="00627D1E">
              <w:rPr>
                <w:sz w:val="20"/>
                <w:lang w:val="en-US" w:eastAsia="zh-CN"/>
              </w:rPr>
              <w:t>至</w:t>
            </w:r>
            <w:r w:rsidRPr="00627D1E">
              <w:rPr>
                <w:sz w:val="20"/>
                <w:lang w:val="en-US" w:eastAsia="zh-CN"/>
              </w:rPr>
              <w:t xml:space="preserve">2 000 MHz </w:t>
            </w:r>
            <w:r w:rsidRPr="00627D1E">
              <w:rPr>
                <w:rFonts w:hint="eastAsia"/>
                <w:sz w:val="20"/>
                <w:lang w:val="en-US" w:eastAsia="zh-CN"/>
              </w:rPr>
              <w:t>间的载波杂散发射</w:t>
            </w:r>
            <w:r w:rsidR="003C3A5E" w:rsidRPr="00627D1E">
              <w:rPr>
                <w:lang w:val="en-GB" w:eastAsia="zh-CN"/>
              </w:rPr>
              <w:t>≥</w:t>
            </w:r>
            <w:r w:rsidRPr="00627D1E">
              <w:rPr>
                <w:sz w:val="20"/>
                <w:lang w:val="en-US" w:eastAsia="zh-CN"/>
              </w:rPr>
              <w:t xml:space="preserve"> 60 dB</w:t>
            </w:r>
            <w:r w:rsidRPr="00627D1E">
              <w:rPr>
                <w:rFonts w:hint="eastAsia"/>
                <w:sz w:val="20"/>
                <w:lang w:val="en-US" w:eastAsia="zh-CN"/>
              </w:rPr>
              <w:t>或遵从</w:t>
            </w:r>
            <w:r w:rsidRPr="00627D1E">
              <w:rPr>
                <w:sz w:val="20"/>
                <w:lang w:val="en-US" w:eastAsia="zh-CN"/>
              </w:rPr>
              <w:t>EN 300 224-1</w:t>
            </w:r>
          </w:p>
        </w:tc>
        <w:tc>
          <w:tcPr>
            <w:tcW w:w="2179" w:type="dxa"/>
            <w:tcBorders>
              <w:top w:val="single" w:sz="4" w:space="0" w:color="auto"/>
              <w:bottom w:val="single" w:sz="4" w:space="0" w:color="auto"/>
            </w:tcBorders>
            <w:vAlign w:val="center"/>
          </w:tcPr>
          <w:p w14:paraId="6B0AC566" w14:textId="77777777" w:rsidR="00611AB9" w:rsidRPr="00627D1E" w:rsidRDefault="00611AB9">
            <w:pPr>
              <w:pStyle w:val="Tabletext"/>
              <w:rPr>
                <w:color w:val="0000FF"/>
                <w:sz w:val="20"/>
                <w:lang w:val="en-US" w:eastAsia="zh-CN"/>
              </w:rPr>
            </w:pPr>
          </w:p>
        </w:tc>
      </w:tr>
      <w:tr w:rsidR="00DC14A1" w:rsidRPr="00627D1E" w14:paraId="63A37A77" w14:textId="77777777" w:rsidTr="005569BD">
        <w:trPr>
          <w:jc w:val="center"/>
        </w:trPr>
        <w:tc>
          <w:tcPr>
            <w:tcW w:w="1002" w:type="dxa"/>
            <w:vMerge w:val="restart"/>
            <w:vAlign w:val="center"/>
          </w:tcPr>
          <w:p w14:paraId="2149C574" w14:textId="77777777" w:rsidR="00DC14A1" w:rsidRPr="00627D1E" w:rsidRDefault="00DC14A1" w:rsidP="00DC14A1">
            <w:pPr>
              <w:pStyle w:val="Tabletext"/>
              <w:spacing w:before="0" w:after="0"/>
              <w:jc w:val="center"/>
              <w:rPr>
                <w:sz w:val="20"/>
                <w:lang w:eastAsia="zh-CN"/>
              </w:rPr>
            </w:pPr>
            <w:r w:rsidRPr="00627D1E">
              <w:rPr>
                <w:rFonts w:hint="eastAsia"/>
                <w:sz w:val="20"/>
                <w:lang w:eastAsia="zh-CN"/>
              </w:rPr>
              <w:lastRenderedPageBreak/>
              <w:t>1</w:t>
            </w:r>
            <w:r w:rsidRPr="00627D1E">
              <w:rPr>
                <w:sz w:val="20"/>
                <w:lang w:eastAsia="zh-CN"/>
              </w:rPr>
              <w:t>5</w:t>
            </w:r>
          </w:p>
        </w:tc>
        <w:tc>
          <w:tcPr>
            <w:tcW w:w="2720" w:type="dxa"/>
            <w:vMerge w:val="restart"/>
            <w:vAlign w:val="center"/>
          </w:tcPr>
          <w:p w14:paraId="2628ACD6" w14:textId="77777777" w:rsidR="00DC14A1" w:rsidRPr="00627D1E" w:rsidRDefault="00DC14A1" w:rsidP="00DC14A1">
            <w:pPr>
              <w:pStyle w:val="Tabletext"/>
              <w:keepNext/>
              <w:keepLines/>
              <w:spacing w:before="0" w:after="0"/>
              <w:rPr>
                <w:sz w:val="20"/>
              </w:rPr>
            </w:pPr>
            <w:r w:rsidRPr="00627D1E">
              <w:rPr>
                <w:sz w:val="20"/>
                <w:lang w:eastAsia="zh-CN"/>
              </w:rPr>
              <w:t>医疗和生态遥</w:t>
            </w:r>
            <w:r w:rsidRPr="00627D1E">
              <w:rPr>
                <w:sz w:val="20"/>
              </w:rPr>
              <w:t>测</w:t>
            </w:r>
          </w:p>
        </w:tc>
        <w:tc>
          <w:tcPr>
            <w:tcW w:w="2720" w:type="dxa"/>
            <w:vAlign w:val="center"/>
          </w:tcPr>
          <w:p w14:paraId="017B6257" w14:textId="77777777" w:rsidR="00DC14A1" w:rsidRPr="00627D1E" w:rsidRDefault="00DC14A1" w:rsidP="00DC14A1">
            <w:pPr>
              <w:pStyle w:val="Tabletext"/>
              <w:keepNext/>
              <w:keepLines/>
              <w:spacing w:before="0" w:after="0"/>
              <w:jc w:val="center"/>
              <w:rPr>
                <w:sz w:val="20"/>
              </w:rPr>
            </w:pPr>
            <w:r w:rsidRPr="00627D1E">
              <w:rPr>
                <w:sz w:val="20"/>
              </w:rPr>
              <w:t>40.50-41.00 MHz</w:t>
            </w:r>
          </w:p>
        </w:tc>
        <w:tc>
          <w:tcPr>
            <w:tcW w:w="2720" w:type="dxa"/>
            <w:vAlign w:val="center"/>
          </w:tcPr>
          <w:p w14:paraId="757859DA" w14:textId="77777777" w:rsidR="00DC14A1" w:rsidRPr="00627D1E" w:rsidRDefault="00DC14A1" w:rsidP="00DC14A1">
            <w:pPr>
              <w:pStyle w:val="Tabletext"/>
              <w:keepNext/>
              <w:keepLines/>
              <w:spacing w:before="0" w:after="0"/>
              <w:jc w:val="center"/>
              <w:rPr>
                <w:sz w:val="20"/>
              </w:rPr>
            </w:pPr>
            <w:r w:rsidRPr="00627D1E">
              <w:rPr>
                <w:sz w:val="20"/>
              </w:rPr>
              <w:t xml:space="preserve">≤ 0.01 mW </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251BED85" w14:textId="0850FA6F" w:rsidR="00DC14A1" w:rsidRPr="00627D1E" w:rsidRDefault="00DC14A1" w:rsidP="00DC14A1">
            <w:pPr>
              <w:pStyle w:val="Tabletext"/>
              <w:keepNext/>
              <w:keepLines/>
              <w:spacing w:before="0" w:after="0"/>
              <w:rPr>
                <w:color w:val="FF0000"/>
                <w:sz w:val="20"/>
                <w:lang w:eastAsia="zh-CN"/>
              </w:rPr>
            </w:pPr>
            <w:r w:rsidRPr="00627D1E">
              <w:rPr>
                <w:sz w:val="20"/>
                <w:lang w:eastAsia="zh-CN"/>
              </w:rPr>
              <w:t>3 m</w:t>
            </w:r>
            <w:r w:rsidRPr="00627D1E">
              <w:rPr>
                <w:rFonts w:hint="eastAsia"/>
                <w:sz w:val="20"/>
                <w:lang w:val="en-US" w:eastAsia="zh-CN"/>
              </w:rPr>
              <w:t>处的载波杂散发射</w:t>
            </w:r>
            <w:r w:rsidRPr="00627D1E">
              <w:rPr>
                <w:sz w:val="20"/>
                <w:lang w:eastAsia="zh-CN"/>
              </w:rPr>
              <w:br/>
            </w:r>
            <w:r w:rsidR="00B02D53" w:rsidRPr="00627D1E">
              <w:rPr>
                <w:lang w:val="en-GB" w:eastAsia="zh-CN"/>
              </w:rPr>
              <w:t>≥</w:t>
            </w:r>
            <w:r w:rsidR="00B02D53" w:rsidRPr="00627D1E">
              <w:rPr>
                <w:rFonts w:hint="eastAsia"/>
                <w:sz w:val="20"/>
                <w:lang w:eastAsia="zh-CN"/>
              </w:rPr>
              <w:t xml:space="preserve"> </w:t>
            </w:r>
            <w:r w:rsidRPr="00627D1E">
              <w:rPr>
                <w:sz w:val="20"/>
                <w:lang w:eastAsia="zh-CN"/>
              </w:rPr>
              <w:t>32 dB</w:t>
            </w:r>
            <w:r w:rsidR="006B1B90" w:rsidRPr="00627D1E">
              <w:rPr>
                <w:rFonts w:hint="eastAsia"/>
                <w:sz w:val="20"/>
                <w:lang w:eastAsia="zh-CN"/>
              </w:rPr>
              <w:t>；</w:t>
            </w:r>
            <w:r w:rsidRPr="00627D1E">
              <w:rPr>
                <w:sz w:val="20"/>
                <w:lang w:eastAsia="zh-CN"/>
              </w:rPr>
              <w:br/>
            </w:r>
            <w:r w:rsidRPr="00627D1E">
              <w:rPr>
                <w:rFonts w:hint="eastAsia"/>
                <w:sz w:val="20"/>
                <w:lang w:val="en-US" w:eastAsia="zh-CN"/>
              </w:rPr>
              <w:t>或遵从</w:t>
            </w:r>
            <w:r w:rsidRPr="00627D1E">
              <w:rPr>
                <w:sz w:val="20"/>
                <w:lang w:eastAsia="zh-CN"/>
              </w:rPr>
              <w:t xml:space="preserve">EN 300 </w:t>
            </w:r>
            <w:r w:rsidRPr="00627D1E">
              <w:rPr>
                <w:rFonts w:hint="eastAsia"/>
                <w:sz w:val="20"/>
                <w:lang w:eastAsia="zh-CN"/>
              </w:rPr>
              <w:t>220</w:t>
            </w:r>
            <w:r w:rsidRPr="00627D1E">
              <w:rPr>
                <w:sz w:val="20"/>
                <w:lang w:eastAsia="zh-CN"/>
              </w:rPr>
              <w:t>-1</w:t>
            </w:r>
          </w:p>
        </w:tc>
        <w:tc>
          <w:tcPr>
            <w:tcW w:w="2179" w:type="dxa"/>
            <w:tcBorders>
              <w:top w:val="single" w:sz="4" w:space="0" w:color="auto"/>
              <w:bottom w:val="single" w:sz="4" w:space="0" w:color="auto"/>
            </w:tcBorders>
            <w:vAlign w:val="center"/>
          </w:tcPr>
          <w:p w14:paraId="3B73C6EE" w14:textId="77777777" w:rsidR="00DC14A1" w:rsidRPr="00627D1E" w:rsidRDefault="00DC14A1" w:rsidP="00DC14A1">
            <w:pPr>
              <w:pStyle w:val="Tabletext"/>
              <w:rPr>
                <w:color w:val="0000FF"/>
                <w:sz w:val="20"/>
                <w:lang w:val="en-US" w:eastAsia="zh-CN"/>
              </w:rPr>
            </w:pPr>
          </w:p>
        </w:tc>
      </w:tr>
      <w:tr w:rsidR="00DC14A1" w:rsidRPr="00627D1E" w14:paraId="6B17418A" w14:textId="77777777" w:rsidTr="005569BD">
        <w:trPr>
          <w:jc w:val="center"/>
        </w:trPr>
        <w:tc>
          <w:tcPr>
            <w:tcW w:w="1002" w:type="dxa"/>
            <w:vMerge/>
            <w:vAlign w:val="center"/>
          </w:tcPr>
          <w:p w14:paraId="119E178D" w14:textId="77777777" w:rsidR="00DC14A1" w:rsidRPr="00627D1E" w:rsidRDefault="00DC14A1" w:rsidP="00DC14A1">
            <w:pPr>
              <w:pStyle w:val="Tabletext"/>
              <w:spacing w:before="0" w:after="0"/>
              <w:jc w:val="center"/>
              <w:rPr>
                <w:sz w:val="20"/>
                <w:lang w:eastAsia="zh-CN"/>
              </w:rPr>
            </w:pPr>
          </w:p>
        </w:tc>
        <w:tc>
          <w:tcPr>
            <w:tcW w:w="2720" w:type="dxa"/>
            <w:vMerge/>
            <w:vAlign w:val="center"/>
          </w:tcPr>
          <w:p w14:paraId="78FA3A69" w14:textId="77777777" w:rsidR="00DC14A1" w:rsidRPr="00627D1E" w:rsidRDefault="00DC14A1" w:rsidP="00DC14A1">
            <w:pPr>
              <w:pStyle w:val="Tabletext"/>
              <w:spacing w:before="0" w:after="0"/>
              <w:rPr>
                <w:sz w:val="20"/>
                <w:lang w:eastAsia="zh-CN"/>
              </w:rPr>
            </w:pPr>
          </w:p>
        </w:tc>
        <w:tc>
          <w:tcPr>
            <w:tcW w:w="2720" w:type="dxa"/>
            <w:vAlign w:val="center"/>
          </w:tcPr>
          <w:p w14:paraId="329FC535" w14:textId="77777777" w:rsidR="00DC14A1" w:rsidRPr="00627D1E" w:rsidRDefault="00DC14A1" w:rsidP="00DC14A1">
            <w:pPr>
              <w:pStyle w:val="Tabletext"/>
              <w:keepNext/>
              <w:keepLines/>
              <w:spacing w:before="0" w:after="0"/>
              <w:jc w:val="center"/>
              <w:rPr>
                <w:sz w:val="20"/>
              </w:rPr>
            </w:pPr>
            <w:r w:rsidRPr="00627D1E">
              <w:rPr>
                <w:sz w:val="20"/>
              </w:rPr>
              <w:t>216.00-217.00 MHz</w:t>
            </w:r>
          </w:p>
        </w:tc>
        <w:tc>
          <w:tcPr>
            <w:tcW w:w="2720" w:type="dxa"/>
            <w:vAlign w:val="center"/>
          </w:tcPr>
          <w:p w14:paraId="365D4DDC" w14:textId="77777777" w:rsidR="00DC14A1" w:rsidRPr="00627D1E" w:rsidRDefault="00DC14A1" w:rsidP="00DC14A1">
            <w:pPr>
              <w:pStyle w:val="Tabletext"/>
              <w:keepNext/>
              <w:keepLines/>
              <w:spacing w:before="0" w:after="0"/>
              <w:jc w:val="center"/>
              <w:rPr>
                <w:sz w:val="20"/>
              </w:rPr>
            </w:pPr>
            <w:r w:rsidRPr="00627D1E">
              <w:rPr>
                <w:sz w:val="20"/>
              </w:rPr>
              <w:t xml:space="preserve">&gt; 25 </w:t>
            </w:r>
            <w:proofErr w:type="spellStart"/>
            <w:r w:rsidRPr="00627D1E">
              <w:rPr>
                <w:sz w:val="20"/>
              </w:rPr>
              <w:t>μW</w:t>
            </w:r>
            <w:proofErr w:type="spellEnd"/>
            <w:r w:rsidRPr="00627D1E">
              <w:rPr>
                <w:sz w:val="20"/>
              </w:rPr>
              <w:t xml:space="preserve"> </w:t>
            </w:r>
            <w:r w:rsidRPr="00627D1E">
              <w:rPr>
                <w:rFonts w:hint="eastAsia"/>
                <w:sz w:val="20"/>
                <w:lang w:eastAsia="zh-CN"/>
              </w:rPr>
              <w:t>至</w:t>
            </w:r>
            <w:r w:rsidRPr="00627D1E">
              <w:rPr>
                <w:sz w:val="20"/>
              </w:rPr>
              <w:br/>
              <w:t>≤ 100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3480AEF7" w14:textId="77777777" w:rsidR="00DC14A1" w:rsidRPr="00627D1E" w:rsidRDefault="00DC14A1" w:rsidP="00DC14A1">
            <w:pPr>
              <w:pStyle w:val="Tabletext"/>
              <w:spacing w:before="0" w:after="0"/>
              <w:rPr>
                <w:sz w:val="20"/>
                <w:lang w:eastAsia="zh-CN"/>
              </w:rPr>
            </w:pPr>
          </w:p>
        </w:tc>
        <w:tc>
          <w:tcPr>
            <w:tcW w:w="2179" w:type="dxa"/>
            <w:tcBorders>
              <w:top w:val="single" w:sz="4" w:space="0" w:color="auto"/>
              <w:bottom w:val="single" w:sz="4" w:space="0" w:color="auto"/>
            </w:tcBorders>
            <w:vAlign w:val="center"/>
          </w:tcPr>
          <w:p w14:paraId="47C4FC7E" w14:textId="77777777" w:rsidR="00DC14A1" w:rsidRPr="00627D1E" w:rsidRDefault="00DC14A1" w:rsidP="00DC14A1">
            <w:pPr>
              <w:pStyle w:val="Tabletext"/>
              <w:rPr>
                <w:color w:val="0000FF"/>
                <w:sz w:val="20"/>
                <w:lang w:eastAsia="zh-CN"/>
              </w:rPr>
            </w:pPr>
          </w:p>
        </w:tc>
      </w:tr>
      <w:tr w:rsidR="00DC14A1" w:rsidRPr="00627D1E" w14:paraId="5483E3CA" w14:textId="77777777" w:rsidTr="005569BD">
        <w:trPr>
          <w:trHeight w:val="439"/>
          <w:jc w:val="center"/>
        </w:trPr>
        <w:tc>
          <w:tcPr>
            <w:tcW w:w="1002" w:type="dxa"/>
            <w:vMerge/>
            <w:vAlign w:val="center"/>
          </w:tcPr>
          <w:p w14:paraId="763A4E2E" w14:textId="77777777" w:rsidR="00DC14A1" w:rsidRPr="00627D1E" w:rsidRDefault="00DC14A1" w:rsidP="00DC14A1">
            <w:pPr>
              <w:pStyle w:val="Tabletext"/>
              <w:spacing w:before="0" w:after="0"/>
              <w:jc w:val="center"/>
              <w:rPr>
                <w:sz w:val="20"/>
              </w:rPr>
            </w:pPr>
          </w:p>
        </w:tc>
        <w:tc>
          <w:tcPr>
            <w:tcW w:w="2720" w:type="dxa"/>
            <w:vMerge/>
            <w:vAlign w:val="center"/>
          </w:tcPr>
          <w:p w14:paraId="35D62F13" w14:textId="77777777" w:rsidR="00DC14A1" w:rsidRPr="00627D1E" w:rsidRDefault="00DC14A1" w:rsidP="00DC14A1">
            <w:pPr>
              <w:pStyle w:val="Tabletext"/>
              <w:spacing w:before="0" w:after="0"/>
              <w:rPr>
                <w:sz w:val="20"/>
              </w:rPr>
            </w:pPr>
          </w:p>
        </w:tc>
        <w:tc>
          <w:tcPr>
            <w:tcW w:w="2720" w:type="dxa"/>
            <w:vAlign w:val="center"/>
          </w:tcPr>
          <w:p w14:paraId="74D8C92F" w14:textId="77777777" w:rsidR="00DC14A1" w:rsidRPr="00627D1E" w:rsidRDefault="00DC14A1" w:rsidP="00DC14A1">
            <w:pPr>
              <w:pStyle w:val="Tabletext"/>
              <w:spacing w:before="0" w:after="0"/>
              <w:jc w:val="center"/>
              <w:rPr>
                <w:sz w:val="20"/>
              </w:rPr>
            </w:pPr>
            <w:r w:rsidRPr="00627D1E">
              <w:rPr>
                <w:sz w:val="20"/>
              </w:rPr>
              <w:t>454.00-454.50 MHz</w:t>
            </w:r>
          </w:p>
        </w:tc>
        <w:tc>
          <w:tcPr>
            <w:tcW w:w="2720" w:type="dxa"/>
            <w:vAlign w:val="center"/>
          </w:tcPr>
          <w:p w14:paraId="3BAB15BF" w14:textId="77777777" w:rsidR="00DC14A1" w:rsidRPr="00627D1E" w:rsidRDefault="00DC14A1" w:rsidP="00DC14A1">
            <w:pPr>
              <w:pStyle w:val="Tabletext"/>
              <w:spacing w:before="0" w:after="0"/>
              <w:jc w:val="center"/>
              <w:rPr>
                <w:sz w:val="20"/>
              </w:rPr>
            </w:pPr>
            <w:r w:rsidRPr="00627D1E">
              <w:rPr>
                <w:sz w:val="20"/>
              </w:rPr>
              <w:t>≤ 2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2D6E1C07" w14:textId="77777777" w:rsidR="00DC14A1" w:rsidRPr="00627D1E" w:rsidRDefault="00DC14A1" w:rsidP="00DC14A1">
            <w:pPr>
              <w:pStyle w:val="Tabletext"/>
              <w:spacing w:before="0" w:after="0"/>
              <w:rPr>
                <w:sz w:val="20"/>
              </w:rPr>
            </w:pPr>
          </w:p>
        </w:tc>
        <w:tc>
          <w:tcPr>
            <w:tcW w:w="2179" w:type="dxa"/>
            <w:tcBorders>
              <w:top w:val="nil"/>
              <w:bottom w:val="nil"/>
            </w:tcBorders>
            <w:vAlign w:val="center"/>
          </w:tcPr>
          <w:p w14:paraId="7435F1A3" w14:textId="77777777" w:rsidR="00DC14A1" w:rsidRPr="00627D1E" w:rsidRDefault="00DC14A1" w:rsidP="00DC14A1">
            <w:pPr>
              <w:pStyle w:val="Tabletext"/>
              <w:rPr>
                <w:sz w:val="20"/>
              </w:rPr>
            </w:pPr>
          </w:p>
        </w:tc>
      </w:tr>
      <w:tr w:rsidR="00DC14A1" w:rsidRPr="00627D1E" w14:paraId="4D738E81" w14:textId="77777777" w:rsidTr="005569BD">
        <w:trPr>
          <w:trHeight w:val="1138"/>
          <w:jc w:val="center"/>
        </w:trPr>
        <w:tc>
          <w:tcPr>
            <w:tcW w:w="1002" w:type="dxa"/>
            <w:vAlign w:val="center"/>
          </w:tcPr>
          <w:p w14:paraId="62C693AC" w14:textId="77777777" w:rsidR="00DC14A1" w:rsidRPr="00627D1E" w:rsidRDefault="00DC14A1" w:rsidP="00DC14A1">
            <w:pPr>
              <w:pStyle w:val="Tabletext"/>
              <w:spacing w:before="0" w:after="0"/>
              <w:jc w:val="center"/>
              <w:rPr>
                <w:sz w:val="20"/>
              </w:rPr>
            </w:pPr>
            <w:r w:rsidRPr="00627D1E">
              <w:rPr>
                <w:sz w:val="20"/>
              </w:rPr>
              <w:t>16</w:t>
            </w:r>
          </w:p>
        </w:tc>
        <w:tc>
          <w:tcPr>
            <w:tcW w:w="2720" w:type="dxa"/>
            <w:vMerge/>
            <w:vAlign w:val="center"/>
          </w:tcPr>
          <w:p w14:paraId="771C1EC6" w14:textId="77777777" w:rsidR="00DC14A1" w:rsidRPr="00627D1E" w:rsidRDefault="00DC14A1" w:rsidP="00DC14A1">
            <w:pPr>
              <w:pStyle w:val="Tabletext"/>
              <w:spacing w:before="0" w:after="0"/>
              <w:rPr>
                <w:sz w:val="20"/>
              </w:rPr>
            </w:pPr>
          </w:p>
        </w:tc>
        <w:tc>
          <w:tcPr>
            <w:tcW w:w="2720" w:type="dxa"/>
            <w:vAlign w:val="center"/>
          </w:tcPr>
          <w:p w14:paraId="0CD58459" w14:textId="77777777" w:rsidR="00DC14A1" w:rsidRPr="00627D1E" w:rsidRDefault="00DC14A1" w:rsidP="00DC14A1">
            <w:pPr>
              <w:pStyle w:val="Tabletext"/>
              <w:spacing w:before="0" w:after="0"/>
              <w:jc w:val="center"/>
              <w:rPr>
                <w:sz w:val="20"/>
              </w:rPr>
            </w:pPr>
            <w:r w:rsidRPr="00627D1E">
              <w:rPr>
                <w:sz w:val="20"/>
              </w:rPr>
              <w:t>1 427.00-1 432.00 MHz</w:t>
            </w:r>
          </w:p>
        </w:tc>
        <w:tc>
          <w:tcPr>
            <w:tcW w:w="2720" w:type="dxa"/>
            <w:vAlign w:val="center"/>
          </w:tcPr>
          <w:p w14:paraId="76430BE4" w14:textId="77777777" w:rsidR="00DC14A1" w:rsidRPr="00627D1E" w:rsidRDefault="00DC14A1" w:rsidP="00DC14A1">
            <w:pPr>
              <w:pStyle w:val="Tabletext"/>
              <w:spacing w:before="0" w:after="0"/>
              <w:jc w:val="center"/>
              <w:rPr>
                <w:sz w:val="20"/>
              </w:rPr>
            </w:pPr>
            <w:r w:rsidRPr="00627D1E">
              <w:rPr>
                <w:sz w:val="20"/>
              </w:rPr>
              <w:t xml:space="preserve">&gt; 25 </w:t>
            </w:r>
            <w:proofErr w:type="spellStart"/>
            <w:r w:rsidRPr="00627D1E">
              <w:rPr>
                <w:sz w:val="20"/>
              </w:rPr>
              <w:t>μW</w:t>
            </w:r>
            <w:proofErr w:type="spellEnd"/>
            <w:r w:rsidRPr="00627D1E">
              <w:rPr>
                <w:sz w:val="20"/>
              </w:rPr>
              <w:t xml:space="preserve"> </w:t>
            </w:r>
            <w:r w:rsidRPr="00627D1E">
              <w:rPr>
                <w:rFonts w:hint="eastAsia"/>
                <w:sz w:val="20"/>
                <w:lang w:eastAsia="zh-CN"/>
              </w:rPr>
              <w:t>至</w:t>
            </w:r>
            <w:r w:rsidRPr="00627D1E">
              <w:rPr>
                <w:sz w:val="20"/>
              </w:rPr>
              <w:br/>
              <w:t>≤ 100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052C2790" w14:textId="0518D5F2" w:rsidR="00DC14A1" w:rsidRPr="00627D1E" w:rsidRDefault="00DC14A1" w:rsidP="00DC14A1">
            <w:pPr>
              <w:pStyle w:val="Tabletext"/>
              <w:spacing w:before="0" w:after="0"/>
              <w:rPr>
                <w:sz w:val="20"/>
                <w:lang w:eastAsia="zh-CN"/>
              </w:rPr>
            </w:pPr>
            <w:r w:rsidRPr="00627D1E">
              <w:rPr>
                <w:sz w:val="20"/>
                <w:lang w:val="es-ES" w:eastAsia="zh-CN"/>
              </w:rPr>
              <w:t>FCC</w:t>
            </w:r>
            <w:r w:rsidRPr="00627D1E">
              <w:rPr>
                <w:sz w:val="20"/>
                <w:lang w:eastAsia="zh-CN"/>
              </w:rPr>
              <w:t>第</w:t>
            </w:r>
            <w:r w:rsidRPr="00627D1E">
              <w:rPr>
                <w:sz w:val="20"/>
                <w:lang w:val="es-ES" w:eastAsia="zh-CN"/>
              </w:rPr>
              <w:t>15</w:t>
            </w:r>
            <w:r w:rsidRPr="00627D1E">
              <w:rPr>
                <w:sz w:val="20"/>
                <w:lang w:eastAsia="zh-CN"/>
              </w:rPr>
              <w:t>部分或</w:t>
            </w:r>
            <w:r w:rsidRPr="00627D1E">
              <w:rPr>
                <w:sz w:val="20"/>
                <w:lang w:val="es-ES" w:eastAsia="zh-CN"/>
              </w:rPr>
              <w:br/>
            </w:r>
            <w:r w:rsidR="00E820CE" w:rsidRPr="00627D1E">
              <w:rPr>
                <w:rFonts w:hint="eastAsia"/>
                <w:sz w:val="20"/>
                <w:lang w:val="en-US" w:eastAsia="zh-CN"/>
              </w:rPr>
              <w:t>遵从</w:t>
            </w:r>
            <w:r w:rsidRPr="00627D1E">
              <w:rPr>
                <w:sz w:val="20"/>
                <w:lang w:val="es-ES" w:eastAsia="zh-CN"/>
              </w:rPr>
              <w:t>EN 300 440-1</w:t>
            </w:r>
          </w:p>
        </w:tc>
        <w:tc>
          <w:tcPr>
            <w:tcW w:w="2179" w:type="dxa"/>
            <w:tcBorders>
              <w:top w:val="nil"/>
              <w:bottom w:val="nil"/>
            </w:tcBorders>
            <w:vAlign w:val="center"/>
          </w:tcPr>
          <w:p w14:paraId="09F66B00" w14:textId="77777777" w:rsidR="00DC14A1" w:rsidRPr="00627D1E" w:rsidRDefault="00DC14A1" w:rsidP="00DC14A1">
            <w:pPr>
              <w:pStyle w:val="Tabletext"/>
              <w:rPr>
                <w:sz w:val="20"/>
                <w:lang w:eastAsia="zh-CN"/>
              </w:rPr>
            </w:pPr>
          </w:p>
        </w:tc>
      </w:tr>
      <w:tr w:rsidR="00DC14A1" w:rsidRPr="00627D1E" w14:paraId="1B62EA70" w14:textId="77777777" w:rsidTr="005569BD">
        <w:trPr>
          <w:jc w:val="center"/>
        </w:trPr>
        <w:tc>
          <w:tcPr>
            <w:tcW w:w="1002" w:type="dxa"/>
            <w:vAlign w:val="center"/>
          </w:tcPr>
          <w:p w14:paraId="652ECAD8" w14:textId="77777777" w:rsidR="00DC14A1" w:rsidRPr="00627D1E" w:rsidRDefault="00DC14A1" w:rsidP="00DC14A1">
            <w:pPr>
              <w:pStyle w:val="Tabletext"/>
              <w:spacing w:before="20" w:after="20"/>
              <w:jc w:val="center"/>
              <w:rPr>
                <w:sz w:val="20"/>
              </w:rPr>
            </w:pPr>
            <w:r w:rsidRPr="00627D1E">
              <w:rPr>
                <w:sz w:val="20"/>
              </w:rPr>
              <w:t>17</w:t>
            </w:r>
          </w:p>
        </w:tc>
        <w:tc>
          <w:tcPr>
            <w:tcW w:w="2720" w:type="dxa"/>
            <w:vMerge/>
            <w:vAlign w:val="center"/>
          </w:tcPr>
          <w:p w14:paraId="4F28B475" w14:textId="77777777" w:rsidR="00DC14A1" w:rsidRPr="00627D1E" w:rsidRDefault="00DC14A1" w:rsidP="00DC14A1">
            <w:pPr>
              <w:pStyle w:val="Tabletext"/>
              <w:spacing w:before="20" w:after="20"/>
              <w:rPr>
                <w:sz w:val="20"/>
              </w:rPr>
            </w:pPr>
          </w:p>
        </w:tc>
        <w:tc>
          <w:tcPr>
            <w:tcW w:w="2720" w:type="dxa"/>
            <w:vAlign w:val="center"/>
          </w:tcPr>
          <w:p w14:paraId="679FCD3C" w14:textId="77777777" w:rsidR="00DC14A1" w:rsidRPr="00627D1E" w:rsidRDefault="00DC14A1" w:rsidP="00DC14A1">
            <w:pPr>
              <w:pStyle w:val="Tabletext"/>
              <w:spacing w:before="20" w:after="20"/>
              <w:jc w:val="center"/>
              <w:rPr>
                <w:sz w:val="20"/>
              </w:rPr>
            </w:pPr>
            <w:r w:rsidRPr="00627D1E">
              <w:rPr>
                <w:rFonts w:hint="eastAsia"/>
                <w:sz w:val="20"/>
                <w:lang w:eastAsia="zh-CN"/>
              </w:rPr>
              <w:t>所有频率</w:t>
            </w:r>
          </w:p>
        </w:tc>
        <w:tc>
          <w:tcPr>
            <w:tcW w:w="2720" w:type="dxa"/>
            <w:vAlign w:val="center"/>
          </w:tcPr>
          <w:p w14:paraId="789163BD" w14:textId="77777777" w:rsidR="00DC14A1" w:rsidRPr="00627D1E" w:rsidRDefault="00DC14A1" w:rsidP="00DC14A1">
            <w:pPr>
              <w:pStyle w:val="Tabletext"/>
              <w:spacing w:before="20" w:after="20"/>
              <w:jc w:val="center"/>
              <w:rPr>
                <w:sz w:val="20"/>
              </w:rPr>
            </w:pPr>
            <w:r w:rsidRPr="00627D1E">
              <w:rPr>
                <w:sz w:val="20"/>
              </w:rPr>
              <w:t xml:space="preserve">≤ 25 </w:t>
            </w:r>
            <w:proofErr w:type="spellStart"/>
            <w:r w:rsidRPr="00627D1E">
              <w:rPr>
                <w:sz w:val="20"/>
              </w:rPr>
              <w:t>μW</w:t>
            </w:r>
            <w:proofErr w:type="spellEnd"/>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7CAC4DE8" w14:textId="59AD078F" w:rsidR="00DC14A1" w:rsidRPr="00627D1E" w:rsidRDefault="00DC14A1" w:rsidP="00DC14A1">
            <w:pPr>
              <w:pStyle w:val="Tabletext"/>
              <w:spacing w:before="20" w:after="20"/>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006B1B90" w:rsidRPr="00627D1E">
              <w:rPr>
                <w:sz w:val="20"/>
              </w:rPr>
              <w:t>；</w:t>
            </w:r>
            <w:r w:rsidRPr="00627D1E">
              <w:rPr>
                <w:sz w:val="20"/>
              </w:rPr>
              <w:br/>
            </w:r>
            <w:r w:rsidR="00E820CE" w:rsidRPr="00627D1E">
              <w:rPr>
                <w:rFonts w:hint="eastAsia"/>
                <w:sz w:val="20"/>
                <w:lang w:val="en-US" w:eastAsia="zh-CN"/>
              </w:rPr>
              <w:t>遵从</w:t>
            </w:r>
            <w:r w:rsidRPr="00627D1E">
              <w:rPr>
                <w:sz w:val="20"/>
              </w:rPr>
              <w:t>EN 300 220-1</w:t>
            </w:r>
            <w:r w:rsidR="006B1B90" w:rsidRPr="00627D1E">
              <w:rPr>
                <w:sz w:val="20"/>
              </w:rPr>
              <w:t>；</w:t>
            </w:r>
            <w:r w:rsidRPr="00627D1E">
              <w:rPr>
                <w:sz w:val="20"/>
              </w:rPr>
              <w:br/>
              <w:t>EN 300 330-1</w:t>
            </w:r>
            <w:r w:rsidRPr="00627D1E">
              <w:rPr>
                <w:sz w:val="20"/>
              </w:rPr>
              <w:t>；或</w:t>
            </w:r>
            <w:r w:rsidRPr="00627D1E">
              <w:rPr>
                <w:sz w:val="20"/>
              </w:rPr>
              <w:br/>
              <w:t>EN 300 440-1</w:t>
            </w:r>
          </w:p>
        </w:tc>
        <w:tc>
          <w:tcPr>
            <w:tcW w:w="2179" w:type="dxa"/>
            <w:tcBorders>
              <w:top w:val="nil"/>
              <w:bottom w:val="nil"/>
            </w:tcBorders>
            <w:vAlign w:val="center"/>
          </w:tcPr>
          <w:p w14:paraId="7935AE0C" w14:textId="77777777" w:rsidR="00DC14A1" w:rsidRPr="00627D1E" w:rsidRDefault="00DC14A1" w:rsidP="00DC14A1">
            <w:pPr>
              <w:pStyle w:val="Tabletext"/>
              <w:rPr>
                <w:sz w:val="20"/>
              </w:rPr>
            </w:pPr>
          </w:p>
        </w:tc>
      </w:tr>
      <w:tr w:rsidR="00DC14A1" w:rsidRPr="00627D1E" w14:paraId="13836257" w14:textId="77777777" w:rsidTr="005569BD">
        <w:trPr>
          <w:jc w:val="center"/>
        </w:trPr>
        <w:tc>
          <w:tcPr>
            <w:tcW w:w="1002" w:type="dxa"/>
            <w:vAlign w:val="center"/>
          </w:tcPr>
          <w:p w14:paraId="3CC889B4" w14:textId="77777777" w:rsidR="00DC14A1" w:rsidRPr="00627D1E" w:rsidRDefault="00DC14A1" w:rsidP="00DC14A1">
            <w:pPr>
              <w:pStyle w:val="Tabletext"/>
              <w:spacing w:before="20" w:after="20"/>
              <w:jc w:val="center"/>
              <w:rPr>
                <w:sz w:val="20"/>
              </w:rPr>
            </w:pPr>
            <w:r w:rsidRPr="00627D1E">
              <w:rPr>
                <w:sz w:val="20"/>
              </w:rPr>
              <w:t>18</w:t>
            </w:r>
          </w:p>
        </w:tc>
        <w:tc>
          <w:tcPr>
            <w:tcW w:w="2720" w:type="dxa"/>
            <w:vAlign w:val="center"/>
          </w:tcPr>
          <w:p w14:paraId="74578F03" w14:textId="77777777" w:rsidR="00DC14A1" w:rsidRPr="00627D1E" w:rsidRDefault="00DC14A1" w:rsidP="00DC14A1">
            <w:pPr>
              <w:pStyle w:val="Tabletext"/>
              <w:spacing w:before="20" w:after="20"/>
              <w:rPr>
                <w:sz w:val="20"/>
                <w:lang w:val="en-US" w:eastAsia="zh-CN"/>
              </w:rPr>
            </w:pPr>
            <w:r w:rsidRPr="00627D1E">
              <w:rPr>
                <w:rFonts w:hint="eastAsia"/>
                <w:sz w:val="20"/>
                <w:lang w:val="en-US" w:eastAsia="zh-CN"/>
              </w:rPr>
              <w:t>无线调制解调器、数据通信系统</w:t>
            </w:r>
          </w:p>
        </w:tc>
        <w:tc>
          <w:tcPr>
            <w:tcW w:w="2720" w:type="dxa"/>
            <w:vAlign w:val="center"/>
          </w:tcPr>
          <w:p w14:paraId="5E165103" w14:textId="77777777" w:rsidR="00DC14A1" w:rsidRPr="00627D1E" w:rsidRDefault="00DC14A1" w:rsidP="00DC14A1">
            <w:pPr>
              <w:pStyle w:val="Tabletext"/>
              <w:spacing w:before="20" w:after="20"/>
              <w:jc w:val="center"/>
              <w:rPr>
                <w:sz w:val="20"/>
                <w:lang w:val="en-US"/>
              </w:rPr>
            </w:pPr>
            <w:r w:rsidRPr="00627D1E">
              <w:rPr>
                <w:sz w:val="20"/>
                <w:lang w:val="en-US"/>
              </w:rPr>
              <w:t>72.080 MHz</w:t>
            </w:r>
            <w:r w:rsidRPr="00627D1E">
              <w:rPr>
                <w:sz w:val="20"/>
                <w:lang w:val="en-US"/>
              </w:rPr>
              <w:br/>
              <w:t>72.200 MHz</w:t>
            </w:r>
            <w:r w:rsidRPr="00627D1E">
              <w:rPr>
                <w:sz w:val="20"/>
                <w:lang w:val="en-US"/>
              </w:rPr>
              <w:br/>
              <w:t>72.400 MHz</w:t>
            </w:r>
            <w:r w:rsidRPr="00627D1E">
              <w:rPr>
                <w:sz w:val="20"/>
                <w:lang w:val="en-US"/>
              </w:rPr>
              <w:br/>
              <w:t>72.600 MHz</w:t>
            </w:r>
            <w:r w:rsidRPr="00627D1E">
              <w:rPr>
                <w:sz w:val="20"/>
                <w:lang w:val="en-US"/>
              </w:rPr>
              <w:br/>
              <w:t>158.275/162.875 MHz</w:t>
            </w:r>
            <w:r w:rsidRPr="00627D1E">
              <w:rPr>
                <w:sz w:val="20"/>
                <w:lang w:val="en-US"/>
              </w:rPr>
              <w:br/>
              <w:t>158.325/162.925 MHz</w:t>
            </w:r>
            <w:r w:rsidRPr="00627D1E">
              <w:rPr>
                <w:sz w:val="20"/>
                <w:lang w:val="en-US"/>
              </w:rPr>
              <w:br/>
              <w:t>453.7250/458.7250 MHz</w:t>
            </w:r>
            <w:r w:rsidRPr="00627D1E">
              <w:rPr>
                <w:sz w:val="20"/>
                <w:lang w:val="en-US"/>
              </w:rPr>
              <w:br/>
              <w:t>453.7375/458.7375 MHz</w:t>
            </w:r>
            <w:r w:rsidRPr="00627D1E">
              <w:rPr>
                <w:sz w:val="20"/>
                <w:lang w:val="en-US"/>
              </w:rPr>
              <w:br/>
              <w:t>453.7500/458.7500 MHz</w:t>
            </w:r>
            <w:r w:rsidRPr="00627D1E">
              <w:rPr>
                <w:sz w:val="20"/>
                <w:lang w:val="en-US"/>
              </w:rPr>
              <w:br/>
              <w:t>453.7625/458.7625 MHz</w:t>
            </w:r>
          </w:p>
        </w:tc>
        <w:tc>
          <w:tcPr>
            <w:tcW w:w="2720" w:type="dxa"/>
            <w:vAlign w:val="center"/>
          </w:tcPr>
          <w:p w14:paraId="192EC1B9" w14:textId="77777777" w:rsidR="00DC14A1" w:rsidRPr="00627D1E" w:rsidRDefault="00DC14A1" w:rsidP="00DC14A1">
            <w:pPr>
              <w:pStyle w:val="Tabletext"/>
              <w:spacing w:before="20" w:after="20"/>
              <w:jc w:val="center"/>
              <w:rPr>
                <w:sz w:val="20"/>
                <w:lang w:eastAsia="zh-CN"/>
              </w:rPr>
            </w:pPr>
            <w:r w:rsidRPr="00627D1E">
              <w:rPr>
                <w:sz w:val="20"/>
              </w:rPr>
              <w:t>≤ 1 000 mW</w:t>
            </w:r>
            <w:r w:rsidRPr="00627D1E">
              <w:rPr>
                <w:sz w:val="20"/>
              </w:rPr>
              <w:t>（</w:t>
            </w:r>
            <w:proofErr w:type="spellStart"/>
            <w:r w:rsidRPr="00627D1E">
              <w:rPr>
                <w:sz w:val="20"/>
              </w:rPr>
              <w:t>e.r.p</w:t>
            </w:r>
            <w:proofErr w:type="spellEnd"/>
            <w:r w:rsidRPr="00627D1E">
              <w:rPr>
                <w:sz w:val="20"/>
              </w:rPr>
              <w:t>.</w:t>
            </w:r>
            <w:proofErr w:type="gramStart"/>
            <w:r w:rsidRPr="00627D1E">
              <w:rPr>
                <w:sz w:val="20"/>
              </w:rPr>
              <w:t>）</w:t>
            </w:r>
            <w:r w:rsidRPr="00627D1E">
              <w:rPr>
                <w:rFonts w:hint="eastAsia"/>
                <w:sz w:val="20"/>
                <w:vertAlign w:val="superscript"/>
                <w:lang w:eastAsia="zh-CN"/>
              </w:rPr>
              <w:t>(</w:t>
            </w:r>
            <w:proofErr w:type="gramEnd"/>
            <w:r w:rsidRPr="00627D1E">
              <w:rPr>
                <w:sz w:val="20"/>
                <w:vertAlign w:val="superscript"/>
              </w:rPr>
              <w:t>5</w:t>
            </w:r>
            <w:r w:rsidRPr="00627D1E">
              <w:rPr>
                <w:rFonts w:hint="eastAsia"/>
                <w:sz w:val="20"/>
                <w:vertAlign w:val="superscript"/>
                <w:lang w:eastAsia="zh-CN"/>
              </w:rPr>
              <w:t>)</w:t>
            </w:r>
          </w:p>
        </w:tc>
        <w:tc>
          <w:tcPr>
            <w:tcW w:w="3118" w:type="dxa"/>
            <w:vAlign w:val="center"/>
          </w:tcPr>
          <w:p w14:paraId="31CAA3AF" w14:textId="25A41CF0" w:rsidR="00DC14A1" w:rsidRPr="00627D1E" w:rsidRDefault="00DC14A1" w:rsidP="00DC14A1">
            <w:pPr>
              <w:pStyle w:val="Tabletext"/>
              <w:spacing w:before="20" w:after="20"/>
              <w:rPr>
                <w:sz w:val="20"/>
                <w:lang w:val="en-US" w:eastAsia="zh-CN"/>
              </w:rPr>
            </w:pPr>
            <w:r w:rsidRPr="00627D1E">
              <w:rPr>
                <w:sz w:val="20"/>
                <w:lang w:val="en-US" w:eastAsia="zh-CN"/>
              </w:rPr>
              <w:t>100 kHz</w:t>
            </w:r>
            <w:r w:rsidRPr="00627D1E">
              <w:rPr>
                <w:sz w:val="20"/>
                <w:lang w:val="en-US" w:eastAsia="zh-CN"/>
              </w:rPr>
              <w:t>至</w:t>
            </w:r>
            <w:r w:rsidRPr="00627D1E">
              <w:rPr>
                <w:sz w:val="20"/>
                <w:lang w:val="en-US" w:eastAsia="zh-CN"/>
              </w:rPr>
              <w:t xml:space="preserve">2 000 MHz </w:t>
            </w:r>
            <w:r w:rsidRPr="00627D1E">
              <w:rPr>
                <w:rFonts w:hint="eastAsia"/>
                <w:sz w:val="20"/>
                <w:lang w:val="en-US" w:eastAsia="zh-CN"/>
              </w:rPr>
              <w:t>间的载波杂散发射</w:t>
            </w:r>
            <w:r w:rsidR="00421EF6" w:rsidRPr="00627D1E">
              <w:rPr>
                <w:rFonts w:hint="eastAsia"/>
                <w:sz w:val="20"/>
                <w:lang w:val="en-US" w:eastAsia="zh-CN"/>
              </w:rPr>
              <w:t xml:space="preserve"> </w:t>
            </w:r>
            <w:r w:rsidR="00421EF6" w:rsidRPr="00627D1E">
              <w:rPr>
                <w:lang w:val="en-GB" w:eastAsia="zh-CN"/>
              </w:rPr>
              <w:t>≥</w:t>
            </w:r>
            <w:r w:rsidR="00421EF6" w:rsidRPr="00627D1E">
              <w:rPr>
                <w:rFonts w:hint="eastAsia"/>
                <w:sz w:val="20"/>
                <w:lang w:val="en-US" w:eastAsia="zh-CN"/>
              </w:rPr>
              <w:t xml:space="preserve"> </w:t>
            </w:r>
            <w:r w:rsidRPr="00627D1E">
              <w:rPr>
                <w:rFonts w:hint="eastAsia"/>
                <w:sz w:val="20"/>
                <w:lang w:val="en-US" w:eastAsia="zh-CN"/>
              </w:rPr>
              <w:t>43</w:t>
            </w:r>
            <w:r w:rsidRPr="00627D1E">
              <w:rPr>
                <w:sz w:val="20"/>
                <w:lang w:val="en-US" w:eastAsia="zh-CN"/>
              </w:rPr>
              <w:t xml:space="preserve"> dB</w:t>
            </w:r>
            <w:r w:rsidRPr="00627D1E">
              <w:rPr>
                <w:rFonts w:hint="eastAsia"/>
                <w:sz w:val="20"/>
                <w:lang w:val="en-US" w:eastAsia="zh-CN"/>
              </w:rPr>
              <w:t>或遵从</w:t>
            </w:r>
            <w:r w:rsidRPr="00627D1E">
              <w:rPr>
                <w:sz w:val="20"/>
                <w:lang w:val="en-US" w:eastAsia="zh-CN"/>
              </w:rPr>
              <w:t>EN 300 390-1</w:t>
            </w:r>
            <w:r w:rsidRPr="00627D1E">
              <w:rPr>
                <w:rFonts w:hint="eastAsia"/>
                <w:sz w:val="20"/>
                <w:lang w:val="en-US" w:eastAsia="zh-CN"/>
              </w:rPr>
              <w:t>或</w:t>
            </w:r>
            <w:r w:rsidRPr="00627D1E">
              <w:rPr>
                <w:sz w:val="20"/>
                <w:lang w:val="en-US" w:eastAsia="zh-CN"/>
              </w:rPr>
              <w:br/>
              <w:t>EN 300 113-1</w:t>
            </w:r>
          </w:p>
        </w:tc>
        <w:tc>
          <w:tcPr>
            <w:tcW w:w="2179" w:type="dxa"/>
            <w:tcBorders>
              <w:top w:val="nil"/>
              <w:bottom w:val="nil"/>
            </w:tcBorders>
            <w:vAlign w:val="center"/>
          </w:tcPr>
          <w:p w14:paraId="45F6435F" w14:textId="77777777" w:rsidR="00DC14A1" w:rsidRPr="00627D1E" w:rsidRDefault="00DC14A1" w:rsidP="00DC14A1">
            <w:pPr>
              <w:pStyle w:val="Tabletext"/>
              <w:rPr>
                <w:sz w:val="20"/>
                <w:lang w:val="en-US" w:eastAsia="zh-CN"/>
              </w:rPr>
            </w:pPr>
          </w:p>
        </w:tc>
      </w:tr>
      <w:tr w:rsidR="00DC14A1" w:rsidRPr="00627D1E" w14:paraId="7F76A017" w14:textId="77777777" w:rsidTr="005569BD">
        <w:trPr>
          <w:jc w:val="center"/>
        </w:trPr>
        <w:tc>
          <w:tcPr>
            <w:tcW w:w="1002" w:type="dxa"/>
            <w:vAlign w:val="center"/>
          </w:tcPr>
          <w:p w14:paraId="32605A61" w14:textId="77777777" w:rsidR="00DC14A1" w:rsidRPr="00627D1E" w:rsidRDefault="00DC14A1" w:rsidP="00DC14A1">
            <w:pPr>
              <w:pStyle w:val="Tabletext"/>
              <w:spacing w:before="20" w:after="20"/>
              <w:jc w:val="center"/>
              <w:rPr>
                <w:sz w:val="20"/>
              </w:rPr>
            </w:pPr>
            <w:r w:rsidRPr="00627D1E">
              <w:rPr>
                <w:sz w:val="20"/>
              </w:rPr>
              <w:t>19</w:t>
            </w:r>
          </w:p>
        </w:tc>
        <w:tc>
          <w:tcPr>
            <w:tcW w:w="2720" w:type="dxa"/>
            <w:vAlign w:val="center"/>
          </w:tcPr>
          <w:p w14:paraId="35780C9D" w14:textId="77777777" w:rsidR="00DC14A1" w:rsidRPr="00627D1E" w:rsidRDefault="00DC14A1" w:rsidP="00DC14A1">
            <w:pPr>
              <w:pStyle w:val="Tabletext"/>
              <w:spacing w:before="20" w:after="20"/>
              <w:rPr>
                <w:sz w:val="20"/>
                <w:lang w:val="en-US" w:eastAsia="zh-CN"/>
              </w:rPr>
            </w:pPr>
            <w:r w:rsidRPr="00627D1E">
              <w:rPr>
                <w:rFonts w:hint="eastAsia"/>
                <w:sz w:val="20"/>
                <w:lang w:val="en-US" w:eastAsia="zh-CN"/>
              </w:rPr>
              <w:t>自动巡航控制和车辆碰撞告警系统的短距离雷达系统</w:t>
            </w:r>
          </w:p>
        </w:tc>
        <w:tc>
          <w:tcPr>
            <w:tcW w:w="2720" w:type="dxa"/>
            <w:vAlign w:val="center"/>
          </w:tcPr>
          <w:p w14:paraId="5988A08D" w14:textId="77777777" w:rsidR="00DC14A1" w:rsidRPr="00627D1E" w:rsidRDefault="00DC14A1" w:rsidP="00DC14A1">
            <w:pPr>
              <w:pStyle w:val="Tabletext"/>
              <w:spacing w:before="20" w:after="20"/>
              <w:jc w:val="center"/>
              <w:rPr>
                <w:sz w:val="20"/>
              </w:rPr>
            </w:pPr>
            <w:r w:rsidRPr="00627D1E">
              <w:rPr>
                <w:sz w:val="20"/>
              </w:rPr>
              <w:t>76-77 GHz</w:t>
            </w:r>
          </w:p>
        </w:tc>
        <w:tc>
          <w:tcPr>
            <w:tcW w:w="2720" w:type="dxa"/>
            <w:vAlign w:val="center"/>
          </w:tcPr>
          <w:p w14:paraId="69841FEE" w14:textId="77777777" w:rsidR="00DC14A1" w:rsidRPr="00627D1E" w:rsidRDefault="00DC14A1" w:rsidP="00DC14A1">
            <w:pPr>
              <w:pStyle w:val="Tabletext"/>
              <w:spacing w:before="20" w:after="20"/>
              <w:jc w:val="center"/>
              <w:rPr>
                <w:sz w:val="20"/>
                <w:lang w:val="en-US" w:eastAsia="zh-CN"/>
              </w:rPr>
            </w:pPr>
            <w:r w:rsidRPr="00627D1E">
              <w:rPr>
                <w:rFonts w:hint="eastAsia"/>
                <w:sz w:val="20"/>
                <w:lang w:val="en-US" w:eastAsia="zh-CN"/>
              </w:rPr>
              <w:t>当车辆处于运动状态时</w:t>
            </w:r>
            <w:r w:rsidRPr="00627D1E">
              <w:rPr>
                <w:sz w:val="20"/>
                <w:lang w:val="en-US" w:eastAsia="zh-CN"/>
              </w:rPr>
              <w:br/>
              <w:t>≤ 37 dBm</w:t>
            </w:r>
            <w:r w:rsidRPr="00627D1E">
              <w:rPr>
                <w:sz w:val="20"/>
                <w:lang w:val="en-US" w:eastAsia="zh-CN"/>
              </w:rPr>
              <w:t>（</w:t>
            </w:r>
            <w:proofErr w:type="spellStart"/>
            <w:r w:rsidRPr="00627D1E">
              <w:rPr>
                <w:sz w:val="20"/>
                <w:lang w:val="en-US" w:eastAsia="zh-CN"/>
              </w:rPr>
              <w:t>e.r.p.</w:t>
            </w:r>
            <w:proofErr w:type="spellEnd"/>
            <w:r w:rsidRPr="00627D1E">
              <w:rPr>
                <w:sz w:val="20"/>
                <w:lang w:val="en-US" w:eastAsia="zh-CN"/>
              </w:rPr>
              <w:t>）</w:t>
            </w:r>
            <w:r w:rsidRPr="00627D1E">
              <w:rPr>
                <w:sz w:val="20"/>
                <w:lang w:val="en-US" w:eastAsia="zh-CN"/>
              </w:rPr>
              <w:br/>
            </w:r>
            <w:r w:rsidRPr="00627D1E">
              <w:rPr>
                <w:rFonts w:hint="eastAsia"/>
                <w:sz w:val="20"/>
                <w:lang w:val="en-US" w:eastAsia="zh-CN"/>
              </w:rPr>
              <w:t>当车辆处于静止状态时</w:t>
            </w:r>
            <w:r w:rsidRPr="00627D1E">
              <w:rPr>
                <w:sz w:val="20"/>
                <w:lang w:val="en-US" w:eastAsia="zh-CN"/>
              </w:rPr>
              <w:br/>
              <w:t>≤ 23.5 dBm</w:t>
            </w:r>
            <w:r w:rsidRPr="00627D1E">
              <w:rPr>
                <w:sz w:val="20"/>
                <w:lang w:val="en-US" w:eastAsia="zh-CN"/>
              </w:rPr>
              <w:t>（</w:t>
            </w:r>
            <w:proofErr w:type="spellStart"/>
            <w:r w:rsidRPr="00627D1E">
              <w:rPr>
                <w:sz w:val="20"/>
                <w:lang w:val="en-US" w:eastAsia="zh-CN"/>
              </w:rPr>
              <w:t>e.r.p.</w:t>
            </w:r>
            <w:proofErr w:type="spellEnd"/>
            <w:r w:rsidRPr="00627D1E">
              <w:rPr>
                <w:sz w:val="20"/>
                <w:lang w:val="en-US" w:eastAsia="zh-CN"/>
              </w:rPr>
              <w:t>）</w:t>
            </w:r>
          </w:p>
        </w:tc>
        <w:tc>
          <w:tcPr>
            <w:tcW w:w="3118" w:type="dxa"/>
            <w:vAlign w:val="center"/>
          </w:tcPr>
          <w:p w14:paraId="0CC9DE15" w14:textId="4064169A" w:rsidR="00DC14A1" w:rsidRPr="00627D1E" w:rsidRDefault="00DC14A1" w:rsidP="00DC14A1">
            <w:pPr>
              <w:pStyle w:val="Tabletext"/>
              <w:spacing w:before="20" w:after="20"/>
              <w:rPr>
                <w:sz w:val="20"/>
                <w:lang w:eastAsia="zh-CN"/>
              </w:rPr>
            </w:pPr>
            <w:r w:rsidRPr="00627D1E">
              <w:rPr>
                <w:sz w:val="20"/>
                <w:lang w:eastAsia="zh-CN"/>
              </w:rPr>
              <w:t>FCC</w:t>
            </w:r>
            <w:r w:rsidRPr="00627D1E">
              <w:rPr>
                <w:sz w:val="20"/>
                <w:lang w:val="fr-CH" w:eastAsia="zh-CN"/>
              </w:rPr>
              <w:t>第</w:t>
            </w:r>
            <w:r w:rsidRPr="00627D1E">
              <w:rPr>
                <w:sz w:val="20"/>
                <w:lang w:eastAsia="zh-CN"/>
              </w:rPr>
              <w:t>15</w:t>
            </w:r>
            <w:r w:rsidRPr="00627D1E">
              <w:rPr>
                <w:sz w:val="20"/>
                <w:lang w:val="fr-CH" w:eastAsia="zh-CN"/>
              </w:rPr>
              <w:t>部分</w:t>
            </w:r>
            <w:r w:rsidR="0021356B" w:rsidRPr="00627D1E">
              <w:rPr>
                <w:rFonts w:hint="eastAsia"/>
                <w:sz w:val="20"/>
                <w:lang w:val="fr-CH" w:eastAsia="zh-CN"/>
              </w:rPr>
              <w:t>第</w:t>
            </w:r>
            <w:r w:rsidRPr="00627D1E">
              <w:rPr>
                <w:sz w:val="20"/>
                <w:lang w:eastAsia="zh-CN"/>
              </w:rPr>
              <w:t>15.253</w:t>
            </w:r>
            <w:r w:rsidR="0021356B" w:rsidRPr="00627D1E">
              <w:rPr>
                <w:rFonts w:hint="eastAsia"/>
                <w:sz w:val="20"/>
                <w:lang w:eastAsia="zh-CN"/>
              </w:rPr>
              <w:t>段</w:t>
            </w:r>
            <w:r w:rsidRPr="00627D1E">
              <w:rPr>
                <w:sz w:val="20"/>
                <w:lang w:eastAsia="zh-CN"/>
              </w:rPr>
              <w:t>（</w:t>
            </w:r>
            <w:r w:rsidRPr="00627D1E">
              <w:rPr>
                <w:sz w:val="20"/>
                <w:lang w:eastAsia="zh-CN"/>
              </w:rPr>
              <w:t>c</w:t>
            </w:r>
            <w:r w:rsidRPr="00627D1E">
              <w:rPr>
                <w:sz w:val="20"/>
                <w:lang w:eastAsia="zh-CN"/>
              </w:rPr>
              <w:t>）</w:t>
            </w:r>
            <w:r w:rsidRPr="00627D1E">
              <w:rPr>
                <w:sz w:val="20"/>
                <w:lang w:val="fr-CH" w:eastAsia="zh-CN"/>
              </w:rPr>
              <w:t>或</w:t>
            </w:r>
            <w:r w:rsidRPr="00627D1E">
              <w:rPr>
                <w:sz w:val="20"/>
                <w:lang w:eastAsia="zh-CN"/>
              </w:rPr>
              <w:br/>
            </w:r>
            <w:r w:rsidR="000F157F" w:rsidRPr="00627D1E">
              <w:rPr>
                <w:rFonts w:hint="eastAsia"/>
                <w:sz w:val="20"/>
                <w:lang w:val="en-US" w:eastAsia="zh-CN"/>
              </w:rPr>
              <w:t>遵从</w:t>
            </w:r>
            <w:r w:rsidRPr="00627D1E">
              <w:rPr>
                <w:sz w:val="20"/>
                <w:lang w:eastAsia="zh-CN"/>
              </w:rPr>
              <w:t>EN 301 091</w:t>
            </w:r>
          </w:p>
        </w:tc>
        <w:tc>
          <w:tcPr>
            <w:tcW w:w="2179" w:type="dxa"/>
            <w:tcBorders>
              <w:top w:val="nil"/>
              <w:bottom w:val="nil"/>
            </w:tcBorders>
            <w:vAlign w:val="center"/>
          </w:tcPr>
          <w:p w14:paraId="37597F55" w14:textId="77777777" w:rsidR="00DC14A1" w:rsidRPr="00627D1E" w:rsidRDefault="00DC14A1" w:rsidP="00DC14A1">
            <w:pPr>
              <w:pStyle w:val="Tabletext"/>
              <w:rPr>
                <w:sz w:val="20"/>
                <w:lang w:eastAsia="zh-CN"/>
              </w:rPr>
            </w:pPr>
          </w:p>
        </w:tc>
      </w:tr>
      <w:tr w:rsidR="00DC14A1" w:rsidRPr="00627D1E" w14:paraId="7F0C2DCB" w14:textId="77777777" w:rsidTr="005569BD">
        <w:trPr>
          <w:jc w:val="center"/>
        </w:trPr>
        <w:tc>
          <w:tcPr>
            <w:tcW w:w="1002" w:type="dxa"/>
            <w:vAlign w:val="center"/>
          </w:tcPr>
          <w:p w14:paraId="04E885C0" w14:textId="77777777" w:rsidR="00DC14A1" w:rsidRPr="00627D1E" w:rsidRDefault="00DC14A1" w:rsidP="00DC14A1">
            <w:pPr>
              <w:pStyle w:val="Tabletext"/>
              <w:spacing w:before="20" w:after="20"/>
              <w:jc w:val="center"/>
              <w:rPr>
                <w:sz w:val="20"/>
                <w:lang w:eastAsia="zh-CN"/>
              </w:rPr>
            </w:pPr>
            <w:r w:rsidRPr="00627D1E">
              <w:rPr>
                <w:sz w:val="20"/>
                <w:lang w:eastAsia="zh-CN"/>
              </w:rPr>
              <w:lastRenderedPageBreak/>
              <w:t>20</w:t>
            </w:r>
          </w:p>
        </w:tc>
        <w:tc>
          <w:tcPr>
            <w:tcW w:w="2720" w:type="dxa"/>
            <w:vAlign w:val="center"/>
          </w:tcPr>
          <w:p w14:paraId="675FBFBC" w14:textId="77777777" w:rsidR="00DC14A1" w:rsidRPr="00627D1E" w:rsidRDefault="00DC14A1" w:rsidP="00DC14A1">
            <w:pPr>
              <w:pStyle w:val="Tabletext"/>
              <w:spacing w:before="20" w:after="20"/>
              <w:rPr>
                <w:sz w:val="20"/>
                <w:lang w:eastAsia="zh-CN"/>
              </w:rPr>
            </w:pPr>
            <w:r w:rsidRPr="00627D1E">
              <w:rPr>
                <w:rFonts w:hint="eastAsia"/>
                <w:sz w:val="20"/>
                <w:lang w:eastAsia="zh-CN"/>
              </w:rPr>
              <w:t>无线电遥测、</w:t>
            </w:r>
            <w:proofErr w:type="gramStart"/>
            <w:r w:rsidRPr="00627D1E">
              <w:rPr>
                <w:rFonts w:hint="eastAsia"/>
                <w:sz w:val="20"/>
                <w:lang w:eastAsia="zh-CN"/>
              </w:rPr>
              <w:t>遥令系统</w:t>
            </w:r>
            <w:proofErr w:type="gramEnd"/>
          </w:p>
        </w:tc>
        <w:tc>
          <w:tcPr>
            <w:tcW w:w="2720" w:type="dxa"/>
            <w:vAlign w:val="center"/>
          </w:tcPr>
          <w:p w14:paraId="5F4B76D9" w14:textId="77777777" w:rsidR="00DC14A1" w:rsidRPr="00627D1E" w:rsidRDefault="00DC14A1" w:rsidP="00DC14A1">
            <w:pPr>
              <w:pStyle w:val="Tabletext"/>
              <w:spacing w:before="20" w:after="20"/>
              <w:jc w:val="center"/>
              <w:rPr>
                <w:sz w:val="20"/>
                <w:lang w:eastAsia="zh-CN"/>
              </w:rPr>
            </w:pPr>
            <w:r w:rsidRPr="00627D1E">
              <w:rPr>
                <w:sz w:val="20"/>
                <w:lang w:eastAsia="zh-CN"/>
              </w:rPr>
              <w:t>433.05-434.79 MHz</w:t>
            </w:r>
          </w:p>
        </w:tc>
        <w:tc>
          <w:tcPr>
            <w:tcW w:w="2720" w:type="dxa"/>
            <w:vAlign w:val="center"/>
          </w:tcPr>
          <w:p w14:paraId="6D1B3DB8" w14:textId="77777777" w:rsidR="00DC14A1" w:rsidRPr="00627D1E" w:rsidRDefault="00DC14A1" w:rsidP="00DC14A1">
            <w:pPr>
              <w:pStyle w:val="Tabletext"/>
              <w:spacing w:before="20" w:after="20"/>
              <w:jc w:val="center"/>
              <w:rPr>
                <w:sz w:val="20"/>
                <w:lang w:eastAsia="zh-CN"/>
              </w:rPr>
            </w:pPr>
            <w:r w:rsidRPr="00627D1E">
              <w:rPr>
                <w:sz w:val="20"/>
                <w:lang w:eastAsia="zh-CN"/>
              </w:rPr>
              <w:t>≤ 10 mW</w:t>
            </w:r>
            <w:r w:rsidRPr="00627D1E">
              <w:rPr>
                <w:sz w:val="20"/>
                <w:lang w:eastAsia="zh-CN"/>
              </w:rPr>
              <w:t>（</w:t>
            </w:r>
            <w:proofErr w:type="spellStart"/>
            <w:r w:rsidRPr="00627D1E">
              <w:rPr>
                <w:sz w:val="20"/>
                <w:lang w:eastAsia="zh-CN"/>
              </w:rPr>
              <w:t>e.r.p</w:t>
            </w:r>
            <w:proofErr w:type="spellEnd"/>
            <w:r w:rsidRPr="00627D1E">
              <w:rPr>
                <w:sz w:val="20"/>
                <w:lang w:eastAsia="zh-CN"/>
              </w:rPr>
              <w:t>.</w:t>
            </w:r>
            <w:r w:rsidRPr="00627D1E">
              <w:rPr>
                <w:sz w:val="20"/>
                <w:lang w:eastAsia="zh-CN"/>
              </w:rPr>
              <w:t>）</w:t>
            </w:r>
          </w:p>
        </w:tc>
        <w:tc>
          <w:tcPr>
            <w:tcW w:w="3118" w:type="dxa"/>
            <w:vAlign w:val="center"/>
          </w:tcPr>
          <w:p w14:paraId="491BA258" w14:textId="03AC0698" w:rsidR="00DC14A1" w:rsidRPr="00627D1E" w:rsidRDefault="00DC14A1" w:rsidP="00DC14A1">
            <w:pPr>
              <w:pStyle w:val="Tabletext"/>
              <w:spacing w:before="20" w:after="20"/>
              <w:rPr>
                <w:sz w:val="20"/>
                <w:lang w:val="en-US" w:eastAsia="zh-CN"/>
              </w:rPr>
            </w:pPr>
            <w:r w:rsidRPr="00627D1E">
              <w:rPr>
                <w:sz w:val="20"/>
                <w:lang w:val="en-US" w:eastAsia="zh-CN"/>
              </w:rPr>
              <w:t>3 m</w:t>
            </w:r>
            <w:r w:rsidRPr="00627D1E">
              <w:rPr>
                <w:rFonts w:hint="eastAsia"/>
                <w:sz w:val="20"/>
                <w:lang w:val="en-US" w:eastAsia="zh-CN"/>
              </w:rPr>
              <w:t>处的载波杂散发射</w:t>
            </w:r>
            <w:r w:rsidRPr="00627D1E">
              <w:rPr>
                <w:sz w:val="20"/>
                <w:lang w:val="en-US" w:eastAsia="zh-CN"/>
              </w:rPr>
              <w:br/>
            </w:r>
            <w:r w:rsidR="00765F4F" w:rsidRPr="00627D1E">
              <w:rPr>
                <w:lang w:val="en-GB" w:eastAsia="zh-CN"/>
              </w:rPr>
              <w:t>≥</w:t>
            </w:r>
            <w:r w:rsidR="00765F4F" w:rsidRPr="00627D1E">
              <w:rPr>
                <w:rFonts w:hint="eastAsia"/>
                <w:sz w:val="20"/>
                <w:lang w:val="en-US" w:eastAsia="zh-CN"/>
              </w:rPr>
              <w:t xml:space="preserve"> </w:t>
            </w:r>
            <w:r w:rsidRPr="00627D1E">
              <w:rPr>
                <w:sz w:val="20"/>
                <w:lang w:val="en-US" w:eastAsia="zh-CN"/>
              </w:rPr>
              <w:t>32 dB</w:t>
            </w:r>
            <w:r w:rsidR="006B1B90" w:rsidRPr="00627D1E">
              <w:rPr>
                <w:rFonts w:hint="eastAsia"/>
                <w:sz w:val="20"/>
                <w:lang w:val="en-US" w:eastAsia="zh-CN"/>
              </w:rPr>
              <w:t>；</w:t>
            </w:r>
            <w:r w:rsidRPr="00627D1E">
              <w:rPr>
                <w:sz w:val="20"/>
                <w:lang w:val="en-US" w:eastAsia="zh-CN"/>
              </w:rPr>
              <w:br/>
            </w:r>
            <w:r w:rsidRPr="00627D1E">
              <w:rPr>
                <w:rFonts w:hint="eastAsia"/>
                <w:sz w:val="20"/>
                <w:lang w:val="en-US" w:eastAsia="zh-CN"/>
              </w:rPr>
              <w:t>或遵从</w:t>
            </w:r>
            <w:r w:rsidRPr="00627D1E">
              <w:rPr>
                <w:sz w:val="20"/>
                <w:lang w:val="en-US" w:eastAsia="zh-CN"/>
              </w:rPr>
              <w:t xml:space="preserve">EN 300 </w:t>
            </w:r>
            <w:r w:rsidRPr="00627D1E">
              <w:rPr>
                <w:rFonts w:hint="eastAsia"/>
                <w:sz w:val="20"/>
                <w:lang w:val="en-US" w:eastAsia="zh-CN"/>
              </w:rPr>
              <w:t>220</w:t>
            </w:r>
            <w:r w:rsidRPr="00627D1E">
              <w:rPr>
                <w:sz w:val="20"/>
                <w:lang w:val="en-US" w:eastAsia="zh-CN"/>
              </w:rPr>
              <w:t>-1</w:t>
            </w:r>
          </w:p>
        </w:tc>
        <w:tc>
          <w:tcPr>
            <w:tcW w:w="2179" w:type="dxa"/>
            <w:tcBorders>
              <w:top w:val="nil"/>
              <w:bottom w:val="single" w:sz="4" w:space="0" w:color="auto"/>
            </w:tcBorders>
            <w:vAlign w:val="center"/>
          </w:tcPr>
          <w:p w14:paraId="442FF664" w14:textId="77777777" w:rsidR="00DC14A1" w:rsidRPr="00627D1E" w:rsidRDefault="00DC14A1" w:rsidP="00DC14A1">
            <w:pPr>
              <w:pStyle w:val="Tabletext"/>
              <w:rPr>
                <w:sz w:val="20"/>
                <w:lang w:val="en-US" w:eastAsia="zh-CN"/>
              </w:rPr>
            </w:pPr>
          </w:p>
        </w:tc>
      </w:tr>
      <w:tr w:rsidR="00DC14A1" w:rsidRPr="00627D1E" w14:paraId="5EBB9260" w14:textId="77777777" w:rsidTr="005569BD">
        <w:trPr>
          <w:jc w:val="center"/>
        </w:trPr>
        <w:tc>
          <w:tcPr>
            <w:tcW w:w="1002" w:type="dxa"/>
            <w:vAlign w:val="center"/>
          </w:tcPr>
          <w:p w14:paraId="1145D24A" w14:textId="77777777" w:rsidR="00DC14A1" w:rsidRPr="00627D1E" w:rsidRDefault="00DC14A1" w:rsidP="00DC14A1">
            <w:pPr>
              <w:pStyle w:val="Tabletext"/>
              <w:keepNext/>
              <w:keepLines/>
              <w:jc w:val="center"/>
              <w:rPr>
                <w:sz w:val="20"/>
                <w:lang w:eastAsia="zh-CN"/>
              </w:rPr>
            </w:pPr>
            <w:r w:rsidRPr="00627D1E">
              <w:rPr>
                <w:sz w:val="20"/>
                <w:lang w:eastAsia="zh-CN"/>
              </w:rPr>
              <w:t>21</w:t>
            </w:r>
          </w:p>
        </w:tc>
        <w:tc>
          <w:tcPr>
            <w:tcW w:w="2720" w:type="dxa"/>
            <w:vAlign w:val="center"/>
          </w:tcPr>
          <w:p w14:paraId="3EA11901" w14:textId="77777777" w:rsidR="00DC14A1" w:rsidRPr="00627D1E" w:rsidRDefault="00DC14A1" w:rsidP="00DC14A1">
            <w:pPr>
              <w:pStyle w:val="Tabletext"/>
              <w:keepNext/>
              <w:keepLines/>
              <w:rPr>
                <w:sz w:val="20"/>
                <w:lang w:val="en-US" w:eastAsia="zh-CN"/>
              </w:rPr>
            </w:pPr>
            <w:r w:rsidRPr="00627D1E">
              <w:rPr>
                <w:rFonts w:hint="eastAsia"/>
                <w:sz w:val="20"/>
                <w:lang w:eastAsia="zh-CN"/>
              </w:rPr>
              <w:t>无线电遥测、</w:t>
            </w:r>
            <w:proofErr w:type="gramStart"/>
            <w:r w:rsidRPr="00627D1E">
              <w:rPr>
                <w:rFonts w:hint="eastAsia"/>
                <w:sz w:val="20"/>
                <w:lang w:eastAsia="zh-CN"/>
              </w:rPr>
              <w:t>遥令和</w:t>
            </w:r>
            <w:proofErr w:type="gramEnd"/>
            <w:r w:rsidRPr="00627D1E">
              <w:rPr>
                <w:rFonts w:hint="eastAsia"/>
                <w:sz w:val="20"/>
                <w:lang w:eastAsia="zh-CN"/>
              </w:rPr>
              <w:t>RFID</w:t>
            </w:r>
            <w:r w:rsidRPr="00627D1E">
              <w:rPr>
                <w:rFonts w:hint="eastAsia"/>
                <w:sz w:val="20"/>
                <w:lang w:eastAsia="zh-CN"/>
              </w:rPr>
              <w:t>系统</w:t>
            </w:r>
          </w:p>
        </w:tc>
        <w:tc>
          <w:tcPr>
            <w:tcW w:w="2720" w:type="dxa"/>
            <w:vAlign w:val="center"/>
          </w:tcPr>
          <w:p w14:paraId="45491713" w14:textId="77777777" w:rsidR="00DC14A1" w:rsidRPr="00627D1E" w:rsidRDefault="00DC14A1" w:rsidP="00DC14A1">
            <w:pPr>
              <w:pStyle w:val="Tabletext"/>
              <w:keepNext/>
              <w:keepLines/>
              <w:jc w:val="center"/>
              <w:rPr>
                <w:sz w:val="20"/>
              </w:rPr>
            </w:pPr>
            <w:r w:rsidRPr="00627D1E">
              <w:rPr>
                <w:sz w:val="20"/>
              </w:rPr>
              <w:t>866-869 MHz</w:t>
            </w:r>
            <w:r w:rsidRPr="00627D1E">
              <w:rPr>
                <w:sz w:val="20"/>
              </w:rPr>
              <w:br/>
              <w:t>920-925 MHz</w:t>
            </w:r>
          </w:p>
        </w:tc>
        <w:tc>
          <w:tcPr>
            <w:tcW w:w="2720" w:type="dxa"/>
            <w:vAlign w:val="center"/>
          </w:tcPr>
          <w:p w14:paraId="20071A55" w14:textId="77777777" w:rsidR="00DC14A1" w:rsidRPr="00627D1E" w:rsidRDefault="00DC14A1" w:rsidP="00DC14A1">
            <w:pPr>
              <w:pStyle w:val="Tabletext"/>
              <w:keepNext/>
              <w:keepLines/>
              <w:jc w:val="center"/>
              <w:rPr>
                <w:sz w:val="20"/>
                <w:lang w:eastAsia="zh-CN"/>
              </w:rPr>
            </w:pPr>
            <w:r w:rsidRPr="00627D1E">
              <w:rPr>
                <w:sz w:val="20"/>
              </w:rPr>
              <w:t>≤ 500 mW</w:t>
            </w:r>
            <w:r w:rsidRPr="00627D1E">
              <w:rPr>
                <w:sz w:val="20"/>
              </w:rPr>
              <w:t>（</w:t>
            </w:r>
            <w:proofErr w:type="spellStart"/>
            <w:r w:rsidRPr="00627D1E">
              <w:rPr>
                <w:sz w:val="20"/>
              </w:rPr>
              <w:t>e.r.p</w:t>
            </w:r>
            <w:proofErr w:type="spellEnd"/>
            <w:r w:rsidRPr="00627D1E">
              <w:rPr>
                <w:sz w:val="20"/>
              </w:rPr>
              <w:t>.</w:t>
            </w:r>
            <w:proofErr w:type="gramStart"/>
            <w:r w:rsidRPr="00627D1E">
              <w:rPr>
                <w:sz w:val="20"/>
              </w:rPr>
              <w:t>）</w:t>
            </w:r>
            <w:r w:rsidRPr="00627D1E">
              <w:rPr>
                <w:rFonts w:hint="eastAsia"/>
                <w:sz w:val="20"/>
                <w:vertAlign w:val="superscript"/>
                <w:lang w:eastAsia="zh-CN"/>
              </w:rPr>
              <w:t>(</w:t>
            </w:r>
            <w:proofErr w:type="gramEnd"/>
            <w:r w:rsidRPr="00627D1E">
              <w:rPr>
                <w:sz w:val="20"/>
                <w:vertAlign w:val="superscript"/>
              </w:rPr>
              <w:t>5</w:t>
            </w:r>
            <w:r w:rsidRPr="00627D1E">
              <w:rPr>
                <w:rFonts w:hint="eastAsia"/>
                <w:sz w:val="20"/>
                <w:vertAlign w:val="superscript"/>
                <w:lang w:eastAsia="zh-CN"/>
              </w:rPr>
              <w:t>)</w:t>
            </w:r>
          </w:p>
        </w:tc>
        <w:tc>
          <w:tcPr>
            <w:tcW w:w="3118" w:type="dxa"/>
            <w:vAlign w:val="center"/>
          </w:tcPr>
          <w:p w14:paraId="4B89EDF8" w14:textId="79859715" w:rsidR="00DC14A1" w:rsidRPr="00627D1E" w:rsidRDefault="00DC14A1" w:rsidP="00DC14A1">
            <w:pPr>
              <w:pStyle w:val="Tabletext"/>
              <w:keepNext/>
              <w:keepLines/>
              <w:rPr>
                <w:sz w:val="20"/>
                <w:lang w:eastAsia="zh-CN"/>
              </w:rPr>
            </w:pPr>
            <w:r w:rsidRPr="00627D1E">
              <w:rPr>
                <w:sz w:val="20"/>
                <w:lang w:eastAsia="zh-CN"/>
              </w:rPr>
              <w:t>3 m</w:t>
            </w:r>
            <w:r w:rsidRPr="00627D1E">
              <w:rPr>
                <w:rFonts w:hint="eastAsia"/>
                <w:sz w:val="20"/>
                <w:lang w:val="en-US" w:eastAsia="zh-CN"/>
              </w:rPr>
              <w:t>处的载波杂散发射</w:t>
            </w:r>
            <w:r w:rsidRPr="00627D1E">
              <w:rPr>
                <w:sz w:val="20"/>
                <w:lang w:eastAsia="zh-CN"/>
              </w:rPr>
              <w:br/>
            </w:r>
            <w:r w:rsidR="00255F49" w:rsidRPr="00627D1E">
              <w:rPr>
                <w:lang w:val="en-GB" w:eastAsia="zh-CN"/>
              </w:rPr>
              <w:t>≥</w:t>
            </w:r>
            <w:r w:rsidR="00255F49" w:rsidRPr="00627D1E">
              <w:rPr>
                <w:rFonts w:hint="eastAsia"/>
                <w:sz w:val="20"/>
                <w:lang w:eastAsia="zh-CN"/>
              </w:rPr>
              <w:t xml:space="preserve"> </w:t>
            </w:r>
            <w:r w:rsidRPr="00627D1E">
              <w:rPr>
                <w:sz w:val="20"/>
                <w:lang w:eastAsia="zh-CN"/>
              </w:rPr>
              <w:t>32 dB</w:t>
            </w:r>
            <w:r w:rsidR="0021356B" w:rsidRPr="00627D1E">
              <w:rPr>
                <w:rFonts w:hint="eastAsia"/>
                <w:sz w:val="20"/>
                <w:lang w:eastAsia="zh-CN"/>
              </w:rPr>
              <w:t>；</w:t>
            </w:r>
            <w:r w:rsidRPr="00627D1E">
              <w:rPr>
                <w:rFonts w:hint="eastAsia"/>
                <w:sz w:val="20"/>
                <w:lang w:val="en-US" w:eastAsia="zh-CN"/>
              </w:rPr>
              <w:t>或遵从</w:t>
            </w:r>
            <w:r w:rsidRPr="00627D1E">
              <w:rPr>
                <w:sz w:val="20"/>
                <w:lang w:eastAsia="zh-CN"/>
              </w:rPr>
              <w:br/>
              <w:t>EN 300 220-1</w:t>
            </w:r>
            <w:r w:rsidRPr="00627D1E">
              <w:rPr>
                <w:rFonts w:hint="eastAsia"/>
                <w:sz w:val="20"/>
                <w:lang w:val="en-US" w:eastAsia="zh-CN"/>
              </w:rPr>
              <w:t>或</w:t>
            </w:r>
            <w:r w:rsidRPr="00627D1E">
              <w:rPr>
                <w:sz w:val="20"/>
                <w:lang w:eastAsia="zh-CN"/>
              </w:rPr>
              <w:br/>
              <w:t>EN 302 208</w:t>
            </w:r>
          </w:p>
        </w:tc>
        <w:tc>
          <w:tcPr>
            <w:tcW w:w="2179" w:type="dxa"/>
            <w:tcBorders>
              <w:top w:val="single" w:sz="4" w:space="0" w:color="auto"/>
              <w:bottom w:val="single" w:sz="4" w:space="0" w:color="auto"/>
            </w:tcBorders>
            <w:vAlign w:val="center"/>
          </w:tcPr>
          <w:p w14:paraId="057B1AB0" w14:textId="77777777" w:rsidR="00DC14A1" w:rsidRPr="00627D1E" w:rsidRDefault="00DC14A1" w:rsidP="00DC14A1">
            <w:pPr>
              <w:pStyle w:val="Tabletext"/>
              <w:keepNext/>
              <w:keepLines/>
              <w:rPr>
                <w:sz w:val="20"/>
                <w:lang w:eastAsia="zh-CN"/>
              </w:rPr>
            </w:pPr>
          </w:p>
        </w:tc>
      </w:tr>
      <w:tr w:rsidR="00DC14A1" w:rsidRPr="00627D1E" w14:paraId="6615B0CC" w14:textId="77777777" w:rsidTr="005569BD">
        <w:trPr>
          <w:jc w:val="center"/>
        </w:trPr>
        <w:tc>
          <w:tcPr>
            <w:tcW w:w="1002" w:type="dxa"/>
            <w:vAlign w:val="center"/>
          </w:tcPr>
          <w:p w14:paraId="5CEB4ECE" w14:textId="77777777" w:rsidR="00DC14A1" w:rsidRPr="00627D1E" w:rsidRDefault="00DC14A1" w:rsidP="00DC14A1">
            <w:pPr>
              <w:pStyle w:val="Tabletext"/>
              <w:jc w:val="center"/>
              <w:rPr>
                <w:sz w:val="20"/>
              </w:rPr>
            </w:pPr>
            <w:r w:rsidRPr="00627D1E">
              <w:rPr>
                <w:sz w:val="20"/>
              </w:rPr>
              <w:t>22</w:t>
            </w:r>
          </w:p>
        </w:tc>
        <w:tc>
          <w:tcPr>
            <w:tcW w:w="2720" w:type="dxa"/>
            <w:vAlign w:val="center"/>
          </w:tcPr>
          <w:p w14:paraId="4A3B1E2F" w14:textId="77777777" w:rsidR="00DC14A1" w:rsidRPr="00627D1E" w:rsidRDefault="00DC14A1" w:rsidP="00DC14A1">
            <w:pPr>
              <w:pStyle w:val="Tabletext"/>
              <w:rPr>
                <w:sz w:val="20"/>
                <w:lang w:eastAsia="zh-CN"/>
              </w:rPr>
            </w:pPr>
            <w:r w:rsidRPr="00627D1E">
              <w:rPr>
                <w:sz w:val="20"/>
                <w:lang w:val="en-US" w:eastAsia="zh-CN"/>
              </w:rPr>
              <w:t>射频识别</w:t>
            </w:r>
            <w:r w:rsidRPr="00627D1E">
              <w:rPr>
                <w:sz w:val="20"/>
                <w:lang w:eastAsia="zh-CN"/>
              </w:rPr>
              <w:t>（</w:t>
            </w:r>
            <w:r w:rsidRPr="00627D1E">
              <w:rPr>
                <w:sz w:val="20"/>
                <w:lang w:eastAsia="zh-CN"/>
              </w:rPr>
              <w:t>RFID</w:t>
            </w:r>
            <w:r w:rsidRPr="00627D1E">
              <w:rPr>
                <w:sz w:val="20"/>
                <w:lang w:eastAsia="zh-CN"/>
              </w:rPr>
              <w:t>）</w:t>
            </w:r>
            <w:r w:rsidRPr="00627D1E">
              <w:rPr>
                <w:sz w:val="20"/>
                <w:lang w:val="en-US" w:eastAsia="zh-CN"/>
              </w:rPr>
              <w:t>系统</w:t>
            </w:r>
          </w:p>
        </w:tc>
        <w:tc>
          <w:tcPr>
            <w:tcW w:w="2720" w:type="dxa"/>
            <w:vAlign w:val="center"/>
          </w:tcPr>
          <w:p w14:paraId="5901D9BF" w14:textId="77777777" w:rsidR="00DC14A1" w:rsidRPr="00627D1E" w:rsidRDefault="00DC14A1" w:rsidP="00DC14A1">
            <w:pPr>
              <w:pStyle w:val="Tabletext"/>
              <w:jc w:val="center"/>
              <w:rPr>
                <w:sz w:val="20"/>
              </w:rPr>
            </w:pPr>
            <w:r w:rsidRPr="00627D1E">
              <w:rPr>
                <w:sz w:val="20"/>
              </w:rPr>
              <w:t>920-925 MHz</w:t>
            </w:r>
          </w:p>
        </w:tc>
        <w:tc>
          <w:tcPr>
            <w:tcW w:w="2720" w:type="dxa"/>
            <w:vAlign w:val="center"/>
          </w:tcPr>
          <w:p w14:paraId="370B6B13" w14:textId="77777777" w:rsidR="00DC14A1" w:rsidRPr="00627D1E" w:rsidRDefault="00DC14A1" w:rsidP="00DC14A1">
            <w:pPr>
              <w:pStyle w:val="Tabletext"/>
              <w:rPr>
                <w:sz w:val="20"/>
              </w:rPr>
            </w:pPr>
            <w:r w:rsidRPr="00627D1E">
              <w:rPr>
                <w:sz w:val="20"/>
              </w:rPr>
              <w:t>&gt; 500 mW</w:t>
            </w:r>
            <w:r w:rsidRPr="00627D1E">
              <w:rPr>
                <w:sz w:val="20"/>
              </w:rPr>
              <w:t>（</w:t>
            </w:r>
            <w:proofErr w:type="spellStart"/>
            <w:r w:rsidRPr="00627D1E">
              <w:rPr>
                <w:sz w:val="20"/>
              </w:rPr>
              <w:t>e.r.p</w:t>
            </w:r>
            <w:proofErr w:type="spellEnd"/>
            <w:r w:rsidRPr="00627D1E">
              <w:rPr>
                <w:sz w:val="20"/>
              </w:rPr>
              <w:t>.</w:t>
            </w:r>
            <w:r w:rsidRPr="00627D1E">
              <w:rPr>
                <w:sz w:val="20"/>
              </w:rPr>
              <w:t>）</w:t>
            </w:r>
            <w:r w:rsidRPr="00627D1E">
              <w:rPr>
                <w:sz w:val="20"/>
              </w:rPr>
              <w:br/>
              <w:t>≤ 2 000 mW</w:t>
            </w:r>
            <w:r w:rsidRPr="00627D1E">
              <w:rPr>
                <w:sz w:val="20"/>
              </w:rPr>
              <w:t>（</w:t>
            </w:r>
            <w:proofErr w:type="spellStart"/>
            <w:r w:rsidRPr="00627D1E">
              <w:rPr>
                <w:sz w:val="20"/>
              </w:rPr>
              <w:t>e.r.p</w:t>
            </w:r>
            <w:proofErr w:type="spellEnd"/>
            <w:r w:rsidRPr="00627D1E">
              <w:rPr>
                <w:sz w:val="20"/>
              </w:rPr>
              <w:t>.</w:t>
            </w:r>
            <w:r w:rsidRPr="00627D1E">
              <w:rPr>
                <w:sz w:val="20"/>
              </w:rPr>
              <w:t>）</w:t>
            </w:r>
          </w:p>
        </w:tc>
        <w:tc>
          <w:tcPr>
            <w:tcW w:w="3118" w:type="dxa"/>
            <w:vAlign w:val="center"/>
          </w:tcPr>
          <w:p w14:paraId="4C1786F4" w14:textId="150204BB" w:rsidR="00DC14A1" w:rsidRPr="00627D1E" w:rsidRDefault="00DC14A1" w:rsidP="00DC14A1">
            <w:pPr>
              <w:pStyle w:val="Tabletext"/>
              <w:rPr>
                <w:sz w:val="20"/>
                <w:lang w:eastAsia="zh-CN"/>
              </w:rPr>
            </w:pPr>
            <w:r w:rsidRPr="00627D1E">
              <w:rPr>
                <w:sz w:val="20"/>
                <w:lang w:eastAsia="zh-CN"/>
              </w:rPr>
              <w:t>3 m</w:t>
            </w:r>
            <w:r w:rsidRPr="00627D1E">
              <w:rPr>
                <w:rFonts w:hint="eastAsia"/>
                <w:sz w:val="20"/>
                <w:lang w:val="en-US" w:eastAsia="zh-CN"/>
              </w:rPr>
              <w:t>处的载波杂散发射</w:t>
            </w:r>
            <w:r w:rsidRPr="00627D1E">
              <w:rPr>
                <w:sz w:val="20"/>
                <w:lang w:val="en-US" w:eastAsia="zh-CN"/>
              </w:rPr>
              <w:br/>
            </w:r>
            <w:r w:rsidR="00D52555" w:rsidRPr="00627D1E">
              <w:rPr>
                <w:lang w:val="en-GB" w:eastAsia="zh-CN"/>
              </w:rPr>
              <w:t>≥</w:t>
            </w:r>
            <w:r w:rsidR="00D52555" w:rsidRPr="00627D1E">
              <w:rPr>
                <w:rFonts w:hint="eastAsia"/>
                <w:sz w:val="20"/>
                <w:lang w:eastAsia="zh-CN"/>
              </w:rPr>
              <w:t xml:space="preserve"> </w:t>
            </w:r>
            <w:r w:rsidRPr="00627D1E">
              <w:rPr>
                <w:sz w:val="20"/>
                <w:lang w:eastAsia="zh-CN"/>
              </w:rPr>
              <w:t>32 dB</w:t>
            </w:r>
            <w:r w:rsidR="0021356B" w:rsidRPr="00627D1E">
              <w:rPr>
                <w:rFonts w:hint="eastAsia"/>
                <w:sz w:val="20"/>
                <w:lang w:eastAsia="zh-CN"/>
              </w:rPr>
              <w:t>；</w:t>
            </w:r>
            <w:r w:rsidRPr="00627D1E">
              <w:rPr>
                <w:sz w:val="20"/>
                <w:lang w:eastAsia="zh-CN"/>
              </w:rPr>
              <w:br/>
            </w:r>
            <w:r w:rsidR="00AA38AB" w:rsidRPr="00627D1E">
              <w:rPr>
                <w:rFonts w:hint="eastAsia"/>
                <w:sz w:val="20"/>
                <w:lang w:val="en-US" w:eastAsia="zh-CN"/>
              </w:rPr>
              <w:t>遵从</w:t>
            </w:r>
            <w:r w:rsidRPr="00627D1E">
              <w:rPr>
                <w:sz w:val="20"/>
                <w:lang w:eastAsia="zh-CN"/>
              </w:rPr>
              <w:t xml:space="preserve">EN 300 220-1 </w:t>
            </w:r>
            <w:r w:rsidRPr="00627D1E">
              <w:rPr>
                <w:rFonts w:hint="eastAsia"/>
                <w:sz w:val="20"/>
                <w:lang w:val="en-US" w:eastAsia="zh-CN"/>
              </w:rPr>
              <w:t>或</w:t>
            </w:r>
            <w:r w:rsidRPr="00627D1E">
              <w:rPr>
                <w:sz w:val="20"/>
                <w:lang w:eastAsia="zh-CN"/>
              </w:rPr>
              <w:br/>
              <w:t>EN 302 208</w:t>
            </w:r>
          </w:p>
        </w:tc>
        <w:tc>
          <w:tcPr>
            <w:tcW w:w="2179" w:type="dxa"/>
            <w:tcBorders>
              <w:top w:val="single" w:sz="4" w:space="0" w:color="auto"/>
              <w:bottom w:val="single" w:sz="4" w:space="0" w:color="auto"/>
            </w:tcBorders>
            <w:vAlign w:val="center"/>
          </w:tcPr>
          <w:p w14:paraId="3DA10A52" w14:textId="77777777" w:rsidR="00DC14A1" w:rsidRPr="00627D1E" w:rsidRDefault="00DC14A1" w:rsidP="00DC14A1">
            <w:pPr>
              <w:pStyle w:val="Tabletext"/>
              <w:rPr>
                <w:sz w:val="20"/>
                <w:lang w:val="en-US" w:eastAsia="zh-CN"/>
              </w:rPr>
            </w:pPr>
            <w:r w:rsidRPr="00627D1E">
              <w:rPr>
                <w:rFonts w:hint="eastAsia"/>
                <w:sz w:val="20"/>
                <w:lang w:val="en-US" w:eastAsia="zh-CN"/>
              </w:rPr>
              <w:t>只允许在</w:t>
            </w:r>
            <w:r w:rsidRPr="00627D1E">
              <w:rPr>
                <w:sz w:val="20"/>
                <w:lang w:eastAsia="zh-CN"/>
              </w:rPr>
              <w:t>920-925 M</w:t>
            </w:r>
            <w:r w:rsidRPr="00627D1E">
              <w:rPr>
                <w:sz w:val="20"/>
                <w:lang w:val="en-US" w:eastAsia="zh-CN"/>
              </w:rPr>
              <w:t xml:space="preserve">Hz </w:t>
            </w:r>
            <w:r w:rsidRPr="00627D1E">
              <w:rPr>
                <w:rFonts w:hint="eastAsia"/>
                <w:sz w:val="20"/>
                <w:lang w:val="en-US" w:eastAsia="zh-CN"/>
              </w:rPr>
              <w:t>频段工作的</w:t>
            </w:r>
            <w:r w:rsidRPr="00627D1E">
              <w:rPr>
                <w:rFonts w:hint="eastAsia"/>
                <w:sz w:val="20"/>
                <w:lang w:val="en-US" w:eastAsia="zh-CN"/>
              </w:rPr>
              <w:t>RFID</w:t>
            </w:r>
            <w:r w:rsidRPr="00627D1E">
              <w:rPr>
                <w:rFonts w:hint="eastAsia"/>
                <w:sz w:val="20"/>
                <w:lang w:val="en-US" w:eastAsia="zh-CN"/>
              </w:rPr>
              <w:t>系统使用</w:t>
            </w:r>
            <w:r w:rsidRPr="00627D1E">
              <w:rPr>
                <w:sz w:val="20"/>
                <w:lang w:val="en-US" w:eastAsia="zh-CN"/>
              </w:rPr>
              <w:t>500 </w:t>
            </w:r>
            <w:proofErr w:type="spellStart"/>
            <w:r w:rsidRPr="00627D1E">
              <w:rPr>
                <w:sz w:val="20"/>
                <w:lang w:val="en-US" w:eastAsia="zh-CN"/>
              </w:rPr>
              <w:t>mW</w:t>
            </w:r>
            <w:proofErr w:type="spellEnd"/>
            <w:r w:rsidRPr="00627D1E">
              <w:rPr>
                <w:rFonts w:hint="eastAsia"/>
                <w:sz w:val="20"/>
                <w:lang w:val="en-US" w:eastAsia="zh-CN"/>
              </w:rPr>
              <w:t>和</w:t>
            </w:r>
            <w:r w:rsidRPr="00627D1E">
              <w:rPr>
                <w:sz w:val="20"/>
                <w:lang w:val="en-US" w:eastAsia="zh-CN"/>
              </w:rPr>
              <w:t xml:space="preserve">2 000 </w:t>
            </w:r>
            <w:proofErr w:type="spellStart"/>
            <w:r w:rsidRPr="00627D1E">
              <w:rPr>
                <w:sz w:val="20"/>
                <w:lang w:val="en-US" w:eastAsia="zh-CN"/>
              </w:rPr>
              <w:t>mW</w:t>
            </w:r>
            <w:proofErr w:type="spellEnd"/>
            <w:r w:rsidRPr="00627D1E">
              <w:rPr>
                <w:sz w:val="20"/>
                <w:lang w:val="en-US" w:eastAsia="zh-CN"/>
              </w:rPr>
              <w:t xml:space="preserve"> </w:t>
            </w:r>
            <w:r w:rsidRPr="00627D1E">
              <w:rPr>
                <w:sz w:val="20"/>
                <w:lang w:val="en-US" w:eastAsia="zh-CN"/>
              </w:rPr>
              <w:t>（</w:t>
            </w:r>
            <w:proofErr w:type="spellStart"/>
            <w:r w:rsidRPr="00627D1E">
              <w:rPr>
                <w:sz w:val="20"/>
                <w:lang w:val="en-US" w:eastAsia="zh-CN"/>
              </w:rPr>
              <w:t>e.r.p.</w:t>
            </w:r>
            <w:proofErr w:type="spellEnd"/>
            <w:r w:rsidRPr="00627D1E">
              <w:rPr>
                <w:sz w:val="20"/>
                <w:lang w:val="en-US" w:eastAsia="zh-CN"/>
              </w:rPr>
              <w:t>）</w:t>
            </w:r>
            <w:r w:rsidRPr="00627D1E">
              <w:rPr>
                <w:rFonts w:hint="eastAsia"/>
                <w:sz w:val="20"/>
                <w:lang w:val="en-US" w:eastAsia="zh-CN"/>
              </w:rPr>
              <w:t>发射并在特殊情况下批准。</w:t>
            </w:r>
          </w:p>
        </w:tc>
      </w:tr>
      <w:tr w:rsidR="00DC14A1" w:rsidRPr="00627D1E" w14:paraId="08304A12" w14:textId="77777777" w:rsidTr="005569BD">
        <w:trPr>
          <w:jc w:val="center"/>
        </w:trPr>
        <w:tc>
          <w:tcPr>
            <w:tcW w:w="1002" w:type="dxa"/>
            <w:vAlign w:val="center"/>
          </w:tcPr>
          <w:p w14:paraId="692C671C" w14:textId="77777777" w:rsidR="00DC14A1" w:rsidRPr="00627D1E" w:rsidRDefault="00DC14A1" w:rsidP="00DC14A1">
            <w:pPr>
              <w:pStyle w:val="Tabletext"/>
              <w:jc w:val="center"/>
              <w:rPr>
                <w:sz w:val="20"/>
              </w:rPr>
            </w:pPr>
            <w:r w:rsidRPr="00627D1E">
              <w:rPr>
                <w:sz w:val="20"/>
              </w:rPr>
              <w:t>23</w:t>
            </w:r>
          </w:p>
        </w:tc>
        <w:tc>
          <w:tcPr>
            <w:tcW w:w="2720" w:type="dxa"/>
            <w:vMerge w:val="restart"/>
            <w:vAlign w:val="center"/>
          </w:tcPr>
          <w:p w14:paraId="677C97AD" w14:textId="097C3668" w:rsidR="00DC14A1" w:rsidRPr="00627D1E" w:rsidRDefault="00DC14A1" w:rsidP="00DC14A1">
            <w:pPr>
              <w:pStyle w:val="Tabletext"/>
              <w:rPr>
                <w:sz w:val="20"/>
                <w:lang w:val="en-US" w:eastAsia="zh-CN"/>
              </w:rPr>
            </w:pPr>
            <w:r w:rsidRPr="00627D1E">
              <w:rPr>
                <w:rFonts w:hint="eastAsia"/>
                <w:sz w:val="20"/>
                <w:lang w:val="en-US" w:eastAsia="zh-CN"/>
              </w:rPr>
              <w:t>无线视频发射机和</w:t>
            </w:r>
            <w:r w:rsidR="00CD016E" w:rsidRPr="00627D1E">
              <w:rPr>
                <w:rFonts w:hint="eastAsia"/>
                <w:sz w:val="20"/>
                <w:lang w:val="en-US" w:eastAsia="zh-CN"/>
              </w:rPr>
              <w:t>其他</w:t>
            </w:r>
            <w:r w:rsidRPr="00627D1E">
              <w:rPr>
                <w:sz w:val="20"/>
                <w:lang w:val="en-US" w:eastAsia="zh-CN"/>
              </w:rPr>
              <w:t>SRD</w:t>
            </w:r>
            <w:r w:rsidRPr="00627D1E">
              <w:rPr>
                <w:sz w:val="20"/>
                <w:lang w:val="en-US" w:eastAsia="zh-CN"/>
              </w:rPr>
              <w:t>应用</w:t>
            </w:r>
          </w:p>
        </w:tc>
        <w:tc>
          <w:tcPr>
            <w:tcW w:w="2720" w:type="dxa"/>
            <w:vAlign w:val="center"/>
          </w:tcPr>
          <w:p w14:paraId="31D3C760" w14:textId="77777777" w:rsidR="00DC14A1" w:rsidRPr="00627D1E" w:rsidRDefault="00DC14A1" w:rsidP="00DC14A1">
            <w:pPr>
              <w:pStyle w:val="Tabletext"/>
              <w:jc w:val="center"/>
              <w:rPr>
                <w:sz w:val="20"/>
              </w:rPr>
            </w:pPr>
            <w:r w:rsidRPr="00627D1E">
              <w:rPr>
                <w:sz w:val="20"/>
              </w:rPr>
              <w:t>2.4000-2.4835 GHz</w:t>
            </w:r>
          </w:p>
        </w:tc>
        <w:tc>
          <w:tcPr>
            <w:tcW w:w="2720" w:type="dxa"/>
            <w:vAlign w:val="center"/>
          </w:tcPr>
          <w:p w14:paraId="24948D8F" w14:textId="77777777" w:rsidR="00DC14A1" w:rsidRPr="00627D1E" w:rsidRDefault="00DC14A1" w:rsidP="00DC14A1">
            <w:pPr>
              <w:pStyle w:val="Tabletext"/>
              <w:rPr>
                <w:sz w:val="20"/>
                <w:lang w:eastAsia="zh-CN"/>
              </w:rPr>
            </w:pPr>
            <w:r w:rsidRPr="00627D1E">
              <w:rPr>
                <w:sz w:val="20"/>
              </w:rPr>
              <w:t>≤ 100 mW</w:t>
            </w:r>
            <w:r w:rsidRPr="00627D1E">
              <w:rPr>
                <w:sz w:val="20"/>
              </w:rPr>
              <w:t>（</w:t>
            </w:r>
            <w:proofErr w:type="spellStart"/>
            <w:r w:rsidRPr="00627D1E">
              <w:rPr>
                <w:sz w:val="20"/>
              </w:rPr>
              <w:t>e.i.r.p</w:t>
            </w:r>
            <w:proofErr w:type="spellEnd"/>
            <w:r w:rsidRPr="00627D1E">
              <w:rPr>
                <w:sz w:val="20"/>
              </w:rPr>
              <w:t>.</w:t>
            </w:r>
            <w:proofErr w:type="gramStart"/>
            <w:r w:rsidRPr="00627D1E">
              <w:rPr>
                <w:sz w:val="20"/>
              </w:rPr>
              <w:t>）</w:t>
            </w:r>
            <w:r w:rsidRPr="00627D1E">
              <w:rPr>
                <w:rFonts w:hint="eastAsia"/>
                <w:sz w:val="20"/>
                <w:vertAlign w:val="superscript"/>
                <w:lang w:eastAsia="zh-CN"/>
              </w:rPr>
              <w:t>(</w:t>
            </w:r>
            <w:proofErr w:type="gramEnd"/>
            <w:r w:rsidRPr="00627D1E">
              <w:rPr>
                <w:sz w:val="20"/>
                <w:vertAlign w:val="superscript"/>
              </w:rPr>
              <w:t>6</w:t>
            </w:r>
            <w:r w:rsidRPr="00627D1E">
              <w:rPr>
                <w:rFonts w:hint="eastAsia"/>
                <w:sz w:val="20"/>
                <w:vertAlign w:val="superscript"/>
                <w:lang w:eastAsia="zh-CN"/>
              </w:rPr>
              <w:t>)</w:t>
            </w:r>
          </w:p>
        </w:tc>
        <w:tc>
          <w:tcPr>
            <w:tcW w:w="3118" w:type="dxa"/>
            <w:vAlign w:val="center"/>
          </w:tcPr>
          <w:p w14:paraId="72077F10" w14:textId="0356A19A" w:rsidR="00DC14A1" w:rsidRPr="00627D1E" w:rsidRDefault="00DC14A1" w:rsidP="00DC14A1">
            <w:pPr>
              <w:pStyle w:val="Tabletext"/>
              <w:rPr>
                <w:sz w:val="20"/>
                <w:lang w:val="fr-CH" w:eastAsia="zh-CN"/>
              </w:rPr>
            </w:pPr>
            <w:r w:rsidRPr="00627D1E">
              <w:rPr>
                <w:sz w:val="20"/>
                <w:lang w:val="fr-CH" w:eastAsia="zh-CN"/>
              </w:rPr>
              <w:t>FCC</w:t>
            </w:r>
            <w:r w:rsidRPr="00627D1E">
              <w:rPr>
                <w:sz w:val="20"/>
                <w:lang w:val="fr-CH" w:eastAsia="zh-CN"/>
              </w:rPr>
              <w:t>第</w:t>
            </w:r>
            <w:r w:rsidRPr="00627D1E">
              <w:rPr>
                <w:sz w:val="20"/>
                <w:lang w:val="fr-CH" w:eastAsia="zh-CN"/>
              </w:rPr>
              <w:t>15</w:t>
            </w:r>
            <w:r w:rsidRPr="00627D1E">
              <w:rPr>
                <w:sz w:val="20"/>
                <w:lang w:val="fr-CH" w:eastAsia="zh-CN"/>
              </w:rPr>
              <w:t>部分</w:t>
            </w:r>
            <w:r w:rsidR="0021356B" w:rsidRPr="00627D1E">
              <w:rPr>
                <w:rFonts w:hint="eastAsia"/>
                <w:sz w:val="20"/>
                <w:lang w:val="fr-CH" w:eastAsia="zh-CN"/>
              </w:rPr>
              <w:t>第</w:t>
            </w:r>
            <w:r w:rsidRPr="00627D1E">
              <w:rPr>
                <w:sz w:val="20"/>
                <w:lang w:val="fr-CH" w:eastAsia="zh-CN"/>
              </w:rPr>
              <w:t>15.209</w:t>
            </w:r>
            <w:r w:rsidR="0021356B" w:rsidRPr="00627D1E">
              <w:rPr>
                <w:rFonts w:hint="eastAsia"/>
                <w:sz w:val="20"/>
                <w:lang w:val="fr-CH" w:eastAsia="zh-CN"/>
              </w:rPr>
              <w:t>段；第</w:t>
            </w:r>
            <w:r w:rsidRPr="00627D1E">
              <w:rPr>
                <w:sz w:val="20"/>
                <w:lang w:val="fr-CH" w:eastAsia="zh-CN"/>
              </w:rPr>
              <w:t>15.249</w:t>
            </w:r>
            <w:r w:rsidR="0021356B" w:rsidRPr="00627D1E">
              <w:rPr>
                <w:rFonts w:hint="eastAsia"/>
                <w:sz w:val="20"/>
                <w:lang w:val="fr-CH" w:eastAsia="zh-CN"/>
              </w:rPr>
              <w:t>段</w:t>
            </w:r>
            <w:r w:rsidRPr="00627D1E">
              <w:rPr>
                <w:sz w:val="20"/>
                <w:lang w:val="fr-CH" w:eastAsia="zh-CN"/>
              </w:rPr>
              <w:t>（</w:t>
            </w:r>
            <w:r w:rsidRPr="00627D1E">
              <w:rPr>
                <w:sz w:val="20"/>
                <w:lang w:val="fr-CH" w:eastAsia="zh-CN"/>
              </w:rPr>
              <w:t>d</w:t>
            </w:r>
            <w:r w:rsidRPr="00627D1E">
              <w:rPr>
                <w:sz w:val="20"/>
                <w:lang w:val="fr-CH" w:eastAsia="zh-CN"/>
              </w:rPr>
              <w:t>）或</w:t>
            </w:r>
            <w:r w:rsidRPr="00627D1E">
              <w:rPr>
                <w:sz w:val="20"/>
                <w:lang w:val="fr-CH" w:eastAsia="zh-CN"/>
              </w:rPr>
              <w:br/>
            </w:r>
            <w:r w:rsidR="0061637C" w:rsidRPr="00627D1E">
              <w:rPr>
                <w:rFonts w:hint="eastAsia"/>
                <w:sz w:val="20"/>
                <w:lang w:val="en-US" w:eastAsia="zh-CN"/>
              </w:rPr>
              <w:t>遵从</w:t>
            </w:r>
            <w:r w:rsidRPr="00627D1E">
              <w:rPr>
                <w:sz w:val="20"/>
                <w:lang w:val="fr-CH" w:eastAsia="zh-CN"/>
              </w:rPr>
              <w:t>EN 300 440-1</w:t>
            </w:r>
          </w:p>
        </w:tc>
        <w:tc>
          <w:tcPr>
            <w:tcW w:w="2179" w:type="dxa"/>
            <w:tcBorders>
              <w:top w:val="single" w:sz="4" w:space="0" w:color="auto"/>
              <w:bottom w:val="nil"/>
            </w:tcBorders>
            <w:vAlign w:val="center"/>
          </w:tcPr>
          <w:p w14:paraId="24A27A08" w14:textId="77777777" w:rsidR="00DC14A1" w:rsidRPr="00627D1E" w:rsidRDefault="00DC14A1" w:rsidP="00DC14A1">
            <w:pPr>
              <w:pStyle w:val="Tabletext"/>
              <w:rPr>
                <w:sz w:val="20"/>
                <w:lang w:val="fr-CH" w:eastAsia="zh-CN"/>
              </w:rPr>
            </w:pPr>
          </w:p>
        </w:tc>
      </w:tr>
      <w:tr w:rsidR="00DC14A1" w:rsidRPr="00627D1E" w14:paraId="64D3BE91" w14:textId="77777777" w:rsidTr="005569BD">
        <w:trPr>
          <w:jc w:val="center"/>
        </w:trPr>
        <w:tc>
          <w:tcPr>
            <w:tcW w:w="1002" w:type="dxa"/>
            <w:vAlign w:val="center"/>
          </w:tcPr>
          <w:p w14:paraId="3F963AC1" w14:textId="77777777" w:rsidR="00DC14A1" w:rsidRPr="00627D1E" w:rsidRDefault="00DC14A1" w:rsidP="00DC14A1">
            <w:pPr>
              <w:pStyle w:val="Tabletext"/>
              <w:jc w:val="center"/>
              <w:rPr>
                <w:sz w:val="20"/>
              </w:rPr>
            </w:pPr>
            <w:r w:rsidRPr="00627D1E">
              <w:rPr>
                <w:sz w:val="20"/>
              </w:rPr>
              <w:t>24</w:t>
            </w:r>
          </w:p>
        </w:tc>
        <w:tc>
          <w:tcPr>
            <w:tcW w:w="2720" w:type="dxa"/>
            <w:vMerge/>
            <w:vAlign w:val="center"/>
          </w:tcPr>
          <w:p w14:paraId="0158CA05" w14:textId="77777777" w:rsidR="00DC14A1" w:rsidRPr="00627D1E" w:rsidRDefault="00DC14A1" w:rsidP="00DC14A1">
            <w:pPr>
              <w:pStyle w:val="Tabletext"/>
              <w:rPr>
                <w:sz w:val="20"/>
              </w:rPr>
            </w:pPr>
          </w:p>
        </w:tc>
        <w:tc>
          <w:tcPr>
            <w:tcW w:w="2720" w:type="dxa"/>
            <w:vAlign w:val="center"/>
          </w:tcPr>
          <w:p w14:paraId="464AD55E" w14:textId="77777777" w:rsidR="00DC14A1" w:rsidRPr="00627D1E" w:rsidRDefault="00DC14A1" w:rsidP="00DC14A1">
            <w:pPr>
              <w:pStyle w:val="Tabletext"/>
              <w:jc w:val="center"/>
              <w:rPr>
                <w:sz w:val="20"/>
              </w:rPr>
            </w:pPr>
            <w:r w:rsidRPr="00627D1E">
              <w:rPr>
                <w:sz w:val="20"/>
              </w:rPr>
              <w:t>10.50-10.55 GHz</w:t>
            </w:r>
          </w:p>
        </w:tc>
        <w:tc>
          <w:tcPr>
            <w:tcW w:w="2720" w:type="dxa"/>
            <w:vAlign w:val="center"/>
          </w:tcPr>
          <w:p w14:paraId="3FE84FCA" w14:textId="77777777" w:rsidR="00DC14A1" w:rsidRPr="00627D1E" w:rsidRDefault="00DC14A1" w:rsidP="00DC14A1">
            <w:pPr>
              <w:pStyle w:val="Tabletext"/>
              <w:rPr>
                <w:sz w:val="20"/>
              </w:rPr>
            </w:pPr>
            <w:r w:rsidRPr="00627D1E">
              <w:rPr>
                <w:sz w:val="20"/>
              </w:rPr>
              <w:t>≤ 117 dB</w:t>
            </w:r>
            <w:r w:rsidRPr="00627D1E">
              <w:rPr>
                <w:sz w:val="20"/>
              </w:rPr>
              <w:t>（</w:t>
            </w:r>
            <w:proofErr w:type="spellStart"/>
            <w:r w:rsidRPr="00627D1E">
              <w:rPr>
                <w:sz w:val="20"/>
              </w:rPr>
              <w:t>μV</w:t>
            </w:r>
            <w:proofErr w:type="spellEnd"/>
            <w:r w:rsidRPr="00627D1E">
              <w:rPr>
                <w:sz w:val="20"/>
              </w:rPr>
              <w:t>/m</w:t>
            </w:r>
            <w:r w:rsidRPr="00627D1E">
              <w:rPr>
                <w:sz w:val="20"/>
              </w:rPr>
              <w:t>）</w:t>
            </w:r>
            <w:r w:rsidRPr="00627D1E">
              <w:rPr>
                <w:sz w:val="20"/>
              </w:rPr>
              <w:t xml:space="preserve"> @ 10</w:t>
            </w:r>
            <w:r w:rsidRPr="00627D1E">
              <w:rPr>
                <w:sz w:val="20"/>
                <w:lang w:val="en-US"/>
              </w:rPr>
              <w:t> </w:t>
            </w:r>
            <w:r w:rsidRPr="00627D1E">
              <w:rPr>
                <w:sz w:val="20"/>
              </w:rPr>
              <w:t>m</w:t>
            </w:r>
          </w:p>
        </w:tc>
        <w:tc>
          <w:tcPr>
            <w:tcW w:w="3118" w:type="dxa"/>
            <w:vAlign w:val="center"/>
          </w:tcPr>
          <w:p w14:paraId="4E49D91D" w14:textId="77777777" w:rsidR="00DC14A1" w:rsidRPr="00627D1E" w:rsidRDefault="00DC14A1" w:rsidP="00DC14A1">
            <w:pPr>
              <w:pStyle w:val="Tabletext"/>
              <w:rPr>
                <w:sz w:val="20"/>
              </w:rPr>
            </w:pPr>
          </w:p>
        </w:tc>
        <w:tc>
          <w:tcPr>
            <w:tcW w:w="2179" w:type="dxa"/>
            <w:tcBorders>
              <w:top w:val="nil"/>
              <w:bottom w:val="single" w:sz="4" w:space="0" w:color="auto"/>
            </w:tcBorders>
            <w:vAlign w:val="center"/>
          </w:tcPr>
          <w:p w14:paraId="021B1A7C" w14:textId="77777777" w:rsidR="00DC14A1" w:rsidRPr="00627D1E" w:rsidRDefault="00DC14A1" w:rsidP="00DC14A1">
            <w:pPr>
              <w:pStyle w:val="Tabletext"/>
              <w:rPr>
                <w:sz w:val="20"/>
              </w:rPr>
            </w:pPr>
          </w:p>
        </w:tc>
      </w:tr>
      <w:tr w:rsidR="00DC14A1" w:rsidRPr="00627D1E" w14:paraId="56CE8A86" w14:textId="77777777" w:rsidTr="005569BD">
        <w:trPr>
          <w:jc w:val="center"/>
        </w:trPr>
        <w:tc>
          <w:tcPr>
            <w:tcW w:w="1002" w:type="dxa"/>
            <w:vAlign w:val="center"/>
          </w:tcPr>
          <w:p w14:paraId="2A42B15F" w14:textId="77777777" w:rsidR="00DC14A1" w:rsidRPr="00627D1E" w:rsidRDefault="00DC14A1" w:rsidP="00DC14A1">
            <w:pPr>
              <w:pStyle w:val="Tabletext"/>
              <w:jc w:val="center"/>
              <w:rPr>
                <w:sz w:val="20"/>
              </w:rPr>
            </w:pPr>
            <w:r w:rsidRPr="00627D1E">
              <w:rPr>
                <w:sz w:val="20"/>
              </w:rPr>
              <w:t>25</w:t>
            </w:r>
          </w:p>
        </w:tc>
        <w:tc>
          <w:tcPr>
            <w:tcW w:w="2720" w:type="dxa"/>
            <w:vMerge/>
            <w:vAlign w:val="center"/>
          </w:tcPr>
          <w:p w14:paraId="5B9B5B2F" w14:textId="77777777" w:rsidR="00DC14A1" w:rsidRPr="00627D1E" w:rsidRDefault="00DC14A1" w:rsidP="00DC14A1">
            <w:pPr>
              <w:pStyle w:val="Tabletext"/>
              <w:rPr>
                <w:sz w:val="20"/>
              </w:rPr>
            </w:pPr>
          </w:p>
        </w:tc>
        <w:tc>
          <w:tcPr>
            <w:tcW w:w="2720" w:type="dxa"/>
            <w:vAlign w:val="center"/>
          </w:tcPr>
          <w:p w14:paraId="7205F376" w14:textId="77777777" w:rsidR="00DC14A1" w:rsidRPr="00627D1E" w:rsidRDefault="00DC14A1" w:rsidP="00DC14A1">
            <w:pPr>
              <w:pStyle w:val="Tabletext"/>
              <w:jc w:val="center"/>
              <w:rPr>
                <w:sz w:val="20"/>
              </w:rPr>
            </w:pPr>
            <w:r w:rsidRPr="00627D1E">
              <w:rPr>
                <w:sz w:val="20"/>
              </w:rPr>
              <w:t>24.00-24.25 GHz</w:t>
            </w:r>
          </w:p>
        </w:tc>
        <w:tc>
          <w:tcPr>
            <w:tcW w:w="2720" w:type="dxa"/>
            <w:vAlign w:val="center"/>
          </w:tcPr>
          <w:p w14:paraId="6959EA74" w14:textId="77777777" w:rsidR="00DC14A1" w:rsidRPr="00627D1E" w:rsidRDefault="00DC14A1" w:rsidP="00DC14A1">
            <w:pPr>
              <w:pStyle w:val="Tabletext"/>
              <w:rPr>
                <w:sz w:val="20"/>
              </w:rPr>
            </w:pPr>
            <w:r w:rsidRPr="00627D1E">
              <w:rPr>
                <w:sz w:val="20"/>
              </w:rPr>
              <w:t>≤ 100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vAlign w:val="center"/>
          </w:tcPr>
          <w:p w14:paraId="39845642" w14:textId="77777777" w:rsidR="00DC14A1" w:rsidRPr="00627D1E" w:rsidRDefault="00DC14A1" w:rsidP="00DC14A1">
            <w:pPr>
              <w:pStyle w:val="Tabletext"/>
              <w:rPr>
                <w:sz w:val="20"/>
              </w:rPr>
            </w:pPr>
          </w:p>
        </w:tc>
        <w:tc>
          <w:tcPr>
            <w:tcW w:w="2179" w:type="dxa"/>
            <w:tcBorders>
              <w:top w:val="single" w:sz="4" w:space="0" w:color="auto"/>
              <w:bottom w:val="single" w:sz="4" w:space="0" w:color="auto"/>
            </w:tcBorders>
            <w:vAlign w:val="center"/>
          </w:tcPr>
          <w:p w14:paraId="24EDEDF5" w14:textId="77777777" w:rsidR="00DC14A1" w:rsidRPr="00627D1E" w:rsidRDefault="00DC14A1" w:rsidP="00DC14A1">
            <w:pPr>
              <w:pStyle w:val="Tabletext"/>
              <w:rPr>
                <w:sz w:val="20"/>
                <w:lang w:val="en-US" w:eastAsia="zh-CN"/>
              </w:rPr>
            </w:pPr>
            <w:r w:rsidRPr="00627D1E">
              <w:rPr>
                <w:rFonts w:hint="eastAsia"/>
                <w:sz w:val="20"/>
                <w:lang w:val="en-US" w:eastAsia="zh-CN"/>
              </w:rPr>
              <w:t>不允许使用雷达枪装置。</w:t>
            </w:r>
          </w:p>
        </w:tc>
      </w:tr>
      <w:tr w:rsidR="00DC14A1" w:rsidRPr="00627D1E" w14:paraId="3A4E0AAC" w14:textId="77777777" w:rsidTr="005569BD">
        <w:trPr>
          <w:jc w:val="center"/>
        </w:trPr>
        <w:tc>
          <w:tcPr>
            <w:tcW w:w="1002" w:type="dxa"/>
            <w:vAlign w:val="center"/>
          </w:tcPr>
          <w:p w14:paraId="4CA50B33" w14:textId="77777777" w:rsidR="00DC14A1" w:rsidRPr="00627D1E" w:rsidRDefault="00DC14A1" w:rsidP="00DC14A1">
            <w:pPr>
              <w:pStyle w:val="Tabletext"/>
              <w:jc w:val="center"/>
              <w:rPr>
                <w:sz w:val="20"/>
              </w:rPr>
            </w:pPr>
            <w:r w:rsidRPr="00627D1E">
              <w:rPr>
                <w:sz w:val="20"/>
              </w:rPr>
              <w:t>26</w:t>
            </w:r>
          </w:p>
        </w:tc>
        <w:tc>
          <w:tcPr>
            <w:tcW w:w="2720" w:type="dxa"/>
            <w:vAlign w:val="center"/>
          </w:tcPr>
          <w:p w14:paraId="72AB792B" w14:textId="77777777" w:rsidR="00DC14A1" w:rsidRPr="00627D1E" w:rsidRDefault="00DC14A1" w:rsidP="00DC14A1">
            <w:pPr>
              <w:pStyle w:val="Tabletext"/>
              <w:rPr>
                <w:sz w:val="20"/>
              </w:rPr>
            </w:pPr>
            <w:proofErr w:type="spellStart"/>
            <w:r w:rsidRPr="00627D1E">
              <w:rPr>
                <w:sz w:val="20"/>
              </w:rPr>
              <w:t>蓝牙</w:t>
            </w:r>
            <w:proofErr w:type="spellEnd"/>
          </w:p>
        </w:tc>
        <w:tc>
          <w:tcPr>
            <w:tcW w:w="2720" w:type="dxa"/>
            <w:vAlign w:val="center"/>
          </w:tcPr>
          <w:p w14:paraId="37545810" w14:textId="77777777" w:rsidR="00DC14A1" w:rsidRPr="00627D1E" w:rsidRDefault="00DC14A1" w:rsidP="00DC14A1">
            <w:pPr>
              <w:pStyle w:val="Tabletext"/>
              <w:jc w:val="center"/>
              <w:rPr>
                <w:sz w:val="20"/>
              </w:rPr>
            </w:pPr>
            <w:r w:rsidRPr="00627D1E">
              <w:rPr>
                <w:sz w:val="20"/>
              </w:rPr>
              <w:t>2.4000-2.4835 GHz</w:t>
            </w:r>
          </w:p>
        </w:tc>
        <w:tc>
          <w:tcPr>
            <w:tcW w:w="2720" w:type="dxa"/>
            <w:vAlign w:val="center"/>
          </w:tcPr>
          <w:p w14:paraId="39C337F4" w14:textId="77777777" w:rsidR="00DC14A1" w:rsidRPr="00627D1E" w:rsidRDefault="00DC14A1" w:rsidP="00DC14A1">
            <w:pPr>
              <w:pStyle w:val="Tabletext"/>
              <w:rPr>
                <w:sz w:val="20"/>
                <w:lang w:eastAsia="zh-CN"/>
              </w:rPr>
            </w:pPr>
            <w:r w:rsidRPr="00627D1E">
              <w:rPr>
                <w:sz w:val="20"/>
              </w:rPr>
              <w:t>≤ 100 mW</w:t>
            </w:r>
            <w:r w:rsidRPr="00627D1E">
              <w:rPr>
                <w:sz w:val="20"/>
              </w:rPr>
              <w:t>（</w:t>
            </w:r>
            <w:proofErr w:type="spellStart"/>
            <w:r w:rsidRPr="00627D1E">
              <w:rPr>
                <w:sz w:val="20"/>
              </w:rPr>
              <w:t>e.i.r.p</w:t>
            </w:r>
            <w:proofErr w:type="spellEnd"/>
            <w:r w:rsidRPr="00627D1E">
              <w:rPr>
                <w:sz w:val="20"/>
              </w:rPr>
              <w:t>.</w:t>
            </w:r>
            <w:proofErr w:type="gramStart"/>
            <w:r w:rsidRPr="00627D1E">
              <w:rPr>
                <w:sz w:val="20"/>
              </w:rPr>
              <w:t>）</w:t>
            </w:r>
            <w:r w:rsidRPr="00627D1E">
              <w:rPr>
                <w:rFonts w:hint="eastAsia"/>
                <w:sz w:val="20"/>
                <w:vertAlign w:val="superscript"/>
                <w:lang w:eastAsia="zh-CN"/>
              </w:rPr>
              <w:t>(</w:t>
            </w:r>
            <w:proofErr w:type="gramEnd"/>
            <w:r w:rsidRPr="00627D1E">
              <w:rPr>
                <w:sz w:val="20"/>
                <w:vertAlign w:val="superscript"/>
              </w:rPr>
              <w:t>6</w:t>
            </w:r>
            <w:r w:rsidRPr="00627D1E">
              <w:rPr>
                <w:rFonts w:hint="eastAsia"/>
                <w:sz w:val="20"/>
                <w:vertAlign w:val="superscript"/>
                <w:lang w:eastAsia="zh-CN"/>
              </w:rPr>
              <w:t>)</w:t>
            </w:r>
          </w:p>
        </w:tc>
        <w:tc>
          <w:tcPr>
            <w:tcW w:w="3118" w:type="dxa"/>
            <w:vAlign w:val="center"/>
          </w:tcPr>
          <w:p w14:paraId="114652D3" w14:textId="77B0B728" w:rsidR="00DC14A1" w:rsidRPr="00627D1E" w:rsidRDefault="00DC14A1" w:rsidP="00DC14A1">
            <w:pPr>
              <w:pStyle w:val="Tabletext"/>
              <w:rPr>
                <w:sz w:val="20"/>
                <w:lang w:eastAsia="zh-CN"/>
              </w:rPr>
            </w:pPr>
            <w:r w:rsidRPr="00627D1E">
              <w:rPr>
                <w:sz w:val="20"/>
                <w:lang w:eastAsia="zh-CN"/>
              </w:rPr>
              <w:t>FCC</w:t>
            </w:r>
            <w:r w:rsidRPr="00627D1E">
              <w:rPr>
                <w:sz w:val="20"/>
                <w:lang w:eastAsia="zh-CN"/>
              </w:rPr>
              <w:t>第</w:t>
            </w:r>
            <w:r w:rsidRPr="00627D1E">
              <w:rPr>
                <w:sz w:val="20"/>
                <w:lang w:eastAsia="zh-CN"/>
              </w:rPr>
              <w:t>15</w:t>
            </w:r>
            <w:r w:rsidRPr="00627D1E">
              <w:rPr>
                <w:sz w:val="20"/>
                <w:lang w:eastAsia="zh-CN"/>
              </w:rPr>
              <w:t>部分</w:t>
            </w:r>
            <w:r w:rsidR="0021356B" w:rsidRPr="00627D1E">
              <w:rPr>
                <w:rFonts w:hint="eastAsia"/>
                <w:sz w:val="20"/>
                <w:lang w:val="fr-CH" w:eastAsia="zh-CN"/>
              </w:rPr>
              <w:t>第</w:t>
            </w:r>
            <w:r w:rsidR="0021356B" w:rsidRPr="00627D1E">
              <w:rPr>
                <w:sz w:val="20"/>
                <w:lang w:val="fr-CH" w:eastAsia="zh-CN"/>
              </w:rPr>
              <w:t>15.209</w:t>
            </w:r>
            <w:r w:rsidR="0021356B" w:rsidRPr="00627D1E">
              <w:rPr>
                <w:rFonts w:hint="eastAsia"/>
                <w:sz w:val="20"/>
                <w:lang w:val="fr-CH" w:eastAsia="zh-CN"/>
              </w:rPr>
              <w:t>段</w:t>
            </w:r>
            <w:r w:rsidRPr="00627D1E">
              <w:rPr>
                <w:sz w:val="20"/>
                <w:lang w:eastAsia="zh-CN"/>
              </w:rPr>
              <w:t>；或</w:t>
            </w:r>
            <w:r w:rsidR="00954BF4" w:rsidRPr="00627D1E">
              <w:rPr>
                <w:rFonts w:hint="eastAsia"/>
                <w:sz w:val="20"/>
                <w:lang w:val="en-US" w:eastAsia="zh-CN"/>
              </w:rPr>
              <w:t>遵从</w:t>
            </w:r>
            <w:r w:rsidRPr="00627D1E">
              <w:rPr>
                <w:sz w:val="20"/>
                <w:lang w:eastAsia="zh-CN"/>
              </w:rPr>
              <w:t>EN 300 328</w:t>
            </w:r>
          </w:p>
        </w:tc>
        <w:tc>
          <w:tcPr>
            <w:tcW w:w="2179" w:type="dxa"/>
            <w:tcBorders>
              <w:top w:val="single" w:sz="4" w:space="0" w:color="auto"/>
              <w:bottom w:val="single" w:sz="4" w:space="0" w:color="auto"/>
            </w:tcBorders>
            <w:vAlign w:val="center"/>
          </w:tcPr>
          <w:p w14:paraId="51E4318F" w14:textId="77777777" w:rsidR="00DC14A1" w:rsidRPr="00627D1E" w:rsidRDefault="00DC14A1" w:rsidP="00DC14A1">
            <w:pPr>
              <w:pStyle w:val="Tabletext"/>
              <w:rPr>
                <w:sz w:val="20"/>
                <w:lang w:eastAsia="zh-CN"/>
              </w:rPr>
            </w:pPr>
          </w:p>
        </w:tc>
      </w:tr>
      <w:tr w:rsidR="00DC14A1" w:rsidRPr="00627D1E" w14:paraId="647E0781" w14:textId="77777777" w:rsidTr="005569BD">
        <w:trPr>
          <w:jc w:val="center"/>
        </w:trPr>
        <w:tc>
          <w:tcPr>
            <w:tcW w:w="1002" w:type="dxa"/>
            <w:vAlign w:val="center"/>
          </w:tcPr>
          <w:p w14:paraId="5EFC4C83" w14:textId="77777777" w:rsidR="00DC14A1" w:rsidRPr="00627D1E" w:rsidRDefault="00DC14A1" w:rsidP="00DC14A1">
            <w:pPr>
              <w:pStyle w:val="Tabletext"/>
              <w:jc w:val="center"/>
              <w:rPr>
                <w:sz w:val="20"/>
              </w:rPr>
            </w:pPr>
            <w:r w:rsidRPr="00627D1E">
              <w:rPr>
                <w:sz w:val="20"/>
              </w:rPr>
              <w:t>27</w:t>
            </w:r>
          </w:p>
        </w:tc>
        <w:tc>
          <w:tcPr>
            <w:tcW w:w="2720" w:type="dxa"/>
            <w:vAlign w:val="center"/>
          </w:tcPr>
          <w:p w14:paraId="10102A3D" w14:textId="77777777" w:rsidR="00DC14A1" w:rsidRPr="00627D1E" w:rsidRDefault="00DC14A1" w:rsidP="00DC14A1">
            <w:pPr>
              <w:pStyle w:val="Tabletext"/>
              <w:rPr>
                <w:sz w:val="20"/>
              </w:rPr>
            </w:pPr>
            <w:r w:rsidRPr="00627D1E">
              <w:rPr>
                <w:rFonts w:hint="eastAsia"/>
                <w:sz w:val="20"/>
                <w:lang w:eastAsia="zh-CN"/>
              </w:rPr>
              <w:t>仅用于</w:t>
            </w:r>
            <w:proofErr w:type="spellStart"/>
            <w:r w:rsidRPr="00627D1E">
              <w:rPr>
                <w:sz w:val="20"/>
              </w:rPr>
              <w:t>无线局域网</w:t>
            </w:r>
            <w:proofErr w:type="spellEnd"/>
          </w:p>
        </w:tc>
        <w:tc>
          <w:tcPr>
            <w:tcW w:w="2720" w:type="dxa"/>
            <w:vAlign w:val="center"/>
          </w:tcPr>
          <w:p w14:paraId="5731282C" w14:textId="77777777" w:rsidR="00DC14A1" w:rsidRPr="00627D1E" w:rsidRDefault="00DC14A1" w:rsidP="00DC14A1">
            <w:pPr>
              <w:pStyle w:val="Tabletext"/>
              <w:jc w:val="center"/>
              <w:rPr>
                <w:sz w:val="20"/>
              </w:rPr>
            </w:pPr>
            <w:r w:rsidRPr="00627D1E">
              <w:rPr>
                <w:sz w:val="20"/>
              </w:rPr>
              <w:t>2.4000-2.4835 GHz</w:t>
            </w:r>
          </w:p>
        </w:tc>
        <w:tc>
          <w:tcPr>
            <w:tcW w:w="2720" w:type="dxa"/>
            <w:vAlign w:val="center"/>
          </w:tcPr>
          <w:p w14:paraId="13DEFACD" w14:textId="77777777" w:rsidR="00DC14A1" w:rsidRPr="00627D1E" w:rsidRDefault="00DC14A1" w:rsidP="00DC14A1">
            <w:pPr>
              <w:pStyle w:val="Tabletext"/>
              <w:rPr>
                <w:sz w:val="20"/>
              </w:rPr>
            </w:pPr>
            <w:r w:rsidRPr="00627D1E">
              <w:rPr>
                <w:sz w:val="20"/>
              </w:rPr>
              <w:t>≤ 200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vAlign w:val="center"/>
          </w:tcPr>
          <w:p w14:paraId="6C4843A4" w14:textId="77777777" w:rsidR="00DC14A1" w:rsidRPr="00627D1E" w:rsidRDefault="00DC14A1" w:rsidP="00DC14A1">
            <w:pPr>
              <w:pStyle w:val="Tabletext"/>
              <w:rPr>
                <w:sz w:val="20"/>
              </w:rPr>
            </w:pPr>
          </w:p>
        </w:tc>
        <w:tc>
          <w:tcPr>
            <w:tcW w:w="2179" w:type="dxa"/>
            <w:tcBorders>
              <w:top w:val="single" w:sz="4" w:space="0" w:color="auto"/>
              <w:bottom w:val="single" w:sz="4" w:space="0" w:color="auto"/>
            </w:tcBorders>
            <w:vAlign w:val="center"/>
          </w:tcPr>
          <w:p w14:paraId="2B57DB1F" w14:textId="77777777" w:rsidR="00DC14A1" w:rsidRPr="00627D1E" w:rsidRDefault="00DC14A1" w:rsidP="00DC14A1">
            <w:pPr>
              <w:pStyle w:val="Tabletext"/>
              <w:rPr>
                <w:sz w:val="20"/>
                <w:lang w:val="en-US" w:eastAsia="zh-CN"/>
              </w:rPr>
            </w:pPr>
            <w:r w:rsidRPr="00627D1E">
              <w:rPr>
                <w:sz w:val="20"/>
                <w:lang w:val="en-US" w:eastAsia="zh-CN"/>
              </w:rPr>
              <w:t>只在特殊情况下批准</w:t>
            </w:r>
            <w:r w:rsidRPr="00627D1E">
              <w:rPr>
                <w:sz w:val="20"/>
                <w:lang w:val="en-US" w:eastAsia="zh-CN"/>
              </w:rPr>
              <w:t>WLAN</w:t>
            </w:r>
            <w:r w:rsidRPr="00627D1E">
              <w:rPr>
                <w:sz w:val="20"/>
                <w:lang w:val="en-US" w:eastAsia="zh-CN"/>
              </w:rPr>
              <w:t>非本地操作。</w:t>
            </w:r>
          </w:p>
        </w:tc>
      </w:tr>
      <w:tr w:rsidR="00DC14A1" w:rsidRPr="00627D1E" w14:paraId="56845432" w14:textId="77777777" w:rsidTr="005569BD">
        <w:trPr>
          <w:jc w:val="center"/>
        </w:trPr>
        <w:tc>
          <w:tcPr>
            <w:tcW w:w="1002" w:type="dxa"/>
            <w:vAlign w:val="center"/>
          </w:tcPr>
          <w:p w14:paraId="51F2D87F" w14:textId="77777777" w:rsidR="00DC14A1" w:rsidRPr="00627D1E" w:rsidRDefault="00DC14A1" w:rsidP="00DC14A1">
            <w:pPr>
              <w:pStyle w:val="Tabletext"/>
              <w:jc w:val="center"/>
              <w:rPr>
                <w:sz w:val="20"/>
              </w:rPr>
            </w:pPr>
            <w:r w:rsidRPr="00627D1E">
              <w:rPr>
                <w:sz w:val="20"/>
              </w:rPr>
              <w:t>28</w:t>
            </w:r>
          </w:p>
        </w:tc>
        <w:tc>
          <w:tcPr>
            <w:tcW w:w="2720" w:type="dxa"/>
            <w:vAlign w:val="center"/>
          </w:tcPr>
          <w:p w14:paraId="6C686AE8" w14:textId="77777777" w:rsidR="00DC14A1" w:rsidRPr="00627D1E" w:rsidRDefault="00DC14A1" w:rsidP="00DC14A1">
            <w:pPr>
              <w:pStyle w:val="Tabletext"/>
              <w:rPr>
                <w:sz w:val="20"/>
              </w:rPr>
            </w:pPr>
            <w:r w:rsidRPr="00627D1E">
              <w:rPr>
                <w:sz w:val="20"/>
              </w:rPr>
              <w:t>SRD</w:t>
            </w:r>
            <w:proofErr w:type="spellStart"/>
            <w:r w:rsidRPr="00627D1E">
              <w:rPr>
                <w:sz w:val="20"/>
              </w:rPr>
              <w:t>应用</w:t>
            </w:r>
            <w:proofErr w:type="spellEnd"/>
          </w:p>
        </w:tc>
        <w:tc>
          <w:tcPr>
            <w:tcW w:w="2720" w:type="dxa"/>
            <w:vAlign w:val="center"/>
          </w:tcPr>
          <w:p w14:paraId="7CDA4043" w14:textId="77777777" w:rsidR="00DC14A1" w:rsidRPr="00627D1E" w:rsidRDefault="00DC14A1" w:rsidP="00DC14A1">
            <w:pPr>
              <w:pStyle w:val="Tabletext"/>
              <w:jc w:val="center"/>
              <w:rPr>
                <w:sz w:val="20"/>
              </w:rPr>
            </w:pPr>
            <w:r w:rsidRPr="00627D1E">
              <w:rPr>
                <w:sz w:val="20"/>
              </w:rPr>
              <w:t>5.725-5.850 GHz</w:t>
            </w:r>
          </w:p>
        </w:tc>
        <w:tc>
          <w:tcPr>
            <w:tcW w:w="2720" w:type="dxa"/>
            <w:vAlign w:val="center"/>
          </w:tcPr>
          <w:p w14:paraId="5BE03F74" w14:textId="77777777" w:rsidR="00DC14A1" w:rsidRPr="00627D1E" w:rsidRDefault="00DC14A1" w:rsidP="00DC14A1">
            <w:pPr>
              <w:pStyle w:val="Tabletext"/>
              <w:rPr>
                <w:sz w:val="20"/>
              </w:rPr>
            </w:pPr>
            <w:r w:rsidRPr="00627D1E">
              <w:rPr>
                <w:sz w:val="20"/>
              </w:rPr>
              <w:t>≤ 100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vAlign w:val="center"/>
          </w:tcPr>
          <w:p w14:paraId="44EF1B62" w14:textId="5CE9560B" w:rsidR="00DC14A1" w:rsidRPr="00627D1E" w:rsidRDefault="00DC14A1" w:rsidP="00DC14A1">
            <w:pPr>
              <w:pStyle w:val="Tabletext"/>
              <w:rPr>
                <w:sz w:val="20"/>
              </w:rPr>
            </w:pPr>
            <w:r w:rsidRPr="00627D1E">
              <w:rPr>
                <w:sz w:val="20"/>
              </w:rPr>
              <w:t>FCC</w:t>
            </w:r>
            <w:r w:rsidRPr="00627D1E">
              <w:rPr>
                <w:sz w:val="20"/>
              </w:rPr>
              <w:t>第</w:t>
            </w:r>
            <w:r w:rsidRPr="00627D1E">
              <w:rPr>
                <w:sz w:val="20"/>
              </w:rPr>
              <w:t>15</w:t>
            </w:r>
            <w:proofErr w:type="spellStart"/>
            <w:r w:rsidRPr="00627D1E">
              <w:rPr>
                <w:sz w:val="20"/>
              </w:rPr>
              <w:t>部分</w:t>
            </w:r>
            <w:proofErr w:type="spellEnd"/>
            <w:r w:rsidR="0021356B" w:rsidRPr="00627D1E">
              <w:rPr>
                <w:rFonts w:hint="eastAsia"/>
                <w:sz w:val="20"/>
                <w:lang w:val="fr-CH" w:eastAsia="zh-CN"/>
              </w:rPr>
              <w:t>第</w:t>
            </w:r>
            <w:r w:rsidR="0021356B" w:rsidRPr="00627D1E">
              <w:rPr>
                <w:sz w:val="20"/>
                <w:lang w:val="fr-CH"/>
              </w:rPr>
              <w:t>15.209</w:t>
            </w:r>
            <w:r w:rsidR="0021356B" w:rsidRPr="00627D1E">
              <w:rPr>
                <w:rFonts w:hint="eastAsia"/>
                <w:sz w:val="20"/>
                <w:lang w:val="fr-CH" w:eastAsia="zh-CN"/>
              </w:rPr>
              <w:t>段</w:t>
            </w:r>
          </w:p>
        </w:tc>
        <w:tc>
          <w:tcPr>
            <w:tcW w:w="2179" w:type="dxa"/>
            <w:tcBorders>
              <w:top w:val="single" w:sz="4" w:space="0" w:color="auto"/>
              <w:bottom w:val="single" w:sz="4" w:space="0" w:color="auto"/>
            </w:tcBorders>
            <w:vAlign w:val="center"/>
          </w:tcPr>
          <w:p w14:paraId="23FA5B11" w14:textId="77777777" w:rsidR="00DC14A1" w:rsidRPr="00627D1E" w:rsidRDefault="00DC14A1" w:rsidP="00DC14A1">
            <w:pPr>
              <w:pStyle w:val="Tabletext"/>
              <w:rPr>
                <w:sz w:val="20"/>
              </w:rPr>
            </w:pPr>
          </w:p>
        </w:tc>
      </w:tr>
      <w:tr w:rsidR="0010271B" w:rsidRPr="00627D1E" w14:paraId="7A5E904D" w14:textId="77777777" w:rsidTr="005569BD">
        <w:trPr>
          <w:jc w:val="center"/>
        </w:trPr>
        <w:tc>
          <w:tcPr>
            <w:tcW w:w="1002" w:type="dxa"/>
            <w:vAlign w:val="center"/>
          </w:tcPr>
          <w:p w14:paraId="2D9EE4C5" w14:textId="77777777" w:rsidR="0010271B" w:rsidRPr="00627D1E" w:rsidRDefault="0010271B" w:rsidP="0010271B">
            <w:pPr>
              <w:pStyle w:val="Tabletext"/>
              <w:jc w:val="center"/>
              <w:rPr>
                <w:sz w:val="20"/>
                <w:lang w:eastAsia="zh-CN"/>
              </w:rPr>
            </w:pPr>
            <w:r w:rsidRPr="00627D1E">
              <w:rPr>
                <w:rFonts w:hint="eastAsia"/>
                <w:sz w:val="20"/>
                <w:lang w:eastAsia="zh-CN"/>
              </w:rPr>
              <w:t>2</w:t>
            </w:r>
            <w:r w:rsidRPr="00627D1E">
              <w:rPr>
                <w:sz w:val="20"/>
                <w:lang w:eastAsia="zh-CN"/>
              </w:rPr>
              <w:t>9</w:t>
            </w:r>
          </w:p>
        </w:tc>
        <w:tc>
          <w:tcPr>
            <w:tcW w:w="2720" w:type="dxa"/>
            <w:vMerge w:val="restart"/>
            <w:vAlign w:val="center"/>
          </w:tcPr>
          <w:p w14:paraId="43BB34E7" w14:textId="77777777" w:rsidR="0010271B" w:rsidRPr="00627D1E" w:rsidRDefault="0010271B" w:rsidP="0010271B">
            <w:pPr>
              <w:pStyle w:val="Tabletext"/>
              <w:rPr>
                <w:sz w:val="20"/>
                <w:lang w:eastAsia="zh-CN"/>
              </w:rPr>
            </w:pPr>
            <w:r w:rsidRPr="00627D1E">
              <w:rPr>
                <w:rFonts w:hint="eastAsia"/>
                <w:sz w:val="20"/>
                <w:lang w:val="en-US" w:eastAsia="zh-CN"/>
              </w:rPr>
              <w:t>仅用于</w:t>
            </w:r>
            <w:r w:rsidRPr="00627D1E">
              <w:rPr>
                <w:sz w:val="20"/>
                <w:lang w:val="en-US" w:eastAsia="zh-CN"/>
              </w:rPr>
              <w:t>无线局域网</w:t>
            </w:r>
            <w:r w:rsidRPr="00627D1E">
              <w:rPr>
                <w:rFonts w:hint="eastAsia"/>
                <w:sz w:val="20"/>
                <w:lang w:val="en-US" w:eastAsia="zh-CN"/>
              </w:rPr>
              <w:t>和宽带接入（</w:t>
            </w:r>
            <w:r w:rsidRPr="00627D1E">
              <w:rPr>
                <w:sz w:val="20"/>
                <w:lang w:val="en-US" w:eastAsia="zh-CN"/>
              </w:rPr>
              <w:t>WBA</w:t>
            </w:r>
            <w:r w:rsidRPr="00627D1E">
              <w:rPr>
                <w:rFonts w:hint="eastAsia"/>
                <w:sz w:val="20"/>
                <w:lang w:val="en-US" w:eastAsia="zh-CN"/>
              </w:rPr>
              <w:t>）</w:t>
            </w:r>
          </w:p>
        </w:tc>
        <w:tc>
          <w:tcPr>
            <w:tcW w:w="2720" w:type="dxa"/>
            <w:vAlign w:val="center"/>
          </w:tcPr>
          <w:p w14:paraId="7FE96BDD" w14:textId="77777777" w:rsidR="0010271B" w:rsidRPr="00627D1E" w:rsidRDefault="0010271B" w:rsidP="0010271B">
            <w:pPr>
              <w:pStyle w:val="Tabletext"/>
              <w:keepNext/>
              <w:keepLines/>
              <w:jc w:val="center"/>
              <w:rPr>
                <w:sz w:val="20"/>
              </w:rPr>
            </w:pPr>
            <w:r w:rsidRPr="00627D1E">
              <w:rPr>
                <w:sz w:val="20"/>
              </w:rPr>
              <w:t>5.725-5.850 GHz</w:t>
            </w:r>
          </w:p>
        </w:tc>
        <w:tc>
          <w:tcPr>
            <w:tcW w:w="2720" w:type="dxa"/>
            <w:vAlign w:val="center"/>
          </w:tcPr>
          <w:p w14:paraId="38DBF758" w14:textId="77777777" w:rsidR="0010271B" w:rsidRPr="00627D1E" w:rsidRDefault="0010271B" w:rsidP="0010271B">
            <w:pPr>
              <w:pStyle w:val="Tabletext"/>
              <w:keepNext/>
              <w:keepLines/>
              <w:jc w:val="center"/>
              <w:rPr>
                <w:sz w:val="20"/>
              </w:rPr>
            </w:pPr>
            <w:r w:rsidRPr="00627D1E">
              <w:rPr>
                <w:sz w:val="20"/>
              </w:rPr>
              <w:t>≤ 1 000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vAlign w:val="center"/>
          </w:tcPr>
          <w:p w14:paraId="69ACC0C2" w14:textId="77777777" w:rsidR="0010271B" w:rsidRPr="00627D1E" w:rsidRDefault="0010271B" w:rsidP="0010271B">
            <w:pPr>
              <w:pStyle w:val="Tabletext"/>
              <w:keepNext/>
              <w:keepLines/>
              <w:rPr>
                <w:sz w:val="20"/>
              </w:rPr>
            </w:pPr>
          </w:p>
        </w:tc>
        <w:tc>
          <w:tcPr>
            <w:tcW w:w="2179" w:type="dxa"/>
            <w:tcBorders>
              <w:top w:val="single" w:sz="4" w:space="0" w:color="auto"/>
              <w:bottom w:val="single" w:sz="4" w:space="0" w:color="auto"/>
            </w:tcBorders>
            <w:vAlign w:val="center"/>
          </w:tcPr>
          <w:p w14:paraId="236BD1DB" w14:textId="77777777" w:rsidR="0010271B" w:rsidRPr="00627D1E" w:rsidRDefault="0010271B" w:rsidP="0010271B">
            <w:pPr>
              <w:pStyle w:val="Tabletext"/>
              <w:keepNext/>
              <w:keepLines/>
              <w:rPr>
                <w:sz w:val="20"/>
                <w:lang w:val="en-US" w:eastAsia="zh-CN"/>
              </w:rPr>
            </w:pPr>
            <w:r w:rsidRPr="00627D1E">
              <w:rPr>
                <w:sz w:val="20"/>
                <w:lang w:val="en-US" w:eastAsia="zh-CN"/>
              </w:rPr>
              <w:t>只在特殊情况下</w:t>
            </w:r>
            <w:proofErr w:type="gramStart"/>
            <w:r w:rsidRPr="00627D1E">
              <w:rPr>
                <w:sz w:val="20"/>
                <w:lang w:val="en-US" w:eastAsia="zh-CN"/>
              </w:rPr>
              <w:t>批准非</w:t>
            </w:r>
            <w:proofErr w:type="gramEnd"/>
            <w:r w:rsidRPr="00627D1E">
              <w:rPr>
                <w:sz w:val="20"/>
                <w:lang w:val="en-US" w:eastAsia="zh-CN"/>
              </w:rPr>
              <w:t>本地操作。</w:t>
            </w:r>
          </w:p>
        </w:tc>
      </w:tr>
      <w:tr w:rsidR="0010271B" w:rsidRPr="00627D1E" w14:paraId="0A881A0B" w14:textId="77777777" w:rsidTr="005569BD">
        <w:trPr>
          <w:jc w:val="center"/>
        </w:trPr>
        <w:tc>
          <w:tcPr>
            <w:tcW w:w="1002" w:type="dxa"/>
            <w:vAlign w:val="center"/>
          </w:tcPr>
          <w:p w14:paraId="18D2E0B2" w14:textId="77777777" w:rsidR="0010271B" w:rsidRPr="00627D1E" w:rsidRDefault="0010271B" w:rsidP="0010271B">
            <w:pPr>
              <w:pStyle w:val="Tabletext"/>
              <w:jc w:val="center"/>
              <w:rPr>
                <w:sz w:val="20"/>
                <w:lang w:eastAsia="zh-CN"/>
              </w:rPr>
            </w:pPr>
            <w:r w:rsidRPr="00627D1E">
              <w:rPr>
                <w:rFonts w:hint="eastAsia"/>
                <w:sz w:val="20"/>
                <w:lang w:eastAsia="zh-CN"/>
              </w:rPr>
              <w:t>3</w:t>
            </w:r>
            <w:r w:rsidRPr="00627D1E">
              <w:rPr>
                <w:sz w:val="20"/>
                <w:lang w:eastAsia="zh-CN"/>
              </w:rPr>
              <w:t>0</w:t>
            </w:r>
          </w:p>
        </w:tc>
        <w:tc>
          <w:tcPr>
            <w:tcW w:w="2720" w:type="dxa"/>
            <w:vMerge/>
            <w:vAlign w:val="center"/>
          </w:tcPr>
          <w:p w14:paraId="6D02D6EA" w14:textId="77777777" w:rsidR="0010271B" w:rsidRPr="00627D1E" w:rsidRDefault="0010271B" w:rsidP="0010271B">
            <w:pPr>
              <w:pStyle w:val="Tabletext"/>
              <w:rPr>
                <w:sz w:val="20"/>
              </w:rPr>
            </w:pPr>
          </w:p>
        </w:tc>
        <w:tc>
          <w:tcPr>
            <w:tcW w:w="2720" w:type="dxa"/>
            <w:vAlign w:val="center"/>
          </w:tcPr>
          <w:p w14:paraId="20FBCF70" w14:textId="77777777" w:rsidR="0010271B" w:rsidRPr="00627D1E" w:rsidRDefault="0010271B" w:rsidP="0010271B">
            <w:pPr>
              <w:pStyle w:val="Tabletext"/>
              <w:keepNext/>
              <w:keepLines/>
              <w:jc w:val="center"/>
              <w:rPr>
                <w:sz w:val="20"/>
              </w:rPr>
            </w:pPr>
            <w:r w:rsidRPr="00627D1E">
              <w:rPr>
                <w:sz w:val="20"/>
              </w:rPr>
              <w:t>5.725-5.850 GHz</w:t>
            </w:r>
          </w:p>
        </w:tc>
        <w:tc>
          <w:tcPr>
            <w:tcW w:w="2720" w:type="dxa"/>
            <w:vAlign w:val="center"/>
          </w:tcPr>
          <w:p w14:paraId="7751BC0C" w14:textId="77777777" w:rsidR="0010271B" w:rsidRPr="00627D1E" w:rsidRDefault="0010271B" w:rsidP="0010271B">
            <w:pPr>
              <w:pStyle w:val="Tabletext"/>
              <w:keepNext/>
              <w:keepLines/>
              <w:jc w:val="center"/>
              <w:rPr>
                <w:sz w:val="20"/>
              </w:rPr>
            </w:pPr>
            <w:r w:rsidRPr="00627D1E">
              <w:rPr>
                <w:sz w:val="20"/>
              </w:rPr>
              <w:t>&gt; 1 000 mW</w:t>
            </w:r>
            <w:r w:rsidRPr="00627D1E">
              <w:rPr>
                <w:sz w:val="20"/>
              </w:rPr>
              <w:t>（</w:t>
            </w:r>
            <w:proofErr w:type="spellStart"/>
            <w:r w:rsidRPr="00627D1E">
              <w:rPr>
                <w:sz w:val="20"/>
              </w:rPr>
              <w:t>e.i.r.p</w:t>
            </w:r>
            <w:proofErr w:type="spellEnd"/>
            <w:r w:rsidRPr="00627D1E">
              <w:rPr>
                <w:sz w:val="20"/>
              </w:rPr>
              <w:t>.</w:t>
            </w:r>
            <w:r w:rsidRPr="00627D1E">
              <w:rPr>
                <w:sz w:val="20"/>
              </w:rPr>
              <w:t>）</w:t>
            </w:r>
            <w:r w:rsidRPr="00627D1E">
              <w:rPr>
                <w:sz w:val="20"/>
              </w:rPr>
              <w:br/>
              <w:t>≤ 4 000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vAlign w:val="center"/>
          </w:tcPr>
          <w:p w14:paraId="15A819B0" w14:textId="77777777" w:rsidR="0010271B" w:rsidRPr="00627D1E" w:rsidRDefault="0010271B" w:rsidP="0010271B">
            <w:pPr>
              <w:pStyle w:val="Tabletext"/>
              <w:keepNext/>
              <w:keepLines/>
              <w:rPr>
                <w:sz w:val="20"/>
              </w:rPr>
            </w:pPr>
          </w:p>
        </w:tc>
        <w:tc>
          <w:tcPr>
            <w:tcW w:w="2179" w:type="dxa"/>
            <w:tcBorders>
              <w:top w:val="single" w:sz="4" w:space="0" w:color="auto"/>
              <w:bottom w:val="single" w:sz="4" w:space="0" w:color="auto"/>
            </w:tcBorders>
            <w:vAlign w:val="center"/>
          </w:tcPr>
          <w:p w14:paraId="6CEE3C31" w14:textId="3AA51197" w:rsidR="0010271B" w:rsidRPr="00627D1E" w:rsidRDefault="0010271B" w:rsidP="0010271B">
            <w:pPr>
              <w:pStyle w:val="Tabletext"/>
              <w:keepNext/>
              <w:keepLines/>
              <w:rPr>
                <w:sz w:val="20"/>
                <w:lang w:val="en-US" w:eastAsia="zh-CN"/>
              </w:rPr>
            </w:pPr>
            <w:r w:rsidRPr="00627D1E">
              <w:rPr>
                <w:sz w:val="20"/>
                <w:lang w:val="en-US" w:eastAsia="zh-CN"/>
              </w:rPr>
              <w:t>这些规定下的操作仅在特殊情况下批准</w:t>
            </w:r>
            <w:r w:rsidR="00446065" w:rsidRPr="00627D1E">
              <w:rPr>
                <w:rFonts w:hint="eastAsia"/>
                <w:sz w:val="20"/>
                <w:lang w:val="en-US" w:eastAsia="zh-CN"/>
              </w:rPr>
              <w:t>。</w:t>
            </w:r>
          </w:p>
        </w:tc>
      </w:tr>
      <w:tr w:rsidR="0010271B" w:rsidRPr="00627D1E" w14:paraId="5ABC1A06" w14:textId="77777777" w:rsidTr="005569BD">
        <w:trPr>
          <w:trHeight w:val="3400"/>
          <w:jc w:val="center"/>
        </w:trPr>
        <w:tc>
          <w:tcPr>
            <w:tcW w:w="1002" w:type="dxa"/>
            <w:vAlign w:val="center"/>
          </w:tcPr>
          <w:p w14:paraId="225BBD63" w14:textId="77777777" w:rsidR="0010271B" w:rsidRPr="00627D1E" w:rsidRDefault="0010271B" w:rsidP="0010271B">
            <w:pPr>
              <w:pStyle w:val="Tabletext"/>
              <w:jc w:val="center"/>
              <w:rPr>
                <w:sz w:val="20"/>
              </w:rPr>
            </w:pPr>
            <w:r w:rsidRPr="00627D1E">
              <w:rPr>
                <w:sz w:val="20"/>
              </w:rPr>
              <w:lastRenderedPageBreak/>
              <w:t>31</w:t>
            </w:r>
          </w:p>
        </w:tc>
        <w:tc>
          <w:tcPr>
            <w:tcW w:w="2720" w:type="dxa"/>
            <w:vAlign w:val="center"/>
          </w:tcPr>
          <w:p w14:paraId="347D4AF1" w14:textId="77777777" w:rsidR="0010271B" w:rsidRPr="00627D1E" w:rsidRDefault="0010271B" w:rsidP="0010271B">
            <w:pPr>
              <w:pStyle w:val="Tabletext"/>
              <w:rPr>
                <w:sz w:val="20"/>
              </w:rPr>
            </w:pPr>
            <w:proofErr w:type="spellStart"/>
            <w:r w:rsidRPr="00627D1E">
              <w:rPr>
                <w:sz w:val="20"/>
              </w:rPr>
              <w:t>无线局域网</w:t>
            </w:r>
            <w:proofErr w:type="spellEnd"/>
          </w:p>
        </w:tc>
        <w:tc>
          <w:tcPr>
            <w:tcW w:w="2720" w:type="dxa"/>
            <w:vAlign w:val="center"/>
          </w:tcPr>
          <w:p w14:paraId="45B0E06F" w14:textId="77777777" w:rsidR="0010271B" w:rsidRPr="00627D1E" w:rsidRDefault="0010271B" w:rsidP="0010271B">
            <w:pPr>
              <w:pStyle w:val="Tabletext"/>
              <w:jc w:val="center"/>
              <w:rPr>
                <w:sz w:val="20"/>
              </w:rPr>
            </w:pPr>
            <w:r w:rsidRPr="00627D1E">
              <w:rPr>
                <w:sz w:val="20"/>
              </w:rPr>
              <w:t>5.150-5.350 GHz</w:t>
            </w:r>
          </w:p>
        </w:tc>
        <w:tc>
          <w:tcPr>
            <w:tcW w:w="2720" w:type="dxa"/>
            <w:vAlign w:val="center"/>
          </w:tcPr>
          <w:p w14:paraId="2D9ED6D8" w14:textId="77777777" w:rsidR="0010271B" w:rsidRPr="00627D1E" w:rsidRDefault="0010271B" w:rsidP="0010271B">
            <w:pPr>
              <w:pStyle w:val="Tabletext"/>
              <w:jc w:val="center"/>
              <w:rPr>
                <w:sz w:val="20"/>
              </w:rPr>
            </w:pPr>
            <w:r w:rsidRPr="00627D1E">
              <w:rPr>
                <w:sz w:val="20"/>
              </w:rPr>
              <w:t>&gt; 100 mW</w:t>
            </w:r>
            <w:r w:rsidRPr="00627D1E">
              <w:rPr>
                <w:sz w:val="20"/>
              </w:rPr>
              <w:t>（</w:t>
            </w:r>
            <w:proofErr w:type="spellStart"/>
            <w:r w:rsidRPr="00627D1E">
              <w:rPr>
                <w:sz w:val="20"/>
              </w:rPr>
              <w:t>e.i.</w:t>
            </w:r>
            <w:proofErr w:type="gramStart"/>
            <w:r w:rsidRPr="00627D1E">
              <w:rPr>
                <w:sz w:val="20"/>
              </w:rPr>
              <w:t>r.p</w:t>
            </w:r>
            <w:proofErr w:type="spellEnd"/>
            <w:proofErr w:type="gramEnd"/>
            <w:r w:rsidRPr="00627D1E">
              <w:rPr>
                <w:sz w:val="20"/>
              </w:rPr>
              <w:t>）</w:t>
            </w:r>
            <w:r w:rsidRPr="00627D1E">
              <w:rPr>
                <w:rFonts w:hint="eastAsia"/>
                <w:sz w:val="20"/>
                <w:vertAlign w:val="superscript"/>
                <w:lang w:eastAsia="zh-CN"/>
              </w:rPr>
              <w:t>(</w:t>
            </w:r>
            <w:r w:rsidRPr="00627D1E">
              <w:rPr>
                <w:sz w:val="20"/>
                <w:vertAlign w:val="superscript"/>
              </w:rPr>
              <w:t>6</w:t>
            </w:r>
            <w:r w:rsidRPr="00627D1E">
              <w:rPr>
                <w:rFonts w:hint="eastAsia"/>
                <w:sz w:val="20"/>
                <w:vertAlign w:val="superscript"/>
                <w:lang w:eastAsia="zh-CN"/>
              </w:rPr>
              <w:t>)</w:t>
            </w:r>
            <w:r w:rsidRPr="00627D1E">
              <w:rPr>
                <w:sz w:val="20"/>
              </w:rPr>
              <w:br/>
              <w:t>≤ 200 mW</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vAlign w:val="center"/>
          </w:tcPr>
          <w:p w14:paraId="41A4F21D" w14:textId="75AFF539" w:rsidR="0010271B" w:rsidRPr="00627D1E" w:rsidRDefault="0010271B" w:rsidP="0010271B">
            <w:pPr>
              <w:pStyle w:val="Tabletext"/>
              <w:rPr>
                <w:sz w:val="20"/>
                <w:lang w:val="fr-CH" w:eastAsia="zh-CN"/>
              </w:rPr>
            </w:pPr>
            <w:r w:rsidRPr="00627D1E">
              <w:rPr>
                <w:sz w:val="20"/>
                <w:lang w:val="fr-CH" w:eastAsia="zh-CN"/>
              </w:rPr>
              <w:t>FCC</w:t>
            </w:r>
            <w:r w:rsidRPr="00627D1E">
              <w:rPr>
                <w:sz w:val="20"/>
                <w:lang w:val="fr-CH" w:eastAsia="zh-CN"/>
              </w:rPr>
              <w:t>第</w:t>
            </w:r>
            <w:r w:rsidRPr="00627D1E">
              <w:rPr>
                <w:sz w:val="20"/>
                <w:lang w:val="fr-CH" w:eastAsia="zh-CN"/>
              </w:rPr>
              <w:t>15</w:t>
            </w:r>
            <w:r w:rsidRPr="00627D1E">
              <w:rPr>
                <w:sz w:val="20"/>
                <w:lang w:val="fr-CH" w:eastAsia="zh-CN"/>
              </w:rPr>
              <w:t>部分</w:t>
            </w:r>
            <w:r w:rsidR="0021356B" w:rsidRPr="00627D1E">
              <w:rPr>
                <w:rFonts w:hint="eastAsia"/>
                <w:sz w:val="20"/>
                <w:lang w:val="fr-CH" w:eastAsia="zh-CN"/>
              </w:rPr>
              <w:t>第</w:t>
            </w:r>
            <w:r w:rsidRPr="00627D1E">
              <w:rPr>
                <w:sz w:val="20"/>
                <w:lang w:val="fr-CH" w:eastAsia="zh-CN"/>
              </w:rPr>
              <w:t>15.407</w:t>
            </w:r>
            <w:r w:rsidR="0021356B" w:rsidRPr="00627D1E">
              <w:rPr>
                <w:rFonts w:hint="eastAsia"/>
                <w:sz w:val="20"/>
                <w:lang w:val="fr-CH" w:eastAsia="zh-CN"/>
              </w:rPr>
              <w:t>段</w:t>
            </w:r>
            <w:r w:rsidRPr="00627D1E">
              <w:rPr>
                <w:rFonts w:hint="eastAsia"/>
                <w:sz w:val="20"/>
                <w:lang w:val="fr-CH" w:eastAsia="zh-CN"/>
              </w:rPr>
              <w:br/>
            </w:r>
            <w:r w:rsidRPr="00627D1E">
              <w:rPr>
                <w:sz w:val="20"/>
                <w:lang w:val="fr-CH" w:eastAsia="zh-CN"/>
              </w:rPr>
              <w:t>（</w:t>
            </w:r>
            <w:r w:rsidRPr="00627D1E">
              <w:rPr>
                <w:sz w:val="20"/>
                <w:lang w:val="fr-CH" w:eastAsia="zh-CN"/>
              </w:rPr>
              <w:t>b</w:t>
            </w:r>
            <w:r w:rsidRPr="00627D1E">
              <w:rPr>
                <w:sz w:val="20"/>
                <w:lang w:val="fr-CH" w:eastAsia="zh-CN"/>
              </w:rPr>
              <w:t>）或</w:t>
            </w:r>
            <w:r w:rsidRPr="00627D1E">
              <w:rPr>
                <w:sz w:val="20"/>
                <w:lang w:val="fr-CH" w:eastAsia="zh-CN"/>
              </w:rPr>
              <w:br/>
            </w:r>
            <w:r w:rsidR="00E05364" w:rsidRPr="00627D1E">
              <w:rPr>
                <w:rFonts w:hint="eastAsia"/>
                <w:sz w:val="20"/>
                <w:lang w:val="en-US" w:eastAsia="zh-CN"/>
              </w:rPr>
              <w:t>遵从</w:t>
            </w:r>
            <w:r w:rsidRPr="00627D1E">
              <w:rPr>
                <w:sz w:val="20"/>
                <w:lang w:val="fr-CH" w:eastAsia="zh-CN"/>
              </w:rPr>
              <w:t>EN 301 893</w:t>
            </w:r>
          </w:p>
        </w:tc>
        <w:tc>
          <w:tcPr>
            <w:tcW w:w="2179" w:type="dxa"/>
            <w:tcBorders>
              <w:top w:val="single" w:sz="4" w:space="0" w:color="auto"/>
              <w:bottom w:val="single" w:sz="4" w:space="0" w:color="auto"/>
            </w:tcBorders>
            <w:vAlign w:val="center"/>
          </w:tcPr>
          <w:p w14:paraId="6FE90D9C" w14:textId="77777777" w:rsidR="0010271B" w:rsidRPr="00627D1E" w:rsidRDefault="0010271B" w:rsidP="0010271B">
            <w:pPr>
              <w:pStyle w:val="Tabletext"/>
              <w:rPr>
                <w:sz w:val="20"/>
                <w:lang w:val="fr-CH" w:eastAsia="zh-CN"/>
              </w:rPr>
            </w:pPr>
            <w:r w:rsidRPr="00627D1E">
              <w:rPr>
                <w:rFonts w:hint="eastAsia"/>
                <w:sz w:val="20"/>
                <w:lang w:val="fr-CH" w:eastAsia="zh-CN"/>
              </w:rPr>
              <w:t>根据此规定在</w:t>
            </w:r>
            <w:r w:rsidRPr="00627D1E">
              <w:rPr>
                <w:sz w:val="20"/>
                <w:lang w:val="fr-CH" w:eastAsia="zh-CN"/>
              </w:rPr>
              <w:t>5.250-5.350 GHz</w:t>
            </w:r>
            <w:r w:rsidRPr="00627D1E">
              <w:rPr>
                <w:rFonts w:hint="eastAsia"/>
                <w:sz w:val="20"/>
                <w:lang w:val="fr-CH" w:eastAsia="zh-CN"/>
              </w:rPr>
              <w:t>工作的</w:t>
            </w:r>
            <w:r w:rsidRPr="00627D1E">
              <w:rPr>
                <w:sz w:val="20"/>
                <w:lang w:val="fr-CH" w:eastAsia="zh-CN"/>
              </w:rPr>
              <w:t>WLAN</w:t>
            </w:r>
            <w:r w:rsidRPr="00627D1E">
              <w:rPr>
                <w:rFonts w:hint="eastAsia"/>
                <w:sz w:val="20"/>
                <w:lang w:val="fr-CH" w:eastAsia="zh-CN"/>
              </w:rPr>
              <w:t>，应使用动态频率选择（</w:t>
            </w:r>
            <w:r w:rsidRPr="00627D1E">
              <w:rPr>
                <w:sz w:val="20"/>
                <w:lang w:val="fr-CH" w:eastAsia="zh-CN"/>
              </w:rPr>
              <w:t>DFS</w:t>
            </w:r>
            <w:r w:rsidRPr="00627D1E">
              <w:rPr>
                <w:rFonts w:hint="eastAsia"/>
                <w:sz w:val="20"/>
                <w:lang w:val="fr-CH" w:eastAsia="zh-CN"/>
              </w:rPr>
              <w:t>）并应用发射功率控制（</w:t>
            </w:r>
            <w:r w:rsidRPr="00627D1E">
              <w:rPr>
                <w:sz w:val="20"/>
                <w:lang w:val="fr-CH" w:eastAsia="zh-CN"/>
              </w:rPr>
              <w:t>TPC</w:t>
            </w:r>
            <w:r w:rsidRPr="00627D1E">
              <w:rPr>
                <w:rFonts w:hint="eastAsia"/>
                <w:sz w:val="20"/>
                <w:lang w:val="fr-CH" w:eastAsia="zh-CN"/>
              </w:rPr>
              <w:t>）。</w:t>
            </w:r>
            <w:r w:rsidRPr="00627D1E">
              <w:rPr>
                <w:sz w:val="20"/>
                <w:lang w:val="fr-CH" w:eastAsia="zh-CN"/>
              </w:rPr>
              <w:br/>
            </w:r>
            <w:r w:rsidRPr="00627D1E">
              <w:rPr>
                <w:sz w:val="20"/>
                <w:lang w:val="fr-CH" w:eastAsia="zh-CN"/>
              </w:rPr>
              <w:br/>
            </w:r>
            <w:r w:rsidRPr="00627D1E">
              <w:rPr>
                <w:sz w:val="20"/>
                <w:lang w:val="en-US" w:eastAsia="zh-CN"/>
              </w:rPr>
              <w:t>只在特殊情况下</w:t>
            </w:r>
            <w:proofErr w:type="gramStart"/>
            <w:r w:rsidRPr="00627D1E">
              <w:rPr>
                <w:sz w:val="20"/>
                <w:lang w:val="en-US" w:eastAsia="zh-CN"/>
              </w:rPr>
              <w:t>批准非</w:t>
            </w:r>
            <w:proofErr w:type="gramEnd"/>
            <w:r w:rsidRPr="00627D1E">
              <w:rPr>
                <w:sz w:val="20"/>
                <w:lang w:val="en-US" w:eastAsia="zh-CN"/>
              </w:rPr>
              <w:t>本地操作。</w:t>
            </w:r>
          </w:p>
        </w:tc>
      </w:tr>
      <w:tr w:rsidR="0010271B" w:rsidRPr="00627D1E" w14:paraId="3BDAD6FC" w14:textId="77777777" w:rsidTr="005569BD">
        <w:trPr>
          <w:jc w:val="center"/>
        </w:trPr>
        <w:tc>
          <w:tcPr>
            <w:tcW w:w="1002" w:type="dxa"/>
            <w:tcBorders>
              <w:bottom w:val="single" w:sz="4" w:space="0" w:color="auto"/>
            </w:tcBorders>
            <w:vAlign w:val="center"/>
          </w:tcPr>
          <w:p w14:paraId="7D3F37DC" w14:textId="77777777" w:rsidR="0010271B" w:rsidRPr="00627D1E" w:rsidRDefault="0010271B" w:rsidP="0010271B">
            <w:pPr>
              <w:pStyle w:val="Tabletext"/>
              <w:jc w:val="center"/>
              <w:rPr>
                <w:sz w:val="20"/>
              </w:rPr>
            </w:pPr>
            <w:r w:rsidRPr="00627D1E">
              <w:rPr>
                <w:sz w:val="20"/>
              </w:rPr>
              <w:t>32</w:t>
            </w:r>
          </w:p>
        </w:tc>
        <w:tc>
          <w:tcPr>
            <w:tcW w:w="2720" w:type="dxa"/>
            <w:tcBorders>
              <w:bottom w:val="single" w:sz="4" w:space="0" w:color="auto"/>
            </w:tcBorders>
            <w:vAlign w:val="center"/>
          </w:tcPr>
          <w:p w14:paraId="7D4EF166" w14:textId="77777777" w:rsidR="0010271B" w:rsidRPr="00627D1E" w:rsidRDefault="0010271B" w:rsidP="0010271B">
            <w:pPr>
              <w:pStyle w:val="Tabletext"/>
              <w:rPr>
                <w:sz w:val="20"/>
              </w:rPr>
            </w:pPr>
            <w:proofErr w:type="spellStart"/>
            <w:r w:rsidRPr="00627D1E">
              <w:rPr>
                <w:sz w:val="20"/>
              </w:rPr>
              <w:t>无线局域网</w:t>
            </w:r>
            <w:proofErr w:type="spellEnd"/>
          </w:p>
        </w:tc>
        <w:tc>
          <w:tcPr>
            <w:tcW w:w="2720" w:type="dxa"/>
            <w:tcBorders>
              <w:bottom w:val="single" w:sz="4" w:space="0" w:color="auto"/>
            </w:tcBorders>
            <w:vAlign w:val="center"/>
          </w:tcPr>
          <w:p w14:paraId="588FC745" w14:textId="77777777" w:rsidR="0010271B" w:rsidRPr="00627D1E" w:rsidRDefault="0010271B" w:rsidP="0010271B">
            <w:pPr>
              <w:pStyle w:val="Tabletext"/>
              <w:jc w:val="center"/>
              <w:rPr>
                <w:sz w:val="20"/>
              </w:rPr>
            </w:pPr>
            <w:r w:rsidRPr="00627D1E">
              <w:rPr>
                <w:sz w:val="20"/>
              </w:rPr>
              <w:t>5.150-5.350 GHz</w:t>
            </w:r>
          </w:p>
        </w:tc>
        <w:tc>
          <w:tcPr>
            <w:tcW w:w="2720" w:type="dxa"/>
            <w:tcBorders>
              <w:bottom w:val="single" w:sz="4" w:space="0" w:color="auto"/>
            </w:tcBorders>
            <w:vAlign w:val="center"/>
          </w:tcPr>
          <w:p w14:paraId="1EDC8D97" w14:textId="77777777" w:rsidR="0010271B" w:rsidRPr="00627D1E" w:rsidRDefault="0010271B" w:rsidP="0010271B">
            <w:pPr>
              <w:pStyle w:val="Tabletext"/>
              <w:jc w:val="center"/>
              <w:rPr>
                <w:sz w:val="20"/>
              </w:rPr>
            </w:pPr>
            <w:r w:rsidRPr="00627D1E">
              <w:rPr>
                <w:sz w:val="20"/>
              </w:rPr>
              <w:t xml:space="preserve">≤ 100 mW </w:t>
            </w:r>
            <w:r w:rsidRPr="00627D1E">
              <w:rPr>
                <w:sz w:val="20"/>
              </w:rPr>
              <w:t>（</w:t>
            </w:r>
            <w:proofErr w:type="spellStart"/>
            <w:r w:rsidRPr="00627D1E">
              <w:rPr>
                <w:sz w:val="20"/>
              </w:rPr>
              <w:t>e.i.r.p</w:t>
            </w:r>
            <w:proofErr w:type="spellEnd"/>
            <w:r w:rsidRPr="00627D1E">
              <w:rPr>
                <w:sz w:val="20"/>
              </w:rPr>
              <w:t>.</w:t>
            </w:r>
            <w:r w:rsidRPr="00627D1E">
              <w:rPr>
                <w:sz w:val="20"/>
              </w:rPr>
              <w:t>）</w:t>
            </w:r>
          </w:p>
        </w:tc>
        <w:tc>
          <w:tcPr>
            <w:tcW w:w="3118" w:type="dxa"/>
            <w:tcBorders>
              <w:bottom w:val="single" w:sz="4" w:space="0" w:color="auto"/>
            </w:tcBorders>
            <w:vAlign w:val="center"/>
          </w:tcPr>
          <w:p w14:paraId="0E30A670" w14:textId="6EDD954A" w:rsidR="0010271B" w:rsidRPr="00627D1E" w:rsidRDefault="0010271B" w:rsidP="0010271B">
            <w:pPr>
              <w:pStyle w:val="Tabletext"/>
              <w:rPr>
                <w:sz w:val="20"/>
                <w:lang w:val="fr-CH" w:eastAsia="zh-CN"/>
              </w:rPr>
            </w:pPr>
            <w:r w:rsidRPr="00627D1E">
              <w:rPr>
                <w:sz w:val="20"/>
                <w:lang w:val="fr-CH" w:eastAsia="zh-CN"/>
              </w:rPr>
              <w:t>FCC</w:t>
            </w:r>
            <w:r w:rsidRPr="00627D1E">
              <w:rPr>
                <w:sz w:val="20"/>
                <w:lang w:val="fr-CH" w:eastAsia="zh-CN"/>
              </w:rPr>
              <w:t>第</w:t>
            </w:r>
            <w:r w:rsidRPr="00627D1E">
              <w:rPr>
                <w:sz w:val="20"/>
                <w:lang w:val="fr-CH" w:eastAsia="zh-CN"/>
              </w:rPr>
              <w:t>15</w:t>
            </w:r>
            <w:r w:rsidRPr="00627D1E">
              <w:rPr>
                <w:sz w:val="20"/>
                <w:lang w:val="fr-CH" w:eastAsia="zh-CN"/>
              </w:rPr>
              <w:t>部分</w:t>
            </w:r>
            <w:r w:rsidR="0021356B" w:rsidRPr="00627D1E">
              <w:rPr>
                <w:sz w:val="20"/>
                <w:lang w:val="fr-CH" w:eastAsia="zh-CN"/>
              </w:rPr>
              <w:t>第</w:t>
            </w:r>
            <w:r w:rsidR="0021356B" w:rsidRPr="00627D1E">
              <w:rPr>
                <w:sz w:val="20"/>
                <w:lang w:val="fr-CH" w:eastAsia="zh-CN"/>
              </w:rPr>
              <w:t>15.407</w:t>
            </w:r>
            <w:r w:rsidR="0021356B" w:rsidRPr="00627D1E">
              <w:rPr>
                <w:sz w:val="20"/>
                <w:lang w:val="fr-CH" w:eastAsia="zh-CN"/>
              </w:rPr>
              <w:t>段</w:t>
            </w:r>
            <w:r w:rsidRPr="00627D1E">
              <w:rPr>
                <w:sz w:val="20"/>
                <w:lang w:val="fr-CH" w:eastAsia="zh-CN"/>
              </w:rPr>
              <w:t xml:space="preserve"> </w:t>
            </w:r>
            <w:r w:rsidRPr="00627D1E">
              <w:rPr>
                <w:rFonts w:hint="eastAsia"/>
                <w:sz w:val="20"/>
                <w:lang w:val="fr-CH" w:eastAsia="zh-CN"/>
              </w:rPr>
              <w:br/>
            </w:r>
            <w:r w:rsidRPr="00627D1E">
              <w:rPr>
                <w:sz w:val="20"/>
                <w:lang w:val="fr-CH" w:eastAsia="zh-CN"/>
              </w:rPr>
              <w:t>（</w:t>
            </w:r>
            <w:r w:rsidRPr="00627D1E">
              <w:rPr>
                <w:sz w:val="20"/>
                <w:lang w:val="fr-CH" w:eastAsia="zh-CN"/>
              </w:rPr>
              <w:t>b</w:t>
            </w:r>
            <w:r w:rsidRPr="00627D1E">
              <w:rPr>
                <w:sz w:val="20"/>
                <w:lang w:val="fr-CH" w:eastAsia="zh-CN"/>
              </w:rPr>
              <w:t>）或</w:t>
            </w:r>
            <w:r w:rsidRPr="00627D1E">
              <w:rPr>
                <w:sz w:val="20"/>
                <w:lang w:val="fr-CH" w:eastAsia="zh-CN"/>
              </w:rPr>
              <w:br/>
            </w:r>
            <w:r w:rsidR="00631782" w:rsidRPr="00627D1E">
              <w:rPr>
                <w:rFonts w:hint="eastAsia"/>
                <w:sz w:val="20"/>
                <w:lang w:val="en-US" w:eastAsia="zh-CN"/>
              </w:rPr>
              <w:t>遵从</w:t>
            </w:r>
            <w:r w:rsidRPr="00627D1E">
              <w:rPr>
                <w:sz w:val="20"/>
                <w:lang w:val="fr-CH" w:eastAsia="zh-CN"/>
              </w:rPr>
              <w:t>EN 301 893</w:t>
            </w:r>
          </w:p>
        </w:tc>
        <w:tc>
          <w:tcPr>
            <w:tcW w:w="2179" w:type="dxa"/>
            <w:tcBorders>
              <w:top w:val="single" w:sz="4" w:space="0" w:color="auto"/>
              <w:bottom w:val="single" w:sz="4" w:space="0" w:color="auto"/>
            </w:tcBorders>
            <w:vAlign w:val="center"/>
          </w:tcPr>
          <w:p w14:paraId="7B6DBC39" w14:textId="77777777" w:rsidR="0010271B" w:rsidRPr="00627D1E" w:rsidRDefault="0010271B" w:rsidP="0010271B">
            <w:pPr>
              <w:pStyle w:val="Tabletext"/>
              <w:rPr>
                <w:sz w:val="20"/>
                <w:lang w:val="fr-CH" w:eastAsia="zh-CN"/>
              </w:rPr>
            </w:pPr>
            <w:r w:rsidRPr="00627D1E">
              <w:rPr>
                <w:rFonts w:hint="eastAsia"/>
                <w:sz w:val="20"/>
                <w:lang w:val="en-US" w:eastAsia="zh-CN"/>
              </w:rPr>
              <w:t>根据此规定工作的</w:t>
            </w:r>
            <w:r w:rsidRPr="00627D1E">
              <w:rPr>
                <w:sz w:val="20"/>
                <w:lang w:val="fr-CH" w:eastAsia="zh-CN"/>
              </w:rPr>
              <w:t>WLAN</w:t>
            </w:r>
            <w:r w:rsidRPr="00627D1E">
              <w:rPr>
                <w:rFonts w:hint="eastAsia"/>
                <w:sz w:val="20"/>
                <w:lang w:val="fr-CH" w:eastAsia="zh-CN"/>
              </w:rPr>
              <w:t>，</w:t>
            </w:r>
            <w:r w:rsidRPr="00627D1E">
              <w:rPr>
                <w:rFonts w:hint="eastAsia"/>
                <w:sz w:val="20"/>
                <w:lang w:val="en-US" w:eastAsia="zh-CN"/>
              </w:rPr>
              <w:t>应在</w:t>
            </w:r>
            <w:r w:rsidRPr="00627D1E">
              <w:rPr>
                <w:sz w:val="20"/>
                <w:lang w:val="fr-CH" w:eastAsia="zh-CN"/>
              </w:rPr>
              <w:t>5.250-5.350 GHz</w:t>
            </w:r>
            <w:r w:rsidRPr="00627D1E">
              <w:rPr>
                <w:rFonts w:hint="eastAsia"/>
                <w:sz w:val="20"/>
                <w:lang w:val="fr-CH" w:eastAsia="zh-CN"/>
              </w:rPr>
              <w:t>频率范围内实施</w:t>
            </w:r>
            <w:r w:rsidRPr="00627D1E">
              <w:rPr>
                <w:sz w:val="20"/>
                <w:lang w:val="fr-CH" w:eastAsia="zh-CN"/>
              </w:rPr>
              <w:t>DFS</w:t>
            </w:r>
            <w:r w:rsidRPr="00627D1E">
              <w:rPr>
                <w:rFonts w:hint="eastAsia"/>
                <w:sz w:val="20"/>
                <w:lang w:val="fr-CH" w:eastAsia="zh-CN"/>
              </w:rPr>
              <w:t>功能。</w:t>
            </w:r>
            <w:r w:rsidRPr="00627D1E">
              <w:rPr>
                <w:sz w:val="20"/>
                <w:lang w:val="fr-CH" w:eastAsia="zh-CN"/>
              </w:rPr>
              <w:br/>
            </w:r>
            <w:r w:rsidRPr="00627D1E">
              <w:rPr>
                <w:sz w:val="20"/>
                <w:lang w:val="fr-CH" w:eastAsia="zh-CN"/>
              </w:rPr>
              <w:br/>
            </w:r>
            <w:r w:rsidRPr="00627D1E">
              <w:rPr>
                <w:sz w:val="20"/>
                <w:lang w:val="en-US" w:eastAsia="zh-CN"/>
              </w:rPr>
              <w:t>只在特殊情况下</w:t>
            </w:r>
            <w:proofErr w:type="gramStart"/>
            <w:r w:rsidRPr="00627D1E">
              <w:rPr>
                <w:sz w:val="20"/>
                <w:lang w:val="en-US" w:eastAsia="zh-CN"/>
              </w:rPr>
              <w:t>批准非</w:t>
            </w:r>
            <w:proofErr w:type="gramEnd"/>
            <w:r w:rsidRPr="00627D1E">
              <w:rPr>
                <w:sz w:val="20"/>
                <w:lang w:val="en-US" w:eastAsia="zh-CN"/>
              </w:rPr>
              <w:t>本地操作。</w:t>
            </w:r>
          </w:p>
        </w:tc>
      </w:tr>
      <w:tr w:rsidR="0010271B" w:rsidRPr="00627D1E" w14:paraId="0AB0C65B" w14:textId="77777777" w:rsidTr="005569BD">
        <w:trPr>
          <w:jc w:val="center"/>
        </w:trPr>
        <w:tc>
          <w:tcPr>
            <w:tcW w:w="14459" w:type="dxa"/>
            <w:gridSpan w:val="6"/>
            <w:tcBorders>
              <w:left w:val="nil"/>
              <w:bottom w:val="nil"/>
              <w:right w:val="nil"/>
            </w:tcBorders>
            <w:vAlign w:val="center"/>
          </w:tcPr>
          <w:p w14:paraId="55765A30" w14:textId="77777777" w:rsidR="0010271B" w:rsidRPr="00627D1E" w:rsidRDefault="0010271B" w:rsidP="0010271B">
            <w:pPr>
              <w:pStyle w:val="Tablelegend"/>
              <w:rPr>
                <w:sz w:val="20"/>
                <w:lang w:val="fr-CH" w:eastAsia="zh-CN"/>
              </w:rPr>
            </w:pPr>
            <w:r w:rsidRPr="00627D1E">
              <w:rPr>
                <w:rFonts w:hint="eastAsia"/>
                <w:sz w:val="20"/>
                <w:vertAlign w:val="superscript"/>
                <w:lang w:val="en-US" w:eastAsia="zh-CN"/>
              </w:rPr>
              <w:t>(</w:t>
            </w:r>
            <w:r w:rsidRPr="00627D1E">
              <w:rPr>
                <w:sz w:val="20"/>
                <w:vertAlign w:val="superscript"/>
                <w:lang w:val="fr-CH" w:eastAsia="zh-CN"/>
              </w:rPr>
              <w:t>5</w:t>
            </w:r>
            <w:r w:rsidRPr="00627D1E">
              <w:rPr>
                <w:rFonts w:hint="eastAsia"/>
                <w:sz w:val="20"/>
                <w:vertAlign w:val="superscript"/>
                <w:lang w:val="en-US" w:eastAsia="zh-CN"/>
              </w:rPr>
              <w:t>)</w:t>
            </w:r>
            <w:r w:rsidRPr="00627D1E">
              <w:rPr>
                <w:sz w:val="20"/>
                <w:lang w:val="fr-CH" w:eastAsia="zh-CN"/>
              </w:rPr>
              <w:tab/>
            </w:r>
            <w:r w:rsidRPr="00627D1E">
              <w:rPr>
                <w:rFonts w:hint="eastAsia"/>
                <w:sz w:val="20"/>
                <w:lang w:val="en-US" w:eastAsia="zh-CN"/>
              </w:rPr>
              <w:t>有效辐射功率</w:t>
            </w:r>
            <w:r w:rsidRPr="00627D1E">
              <w:rPr>
                <w:rFonts w:hint="eastAsia"/>
                <w:sz w:val="20"/>
                <w:lang w:val="fr-CH" w:eastAsia="zh-CN"/>
              </w:rPr>
              <w:t>（</w:t>
            </w:r>
            <w:proofErr w:type="spellStart"/>
            <w:r w:rsidRPr="00627D1E">
              <w:rPr>
                <w:sz w:val="20"/>
                <w:lang w:val="fr-CH" w:eastAsia="zh-CN"/>
              </w:rPr>
              <w:t>e.r.p</w:t>
            </w:r>
            <w:proofErr w:type="spellEnd"/>
            <w:r w:rsidRPr="00627D1E">
              <w:rPr>
                <w:sz w:val="20"/>
                <w:lang w:val="fr-CH" w:eastAsia="zh-CN"/>
              </w:rPr>
              <w:t>.</w:t>
            </w:r>
            <w:r w:rsidRPr="00627D1E">
              <w:rPr>
                <w:rFonts w:hint="eastAsia"/>
                <w:sz w:val="20"/>
                <w:lang w:val="fr-CH" w:eastAsia="zh-CN"/>
              </w:rPr>
              <w:t>）是指半波调谐双极天线的辐射，用于</w:t>
            </w:r>
            <w:r w:rsidRPr="00627D1E">
              <w:rPr>
                <w:sz w:val="20"/>
                <w:lang w:val="fr-CH" w:eastAsia="zh-CN"/>
              </w:rPr>
              <w:t>1 GHz</w:t>
            </w:r>
            <w:r w:rsidRPr="00627D1E">
              <w:rPr>
                <w:rFonts w:hint="eastAsia"/>
                <w:sz w:val="20"/>
                <w:lang w:val="fr-CH" w:eastAsia="zh-CN"/>
              </w:rPr>
              <w:t>以下频率。</w:t>
            </w:r>
          </w:p>
          <w:p w14:paraId="386EB8B5" w14:textId="066F9406" w:rsidR="0010271B" w:rsidRPr="00627D1E" w:rsidRDefault="0010271B" w:rsidP="0010271B">
            <w:pPr>
              <w:pStyle w:val="Tablelegend"/>
              <w:rPr>
                <w:sz w:val="20"/>
                <w:lang w:val="en-US" w:eastAsia="zh-CN"/>
              </w:rPr>
            </w:pPr>
            <w:r w:rsidRPr="00627D1E">
              <w:rPr>
                <w:rFonts w:hint="eastAsia"/>
                <w:sz w:val="20"/>
                <w:vertAlign w:val="superscript"/>
                <w:lang w:val="en-US" w:eastAsia="zh-CN"/>
              </w:rPr>
              <w:t>(</w:t>
            </w:r>
            <w:r w:rsidRPr="00627D1E">
              <w:rPr>
                <w:sz w:val="20"/>
                <w:vertAlign w:val="superscript"/>
                <w:lang w:val="fr-CH" w:eastAsia="zh-CN"/>
              </w:rPr>
              <w:t>6</w:t>
            </w:r>
            <w:r w:rsidRPr="00627D1E">
              <w:rPr>
                <w:rFonts w:hint="eastAsia"/>
                <w:sz w:val="20"/>
                <w:vertAlign w:val="superscript"/>
                <w:lang w:val="en-US" w:eastAsia="zh-CN"/>
              </w:rPr>
              <w:t>)</w:t>
            </w:r>
            <w:r w:rsidRPr="00627D1E">
              <w:rPr>
                <w:sz w:val="20"/>
                <w:lang w:val="fr-CH" w:eastAsia="zh-CN"/>
              </w:rPr>
              <w:tab/>
            </w:r>
            <w:r w:rsidRPr="00627D1E">
              <w:rPr>
                <w:rFonts w:hint="eastAsia"/>
                <w:sz w:val="20"/>
                <w:lang w:val="en-US" w:eastAsia="zh-CN"/>
              </w:rPr>
              <w:t>等效全向辐射功率</w:t>
            </w:r>
            <w:r w:rsidRPr="00627D1E">
              <w:rPr>
                <w:rFonts w:hint="eastAsia"/>
                <w:sz w:val="20"/>
                <w:lang w:val="fr-CH" w:eastAsia="zh-CN"/>
              </w:rPr>
              <w:t>（</w:t>
            </w:r>
            <w:proofErr w:type="spellStart"/>
            <w:r w:rsidRPr="00627D1E">
              <w:rPr>
                <w:sz w:val="20"/>
                <w:lang w:val="fr-CH" w:eastAsia="zh-CN"/>
              </w:rPr>
              <w:t>e.i.r.p</w:t>
            </w:r>
            <w:proofErr w:type="spellEnd"/>
            <w:r w:rsidRPr="00627D1E">
              <w:rPr>
                <w:sz w:val="20"/>
                <w:lang w:val="fr-CH" w:eastAsia="zh-CN"/>
              </w:rPr>
              <w:t>.</w:t>
            </w:r>
            <w:r w:rsidRPr="00627D1E">
              <w:rPr>
                <w:rFonts w:hint="eastAsia"/>
                <w:sz w:val="20"/>
                <w:lang w:val="fr-CH" w:eastAsia="zh-CN"/>
              </w:rPr>
              <w:t>）是为天线供电的产物，与全向天线最大增益相对应，可用于</w:t>
            </w:r>
            <w:r w:rsidRPr="00627D1E">
              <w:rPr>
                <w:sz w:val="20"/>
                <w:lang w:val="fr-CH" w:eastAsia="zh-CN"/>
              </w:rPr>
              <w:t>1 GHz</w:t>
            </w:r>
            <w:r w:rsidRPr="00627D1E">
              <w:rPr>
                <w:rFonts w:hint="eastAsia"/>
                <w:sz w:val="20"/>
                <w:lang w:val="fr-CH" w:eastAsia="zh-CN"/>
              </w:rPr>
              <w:t>以上频率。</w:t>
            </w:r>
            <w:proofErr w:type="spellStart"/>
            <w:r w:rsidRPr="00627D1E">
              <w:rPr>
                <w:sz w:val="20"/>
                <w:lang w:val="en-US" w:eastAsia="zh-CN"/>
              </w:rPr>
              <w:t>e.i.r.p</w:t>
            </w:r>
            <w:proofErr w:type="spellEnd"/>
            <w:r w:rsidRPr="00627D1E">
              <w:rPr>
                <w:sz w:val="20"/>
                <w:lang w:val="en-US" w:eastAsia="zh-CN"/>
              </w:rPr>
              <w:t>.</w:t>
            </w:r>
            <w:r w:rsidRPr="00627D1E">
              <w:rPr>
                <w:rFonts w:hint="eastAsia"/>
                <w:sz w:val="20"/>
                <w:lang w:val="en-US" w:eastAsia="zh-CN"/>
              </w:rPr>
              <w:t>和</w:t>
            </w:r>
            <w:proofErr w:type="spellStart"/>
            <w:r w:rsidRPr="00627D1E">
              <w:rPr>
                <w:sz w:val="20"/>
                <w:lang w:val="en-US" w:eastAsia="zh-CN"/>
              </w:rPr>
              <w:t>e.r.p.</w:t>
            </w:r>
            <w:proofErr w:type="spellEnd"/>
            <w:r w:rsidRPr="00627D1E">
              <w:rPr>
                <w:rFonts w:hint="eastAsia"/>
                <w:sz w:val="20"/>
                <w:lang w:val="en-US" w:eastAsia="zh-CN"/>
              </w:rPr>
              <w:t>间总存在</w:t>
            </w:r>
            <w:r w:rsidRPr="00627D1E">
              <w:rPr>
                <w:sz w:val="20"/>
                <w:lang w:val="en-US" w:eastAsia="zh-CN"/>
              </w:rPr>
              <w:t>2.15 dB</w:t>
            </w:r>
            <w:r w:rsidRPr="00627D1E">
              <w:rPr>
                <w:rFonts w:hint="eastAsia"/>
                <w:sz w:val="20"/>
                <w:lang w:val="en-US" w:eastAsia="zh-CN"/>
              </w:rPr>
              <w:t>的差值</w:t>
            </w:r>
            <w:r w:rsidR="00A924D9" w:rsidRPr="00627D1E">
              <w:rPr>
                <w:rFonts w:hint="eastAsia"/>
                <w:sz w:val="20"/>
                <w:lang w:val="en-US" w:eastAsia="zh-CN"/>
              </w:rPr>
              <w:t>（</w:t>
            </w:r>
            <w:proofErr w:type="spellStart"/>
            <w:r w:rsidR="00A924D9" w:rsidRPr="00627D1E">
              <w:rPr>
                <w:sz w:val="20"/>
                <w:lang w:val="en-US" w:eastAsia="zh-CN"/>
              </w:rPr>
              <w:t>e.i.r.p</w:t>
            </w:r>
            <w:proofErr w:type="spellEnd"/>
            <w:r w:rsidR="00A924D9" w:rsidRPr="00627D1E">
              <w:rPr>
                <w:sz w:val="20"/>
                <w:lang w:val="en-US" w:eastAsia="zh-CN"/>
              </w:rPr>
              <w:t xml:space="preserve">. </w:t>
            </w:r>
            <w:r w:rsidR="00A924D9" w:rsidRPr="00627D1E">
              <w:rPr>
                <w:sz w:val="20"/>
                <w:lang w:val="en-US" w:eastAsia="zh-CN"/>
              </w:rPr>
              <w:t>（</w:t>
            </w:r>
            <w:r w:rsidR="00A924D9" w:rsidRPr="00627D1E">
              <w:rPr>
                <w:sz w:val="20"/>
                <w:lang w:val="en-US" w:eastAsia="zh-CN"/>
              </w:rPr>
              <w:t>dBm</w:t>
            </w:r>
            <w:r w:rsidR="00A924D9" w:rsidRPr="00627D1E">
              <w:rPr>
                <w:sz w:val="20"/>
                <w:lang w:val="en-US" w:eastAsia="zh-CN"/>
              </w:rPr>
              <w:t>）</w:t>
            </w:r>
            <w:r w:rsidR="00A924D9" w:rsidRPr="00627D1E">
              <w:rPr>
                <w:sz w:val="20"/>
                <w:lang w:val="en-US" w:eastAsia="zh-CN"/>
              </w:rPr>
              <w:t xml:space="preserve"> = </w:t>
            </w:r>
            <w:proofErr w:type="spellStart"/>
            <w:r w:rsidR="008A0481" w:rsidRPr="00627D1E">
              <w:rPr>
                <w:sz w:val="20"/>
                <w:lang w:val="en-US" w:eastAsia="zh-CN"/>
              </w:rPr>
              <w:t>e.r.p.</w:t>
            </w:r>
            <w:proofErr w:type="spellEnd"/>
            <w:r w:rsidR="00A924D9" w:rsidRPr="00627D1E">
              <w:rPr>
                <w:sz w:val="20"/>
                <w:lang w:val="en-US" w:eastAsia="zh-CN"/>
              </w:rPr>
              <w:t>（</w:t>
            </w:r>
            <w:r w:rsidR="00A924D9" w:rsidRPr="00627D1E">
              <w:rPr>
                <w:sz w:val="20"/>
                <w:lang w:val="en-US" w:eastAsia="zh-CN"/>
              </w:rPr>
              <w:t>dBm</w:t>
            </w:r>
            <w:r w:rsidR="00A924D9" w:rsidRPr="00627D1E">
              <w:rPr>
                <w:sz w:val="20"/>
                <w:lang w:val="en-US" w:eastAsia="zh-CN"/>
              </w:rPr>
              <w:t>）</w:t>
            </w:r>
            <w:r w:rsidR="00A924D9" w:rsidRPr="00627D1E">
              <w:rPr>
                <w:sz w:val="20"/>
                <w:lang w:val="en-US" w:eastAsia="zh-CN"/>
              </w:rPr>
              <w:t xml:space="preserve"> + 2.15</w:t>
            </w:r>
            <w:r w:rsidR="00A924D9" w:rsidRPr="00627D1E">
              <w:rPr>
                <w:rFonts w:hint="eastAsia"/>
                <w:sz w:val="20"/>
                <w:lang w:val="en-US" w:eastAsia="zh-CN"/>
              </w:rPr>
              <w:t>）</w:t>
            </w:r>
            <w:r w:rsidRPr="00627D1E">
              <w:rPr>
                <w:rFonts w:hint="eastAsia"/>
                <w:sz w:val="20"/>
                <w:lang w:val="en-US" w:eastAsia="zh-CN"/>
              </w:rPr>
              <w:t>。</w:t>
            </w:r>
          </w:p>
        </w:tc>
      </w:tr>
    </w:tbl>
    <w:p w14:paraId="3AB6594A" w14:textId="77777777" w:rsidR="00611AB9" w:rsidRPr="00627D1E" w:rsidRDefault="00611AB9">
      <w:pPr>
        <w:pStyle w:val="Tablefin"/>
        <w:rPr>
          <w:sz w:val="2"/>
          <w:lang w:eastAsia="ko-KR"/>
        </w:rPr>
      </w:pPr>
    </w:p>
    <w:p w14:paraId="008C499F" w14:textId="2C46F7BB" w:rsidR="00F43491" w:rsidRPr="00627D1E" w:rsidRDefault="00F43491">
      <w:pPr>
        <w:tabs>
          <w:tab w:val="clear" w:pos="794"/>
          <w:tab w:val="clear" w:pos="1191"/>
          <w:tab w:val="clear" w:pos="1588"/>
          <w:tab w:val="clear" w:pos="1985"/>
        </w:tabs>
        <w:overflowPunct/>
        <w:autoSpaceDE/>
        <w:autoSpaceDN/>
        <w:adjustRightInd/>
        <w:spacing w:before="0"/>
        <w:jc w:val="left"/>
        <w:textAlignment w:val="auto"/>
        <w:rPr>
          <w:rFonts w:ascii="SimSun" w:hAnsi="SimSun"/>
          <w:b/>
          <w:lang w:val="en-GB" w:eastAsia="zh-CN"/>
        </w:rPr>
      </w:pPr>
      <w:r w:rsidRPr="00627D1E">
        <w:rPr>
          <w:rFonts w:ascii="SimSun" w:hAnsi="SimSun"/>
          <w:lang w:val="en-GB" w:eastAsia="zh-CN"/>
        </w:rPr>
        <w:br w:type="page"/>
      </w:r>
    </w:p>
    <w:p w14:paraId="20F11528" w14:textId="77777777" w:rsidR="00611AB9" w:rsidRPr="00627D1E" w:rsidRDefault="006C0DB2">
      <w:pPr>
        <w:pStyle w:val="Headingb"/>
        <w:rPr>
          <w:rFonts w:ascii="SimSun" w:hAnsi="SimSun"/>
          <w:lang w:val="en-GB" w:eastAsia="zh-CN"/>
        </w:rPr>
      </w:pPr>
      <w:r w:rsidRPr="00627D1E">
        <w:rPr>
          <w:rFonts w:ascii="SimSun" w:hAnsi="SimSun" w:hint="eastAsia"/>
          <w:lang w:val="en-GB" w:eastAsia="zh-CN"/>
        </w:rPr>
        <w:lastRenderedPageBreak/>
        <w:t>越南的技术规则</w:t>
      </w:r>
    </w:p>
    <w:p w14:paraId="5BC56271" w14:textId="62A8F8E1" w:rsidR="00611AB9" w:rsidRPr="00627D1E" w:rsidRDefault="00972887">
      <w:pPr>
        <w:ind w:firstLine="504"/>
        <w:rPr>
          <w:lang w:val="en-US" w:eastAsia="zh-CN"/>
        </w:rPr>
      </w:pPr>
      <w:r w:rsidRPr="00627D1E">
        <w:rPr>
          <w:rFonts w:hint="eastAsia"/>
          <w:lang w:val="en-US" w:eastAsia="zh-CN"/>
        </w:rPr>
        <w:t>2009</w:t>
      </w:r>
      <w:r w:rsidR="008B18ED" w:rsidRPr="00627D1E">
        <w:rPr>
          <w:rFonts w:hint="eastAsia"/>
          <w:lang w:val="en-US" w:eastAsia="zh-CN"/>
        </w:rPr>
        <w:t>年</w:t>
      </w:r>
      <w:r w:rsidR="008B18ED" w:rsidRPr="00627D1E">
        <w:rPr>
          <w:rFonts w:hint="eastAsia"/>
          <w:lang w:val="en-US" w:eastAsia="zh-CN"/>
        </w:rPr>
        <w:t>12</w:t>
      </w:r>
      <w:r w:rsidR="008B18ED" w:rsidRPr="00627D1E">
        <w:rPr>
          <w:rFonts w:hint="eastAsia"/>
          <w:lang w:val="en-US" w:eastAsia="zh-CN"/>
        </w:rPr>
        <w:t>月</w:t>
      </w:r>
      <w:r w:rsidR="008B18ED" w:rsidRPr="00627D1E">
        <w:rPr>
          <w:rFonts w:hint="eastAsia"/>
          <w:lang w:val="en-US" w:eastAsia="zh-CN"/>
        </w:rPr>
        <w:t>3</w:t>
      </w:r>
      <w:r w:rsidR="008B18ED" w:rsidRPr="00627D1E">
        <w:rPr>
          <w:rFonts w:hint="eastAsia"/>
          <w:lang w:val="en-US" w:eastAsia="zh-CN"/>
        </w:rPr>
        <w:t>日</w:t>
      </w:r>
      <w:r w:rsidR="006C0DB2" w:rsidRPr="00627D1E">
        <w:rPr>
          <w:lang w:val="en-US" w:eastAsia="zh-CN"/>
        </w:rPr>
        <w:t>MIC</w:t>
      </w:r>
      <w:r w:rsidR="006C0DB2" w:rsidRPr="00627D1E">
        <w:rPr>
          <w:rFonts w:hint="eastAsia"/>
          <w:lang w:val="en-US" w:eastAsia="zh-CN"/>
        </w:rPr>
        <w:t>的</w:t>
      </w:r>
      <w:r w:rsidR="006C0DB2" w:rsidRPr="00627D1E">
        <w:rPr>
          <w:rFonts w:hint="eastAsia"/>
          <w:lang w:val="en-GB" w:eastAsia="zh-CN"/>
        </w:rPr>
        <w:t>第</w:t>
      </w:r>
      <w:r w:rsidR="006C0DB2" w:rsidRPr="00627D1E">
        <w:rPr>
          <w:lang w:val="en-US" w:eastAsia="zh-CN"/>
        </w:rPr>
        <w:t>36/2009/TT-BTTTT</w:t>
      </w:r>
      <w:r w:rsidR="006C0DB2" w:rsidRPr="00627D1E">
        <w:rPr>
          <w:rFonts w:hint="eastAsia"/>
          <w:lang w:val="en-US" w:eastAsia="zh-CN"/>
        </w:rPr>
        <w:t>号决议包含针对各类</w:t>
      </w:r>
      <w:r w:rsidR="006C0DB2" w:rsidRPr="00627D1E">
        <w:rPr>
          <w:rFonts w:hint="eastAsia"/>
          <w:lang w:val="en-US" w:eastAsia="zh-CN"/>
        </w:rPr>
        <w:t>SRD</w:t>
      </w:r>
      <w:r w:rsidR="006C0DB2" w:rsidRPr="00627D1E">
        <w:rPr>
          <w:rFonts w:hint="eastAsia"/>
          <w:lang w:val="en-US" w:eastAsia="zh-CN"/>
        </w:rPr>
        <w:t>的独立技术要求。下表列出了一些共同的要求：</w:t>
      </w:r>
    </w:p>
    <w:p w14:paraId="3E5E7642" w14:textId="77777777" w:rsidR="00611AB9" w:rsidRPr="00627D1E" w:rsidRDefault="00611AB9">
      <w:pPr>
        <w:pStyle w:val="Tabletext"/>
        <w:rPr>
          <w:lang w:val="en-US"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2288"/>
        <w:gridCol w:w="2283"/>
        <w:gridCol w:w="4566"/>
        <w:gridCol w:w="4566"/>
      </w:tblGrid>
      <w:tr w:rsidR="00611AB9" w:rsidRPr="00627D1E" w14:paraId="132702B2" w14:textId="77777777" w:rsidTr="005569BD">
        <w:trPr>
          <w:cantSplit/>
          <w:tblHeader/>
          <w:jc w:val="center"/>
        </w:trPr>
        <w:tc>
          <w:tcPr>
            <w:tcW w:w="14459" w:type="dxa"/>
            <w:gridSpan w:val="5"/>
            <w:vAlign w:val="center"/>
          </w:tcPr>
          <w:p w14:paraId="48EBA508" w14:textId="61A968E1" w:rsidR="00611AB9" w:rsidRPr="00627D1E" w:rsidRDefault="006C0DB2">
            <w:pPr>
              <w:pStyle w:val="Tablehead"/>
              <w:rPr>
                <w:sz w:val="20"/>
                <w:lang w:eastAsia="zh-CN"/>
              </w:rPr>
            </w:pPr>
            <w:r w:rsidRPr="00627D1E">
              <w:rPr>
                <w:rFonts w:hint="eastAsia"/>
                <w:sz w:val="20"/>
                <w:lang w:eastAsia="zh-CN"/>
              </w:rPr>
              <w:t>短距离无线电通信设备的技术</w:t>
            </w:r>
            <w:r w:rsidR="00701F24" w:rsidRPr="00627D1E">
              <w:rPr>
                <w:rFonts w:hint="eastAsia"/>
                <w:sz w:val="20"/>
                <w:lang w:eastAsia="zh-CN"/>
              </w:rPr>
              <w:t>规则</w:t>
            </w:r>
          </w:p>
        </w:tc>
      </w:tr>
      <w:tr w:rsidR="00611AB9" w:rsidRPr="00627D1E" w14:paraId="7C618A17" w14:textId="77777777" w:rsidTr="005569BD">
        <w:trPr>
          <w:cantSplit/>
          <w:tblHeader/>
          <w:jc w:val="center"/>
        </w:trPr>
        <w:tc>
          <w:tcPr>
            <w:tcW w:w="846" w:type="dxa"/>
            <w:vAlign w:val="center"/>
          </w:tcPr>
          <w:p w14:paraId="5A9F1186" w14:textId="77777777" w:rsidR="00611AB9" w:rsidRPr="00627D1E" w:rsidRDefault="00611AB9">
            <w:pPr>
              <w:pStyle w:val="Tablehead"/>
              <w:rPr>
                <w:sz w:val="20"/>
                <w:lang w:eastAsia="zh-CN"/>
              </w:rPr>
            </w:pPr>
          </w:p>
        </w:tc>
        <w:tc>
          <w:tcPr>
            <w:tcW w:w="2273" w:type="dxa"/>
            <w:vAlign w:val="center"/>
          </w:tcPr>
          <w:p w14:paraId="237017A0" w14:textId="77777777" w:rsidR="00611AB9" w:rsidRPr="00627D1E" w:rsidRDefault="006C0DB2">
            <w:pPr>
              <w:pStyle w:val="Tablehead"/>
              <w:rPr>
                <w:sz w:val="20"/>
              </w:rPr>
            </w:pPr>
            <w:r w:rsidRPr="00627D1E">
              <w:rPr>
                <w:rFonts w:hint="eastAsia"/>
                <w:sz w:val="20"/>
                <w:lang w:eastAsia="zh-CN"/>
              </w:rPr>
              <w:t>频段</w:t>
            </w:r>
            <w:r w:rsidRPr="00627D1E">
              <w:rPr>
                <w:sz w:val="20"/>
              </w:rPr>
              <w:t>（</w:t>
            </w:r>
            <w:r w:rsidRPr="00627D1E">
              <w:rPr>
                <w:sz w:val="20"/>
              </w:rPr>
              <w:t>MHz</w:t>
            </w:r>
            <w:r w:rsidRPr="00627D1E">
              <w:rPr>
                <w:sz w:val="20"/>
              </w:rPr>
              <w:t>）</w:t>
            </w:r>
          </w:p>
        </w:tc>
        <w:tc>
          <w:tcPr>
            <w:tcW w:w="2268" w:type="dxa"/>
            <w:vAlign w:val="center"/>
          </w:tcPr>
          <w:p w14:paraId="1E4715B7" w14:textId="77777777" w:rsidR="00611AB9" w:rsidRPr="00627D1E" w:rsidRDefault="006C0DB2">
            <w:pPr>
              <w:pStyle w:val="Tablehead"/>
              <w:rPr>
                <w:sz w:val="20"/>
              </w:rPr>
            </w:pPr>
            <w:r w:rsidRPr="00627D1E">
              <w:rPr>
                <w:rFonts w:hint="eastAsia"/>
                <w:sz w:val="20"/>
                <w:lang w:eastAsia="zh-CN"/>
              </w:rPr>
              <w:t>辐射</w:t>
            </w:r>
            <w:r w:rsidRPr="00627D1E">
              <w:rPr>
                <w:sz w:val="20"/>
              </w:rPr>
              <w:br/>
            </w:r>
            <w:r w:rsidRPr="00627D1E">
              <w:rPr>
                <w:rFonts w:hint="eastAsia"/>
                <w:sz w:val="20"/>
                <w:lang w:eastAsia="zh-CN"/>
              </w:rPr>
              <w:t>（最大功率）</w:t>
            </w:r>
          </w:p>
        </w:tc>
        <w:tc>
          <w:tcPr>
            <w:tcW w:w="4536" w:type="dxa"/>
            <w:vAlign w:val="center"/>
          </w:tcPr>
          <w:p w14:paraId="2818D6FD" w14:textId="77777777" w:rsidR="00611AB9" w:rsidRPr="00627D1E" w:rsidRDefault="006C0DB2">
            <w:pPr>
              <w:pStyle w:val="Tablehead"/>
              <w:rPr>
                <w:sz w:val="20"/>
                <w:lang w:val="en-US" w:eastAsia="zh-CN"/>
              </w:rPr>
            </w:pPr>
            <w:r w:rsidRPr="00627D1E">
              <w:rPr>
                <w:rFonts w:hint="eastAsia"/>
                <w:sz w:val="20"/>
                <w:lang w:val="en-US" w:eastAsia="zh-CN"/>
              </w:rPr>
              <w:t>杂散发射</w:t>
            </w:r>
            <w:r w:rsidRPr="00627D1E">
              <w:rPr>
                <w:sz w:val="20"/>
                <w:lang w:val="en-US" w:eastAsia="zh-CN"/>
              </w:rPr>
              <w:br/>
            </w:r>
            <w:r w:rsidRPr="00627D1E">
              <w:rPr>
                <w:rFonts w:hint="eastAsia"/>
                <w:sz w:val="20"/>
                <w:lang w:val="en-US" w:eastAsia="zh-CN"/>
              </w:rPr>
              <w:t>（最大或最小劣化）</w:t>
            </w:r>
          </w:p>
        </w:tc>
        <w:tc>
          <w:tcPr>
            <w:tcW w:w="4536" w:type="dxa"/>
            <w:vAlign w:val="center"/>
          </w:tcPr>
          <w:p w14:paraId="5BFC62A7" w14:textId="77777777" w:rsidR="00611AB9" w:rsidRPr="00627D1E" w:rsidRDefault="006C0DB2">
            <w:pPr>
              <w:pStyle w:val="Tablehead"/>
              <w:rPr>
                <w:sz w:val="20"/>
                <w:lang w:val="en-US"/>
              </w:rPr>
            </w:pPr>
            <w:r w:rsidRPr="00627D1E">
              <w:rPr>
                <w:rFonts w:hint="eastAsia"/>
                <w:sz w:val="20"/>
                <w:lang w:val="en-US" w:eastAsia="zh-CN"/>
              </w:rPr>
              <w:t>设备或应用的类型</w:t>
            </w:r>
          </w:p>
        </w:tc>
      </w:tr>
      <w:tr w:rsidR="00611AB9" w:rsidRPr="00627D1E" w14:paraId="529BC5FB" w14:textId="77777777" w:rsidTr="005569BD">
        <w:trPr>
          <w:cantSplit/>
          <w:tblHeader/>
          <w:jc w:val="center"/>
        </w:trPr>
        <w:tc>
          <w:tcPr>
            <w:tcW w:w="846" w:type="dxa"/>
            <w:vAlign w:val="center"/>
          </w:tcPr>
          <w:p w14:paraId="44FB8400" w14:textId="77777777" w:rsidR="00611AB9" w:rsidRPr="00627D1E" w:rsidRDefault="00611AB9">
            <w:pPr>
              <w:pStyle w:val="Tablehead"/>
              <w:rPr>
                <w:sz w:val="20"/>
                <w:lang w:val="en-US"/>
              </w:rPr>
            </w:pPr>
          </w:p>
        </w:tc>
        <w:tc>
          <w:tcPr>
            <w:tcW w:w="2273" w:type="dxa"/>
            <w:vAlign w:val="center"/>
          </w:tcPr>
          <w:p w14:paraId="0003C05B" w14:textId="77777777" w:rsidR="00611AB9" w:rsidRPr="00627D1E" w:rsidRDefault="006C0DB2">
            <w:pPr>
              <w:pStyle w:val="Tablehead"/>
              <w:rPr>
                <w:sz w:val="20"/>
              </w:rPr>
            </w:pPr>
            <w:r w:rsidRPr="00627D1E">
              <w:rPr>
                <w:sz w:val="20"/>
              </w:rPr>
              <w:t>A</w:t>
            </w:r>
          </w:p>
        </w:tc>
        <w:tc>
          <w:tcPr>
            <w:tcW w:w="2268" w:type="dxa"/>
            <w:vAlign w:val="center"/>
          </w:tcPr>
          <w:p w14:paraId="2AF71A0F" w14:textId="77777777" w:rsidR="00611AB9" w:rsidRPr="00627D1E" w:rsidRDefault="006C0DB2">
            <w:pPr>
              <w:pStyle w:val="Tablehead"/>
              <w:rPr>
                <w:sz w:val="20"/>
              </w:rPr>
            </w:pPr>
            <w:r w:rsidRPr="00627D1E">
              <w:rPr>
                <w:sz w:val="20"/>
              </w:rPr>
              <w:t>B</w:t>
            </w:r>
          </w:p>
        </w:tc>
        <w:tc>
          <w:tcPr>
            <w:tcW w:w="4536" w:type="dxa"/>
            <w:vAlign w:val="center"/>
          </w:tcPr>
          <w:p w14:paraId="64AF715D" w14:textId="77777777" w:rsidR="00611AB9" w:rsidRPr="00627D1E" w:rsidRDefault="006C0DB2">
            <w:pPr>
              <w:pStyle w:val="Tablehead"/>
              <w:rPr>
                <w:sz w:val="20"/>
              </w:rPr>
            </w:pPr>
            <w:r w:rsidRPr="00627D1E">
              <w:rPr>
                <w:sz w:val="20"/>
              </w:rPr>
              <w:t>C</w:t>
            </w:r>
          </w:p>
        </w:tc>
        <w:tc>
          <w:tcPr>
            <w:tcW w:w="4536" w:type="dxa"/>
            <w:vAlign w:val="center"/>
          </w:tcPr>
          <w:p w14:paraId="399CE220" w14:textId="77777777" w:rsidR="00611AB9" w:rsidRPr="00627D1E" w:rsidRDefault="006C0DB2">
            <w:pPr>
              <w:pStyle w:val="Tablehead"/>
              <w:rPr>
                <w:sz w:val="20"/>
              </w:rPr>
            </w:pPr>
            <w:r w:rsidRPr="00627D1E">
              <w:rPr>
                <w:sz w:val="20"/>
              </w:rPr>
              <w:t>D</w:t>
            </w:r>
          </w:p>
        </w:tc>
      </w:tr>
      <w:tr w:rsidR="00611AB9" w:rsidRPr="00627D1E" w14:paraId="6979B84D" w14:textId="77777777" w:rsidTr="005569BD">
        <w:trPr>
          <w:cantSplit/>
          <w:jc w:val="center"/>
        </w:trPr>
        <w:tc>
          <w:tcPr>
            <w:tcW w:w="846" w:type="dxa"/>
            <w:vMerge w:val="restart"/>
            <w:vAlign w:val="center"/>
          </w:tcPr>
          <w:p w14:paraId="3D071EA7" w14:textId="77777777" w:rsidR="00611AB9" w:rsidRPr="00627D1E" w:rsidRDefault="006C0DB2">
            <w:pPr>
              <w:pStyle w:val="Tabletext"/>
              <w:jc w:val="center"/>
              <w:rPr>
                <w:sz w:val="20"/>
              </w:rPr>
            </w:pPr>
            <w:r w:rsidRPr="00627D1E">
              <w:rPr>
                <w:sz w:val="20"/>
              </w:rPr>
              <w:t>1</w:t>
            </w:r>
          </w:p>
        </w:tc>
        <w:tc>
          <w:tcPr>
            <w:tcW w:w="2273" w:type="dxa"/>
            <w:vMerge w:val="restart"/>
            <w:vAlign w:val="center"/>
          </w:tcPr>
          <w:p w14:paraId="552FB8CB" w14:textId="77777777" w:rsidR="00611AB9" w:rsidRPr="00627D1E" w:rsidRDefault="006C0DB2">
            <w:pPr>
              <w:pStyle w:val="Tabletext"/>
              <w:jc w:val="center"/>
              <w:rPr>
                <w:sz w:val="20"/>
              </w:rPr>
            </w:pPr>
            <w:r w:rsidRPr="00627D1E">
              <w:rPr>
                <w:sz w:val="20"/>
              </w:rPr>
              <w:t>0.115-0.150</w:t>
            </w:r>
          </w:p>
        </w:tc>
        <w:tc>
          <w:tcPr>
            <w:tcW w:w="2268" w:type="dxa"/>
            <w:vMerge w:val="restart"/>
            <w:vAlign w:val="center"/>
          </w:tcPr>
          <w:p w14:paraId="22D13291" w14:textId="77777777" w:rsidR="00611AB9" w:rsidRPr="00627D1E" w:rsidRDefault="006C0DB2">
            <w:pPr>
              <w:pStyle w:val="Tabletext"/>
              <w:jc w:val="center"/>
              <w:rPr>
                <w:sz w:val="20"/>
              </w:rPr>
            </w:pPr>
            <w:r w:rsidRPr="00627D1E">
              <w:rPr>
                <w:sz w:val="20"/>
              </w:rPr>
              <w:t xml:space="preserve">≤ 4.5 mW </w:t>
            </w:r>
            <w:proofErr w:type="spellStart"/>
            <w:r w:rsidRPr="00627D1E">
              <w:rPr>
                <w:sz w:val="20"/>
              </w:rPr>
              <w:t>e.r.p</w:t>
            </w:r>
            <w:proofErr w:type="spellEnd"/>
            <w:r w:rsidRPr="00627D1E">
              <w:rPr>
                <w:sz w:val="20"/>
              </w:rPr>
              <w:t>.</w:t>
            </w:r>
          </w:p>
        </w:tc>
        <w:tc>
          <w:tcPr>
            <w:tcW w:w="4536" w:type="dxa"/>
            <w:vMerge w:val="restart"/>
            <w:vAlign w:val="center"/>
          </w:tcPr>
          <w:p w14:paraId="4E8DB0F4" w14:textId="77777777" w:rsidR="00611AB9" w:rsidRPr="00627D1E" w:rsidRDefault="006C0DB2">
            <w:pPr>
              <w:pStyle w:val="Tabletext"/>
              <w:jc w:val="center"/>
              <w:rPr>
                <w:sz w:val="20"/>
                <w:lang w:val="en-US" w:eastAsia="zh-CN"/>
              </w:rPr>
            </w:pPr>
            <w:r w:rsidRPr="00627D1E">
              <w:rPr>
                <w:rFonts w:hint="eastAsia"/>
                <w:sz w:val="20"/>
                <w:lang w:eastAsia="zh-CN"/>
              </w:rPr>
              <w:t>细节</w:t>
            </w:r>
            <w:r w:rsidRPr="00627D1E">
              <w:rPr>
                <w:rFonts w:hint="eastAsia"/>
                <w:sz w:val="20"/>
                <w:vertAlign w:val="superscript"/>
                <w:lang w:eastAsia="zh-CN"/>
              </w:rPr>
              <w:t>(</w:t>
            </w:r>
            <w:r w:rsidRPr="00627D1E">
              <w:rPr>
                <w:sz w:val="20"/>
                <w:vertAlign w:val="superscript"/>
              </w:rPr>
              <w:t>7</w:t>
            </w:r>
            <w:r w:rsidRPr="00627D1E">
              <w:rPr>
                <w:rFonts w:hint="eastAsia"/>
                <w:sz w:val="20"/>
                <w:vertAlign w:val="superscript"/>
                <w:lang w:eastAsia="zh-CN"/>
              </w:rPr>
              <w:t>)</w:t>
            </w:r>
          </w:p>
        </w:tc>
        <w:tc>
          <w:tcPr>
            <w:tcW w:w="4536" w:type="dxa"/>
            <w:vAlign w:val="center"/>
          </w:tcPr>
          <w:p w14:paraId="2CCA5709" w14:textId="77777777" w:rsidR="00611AB9" w:rsidRPr="00627D1E" w:rsidRDefault="006C0DB2">
            <w:pPr>
              <w:pStyle w:val="Tabletext"/>
              <w:rPr>
                <w:sz w:val="20"/>
                <w:lang w:val="en-US" w:eastAsia="zh-CN"/>
              </w:rPr>
            </w:pPr>
            <w:r w:rsidRPr="00627D1E">
              <w:rPr>
                <w:rFonts w:hint="eastAsia"/>
                <w:sz w:val="20"/>
                <w:lang w:val="en-US" w:eastAsia="zh-CN"/>
              </w:rPr>
              <w:t>无线电告警和检测系统</w:t>
            </w:r>
          </w:p>
        </w:tc>
      </w:tr>
      <w:tr w:rsidR="00611AB9" w:rsidRPr="00627D1E" w14:paraId="72C2DC2D" w14:textId="77777777" w:rsidTr="005569BD">
        <w:trPr>
          <w:cantSplit/>
          <w:jc w:val="center"/>
        </w:trPr>
        <w:tc>
          <w:tcPr>
            <w:tcW w:w="846" w:type="dxa"/>
            <w:vMerge/>
            <w:vAlign w:val="center"/>
          </w:tcPr>
          <w:p w14:paraId="7DA05F79" w14:textId="77777777" w:rsidR="00611AB9" w:rsidRPr="00627D1E" w:rsidRDefault="00611AB9">
            <w:pPr>
              <w:pStyle w:val="Tabletext"/>
              <w:jc w:val="center"/>
              <w:rPr>
                <w:sz w:val="20"/>
                <w:lang w:val="en-US" w:eastAsia="zh-CN"/>
              </w:rPr>
            </w:pPr>
          </w:p>
        </w:tc>
        <w:tc>
          <w:tcPr>
            <w:tcW w:w="2273" w:type="dxa"/>
            <w:vMerge/>
            <w:vAlign w:val="center"/>
          </w:tcPr>
          <w:p w14:paraId="0C7BAEAE" w14:textId="77777777" w:rsidR="00611AB9" w:rsidRPr="00627D1E" w:rsidRDefault="00611AB9">
            <w:pPr>
              <w:pStyle w:val="Tabletext"/>
              <w:jc w:val="center"/>
              <w:rPr>
                <w:sz w:val="20"/>
                <w:lang w:val="en-US" w:eastAsia="zh-CN"/>
              </w:rPr>
            </w:pPr>
          </w:p>
        </w:tc>
        <w:tc>
          <w:tcPr>
            <w:tcW w:w="2268" w:type="dxa"/>
            <w:vMerge/>
            <w:vAlign w:val="center"/>
          </w:tcPr>
          <w:p w14:paraId="7FE8F74A" w14:textId="77777777" w:rsidR="00611AB9" w:rsidRPr="00627D1E" w:rsidRDefault="00611AB9">
            <w:pPr>
              <w:pStyle w:val="Tabletext"/>
              <w:jc w:val="center"/>
              <w:rPr>
                <w:sz w:val="20"/>
                <w:lang w:val="en-US" w:eastAsia="zh-CN"/>
              </w:rPr>
            </w:pPr>
          </w:p>
        </w:tc>
        <w:tc>
          <w:tcPr>
            <w:tcW w:w="4536" w:type="dxa"/>
            <w:vMerge/>
            <w:vAlign w:val="center"/>
          </w:tcPr>
          <w:p w14:paraId="2763C6EC" w14:textId="77777777" w:rsidR="00611AB9" w:rsidRPr="00627D1E" w:rsidRDefault="00611AB9">
            <w:pPr>
              <w:pStyle w:val="Tabletext"/>
              <w:jc w:val="center"/>
              <w:rPr>
                <w:i/>
                <w:iCs/>
                <w:sz w:val="20"/>
                <w:lang w:val="en-US" w:eastAsia="zh-CN"/>
              </w:rPr>
            </w:pPr>
          </w:p>
        </w:tc>
        <w:tc>
          <w:tcPr>
            <w:tcW w:w="4536" w:type="dxa"/>
            <w:vAlign w:val="center"/>
          </w:tcPr>
          <w:p w14:paraId="39D31B16" w14:textId="77777777" w:rsidR="00611AB9" w:rsidRPr="00627D1E" w:rsidRDefault="006C0DB2">
            <w:pPr>
              <w:pStyle w:val="Tabletext"/>
              <w:rPr>
                <w:sz w:val="20"/>
              </w:rPr>
            </w:pPr>
            <w:r w:rsidRPr="00627D1E">
              <w:rPr>
                <w:sz w:val="20"/>
              </w:rPr>
              <w:t>RFID</w:t>
            </w:r>
          </w:p>
        </w:tc>
      </w:tr>
      <w:tr w:rsidR="00611AB9" w:rsidRPr="00627D1E" w14:paraId="0F6BC579" w14:textId="77777777" w:rsidTr="005569BD">
        <w:trPr>
          <w:cantSplit/>
          <w:jc w:val="center"/>
        </w:trPr>
        <w:tc>
          <w:tcPr>
            <w:tcW w:w="846" w:type="dxa"/>
            <w:vMerge/>
            <w:vAlign w:val="center"/>
          </w:tcPr>
          <w:p w14:paraId="3885AB9A" w14:textId="77777777" w:rsidR="00611AB9" w:rsidRPr="00627D1E" w:rsidRDefault="00611AB9">
            <w:pPr>
              <w:pStyle w:val="Tabletext"/>
              <w:jc w:val="center"/>
              <w:rPr>
                <w:sz w:val="20"/>
              </w:rPr>
            </w:pPr>
          </w:p>
        </w:tc>
        <w:tc>
          <w:tcPr>
            <w:tcW w:w="2273" w:type="dxa"/>
            <w:vMerge/>
            <w:vAlign w:val="center"/>
          </w:tcPr>
          <w:p w14:paraId="7B14F328" w14:textId="77777777" w:rsidR="00611AB9" w:rsidRPr="00627D1E" w:rsidRDefault="00611AB9">
            <w:pPr>
              <w:pStyle w:val="Tabletext"/>
              <w:jc w:val="center"/>
              <w:rPr>
                <w:sz w:val="20"/>
              </w:rPr>
            </w:pPr>
          </w:p>
        </w:tc>
        <w:tc>
          <w:tcPr>
            <w:tcW w:w="2268" w:type="dxa"/>
            <w:vMerge/>
            <w:vAlign w:val="center"/>
          </w:tcPr>
          <w:p w14:paraId="6DC138EB" w14:textId="77777777" w:rsidR="00611AB9" w:rsidRPr="00627D1E" w:rsidRDefault="00611AB9">
            <w:pPr>
              <w:pStyle w:val="Tabletext"/>
              <w:jc w:val="center"/>
              <w:rPr>
                <w:sz w:val="20"/>
              </w:rPr>
            </w:pPr>
          </w:p>
        </w:tc>
        <w:tc>
          <w:tcPr>
            <w:tcW w:w="4536" w:type="dxa"/>
            <w:vMerge/>
            <w:vAlign w:val="center"/>
          </w:tcPr>
          <w:p w14:paraId="28B18516" w14:textId="77777777" w:rsidR="00611AB9" w:rsidRPr="00627D1E" w:rsidRDefault="00611AB9">
            <w:pPr>
              <w:pStyle w:val="Tabletext"/>
              <w:jc w:val="center"/>
              <w:rPr>
                <w:i/>
                <w:iCs/>
                <w:sz w:val="20"/>
              </w:rPr>
            </w:pPr>
          </w:p>
        </w:tc>
        <w:tc>
          <w:tcPr>
            <w:tcW w:w="4536" w:type="dxa"/>
            <w:vAlign w:val="center"/>
          </w:tcPr>
          <w:p w14:paraId="3D4B5E41" w14:textId="77777777" w:rsidR="00611AB9" w:rsidRPr="00627D1E" w:rsidRDefault="006C0DB2">
            <w:pPr>
              <w:pStyle w:val="Tabletext"/>
              <w:rPr>
                <w:sz w:val="20"/>
              </w:rPr>
            </w:pPr>
            <w:proofErr w:type="spellStart"/>
            <w:r w:rsidRPr="00627D1E">
              <w:rPr>
                <w:sz w:val="20"/>
              </w:rPr>
              <w:t>无线遥控</w:t>
            </w:r>
            <w:proofErr w:type="spellEnd"/>
          </w:p>
        </w:tc>
      </w:tr>
      <w:tr w:rsidR="00611AB9" w:rsidRPr="00627D1E" w14:paraId="0637191B" w14:textId="77777777" w:rsidTr="005569BD">
        <w:trPr>
          <w:cantSplit/>
          <w:jc w:val="center"/>
        </w:trPr>
        <w:tc>
          <w:tcPr>
            <w:tcW w:w="846" w:type="dxa"/>
            <w:vAlign w:val="center"/>
          </w:tcPr>
          <w:p w14:paraId="34836EFA" w14:textId="77777777" w:rsidR="00611AB9" w:rsidRPr="00627D1E" w:rsidRDefault="006C0DB2">
            <w:pPr>
              <w:pStyle w:val="Tabletext"/>
              <w:jc w:val="center"/>
              <w:rPr>
                <w:sz w:val="20"/>
              </w:rPr>
            </w:pPr>
            <w:r w:rsidRPr="00627D1E">
              <w:rPr>
                <w:sz w:val="20"/>
              </w:rPr>
              <w:t>2</w:t>
            </w:r>
          </w:p>
        </w:tc>
        <w:tc>
          <w:tcPr>
            <w:tcW w:w="2273" w:type="dxa"/>
            <w:vAlign w:val="center"/>
          </w:tcPr>
          <w:p w14:paraId="31453341" w14:textId="77777777" w:rsidR="00611AB9" w:rsidRPr="00627D1E" w:rsidRDefault="006C0DB2">
            <w:pPr>
              <w:pStyle w:val="Tabletext"/>
              <w:jc w:val="center"/>
              <w:rPr>
                <w:sz w:val="20"/>
              </w:rPr>
            </w:pPr>
            <w:r w:rsidRPr="00627D1E">
              <w:rPr>
                <w:sz w:val="20"/>
              </w:rPr>
              <w:t>10.2-11</w:t>
            </w:r>
          </w:p>
        </w:tc>
        <w:tc>
          <w:tcPr>
            <w:tcW w:w="2268" w:type="dxa"/>
            <w:vAlign w:val="center"/>
          </w:tcPr>
          <w:p w14:paraId="46CC1490" w14:textId="77777777" w:rsidR="00611AB9" w:rsidRPr="00627D1E" w:rsidRDefault="006C0DB2">
            <w:pPr>
              <w:pStyle w:val="Tabletext"/>
              <w:jc w:val="center"/>
              <w:rPr>
                <w:sz w:val="20"/>
              </w:rPr>
            </w:pPr>
            <w:r w:rsidRPr="00627D1E">
              <w:rPr>
                <w:sz w:val="20"/>
              </w:rPr>
              <w:t xml:space="preserve">≤ 4.5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Merge/>
            <w:vAlign w:val="center"/>
          </w:tcPr>
          <w:p w14:paraId="1E3DAAE3" w14:textId="77777777" w:rsidR="00611AB9" w:rsidRPr="00627D1E" w:rsidRDefault="00611AB9">
            <w:pPr>
              <w:pStyle w:val="Tabletext"/>
              <w:jc w:val="center"/>
              <w:rPr>
                <w:i/>
                <w:iCs/>
                <w:sz w:val="20"/>
              </w:rPr>
            </w:pPr>
          </w:p>
        </w:tc>
        <w:tc>
          <w:tcPr>
            <w:tcW w:w="4536" w:type="dxa"/>
            <w:vAlign w:val="center"/>
          </w:tcPr>
          <w:p w14:paraId="3ED18063" w14:textId="77777777" w:rsidR="00611AB9" w:rsidRPr="00627D1E" w:rsidRDefault="006C0DB2">
            <w:pPr>
              <w:pStyle w:val="Tabletext"/>
              <w:rPr>
                <w:sz w:val="20"/>
                <w:lang w:val="en-US"/>
              </w:rPr>
            </w:pPr>
            <w:proofErr w:type="spellStart"/>
            <w:r w:rsidRPr="00627D1E">
              <w:rPr>
                <w:sz w:val="20"/>
                <w:lang w:val="en-US"/>
              </w:rPr>
              <w:t>无线音频</w:t>
            </w:r>
            <w:proofErr w:type="spellEnd"/>
            <w:r w:rsidRPr="00627D1E">
              <w:rPr>
                <w:rFonts w:hint="eastAsia"/>
                <w:sz w:val="20"/>
                <w:lang w:val="en-US" w:eastAsia="zh-CN"/>
              </w:rPr>
              <w:t>助</w:t>
            </w:r>
            <w:proofErr w:type="spellStart"/>
            <w:r w:rsidRPr="00627D1E">
              <w:rPr>
                <w:sz w:val="20"/>
                <w:lang w:val="en-US"/>
              </w:rPr>
              <w:t>听系统</w:t>
            </w:r>
            <w:proofErr w:type="spellEnd"/>
          </w:p>
        </w:tc>
      </w:tr>
      <w:tr w:rsidR="00611AB9" w:rsidRPr="00627D1E" w14:paraId="6E84A48F" w14:textId="77777777" w:rsidTr="005569BD">
        <w:trPr>
          <w:cantSplit/>
          <w:jc w:val="center"/>
        </w:trPr>
        <w:tc>
          <w:tcPr>
            <w:tcW w:w="846" w:type="dxa"/>
            <w:vMerge w:val="restart"/>
            <w:vAlign w:val="center"/>
          </w:tcPr>
          <w:p w14:paraId="0ACACAB2" w14:textId="77777777" w:rsidR="00611AB9" w:rsidRPr="00627D1E" w:rsidRDefault="006C0DB2">
            <w:pPr>
              <w:pStyle w:val="Tabletext"/>
              <w:jc w:val="center"/>
              <w:rPr>
                <w:sz w:val="20"/>
              </w:rPr>
            </w:pPr>
            <w:r w:rsidRPr="00627D1E">
              <w:rPr>
                <w:sz w:val="20"/>
              </w:rPr>
              <w:t>3</w:t>
            </w:r>
          </w:p>
        </w:tc>
        <w:tc>
          <w:tcPr>
            <w:tcW w:w="2273" w:type="dxa"/>
            <w:vMerge w:val="restart"/>
            <w:vAlign w:val="center"/>
          </w:tcPr>
          <w:p w14:paraId="20CED6BF" w14:textId="77777777" w:rsidR="00611AB9" w:rsidRPr="00627D1E" w:rsidRDefault="006C0DB2">
            <w:pPr>
              <w:pStyle w:val="Tabletext"/>
              <w:jc w:val="center"/>
              <w:rPr>
                <w:sz w:val="20"/>
              </w:rPr>
            </w:pPr>
            <w:r w:rsidRPr="00627D1E">
              <w:rPr>
                <w:sz w:val="20"/>
              </w:rPr>
              <w:t>13.553-13.567</w:t>
            </w:r>
          </w:p>
        </w:tc>
        <w:tc>
          <w:tcPr>
            <w:tcW w:w="2268" w:type="dxa"/>
            <w:vMerge w:val="restart"/>
            <w:vAlign w:val="center"/>
          </w:tcPr>
          <w:p w14:paraId="3A112D30" w14:textId="77777777" w:rsidR="00611AB9" w:rsidRPr="00627D1E" w:rsidRDefault="006C0DB2">
            <w:pPr>
              <w:pStyle w:val="Tabletext"/>
              <w:jc w:val="center"/>
              <w:rPr>
                <w:sz w:val="20"/>
              </w:rPr>
            </w:pPr>
            <w:r w:rsidRPr="00627D1E">
              <w:rPr>
                <w:sz w:val="20"/>
              </w:rPr>
              <w:t xml:space="preserve">≤ 4.5 mW </w:t>
            </w:r>
            <w:proofErr w:type="spellStart"/>
            <w:r w:rsidRPr="00627D1E">
              <w:rPr>
                <w:sz w:val="20"/>
              </w:rPr>
              <w:t>e.r.p</w:t>
            </w:r>
            <w:proofErr w:type="spellEnd"/>
            <w:r w:rsidRPr="00627D1E">
              <w:rPr>
                <w:sz w:val="20"/>
              </w:rPr>
              <w:t>.</w:t>
            </w:r>
          </w:p>
        </w:tc>
        <w:tc>
          <w:tcPr>
            <w:tcW w:w="4536" w:type="dxa"/>
            <w:vMerge/>
            <w:vAlign w:val="center"/>
          </w:tcPr>
          <w:p w14:paraId="3FFF4F12" w14:textId="77777777" w:rsidR="00611AB9" w:rsidRPr="00627D1E" w:rsidRDefault="00611AB9">
            <w:pPr>
              <w:pStyle w:val="Tabletext"/>
              <w:jc w:val="center"/>
              <w:rPr>
                <w:sz w:val="20"/>
              </w:rPr>
            </w:pPr>
          </w:p>
        </w:tc>
        <w:tc>
          <w:tcPr>
            <w:tcW w:w="4536" w:type="dxa"/>
            <w:vAlign w:val="center"/>
          </w:tcPr>
          <w:p w14:paraId="40894E10" w14:textId="77777777" w:rsidR="00611AB9" w:rsidRPr="00627D1E" w:rsidRDefault="006C0DB2">
            <w:pPr>
              <w:pStyle w:val="Tabletext"/>
              <w:rPr>
                <w:sz w:val="20"/>
                <w:lang w:val="en-US" w:eastAsia="zh-CN"/>
              </w:rPr>
            </w:pPr>
            <w:r w:rsidRPr="00627D1E">
              <w:rPr>
                <w:sz w:val="20"/>
                <w:lang w:val="en-US" w:eastAsia="zh-CN"/>
              </w:rPr>
              <w:t>无线电告警和检测系统</w:t>
            </w:r>
          </w:p>
        </w:tc>
      </w:tr>
      <w:tr w:rsidR="00611AB9" w:rsidRPr="00627D1E" w14:paraId="3B2EDBF0" w14:textId="77777777" w:rsidTr="005569BD">
        <w:trPr>
          <w:cantSplit/>
          <w:jc w:val="center"/>
        </w:trPr>
        <w:tc>
          <w:tcPr>
            <w:tcW w:w="846" w:type="dxa"/>
            <w:vMerge/>
            <w:vAlign w:val="center"/>
          </w:tcPr>
          <w:p w14:paraId="71A9FF9A" w14:textId="77777777" w:rsidR="00611AB9" w:rsidRPr="00627D1E" w:rsidRDefault="00611AB9">
            <w:pPr>
              <w:pStyle w:val="Tabletext"/>
              <w:jc w:val="center"/>
              <w:rPr>
                <w:sz w:val="20"/>
                <w:lang w:val="en-US" w:eastAsia="zh-CN"/>
              </w:rPr>
            </w:pPr>
          </w:p>
        </w:tc>
        <w:tc>
          <w:tcPr>
            <w:tcW w:w="2273" w:type="dxa"/>
            <w:vMerge/>
            <w:vAlign w:val="center"/>
          </w:tcPr>
          <w:p w14:paraId="21BFA850" w14:textId="77777777" w:rsidR="00611AB9" w:rsidRPr="00627D1E" w:rsidRDefault="00611AB9">
            <w:pPr>
              <w:pStyle w:val="Tabletext"/>
              <w:jc w:val="center"/>
              <w:rPr>
                <w:sz w:val="20"/>
                <w:lang w:val="en-US" w:eastAsia="zh-CN"/>
              </w:rPr>
            </w:pPr>
          </w:p>
        </w:tc>
        <w:tc>
          <w:tcPr>
            <w:tcW w:w="2268" w:type="dxa"/>
            <w:vMerge/>
            <w:vAlign w:val="center"/>
          </w:tcPr>
          <w:p w14:paraId="50A8D828" w14:textId="77777777" w:rsidR="00611AB9" w:rsidRPr="00627D1E" w:rsidRDefault="00611AB9">
            <w:pPr>
              <w:pStyle w:val="Tabletext"/>
              <w:jc w:val="center"/>
              <w:rPr>
                <w:sz w:val="20"/>
                <w:lang w:val="en-US" w:eastAsia="zh-CN"/>
              </w:rPr>
            </w:pPr>
          </w:p>
        </w:tc>
        <w:tc>
          <w:tcPr>
            <w:tcW w:w="4536" w:type="dxa"/>
            <w:vMerge/>
            <w:vAlign w:val="center"/>
          </w:tcPr>
          <w:p w14:paraId="7879613A" w14:textId="77777777" w:rsidR="00611AB9" w:rsidRPr="00627D1E" w:rsidRDefault="00611AB9">
            <w:pPr>
              <w:pStyle w:val="Tabletext"/>
              <w:jc w:val="center"/>
              <w:rPr>
                <w:i/>
                <w:iCs/>
                <w:sz w:val="20"/>
                <w:lang w:val="en-US" w:eastAsia="zh-CN"/>
              </w:rPr>
            </w:pPr>
          </w:p>
        </w:tc>
        <w:tc>
          <w:tcPr>
            <w:tcW w:w="4536" w:type="dxa"/>
            <w:vAlign w:val="center"/>
          </w:tcPr>
          <w:p w14:paraId="6393E115" w14:textId="77777777" w:rsidR="00611AB9" w:rsidRPr="00627D1E" w:rsidRDefault="006C0DB2">
            <w:pPr>
              <w:pStyle w:val="Tabletext"/>
              <w:rPr>
                <w:sz w:val="20"/>
              </w:rPr>
            </w:pPr>
            <w:r w:rsidRPr="00627D1E">
              <w:rPr>
                <w:sz w:val="20"/>
              </w:rPr>
              <w:t>RFID</w:t>
            </w:r>
          </w:p>
        </w:tc>
      </w:tr>
      <w:tr w:rsidR="00611AB9" w:rsidRPr="00627D1E" w14:paraId="64E830D6" w14:textId="77777777" w:rsidTr="005569BD">
        <w:trPr>
          <w:cantSplit/>
          <w:jc w:val="center"/>
        </w:trPr>
        <w:tc>
          <w:tcPr>
            <w:tcW w:w="846" w:type="dxa"/>
            <w:vMerge/>
            <w:vAlign w:val="center"/>
          </w:tcPr>
          <w:p w14:paraId="0FB862F4" w14:textId="77777777" w:rsidR="00611AB9" w:rsidRPr="00627D1E" w:rsidRDefault="00611AB9">
            <w:pPr>
              <w:pStyle w:val="Tabletext"/>
              <w:jc w:val="center"/>
              <w:rPr>
                <w:sz w:val="20"/>
              </w:rPr>
            </w:pPr>
          </w:p>
        </w:tc>
        <w:tc>
          <w:tcPr>
            <w:tcW w:w="2273" w:type="dxa"/>
            <w:vMerge/>
            <w:vAlign w:val="center"/>
          </w:tcPr>
          <w:p w14:paraId="2FB8D92C" w14:textId="77777777" w:rsidR="00611AB9" w:rsidRPr="00627D1E" w:rsidRDefault="00611AB9">
            <w:pPr>
              <w:pStyle w:val="Tabletext"/>
              <w:jc w:val="center"/>
              <w:rPr>
                <w:sz w:val="20"/>
              </w:rPr>
            </w:pPr>
          </w:p>
        </w:tc>
        <w:tc>
          <w:tcPr>
            <w:tcW w:w="2268" w:type="dxa"/>
            <w:vMerge/>
            <w:vAlign w:val="center"/>
          </w:tcPr>
          <w:p w14:paraId="61703F1B" w14:textId="77777777" w:rsidR="00611AB9" w:rsidRPr="00627D1E" w:rsidRDefault="00611AB9">
            <w:pPr>
              <w:pStyle w:val="Tabletext"/>
              <w:jc w:val="center"/>
              <w:rPr>
                <w:sz w:val="20"/>
              </w:rPr>
            </w:pPr>
          </w:p>
        </w:tc>
        <w:tc>
          <w:tcPr>
            <w:tcW w:w="4536" w:type="dxa"/>
            <w:vMerge/>
            <w:vAlign w:val="center"/>
          </w:tcPr>
          <w:p w14:paraId="2A31CBA5" w14:textId="77777777" w:rsidR="00611AB9" w:rsidRPr="00627D1E" w:rsidRDefault="00611AB9">
            <w:pPr>
              <w:pStyle w:val="Tabletext"/>
              <w:jc w:val="center"/>
              <w:rPr>
                <w:i/>
                <w:iCs/>
                <w:sz w:val="20"/>
              </w:rPr>
            </w:pPr>
          </w:p>
        </w:tc>
        <w:tc>
          <w:tcPr>
            <w:tcW w:w="4536" w:type="dxa"/>
            <w:vAlign w:val="center"/>
          </w:tcPr>
          <w:p w14:paraId="535E54CD" w14:textId="3B295F1F" w:rsidR="00611AB9" w:rsidRPr="00627D1E" w:rsidRDefault="00CD016E">
            <w:pPr>
              <w:pStyle w:val="Tabletext"/>
              <w:rPr>
                <w:sz w:val="20"/>
              </w:rPr>
            </w:pPr>
            <w:proofErr w:type="spellStart"/>
            <w:r w:rsidRPr="00627D1E">
              <w:rPr>
                <w:sz w:val="20"/>
              </w:rPr>
              <w:t>其他</w:t>
            </w:r>
            <w:r w:rsidR="006C0DB2" w:rsidRPr="00627D1E">
              <w:rPr>
                <w:sz w:val="20"/>
              </w:rPr>
              <w:t>应用</w:t>
            </w:r>
            <w:proofErr w:type="spellEnd"/>
          </w:p>
        </w:tc>
      </w:tr>
      <w:tr w:rsidR="00611AB9" w:rsidRPr="00627D1E" w14:paraId="22DFECBD" w14:textId="77777777" w:rsidTr="005569BD">
        <w:trPr>
          <w:cantSplit/>
          <w:jc w:val="center"/>
        </w:trPr>
        <w:tc>
          <w:tcPr>
            <w:tcW w:w="846" w:type="dxa"/>
            <w:vMerge w:val="restart"/>
            <w:vAlign w:val="center"/>
          </w:tcPr>
          <w:p w14:paraId="3AA65EF4" w14:textId="77777777" w:rsidR="00611AB9" w:rsidRPr="00627D1E" w:rsidRDefault="006C0DB2">
            <w:pPr>
              <w:pStyle w:val="Tabletext"/>
              <w:jc w:val="center"/>
              <w:rPr>
                <w:sz w:val="20"/>
              </w:rPr>
            </w:pPr>
            <w:r w:rsidRPr="00627D1E">
              <w:rPr>
                <w:sz w:val="20"/>
              </w:rPr>
              <w:t>4</w:t>
            </w:r>
          </w:p>
        </w:tc>
        <w:tc>
          <w:tcPr>
            <w:tcW w:w="2273" w:type="dxa"/>
            <w:vMerge w:val="restart"/>
            <w:vAlign w:val="center"/>
          </w:tcPr>
          <w:p w14:paraId="1B958EFC" w14:textId="77777777" w:rsidR="00611AB9" w:rsidRPr="00627D1E" w:rsidRDefault="006C0DB2">
            <w:pPr>
              <w:pStyle w:val="Tabletext"/>
              <w:jc w:val="center"/>
              <w:rPr>
                <w:sz w:val="20"/>
              </w:rPr>
            </w:pPr>
            <w:r w:rsidRPr="00627D1E">
              <w:rPr>
                <w:sz w:val="20"/>
              </w:rPr>
              <w:t>26.957-27.283</w:t>
            </w:r>
          </w:p>
        </w:tc>
        <w:tc>
          <w:tcPr>
            <w:tcW w:w="2268" w:type="dxa"/>
            <w:vMerge w:val="restart"/>
            <w:vAlign w:val="center"/>
          </w:tcPr>
          <w:p w14:paraId="539B12F1" w14:textId="77777777" w:rsidR="00611AB9" w:rsidRPr="00627D1E" w:rsidRDefault="006C0DB2">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Merge w:val="restart"/>
            <w:vAlign w:val="center"/>
          </w:tcPr>
          <w:p w14:paraId="7F3286A2" w14:textId="77777777" w:rsidR="00611AB9" w:rsidRPr="00627D1E" w:rsidRDefault="006C0DB2">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5063E1F2" w14:textId="77777777" w:rsidR="00611AB9" w:rsidRPr="00627D1E" w:rsidRDefault="006C0DB2">
            <w:pPr>
              <w:pStyle w:val="Tabletext"/>
              <w:rPr>
                <w:sz w:val="20"/>
              </w:rPr>
            </w:pPr>
            <w:proofErr w:type="spellStart"/>
            <w:r w:rsidRPr="00627D1E">
              <w:rPr>
                <w:sz w:val="20"/>
              </w:rPr>
              <w:t>无线遥控</w:t>
            </w:r>
            <w:proofErr w:type="spellEnd"/>
          </w:p>
        </w:tc>
      </w:tr>
      <w:tr w:rsidR="00611AB9" w:rsidRPr="00627D1E" w14:paraId="4B255A2A" w14:textId="77777777" w:rsidTr="005569BD">
        <w:trPr>
          <w:cantSplit/>
          <w:jc w:val="center"/>
        </w:trPr>
        <w:tc>
          <w:tcPr>
            <w:tcW w:w="846" w:type="dxa"/>
            <w:vMerge/>
            <w:vAlign w:val="center"/>
          </w:tcPr>
          <w:p w14:paraId="0389D0C0" w14:textId="77777777" w:rsidR="00611AB9" w:rsidRPr="00627D1E" w:rsidRDefault="00611AB9">
            <w:pPr>
              <w:pStyle w:val="Tabletext"/>
              <w:jc w:val="center"/>
              <w:rPr>
                <w:sz w:val="20"/>
              </w:rPr>
            </w:pPr>
          </w:p>
        </w:tc>
        <w:tc>
          <w:tcPr>
            <w:tcW w:w="2273" w:type="dxa"/>
            <w:vMerge/>
            <w:vAlign w:val="center"/>
          </w:tcPr>
          <w:p w14:paraId="591A112B" w14:textId="77777777" w:rsidR="00611AB9" w:rsidRPr="00627D1E" w:rsidRDefault="00611AB9">
            <w:pPr>
              <w:pStyle w:val="Tabletext"/>
              <w:jc w:val="center"/>
              <w:rPr>
                <w:sz w:val="20"/>
              </w:rPr>
            </w:pPr>
          </w:p>
        </w:tc>
        <w:tc>
          <w:tcPr>
            <w:tcW w:w="2268" w:type="dxa"/>
            <w:vMerge/>
            <w:vAlign w:val="center"/>
          </w:tcPr>
          <w:p w14:paraId="58117A08" w14:textId="77777777" w:rsidR="00611AB9" w:rsidRPr="00627D1E" w:rsidRDefault="00611AB9">
            <w:pPr>
              <w:pStyle w:val="Tabletext"/>
              <w:jc w:val="center"/>
              <w:rPr>
                <w:sz w:val="20"/>
              </w:rPr>
            </w:pPr>
          </w:p>
        </w:tc>
        <w:tc>
          <w:tcPr>
            <w:tcW w:w="4536" w:type="dxa"/>
            <w:vMerge/>
            <w:vAlign w:val="center"/>
          </w:tcPr>
          <w:p w14:paraId="318375D3" w14:textId="77777777" w:rsidR="00611AB9" w:rsidRPr="00627D1E" w:rsidRDefault="00611AB9">
            <w:pPr>
              <w:pStyle w:val="Tabletext"/>
              <w:jc w:val="center"/>
              <w:rPr>
                <w:sz w:val="20"/>
              </w:rPr>
            </w:pPr>
          </w:p>
        </w:tc>
        <w:tc>
          <w:tcPr>
            <w:tcW w:w="4536" w:type="dxa"/>
            <w:vAlign w:val="center"/>
          </w:tcPr>
          <w:p w14:paraId="1B4BEF3B" w14:textId="77777777" w:rsidR="00611AB9" w:rsidRPr="00627D1E" w:rsidRDefault="006C0DB2">
            <w:pPr>
              <w:pStyle w:val="Tabletext"/>
              <w:rPr>
                <w:sz w:val="20"/>
              </w:rPr>
            </w:pPr>
            <w:proofErr w:type="spellStart"/>
            <w:r w:rsidRPr="00627D1E">
              <w:rPr>
                <w:sz w:val="20"/>
              </w:rPr>
              <w:t>无线电遥测</w:t>
            </w:r>
            <w:proofErr w:type="spellEnd"/>
          </w:p>
        </w:tc>
      </w:tr>
      <w:tr w:rsidR="00611AB9" w:rsidRPr="00627D1E" w14:paraId="4FCB88AA" w14:textId="77777777" w:rsidTr="005569BD">
        <w:trPr>
          <w:cantSplit/>
          <w:jc w:val="center"/>
        </w:trPr>
        <w:tc>
          <w:tcPr>
            <w:tcW w:w="846" w:type="dxa"/>
            <w:vMerge/>
            <w:vAlign w:val="center"/>
          </w:tcPr>
          <w:p w14:paraId="7300CBC8" w14:textId="77777777" w:rsidR="00611AB9" w:rsidRPr="00627D1E" w:rsidRDefault="00611AB9">
            <w:pPr>
              <w:pStyle w:val="Tabletext"/>
              <w:jc w:val="center"/>
              <w:rPr>
                <w:sz w:val="20"/>
              </w:rPr>
            </w:pPr>
          </w:p>
        </w:tc>
        <w:tc>
          <w:tcPr>
            <w:tcW w:w="2273" w:type="dxa"/>
            <w:vMerge/>
            <w:vAlign w:val="center"/>
          </w:tcPr>
          <w:p w14:paraId="00969F49" w14:textId="77777777" w:rsidR="00611AB9" w:rsidRPr="00627D1E" w:rsidRDefault="00611AB9">
            <w:pPr>
              <w:pStyle w:val="Tabletext"/>
              <w:jc w:val="center"/>
              <w:rPr>
                <w:sz w:val="20"/>
              </w:rPr>
            </w:pPr>
          </w:p>
        </w:tc>
        <w:tc>
          <w:tcPr>
            <w:tcW w:w="2268" w:type="dxa"/>
            <w:vMerge/>
            <w:vAlign w:val="center"/>
          </w:tcPr>
          <w:p w14:paraId="2D696F17" w14:textId="77777777" w:rsidR="00611AB9" w:rsidRPr="00627D1E" w:rsidRDefault="00611AB9">
            <w:pPr>
              <w:pStyle w:val="Tabletext"/>
              <w:jc w:val="center"/>
              <w:rPr>
                <w:sz w:val="20"/>
              </w:rPr>
            </w:pPr>
          </w:p>
        </w:tc>
        <w:tc>
          <w:tcPr>
            <w:tcW w:w="4536" w:type="dxa"/>
            <w:vMerge/>
            <w:vAlign w:val="center"/>
          </w:tcPr>
          <w:p w14:paraId="40D78858" w14:textId="77777777" w:rsidR="00611AB9" w:rsidRPr="00627D1E" w:rsidRDefault="00611AB9">
            <w:pPr>
              <w:pStyle w:val="Tabletext"/>
              <w:jc w:val="center"/>
              <w:rPr>
                <w:sz w:val="20"/>
              </w:rPr>
            </w:pPr>
          </w:p>
        </w:tc>
        <w:tc>
          <w:tcPr>
            <w:tcW w:w="4536" w:type="dxa"/>
            <w:vAlign w:val="center"/>
          </w:tcPr>
          <w:p w14:paraId="279665C9" w14:textId="3D330ADE" w:rsidR="00611AB9" w:rsidRPr="00627D1E" w:rsidRDefault="00CD016E">
            <w:pPr>
              <w:pStyle w:val="Tabletext"/>
              <w:rPr>
                <w:sz w:val="20"/>
              </w:rPr>
            </w:pPr>
            <w:proofErr w:type="spellStart"/>
            <w:r w:rsidRPr="00627D1E">
              <w:rPr>
                <w:sz w:val="20"/>
              </w:rPr>
              <w:t>其他</w:t>
            </w:r>
            <w:r w:rsidR="006C0DB2" w:rsidRPr="00627D1E">
              <w:rPr>
                <w:sz w:val="20"/>
              </w:rPr>
              <w:t>应用</w:t>
            </w:r>
            <w:proofErr w:type="spellEnd"/>
          </w:p>
        </w:tc>
      </w:tr>
      <w:tr w:rsidR="00611AB9" w:rsidRPr="00627D1E" w14:paraId="031CDA4F" w14:textId="77777777" w:rsidTr="005569BD">
        <w:trPr>
          <w:cantSplit/>
          <w:jc w:val="center"/>
        </w:trPr>
        <w:tc>
          <w:tcPr>
            <w:tcW w:w="846" w:type="dxa"/>
            <w:vMerge w:val="restart"/>
            <w:vAlign w:val="center"/>
          </w:tcPr>
          <w:p w14:paraId="4E46C7E2" w14:textId="77777777" w:rsidR="00611AB9" w:rsidRPr="00627D1E" w:rsidRDefault="006C0DB2">
            <w:pPr>
              <w:pStyle w:val="Tabletext"/>
              <w:jc w:val="center"/>
              <w:rPr>
                <w:sz w:val="20"/>
              </w:rPr>
            </w:pPr>
            <w:r w:rsidRPr="00627D1E">
              <w:rPr>
                <w:sz w:val="20"/>
              </w:rPr>
              <w:t>5</w:t>
            </w:r>
          </w:p>
        </w:tc>
        <w:tc>
          <w:tcPr>
            <w:tcW w:w="2273" w:type="dxa"/>
            <w:vMerge w:val="restart"/>
            <w:vAlign w:val="center"/>
          </w:tcPr>
          <w:p w14:paraId="0C6F190C" w14:textId="77777777" w:rsidR="00611AB9" w:rsidRPr="00627D1E" w:rsidRDefault="006C0DB2">
            <w:pPr>
              <w:pStyle w:val="Tabletext"/>
              <w:jc w:val="center"/>
              <w:rPr>
                <w:sz w:val="20"/>
              </w:rPr>
            </w:pPr>
            <w:r w:rsidRPr="00627D1E">
              <w:rPr>
                <w:sz w:val="20"/>
              </w:rPr>
              <w:t>29.70-30.00</w:t>
            </w:r>
          </w:p>
        </w:tc>
        <w:tc>
          <w:tcPr>
            <w:tcW w:w="2268" w:type="dxa"/>
            <w:vMerge w:val="restart"/>
            <w:vAlign w:val="center"/>
          </w:tcPr>
          <w:p w14:paraId="1D20A313" w14:textId="77777777" w:rsidR="00611AB9" w:rsidRPr="00627D1E" w:rsidRDefault="006C0DB2">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Merge w:val="restart"/>
            <w:vAlign w:val="center"/>
          </w:tcPr>
          <w:p w14:paraId="081CCED9" w14:textId="77777777" w:rsidR="00611AB9" w:rsidRPr="00627D1E" w:rsidRDefault="006C0DB2">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5437FE1F" w14:textId="77777777" w:rsidR="00611AB9" w:rsidRPr="00627D1E" w:rsidRDefault="006C0DB2">
            <w:pPr>
              <w:pStyle w:val="Tabletext"/>
              <w:rPr>
                <w:sz w:val="20"/>
              </w:rPr>
            </w:pPr>
            <w:proofErr w:type="spellStart"/>
            <w:r w:rsidRPr="00627D1E">
              <w:rPr>
                <w:sz w:val="20"/>
              </w:rPr>
              <w:t>无线遥控</w:t>
            </w:r>
            <w:proofErr w:type="spellEnd"/>
          </w:p>
        </w:tc>
      </w:tr>
      <w:tr w:rsidR="00611AB9" w:rsidRPr="00627D1E" w14:paraId="5F86E3CA" w14:textId="77777777" w:rsidTr="005569BD">
        <w:trPr>
          <w:cantSplit/>
          <w:jc w:val="center"/>
        </w:trPr>
        <w:tc>
          <w:tcPr>
            <w:tcW w:w="846" w:type="dxa"/>
            <w:vMerge/>
            <w:vAlign w:val="center"/>
          </w:tcPr>
          <w:p w14:paraId="04EFC386" w14:textId="77777777" w:rsidR="00611AB9" w:rsidRPr="00627D1E" w:rsidRDefault="00611AB9">
            <w:pPr>
              <w:pStyle w:val="Tabletext"/>
              <w:jc w:val="center"/>
              <w:rPr>
                <w:sz w:val="20"/>
              </w:rPr>
            </w:pPr>
          </w:p>
        </w:tc>
        <w:tc>
          <w:tcPr>
            <w:tcW w:w="2273" w:type="dxa"/>
            <w:vMerge/>
            <w:vAlign w:val="center"/>
          </w:tcPr>
          <w:p w14:paraId="7D2C8F58" w14:textId="77777777" w:rsidR="00611AB9" w:rsidRPr="00627D1E" w:rsidRDefault="00611AB9">
            <w:pPr>
              <w:pStyle w:val="Tabletext"/>
              <w:jc w:val="center"/>
              <w:rPr>
                <w:sz w:val="20"/>
              </w:rPr>
            </w:pPr>
          </w:p>
        </w:tc>
        <w:tc>
          <w:tcPr>
            <w:tcW w:w="2268" w:type="dxa"/>
            <w:vMerge/>
            <w:vAlign w:val="center"/>
          </w:tcPr>
          <w:p w14:paraId="3184257C" w14:textId="77777777" w:rsidR="00611AB9" w:rsidRPr="00627D1E" w:rsidRDefault="00611AB9">
            <w:pPr>
              <w:pStyle w:val="Tabletext"/>
              <w:jc w:val="center"/>
              <w:rPr>
                <w:sz w:val="20"/>
              </w:rPr>
            </w:pPr>
          </w:p>
        </w:tc>
        <w:tc>
          <w:tcPr>
            <w:tcW w:w="4536" w:type="dxa"/>
            <w:vMerge/>
            <w:vAlign w:val="center"/>
          </w:tcPr>
          <w:p w14:paraId="359EE0C9" w14:textId="77777777" w:rsidR="00611AB9" w:rsidRPr="00627D1E" w:rsidRDefault="00611AB9">
            <w:pPr>
              <w:pStyle w:val="Tabletext"/>
              <w:jc w:val="center"/>
              <w:rPr>
                <w:sz w:val="20"/>
              </w:rPr>
            </w:pPr>
          </w:p>
        </w:tc>
        <w:tc>
          <w:tcPr>
            <w:tcW w:w="4536" w:type="dxa"/>
            <w:vAlign w:val="center"/>
          </w:tcPr>
          <w:p w14:paraId="2B225796" w14:textId="77777777" w:rsidR="00611AB9" w:rsidRPr="00627D1E" w:rsidRDefault="006C0DB2">
            <w:pPr>
              <w:pStyle w:val="Tabletext"/>
              <w:rPr>
                <w:sz w:val="20"/>
                <w:lang w:val="en-US" w:eastAsia="zh-CN"/>
              </w:rPr>
            </w:pPr>
            <w:r w:rsidRPr="00627D1E">
              <w:rPr>
                <w:sz w:val="20"/>
                <w:lang w:val="en-US" w:eastAsia="zh-CN"/>
              </w:rPr>
              <w:t>无线电告警和检测系统</w:t>
            </w:r>
          </w:p>
        </w:tc>
      </w:tr>
      <w:tr w:rsidR="00611AB9" w:rsidRPr="00627D1E" w14:paraId="2B22DFC3" w14:textId="77777777" w:rsidTr="005569BD">
        <w:trPr>
          <w:cantSplit/>
          <w:jc w:val="center"/>
        </w:trPr>
        <w:tc>
          <w:tcPr>
            <w:tcW w:w="846" w:type="dxa"/>
            <w:vMerge/>
            <w:vAlign w:val="center"/>
          </w:tcPr>
          <w:p w14:paraId="54DDB577" w14:textId="77777777" w:rsidR="00611AB9" w:rsidRPr="00627D1E" w:rsidRDefault="00611AB9">
            <w:pPr>
              <w:pStyle w:val="Tabletext"/>
              <w:jc w:val="center"/>
              <w:rPr>
                <w:sz w:val="20"/>
                <w:lang w:val="en-US" w:eastAsia="zh-CN"/>
              </w:rPr>
            </w:pPr>
          </w:p>
        </w:tc>
        <w:tc>
          <w:tcPr>
            <w:tcW w:w="2273" w:type="dxa"/>
            <w:vMerge/>
            <w:vAlign w:val="center"/>
          </w:tcPr>
          <w:p w14:paraId="58878473" w14:textId="77777777" w:rsidR="00611AB9" w:rsidRPr="00627D1E" w:rsidRDefault="00611AB9">
            <w:pPr>
              <w:pStyle w:val="Tabletext"/>
              <w:jc w:val="center"/>
              <w:rPr>
                <w:sz w:val="20"/>
                <w:lang w:val="en-US" w:eastAsia="zh-CN"/>
              </w:rPr>
            </w:pPr>
          </w:p>
        </w:tc>
        <w:tc>
          <w:tcPr>
            <w:tcW w:w="2268" w:type="dxa"/>
            <w:vMerge/>
            <w:vAlign w:val="center"/>
          </w:tcPr>
          <w:p w14:paraId="61F11108" w14:textId="77777777" w:rsidR="00611AB9" w:rsidRPr="00627D1E" w:rsidRDefault="00611AB9">
            <w:pPr>
              <w:pStyle w:val="Tabletext"/>
              <w:jc w:val="center"/>
              <w:rPr>
                <w:sz w:val="20"/>
                <w:lang w:val="en-US" w:eastAsia="zh-CN"/>
              </w:rPr>
            </w:pPr>
          </w:p>
        </w:tc>
        <w:tc>
          <w:tcPr>
            <w:tcW w:w="4536" w:type="dxa"/>
            <w:vMerge/>
            <w:vAlign w:val="center"/>
          </w:tcPr>
          <w:p w14:paraId="78275744" w14:textId="77777777" w:rsidR="00611AB9" w:rsidRPr="00627D1E" w:rsidRDefault="00611AB9">
            <w:pPr>
              <w:pStyle w:val="Tabletext"/>
              <w:jc w:val="center"/>
              <w:rPr>
                <w:sz w:val="20"/>
                <w:lang w:val="en-US" w:eastAsia="zh-CN"/>
              </w:rPr>
            </w:pPr>
          </w:p>
        </w:tc>
        <w:tc>
          <w:tcPr>
            <w:tcW w:w="4536" w:type="dxa"/>
            <w:vAlign w:val="center"/>
          </w:tcPr>
          <w:p w14:paraId="184BB31B" w14:textId="77777777" w:rsidR="00611AB9" w:rsidRPr="00627D1E" w:rsidRDefault="006C0DB2">
            <w:pPr>
              <w:pStyle w:val="Tabletext"/>
              <w:rPr>
                <w:sz w:val="20"/>
              </w:rPr>
            </w:pPr>
            <w:proofErr w:type="spellStart"/>
            <w:r w:rsidRPr="00627D1E">
              <w:rPr>
                <w:sz w:val="20"/>
              </w:rPr>
              <w:t>无线电遥测</w:t>
            </w:r>
            <w:proofErr w:type="spellEnd"/>
          </w:p>
        </w:tc>
      </w:tr>
      <w:tr w:rsidR="00611AB9" w:rsidRPr="00627D1E" w14:paraId="4E1C3A18" w14:textId="77777777" w:rsidTr="005569BD">
        <w:trPr>
          <w:cantSplit/>
          <w:jc w:val="center"/>
        </w:trPr>
        <w:tc>
          <w:tcPr>
            <w:tcW w:w="846" w:type="dxa"/>
            <w:vAlign w:val="center"/>
          </w:tcPr>
          <w:p w14:paraId="73EF0438" w14:textId="77777777" w:rsidR="00611AB9" w:rsidRPr="00627D1E" w:rsidRDefault="006C0DB2">
            <w:pPr>
              <w:pStyle w:val="Tabletext"/>
              <w:jc w:val="center"/>
              <w:rPr>
                <w:sz w:val="20"/>
              </w:rPr>
            </w:pPr>
            <w:r w:rsidRPr="00627D1E">
              <w:rPr>
                <w:sz w:val="20"/>
              </w:rPr>
              <w:t>6</w:t>
            </w:r>
          </w:p>
        </w:tc>
        <w:tc>
          <w:tcPr>
            <w:tcW w:w="2273" w:type="dxa"/>
            <w:vAlign w:val="center"/>
          </w:tcPr>
          <w:p w14:paraId="3381C404" w14:textId="77777777" w:rsidR="00611AB9" w:rsidRPr="00627D1E" w:rsidRDefault="006C0DB2">
            <w:pPr>
              <w:pStyle w:val="Tabletext"/>
              <w:jc w:val="center"/>
              <w:rPr>
                <w:sz w:val="20"/>
              </w:rPr>
            </w:pPr>
            <w:r w:rsidRPr="00627D1E">
              <w:rPr>
                <w:sz w:val="20"/>
              </w:rPr>
              <w:t>34.995-35.225</w:t>
            </w:r>
          </w:p>
        </w:tc>
        <w:tc>
          <w:tcPr>
            <w:tcW w:w="2268" w:type="dxa"/>
            <w:vAlign w:val="center"/>
          </w:tcPr>
          <w:p w14:paraId="1449A80B" w14:textId="77777777" w:rsidR="00611AB9" w:rsidRPr="00627D1E" w:rsidRDefault="006C0DB2">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68C0789F" w14:textId="77777777" w:rsidR="00611AB9" w:rsidRPr="00627D1E" w:rsidRDefault="006C0DB2">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3AE068AB" w14:textId="77777777" w:rsidR="00611AB9" w:rsidRPr="00627D1E" w:rsidRDefault="006C0DB2">
            <w:pPr>
              <w:pStyle w:val="Tabletext"/>
              <w:rPr>
                <w:sz w:val="20"/>
              </w:rPr>
            </w:pPr>
            <w:proofErr w:type="spellStart"/>
            <w:r w:rsidRPr="00627D1E">
              <w:rPr>
                <w:sz w:val="20"/>
              </w:rPr>
              <w:t>无线遥控</w:t>
            </w:r>
            <w:proofErr w:type="spellEnd"/>
          </w:p>
        </w:tc>
      </w:tr>
      <w:tr w:rsidR="00611AB9" w:rsidRPr="00627D1E" w14:paraId="137E48CC" w14:textId="77777777" w:rsidTr="005569BD">
        <w:trPr>
          <w:cantSplit/>
          <w:jc w:val="center"/>
        </w:trPr>
        <w:tc>
          <w:tcPr>
            <w:tcW w:w="846" w:type="dxa"/>
            <w:vAlign w:val="center"/>
          </w:tcPr>
          <w:p w14:paraId="2BED799F" w14:textId="77777777" w:rsidR="00611AB9" w:rsidRPr="00627D1E" w:rsidRDefault="006C0DB2">
            <w:pPr>
              <w:pStyle w:val="Tabletext"/>
              <w:jc w:val="center"/>
              <w:rPr>
                <w:sz w:val="20"/>
              </w:rPr>
            </w:pPr>
            <w:r w:rsidRPr="00627D1E">
              <w:rPr>
                <w:sz w:val="20"/>
              </w:rPr>
              <w:t>7</w:t>
            </w:r>
          </w:p>
        </w:tc>
        <w:tc>
          <w:tcPr>
            <w:tcW w:w="2273" w:type="dxa"/>
            <w:vAlign w:val="center"/>
          </w:tcPr>
          <w:p w14:paraId="505F8681" w14:textId="77777777" w:rsidR="00611AB9" w:rsidRPr="00627D1E" w:rsidRDefault="006C0DB2">
            <w:pPr>
              <w:pStyle w:val="Tabletext"/>
              <w:jc w:val="center"/>
              <w:rPr>
                <w:sz w:val="20"/>
              </w:rPr>
            </w:pPr>
            <w:r w:rsidRPr="00627D1E">
              <w:rPr>
                <w:sz w:val="20"/>
              </w:rPr>
              <w:t>40.02-40.98</w:t>
            </w:r>
          </w:p>
        </w:tc>
        <w:tc>
          <w:tcPr>
            <w:tcW w:w="2268" w:type="dxa"/>
            <w:vAlign w:val="center"/>
          </w:tcPr>
          <w:p w14:paraId="7BB7D01C" w14:textId="77777777" w:rsidR="00611AB9" w:rsidRPr="00627D1E" w:rsidRDefault="006C0DB2">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55B7CCCA" w14:textId="77777777" w:rsidR="00611AB9" w:rsidRPr="00627D1E" w:rsidRDefault="006C0DB2">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07383CB9" w14:textId="77777777" w:rsidR="00611AB9" w:rsidRPr="00627D1E" w:rsidRDefault="006C0DB2">
            <w:pPr>
              <w:pStyle w:val="Tabletext"/>
              <w:rPr>
                <w:sz w:val="20"/>
                <w:lang w:val="en-US" w:eastAsia="zh-CN"/>
              </w:rPr>
            </w:pPr>
            <w:r w:rsidRPr="00627D1E">
              <w:rPr>
                <w:rFonts w:hint="eastAsia"/>
                <w:sz w:val="20"/>
                <w:lang w:val="en-US" w:eastAsia="zh-CN"/>
              </w:rPr>
              <w:t>航空模型遥控（</w:t>
            </w:r>
            <w:r w:rsidRPr="00627D1E">
              <w:rPr>
                <w:sz w:val="20"/>
                <w:lang w:val="en-US" w:eastAsia="zh-CN"/>
              </w:rPr>
              <w:t>无线遥控</w:t>
            </w:r>
            <w:r w:rsidRPr="00627D1E">
              <w:rPr>
                <w:rFonts w:hint="eastAsia"/>
                <w:sz w:val="20"/>
                <w:lang w:val="en-US" w:eastAsia="zh-CN"/>
              </w:rPr>
              <w:t>）</w:t>
            </w:r>
          </w:p>
        </w:tc>
      </w:tr>
      <w:tr w:rsidR="00611AB9" w:rsidRPr="00627D1E" w14:paraId="668D228B" w14:textId="77777777" w:rsidTr="005569BD">
        <w:trPr>
          <w:cantSplit/>
          <w:jc w:val="center"/>
        </w:trPr>
        <w:tc>
          <w:tcPr>
            <w:tcW w:w="846" w:type="dxa"/>
            <w:vMerge w:val="restart"/>
            <w:vAlign w:val="center"/>
          </w:tcPr>
          <w:p w14:paraId="6EBB6770" w14:textId="77777777" w:rsidR="00611AB9" w:rsidRPr="00627D1E" w:rsidRDefault="006C0DB2">
            <w:pPr>
              <w:pStyle w:val="Tabletext"/>
              <w:jc w:val="center"/>
              <w:rPr>
                <w:sz w:val="20"/>
              </w:rPr>
            </w:pPr>
            <w:r w:rsidRPr="00627D1E">
              <w:rPr>
                <w:sz w:val="20"/>
              </w:rPr>
              <w:t>8</w:t>
            </w:r>
          </w:p>
        </w:tc>
        <w:tc>
          <w:tcPr>
            <w:tcW w:w="2273" w:type="dxa"/>
            <w:vMerge w:val="restart"/>
            <w:vAlign w:val="center"/>
          </w:tcPr>
          <w:p w14:paraId="267C2FC5" w14:textId="77777777" w:rsidR="00611AB9" w:rsidRPr="00627D1E" w:rsidRDefault="006C0DB2">
            <w:pPr>
              <w:pStyle w:val="Tabletext"/>
              <w:jc w:val="center"/>
              <w:rPr>
                <w:sz w:val="20"/>
              </w:rPr>
            </w:pPr>
            <w:r w:rsidRPr="00627D1E">
              <w:rPr>
                <w:sz w:val="20"/>
              </w:rPr>
              <w:t>40.66-40.7</w:t>
            </w:r>
          </w:p>
        </w:tc>
        <w:tc>
          <w:tcPr>
            <w:tcW w:w="2268" w:type="dxa"/>
            <w:vMerge w:val="restart"/>
            <w:vAlign w:val="center"/>
          </w:tcPr>
          <w:p w14:paraId="05416A9E" w14:textId="77777777" w:rsidR="00611AB9" w:rsidRPr="00627D1E" w:rsidRDefault="006C0DB2">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Merge w:val="restart"/>
            <w:vAlign w:val="center"/>
          </w:tcPr>
          <w:p w14:paraId="39A3DEE7" w14:textId="77777777" w:rsidR="00611AB9" w:rsidRPr="00627D1E" w:rsidRDefault="006C0DB2">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5EAB23E6" w14:textId="77777777" w:rsidR="00611AB9" w:rsidRPr="00627D1E" w:rsidRDefault="006C0DB2">
            <w:pPr>
              <w:pStyle w:val="Tabletext"/>
              <w:rPr>
                <w:sz w:val="20"/>
                <w:lang w:eastAsia="zh-CN"/>
              </w:rPr>
            </w:pPr>
            <w:r w:rsidRPr="00627D1E">
              <w:rPr>
                <w:rFonts w:hint="eastAsia"/>
                <w:sz w:val="20"/>
                <w:lang w:eastAsia="zh-CN"/>
              </w:rPr>
              <w:t>无线音频系统</w:t>
            </w:r>
          </w:p>
        </w:tc>
      </w:tr>
      <w:tr w:rsidR="00611AB9" w:rsidRPr="00627D1E" w14:paraId="6A2DE003" w14:textId="77777777" w:rsidTr="005569BD">
        <w:trPr>
          <w:cantSplit/>
          <w:jc w:val="center"/>
        </w:trPr>
        <w:tc>
          <w:tcPr>
            <w:tcW w:w="846" w:type="dxa"/>
            <w:vMerge/>
            <w:vAlign w:val="center"/>
          </w:tcPr>
          <w:p w14:paraId="4F730F3A" w14:textId="77777777" w:rsidR="00611AB9" w:rsidRPr="00627D1E" w:rsidRDefault="00611AB9">
            <w:pPr>
              <w:pStyle w:val="Tabletext"/>
              <w:jc w:val="center"/>
              <w:rPr>
                <w:sz w:val="20"/>
              </w:rPr>
            </w:pPr>
          </w:p>
        </w:tc>
        <w:tc>
          <w:tcPr>
            <w:tcW w:w="2273" w:type="dxa"/>
            <w:vMerge/>
            <w:vAlign w:val="center"/>
          </w:tcPr>
          <w:p w14:paraId="0C1C1105" w14:textId="77777777" w:rsidR="00611AB9" w:rsidRPr="00627D1E" w:rsidRDefault="00611AB9">
            <w:pPr>
              <w:pStyle w:val="Tabletext"/>
              <w:jc w:val="center"/>
              <w:rPr>
                <w:sz w:val="20"/>
              </w:rPr>
            </w:pPr>
          </w:p>
        </w:tc>
        <w:tc>
          <w:tcPr>
            <w:tcW w:w="2268" w:type="dxa"/>
            <w:vMerge/>
            <w:vAlign w:val="center"/>
          </w:tcPr>
          <w:p w14:paraId="2BC5A457" w14:textId="77777777" w:rsidR="00611AB9" w:rsidRPr="00627D1E" w:rsidRDefault="00611AB9">
            <w:pPr>
              <w:pStyle w:val="Tabletext"/>
              <w:jc w:val="center"/>
              <w:rPr>
                <w:sz w:val="20"/>
              </w:rPr>
            </w:pPr>
          </w:p>
        </w:tc>
        <w:tc>
          <w:tcPr>
            <w:tcW w:w="4536" w:type="dxa"/>
            <w:vMerge/>
            <w:vAlign w:val="center"/>
          </w:tcPr>
          <w:p w14:paraId="583E67EF" w14:textId="77777777" w:rsidR="00611AB9" w:rsidRPr="00627D1E" w:rsidRDefault="00611AB9">
            <w:pPr>
              <w:pStyle w:val="Tabletext"/>
              <w:jc w:val="center"/>
              <w:rPr>
                <w:sz w:val="20"/>
              </w:rPr>
            </w:pPr>
          </w:p>
        </w:tc>
        <w:tc>
          <w:tcPr>
            <w:tcW w:w="4536" w:type="dxa"/>
            <w:vAlign w:val="center"/>
          </w:tcPr>
          <w:p w14:paraId="6D261CDB" w14:textId="77777777" w:rsidR="00611AB9" w:rsidRPr="00627D1E" w:rsidRDefault="006C0DB2">
            <w:pPr>
              <w:pStyle w:val="Tabletext"/>
              <w:rPr>
                <w:sz w:val="20"/>
              </w:rPr>
            </w:pPr>
            <w:proofErr w:type="spellStart"/>
            <w:r w:rsidRPr="00627D1E">
              <w:rPr>
                <w:sz w:val="20"/>
              </w:rPr>
              <w:t>无线遥控</w:t>
            </w:r>
            <w:proofErr w:type="spellEnd"/>
          </w:p>
        </w:tc>
      </w:tr>
      <w:tr w:rsidR="00611AB9" w:rsidRPr="00627D1E" w14:paraId="5B056943" w14:textId="77777777" w:rsidTr="005569BD">
        <w:trPr>
          <w:cantSplit/>
          <w:jc w:val="center"/>
        </w:trPr>
        <w:tc>
          <w:tcPr>
            <w:tcW w:w="846" w:type="dxa"/>
            <w:vMerge/>
            <w:vAlign w:val="center"/>
          </w:tcPr>
          <w:p w14:paraId="7CF7C700" w14:textId="77777777" w:rsidR="00611AB9" w:rsidRPr="00627D1E" w:rsidRDefault="00611AB9">
            <w:pPr>
              <w:pStyle w:val="Tabletext"/>
              <w:jc w:val="center"/>
              <w:rPr>
                <w:sz w:val="20"/>
              </w:rPr>
            </w:pPr>
          </w:p>
        </w:tc>
        <w:tc>
          <w:tcPr>
            <w:tcW w:w="2273" w:type="dxa"/>
            <w:vMerge/>
            <w:vAlign w:val="center"/>
          </w:tcPr>
          <w:p w14:paraId="489A4B21" w14:textId="77777777" w:rsidR="00611AB9" w:rsidRPr="00627D1E" w:rsidRDefault="00611AB9">
            <w:pPr>
              <w:pStyle w:val="Tabletext"/>
              <w:jc w:val="center"/>
              <w:rPr>
                <w:sz w:val="20"/>
              </w:rPr>
            </w:pPr>
          </w:p>
        </w:tc>
        <w:tc>
          <w:tcPr>
            <w:tcW w:w="2268" w:type="dxa"/>
            <w:vMerge/>
            <w:vAlign w:val="center"/>
          </w:tcPr>
          <w:p w14:paraId="6240FBD7" w14:textId="77777777" w:rsidR="00611AB9" w:rsidRPr="00627D1E" w:rsidRDefault="00611AB9">
            <w:pPr>
              <w:pStyle w:val="Tabletext"/>
              <w:jc w:val="center"/>
              <w:rPr>
                <w:sz w:val="20"/>
              </w:rPr>
            </w:pPr>
          </w:p>
        </w:tc>
        <w:tc>
          <w:tcPr>
            <w:tcW w:w="4536" w:type="dxa"/>
            <w:vMerge/>
            <w:vAlign w:val="center"/>
          </w:tcPr>
          <w:p w14:paraId="720A528D" w14:textId="77777777" w:rsidR="00611AB9" w:rsidRPr="00627D1E" w:rsidRDefault="00611AB9">
            <w:pPr>
              <w:pStyle w:val="Tabletext"/>
              <w:jc w:val="center"/>
              <w:rPr>
                <w:sz w:val="20"/>
              </w:rPr>
            </w:pPr>
          </w:p>
        </w:tc>
        <w:tc>
          <w:tcPr>
            <w:tcW w:w="4536" w:type="dxa"/>
            <w:vAlign w:val="center"/>
          </w:tcPr>
          <w:p w14:paraId="110DD733" w14:textId="6A34C1FC" w:rsidR="00611AB9" w:rsidRPr="00627D1E" w:rsidRDefault="00CD016E">
            <w:pPr>
              <w:pStyle w:val="Tabletext"/>
              <w:rPr>
                <w:sz w:val="20"/>
              </w:rPr>
            </w:pPr>
            <w:proofErr w:type="spellStart"/>
            <w:r w:rsidRPr="00627D1E">
              <w:rPr>
                <w:sz w:val="20"/>
              </w:rPr>
              <w:t>其他</w:t>
            </w:r>
            <w:r w:rsidR="006C0DB2" w:rsidRPr="00627D1E">
              <w:rPr>
                <w:sz w:val="20"/>
              </w:rPr>
              <w:t>应用</w:t>
            </w:r>
            <w:proofErr w:type="spellEnd"/>
          </w:p>
        </w:tc>
      </w:tr>
      <w:tr w:rsidR="0010271B" w:rsidRPr="00627D1E" w14:paraId="0B13CF78" w14:textId="77777777" w:rsidTr="005569BD">
        <w:trPr>
          <w:cantSplit/>
          <w:jc w:val="center"/>
        </w:trPr>
        <w:tc>
          <w:tcPr>
            <w:tcW w:w="846" w:type="dxa"/>
            <w:vAlign w:val="center"/>
          </w:tcPr>
          <w:p w14:paraId="79A40FD8" w14:textId="77777777" w:rsidR="0010271B" w:rsidRPr="00627D1E" w:rsidRDefault="0010271B" w:rsidP="0010271B">
            <w:pPr>
              <w:pStyle w:val="Tabletext"/>
              <w:jc w:val="center"/>
              <w:rPr>
                <w:sz w:val="20"/>
                <w:lang w:eastAsia="zh-CN"/>
              </w:rPr>
            </w:pPr>
            <w:r w:rsidRPr="00627D1E">
              <w:rPr>
                <w:rFonts w:hint="eastAsia"/>
                <w:sz w:val="20"/>
                <w:lang w:eastAsia="zh-CN"/>
              </w:rPr>
              <w:t>9</w:t>
            </w:r>
          </w:p>
        </w:tc>
        <w:tc>
          <w:tcPr>
            <w:tcW w:w="2273" w:type="dxa"/>
            <w:vAlign w:val="center"/>
          </w:tcPr>
          <w:p w14:paraId="2600CFE0" w14:textId="77777777" w:rsidR="0010271B" w:rsidRPr="00627D1E" w:rsidRDefault="0010271B" w:rsidP="0010271B">
            <w:pPr>
              <w:pStyle w:val="Tabletext"/>
              <w:jc w:val="center"/>
              <w:rPr>
                <w:sz w:val="20"/>
              </w:rPr>
            </w:pPr>
            <w:r w:rsidRPr="00627D1E">
              <w:rPr>
                <w:sz w:val="20"/>
              </w:rPr>
              <w:t>40.50-41.00</w:t>
            </w:r>
          </w:p>
        </w:tc>
        <w:tc>
          <w:tcPr>
            <w:tcW w:w="2268" w:type="dxa"/>
            <w:vAlign w:val="center"/>
          </w:tcPr>
          <w:p w14:paraId="08338857" w14:textId="77777777" w:rsidR="0010271B" w:rsidRPr="00627D1E" w:rsidRDefault="0010271B" w:rsidP="0010271B">
            <w:pPr>
              <w:pStyle w:val="Tabletext"/>
              <w:jc w:val="center"/>
              <w:rPr>
                <w:sz w:val="20"/>
              </w:rPr>
            </w:pPr>
            <w:r w:rsidRPr="00627D1E">
              <w:rPr>
                <w:sz w:val="20"/>
              </w:rPr>
              <w:t xml:space="preserve">≤ 10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Align w:val="center"/>
          </w:tcPr>
          <w:p w14:paraId="3C021B6B" w14:textId="77777777" w:rsidR="0010271B" w:rsidRPr="00627D1E" w:rsidRDefault="0010271B" w:rsidP="0010271B">
            <w:pPr>
              <w:pStyle w:val="Tabletext"/>
              <w:jc w:val="center"/>
              <w:rPr>
                <w:sz w:val="20"/>
                <w:lang w:val="en-US" w:eastAsia="zh-CN"/>
              </w:rPr>
            </w:pPr>
            <w:r w:rsidRPr="00627D1E">
              <w:rPr>
                <w:rFonts w:hint="eastAsia"/>
                <w:sz w:val="20"/>
                <w:lang w:val="en-US" w:eastAsia="zh-CN"/>
              </w:rPr>
              <w:t>发射机输出端</w:t>
            </w:r>
            <w:r w:rsidRPr="00627D1E">
              <w:rPr>
                <w:sz w:val="20"/>
                <w:lang w:val="en-US" w:eastAsia="zh-CN"/>
              </w:rPr>
              <w:t xml:space="preserve">≥ 32 </w:t>
            </w:r>
            <w:proofErr w:type="spellStart"/>
            <w:r w:rsidRPr="00627D1E">
              <w:rPr>
                <w:sz w:val="20"/>
                <w:lang w:val="en-US" w:eastAsia="zh-CN"/>
              </w:rPr>
              <w:t>dBc</w:t>
            </w:r>
            <w:proofErr w:type="spellEnd"/>
            <w:r w:rsidRPr="00627D1E">
              <w:rPr>
                <w:sz w:val="20"/>
                <w:lang w:val="en-US" w:eastAsia="zh-CN"/>
              </w:rPr>
              <w:t xml:space="preserve"> </w:t>
            </w:r>
          </w:p>
        </w:tc>
        <w:tc>
          <w:tcPr>
            <w:tcW w:w="4536" w:type="dxa"/>
            <w:vAlign w:val="center"/>
          </w:tcPr>
          <w:p w14:paraId="37E298FC" w14:textId="77777777" w:rsidR="0010271B" w:rsidRPr="00627D1E" w:rsidRDefault="0010271B" w:rsidP="0010271B">
            <w:pPr>
              <w:pStyle w:val="Tabletext"/>
              <w:rPr>
                <w:sz w:val="20"/>
              </w:rPr>
            </w:pPr>
            <w:proofErr w:type="spellStart"/>
            <w:r w:rsidRPr="00627D1E">
              <w:rPr>
                <w:sz w:val="20"/>
              </w:rPr>
              <w:t>医疗和生态遥测</w:t>
            </w:r>
            <w:proofErr w:type="spellEnd"/>
          </w:p>
        </w:tc>
      </w:tr>
      <w:tr w:rsidR="0010271B" w:rsidRPr="00627D1E" w14:paraId="232B02B7" w14:textId="77777777" w:rsidTr="005569BD">
        <w:trPr>
          <w:cantSplit/>
          <w:jc w:val="center"/>
        </w:trPr>
        <w:tc>
          <w:tcPr>
            <w:tcW w:w="846" w:type="dxa"/>
            <w:vAlign w:val="center"/>
          </w:tcPr>
          <w:p w14:paraId="120AF2DB" w14:textId="77777777" w:rsidR="0010271B" w:rsidRPr="00627D1E" w:rsidRDefault="0010271B" w:rsidP="0010271B">
            <w:pPr>
              <w:pStyle w:val="Tabletext"/>
              <w:jc w:val="center"/>
              <w:rPr>
                <w:sz w:val="20"/>
              </w:rPr>
            </w:pPr>
            <w:r w:rsidRPr="00627D1E">
              <w:rPr>
                <w:sz w:val="20"/>
              </w:rPr>
              <w:lastRenderedPageBreak/>
              <w:t>10</w:t>
            </w:r>
          </w:p>
        </w:tc>
        <w:tc>
          <w:tcPr>
            <w:tcW w:w="2273" w:type="dxa"/>
            <w:vAlign w:val="center"/>
          </w:tcPr>
          <w:p w14:paraId="4913813E" w14:textId="77777777" w:rsidR="0010271B" w:rsidRPr="00627D1E" w:rsidRDefault="0010271B" w:rsidP="0010271B">
            <w:pPr>
              <w:pStyle w:val="Tabletext"/>
              <w:jc w:val="center"/>
              <w:rPr>
                <w:sz w:val="20"/>
              </w:rPr>
            </w:pPr>
            <w:r w:rsidRPr="00627D1E">
              <w:rPr>
                <w:sz w:val="20"/>
              </w:rPr>
              <w:t>43.71-44.00</w:t>
            </w:r>
            <w:r w:rsidRPr="00627D1E">
              <w:rPr>
                <w:sz w:val="20"/>
              </w:rPr>
              <w:br/>
              <w:t>46.60-46.98</w:t>
            </w:r>
            <w:r w:rsidRPr="00627D1E">
              <w:rPr>
                <w:sz w:val="20"/>
              </w:rPr>
              <w:br/>
              <w:t>48.75-49.51</w:t>
            </w:r>
            <w:r w:rsidRPr="00627D1E">
              <w:rPr>
                <w:sz w:val="20"/>
              </w:rPr>
              <w:br/>
              <w:t>49.66-50.00</w:t>
            </w:r>
          </w:p>
        </w:tc>
        <w:tc>
          <w:tcPr>
            <w:tcW w:w="2268" w:type="dxa"/>
            <w:vAlign w:val="center"/>
          </w:tcPr>
          <w:p w14:paraId="0C51FE85" w14:textId="77777777" w:rsidR="0010271B" w:rsidRPr="00627D1E" w:rsidRDefault="0010271B" w:rsidP="0010271B">
            <w:pPr>
              <w:pStyle w:val="Tabletext"/>
              <w:jc w:val="center"/>
              <w:rPr>
                <w:sz w:val="20"/>
              </w:rPr>
            </w:pPr>
            <w:r w:rsidRPr="00627D1E">
              <w:rPr>
                <w:sz w:val="20"/>
              </w:rPr>
              <w:t xml:space="preserve">≤ 183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Align w:val="center"/>
          </w:tcPr>
          <w:p w14:paraId="409DE35F" w14:textId="77777777" w:rsidR="0010271B" w:rsidRPr="00627D1E" w:rsidRDefault="0010271B" w:rsidP="0010271B">
            <w:pPr>
              <w:pStyle w:val="Tabletext"/>
              <w:jc w:val="center"/>
              <w:rPr>
                <w:sz w:val="20"/>
              </w:rPr>
            </w:pPr>
            <w:r w:rsidRPr="00627D1E">
              <w:rPr>
                <w:sz w:val="20"/>
              </w:rPr>
              <w:t xml:space="preserve">3 m </w:t>
            </w:r>
            <w:r w:rsidRPr="00627D1E">
              <w:rPr>
                <w:rFonts w:hint="eastAsia"/>
                <w:sz w:val="20"/>
                <w:lang w:eastAsia="zh-CN"/>
              </w:rPr>
              <w:t>处</w:t>
            </w:r>
            <w:r w:rsidRPr="00627D1E">
              <w:rPr>
                <w:sz w:val="20"/>
              </w:rPr>
              <w:t xml:space="preserve">≥ 32 </w:t>
            </w:r>
            <w:proofErr w:type="spellStart"/>
            <w:r w:rsidRPr="00627D1E">
              <w:rPr>
                <w:sz w:val="20"/>
              </w:rPr>
              <w:t>dBc</w:t>
            </w:r>
            <w:proofErr w:type="spellEnd"/>
          </w:p>
        </w:tc>
        <w:tc>
          <w:tcPr>
            <w:tcW w:w="4536" w:type="dxa"/>
            <w:vAlign w:val="center"/>
          </w:tcPr>
          <w:p w14:paraId="0428900D" w14:textId="77777777" w:rsidR="0010271B" w:rsidRPr="00627D1E" w:rsidRDefault="0010271B" w:rsidP="0010271B">
            <w:pPr>
              <w:pStyle w:val="Tabletext"/>
              <w:rPr>
                <w:sz w:val="20"/>
              </w:rPr>
            </w:pPr>
            <w:proofErr w:type="spellStart"/>
            <w:r w:rsidRPr="00627D1E">
              <w:rPr>
                <w:sz w:val="20"/>
              </w:rPr>
              <w:t>无绳电话</w:t>
            </w:r>
            <w:proofErr w:type="spellEnd"/>
          </w:p>
        </w:tc>
      </w:tr>
      <w:tr w:rsidR="0010271B" w:rsidRPr="00627D1E" w14:paraId="5A16DD05" w14:textId="77777777" w:rsidTr="005569BD">
        <w:trPr>
          <w:cantSplit/>
          <w:jc w:val="center"/>
        </w:trPr>
        <w:tc>
          <w:tcPr>
            <w:tcW w:w="846" w:type="dxa"/>
            <w:vAlign w:val="center"/>
          </w:tcPr>
          <w:p w14:paraId="4413DE9A" w14:textId="77777777" w:rsidR="0010271B" w:rsidRPr="00627D1E" w:rsidRDefault="0010271B" w:rsidP="0010271B">
            <w:pPr>
              <w:pStyle w:val="Tabletext"/>
              <w:jc w:val="center"/>
              <w:rPr>
                <w:sz w:val="20"/>
              </w:rPr>
            </w:pPr>
            <w:r w:rsidRPr="00627D1E">
              <w:rPr>
                <w:sz w:val="20"/>
              </w:rPr>
              <w:t>11</w:t>
            </w:r>
          </w:p>
        </w:tc>
        <w:tc>
          <w:tcPr>
            <w:tcW w:w="2273" w:type="dxa"/>
            <w:vAlign w:val="center"/>
          </w:tcPr>
          <w:p w14:paraId="494F95A8" w14:textId="77777777" w:rsidR="0010271B" w:rsidRPr="00627D1E" w:rsidRDefault="0010271B" w:rsidP="0010271B">
            <w:pPr>
              <w:pStyle w:val="Tabletext"/>
              <w:jc w:val="center"/>
              <w:rPr>
                <w:sz w:val="20"/>
              </w:rPr>
            </w:pPr>
            <w:r w:rsidRPr="00627D1E">
              <w:rPr>
                <w:sz w:val="20"/>
              </w:rPr>
              <w:t>50.01-50.99</w:t>
            </w:r>
          </w:p>
        </w:tc>
        <w:tc>
          <w:tcPr>
            <w:tcW w:w="2268" w:type="dxa"/>
            <w:vAlign w:val="center"/>
          </w:tcPr>
          <w:p w14:paraId="0D2D3476" w14:textId="77777777" w:rsidR="0010271B" w:rsidRPr="00627D1E" w:rsidRDefault="0010271B" w:rsidP="0010271B">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1A4251F6"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7D4EFB97" w14:textId="77777777" w:rsidR="0010271B" w:rsidRPr="00627D1E" w:rsidRDefault="0010271B" w:rsidP="0010271B">
            <w:pPr>
              <w:pStyle w:val="Tabletext"/>
              <w:rPr>
                <w:sz w:val="20"/>
                <w:lang w:val="en-US" w:eastAsia="zh-CN"/>
              </w:rPr>
            </w:pPr>
            <w:r w:rsidRPr="00627D1E">
              <w:rPr>
                <w:rFonts w:hint="eastAsia"/>
                <w:sz w:val="20"/>
                <w:lang w:val="en-US" w:eastAsia="zh-CN"/>
              </w:rPr>
              <w:t>航空模型遥控（</w:t>
            </w:r>
            <w:r w:rsidRPr="00627D1E">
              <w:rPr>
                <w:sz w:val="20"/>
                <w:lang w:val="en-US" w:eastAsia="zh-CN"/>
              </w:rPr>
              <w:t>无线遥控</w:t>
            </w:r>
            <w:r w:rsidRPr="00627D1E">
              <w:rPr>
                <w:rFonts w:hint="eastAsia"/>
                <w:sz w:val="20"/>
                <w:lang w:val="en-US" w:eastAsia="zh-CN"/>
              </w:rPr>
              <w:t>）</w:t>
            </w:r>
          </w:p>
        </w:tc>
      </w:tr>
      <w:tr w:rsidR="0010271B" w:rsidRPr="00627D1E" w14:paraId="2830CE53" w14:textId="77777777" w:rsidTr="005569BD">
        <w:trPr>
          <w:cantSplit/>
          <w:jc w:val="center"/>
        </w:trPr>
        <w:tc>
          <w:tcPr>
            <w:tcW w:w="846" w:type="dxa"/>
            <w:vAlign w:val="center"/>
          </w:tcPr>
          <w:p w14:paraId="3A29EAC0" w14:textId="77777777" w:rsidR="0010271B" w:rsidRPr="00627D1E" w:rsidRDefault="0010271B" w:rsidP="0010271B">
            <w:pPr>
              <w:pStyle w:val="Tabletext"/>
              <w:jc w:val="center"/>
              <w:rPr>
                <w:sz w:val="20"/>
              </w:rPr>
            </w:pPr>
            <w:r w:rsidRPr="00627D1E">
              <w:rPr>
                <w:sz w:val="20"/>
              </w:rPr>
              <w:t>12</w:t>
            </w:r>
          </w:p>
        </w:tc>
        <w:tc>
          <w:tcPr>
            <w:tcW w:w="2273" w:type="dxa"/>
            <w:vAlign w:val="center"/>
          </w:tcPr>
          <w:p w14:paraId="751F8ABC" w14:textId="77777777" w:rsidR="0010271B" w:rsidRPr="00627D1E" w:rsidRDefault="0010271B" w:rsidP="0010271B">
            <w:pPr>
              <w:pStyle w:val="Tabletext"/>
              <w:jc w:val="center"/>
              <w:rPr>
                <w:sz w:val="20"/>
              </w:rPr>
            </w:pPr>
            <w:r w:rsidRPr="00627D1E">
              <w:rPr>
                <w:sz w:val="20"/>
              </w:rPr>
              <w:t>72.00-72.99</w:t>
            </w:r>
          </w:p>
        </w:tc>
        <w:tc>
          <w:tcPr>
            <w:tcW w:w="2268" w:type="dxa"/>
            <w:vAlign w:val="center"/>
          </w:tcPr>
          <w:p w14:paraId="561A36F8" w14:textId="77777777" w:rsidR="0010271B" w:rsidRPr="00627D1E" w:rsidRDefault="0010271B" w:rsidP="0010271B">
            <w:pPr>
              <w:pStyle w:val="Tabletext"/>
              <w:jc w:val="center"/>
              <w:rPr>
                <w:sz w:val="20"/>
              </w:rPr>
            </w:pPr>
            <w:r w:rsidRPr="00627D1E">
              <w:rPr>
                <w:sz w:val="20"/>
              </w:rPr>
              <w:t xml:space="preserve">≤ 1 W </w:t>
            </w:r>
            <w:proofErr w:type="spellStart"/>
            <w:r w:rsidRPr="00627D1E">
              <w:rPr>
                <w:sz w:val="20"/>
              </w:rPr>
              <w:t>e.r.p</w:t>
            </w:r>
            <w:proofErr w:type="spellEnd"/>
            <w:r w:rsidRPr="00627D1E">
              <w:rPr>
                <w:sz w:val="20"/>
              </w:rPr>
              <w:t>.</w:t>
            </w:r>
          </w:p>
        </w:tc>
        <w:tc>
          <w:tcPr>
            <w:tcW w:w="4536" w:type="dxa"/>
            <w:vAlign w:val="center"/>
          </w:tcPr>
          <w:p w14:paraId="46BBBEDB"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2B95AD94" w14:textId="77777777" w:rsidR="0010271B" w:rsidRPr="00627D1E" w:rsidRDefault="0010271B" w:rsidP="0010271B">
            <w:pPr>
              <w:pStyle w:val="Tabletext"/>
              <w:rPr>
                <w:sz w:val="20"/>
                <w:lang w:val="en-US" w:eastAsia="zh-CN"/>
              </w:rPr>
            </w:pPr>
            <w:r w:rsidRPr="00627D1E">
              <w:rPr>
                <w:rFonts w:hint="eastAsia"/>
                <w:sz w:val="20"/>
                <w:lang w:val="en-US" w:eastAsia="zh-CN"/>
              </w:rPr>
              <w:t>航空模型无线遥控（</w:t>
            </w:r>
            <w:r w:rsidRPr="00627D1E">
              <w:rPr>
                <w:sz w:val="20"/>
                <w:lang w:val="en-US" w:eastAsia="zh-CN"/>
              </w:rPr>
              <w:t>无线遥控</w:t>
            </w:r>
            <w:r w:rsidRPr="00627D1E">
              <w:rPr>
                <w:rFonts w:hint="eastAsia"/>
                <w:sz w:val="20"/>
                <w:lang w:val="en-US" w:eastAsia="zh-CN"/>
              </w:rPr>
              <w:t>）</w:t>
            </w:r>
          </w:p>
        </w:tc>
      </w:tr>
      <w:tr w:rsidR="0010271B" w:rsidRPr="00627D1E" w14:paraId="25697BCA" w14:textId="77777777" w:rsidTr="005569BD">
        <w:trPr>
          <w:cantSplit/>
          <w:jc w:val="center"/>
        </w:trPr>
        <w:tc>
          <w:tcPr>
            <w:tcW w:w="846" w:type="dxa"/>
            <w:vMerge w:val="restart"/>
            <w:vAlign w:val="center"/>
          </w:tcPr>
          <w:p w14:paraId="73680B88" w14:textId="77777777" w:rsidR="0010271B" w:rsidRPr="00627D1E" w:rsidRDefault="0010271B" w:rsidP="0010271B">
            <w:pPr>
              <w:pStyle w:val="Tabletext"/>
              <w:jc w:val="center"/>
              <w:rPr>
                <w:sz w:val="20"/>
              </w:rPr>
            </w:pPr>
            <w:r w:rsidRPr="00627D1E">
              <w:rPr>
                <w:sz w:val="20"/>
              </w:rPr>
              <w:t>13</w:t>
            </w:r>
          </w:p>
        </w:tc>
        <w:tc>
          <w:tcPr>
            <w:tcW w:w="2273" w:type="dxa"/>
            <w:vMerge w:val="restart"/>
            <w:vAlign w:val="center"/>
          </w:tcPr>
          <w:p w14:paraId="798F6840" w14:textId="77777777" w:rsidR="0010271B" w:rsidRPr="00627D1E" w:rsidRDefault="0010271B" w:rsidP="0010271B">
            <w:pPr>
              <w:pStyle w:val="Tabletext"/>
              <w:jc w:val="center"/>
              <w:rPr>
                <w:sz w:val="20"/>
              </w:rPr>
            </w:pPr>
            <w:r w:rsidRPr="00627D1E">
              <w:rPr>
                <w:sz w:val="20"/>
              </w:rPr>
              <w:t>88-108</w:t>
            </w:r>
          </w:p>
        </w:tc>
        <w:tc>
          <w:tcPr>
            <w:tcW w:w="2268" w:type="dxa"/>
            <w:vAlign w:val="center"/>
          </w:tcPr>
          <w:p w14:paraId="0D9F453B" w14:textId="77777777" w:rsidR="0010271B" w:rsidRPr="00627D1E" w:rsidRDefault="0010271B" w:rsidP="0010271B">
            <w:pPr>
              <w:pStyle w:val="Tabletext"/>
              <w:jc w:val="center"/>
              <w:rPr>
                <w:sz w:val="20"/>
              </w:rPr>
            </w:pPr>
            <w:r w:rsidRPr="00627D1E">
              <w:rPr>
                <w:sz w:val="20"/>
              </w:rPr>
              <w:t xml:space="preserve">≤ 3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Merge w:val="restart"/>
            <w:vAlign w:val="center"/>
          </w:tcPr>
          <w:p w14:paraId="322FA427" w14:textId="77777777" w:rsidR="0010271B" w:rsidRPr="00627D1E" w:rsidRDefault="0010271B" w:rsidP="0010271B">
            <w:pPr>
              <w:pStyle w:val="Tabletext"/>
              <w:jc w:val="center"/>
              <w:rPr>
                <w:sz w:val="20"/>
              </w:rPr>
            </w:pPr>
            <w:r w:rsidRPr="00627D1E">
              <w:rPr>
                <w:sz w:val="20"/>
              </w:rPr>
              <w:t xml:space="preserve">3 m </w:t>
            </w:r>
            <w:r w:rsidRPr="00627D1E">
              <w:rPr>
                <w:rFonts w:hint="eastAsia"/>
                <w:sz w:val="20"/>
                <w:lang w:eastAsia="zh-CN"/>
              </w:rPr>
              <w:t>处</w:t>
            </w:r>
            <w:r w:rsidRPr="00627D1E">
              <w:rPr>
                <w:sz w:val="20"/>
              </w:rPr>
              <w:t xml:space="preserve">≥ 32 </w:t>
            </w:r>
            <w:proofErr w:type="spellStart"/>
            <w:r w:rsidRPr="00627D1E">
              <w:rPr>
                <w:sz w:val="20"/>
              </w:rPr>
              <w:t>dBc</w:t>
            </w:r>
            <w:proofErr w:type="spellEnd"/>
            <w:r w:rsidRPr="00627D1E">
              <w:rPr>
                <w:sz w:val="20"/>
              </w:rPr>
              <w:t xml:space="preserve"> </w:t>
            </w:r>
          </w:p>
        </w:tc>
        <w:tc>
          <w:tcPr>
            <w:tcW w:w="4536" w:type="dxa"/>
            <w:vAlign w:val="center"/>
          </w:tcPr>
          <w:p w14:paraId="68B93D17" w14:textId="77777777" w:rsidR="0010271B" w:rsidRPr="00627D1E" w:rsidRDefault="0010271B" w:rsidP="0010271B">
            <w:pPr>
              <w:pStyle w:val="Tabletext"/>
              <w:rPr>
                <w:sz w:val="20"/>
                <w:lang w:val="en-US" w:eastAsia="zh-CN"/>
              </w:rPr>
            </w:pPr>
            <w:r w:rsidRPr="00627D1E">
              <w:rPr>
                <w:sz w:val="20"/>
                <w:lang w:val="en-US" w:eastAsia="zh-CN"/>
              </w:rPr>
              <w:t>无线音频系统</w:t>
            </w:r>
            <w:r w:rsidRPr="00627D1E">
              <w:rPr>
                <w:rFonts w:hint="eastAsia"/>
                <w:sz w:val="20"/>
                <w:lang w:val="en-US" w:eastAsia="zh-CN"/>
              </w:rPr>
              <w:t>（</w:t>
            </w:r>
            <w:r w:rsidRPr="00627D1E">
              <w:rPr>
                <w:sz w:val="20"/>
                <w:lang w:val="en-US" w:eastAsia="zh-CN"/>
              </w:rPr>
              <w:t>FM</w:t>
            </w:r>
            <w:r w:rsidRPr="00627D1E">
              <w:rPr>
                <w:rFonts w:hint="eastAsia"/>
                <w:sz w:val="20"/>
                <w:lang w:val="en-US" w:eastAsia="zh-CN"/>
              </w:rPr>
              <w:t>发射机除外）</w:t>
            </w:r>
          </w:p>
        </w:tc>
      </w:tr>
      <w:tr w:rsidR="0010271B" w:rsidRPr="00627D1E" w14:paraId="0C7427B9" w14:textId="77777777" w:rsidTr="005569BD">
        <w:trPr>
          <w:cantSplit/>
          <w:jc w:val="center"/>
        </w:trPr>
        <w:tc>
          <w:tcPr>
            <w:tcW w:w="846" w:type="dxa"/>
            <w:vMerge/>
            <w:vAlign w:val="center"/>
          </w:tcPr>
          <w:p w14:paraId="5ABEC574" w14:textId="77777777" w:rsidR="0010271B" w:rsidRPr="00627D1E" w:rsidRDefault="0010271B" w:rsidP="0010271B">
            <w:pPr>
              <w:pStyle w:val="Tabletext"/>
              <w:jc w:val="center"/>
              <w:rPr>
                <w:sz w:val="20"/>
                <w:lang w:val="en-US" w:eastAsia="zh-CN"/>
              </w:rPr>
            </w:pPr>
          </w:p>
        </w:tc>
        <w:tc>
          <w:tcPr>
            <w:tcW w:w="2273" w:type="dxa"/>
            <w:vMerge/>
            <w:vAlign w:val="center"/>
          </w:tcPr>
          <w:p w14:paraId="63A9E182" w14:textId="77777777" w:rsidR="0010271B" w:rsidRPr="00627D1E" w:rsidRDefault="0010271B" w:rsidP="0010271B">
            <w:pPr>
              <w:pStyle w:val="Tabletext"/>
              <w:jc w:val="center"/>
              <w:rPr>
                <w:sz w:val="20"/>
                <w:lang w:val="en-US" w:eastAsia="zh-CN"/>
              </w:rPr>
            </w:pPr>
          </w:p>
        </w:tc>
        <w:tc>
          <w:tcPr>
            <w:tcW w:w="2268" w:type="dxa"/>
            <w:vAlign w:val="center"/>
          </w:tcPr>
          <w:p w14:paraId="073D276D" w14:textId="77777777" w:rsidR="0010271B" w:rsidRPr="00627D1E" w:rsidRDefault="0010271B" w:rsidP="0010271B">
            <w:pPr>
              <w:pStyle w:val="Tabletext"/>
              <w:jc w:val="center"/>
              <w:rPr>
                <w:sz w:val="20"/>
              </w:rPr>
            </w:pPr>
            <w:r w:rsidRPr="00627D1E">
              <w:rPr>
                <w:sz w:val="20"/>
              </w:rPr>
              <w:t xml:space="preserve">≤ 20 </w:t>
            </w:r>
            <w:proofErr w:type="spellStart"/>
            <w:r w:rsidRPr="00627D1E">
              <w:rPr>
                <w:sz w:val="20"/>
              </w:rPr>
              <w:t>nW</w:t>
            </w:r>
            <w:proofErr w:type="spellEnd"/>
            <w:r w:rsidRPr="00627D1E">
              <w:rPr>
                <w:sz w:val="20"/>
              </w:rPr>
              <w:t xml:space="preserve"> </w:t>
            </w:r>
            <w:proofErr w:type="spellStart"/>
            <w:r w:rsidRPr="00627D1E">
              <w:rPr>
                <w:sz w:val="20"/>
              </w:rPr>
              <w:t>e.r.p</w:t>
            </w:r>
            <w:proofErr w:type="spellEnd"/>
            <w:r w:rsidRPr="00627D1E">
              <w:rPr>
                <w:sz w:val="20"/>
              </w:rPr>
              <w:t>.</w:t>
            </w:r>
          </w:p>
        </w:tc>
        <w:tc>
          <w:tcPr>
            <w:tcW w:w="4536" w:type="dxa"/>
            <w:vMerge/>
            <w:vAlign w:val="center"/>
          </w:tcPr>
          <w:p w14:paraId="501E22FD" w14:textId="77777777" w:rsidR="0010271B" w:rsidRPr="00627D1E" w:rsidRDefault="0010271B" w:rsidP="0010271B">
            <w:pPr>
              <w:pStyle w:val="Tabletext"/>
              <w:jc w:val="center"/>
              <w:rPr>
                <w:sz w:val="20"/>
              </w:rPr>
            </w:pPr>
          </w:p>
        </w:tc>
        <w:tc>
          <w:tcPr>
            <w:tcW w:w="4536" w:type="dxa"/>
            <w:vAlign w:val="center"/>
          </w:tcPr>
          <w:p w14:paraId="2F312C10" w14:textId="77777777" w:rsidR="0010271B" w:rsidRPr="00627D1E" w:rsidRDefault="0010271B" w:rsidP="0010271B">
            <w:pPr>
              <w:pStyle w:val="Tabletext"/>
              <w:rPr>
                <w:sz w:val="20"/>
                <w:lang w:val="en-US" w:eastAsia="zh-CN"/>
              </w:rPr>
            </w:pPr>
            <w:r w:rsidRPr="00627D1E">
              <w:rPr>
                <w:sz w:val="20"/>
                <w:lang w:val="en-US" w:eastAsia="zh-CN"/>
              </w:rPr>
              <w:t>FM</w:t>
            </w:r>
            <w:r w:rsidRPr="00627D1E">
              <w:rPr>
                <w:rFonts w:hint="eastAsia"/>
                <w:sz w:val="20"/>
                <w:lang w:val="en-US" w:eastAsia="zh-CN"/>
              </w:rPr>
              <w:t>发射机（属于无线音频系统）</w:t>
            </w:r>
          </w:p>
        </w:tc>
      </w:tr>
      <w:tr w:rsidR="0010271B" w:rsidRPr="00627D1E" w14:paraId="01DAC258" w14:textId="77777777" w:rsidTr="005569BD">
        <w:trPr>
          <w:cantSplit/>
          <w:jc w:val="center"/>
        </w:trPr>
        <w:tc>
          <w:tcPr>
            <w:tcW w:w="846" w:type="dxa"/>
            <w:vAlign w:val="center"/>
          </w:tcPr>
          <w:p w14:paraId="5F24A9BD" w14:textId="77777777" w:rsidR="0010271B" w:rsidRPr="00627D1E" w:rsidRDefault="0010271B" w:rsidP="0010271B">
            <w:pPr>
              <w:pStyle w:val="Tabletext"/>
              <w:jc w:val="center"/>
              <w:rPr>
                <w:sz w:val="20"/>
              </w:rPr>
            </w:pPr>
            <w:r w:rsidRPr="00627D1E">
              <w:rPr>
                <w:sz w:val="20"/>
              </w:rPr>
              <w:t>14</w:t>
            </w:r>
          </w:p>
        </w:tc>
        <w:tc>
          <w:tcPr>
            <w:tcW w:w="2273" w:type="dxa"/>
            <w:vAlign w:val="center"/>
          </w:tcPr>
          <w:p w14:paraId="1C90A715" w14:textId="77777777" w:rsidR="0010271B" w:rsidRPr="00627D1E" w:rsidRDefault="0010271B" w:rsidP="0010271B">
            <w:pPr>
              <w:pStyle w:val="Tabletext"/>
              <w:jc w:val="center"/>
              <w:rPr>
                <w:sz w:val="20"/>
              </w:rPr>
            </w:pPr>
            <w:r w:rsidRPr="00627D1E">
              <w:rPr>
                <w:sz w:val="20"/>
              </w:rPr>
              <w:t>146.35-146.50</w:t>
            </w:r>
          </w:p>
        </w:tc>
        <w:tc>
          <w:tcPr>
            <w:tcW w:w="2268" w:type="dxa"/>
            <w:vAlign w:val="center"/>
          </w:tcPr>
          <w:p w14:paraId="746687EC" w14:textId="77777777" w:rsidR="0010271B" w:rsidRPr="00627D1E" w:rsidRDefault="0010271B" w:rsidP="0010271B">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1C796AE3"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79064D92" w14:textId="77777777" w:rsidR="0010271B" w:rsidRPr="00627D1E" w:rsidRDefault="0010271B" w:rsidP="0010271B">
            <w:pPr>
              <w:pStyle w:val="Tabletext"/>
              <w:rPr>
                <w:sz w:val="20"/>
                <w:lang w:val="en-US" w:eastAsia="zh-CN"/>
              </w:rPr>
            </w:pPr>
            <w:r w:rsidRPr="00627D1E">
              <w:rPr>
                <w:sz w:val="20"/>
                <w:lang w:val="en-US" w:eastAsia="zh-CN"/>
              </w:rPr>
              <w:t>无线电告警和检测系统</w:t>
            </w:r>
          </w:p>
        </w:tc>
      </w:tr>
      <w:tr w:rsidR="0010271B" w:rsidRPr="00627D1E" w14:paraId="0B637548" w14:textId="77777777" w:rsidTr="005569BD">
        <w:trPr>
          <w:cantSplit/>
          <w:trHeight w:val="874"/>
          <w:jc w:val="center"/>
        </w:trPr>
        <w:tc>
          <w:tcPr>
            <w:tcW w:w="846" w:type="dxa"/>
            <w:vAlign w:val="center"/>
          </w:tcPr>
          <w:p w14:paraId="405E5773" w14:textId="77777777" w:rsidR="0010271B" w:rsidRPr="00627D1E" w:rsidRDefault="0010271B" w:rsidP="0010271B">
            <w:pPr>
              <w:pStyle w:val="Tabletext"/>
              <w:jc w:val="center"/>
              <w:rPr>
                <w:sz w:val="20"/>
              </w:rPr>
            </w:pPr>
            <w:r w:rsidRPr="00627D1E">
              <w:rPr>
                <w:sz w:val="20"/>
              </w:rPr>
              <w:t>15</w:t>
            </w:r>
          </w:p>
        </w:tc>
        <w:tc>
          <w:tcPr>
            <w:tcW w:w="2273" w:type="dxa"/>
            <w:vAlign w:val="center"/>
          </w:tcPr>
          <w:p w14:paraId="7E4DBA6E" w14:textId="77777777" w:rsidR="0010271B" w:rsidRPr="00627D1E" w:rsidRDefault="0010271B" w:rsidP="0010271B">
            <w:pPr>
              <w:pStyle w:val="Tabletext"/>
              <w:jc w:val="center"/>
              <w:rPr>
                <w:sz w:val="20"/>
              </w:rPr>
            </w:pPr>
            <w:r w:rsidRPr="00627D1E">
              <w:rPr>
                <w:sz w:val="20"/>
              </w:rPr>
              <w:t>182.025-182.975</w:t>
            </w:r>
          </w:p>
        </w:tc>
        <w:tc>
          <w:tcPr>
            <w:tcW w:w="2268" w:type="dxa"/>
            <w:vAlign w:val="center"/>
          </w:tcPr>
          <w:p w14:paraId="06F61523" w14:textId="77777777" w:rsidR="0010271B" w:rsidRPr="00627D1E" w:rsidRDefault="0010271B" w:rsidP="0010271B">
            <w:pPr>
              <w:pStyle w:val="Tabletext"/>
              <w:jc w:val="center"/>
              <w:rPr>
                <w:sz w:val="20"/>
              </w:rPr>
            </w:pPr>
            <w:r w:rsidRPr="00627D1E">
              <w:rPr>
                <w:sz w:val="20"/>
              </w:rPr>
              <w:t xml:space="preserve">≤ 30 mW </w:t>
            </w:r>
            <w:proofErr w:type="spellStart"/>
            <w:r w:rsidRPr="00627D1E">
              <w:rPr>
                <w:sz w:val="20"/>
              </w:rPr>
              <w:t>e.r.p</w:t>
            </w:r>
            <w:proofErr w:type="spellEnd"/>
            <w:r w:rsidRPr="00627D1E">
              <w:rPr>
                <w:sz w:val="20"/>
              </w:rPr>
              <w:t>.</w:t>
            </w:r>
          </w:p>
        </w:tc>
        <w:tc>
          <w:tcPr>
            <w:tcW w:w="4536" w:type="dxa"/>
            <w:vAlign w:val="center"/>
          </w:tcPr>
          <w:p w14:paraId="299586E7"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686525AE" w14:textId="77777777" w:rsidR="0010271B" w:rsidRPr="00627D1E" w:rsidRDefault="0010271B" w:rsidP="0010271B">
            <w:pPr>
              <w:pStyle w:val="Tabletext"/>
              <w:rPr>
                <w:sz w:val="20"/>
              </w:rPr>
            </w:pPr>
            <w:proofErr w:type="spellStart"/>
            <w:r w:rsidRPr="00627D1E">
              <w:rPr>
                <w:sz w:val="20"/>
              </w:rPr>
              <w:t>无线音频系统</w:t>
            </w:r>
            <w:proofErr w:type="spellEnd"/>
          </w:p>
        </w:tc>
      </w:tr>
      <w:tr w:rsidR="0010271B" w:rsidRPr="00627D1E" w14:paraId="680D658C" w14:textId="77777777" w:rsidTr="005569BD">
        <w:trPr>
          <w:cantSplit/>
          <w:jc w:val="center"/>
        </w:trPr>
        <w:tc>
          <w:tcPr>
            <w:tcW w:w="846" w:type="dxa"/>
            <w:vAlign w:val="center"/>
          </w:tcPr>
          <w:p w14:paraId="0197024F" w14:textId="77777777" w:rsidR="0010271B" w:rsidRPr="00627D1E" w:rsidRDefault="0010271B" w:rsidP="0010271B">
            <w:pPr>
              <w:pStyle w:val="Tabletext"/>
              <w:jc w:val="center"/>
              <w:rPr>
                <w:sz w:val="20"/>
              </w:rPr>
            </w:pPr>
            <w:r w:rsidRPr="00627D1E">
              <w:rPr>
                <w:sz w:val="20"/>
              </w:rPr>
              <w:t>16</w:t>
            </w:r>
          </w:p>
        </w:tc>
        <w:tc>
          <w:tcPr>
            <w:tcW w:w="2273" w:type="dxa"/>
            <w:vAlign w:val="center"/>
          </w:tcPr>
          <w:p w14:paraId="19403830" w14:textId="77777777" w:rsidR="0010271B" w:rsidRPr="00627D1E" w:rsidRDefault="0010271B" w:rsidP="0010271B">
            <w:pPr>
              <w:pStyle w:val="Tabletext"/>
              <w:jc w:val="center"/>
              <w:rPr>
                <w:sz w:val="20"/>
              </w:rPr>
            </w:pPr>
            <w:r w:rsidRPr="00627D1E">
              <w:rPr>
                <w:sz w:val="20"/>
              </w:rPr>
              <w:t>216-217</w:t>
            </w:r>
          </w:p>
        </w:tc>
        <w:tc>
          <w:tcPr>
            <w:tcW w:w="2268" w:type="dxa"/>
            <w:vAlign w:val="center"/>
          </w:tcPr>
          <w:p w14:paraId="4FB858B6" w14:textId="77777777" w:rsidR="0010271B" w:rsidRPr="00627D1E" w:rsidRDefault="0010271B" w:rsidP="0010271B">
            <w:pPr>
              <w:pStyle w:val="Tabletext"/>
              <w:jc w:val="center"/>
              <w:rPr>
                <w:sz w:val="20"/>
              </w:rPr>
            </w:pPr>
            <w:r w:rsidRPr="00627D1E">
              <w:rPr>
                <w:sz w:val="20"/>
              </w:rPr>
              <w:t xml:space="preserve">≤ 10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Align w:val="center"/>
          </w:tcPr>
          <w:p w14:paraId="6E302A33"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48CFD439" w14:textId="77777777" w:rsidR="0010271B" w:rsidRPr="00627D1E" w:rsidRDefault="0010271B" w:rsidP="0010271B">
            <w:pPr>
              <w:pStyle w:val="Tabletext"/>
              <w:rPr>
                <w:sz w:val="20"/>
              </w:rPr>
            </w:pPr>
            <w:proofErr w:type="spellStart"/>
            <w:r w:rsidRPr="00627D1E">
              <w:rPr>
                <w:sz w:val="20"/>
              </w:rPr>
              <w:t>医疗和生态遥测</w:t>
            </w:r>
            <w:proofErr w:type="spellEnd"/>
          </w:p>
        </w:tc>
      </w:tr>
      <w:tr w:rsidR="0010271B" w:rsidRPr="00627D1E" w14:paraId="5F91F7BD" w14:textId="77777777" w:rsidTr="005569BD">
        <w:trPr>
          <w:cantSplit/>
          <w:jc w:val="center"/>
        </w:trPr>
        <w:tc>
          <w:tcPr>
            <w:tcW w:w="846" w:type="dxa"/>
            <w:vAlign w:val="center"/>
          </w:tcPr>
          <w:p w14:paraId="64FD99B4" w14:textId="77777777" w:rsidR="0010271B" w:rsidRPr="00627D1E" w:rsidRDefault="0010271B" w:rsidP="0010271B">
            <w:pPr>
              <w:pStyle w:val="Tabletext"/>
              <w:jc w:val="center"/>
              <w:rPr>
                <w:sz w:val="20"/>
              </w:rPr>
            </w:pPr>
            <w:r w:rsidRPr="00627D1E">
              <w:rPr>
                <w:sz w:val="20"/>
              </w:rPr>
              <w:t>17</w:t>
            </w:r>
          </w:p>
        </w:tc>
        <w:tc>
          <w:tcPr>
            <w:tcW w:w="2273" w:type="dxa"/>
            <w:vAlign w:val="center"/>
          </w:tcPr>
          <w:p w14:paraId="6FFE732B" w14:textId="77777777" w:rsidR="0010271B" w:rsidRPr="00627D1E" w:rsidRDefault="0010271B" w:rsidP="0010271B">
            <w:pPr>
              <w:pStyle w:val="Tabletext"/>
              <w:jc w:val="center"/>
              <w:rPr>
                <w:sz w:val="20"/>
              </w:rPr>
            </w:pPr>
            <w:r w:rsidRPr="00627D1E">
              <w:rPr>
                <w:sz w:val="20"/>
              </w:rPr>
              <w:t>217.025-217.975</w:t>
            </w:r>
          </w:p>
        </w:tc>
        <w:tc>
          <w:tcPr>
            <w:tcW w:w="2268" w:type="dxa"/>
            <w:vAlign w:val="center"/>
          </w:tcPr>
          <w:p w14:paraId="0F951E3A" w14:textId="77777777" w:rsidR="0010271B" w:rsidRPr="00627D1E" w:rsidRDefault="0010271B" w:rsidP="0010271B">
            <w:pPr>
              <w:pStyle w:val="Tabletext"/>
              <w:jc w:val="center"/>
              <w:rPr>
                <w:sz w:val="20"/>
              </w:rPr>
            </w:pPr>
            <w:r w:rsidRPr="00627D1E">
              <w:rPr>
                <w:sz w:val="20"/>
              </w:rPr>
              <w:t xml:space="preserve">≤ 30 mW </w:t>
            </w:r>
            <w:proofErr w:type="spellStart"/>
            <w:r w:rsidRPr="00627D1E">
              <w:rPr>
                <w:sz w:val="20"/>
              </w:rPr>
              <w:t>e.r.p</w:t>
            </w:r>
            <w:proofErr w:type="spellEnd"/>
            <w:r w:rsidRPr="00627D1E">
              <w:rPr>
                <w:sz w:val="20"/>
              </w:rPr>
              <w:t>.</w:t>
            </w:r>
          </w:p>
        </w:tc>
        <w:tc>
          <w:tcPr>
            <w:tcW w:w="4536" w:type="dxa"/>
            <w:vAlign w:val="center"/>
          </w:tcPr>
          <w:p w14:paraId="66B5563C"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55BA1A5B" w14:textId="77777777" w:rsidR="0010271B" w:rsidRPr="00627D1E" w:rsidRDefault="0010271B" w:rsidP="0010271B">
            <w:pPr>
              <w:pStyle w:val="Tabletext"/>
              <w:rPr>
                <w:sz w:val="20"/>
              </w:rPr>
            </w:pPr>
            <w:proofErr w:type="spellStart"/>
            <w:r w:rsidRPr="00627D1E">
              <w:rPr>
                <w:sz w:val="20"/>
              </w:rPr>
              <w:t>无线音频系统</w:t>
            </w:r>
            <w:proofErr w:type="spellEnd"/>
          </w:p>
        </w:tc>
      </w:tr>
      <w:tr w:rsidR="0010271B" w:rsidRPr="00627D1E" w14:paraId="378EDEE1" w14:textId="77777777" w:rsidTr="005569BD">
        <w:trPr>
          <w:cantSplit/>
          <w:jc w:val="center"/>
        </w:trPr>
        <w:tc>
          <w:tcPr>
            <w:tcW w:w="846" w:type="dxa"/>
            <w:vAlign w:val="center"/>
          </w:tcPr>
          <w:p w14:paraId="7DD9EFF6" w14:textId="77777777" w:rsidR="0010271B" w:rsidRPr="00627D1E" w:rsidRDefault="0010271B" w:rsidP="0010271B">
            <w:pPr>
              <w:pStyle w:val="Tabletext"/>
              <w:jc w:val="center"/>
              <w:rPr>
                <w:sz w:val="20"/>
              </w:rPr>
            </w:pPr>
            <w:r w:rsidRPr="00627D1E">
              <w:rPr>
                <w:sz w:val="20"/>
              </w:rPr>
              <w:t>18</w:t>
            </w:r>
          </w:p>
        </w:tc>
        <w:tc>
          <w:tcPr>
            <w:tcW w:w="2273" w:type="dxa"/>
            <w:vAlign w:val="center"/>
          </w:tcPr>
          <w:p w14:paraId="2CD7BC8F" w14:textId="77777777" w:rsidR="0010271B" w:rsidRPr="00627D1E" w:rsidRDefault="0010271B" w:rsidP="0010271B">
            <w:pPr>
              <w:pStyle w:val="Tabletext"/>
              <w:jc w:val="center"/>
              <w:rPr>
                <w:sz w:val="20"/>
              </w:rPr>
            </w:pPr>
            <w:r w:rsidRPr="00627D1E">
              <w:rPr>
                <w:sz w:val="20"/>
              </w:rPr>
              <w:t>218.025-218.475</w:t>
            </w:r>
          </w:p>
        </w:tc>
        <w:tc>
          <w:tcPr>
            <w:tcW w:w="2268" w:type="dxa"/>
            <w:vAlign w:val="center"/>
          </w:tcPr>
          <w:p w14:paraId="6B698E17" w14:textId="77777777" w:rsidR="0010271B" w:rsidRPr="00627D1E" w:rsidRDefault="0010271B" w:rsidP="0010271B">
            <w:pPr>
              <w:pStyle w:val="Tabletext"/>
              <w:jc w:val="center"/>
              <w:rPr>
                <w:sz w:val="20"/>
              </w:rPr>
            </w:pPr>
            <w:r w:rsidRPr="00627D1E">
              <w:rPr>
                <w:sz w:val="20"/>
              </w:rPr>
              <w:t xml:space="preserve">≤ 30 mW </w:t>
            </w:r>
            <w:proofErr w:type="spellStart"/>
            <w:r w:rsidRPr="00627D1E">
              <w:rPr>
                <w:sz w:val="20"/>
              </w:rPr>
              <w:t>e.r.p</w:t>
            </w:r>
            <w:proofErr w:type="spellEnd"/>
            <w:r w:rsidRPr="00627D1E">
              <w:rPr>
                <w:sz w:val="20"/>
              </w:rPr>
              <w:t>.</w:t>
            </w:r>
          </w:p>
        </w:tc>
        <w:tc>
          <w:tcPr>
            <w:tcW w:w="4536" w:type="dxa"/>
            <w:vAlign w:val="center"/>
          </w:tcPr>
          <w:p w14:paraId="4B7D07E2"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16A448F0" w14:textId="77777777" w:rsidR="0010271B" w:rsidRPr="00627D1E" w:rsidRDefault="0010271B" w:rsidP="0010271B">
            <w:pPr>
              <w:pStyle w:val="Tabletext"/>
              <w:rPr>
                <w:sz w:val="20"/>
              </w:rPr>
            </w:pPr>
            <w:proofErr w:type="spellStart"/>
            <w:r w:rsidRPr="00627D1E">
              <w:rPr>
                <w:sz w:val="20"/>
              </w:rPr>
              <w:t>无线音频系统</w:t>
            </w:r>
            <w:proofErr w:type="spellEnd"/>
          </w:p>
        </w:tc>
      </w:tr>
      <w:tr w:rsidR="0010271B" w:rsidRPr="00627D1E" w14:paraId="6C781405" w14:textId="77777777" w:rsidTr="005569BD">
        <w:trPr>
          <w:cantSplit/>
          <w:jc w:val="center"/>
        </w:trPr>
        <w:tc>
          <w:tcPr>
            <w:tcW w:w="846" w:type="dxa"/>
            <w:vAlign w:val="center"/>
          </w:tcPr>
          <w:p w14:paraId="7F092059" w14:textId="77777777" w:rsidR="0010271B" w:rsidRPr="00627D1E" w:rsidRDefault="0010271B" w:rsidP="0010271B">
            <w:pPr>
              <w:pStyle w:val="Tabletext"/>
              <w:jc w:val="center"/>
              <w:rPr>
                <w:sz w:val="20"/>
              </w:rPr>
            </w:pPr>
            <w:r w:rsidRPr="00627D1E">
              <w:rPr>
                <w:sz w:val="20"/>
              </w:rPr>
              <w:t>19</w:t>
            </w:r>
          </w:p>
        </w:tc>
        <w:tc>
          <w:tcPr>
            <w:tcW w:w="2273" w:type="dxa"/>
            <w:vAlign w:val="center"/>
          </w:tcPr>
          <w:p w14:paraId="1C2AE288" w14:textId="77777777" w:rsidR="0010271B" w:rsidRPr="00627D1E" w:rsidRDefault="0010271B" w:rsidP="0010271B">
            <w:pPr>
              <w:pStyle w:val="Tabletext"/>
              <w:jc w:val="center"/>
              <w:rPr>
                <w:sz w:val="20"/>
              </w:rPr>
            </w:pPr>
            <w:r w:rsidRPr="00627D1E">
              <w:rPr>
                <w:sz w:val="20"/>
              </w:rPr>
              <w:t>240.15-240.30</w:t>
            </w:r>
          </w:p>
        </w:tc>
        <w:tc>
          <w:tcPr>
            <w:tcW w:w="2268" w:type="dxa"/>
            <w:vAlign w:val="center"/>
          </w:tcPr>
          <w:p w14:paraId="344139F9" w14:textId="77777777" w:rsidR="0010271B" w:rsidRPr="00627D1E" w:rsidRDefault="0010271B" w:rsidP="0010271B">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4559D2A2"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21F26E24" w14:textId="77777777" w:rsidR="0010271B" w:rsidRPr="00627D1E" w:rsidRDefault="0010271B" w:rsidP="0010271B">
            <w:pPr>
              <w:pStyle w:val="Tabletext"/>
              <w:rPr>
                <w:sz w:val="20"/>
                <w:lang w:val="en-US" w:eastAsia="zh-CN"/>
              </w:rPr>
            </w:pPr>
            <w:r w:rsidRPr="00627D1E">
              <w:rPr>
                <w:sz w:val="20"/>
                <w:lang w:val="en-US" w:eastAsia="zh-CN"/>
              </w:rPr>
              <w:t>无线电告警和检测系统</w:t>
            </w:r>
          </w:p>
        </w:tc>
      </w:tr>
      <w:tr w:rsidR="0010271B" w:rsidRPr="00627D1E" w14:paraId="26B176C2" w14:textId="77777777" w:rsidTr="005569BD">
        <w:trPr>
          <w:cantSplit/>
          <w:jc w:val="center"/>
        </w:trPr>
        <w:tc>
          <w:tcPr>
            <w:tcW w:w="846" w:type="dxa"/>
            <w:vAlign w:val="center"/>
          </w:tcPr>
          <w:p w14:paraId="55A505D1" w14:textId="77777777" w:rsidR="0010271B" w:rsidRPr="00627D1E" w:rsidRDefault="0010271B" w:rsidP="0010271B">
            <w:pPr>
              <w:pStyle w:val="Tabletext"/>
              <w:jc w:val="center"/>
              <w:rPr>
                <w:sz w:val="20"/>
              </w:rPr>
            </w:pPr>
            <w:r w:rsidRPr="00627D1E">
              <w:rPr>
                <w:sz w:val="20"/>
              </w:rPr>
              <w:t>20</w:t>
            </w:r>
          </w:p>
        </w:tc>
        <w:tc>
          <w:tcPr>
            <w:tcW w:w="2273" w:type="dxa"/>
            <w:vAlign w:val="center"/>
          </w:tcPr>
          <w:p w14:paraId="36DD0276" w14:textId="77777777" w:rsidR="0010271B" w:rsidRPr="00627D1E" w:rsidRDefault="0010271B" w:rsidP="0010271B">
            <w:pPr>
              <w:pStyle w:val="Tabletext"/>
              <w:jc w:val="center"/>
              <w:rPr>
                <w:sz w:val="20"/>
              </w:rPr>
            </w:pPr>
            <w:r w:rsidRPr="00627D1E">
              <w:rPr>
                <w:sz w:val="20"/>
              </w:rPr>
              <w:t>300.00-300.33</w:t>
            </w:r>
          </w:p>
        </w:tc>
        <w:tc>
          <w:tcPr>
            <w:tcW w:w="2268" w:type="dxa"/>
            <w:vAlign w:val="center"/>
          </w:tcPr>
          <w:p w14:paraId="57B4330C" w14:textId="77777777" w:rsidR="0010271B" w:rsidRPr="00627D1E" w:rsidRDefault="0010271B" w:rsidP="0010271B">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37172675"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0E2B1AD8" w14:textId="77777777" w:rsidR="0010271B" w:rsidRPr="00627D1E" w:rsidRDefault="0010271B" w:rsidP="0010271B">
            <w:pPr>
              <w:pStyle w:val="Tabletext"/>
              <w:rPr>
                <w:sz w:val="20"/>
                <w:lang w:val="en-US" w:eastAsia="zh-CN"/>
              </w:rPr>
            </w:pPr>
            <w:r w:rsidRPr="00627D1E">
              <w:rPr>
                <w:sz w:val="20"/>
                <w:lang w:val="en-US" w:eastAsia="zh-CN"/>
              </w:rPr>
              <w:t>无线电告警和检测系统</w:t>
            </w:r>
          </w:p>
        </w:tc>
      </w:tr>
      <w:tr w:rsidR="0010271B" w:rsidRPr="00627D1E" w14:paraId="140BEDE0" w14:textId="77777777" w:rsidTr="005569BD">
        <w:trPr>
          <w:cantSplit/>
          <w:jc w:val="center"/>
        </w:trPr>
        <w:tc>
          <w:tcPr>
            <w:tcW w:w="846" w:type="dxa"/>
            <w:vMerge w:val="restart"/>
            <w:vAlign w:val="center"/>
          </w:tcPr>
          <w:p w14:paraId="0125C35A" w14:textId="77777777" w:rsidR="0010271B" w:rsidRPr="00627D1E" w:rsidRDefault="0010271B" w:rsidP="0010271B">
            <w:pPr>
              <w:pStyle w:val="Tabletext"/>
              <w:jc w:val="center"/>
              <w:rPr>
                <w:sz w:val="20"/>
              </w:rPr>
            </w:pPr>
            <w:r w:rsidRPr="00627D1E">
              <w:rPr>
                <w:sz w:val="20"/>
              </w:rPr>
              <w:t>21</w:t>
            </w:r>
          </w:p>
        </w:tc>
        <w:tc>
          <w:tcPr>
            <w:tcW w:w="2273" w:type="dxa"/>
            <w:vMerge w:val="restart"/>
            <w:vAlign w:val="center"/>
          </w:tcPr>
          <w:p w14:paraId="20C40321" w14:textId="77777777" w:rsidR="0010271B" w:rsidRPr="00627D1E" w:rsidRDefault="0010271B" w:rsidP="0010271B">
            <w:pPr>
              <w:pStyle w:val="Tabletext"/>
              <w:jc w:val="center"/>
              <w:rPr>
                <w:sz w:val="20"/>
              </w:rPr>
            </w:pPr>
            <w:r w:rsidRPr="00627D1E">
              <w:rPr>
                <w:sz w:val="20"/>
              </w:rPr>
              <w:t>312-316</w:t>
            </w:r>
          </w:p>
        </w:tc>
        <w:tc>
          <w:tcPr>
            <w:tcW w:w="2268" w:type="dxa"/>
            <w:vMerge w:val="restart"/>
            <w:vAlign w:val="center"/>
          </w:tcPr>
          <w:p w14:paraId="1AB8BBA5" w14:textId="77777777" w:rsidR="0010271B" w:rsidRPr="00627D1E" w:rsidRDefault="0010271B" w:rsidP="0010271B">
            <w:pPr>
              <w:pStyle w:val="Tabletext"/>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Merge w:val="restart"/>
            <w:vAlign w:val="center"/>
          </w:tcPr>
          <w:p w14:paraId="3C035FD4" w14:textId="77777777" w:rsidR="0010271B" w:rsidRPr="00627D1E" w:rsidRDefault="0010271B" w:rsidP="0010271B">
            <w:pPr>
              <w:pStyle w:val="Tabletext"/>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688010A8" w14:textId="77777777" w:rsidR="0010271B" w:rsidRPr="00627D1E" w:rsidRDefault="0010271B" w:rsidP="0010271B">
            <w:pPr>
              <w:pStyle w:val="Tabletext"/>
              <w:rPr>
                <w:sz w:val="20"/>
                <w:lang w:val="en-US" w:eastAsia="zh-CN"/>
              </w:rPr>
            </w:pPr>
            <w:r w:rsidRPr="00627D1E">
              <w:rPr>
                <w:sz w:val="20"/>
                <w:lang w:val="en-US" w:eastAsia="zh-CN"/>
              </w:rPr>
              <w:t>无线电告警和检测系统</w:t>
            </w:r>
          </w:p>
        </w:tc>
      </w:tr>
      <w:tr w:rsidR="0010271B" w:rsidRPr="00627D1E" w14:paraId="2F53632F" w14:textId="77777777" w:rsidTr="005569BD">
        <w:trPr>
          <w:cantSplit/>
          <w:jc w:val="center"/>
        </w:trPr>
        <w:tc>
          <w:tcPr>
            <w:tcW w:w="846" w:type="dxa"/>
            <w:vMerge/>
            <w:vAlign w:val="center"/>
          </w:tcPr>
          <w:p w14:paraId="28B172FB" w14:textId="77777777" w:rsidR="0010271B" w:rsidRPr="00627D1E" w:rsidRDefault="0010271B" w:rsidP="0010271B">
            <w:pPr>
              <w:pStyle w:val="Tabletext"/>
              <w:jc w:val="center"/>
              <w:rPr>
                <w:sz w:val="20"/>
                <w:lang w:val="en-US" w:eastAsia="zh-CN"/>
              </w:rPr>
            </w:pPr>
          </w:p>
        </w:tc>
        <w:tc>
          <w:tcPr>
            <w:tcW w:w="2273" w:type="dxa"/>
            <w:vMerge/>
            <w:vAlign w:val="center"/>
          </w:tcPr>
          <w:p w14:paraId="3A94E166" w14:textId="77777777" w:rsidR="0010271B" w:rsidRPr="00627D1E" w:rsidRDefault="0010271B" w:rsidP="0010271B">
            <w:pPr>
              <w:pStyle w:val="Tabletext"/>
              <w:jc w:val="center"/>
              <w:rPr>
                <w:sz w:val="20"/>
                <w:lang w:val="en-US" w:eastAsia="zh-CN"/>
              </w:rPr>
            </w:pPr>
          </w:p>
        </w:tc>
        <w:tc>
          <w:tcPr>
            <w:tcW w:w="2268" w:type="dxa"/>
            <w:vMerge/>
            <w:vAlign w:val="center"/>
          </w:tcPr>
          <w:p w14:paraId="7C97D434" w14:textId="77777777" w:rsidR="0010271B" w:rsidRPr="00627D1E" w:rsidRDefault="0010271B" w:rsidP="0010271B">
            <w:pPr>
              <w:pStyle w:val="Tabletext"/>
              <w:jc w:val="center"/>
              <w:rPr>
                <w:sz w:val="20"/>
                <w:lang w:val="en-US" w:eastAsia="zh-CN"/>
              </w:rPr>
            </w:pPr>
          </w:p>
        </w:tc>
        <w:tc>
          <w:tcPr>
            <w:tcW w:w="4536" w:type="dxa"/>
            <w:vMerge/>
            <w:vAlign w:val="center"/>
          </w:tcPr>
          <w:p w14:paraId="67B4BA09" w14:textId="77777777" w:rsidR="0010271B" w:rsidRPr="00627D1E" w:rsidRDefault="0010271B" w:rsidP="0010271B">
            <w:pPr>
              <w:pStyle w:val="Tabletext"/>
              <w:jc w:val="center"/>
              <w:rPr>
                <w:sz w:val="20"/>
                <w:lang w:val="en-US" w:eastAsia="zh-CN"/>
              </w:rPr>
            </w:pPr>
          </w:p>
        </w:tc>
        <w:tc>
          <w:tcPr>
            <w:tcW w:w="4536" w:type="dxa"/>
            <w:vAlign w:val="center"/>
          </w:tcPr>
          <w:p w14:paraId="1B51E1E2" w14:textId="77777777" w:rsidR="0010271B" w:rsidRPr="00627D1E" w:rsidRDefault="0010271B" w:rsidP="0010271B">
            <w:pPr>
              <w:pStyle w:val="Tabletext"/>
              <w:rPr>
                <w:sz w:val="20"/>
              </w:rPr>
            </w:pPr>
            <w:proofErr w:type="spellStart"/>
            <w:r w:rsidRPr="00627D1E">
              <w:rPr>
                <w:sz w:val="20"/>
              </w:rPr>
              <w:t>无线遥控</w:t>
            </w:r>
            <w:proofErr w:type="spellEnd"/>
          </w:p>
        </w:tc>
      </w:tr>
      <w:tr w:rsidR="0010271B" w:rsidRPr="00627D1E" w14:paraId="6342C910" w14:textId="77777777" w:rsidTr="005569BD">
        <w:trPr>
          <w:cantSplit/>
          <w:jc w:val="center"/>
        </w:trPr>
        <w:tc>
          <w:tcPr>
            <w:tcW w:w="846" w:type="dxa"/>
            <w:vAlign w:val="center"/>
          </w:tcPr>
          <w:p w14:paraId="2D10D1E0" w14:textId="77777777" w:rsidR="0010271B" w:rsidRPr="00627D1E" w:rsidRDefault="0010271B" w:rsidP="0010271B">
            <w:pPr>
              <w:pStyle w:val="Tabletext"/>
              <w:jc w:val="center"/>
              <w:rPr>
                <w:sz w:val="20"/>
              </w:rPr>
            </w:pPr>
            <w:r w:rsidRPr="00627D1E">
              <w:rPr>
                <w:sz w:val="20"/>
              </w:rPr>
              <w:t>22</w:t>
            </w:r>
          </w:p>
        </w:tc>
        <w:tc>
          <w:tcPr>
            <w:tcW w:w="2273" w:type="dxa"/>
            <w:vAlign w:val="center"/>
          </w:tcPr>
          <w:p w14:paraId="79504302" w14:textId="77777777" w:rsidR="0010271B" w:rsidRPr="00627D1E" w:rsidRDefault="0010271B" w:rsidP="0010271B">
            <w:pPr>
              <w:pStyle w:val="Tabletext"/>
              <w:jc w:val="center"/>
              <w:rPr>
                <w:sz w:val="20"/>
              </w:rPr>
            </w:pPr>
            <w:r w:rsidRPr="00627D1E">
              <w:rPr>
                <w:sz w:val="20"/>
              </w:rPr>
              <w:t>401-406</w:t>
            </w:r>
          </w:p>
        </w:tc>
        <w:tc>
          <w:tcPr>
            <w:tcW w:w="2268" w:type="dxa"/>
            <w:vAlign w:val="center"/>
          </w:tcPr>
          <w:p w14:paraId="17278C41" w14:textId="77777777" w:rsidR="0010271B" w:rsidRPr="00627D1E" w:rsidRDefault="0010271B" w:rsidP="0010271B">
            <w:pPr>
              <w:pStyle w:val="Tabletext"/>
              <w:jc w:val="center"/>
              <w:rPr>
                <w:sz w:val="20"/>
              </w:rPr>
            </w:pPr>
            <w:r w:rsidRPr="00627D1E">
              <w:rPr>
                <w:sz w:val="20"/>
              </w:rPr>
              <w:t xml:space="preserve">≤ 25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Merge w:val="restart"/>
            <w:vAlign w:val="center"/>
          </w:tcPr>
          <w:p w14:paraId="633C5C13" w14:textId="77777777" w:rsidR="0010271B" w:rsidRPr="00627D1E" w:rsidRDefault="0010271B" w:rsidP="0010271B">
            <w:pPr>
              <w:pStyle w:val="Tabletext"/>
              <w:jc w:val="center"/>
              <w:rPr>
                <w:sz w:val="20"/>
                <w:lang w:eastAsia="zh-CN"/>
              </w:rPr>
            </w:pPr>
            <w:r w:rsidRPr="00627D1E">
              <w:rPr>
                <w:rFonts w:hint="eastAsia"/>
                <w:sz w:val="20"/>
                <w:lang w:eastAsia="zh-CN"/>
              </w:rPr>
              <w:t>细节</w:t>
            </w:r>
            <w:r w:rsidRPr="00627D1E">
              <w:rPr>
                <w:rFonts w:hint="eastAsia"/>
                <w:sz w:val="20"/>
                <w:vertAlign w:val="superscript"/>
                <w:lang w:eastAsia="zh-CN"/>
              </w:rPr>
              <w:t>(</w:t>
            </w:r>
            <w:r w:rsidRPr="00627D1E">
              <w:rPr>
                <w:sz w:val="20"/>
                <w:vertAlign w:val="superscript"/>
              </w:rPr>
              <w:t>8</w:t>
            </w:r>
            <w:r w:rsidRPr="00627D1E">
              <w:rPr>
                <w:rFonts w:hint="eastAsia"/>
                <w:sz w:val="20"/>
                <w:vertAlign w:val="superscript"/>
                <w:lang w:eastAsia="zh-CN"/>
              </w:rPr>
              <w:t>)</w:t>
            </w:r>
          </w:p>
        </w:tc>
        <w:tc>
          <w:tcPr>
            <w:tcW w:w="4536" w:type="dxa"/>
            <w:vAlign w:val="center"/>
          </w:tcPr>
          <w:p w14:paraId="1DA5232A" w14:textId="77777777" w:rsidR="0010271B" w:rsidRPr="00627D1E" w:rsidRDefault="0010271B" w:rsidP="0010271B">
            <w:pPr>
              <w:pStyle w:val="Tabletext"/>
              <w:rPr>
                <w:sz w:val="20"/>
              </w:rPr>
            </w:pPr>
            <w:r w:rsidRPr="00627D1E">
              <w:rPr>
                <w:sz w:val="20"/>
              </w:rPr>
              <w:t>MICS</w:t>
            </w:r>
          </w:p>
        </w:tc>
      </w:tr>
      <w:tr w:rsidR="0010271B" w:rsidRPr="00627D1E" w14:paraId="3322033D" w14:textId="77777777" w:rsidTr="005569BD">
        <w:trPr>
          <w:cantSplit/>
          <w:jc w:val="center"/>
        </w:trPr>
        <w:tc>
          <w:tcPr>
            <w:tcW w:w="846" w:type="dxa"/>
            <w:vAlign w:val="center"/>
          </w:tcPr>
          <w:p w14:paraId="14285D9B" w14:textId="77777777" w:rsidR="0010271B" w:rsidRPr="00627D1E" w:rsidRDefault="0010271B" w:rsidP="0010271B">
            <w:pPr>
              <w:pStyle w:val="Tabletext"/>
              <w:jc w:val="center"/>
              <w:rPr>
                <w:sz w:val="20"/>
              </w:rPr>
            </w:pPr>
            <w:r w:rsidRPr="00627D1E">
              <w:rPr>
                <w:sz w:val="20"/>
              </w:rPr>
              <w:t>23</w:t>
            </w:r>
          </w:p>
        </w:tc>
        <w:tc>
          <w:tcPr>
            <w:tcW w:w="2273" w:type="dxa"/>
            <w:vAlign w:val="center"/>
          </w:tcPr>
          <w:p w14:paraId="6B9BC146" w14:textId="77777777" w:rsidR="0010271B" w:rsidRPr="00627D1E" w:rsidRDefault="0010271B" w:rsidP="0010271B">
            <w:pPr>
              <w:pStyle w:val="Tabletext"/>
              <w:jc w:val="center"/>
              <w:rPr>
                <w:sz w:val="20"/>
              </w:rPr>
            </w:pPr>
            <w:r w:rsidRPr="00627D1E">
              <w:rPr>
                <w:sz w:val="20"/>
              </w:rPr>
              <w:t>402-405</w:t>
            </w:r>
            <w:r w:rsidRPr="00627D1E">
              <w:rPr>
                <w:sz w:val="20"/>
              </w:rPr>
              <w:br/>
              <w:t>403.5-403.8</w:t>
            </w:r>
            <w:r w:rsidRPr="00627D1E">
              <w:rPr>
                <w:sz w:val="20"/>
              </w:rPr>
              <w:br/>
              <w:t>405-406</w:t>
            </w:r>
          </w:p>
        </w:tc>
        <w:tc>
          <w:tcPr>
            <w:tcW w:w="2268" w:type="dxa"/>
            <w:vAlign w:val="center"/>
          </w:tcPr>
          <w:p w14:paraId="51527C96" w14:textId="77777777" w:rsidR="0010271B" w:rsidRPr="00627D1E" w:rsidRDefault="0010271B" w:rsidP="0010271B">
            <w:pPr>
              <w:pStyle w:val="Tabletext"/>
              <w:jc w:val="center"/>
              <w:rPr>
                <w:sz w:val="20"/>
              </w:rPr>
            </w:pPr>
            <w:r w:rsidRPr="00627D1E">
              <w:rPr>
                <w:sz w:val="20"/>
              </w:rPr>
              <w:t xml:space="preserve">≤ 100 </w:t>
            </w:r>
            <w:proofErr w:type="spellStart"/>
            <w:r w:rsidRPr="00627D1E">
              <w:rPr>
                <w:sz w:val="20"/>
              </w:rPr>
              <w:t>nW</w:t>
            </w:r>
            <w:proofErr w:type="spellEnd"/>
            <w:r w:rsidRPr="00627D1E">
              <w:rPr>
                <w:sz w:val="20"/>
              </w:rPr>
              <w:t xml:space="preserve"> </w:t>
            </w:r>
            <w:proofErr w:type="spellStart"/>
            <w:r w:rsidRPr="00627D1E">
              <w:rPr>
                <w:sz w:val="20"/>
              </w:rPr>
              <w:t>e.r.p</w:t>
            </w:r>
            <w:proofErr w:type="spellEnd"/>
            <w:r w:rsidRPr="00627D1E">
              <w:rPr>
                <w:sz w:val="20"/>
              </w:rPr>
              <w:t>.</w:t>
            </w:r>
          </w:p>
        </w:tc>
        <w:tc>
          <w:tcPr>
            <w:tcW w:w="4536" w:type="dxa"/>
            <w:vMerge/>
            <w:vAlign w:val="center"/>
          </w:tcPr>
          <w:p w14:paraId="64825E88" w14:textId="77777777" w:rsidR="0010271B" w:rsidRPr="00627D1E" w:rsidRDefault="0010271B" w:rsidP="0010271B">
            <w:pPr>
              <w:pStyle w:val="Tabletext"/>
              <w:jc w:val="center"/>
              <w:rPr>
                <w:sz w:val="20"/>
              </w:rPr>
            </w:pPr>
          </w:p>
        </w:tc>
        <w:tc>
          <w:tcPr>
            <w:tcW w:w="4536" w:type="dxa"/>
            <w:vAlign w:val="center"/>
          </w:tcPr>
          <w:p w14:paraId="787171A7" w14:textId="77777777" w:rsidR="0010271B" w:rsidRPr="00627D1E" w:rsidRDefault="0010271B" w:rsidP="0010271B">
            <w:pPr>
              <w:pStyle w:val="Tabletext"/>
              <w:rPr>
                <w:sz w:val="20"/>
              </w:rPr>
            </w:pPr>
            <w:r w:rsidRPr="00627D1E">
              <w:rPr>
                <w:sz w:val="20"/>
              </w:rPr>
              <w:t>MITS</w:t>
            </w:r>
          </w:p>
        </w:tc>
      </w:tr>
      <w:tr w:rsidR="007A13E8" w:rsidRPr="00627D1E" w14:paraId="6D8EC9A3" w14:textId="77777777" w:rsidTr="005569BD">
        <w:trPr>
          <w:cantSplit/>
          <w:trHeight w:val="443"/>
          <w:jc w:val="center"/>
        </w:trPr>
        <w:tc>
          <w:tcPr>
            <w:tcW w:w="846" w:type="dxa"/>
            <w:vMerge w:val="restart"/>
            <w:vAlign w:val="center"/>
          </w:tcPr>
          <w:p w14:paraId="3AE30078" w14:textId="77777777" w:rsidR="007A13E8" w:rsidRPr="00627D1E" w:rsidRDefault="007A13E8" w:rsidP="007A13E8">
            <w:pPr>
              <w:pStyle w:val="Tabletext"/>
              <w:jc w:val="center"/>
              <w:rPr>
                <w:sz w:val="20"/>
                <w:lang w:eastAsia="zh-CN"/>
              </w:rPr>
            </w:pPr>
            <w:r w:rsidRPr="00627D1E">
              <w:rPr>
                <w:rFonts w:hint="eastAsia"/>
                <w:sz w:val="20"/>
                <w:lang w:eastAsia="zh-CN"/>
              </w:rPr>
              <w:t>2</w:t>
            </w:r>
            <w:r w:rsidRPr="00627D1E">
              <w:rPr>
                <w:sz w:val="20"/>
                <w:lang w:eastAsia="zh-CN"/>
              </w:rPr>
              <w:t>4</w:t>
            </w:r>
          </w:p>
        </w:tc>
        <w:tc>
          <w:tcPr>
            <w:tcW w:w="2273" w:type="dxa"/>
            <w:vMerge w:val="restart"/>
            <w:vAlign w:val="center"/>
          </w:tcPr>
          <w:p w14:paraId="3195D61C" w14:textId="77777777" w:rsidR="007A13E8" w:rsidRPr="00627D1E" w:rsidRDefault="007A13E8" w:rsidP="007A13E8">
            <w:pPr>
              <w:pStyle w:val="Tabletext"/>
              <w:jc w:val="center"/>
              <w:rPr>
                <w:sz w:val="20"/>
              </w:rPr>
            </w:pPr>
            <w:r w:rsidRPr="00627D1E">
              <w:rPr>
                <w:sz w:val="20"/>
              </w:rPr>
              <w:t>433.05-434.79</w:t>
            </w:r>
          </w:p>
        </w:tc>
        <w:tc>
          <w:tcPr>
            <w:tcW w:w="2268" w:type="dxa"/>
            <w:vMerge w:val="restart"/>
            <w:vAlign w:val="center"/>
          </w:tcPr>
          <w:p w14:paraId="5C43B3D5" w14:textId="77777777" w:rsidR="007A13E8" w:rsidRPr="00627D1E" w:rsidRDefault="007A13E8" w:rsidP="007A13E8">
            <w:pPr>
              <w:pStyle w:val="Tabletext"/>
              <w:jc w:val="center"/>
              <w:rPr>
                <w:sz w:val="20"/>
              </w:rPr>
            </w:pPr>
            <w:r w:rsidRPr="00627D1E">
              <w:rPr>
                <w:sz w:val="20"/>
              </w:rPr>
              <w:t xml:space="preserve">≤ 10 mW </w:t>
            </w:r>
            <w:proofErr w:type="spellStart"/>
            <w:r w:rsidRPr="00627D1E">
              <w:rPr>
                <w:sz w:val="20"/>
              </w:rPr>
              <w:t>e.r.p</w:t>
            </w:r>
            <w:proofErr w:type="spellEnd"/>
            <w:r w:rsidRPr="00627D1E">
              <w:rPr>
                <w:sz w:val="20"/>
              </w:rPr>
              <w:t>.</w:t>
            </w:r>
          </w:p>
        </w:tc>
        <w:tc>
          <w:tcPr>
            <w:tcW w:w="4536" w:type="dxa"/>
            <w:vAlign w:val="center"/>
          </w:tcPr>
          <w:p w14:paraId="2C56CD0B" w14:textId="77777777" w:rsidR="007A13E8" w:rsidRPr="00627D1E" w:rsidRDefault="007A13E8" w:rsidP="007A13E8">
            <w:pPr>
              <w:pStyle w:val="Tabletext"/>
              <w:keepNext/>
              <w:keepLines/>
              <w:spacing w:before="20"/>
              <w:jc w:val="center"/>
              <w:rPr>
                <w:sz w:val="20"/>
              </w:rPr>
            </w:pPr>
            <w:r w:rsidRPr="00627D1E">
              <w:rPr>
                <w:sz w:val="20"/>
              </w:rPr>
              <w:t xml:space="preserve">3 m </w:t>
            </w:r>
            <w:r w:rsidRPr="00627D1E">
              <w:rPr>
                <w:rFonts w:hint="eastAsia"/>
                <w:sz w:val="20"/>
                <w:lang w:eastAsia="zh-CN"/>
              </w:rPr>
              <w:t>处</w:t>
            </w:r>
            <w:r w:rsidRPr="00627D1E">
              <w:rPr>
                <w:sz w:val="20"/>
              </w:rPr>
              <w:t xml:space="preserve">≥ 32 </w:t>
            </w:r>
            <w:proofErr w:type="spellStart"/>
            <w:r w:rsidRPr="00627D1E">
              <w:rPr>
                <w:sz w:val="20"/>
              </w:rPr>
              <w:t>dBc</w:t>
            </w:r>
            <w:proofErr w:type="spellEnd"/>
          </w:p>
        </w:tc>
        <w:tc>
          <w:tcPr>
            <w:tcW w:w="4536" w:type="dxa"/>
            <w:vAlign w:val="center"/>
          </w:tcPr>
          <w:p w14:paraId="1904F099" w14:textId="77777777" w:rsidR="007A13E8" w:rsidRPr="00627D1E" w:rsidRDefault="007A13E8" w:rsidP="007A13E8">
            <w:pPr>
              <w:pStyle w:val="Tabletext"/>
              <w:keepNext/>
              <w:keepLines/>
              <w:spacing w:before="20"/>
              <w:rPr>
                <w:sz w:val="20"/>
              </w:rPr>
            </w:pPr>
            <w:r w:rsidRPr="00627D1E">
              <w:rPr>
                <w:sz w:val="20"/>
              </w:rPr>
              <w:t>RFID</w:t>
            </w:r>
          </w:p>
        </w:tc>
      </w:tr>
      <w:tr w:rsidR="007A13E8" w:rsidRPr="00627D1E" w14:paraId="4393FEB8" w14:textId="77777777" w:rsidTr="005569BD">
        <w:trPr>
          <w:cantSplit/>
          <w:jc w:val="center"/>
        </w:trPr>
        <w:tc>
          <w:tcPr>
            <w:tcW w:w="846" w:type="dxa"/>
            <w:vMerge/>
            <w:vAlign w:val="center"/>
          </w:tcPr>
          <w:p w14:paraId="19DA6AED" w14:textId="77777777" w:rsidR="007A13E8" w:rsidRPr="00627D1E" w:rsidRDefault="007A13E8" w:rsidP="007A13E8">
            <w:pPr>
              <w:pStyle w:val="Tabletext"/>
              <w:jc w:val="center"/>
              <w:rPr>
                <w:sz w:val="20"/>
                <w:lang w:eastAsia="zh-CN"/>
              </w:rPr>
            </w:pPr>
          </w:p>
        </w:tc>
        <w:tc>
          <w:tcPr>
            <w:tcW w:w="2273" w:type="dxa"/>
            <w:vMerge/>
            <w:vAlign w:val="center"/>
          </w:tcPr>
          <w:p w14:paraId="6B44D18C" w14:textId="77777777" w:rsidR="007A13E8" w:rsidRPr="00627D1E" w:rsidRDefault="007A13E8" w:rsidP="007A13E8">
            <w:pPr>
              <w:pStyle w:val="Tabletext"/>
              <w:jc w:val="center"/>
              <w:rPr>
                <w:sz w:val="20"/>
              </w:rPr>
            </w:pPr>
          </w:p>
        </w:tc>
        <w:tc>
          <w:tcPr>
            <w:tcW w:w="2268" w:type="dxa"/>
            <w:vMerge/>
            <w:vAlign w:val="center"/>
          </w:tcPr>
          <w:p w14:paraId="4A27E4B1" w14:textId="77777777" w:rsidR="007A13E8" w:rsidRPr="00627D1E" w:rsidRDefault="007A13E8" w:rsidP="007A13E8">
            <w:pPr>
              <w:pStyle w:val="Tabletext"/>
              <w:jc w:val="center"/>
              <w:rPr>
                <w:sz w:val="20"/>
              </w:rPr>
            </w:pPr>
          </w:p>
        </w:tc>
        <w:tc>
          <w:tcPr>
            <w:tcW w:w="4536" w:type="dxa"/>
            <w:vMerge w:val="restart"/>
            <w:vAlign w:val="center"/>
          </w:tcPr>
          <w:p w14:paraId="777D2573" w14:textId="77777777" w:rsidR="007A13E8" w:rsidRPr="00627D1E" w:rsidRDefault="007A13E8" w:rsidP="007A13E8">
            <w:pPr>
              <w:pStyle w:val="Tabletext"/>
              <w:spacing w:before="20"/>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1712B41A" w14:textId="77777777" w:rsidR="007A13E8" w:rsidRPr="00627D1E" w:rsidRDefault="007A13E8" w:rsidP="007A13E8">
            <w:pPr>
              <w:pStyle w:val="Tabletext"/>
              <w:spacing w:before="20"/>
              <w:rPr>
                <w:sz w:val="20"/>
              </w:rPr>
            </w:pPr>
            <w:proofErr w:type="spellStart"/>
            <w:r w:rsidRPr="00627D1E">
              <w:rPr>
                <w:sz w:val="20"/>
              </w:rPr>
              <w:t>无线遥控</w:t>
            </w:r>
            <w:proofErr w:type="spellEnd"/>
          </w:p>
        </w:tc>
      </w:tr>
      <w:tr w:rsidR="007A13E8" w:rsidRPr="00627D1E" w14:paraId="03547F01" w14:textId="77777777" w:rsidTr="005569BD">
        <w:trPr>
          <w:cantSplit/>
          <w:trHeight w:val="497"/>
          <w:jc w:val="center"/>
        </w:trPr>
        <w:tc>
          <w:tcPr>
            <w:tcW w:w="846" w:type="dxa"/>
            <w:vMerge/>
            <w:vAlign w:val="center"/>
          </w:tcPr>
          <w:p w14:paraId="1F9FB84E" w14:textId="77777777" w:rsidR="007A13E8" w:rsidRPr="00627D1E" w:rsidRDefault="007A13E8" w:rsidP="007A13E8">
            <w:pPr>
              <w:pStyle w:val="Tabletext"/>
              <w:jc w:val="center"/>
              <w:rPr>
                <w:sz w:val="20"/>
                <w:lang w:eastAsia="zh-CN"/>
              </w:rPr>
            </w:pPr>
          </w:p>
        </w:tc>
        <w:tc>
          <w:tcPr>
            <w:tcW w:w="2273" w:type="dxa"/>
            <w:vMerge/>
            <w:vAlign w:val="center"/>
          </w:tcPr>
          <w:p w14:paraId="4D6E4B8C" w14:textId="77777777" w:rsidR="007A13E8" w:rsidRPr="00627D1E" w:rsidRDefault="007A13E8" w:rsidP="007A13E8">
            <w:pPr>
              <w:pStyle w:val="Tabletext"/>
              <w:jc w:val="center"/>
              <w:rPr>
                <w:sz w:val="20"/>
                <w:lang w:eastAsia="zh-CN"/>
              </w:rPr>
            </w:pPr>
          </w:p>
        </w:tc>
        <w:tc>
          <w:tcPr>
            <w:tcW w:w="2268" w:type="dxa"/>
            <w:vMerge/>
            <w:vAlign w:val="center"/>
          </w:tcPr>
          <w:p w14:paraId="1B551114" w14:textId="77777777" w:rsidR="007A13E8" w:rsidRPr="00627D1E" w:rsidRDefault="007A13E8" w:rsidP="007A13E8">
            <w:pPr>
              <w:pStyle w:val="Tabletext"/>
              <w:jc w:val="center"/>
              <w:rPr>
                <w:sz w:val="20"/>
                <w:lang w:eastAsia="zh-CN"/>
              </w:rPr>
            </w:pPr>
          </w:p>
        </w:tc>
        <w:tc>
          <w:tcPr>
            <w:tcW w:w="4536" w:type="dxa"/>
            <w:vMerge/>
            <w:vAlign w:val="center"/>
          </w:tcPr>
          <w:p w14:paraId="297CF03A" w14:textId="77777777" w:rsidR="007A13E8" w:rsidRPr="00627D1E" w:rsidRDefault="007A13E8" w:rsidP="007A13E8">
            <w:pPr>
              <w:pStyle w:val="Tabletext"/>
              <w:spacing w:before="20"/>
              <w:jc w:val="center"/>
              <w:rPr>
                <w:sz w:val="20"/>
                <w:lang w:eastAsia="zh-CN"/>
              </w:rPr>
            </w:pPr>
          </w:p>
        </w:tc>
        <w:tc>
          <w:tcPr>
            <w:tcW w:w="4536" w:type="dxa"/>
            <w:vAlign w:val="center"/>
          </w:tcPr>
          <w:p w14:paraId="3918B13F" w14:textId="77777777" w:rsidR="007A13E8" w:rsidRPr="00627D1E" w:rsidRDefault="007A13E8" w:rsidP="007A13E8">
            <w:pPr>
              <w:pStyle w:val="Tabletext"/>
              <w:spacing w:before="20"/>
              <w:rPr>
                <w:sz w:val="20"/>
              </w:rPr>
            </w:pPr>
            <w:proofErr w:type="spellStart"/>
            <w:r w:rsidRPr="00627D1E">
              <w:rPr>
                <w:sz w:val="20"/>
              </w:rPr>
              <w:t>无线电遥测</w:t>
            </w:r>
            <w:proofErr w:type="spellEnd"/>
          </w:p>
        </w:tc>
      </w:tr>
      <w:tr w:rsidR="007A13E8" w:rsidRPr="00627D1E" w14:paraId="11C38BB2" w14:textId="77777777" w:rsidTr="005569BD">
        <w:trPr>
          <w:cantSplit/>
          <w:jc w:val="center"/>
        </w:trPr>
        <w:tc>
          <w:tcPr>
            <w:tcW w:w="846" w:type="dxa"/>
            <w:vAlign w:val="center"/>
          </w:tcPr>
          <w:p w14:paraId="5B98F6EB" w14:textId="77777777" w:rsidR="007A13E8" w:rsidRPr="00627D1E" w:rsidRDefault="007A13E8" w:rsidP="007A13E8">
            <w:pPr>
              <w:pStyle w:val="Tabletext"/>
              <w:spacing w:before="20"/>
              <w:jc w:val="center"/>
              <w:rPr>
                <w:sz w:val="20"/>
              </w:rPr>
            </w:pPr>
            <w:r w:rsidRPr="00627D1E">
              <w:rPr>
                <w:sz w:val="20"/>
              </w:rPr>
              <w:t>25</w:t>
            </w:r>
          </w:p>
        </w:tc>
        <w:tc>
          <w:tcPr>
            <w:tcW w:w="2273" w:type="dxa"/>
            <w:vAlign w:val="center"/>
          </w:tcPr>
          <w:p w14:paraId="16458000" w14:textId="77777777" w:rsidR="007A13E8" w:rsidRPr="00627D1E" w:rsidRDefault="007A13E8" w:rsidP="007A13E8">
            <w:pPr>
              <w:pStyle w:val="Tabletext"/>
              <w:spacing w:before="20"/>
              <w:jc w:val="center"/>
              <w:rPr>
                <w:sz w:val="20"/>
              </w:rPr>
            </w:pPr>
            <w:r w:rsidRPr="00627D1E">
              <w:rPr>
                <w:sz w:val="20"/>
              </w:rPr>
              <w:t>444.40-444.80</w:t>
            </w:r>
          </w:p>
        </w:tc>
        <w:tc>
          <w:tcPr>
            <w:tcW w:w="2268" w:type="dxa"/>
            <w:vAlign w:val="center"/>
          </w:tcPr>
          <w:p w14:paraId="034C3654" w14:textId="77777777" w:rsidR="007A13E8" w:rsidRPr="00627D1E" w:rsidRDefault="007A13E8" w:rsidP="007A13E8">
            <w:pPr>
              <w:pStyle w:val="Tabletext"/>
              <w:spacing w:before="20"/>
              <w:jc w:val="center"/>
              <w:rPr>
                <w:sz w:val="20"/>
              </w:rPr>
            </w:pPr>
            <w:r w:rsidRPr="00627D1E">
              <w:rPr>
                <w:sz w:val="20"/>
              </w:rPr>
              <w:t xml:space="preserve">≤ 100 mW </w:t>
            </w:r>
            <w:proofErr w:type="spellStart"/>
            <w:r w:rsidRPr="00627D1E">
              <w:rPr>
                <w:sz w:val="20"/>
              </w:rPr>
              <w:t>e.r.p</w:t>
            </w:r>
            <w:proofErr w:type="spellEnd"/>
            <w:r w:rsidRPr="00627D1E">
              <w:rPr>
                <w:sz w:val="20"/>
              </w:rPr>
              <w:t>.</w:t>
            </w:r>
          </w:p>
        </w:tc>
        <w:tc>
          <w:tcPr>
            <w:tcW w:w="4536" w:type="dxa"/>
            <w:vAlign w:val="center"/>
          </w:tcPr>
          <w:p w14:paraId="1DCCDC15" w14:textId="77777777" w:rsidR="007A13E8" w:rsidRPr="00627D1E" w:rsidRDefault="007A13E8" w:rsidP="007A13E8">
            <w:pPr>
              <w:pStyle w:val="Tabletext"/>
              <w:spacing w:before="20"/>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5723C182" w14:textId="77777777" w:rsidR="007A13E8" w:rsidRPr="00627D1E" w:rsidRDefault="007A13E8" w:rsidP="007A13E8">
            <w:pPr>
              <w:pStyle w:val="Tabletext"/>
              <w:spacing w:before="20"/>
              <w:rPr>
                <w:sz w:val="20"/>
                <w:lang w:val="en-US" w:eastAsia="zh-CN"/>
              </w:rPr>
            </w:pPr>
            <w:r w:rsidRPr="00627D1E">
              <w:rPr>
                <w:sz w:val="20"/>
                <w:lang w:val="en-US" w:eastAsia="zh-CN"/>
              </w:rPr>
              <w:t>无线电告警和检测系统</w:t>
            </w:r>
          </w:p>
        </w:tc>
      </w:tr>
      <w:tr w:rsidR="007A13E8" w:rsidRPr="00627D1E" w14:paraId="7124B0BB" w14:textId="77777777" w:rsidTr="005569BD">
        <w:trPr>
          <w:cantSplit/>
          <w:trHeight w:val="664"/>
          <w:jc w:val="center"/>
        </w:trPr>
        <w:tc>
          <w:tcPr>
            <w:tcW w:w="846" w:type="dxa"/>
            <w:vAlign w:val="center"/>
          </w:tcPr>
          <w:p w14:paraId="15D2DB9F" w14:textId="77777777" w:rsidR="007A13E8" w:rsidRPr="00627D1E" w:rsidRDefault="007A13E8" w:rsidP="007A13E8">
            <w:pPr>
              <w:pStyle w:val="Tabletext"/>
              <w:spacing w:before="20"/>
              <w:jc w:val="center"/>
              <w:rPr>
                <w:sz w:val="20"/>
              </w:rPr>
            </w:pPr>
            <w:r w:rsidRPr="00627D1E">
              <w:rPr>
                <w:sz w:val="20"/>
              </w:rPr>
              <w:t>26</w:t>
            </w:r>
          </w:p>
        </w:tc>
        <w:tc>
          <w:tcPr>
            <w:tcW w:w="2273" w:type="dxa"/>
            <w:vAlign w:val="center"/>
          </w:tcPr>
          <w:p w14:paraId="55401FD4" w14:textId="77777777" w:rsidR="007A13E8" w:rsidRPr="00627D1E" w:rsidRDefault="007A13E8" w:rsidP="007A13E8">
            <w:pPr>
              <w:pStyle w:val="Tabletext"/>
              <w:spacing w:before="20"/>
              <w:jc w:val="center"/>
              <w:rPr>
                <w:sz w:val="20"/>
              </w:rPr>
            </w:pPr>
            <w:r w:rsidRPr="00627D1E">
              <w:rPr>
                <w:sz w:val="20"/>
              </w:rPr>
              <w:t>470.075-470.725</w:t>
            </w:r>
          </w:p>
        </w:tc>
        <w:tc>
          <w:tcPr>
            <w:tcW w:w="2268" w:type="dxa"/>
            <w:vAlign w:val="center"/>
          </w:tcPr>
          <w:p w14:paraId="1811E348" w14:textId="77777777" w:rsidR="007A13E8" w:rsidRPr="00627D1E" w:rsidRDefault="007A13E8" w:rsidP="007A13E8">
            <w:pPr>
              <w:pStyle w:val="Tabletext"/>
              <w:spacing w:before="20"/>
              <w:jc w:val="center"/>
              <w:rPr>
                <w:sz w:val="20"/>
              </w:rPr>
            </w:pPr>
            <w:r w:rsidRPr="00627D1E">
              <w:rPr>
                <w:sz w:val="20"/>
              </w:rPr>
              <w:t xml:space="preserve">≤ 10 mW </w:t>
            </w:r>
            <w:proofErr w:type="spellStart"/>
            <w:r w:rsidRPr="00627D1E">
              <w:rPr>
                <w:sz w:val="20"/>
              </w:rPr>
              <w:t>e.r.p</w:t>
            </w:r>
            <w:proofErr w:type="spellEnd"/>
            <w:r w:rsidRPr="00627D1E">
              <w:rPr>
                <w:sz w:val="20"/>
              </w:rPr>
              <w:t>.</w:t>
            </w:r>
          </w:p>
        </w:tc>
        <w:tc>
          <w:tcPr>
            <w:tcW w:w="4536" w:type="dxa"/>
            <w:vAlign w:val="center"/>
          </w:tcPr>
          <w:p w14:paraId="0148FDC7" w14:textId="77777777" w:rsidR="007A13E8" w:rsidRPr="00627D1E" w:rsidRDefault="007A13E8" w:rsidP="007A13E8">
            <w:pPr>
              <w:pStyle w:val="Tabletext"/>
              <w:spacing w:before="20"/>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683C6CBE" w14:textId="77777777" w:rsidR="007A13E8" w:rsidRPr="00627D1E" w:rsidRDefault="007A13E8" w:rsidP="007A13E8">
            <w:pPr>
              <w:pStyle w:val="Tabletext"/>
              <w:spacing w:before="20"/>
              <w:rPr>
                <w:sz w:val="20"/>
              </w:rPr>
            </w:pPr>
            <w:proofErr w:type="spellStart"/>
            <w:r w:rsidRPr="00627D1E">
              <w:rPr>
                <w:sz w:val="20"/>
              </w:rPr>
              <w:t>无线音频系统</w:t>
            </w:r>
            <w:proofErr w:type="spellEnd"/>
          </w:p>
        </w:tc>
      </w:tr>
      <w:tr w:rsidR="007A13E8" w:rsidRPr="00627D1E" w14:paraId="5DAE8591" w14:textId="77777777" w:rsidTr="005569BD">
        <w:trPr>
          <w:cantSplit/>
          <w:trHeight w:val="471"/>
          <w:jc w:val="center"/>
        </w:trPr>
        <w:tc>
          <w:tcPr>
            <w:tcW w:w="846" w:type="dxa"/>
            <w:vAlign w:val="center"/>
          </w:tcPr>
          <w:p w14:paraId="279CD6F8" w14:textId="77777777" w:rsidR="007A13E8" w:rsidRPr="00627D1E" w:rsidRDefault="007A13E8" w:rsidP="007A13E8">
            <w:pPr>
              <w:pStyle w:val="Tabletext"/>
              <w:spacing w:before="20"/>
              <w:jc w:val="center"/>
              <w:rPr>
                <w:sz w:val="20"/>
              </w:rPr>
            </w:pPr>
            <w:r w:rsidRPr="00627D1E">
              <w:rPr>
                <w:sz w:val="20"/>
              </w:rPr>
              <w:t>27</w:t>
            </w:r>
          </w:p>
        </w:tc>
        <w:tc>
          <w:tcPr>
            <w:tcW w:w="2273" w:type="dxa"/>
            <w:vAlign w:val="center"/>
          </w:tcPr>
          <w:p w14:paraId="46EFA443" w14:textId="77777777" w:rsidR="007A13E8" w:rsidRPr="00627D1E" w:rsidRDefault="007A13E8" w:rsidP="007A13E8">
            <w:pPr>
              <w:pStyle w:val="Tabletext"/>
              <w:spacing w:before="20"/>
              <w:jc w:val="center"/>
              <w:rPr>
                <w:sz w:val="20"/>
              </w:rPr>
            </w:pPr>
            <w:r w:rsidRPr="00627D1E">
              <w:rPr>
                <w:sz w:val="20"/>
              </w:rPr>
              <w:t>482.19-488.00</w:t>
            </w:r>
          </w:p>
        </w:tc>
        <w:tc>
          <w:tcPr>
            <w:tcW w:w="2268" w:type="dxa"/>
            <w:vAlign w:val="center"/>
          </w:tcPr>
          <w:p w14:paraId="727D72B5" w14:textId="77777777" w:rsidR="007A13E8" w:rsidRPr="00627D1E" w:rsidRDefault="007A13E8" w:rsidP="007A13E8">
            <w:pPr>
              <w:pStyle w:val="Tabletext"/>
              <w:spacing w:before="20"/>
              <w:jc w:val="center"/>
              <w:rPr>
                <w:sz w:val="20"/>
              </w:rPr>
            </w:pPr>
            <w:r w:rsidRPr="00627D1E">
              <w:rPr>
                <w:sz w:val="20"/>
              </w:rPr>
              <w:t xml:space="preserve">≤ 30 mW </w:t>
            </w:r>
            <w:proofErr w:type="spellStart"/>
            <w:r w:rsidRPr="00627D1E">
              <w:rPr>
                <w:sz w:val="20"/>
              </w:rPr>
              <w:t>e.r.p</w:t>
            </w:r>
            <w:proofErr w:type="spellEnd"/>
            <w:r w:rsidRPr="00627D1E">
              <w:rPr>
                <w:sz w:val="20"/>
              </w:rPr>
              <w:t>.</w:t>
            </w:r>
          </w:p>
        </w:tc>
        <w:tc>
          <w:tcPr>
            <w:tcW w:w="4536" w:type="dxa"/>
            <w:vAlign w:val="center"/>
          </w:tcPr>
          <w:p w14:paraId="51A677D3" w14:textId="77777777" w:rsidR="007A13E8" w:rsidRPr="00627D1E" w:rsidRDefault="007A13E8" w:rsidP="007A13E8">
            <w:pPr>
              <w:pStyle w:val="Tabletext"/>
              <w:spacing w:before="20"/>
              <w:jc w:val="center"/>
              <w:rPr>
                <w:sz w:val="20"/>
                <w:lang w:val="en-US" w:eastAsia="zh-CN"/>
              </w:rPr>
            </w:pPr>
            <w:r w:rsidRPr="00627D1E">
              <w:rPr>
                <w:sz w:val="20"/>
                <w:lang w:val="en-US" w:eastAsia="zh-CN"/>
              </w:rPr>
              <w:t>发射机输出端</w:t>
            </w:r>
            <w:r w:rsidRPr="00627D1E">
              <w:rPr>
                <w:sz w:val="20"/>
                <w:lang w:val="en-US" w:eastAsia="zh-CN"/>
              </w:rPr>
              <w:t xml:space="preserve">≥ 40 </w:t>
            </w:r>
            <w:proofErr w:type="spellStart"/>
            <w:r w:rsidRPr="00627D1E">
              <w:rPr>
                <w:sz w:val="20"/>
                <w:lang w:val="en-US" w:eastAsia="zh-CN"/>
              </w:rPr>
              <w:t>dBc</w:t>
            </w:r>
            <w:proofErr w:type="spellEnd"/>
          </w:p>
        </w:tc>
        <w:tc>
          <w:tcPr>
            <w:tcW w:w="4536" w:type="dxa"/>
            <w:vAlign w:val="center"/>
          </w:tcPr>
          <w:p w14:paraId="7A4FAD0B" w14:textId="77777777" w:rsidR="007A13E8" w:rsidRPr="00627D1E" w:rsidRDefault="007A13E8" w:rsidP="007A13E8">
            <w:pPr>
              <w:pStyle w:val="Tabletext"/>
              <w:spacing w:before="20"/>
              <w:rPr>
                <w:sz w:val="20"/>
              </w:rPr>
            </w:pPr>
            <w:proofErr w:type="spellStart"/>
            <w:r w:rsidRPr="00627D1E">
              <w:rPr>
                <w:sz w:val="20"/>
              </w:rPr>
              <w:t>无线音频系统</w:t>
            </w:r>
            <w:proofErr w:type="spellEnd"/>
          </w:p>
        </w:tc>
      </w:tr>
      <w:tr w:rsidR="007A13E8" w:rsidRPr="00627D1E" w14:paraId="3099B15B" w14:textId="77777777" w:rsidTr="005569BD">
        <w:trPr>
          <w:cantSplit/>
          <w:trHeight w:val="433"/>
          <w:jc w:val="center"/>
        </w:trPr>
        <w:tc>
          <w:tcPr>
            <w:tcW w:w="846" w:type="dxa"/>
            <w:vAlign w:val="center"/>
          </w:tcPr>
          <w:p w14:paraId="0B46EE36" w14:textId="77777777" w:rsidR="007A13E8" w:rsidRPr="00627D1E" w:rsidRDefault="007A13E8" w:rsidP="007A13E8">
            <w:pPr>
              <w:pStyle w:val="Tabletext"/>
              <w:spacing w:before="20"/>
              <w:jc w:val="center"/>
              <w:rPr>
                <w:sz w:val="20"/>
              </w:rPr>
            </w:pPr>
            <w:r w:rsidRPr="00627D1E">
              <w:rPr>
                <w:sz w:val="20"/>
              </w:rPr>
              <w:t>28</w:t>
            </w:r>
          </w:p>
        </w:tc>
        <w:tc>
          <w:tcPr>
            <w:tcW w:w="2273" w:type="dxa"/>
            <w:vAlign w:val="center"/>
          </w:tcPr>
          <w:p w14:paraId="3B2D3BA0" w14:textId="77777777" w:rsidR="007A13E8" w:rsidRPr="00627D1E" w:rsidRDefault="007A13E8" w:rsidP="007A13E8">
            <w:pPr>
              <w:pStyle w:val="Tabletext"/>
              <w:spacing w:before="20"/>
              <w:jc w:val="center"/>
              <w:rPr>
                <w:sz w:val="20"/>
              </w:rPr>
            </w:pPr>
            <w:r w:rsidRPr="00627D1E">
              <w:rPr>
                <w:sz w:val="20"/>
              </w:rPr>
              <w:t>821-822</w:t>
            </w:r>
          </w:p>
        </w:tc>
        <w:tc>
          <w:tcPr>
            <w:tcW w:w="2268" w:type="dxa"/>
            <w:vAlign w:val="center"/>
          </w:tcPr>
          <w:p w14:paraId="515530D5" w14:textId="77777777" w:rsidR="007A13E8" w:rsidRPr="00627D1E" w:rsidRDefault="007A13E8" w:rsidP="007A13E8">
            <w:pPr>
              <w:pStyle w:val="Tabletext"/>
              <w:spacing w:before="20"/>
              <w:jc w:val="center"/>
              <w:rPr>
                <w:sz w:val="20"/>
              </w:rPr>
            </w:pPr>
            <w:r w:rsidRPr="00627D1E">
              <w:rPr>
                <w:sz w:val="20"/>
              </w:rPr>
              <w:t xml:space="preserve">≤ 183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Align w:val="center"/>
          </w:tcPr>
          <w:p w14:paraId="4C3F2EB3" w14:textId="77777777" w:rsidR="007A13E8" w:rsidRPr="00627D1E" w:rsidRDefault="007A13E8" w:rsidP="007A13E8">
            <w:pPr>
              <w:pStyle w:val="Tabletext"/>
              <w:spacing w:before="20"/>
              <w:jc w:val="center"/>
              <w:rPr>
                <w:sz w:val="20"/>
              </w:rPr>
            </w:pPr>
            <w:r w:rsidRPr="00627D1E">
              <w:rPr>
                <w:sz w:val="20"/>
              </w:rPr>
              <w:t xml:space="preserve">3 m </w:t>
            </w:r>
            <w:r w:rsidRPr="00627D1E">
              <w:rPr>
                <w:rFonts w:hint="eastAsia"/>
                <w:sz w:val="20"/>
                <w:lang w:eastAsia="zh-CN"/>
              </w:rPr>
              <w:t>处</w:t>
            </w:r>
            <w:r w:rsidRPr="00627D1E">
              <w:rPr>
                <w:sz w:val="20"/>
              </w:rPr>
              <w:t xml:space="preserve">≥ 32 </w:t>
            </w:r>
            <w:proofErr w:type="spellStart"/>
            <w:r w:rsidRPr="00627D1E">
              <w:rPr>
                <w:sz w:val="20"/>
              </w:rPr>
              <w:t>dBc</w:t>
            </w:r>
            <w:proofErr w:type="spellEnd"/>
          </w:p>
        </w:tc>
        <w:tc>
          <w:tcPr>
            <w:tcW w:w="4536" w:type="dxa"/>
            <w:vAlign w:val="center"/>
          </w:tcPr>
          <w:p w14:paraId="2EEF6245" w14:textId="77777777" w:rsidR="007A13E8" w:rsidRPr="00627D1E" w:rsidRDefault="007A13E8" w:rsidP="007A13E8">
            <w:pPr>
              <w:pStyle w:val="Tabletext"/>
              <w:spacing w:before="20"/>
              <w:rPr>
                <w:sz w:val="20"/>
              </w:rPr>
            </w:pPr>
            <w:proofErr w:type="spellStart"/>
            <w:r w:rsidRPr="00627D1E">
              <w:rPr>
                <w:sz w:val="20"/>
              </w:rPr>
              <w:t>无绳电话</w:t>
            </w:r>
            <w:proofErr w:type="spellEnd"/>
          </w:p>
        </w:tc>
      </w:tr>
      <w:tr w:rsidR="007A13E8" w:rsidRPr="00627D1E" w14:paraId="3798644F" w14:textId="77777777" w:rsidTr="005569BD">
        <w:trPr>
          <w:cantSplit/>
          <w:jc w:val="center"/>
        </w:trPr>
        <w:tc>
          <w:tcPr>
            <w:tcW w:w="846" w:type="dxa"/>
            <w:vAlign w:val="center"/>
          </w:tcPr>
          <w:p w14:paraId="1335C40E" w14:textId="77777777" w:rsidR="007A13E8" w:rsidRPr="00627D1E" w:rsidRDefault="007A13E8" w:rsidP="007A13E8">
            <w:pPr>
              <w:pStyle w:val="Tabletext"/>
              <w:spacing w:before="20"/>
              <w:jc w:val="center"/>
              <w:rPr>
                <w:sz w:val="20"/>
              </w:rPr>
            </w:pPr>
            <w:r w:rsidRPr="00627D1E">
              <w:rPr>
                <w:sz w:val="20"/>
              </w:rPr>
              <w:t>29</w:t>
            </w:r>
          </w:p>
        </w:tc>
        <w:tc>
          <w:tcPr>
            <w:tcW w:w="2273" w:type="dxa"/>
            <w:vAlign w:val="center"/>
          </w:tcPr>
          <w:p w14:paraId="10AF1851" w14:textId="77777777" w:rsidR="007A13E8" w:rsidRPr="00627D1E" w:rsidRDefault="007A13E8" w:rsidP="007A13E8">
            <w:pPr>
              <w:pStyle w:val="Tabletext"/>
              <w:spacing w:before="20"/>
              <w:jc w:val="center"/>
              <w:rPr>
                <w:sz w:val="20"/>
              </w:rPr>
            </w:pPr>
            <w:r w:rsidRPr="00627D1E">
              <w:rPr>
                <w:sz w:val="20"/>
              </w:rPr>
              <w:t>866-868</w:t>
            </w:r>
          </w:p>
        </w:tc>
        <w:tc>
          <w:tcPr>
            <w:tcW w:w="2268" w:type="dxa"/>
            <w:vAlign w:val="center"/>
          </w:tcPr>
          <w:p w14:paraId="28449CFD" w14:textId="77777777" w:rsidR="007A13E8" w:rsidRPr="00627D1E" w:rsidRDefault="007A13E8" w:rsidP="007A13E8">
            <w:pPr>
              <w:pStyle w:val="Tabletext"/>
              <w:spacing w:before="20"/>
              <w:jc w:val="center"/>
              <w:rPr>
                <w:sz w:val="20"/>
              </w:rPr>
            </w:pPr>
            <w:r w:rsidRPr="00627D1E">
              <w:rPr>
                <w:sz w:val="20"/>
              </w:rPr>
              <w:t xml:space="preserve">≤ 500 mW </w:t>
            </w:r>
            <w:proofErr w:type="spellStart"/>
            <w:r w:rsidRPr="00627D1E">
              <w:rPr>
                <w:sz w:val="20"/>
              </w:rPr>
              <w:t>e.r.p</w:t>
            </w:r>
            <w:proofErr w:type="spellEnd"/>
            <w:r w:rsidRPr="00627D1E">
              <w:rPr>
                <w:sz w:val="20"/>
              </w:rPr>
              <w:t>.</w:t>
            </w:r>
          </w:p>
        </w:tc>
        <w:tc>
          <w:tcPr>
            <w:tcW w:w="4536" w:type="dxa"/>
            <w:vAlign w:val="center"/>
          </w:tcPr>
          <w:p w14:paraId="6B476D46" w14:textId="77777777" w:rsidR="007A13E8" w:rsidRPr="00627D1E" w:rsidRDefault="007A13E8" w:rsidP="007A13E8">
            <w:pPr>
              <w:pStyle w:val="Tabletext"/>
              <w:spacing w:before="20"/>
              <w:jc w:val="center"/>
              <w:rPr>
                <w:sz w:val="20"/>
                <w:lang w:val="en-US" w:eastAsia="zh-CN"/>
              </w:rPr>
            </w:pPr>
            <w:r w:rsidRPr="00627D1E">
              <w:rPr>
                <w:sz w:val="20"/>
                <w:lang w:val="en-US" w:eastAsia="zh-CN"/>
              </w:rPr>
              <w:t>在发射机的输出端</w:t>
            </w:r>
            <w:r w:rsidRPr="00627D1E">
              <w:rPr>
                <w:sz w:val="20"/>
                <w:lang w:val="en-US" w:eastAsia="zh-CN"/>
              </w:rPr>
              <w:t xml:space="preserve">≥ 32 </w:t>
            </w:r>
            <w:proofErr w:type="spellStart"/>
            <w:r w:rsidRPr="00627D1E">
              <w:rPr>
                <w:sz w:val="20"/>
                <w:lang w:val="en-US" w:eastAsia="zh-CN"/>
              </w:rPr>
              <w:t>dBc</w:t>
            </w:r>
            <w:proofErr w:type="spellEnd"/>
          </w:p>
        </w:tc>
        <w:tc>
          <w:tcPr>
            <w:tcW w:w="4536" w:type="dxa"/>
            <w:vAlign w:val="center"/>
          </w:tcPr>
          <w:p w14:paraId="2E380EB1" w14:textId="77777777" w:rsidR="007A13E8" w:rsidRPr="00627D1E" w:rsidRDefault="007A13E8" w:rsidP="007A13E8">
            <w:pPr>
              <w:pStyle w:val="Tabletext"/>
              <w:spacing w:before="20"/>
              <w:rPr>
                <w:sz w:val="20"/>
              </w:rPr>
            </w:pPr>
            <w:r w:rsidRPr="00627D1E">
              <w:rPr>
                <w:sz w:val="20"/>
              </w:rPr>
              <w:t>RFID</w:t>
            </w:r>
          </w:p>
        </w:tc>
      </w:tr>
      <w:tr w:rsidR="007A13E8" w:rsidRPr="00627D1E" w14:paraId="20697D35" w14:textId="77777777" w:rsidTr="005569BD">
        <w:trPr>
          <w:cantSplit/>
          <w:trHeight w:val="485"/>
          <w:jc w:val="center"/>
        </w:trPr>
        <w:tc>
          <w:tcPr>
            <w:tcW w:w="846" w:type="dxa"/>
            <w:vAlign w:val="center"/>
          </w:tcPr>
          <w:p w14:paraId="6C4CF387" w14:textId="77777777" w:rsidR="007A13E8" w:rsidRPr="00627D1E" w:rsidRDefault="007A13E8" w:rsidP="007A13E8">
            <w:pPr>
              <w:pStyle w:val="Tabletext"/>
              <w:spacing w:before="20"/>
              <w:jc w:val="center"/>
              <w:rPr>
                <w:sz w:val="20"/>
              </w:rPr>
            </w:pPr>
            <w:r w:rsidRPr="00627D1E">
              <w:rPr>
                <w:sz w:val="20"/>
              </w:rPr>
              <w:t>30</w:t>
            </w:r>
          </w:p>
        </w:tc>
        <w:tc>
          <w:tcPr>
            <w:tcW w:w="2273" w:type="dxa"/>
            <w:vAlign w:val="center"/>
          </w:tcPr>
          <w:p w14:paraId="5F277129" w14:textId="77777777" w:rsidR="007A13E8" w:rsidRPr="00627D1E" w:rsidRDefault="007A13E8" w:rsidP="007A13E8">
            <w:pPr>
              <w:pStyle w:val="Tabletext"/>
              <w:spacing w:before="20"/>
              <w:jc w:val="center"/>
              <w:rPr>
                <w:sz w:val="20"/>
              </w:rPr>
            </w:pPr>
            <w:r w:rsidRPr="00627D1E">
              <w:rPr>
                <w:sz w:val="20"/>
              </w:rPr>
              <w:t>920-925</w:t>
            </w:r>
          </w:p>
        </w:tc>
        <w:tc>
          <w:tcPr>
            <w:tcW w:w="2268" w:type="dxa"/>
            <w:vAlign w:val="center"/>
          </w:tcPr>
          <w:p w14:paraId="072D1A20" w14:textId="77777777" w:rsidR="007A13E8" w:rsidRPr="00627D1E" w:rsidRDefault="007A13E8" w:rsidP="007A13E8">
            <w:pPr>
              <w:pStyle w:val="Tabletext"/>
              <w:spacing w:before="20"/>
              <w:jc w:val="center"/>
              <w:rPr>
                <w:sz w:val="20"/>
              </w:rPr>
            </w:pPr>
            <w:r w:rsidRPr="00627D1E">
              <w:rPr>
                <w:sz w:val="20"/>
              </w:rPr>
              <w:t xml:space="preserve">≤ 500 mW </w:t>
            </w:r>
            <w:proofErr w:type="spellStart"/>
            <w:r w:rsidRPr="00627D1E">
              <w:rPr>
                <w:sz w:val="20"/>
              </w:rPr>
              <w:t>e.r.p</w:t>
            </w:r>
            <w:proofErr w:type="spellEnd"/>
            <w:r w:rsidRPr="00627D1E">
              <w:rPr>
                <w:sz w:val="20"/>
              </w:rPr>
              <w:t>.</w:t>
            </w:r>
          </w:p>
        </w:tc>
        <w:tc>
          <w:tcPr>
            <w:tcW w:w="4536" w:type="dxa"/>
            <w:vAlign w:val="center"/>
          </w:tcPr>
          <w:p w14:paraId="684FE423" w14:textId="77777777" w:rsidR="007A13E8" w:rsidRPr="00627D1E" w:rsidRDefault="007A13E8" w:rsidP="007A13E8">
            <w:pPr>
              <w:pStyle w:val="Tabletext"/>
              <w:spacing w:before="20"/>
              <w:jc w:val="center"/>
              <w:rPr>
                <w:sz w:val="20"/>
                <w:lang w:val="en-US" w:eastAsia="zh-CN"/>
              </w:rPr>
            </w:pPr>
            <w:r w:rsidRPr="00627D1E">
              <w:rPr>
                <w:sz w:val="20"/>
                <w:lang w:val="en-US" w:eastAsia="zh-CN"/>
              </w:rPr>
              <w:t>在发射机的输出端</w:t>
            </w:r>
            <w:r w:rsidRPr="00627D1E">
              <w:rPr>
                <w:sz w:val="20"/>
                <w:lang w:val="en-US" w:eastAsia="zh-CN"/>
              </w:rPr>
              <w:t xml:space="preserve">≥ 32 </w:t>
            </w:r>
            <w:proofErr w:type="spellStart"/>
            <w:r w:rsidRPr="00627D1E">
              <w:rPr>
                <w:sz w:val="20"/>
                <w:lang w:val="en-US" w:eastAsia="zh-CN"/>
              </w:rPr>
              <w:t>dBc</w:t>
            </w:r>
            <w:proofErr w:type="spellEnd"/>
          </w:p>
        </w:tc>
        <w:tc>
          <w:tcPr>
            <w:tcW w:w="4536" w:type="dxa"/>
            <w:vAlign w:val="center"/>
          </w:tcPr>
          <w:p w14:paraId="5BEFFA7D" w14:textId="77777777" w:rsidR="007A13E8" w:rsidRPr="00627D1E" w:rsidRDefault="007A13E8" w:rsidP="007A13E8">
            <w:pPr>
              <w:pStyle w:val="Tabletext"/>
              <w:spacing w:before="20"/>
              <w:rPr>
                <w:sz w:val="20"/>
              </w:rPr>
            </w:pPr>
            <w:r w:rsidRPr="00627D1E">
              <w:rPr>
                <w:sz w:val="20"/>
              </w:rPr>
              <w:t>RFID</w:t>
            </w:r>
          </w:p>
        </w:tc>
      </w:tr>
      <w:tr w:rsidR="007A13E8" w:rsidRPr="00627D1E" w14:paraId="7D020AC0" w14:textId="77777777" w:rsidTr="005569BD">
        <w:trPr>
          <w:cantSplit/>
          <w:jc w:val="center"/>
        </w:trPr>
        <w:tc>
          <w:tcPr>
            <w:tcW w:w="846" w:type="dxa"/>
            <w:vAlign w:val="center"/>
          </w:tcPr>
          <w:p w14:paraId="09F50E08" w14:textId="77777777" w:rsidR="007A13E8" w:rsidRPr="00627D1E" w:rsidRDefault="007A13E8" w:rsidP="007A13E8">
            <w:pPr>
              <w:pStyle w:val="Tabletext"/>
              <w:spacing w:before="20"/>
              <w:jc w:val="center"/>
              <w:rPr>
                <w:sz w:val="20"/>
              </w:rPr>
            </w:pPr>
            <w:r w:rsidRPr="00627D1E">
              <w:rPr>
                <w:sz w:val="20"/>
              </w:rPr>
              <w:t>31</w:t>
            </w:r>
          </w:p>
        </w:tc>
        <w:tc>
          <w:tcPr>
            <w:tcW w:w="2273" w:type="dxa"/>
            <w:vAlign w:val="center"/>
          </w:tcPr>
          <w:p w14:paraId="19281017" w14:textId="77777777" w:rsidR="007A13E8" w:rsidRPr="00627D1E" w:rsidRDefault="007A13E8" w:rsidP="007A13E8">
            <w:pPr>
              <w:pStyle w:val="Tabletext"/>
              <w:spacing w:before="20"/>
              <w:jc w:val="center"/>
              <w:rPr>
                <w:sz w:val="20"/>
              </w:rPr>
            </w:pPr>
            <w:r w:rsidRPr="00627D1E">
              <w:rPr>
                <w:sz w:val="20"/>
              </w:rPr>
              <w:t>924-925</w:t>
            </w:r>
          </w:p>
        </w:tc>
        <w:tc>
          <w:tcPr>
            <w:tcW w:w="2268" w:type="dxa"/>
            <w:vAlign w:val="center"/>
          </w:tcPr>
          <w:p w14:paraId="30FE0B43" w14:textId="77777777" w:rsidR="007A13E8" w:rsidRPr="00627D1E" w:rsidRDefault="007A13E8" w:rsidP="007A13E8">
            <w:pPr>
              <w:pStyle w:val="Tabletext"/>
              <w:spacing w:before="20"/>
              <w:jc w:val="center"/>
              <w:rPr>
                <w:sz w:val="20"/>
              </w:rPr>
            </w:pPr>
            <w:r w:rsidRPr="00627D1E">
              <w:rPr>
                <w:sz w:val="20"/>
              </w:rPr>
              <w:t xml:space="preserve">≤ 183 </w:t>
            </w:r>
            <w:r w:rsidRPr="00627D1E">
              <w:rPr>
                <w:sz w:val="20"/>
              </w:rPr>
              <w:sym w:font="Symbol" w:char="F06D"/>
            </w:r>
            <w:r w:rsidRPr="00627D1E">
              <w:rPr>
                <w:sz w:val="20"/>
              </w:rPr>
              <w:t xml:space="preserve">W </w:t>
            </w:r>
            <w:proofErr w:type="spellStart"/>
            <w:r w:rsidRPr="00627D1E">
              <w:rPr>
                <w:sz w:val="20"/>
              </w:rPr>
              <w:t>e.r.p</w:t>
            </w:r>
            <w:proofErr w:type="spellEnd"/>
            <w:r w:rsidRPr="00627D1E">
              <w:rPr>
                <w:sz w:val="20"/>
              </w:rPr>
              <w:t>.</w:t>
            </w:r>
          </w:p>
        </w:tc>
        <w:tc>
          <w:tcPr>
            <w:tcW w:w="4536" w:type="dxa"/>
            <w:vAlign w:val="center"/>
          </w:tcPr>
          <w:p w14:paraId="1D02D911" w14:textId="77777777" w:rsidR="007A13E8" w:rsidRPr="00627D1E" w:rsidRDefault="007A13E8" w:rsidP="007A13E8">
            <w:pPr>
              <w:pStyle w:val="Tabletext"/>
              <w:spacing w:before="20"/>
              <w:jc w:val="center"/>
              <w:rPr>
                <w:sz w:val="20"/>
              </w:rPr>
            </w:pPr>
            <w:r w:rsidRPr="00627D1E">
              <w:rPr>
                <w:sz w:val="20"/>
              </w:rPr>
              <w:t xml:space="preserve">3 m </w:t>
            </w:r>
            <w:r w:rsidRPr="00627D1E">
              <w:rPr>
                <w:rFonts w:hint="eastAsia"/>
                <w:sz w:val="20"/>
                <w:lang w:eastAsia="zh-CN"/>
              </w:rPr>
              <w:t>处</w:t>
            </w:r>
            <w:r w:rsidRPr="00627D1E">
              <w:rPr>
                <w:sz w:val="20"/>
              </w:rPr>
              <w:t xml:space="preserve">≥ 32 </w:t>
            </w:r>
            <w:proofErr w:type="spellStart"/>
            <w:r w:rsidRPr="00627D1E">
              <w:rPr>
                <w:sz w:val="20"/>
              </w:rPr>
              <w:t>dBc</w:t>
            </w:r>
            <w:proofErr w:type="spellEnd"/>
          </w:p>
        </w:tc>
        <w:tc>
          <w:tcPr>
            <w:tcW w:w="4536" w:type="dxa"/>
            <w:vAlign w:val="center"/>
          </w:tcPr>
          <w:p w14:paraId="114E1ED8" w14:textId="77777777" w:rsidR="007A13E8" w:rsidRPr="00627D1E" w:rsidRDefault="007A13E8" w:rsidP="007A13E8">
            <w:pPr>
              <w:pStyle w:val="Tabletext"/>
              <w:spacing w:before="20"/>
              <w:rPr>
                <w:sz w:val="20"/>
              </w:rPr>
            </w:pPr>
            <w:proofErr w:type="spellStart"/>
            <w:r w:rsidRPr="00627D1E">
              <w:rPr>
                <w:sz w:val="20"/>
              </w:rPr>
              <w:t>无绳电话</w:t>
            </w:r>
            <w:proofErr w:type="spellEnd"/>
          </w:p>
        </w:tc>
      </w:tr>
      <w:tr w:rsidR="007A13E8" w:rsidRPr="00627D1E" w14:paraId="572C1D04" w14:textId="77777777" w:rsidTr="005569BD">
        <w:trPr>
          <w:cantSplit/>
          <w:jc w:val="center"/>
        </w:trPr>
        <w:tc>
          <w:tcPr>
            <w:tcW w:w="846" w:type="dxa"/>
            <w:vMerge w:val="restart"/>
            <w:vAlign w:val="center"/>
          </w:tcPr>
          <w:p w14:paraId="52635020" w14:textId="77777777" w:rsidR="007A13E8" w:rsidRPr="00627D1E" w:rsidRDefault="007A13E8" w:rsidP="007A13E8">
            <w:pPr>
              <w:pStyle w:val="Tabletext"/>
              <w:spacing w:before="20"/>
              <w:jc w:val="center"/>
              <w:rPr>
                <w:sz w:val="20"/>
              </w:rPr>
            </w:pPr>
            <w:r w:rsidRPr="00627D1E">
              <w:rPr>
                <w:sz w:val="20"/>
              </w:rPr>
              <w:t>32</w:t>
            </w:r>
          </w:p>
        </w:tc>
        <w:tc>
          <w:tcPr>
            <w:tcW w:w="2273" w:type="dxa"/>
            <w:vMerge w:val="restart"/>
            <w:vAlign w:val="center"/>
          </w:tcPr>
          <w:p w14:paraId="4705B683" w14:textId="77777777" w:rsidR="007A13E8" w:rsidRPr="00627D1E" w:rsidRDefault="007A13E8" w:rsidP="007A13E8">
            <w:pPr>
              <w:pStyle w:val="Tabletext"/>
              <w:spacing w:before="20"/>
              <w:jc w:val="center"/>
              <w:rPr>
                <w:sz w:val="20"/>
              </w:rPr>
            </w:pPr>
            <w:r w:rsidRPr="00627D1E">
              <w:rPr>
                <w:sz w:val="20"/>
              </w:rPr>
              <w:t>2 400-2 483.5</w:t>
            </w:r>
          </w:p>
        </w:tc>
        <w:tc>
          <w:tcPr>
            <w:tcW w:w="2268" w:type="dxa"/>
            <w:vMerge w:val="restart"/>
            <w:vAlign w:val="center"/>
          </w:tcPr>
          <w:p w14:paraId="4137A618" w14:textId="0502CA80" w:rsidR="007A13E8" w:rsidRPr="00627D1E" w:rsidRDefault="007A13E8" w:rsidP="007A13E8">
            <w:pPr>
              <w:pStyle w:val="Tabletext"/>
              <w:spacing w:before="20"/>
              <w:jc w:val="center"/>
              <w:rPr>
                <w:sz w:val="20"/>
                <w:lang w:eastAsia="zh-CN"/>
              </w:rPr>
            </w:pPr>
            <w:r w:rsidRPr="00627D1E">
              <w:rPr>
                <w:rFonts w:hint="eastAsia"/>
                <w:sz w:val="20"/>
                <w:lang w:eastAsia="zh-CN"/>
              </w:rPr>
              <w:t>对于使用</w:t>
            </w:r>
            <w:r w:rsidRPr="00627D1E">
              <w:rPr>
                <w:rFonts w:hint="eastAsia"/>
                <w:sz w:val="20"/>
                <w:lang w:eastAsia="zh-CN"/>
              </w:rPr>
              <w:t>FHSS</w:t>
            </w:r>
            <w:r w:rsidRPr="00627D1E">
              <w:rPr>
                <w:rFonts w:hint="eastAsia"/>
                <w:sz w:val="20"/>
                <w:lang w:eastAsia="zh-CN"/>
              </w:rPr>
              <w:t>调制的装置而言，功率</w:t>
            </w:r>
            <w:r w:rsidRPr="00627D1E">
              <w:rPr>
                <w:sz w:val="20"/>
                <w:lang w:eastAsia="zh-CN"/>
              </w:rPr>
              <w:t xml:space="preserve">≤ 100 mW </w:t>
            </w:r>
            <w:proofErr w:type="spellStart"/>
            <w:r w:rsidRPr="00627D1E">
              <w:rPr>
                <w:sz w:val="20"/>
                <w:lang w:eastAsia="zh-CN"/>
              </w:rPr>
              <w:t>e.i.r.p</w:t>
            </w:r>
            <w:proofErr w:type="spellEnd"/>
            <w:r w:rsidRPr="00627D1E">
              <w:rPr>
                <w:sz w:val="20"/>
                <w:lang w:eastAsia="zh-CN"/>
              </w:rPr>
              <w:t xml:space="preserve">. </w:t>
            </w:r>
            <w:r w:rsidRPr="00627D1E">
              <w:rPr>
                <w:rFonts w:hint="eastAsia"/>
                <w:sz w:val="20"/>
                <w:lang w:eastAsia="zh-CN"/>
              </w:rPr>
              <w:t>且</w:t>
            </w:r>
            <w:r w:rsidRPr="00627D1E">
              <w:rPr>
                <w:sz w:val="20"/>
                <w:lang w:eastAsia="zh-CN"/>
              </w:rPr>
              <w:t>≤ 100 mW/100 kHz</w:t>
            </w:r>
            <w:r w:rsidRPr="00627D1E">
              <w:rPr>
                <w:sz w:val="20"/>
                <w:lang w:eastAsia="zh-CN"/>
              </w:rPr>
              <w:br/>
            </w:r>
            <w:proofErr w:type="spellStart"/>
            <w:r w:rsidRPr="00627D1E">
              <w:rPr>
                <w:sz w:val="20"/>
                <w:lang w:eastAsia="zh-CN"/>
              </w:rPr>
              <w:t>e.i.r.p</w:t>
            </w:r>
            <w:proofErr w:type="spellEnd"/>
            <w:r w:rsidRPr="00627D1E">
              <w:rPr>
                <w:sz w:val="20"/>
                <w:lang w:eastAsia="zh-CN"/>
              </w:rPr>
              <w:t xml:space="preserve">. </w:t>
            </w:r>
            <w:r w:rsidRPr="00627D1E">
              <w:rPr>
                <w:sz w:val="20"/>
                <w:lang w:eastAsia="zh-CN"/>
              </w:rPr>
              <w:br/>
            </w:r>
            <w:r w:rsidRPr="00627D1E">
              <w:rPr>
                <w:rFonts w:hint="eastAsia"/>
                <w:sz w:val="20"/>
                <w:lang w:eastAsia="zh-CN"/>
              </w:rPr>
              <w:t>对于使用</w:t>
            </w:r>
            <w:r w:rsidR="00CD016E" w:rsidRPr="00627D1E">
              <w:rPr>
                <w:rFonts w:hint="eastAsia"/>
                <w:sz w:val="20"/>
                <w:lang w:eastAsia="zh-CN"/>
              </w:rPr>
              <w:t>其他</w:t>
            </w:r>
            <w:r w:rsidRPr="00627D1E">
              <w:rPr>
                <w:rFonts w:hint="eastAsia"/>
                <w:sz w:val="20"/>
                <w:lang w:eastAsia="zh-CN"/>
              </w:rPr>
              <w:t>调制方式的装置而言，功率</w:t>
            </w:r>
            <w:r w:rsidRPr="00627D1E">
              <w:rPr>
                <w:sz w:val="20"/>
                <w:lang w:eastAsia="zh-CN"/>
              </w:rPr>
              <w:t xml:space="preserve">≤ 10 mW/1 MHz </w:t>
            </w:r>
            <w:proofErr w:type="spellStart"/>
            <w:r w:rsidRPr="00627D1E">
              <w:rPr>
                <w:sz w:val="20"/>
                <w:lang w:eastAsia="zh-CN"/>
              </w:rPr>
              <w:t>e.i.r.p</w:t>
            </w:r>
            <w:proofErr w:type="spellEnd"/>
            <w:r w:rsidRPr="00627D1E">
              <w:rPr>
                <w:sz w:val="20"/>
                <w:lang w:eastAsia="zh-CN"/>
              </w:rPr>
              <w:t>.</w:t>
            </w:r>
          </w:p>
        </w:tc>
        <w:tc>
          <w:tcPr>
            <w:tcW w:w="4536" w:type="dxa"/>
            <w:vMerge w:val="restart"/>
            <w:vAlign w:val="center"/>
          </w:tcPr>
          <w:p w14:paraId="0EEBACC8" w14:textId="77777777" w:rsidR="007A13E8" w:rsidRPr="00627D1E" w:rsidRDefault="007A13E8" w:rsidP="007A13E8">
            <w:pPr>
              <w:pStyle w:val="Tabletext"/>
              <w:spacing w:before="20"/>
              <w:jc w:val="center"/>
              <w:rPr>
                <w:sz w:val="20"/>
                <w:vertAlign w:val="superscript"/>
                <w:lang w:val="en-US"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9</w:t>
            </w:r>
            <w:r w:rsidRPr="00627D1E">
              <w:rPr>
                <w:rFonts w:hint="eastAsia"/>
                <w:sz w:val="20"/>
                <w:vertAlign w:val="superscript"/>
                <w:lang w:eastAsia="zh-CN"/>
              </w:rPr>
              <w:t>)</w:t>
            </w:r>
          </w:p>
        </w:tc>
        <w:tc>
          <w:tcPr>
            <w:tcW w:w="4536" w:type="dxa"/>
            <w:vAlign w:val="center"/>
          </w:tcPr>
          <w:p w14:paraId="025021C4" w14:textId="77777777" w:rsidR="007A13E8" w:rsidRPr="00627D1E" w:rsidRDefault="007A13E8" w:rsidP="007A13E8">
            <w:pPr>
              <w:pStyle w:val="Tabletext"/>
              <w:spacing w:before="20"/>
              <w:rPr>
                <w:sz w:val="20"/>
              </w:rPr>
            </w:pPr>
            <w:r w:rsidRPr="00627D1E">
              <w:rPr>
                <w:sz w:val="20"/>
              </w:rPr>
              <w:t>WLAN</w:t>
            </w:r>
          </w:p>
        </w:tc>
      </w:tr>
      <w:tr w:rsidR="007A13E8" w:rsidRPr="00627D1E" w14:paraId="5093D216" w14:textId="77777777" w:rsidTr="005569BD">
        <w:trPr>
          <w:cantSplit/>
          <w:jc w:val="center"/>
        </w:trPr>
        <w:tc>
          <w:tcPr>
            <w:tcW w:w="846" w:type="dxa"/>
            <w:vMerge/>
            <w:vAlign w:val="center"/>
          </w:tcPr>
          <w:p w14:paraId="526200DD" w14:textId="77777777" w:rsidR="007A13E8" w:rsidRPr="00627D1E" w:rsidRDefault="007A13E8" w:rsidP="007A13E8">
            <w:pPr>
              <w:pStyle w:val="Tabletext"/>
              <w:spacing w:before="20"/>
              <w:jc w:val="center"/>
              <w:rPr>
                <w:sz w:val="20"/>
              </w:rPr>
            </w:pPr>
          </w:p>
        </w:tc>
        <w:tc>
          <w:tcPr>
            <w:tcW w:w="2273" w:type="dxa"/>
            <w:vMerge/>
            <w:vAlign w:val="center"/>
          </w:tcPr>
          <w:p w14:paraId="14C80A09" w14:textId="77777777" w:rsidR="007A13E8" w:rsidRPr="00627D1E" w:rsidRDefault="007A13E8" w:rsidP="007A13E8">
            <w:pPr>
              <w:pStyle w:val="Tabletext"/>
              <w:spacing w:before="20"/>
              <w:jc w:val="center"/>
              <w:rPr>
                <w:sz w:val="20"/>
              </w:rPr>
            </w:pPr>
          </w:p>
        </w:tc>
        <w:tc>
          <w:tcPr>
            <w:tcW w:w="2268" w:type="dxa"/>
            <w:vMerge/>
            <w:vAlign w:val="center"/>
          </w:tcPr>
          <w:p w14:paraId="5935B663" w14:textId="77777777" w:rsidR="007A13E8" w:rsidRPr="00627D1E" w:rsidRDefault="007A13E8" w:rsidP="007A13E8">
            <w:pPr>
              <w:pStyle w:val="Tabletext"/>
              <w:spacing w:before="20"/>
              <w:jc w:val="center"/>
              <w:rPr>
                <w:sz w:val="20"/>
              </w:rPr>
            </w:pPr>
          </w:p>
        </w:tc>
        <w:tc>
          <w:tcPr>
            <w:tcW w:w="4536" w:type="dxa"/>
            <w:vMerge/>
            <w:vAlign w:val="center"/>
          </w:tcPr>
          <w:p w14:paraId="7CA2D9DD" w14:textId="77777777" w:rsidR="007A13E8" w:rsidRPr="00627D1E" w:rsidRDefault="007A13E8" w:rsidP="007A13E8">
            <w:pPr>
              <w:pStyle w:val="Tabletext"/>
              <w:spacing w:before="20"/>
              <w:jc w:val="center"/>
              <w:rPr>
                <w:sz w:val="20"/>
              </w:rPr>
            </w:pPr>
          </w:p>
        </w:tc>
        <w:tc>
          <w:tcPr>
            <w:tcW w:w="4536" w:type="dxa"/>
            <w:vAlign w:val="center"/>
          </w:tcPr>
          <w:p w14:paraId="0E8CF4B1" w14:textId="571F3DD5" w:rsidR="007A13E8" w:rsidRPr="00627D1E" w:rsidRDefault="00CD016E" w:rsidP="007A13E8">
            <w:pPr>
              <w:pStyle w:val="Tabletext"/>
              <w:spacing w:before="20"/>
              <w:rPr>
                <w:sz w:val="20"/>
              </w:rPr>
            </w:pPr>
            <w:proofErr w:type="spellStart"/>
            <w:r w:rsidRPr="00627D1E">
              <w:rPr>
                <w:sz w:val="20"/>
              </w:rPr>
              <w:t>其他</w:t>
            </w:r>
            <w:r w:rsidR="007A13E8" w:rsidRPr="00627D1E">
              <w:rPr>
                <w:sz w:val="20"/>
              </w:rPr>
              <w:t>扩频应用</w:t>
            </w:r>
            <w:proofErr w:type="spellEnd"/>
          </w:p>
        </w:tc>
      </w:tr>
      <w:tr w:rsidR="007A13E8" w:rsidRPr="00627D1E" w14:paraId="7A334895" w14:textId="77777777" w:rsidTr="005569BD">
        <w:trPr>
          <w:cantSplit/>
          <w:jc w:val="center"/>
        </w:trPr>
        <w:tc>
          <w:tcPr>
            <w:tcW w:w="846" w:type="dxa"/>
            <w:vMerge w:val="restart"/>
            <w:vAlign w:val="center"/>
          </w:tcPr>
          <w:p w14:paraId="51EF8124" w14:textId="77777777" w:rsidR="007A13E8" w:rsidRPr="00627D1E" w:rsidRDefault="007A13E8" w:rsidP="007A13E8">
            <w:pPr>
              <w:pStyle w:val="Tabletext"/>
              <w:spacing w:before="20"/>
              <w:jc w:val="center"/>
              <w:rPr>
                <w:sz w:val="20"/>
              </w:rPr>
            </w:pPr>
          </w:p>
        </w:tc>
        <w:tc>
          <w:tcPr>
            <w:tcW w:w="2273" w:type="dxa"/>
            <w:vMerge w:val="restart"/>
            <w:vAlign w:val="center"/>
          </w:tcPr>
          <w:p w14:paraId="6C3A122D" w14:textId="77777777" w:rsidR="007A13E8" w:rsidRPr="00627D1E" w:rsidRDefault="007A13E8" w:rsidP="007A13E8">
            <w:pPr>
              <w:pStyle w:val="Tabletext"/>
              <w:keepNext/>
              <w:spacing w:before="20"/>
              <w:jc w:val="center"/>
              <w:rPr>
                <w:sz w:val="20"/>
              </w:rPr>
            </w:pPr>
          </w:p>
        </w:tc>
        <w:tc>
          <w:tcPr>
            <w:tcW w:w="2268" w:type="dxa"/>
            <w:vMerge w:val="restart"/>
            <w:vAlign w:val="center"/>
          </w:tcPr>
          <w:p w14:paraId="0AD828DC" w14:textId="77777777" w:rsidR="007A13E8" w:rsidRPr="00627D1E" w:rsidRDefault="007A13E8" w:rsidP="007A13E8">
            <w:pPr>
              <w:pStyle w:val="Tabletext"/>
              <w:keepNext/>
              <w:spacing w:before="20"/>
              <w:jc w:val="center"/>
              <w:rPr>
                <w:sz w:val="20"/>
              </w:rPr>
            </w:pPr>
            <w:r w:rsidRPr="00627D1E">
              <w:rPr>
                <w:sz w:val="20"/>
              </w:rPr>
              <w:t xml:space="preserve">≤ 10 mW </w:t>
            </w:r>
            <w:proofErr w:type="spellStart"/>
            <w:r w:rsidRPr="00627D1E">
              <w:rPr>
                <w:sz w:val="20"/>
              </w:rPr>
              <w:t>e.i.r.p</w:t>
            </w:r>
            <w:proofErr w:type="spellEnd"/>
            <w:r w:rsidRPr="00627D1E">
              <w:rPr>
                <w:sz w:val="20"/>
              </w:rPr>
              <w:t>.</w:t>
            </w:r>
          </w:p>
        </w:tc>
        <w:tc>
          <w:tcPr>
            <w:tcW w:w="4536" w:type="dxa"/>
            <w:vAlign w:val="center"/>
          </w:tcPr>
          <w:p w14:paraId="21A4319A" w14:textId="77777777" w:rsidR="007A13E8" w:rsidRPr="00627D1E" w:rsidRDefault="007A13E8" w:rsidP="007A13E8">
            <w:pPr>
              <w:pStyle w:val="Tabletext"/>
              <w:keepNext/>
              <w:spacing w:before="20"/>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10</w:t>
            </w:r>
            <w:r w:rsidRPr="00627D1E">
              <w:rPr>
                <w:rFonts w:hint="eastAsia"/>
                <w:sz w:val="20"/>
                <w:vertAlign w:val="superscript"/>
                <w:lang w:val="en-US" w:eastAsia="zh-CN"/>
              </w:rPr>
              <w:t>)</w:t>
            </w:r>
          </w:p>
        </w:tc>
        <w:tc>
          <w:tcPr>
            <w:tcW w:w="4536" w:type="dxa"/>
            <w:vAlign w:val="center"/>
          </w:tcPr>
          <w:p w14:paraId="330FA4D5" w14:textId="77777777" w:rsidR="007A13E8" w:rsidRPr="00627D1E" w:rsidRDefault="007A13E8" w:rsidP="007A13E8">
            <w:pPr>
              <w:pStyle w:val="Tabletext"/>
              <w:keepNext/>
              <w:spacing w:before="20"/>
              <w:rPr>
                <w:sz w:val="20"/>
                <w:lang w:eastAsia="zh-CN"/>
              </w:rPr>
            </w:pPr>
            <w:r w:rsidRPr="00627D1E">
              <w:rPr>
                <w:rFonts w:hint="eastAsia"/>
                <w:sz w:val="20"/>
                <w:lang w:eastAsia="zh-CN"/>
              </w:rPr>
              <w:t>无线视频发射机</w:t>
            </w:r>
          </w:p>
        </w:tc>
      </w:tr>
      <w:tr w:rsidR="007A13E8" w:rsidRPr="00627D1E" w14:paraId="116D9C6E" w14:textId="77777777" w:rsidTr="005569BD">
        <w:trPr>
          <w:cantSplit/>
          <w:jc w:val="center"/>
        </w:trPr>
        <w:tc>
          <w:tcPr>
            <w:tcW w:w="846" w:type="dxa"/>
            <w:vMerge/>
            <w:vAlign w:val="center"/>
          </w:tcPr>
          <w:p w14:paraId="1C7467BA" w14:textId="77777777" w:rsidR="007A13E8" w:rsidRPr="00627D1E" w:rsidRDefault="007A13E8" w:rsidP="007A13E8">
            <w:pPr>
              <w:pStyle w:val="Tabletext"/>
              <w:spacing w:before="20"/>
              <w:jc w:val="center"/>
              <w:rPr>
                <w:sz w:val="20"/>
              </w:rPr>
            </w:pPr>
          </w:p>
        </w:tc>
        <w:tc>
          <w:tcPr>
            <w:tcW w:w="2273" w:type="dxa"/>
            <w:vMerge/>
            <w:vAlign w:val="center"/>
          </w:tcPr>
          <w:p w14:paraId="38BC1E1E" w14:textId="77777777" w:rsidR="007A13E8" w:rsidRPr="00627D1E" w:rsidRDefault="007A13E8" w:rsidP="007A13E8">
            <w:pPr>
              <w:pStyle w:val="Tabletext"/>
              <w:spacing w:before="20"/>
              <w:jc w:val="center"/>
              <w:rPr>
                <w:sz w:val="20"/>
              </w:rPr>
            </w:pPr>
          </w:p>
        </w:tc>
        <w:tc>
          <w:tcPr>
            <w:tcW w:w="2268" w:type="dxa"/>
            <w:vMerge/>
            <w:vAlign w:val="center"/>
          </w:tcPr>
          <w:p w14:paraId="23DC2CAF" w14:textId="77777777" w:rsidR="007A13E8" w:rsidRPr="00627D1E" w:rsidRDefault="007A13E8" w:rsidP="007A13E8">
            <w:pPr>
              <w:pStyle w:val="Tabletext"/>
              <w:spacing w:before="20"/>
              <w:jc w:val="center"/>
              <w:rPr>
                <w:sz w:val="20"/>
              </w:rPr>
            </w:pPr>
          </w:p>
        </w:tc>
        <w:tc>
          <w:tcPr>
            <w:tcW w:w="4536" w:type="dxa"/>
            <w:vAlign w:val="center"/>
          </w:tcPr>
          <w:p w14:paraId="50AAE980" w14:textId="77777777" w:rsidR="007A13E8" w:rsidRPr="00627D1E" w:rsidRDefault="007A13E8" w:rsidP="007A13E8">
            <w:pPr>
              <w:pStyle w:val="Tabletext"/>
              <w:spacing w:before="20"/>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11</w:t>
            </w:r>
            <w:r w:rsidRPr="00627D1E">
              <w:rPr>
                <w:rFonts w:hint="eastAsia"/>
                <w:sz w:val="20"/>
                <w:vertAlign w:val="superscript"/>
                <w:lang w:val="en-US" w:eastAsia="zh-CN"/>
              </w:rPr>
              <w:t>)</w:t>
            </w:r>
          </w:p>
        </w:tc>
        <w:tc>
          <w:tcPr>
            <w:tcW w:w="4536" w:type="dxa"/>
            <w:vAlign w:val="center"/>
          </w:tcPr>
          <w:p w14:paraId="47CCA89E" w14:textId="6493EA18" w:rsidR="007A13E8" w:rsidRPr="00627D1E" w:rsidRDefault="00CD016E" w:rsidP="007A13E8">
            <w:pPr>
              <w:pStyle w:val="Tabletext"/>
              <w:spacing w:before="20"/>
              <w:rPr>
                <w:sz w:val="20"/>
              </w:rPr>
            </w:pPr>
            <w:proofErr w:type="spellStart"/>
            <w:r w:rsidRPr="00627D1E">
              <w:rPr>
                <w:sz w:val="20"/>
              </w:rPr>
              <w:t>其他</w:t>
            </w:r>
            <w:r w:rsidR="007A13E8" w:rsidRPr="00627D1E">
              <w:rPr>
                <w:sz w:val="20"/>
              </w:rPr>
              <w:t>应用</w:t>
            </w:r>
            <w:proofErr w:type="spellEnd"/>
          </w:p>
        </w:tc>
      </w:tr>
      <w:tr w:rsidR="007A13E8" w:rsidRPr="00627D1E" w14:paraId="08DF9043" w14:textId="77777777" w:rsidTr="005569BD">
        <w:trPr>
          <w:cantSplit/>
          <w:jc w:val="center"/>
        </w:trPr>
        <w:tc>
          <w:tcPr>
            <w:tcW w:w="846" w:type="dxa"/>
            <w:vAlign w:val="center"/>
          </w:tcPr>
          <w:p w14:paraId="3516D212" w14:textId="77777777" w:rsidR="007A13E8" w:rsidRPr="00627D1E" w:rsidRDefault="007A13E8" w:rsidP="007A13E8">
            <w:pPr>
              <w:pStyle w:val="Tabletext"/>
              <w:spacing w:before="20"/>
              <w:jc w:val="center"/>
              <w:rPr>
                <w:sz w:val="20"/>
              </w:rPr>
            </w:pPr>
            <w:r w:rsidRPr="00627D1E">
              <w:rPr>
                <w:sz w:val="20"/>
              </w:rPr>
              <w:t>33</w:t>
            </w:r>
          </w:p>
        </w:tc>
        <w:tc>
          <w:tcPr>
            <w:tcW w:w="2273" w:type="dxa"/>
            <w:vAlign w:val="center"/>
          </w:tcPr>
          <w:p w14:paraId="4785D986" w14:textId="77777777" w:rsidR="007A13E8" w:rsidRPr="00627D1E" w:rsidRDefault="007A13E8" w:rsidP="007A13E8">
            <w:pPr>
              <w:pStyle w:val="Tabletext"/>
              <w:spacing w:before="20"/>
              <w:jc w:val="center"/>
              <w:rPr>
                <w:sz w:val="20"/>
              </w:rPr>
            </w:pPr>
            <w:r w:rsidRPr="00627D1E">
              <w:rPr>
                <w:sz w:val="20"/>
              </w:rPr>
              <w:t>5 150-5 250</w:t>
            </w:r>
          </w:p>
        </w:tc>
        <w:tc>
          <w:tcPr>
            <w:tcW w:w="2268" w:type="dxa"/>
            <w:vAlign w:val="center"/>
          </w:tcPr>
          <w:p w14:paraId="74F6D37A" w14:textId="77777777" w:rsidR="007A13E8" w:rsidRPr="00627D1E" w:rsidRDefault="007A13E8" w:rsidP="007A13E8">
            <w:pPr>
              <w:pStyle w:val="Tabletext"/>
              <w:spacing w:before="20"/>
              <w:jc w:val="center"/>
              <w:rPr>
                <w:sz w:val="20"/>
              </w:rPr>
            </w:pPr>
            <w:r w:rsidRPr="00627D1E">
              <w:rPr>
                <w:sz w:val="20"/>
              </w:rPr>
              <w:t xml:space="preserve">≤ 200 mW </w:t>
            </w:r>
            <w:proofErr w:type="spellStart"/>
            <w:r w:rsidRPr="00627D1E">
              <w:rPr>
                <w:sz w:val="20"/>
              </w:rPr>
              <w:t>e.i.r.p</w:t>
            </w:r>
            <w:proofErr w:type="spellEnd"/>
            <w:r w:rsidRPr="00627D1E">
              <w:rPr>
                <w:sz w:val="20"/>
              </w:rPr>
              <w:t xml:space="preserve">. </w:t>
            </w:r>
            <w:r w:rsidRPr="00627D1E">
              <w:rPr>
                <w:rFonts w:hint="eastAsia"/>
                <w:sz w:val="20"/>
                <w:lang w:eastAsia="zh-CN"/>
              </w:rPr>
              <w:t>且</w:t>
            </w:r>
            <w:r w:rsidRPr="00627D1E">
              <w:rPr>
                <w:sz w:val="20"/>
              </w:rPr>
              <w:br/>
              <w:t>≤ 10 mW/MHz</w:t>
            </w:r>
          </w:p>
        </w:tc>
        <w:tc>
          <w:tcPr>
            <w:tcW w:w="4536" w:type="dxa"/>
            <w:vAlign w:val="center"/>
          </w:tcPr>
          <w:p w14:paraId="3C1BDB71" w14:textId="77777777" w:rsidR="007A13E8" w:rsidRPr="00627D1E" w:rsidRDefault="007A13E8" w:rsidP="007A13E8">
            <w:pPr>
              <w:pStyle w:val="Tabletext"/>
              <w:spacing w:before="20"/>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12</w:t>
            </w:r>
            <w:r w:rsidRPr="00627D1E">
              <w:rPr>
                <w:rFonts w:hint="eastAsia"/>
                <w:sz w:val="20"/>
                <w:vertAlign w:val="superscript"/>
                <w:lang w:val="en-US" w:eastAsia="zh-CN"/>
              </w:rPr>
              <w:t>)</w:t>
            </w:r>
          </w:p>
        </w:tc>
        <w:tc>
          <w:tcPr>
            <w:tcW w:w="4536" w:type="dxa"/>
            <w:vAlign w:val="center"/>
          </w:tcPr>
          <w:p w14:paraId="13BE5C17" w14:textId="77777777" w:rsidR="007A13E8" w:rsidRPr="00627D1E" w:rsidRDefault="007A13E8" w:rsidP="007A13E8">
            <w:pPr>
              <w:pStyle w:val="Tabletext"/>
              <w:spacing w:before="20"/>
              <w:rPr>
                <w:sz w:val="20"/>
              </w:rPr>
            </w:pPr>
            <w:r w:rsidRPr="00627D1E">
              <w:rPr>
                <w:sz w:val="20"/>
              </w:rPr>
              <w:t>WLAN</w:t>
            </w:r>
          </w:p>
        </w:tc>
      </w:tr>
      <w:tr w:rsidR="007A13E8" w:rsidRPr="00627D1E" w14:paraId="171A92CE" w14:textId="77777777" w:rsidTr="005569BD">
        <w:trPr>
          <w:cantSplit/>
          <w:jc w:val="center"/>
        </w:trPr>
        <w:tc>
          <w:tcPr>
            <w:tcW w:w="846" w:type="dxa"/>
            <w:vAlign w:val="center"/>
          </w:tcPr>
          <w:p w14:paraId="03AE0CC5" w14:textId="77777777" w:rsidR="007A13E8" w:rsidRPr="00627D1E" w:rsidRDefault="007A13E8" w:rsidP="007A13E8">
            <w:pPr>
              <w:pStyle w:val="Tabletext"/>
              <w:jc w:val="center"/>
              <w:rPr>
                <w:sz w:val="20"/>
              </w:rPr>
            </w:pPr>
            <w:r w:rsidRPr="00627D1E">
              <w:rPr>
                <w:sz w:val="20"/>
              </w:rPr>
              <w:t>34</w:t>
            </w:r>
          </w:p>
        </w:tc>
        <w:tc>
          <w:tcPr>
            <w:tcW w:w="2273" w:type="dxa"/>
            <w:vAlign w:val="center"/>
          </w:tcPr>
          <w:p w14:paraId="472C9E68" w14:textId="77777777" w:rsidR="007A13E8" w:rsidRPr="00627D1E" w:rsidRDefault="007A13E8" w:rsidP="007A13E8">
            <w:pPr>
              <w:pStyle w:val="Tabletext"/>
              <w:jc w:val="center"/>
              <w:rPr>
                <w:sz w:val="20"/>
              </w:rPr>
            </w:pPr>
            <w:r w:rsidRPr="00627D1E">
              <w:rPr>
                <w:sz w:val="20"/>
              </w:rPr>
              <w:t>5 250-5 350</w:t>
            </w:r>
          </w:p>
        </w:tc>
        <w:tc>
          <w:tcPr>
            <w:tcW w:w="2268" w:type="dxa"/>
            <w:vAlign w:val="center"/>
          </w:tcPr>
          <w:p w14:paraId="15C5E881" w14:textId="77777777" w:rsidR="007A13E8" w:rsidRPr="00627D1E" w:rsidRDefault="007A13E8" w:rsidP="007A13E8">
            <w:pPr>
              <w:pStyle w:val="Tabletext"/>
              <w:jc w:val="center"/>
              <w:rPr>
                <w:sz w:val="20"/>
              </w:rPr>
            </w:pPr>
            <w:r w:rsidRPr="00627D1E">
              <w:rPr>
                <w:sz w:val="20"/>
              </w:rPr>
              <w:t xml:space="preserve">≤ 200 mW </w:t>
            </w:r>
            <w:proofErr w:type="spellStart"/>
            <w:r w:rsidRPr="00627D1E">
              <w:rPr>
                <w:sz w:val="20"/>
              </w:rPr>
              <w:t>e.i.</w:t>
            </w:r>
            <w:proofErr w:type="gramStart"/>
            <w:r w:rsidRPr="00627D1E">
              <w:rPr>
                <w:sz w:val="20"/>
              </w:rPr>
              <w:t>r.p</w:t>
            </w:r>
            <w:proofErr w:type="spellEnd"/>
            <w:proofErr w:type="gramEnd"/>
            <w:r w:rsidRPr="00627D1E">
              <w:rPr>
                <w:rFonts w:hint="eastAsia"/>
                <w:sz w:val="20"/>
                <w:lang w:eastAsia="zh-CN"/>
              </w:rPr>
              <w:t>且</w:t>
            </w:r>
            <w:r w:rsidRPr="00627D1E">
              <w:rPr>
                <w:sz w:val="20"/>
              </w:rPr>
              <w:br/>
              <w:t>≤ 10 mW/MHz</w:t>
            </w:r>
          </w:p>
        </w:tc>
        <w:tc>
          <w:tcPr>
            <w:tcW w:w="4536" w:type="dxa"/>
            <w:vAlign w:val="center"/>
          </w:tcPr>
          <w:p w14:paraId="647565D7" w14:textId="77777777" w:rsidR="007A13E8" w:rsidRPr="00627D1E" w:rsidRDefault="007A13E8" w:rsidP="007A13E8">
            <w:pPr>
              <w:pStyle w:val="Tabletext"/>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13</w:t>
            </w:r>
            <w:r w:rsidRPr="00627D1E">
              <w:rPr>
                <w:rFonts w:hint="eastAsia"/>
                <w:sz w:val="20"/>
                <w:vertAlign w:val="superscript"/>
                <w:lang w:val="en-US" w:eastAsia="zh-CN"/>
              </w:rPr>
              <w:t>)</w:t>
            </w:r>
          </w:p>
        </w:tc>
        <w:tc>
          <w:tcPr>
            <w:tcW w:w="4536" w:type="dxa"/>
            <w:vAlign w:val="center"/>
          </w:tcPr>
          <w:p w14:paraId="06D0E62A" w14:textId="77777777" w:rsidR="007A13E8" w:rsidRPr="00627D1E" w:rsidRDefault="007A13E8" w:rsidP="007A13E8">
            <w:pPr>
              <w:pStyle w:val="Tabletext"/>
              <w:rPr>
                <w:sz w:val="20"/>
              </w:rPr>
            </w:pPr>
            <w:r w:rsidRPr="00627D1E">
              <w:rPr>
                <w:sz w:val="20"/>
              </w:rPr>
              <w:t>WLAN</w:t>
            </w:r>
          </w:p>
        </w:tc>
      </w:tr>
      <w:tr w:rsidR="007A13E8" w:rsidRPr="00627D1E" w14:paraId="6598F385" w14:textId="77777777" w:rsidTr="005569BD">
        <w:trPr>
          <w:cantSplit/>
          <w:jc w:val="center"/>
        </w:trPr>
        <w:tc>
          <w:tcPr>
            <w:tcW w:w="846" w:type="dxa"/>
            <w:vAlign w:val="center"/>
          </w:tcPr>
          <w:p w14:paraId="717EAF7E" w14:textId="77777777" w:rsidR="007A13E8" w:rsidRPr="00627D1E" w:rsidRDefault="007A13E8" w:rsidP="007A13E8">
            <w:pPr>
              <w:pStyle w:val="Tabletext"/>
              <w:jc w:val="center"/>
              <w:rPr>
                <w:sz w:val="20"/>
              </w:rPr>
            </w:pPr>
            <w:r w:rsidRPr="00627D1E">
              <w:rPr>
                <w:sz w:val="20"/>
              </w:rPr>
              <w:lastRenderedPageBreak/>
              <w:t>35</w:t>
            </w:r>
          </w:p>
        </w:tc>
        <w:tc>
          <w:tcPr>
            <w:tcW w:w="2273" w:type="dxa"/>
            <w:vAlign w:val="center"/>
          </w:tcPr>
          <w:p w14:paraId="241F59A1" w14:textId="77777777" w:rsidR="007A13E8" w:rsidRPr="00627D1E" w:rsidRDefault="007A13E8" w:rsidP="007A13E8">
            <w:pPr>
              <w:pStyle w:val="Tabletext"/>
              <w:jc w:val="center"/>
              <w:rPr>
                <w:sz w:val="20"/>
              </w:rPr>
            </w:pPr>
            <w:r w:rsidRPr="00627D1E">
              <w:rPr>
                <w:sz w:val="20"/>
              </w:rPr>
              <w:t>5 470-5 725</w:t>
            </w:r>
          </w:p>
        </w:tc>
        <w:tc>
          <w:tcPr>
            <w:tcW w:w="2268" w:type="dxa"/>
            <w:vAlign w:val="center"/>
          </w:tcPr>
          <w:p w14:paraId="61BE3BD8" w14:textId="77777777" w:rsidR="007A13E8" w:rsidRPr="00627D1E" w:rsidRDefault="007A13E8" w:rsidP="007A13E8">
            <w:pPr>
              <w:pStyle w:val="Tabletext"/>
              <w:jc w:val="center"/>
              <w:rPr>
                <w:sz w:val="20"/>
              </w:rPr>
            </w:pPr>
            <w:r w:rsidRPr="00627D1E">
              <w:rPr>
                <w:sz w:val="20"/>
              </w:rPr>
              <w:t xml:space="preserve">≤ 1 mW </w:t>
            </w:r>
            <w:proofErr w:type="spellStart"/>
            <w:r w:rsidRPr="00627D1E">
              <w:rPr>
                <w:sz w:val="20"/>
              </w:rPr>
              <w:t>e.i.r.p</w:t>
            </w:r>
            <w:proofErr w:type="spellEnd"/>
            <w:r w:rsidRPr="00627D1E">
              <w:rPr>
                <w:sz w:val="20"/>
              </w:rPr>
              <w:t xml:space="preserve">. </w:t>
            </w:r>
            <w:r w:rsidRPr="00627D1E">
              <w:rPr>
                <w:rFonts w:hint="eastAsia"/>
                <w:sz w:val="20"/>
                <w:lang w:eastAsia="zh-CN"/>
              </w:rPr>
              <w:t>且</w:t>
            </w:r>
            <w:r w:rsidRPr="00627D1E">
              <w:rPr>
                <w:sz w:val="20"/>
              </w:rPr>
              <w:br/>
              <w:t>≤ 50 mW/MHz</w:t>
            </w:r>
          </w:p>
        </w:tc>
        <w:tc>
          <w:tcPr>
            <w:tcW w:w="4536" w:type="dxa"/>
            <w:vAlign w:val="center"/>
          </w:tcPr>
          <w:p w14:paraId="5A0ABCD0" w14:textId="77777777" w:rsidR="007A13E8" w:rsidRPr="00627D1E" w:rsidRDefault="007A13E8" w:rsidP="007A13E8">
            <w:pPr>
              <w:pStyle w:val="Tabletext"/>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14</w:t>
            </w:r>
            <w:r w:rsidRPr="00627D1E">
              <w:rPr>
                <w:rFonts w:hint="eastAsia"/>
                <w:sz w:val="20"/>
                <w:vertAlign w:val="superscript"/>
                <w:lang w:val="en-US" w:eastAsia="zh-CN"/>
              </w:rPr>
              <w:t>)</w:t>
            </w:r>
          </w:p>
        </w:tc>
        <w:tc>
          <w:tcPr>
            <w:tcW w:w="4536" w:type="dxa"/>
            <w:vAlign w:val="center"/>
          </w:tcPr>
          <w:p w14:paraId="68FA4E41" w14:textId="77777777" w:rsidR="007A13E8" w:rsidRPr="00627D1E" w:rsidRDefault="007A13E8" w:rsidP="007A13E8">
            <w:pPr>
              <w:pStyle w:val="Tabletext"/>
              <w:rPr>
                <w:sz w:val="20"/>
              </w:rPr>
            </w:pPr>
            <w:r w:rsidRPr="00627D1E">
              <w:rPr>
                <w:sz w:val="20"/>
              </w:rPr>
              <w:t>WLAN</w:t>
            </w:r>
          </w:p>
        </w:tc>
      </w:tr>
      <w:tr w:rsidR="007A13E8" w:rsidRPr="00627D1E" w14:paraId="6EBB0AA3" w14:textId="77777777" w:rsidTr="005569BD">
        <w:trPr>
          <w:cantSplit/>
          <w:jc w:val="center"/>
        </w:trPr>
        <w:tc>
          <w:tcPr>
            <w:tcW w:w="846" w:type="dxa"/>
            <w:vMerge w:val="restart"/>
            <w:vAlign w:val="center"/>
          </w:tcPr>
          <w:p w14:paraId="37C32257" w14:textId="77777777" w:rsidR="007A13E8" w:rsidRPr="00627D1E" w:rsidRDefault="007A13E8" w:rsidP="007A13E8">
            <w:pPr>
              <w:pStyle w:val="Tabletext"/>
              <w:jc w:val="center"/>
              <w:rPr>
                <w:sz w:val="20"/>
              </w:rPr>
            </w:pPr>
            <w:r w:rsidRPr="00627D1E">
              <w:rPr>
                <w:sz w:val="20"/>
              </w:rPr>
              <w:t>36</w:t>
            </w:r>
          </w:p>
        </w:tc>
        <w:tc>
          <w:tcPr>
            <w:tcW w:w="2273" w:type="dxa"/>
            <w:vMerge w:val="restart"/>
            <w:vAlign w:val="center"/>
          </w:tcPr>
          <w:p w14:paraId="54092218" w14:textId="77777777" w:rsidR="007A13E8" w:rsidRPr="00627D1E" w:rsidRDefault="007A13E8" w:rsidP="007A13E8">
            <w:pPr>
              <w:pStyle w:val="Tabletext"/>
              <w:jc w:val="center"/>
              <w:rPr>
                <w:sz w:val="20"/>
              </w:rPr>
            </w:pPr>
            <w:r w:rsidRPr="00627D1E">
              <w:rPr>
                <w:sz w:val="20"/>
              </w:rPr>
              <w:t>5 725-5 850</w:t>
            </w:r>
          </w:p>
        </w:tc>
        <w:tc>
          <w:tcPr>
            <w:tcW w:w="2268" w:type="dxa"/>
            <w:vAlign w:val="center"/>
          </w:tcPr>
          <w:p w14:paraId="7D6DDF49" w14:textId="77777777" w:rsidR="007A13E8" w:rsidRPr="00627D1E" w:rsidRDefault="007A13E8" w:rsidP="007A13E8">
            <w:pPr>
              <w:pStyle w:val="Tabletext"/>
              <w:jc w:val="center"/>
              <w:rPr>
                <w:sz w:val="20"/>
                <w:lang w:eastAsia="zh-CN"/>
              </w:rPr>
            </w:pPr>
            <w:r w:rsidRPr="00627D1E">
              <w:rPr>
                <w:sz w:val="20"/>
              </w:rPr>
              <w:t xml:space="preserve">≤ 1 mW </w:t>
            </w:r>
            <w:proofErr w:type="spellStart"/>
            <w:r w:rsidRPr="00627D1E">
              <w:rPr>
                <w:sz w:val="20"/>
              </w:rPr>
              <w:t>e.i.r.p</w:t>
            </w:r>
            <w:proofErr w:type="spellEnd"/>
            <w:r w:rsidRPr="00627D1E">
              <w:rPr>
                <w:sz w:val="20"/>
              </w:rPr>
              <w:t xml:space="preserve">. </w:t>
            </w:r>
            <w:r w:rsidRPr="00627D1E">
              <w:rPr>
                <w:rFonts w:hint="eastAsia"/>
                <w:sz w:val="20"/>
                <w:lang w:eastAsia="zh-CN"/>
              </w:rPr>
              <w:t>且</w:t>
            </w:r>
          </w:p>
          <w:p w14:paraId="7B1BFB49" w14:textId="77777777" w:rsidR="007A13E8" w:rsidRPr="00627D1E" w:rsidRDefault="007A13E8" w:rsidP="007A13E8">
            <w:pPr>
              <w:pStyle w:val="Tabletext"/>
              <w:jc w:val="center"/>
              <w:rPr>
                <w:sz w:val="20"/>
              </w:rPr>
            </w:pPr>
            <w:r w:rsidRPr="00627D1E">
              <w:rPr>
                <w:sz w:val="20"/>
              </w:rPr>
              <w:t>≤ 50 mW/MHz</w:t>
            </w:r>
          </w:p>
        </w:tc>
        <w:tc>
          <w:tcPr>
            <w:tcW w:w="4536" w:type="dxa"/>
            <w:vAlign w:val="center"/>
          </w:tcPr>
          <w:p w14:paraId="7B8424D0" w14:textId="77777777" w:rsidR="007A13E8" w:rsidRPr="00627D1E" w:rsidRDefault="007A13E8" w:rsidP="007A13E8">
            <w:pPr>
              <w:pStyle w:val="Tabletext"/>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15</w:t>
            </w:r>
            <w:r w:rsidRPr="00627D1E">
              <w:rPr>
                <w:rFonts w:hint="eastAsia"/>
                <w:sz w:val="20"/>
                <w:vertAlign w:val="superscript"/>
                <w:lang w:val="en-US" w:eastAsia="zh-CN"/>
              </w:rPr>
              <w:t>)</w:t>
            </w:r>
          </w:p>
        </w:tc>
        <w:tc>
          <w:tcPr>
            <w:tcW w:w="4536" w:type="dxa"/>
            <w:vAlign w:val="center"/>
          </w:tcPr>
          <w:p w14:paraId="1785452A" w14:textId="77777777" w:rsidR="007A13E8" w:rsidRPr="00627D1E" w:rsidRDefault="007A13E8" w:rsidP="007A13E8">
            <w:pPr>
              <w:pStyle w:val="Tabletext"/>
              <w:rPr>
                <w:sz w:val="20"/>
              </w:rPr>
            </w:pPr>
            <w:r w:rsidRPr="00627D1E">
              <w:rPr>
                <w:sz w:val="20"/>
              </w:rPr>
              <w:t>WLAN</w:t>
            </w:r>
          </w:p>
        </w:tc>
      </w:tr>
      <w:tr w:rsidR="007A13E8" w:rsidRPr="00627D1E" w14:paraId="2DD7C99F" w14:textId="77777777" w:rsidTr="005569BD">
        <w:trPr>
          <w:cantSplit/>
          <w:jc w:val="center"/>
        </w:trPr>
        <w:tc>
          <w:tcPr>
            <w:tcW w:w="846" w:type="dxa"/>
            <w:vMerge/>
            <w:vAlign w:val="center"/>
          </w:tcPr>
          <w:p w14:paraId="1893F9C4" w14:textId="77777777" w:rsidR="007A13E8" w:rsidRPr="00627D1E" w:rsidRDefault="007A13E8" w:rsidP="007A13E8">
            <w:pPr>
              <w:pStyle w:val="Tabletext"/>
              <w:jc w:val="center"/>
              <w:rPr>
                <w:sz w:val="20"/>
              </w:rPr>
            </w:pPr>
          </w:p>
        </w:tc>
        <w:tc>
          <w:tcPr>
            <w:tcW w:w="2273" w:type="dxa"/>
            <w:vMerge/>
            <w:vAlign w:val="center"/>
          </w:tcPr>
          <w:p w14:paraId="7FE19310" w14:textId="77777777" w:rsidR="007A13E8" w:rsidRPr="00627D1E" w:rsidRDefault="007A13E8" w:rsidP="007A13E8">
            <w:pPr>
              <w:pStyle w:val="Tabletext"/>
              <w:jc w:val="center"/>
              <w:rPr>
                <w:sz w:val="20"/>
              </w:rPr>
            </w:pPr>
          </w:p>
        </w:tc>
        <w:tc>
          <w:tcPr>
            <w:tcW w:w="2268" w:type="dxa"/>
            <w:vAlign w:val="center"/>
          </w:tcPr>
          <w:p w14:paraId="0BD3DC3B" w14:textId="77777777" w:rsidR="007A13E8" w:rsidRPr="00627D1E" w:rsidRDefault="007A13E8" w:rsidP="007A13E8">
            <w:pPr>
              <w:pStyle w:val="Tabletext"/>
              <w:jc w:val="center"/>
              <w:rPr>
                <w:sz w:val="20"/>
              </w:rPr>
            </w:pPr>
            <w:r w:rsidRPr="00627D1E">
              <w:rPr>
                <w:sz w:val="20"/>
              </w:rPr>
              <w:t xml:space="preserve">≤ 25 mW </w:t>
            </w:r>
            <w:proofErr w:type="spellStart"/>
            <w:r w:rsidRPr="00627D1E">
              <w:rPr>
                <w:sz w:val="20"/>
              </w:rPr>
              <w:t>e.i.r.p</w:t>
            </w:r>
            <w:proofErr w:type="spellEnd"/>
            <w:r w:rsidRPr="00627D1E">
              <w:rPr>
                <w:sz w:val="20"/>
              </w:rPr>
              <w:t>.</w:t>
            </w:r>
          </w:p>
        </w:tc>
        <w:tc>
          <w:tcPr>
            <w:tcW w:w="4536" w:type="dxa"/>
            <w:vAlign w:val="center"/>
          </w:tcPr>
          <w:p w14:paraId="59B46A05" w14:textId="77777777" w:rsidR="007A13E8" w:rsidRPr="00627D1E" w:rsidRDefault="007A13E8" w:rsidP="007A13E8">
            <w:pPr>
              <w:pStyle w:val="Tabletext"/>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16</w:t>
            </w:r>
            <w:r w:rsidRPr="00627D1E">
              <w:rPr>
                <w:rFonts w:hint="eastAsia"/>
                <w:sz w:val="20"/>
                <w:vertAlign w:val="superscript"/>
                <w:lang w:val="en-US" w:eastAsia="zh-CN"/>
              </w:rPr>
              <w:t>)</w:t>
            </w:r>
          </w:p>
        </w:tc>
        <w:tc>
          <w:tcPr>
            <w:tcW w:w="4536" w:type="dxa"/>
            <w:vAlign w:val="center"/>
          </w:tcPr>
          <w:p w14:paraId="7954308F" w14:textId="19889322" w:rsidR="007A13E8" w:rsidRPr="00627D1E" w:rsidRDefault="00CD016E" w:rsidP="007A13E8">
            <w:pPr>
              <w:pStyle w:val="Tabletext"/>
              <w:rPr>
                <w:sz w:val="20"/>
              </w:rPr>
            </w:pPr>
            <w:proofErr w:type="spellStart"/>
            <w:r w:rsidRPr="00627D1E">
              <w:rPr>
                <w:sz w:val="20"/>
              </w:rPr>
              <w:t>其他</w:t>
            </w:r>
            <w:r w:rsidR="007A13E8" w:rsidRPr="00627D1E">
              <w:rPr>
                <w:sz w:val="20"/>
              </w:rPr>
              <w:t>应用</w:t>
            </w:r>
            <w:proofErr w:type="spellEnd"/>
          </w:p>
        </w:tc>
      </w:tr>
      <w:tr w:rsidR="007A13E8" w:rsidRPr="00627D1E" w14:paraId="14DB02A4" w14:textId="77777777" w:rsidTr="005569BD">
        <w:trPr>
          <w:cantSplit/>
          <w:jc w:val="center"/>
        </w:trPr>
        <w:tc>
          <w:tcPr>
            <w:tcW w:w="846" w:type="dxa"/>
            <w:vAlign w:val="center"/>
          </w:tcPr>
          <w:p w14:paraId="4A5EB35A" w14:textId="77777777" w:rsidR="007A13E8" w:rsidRPr="00627D1E" w:rsidRDefault="007A13E8" w:rsidP="007A13E8">
            <w:pPr>
              <w:pStyle w:val="Tabletext"/>
              <w:jc w:val="center"/>
              <w:rPr>
                <w:sz w:val="20"/>
              </w:rPr>
            </w:pPr>
            <w:r w:rsidRPr="00627D1E">
              <w:rPr>
                <w:sz w:val="20"/>
              </w:rPr>
              <w:t>37</w:t>
            </w:r>
          </w:p>
        </w:tc>
        <w:tc>
          <w:tcPr>
            <w:tcW w:w="2273" w:type="dxa"/>
            <w:vAlign w:val="center"/>
          </w:tcPr>
          <w:p w14:paraId="2E134E53" w14:textId="77777777" w:rsidR="007A13E8" w:rsidRPr="00627D1E" w:rsidRDefault="007A13E8" w:rsidP="007A13E8">
            <w:pPr>
              <w:pStyle w:val="Tabletext"/>
              <w:jc w:val="center"/>
              <w:rPr>
                <w:sz w:val="20"/>
              </w:rPr>
            </w:pPr>
            <w:r w:rsidRPr="00627D1E">
              <w:rPr>
                <w:sz w:val="20"/>
              </w:rPr>
              <w:t>10.5-10.55</w:t>
            </w:r>
          </w:p>
        </w:tc>
        <w:tc>
          <w:tcPr>
            <w:tcW w:w="2268" w:type="dxa"/>
            <w:vAlign w:val="center"/>
          </w:tcPr>
          <w:p w14:paraId="35B09CB2" w14:textId="77777777" w:rsidR="007A13E8" w:rsidRPr="00627D1E" w:rsidRDefault="007A13E8" w:rsidP="007A13E8">
            <w:pPr>
              <w:pStyle w:val="Tabletext"/>
              <w:jc w:val="center"/>
              <w:rPr>
                <w:sz w:val="20"/>
              </w:rPr>
            </w:pPr>
            <w:r w:rsidRPr="00627D1E">
              <w:rPr>
                <w:sz w:val="20"/>
              </w:rPr>
              <w:t xml:space="preserve">≤ 100 mW </w:t>
            </w:r>
            <w:proofErr w:type="spellStart"/>
            <w:r w:rsidRPr="00627D1E">
              <w:rPr>
                <w:sz w:val="20"/>
              </w:rPr>
              <w:t>e.i.r.p</w:t>
            </w:r>
            <w:proofErr w:type="spellEnd"/>
            <w:r w:rsidRPr="00627D1E">
              <w:rPr>
                <w:sz w:val="20"/>
              </w:rPr>
              <w:t>.</w:t>
            </w:r>
          </w:p>
        </w:tc>
        <w:tc>
          <w:tcPr>
            <w:tcW w:w="4536" w:type="dxa"/>
            <w:vAlign w:val="center"/>
          </w:tcPr>
          <w:p w14:paraId="53782AA2" w14:textId="77777777" w:rsidR="007A13E8" w:rsidRPr="00627D1E" w:rsidRDefault="007A13E8" w:rsidP="007A13E8">
            <w:pPr>
              <w:pStyle w:val="Tabletext"/>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17</w:t>
            </w:r>
            <w:r w:rsidRPr="00627D1E">
              <w:rPr>
                <w:rFonts w:hint="eastAsia"/>
                <w:sz w:val="20"/>
                <w:vertAlign w:val="superscript"/>
                <w:lang w:val="en-US" w:eastAsia="zh-CN"/>
              </w:rPr>
              <w:t>)</w:t>
            </w:r>
          </w:p>
        </w:tc>
        <w:tc>
          <w:tcPr>
            <w:tcW w:w="4536" w:type="dxa"/>
            <w:vAlign w:val="center"/>
          </w:tcPr>
          <w:p w14:paraId="44087E1D" w14:textId="77777777" w:rsidR="007A13E8" w:rsidRPr="00627D1E" w:rsidRDefault="007A13E8" w:rsidP="007A13E8">
            <w:pPr>
              <w:pStyle w:val="Tabletext"/>
              <w:rPr>
                <w:sz w:val="20"/>
              </w:rPr>
            </w:pPr>
            <w:proofErr w:type="spellStart"/>
            <w:r w:rsidRPr="00627D1E">
              <w:rPr>
                <w:sz w:val="20"/>
              </w:rPr>
              <w:t>无线视频发射机</w:t>
            </w:r>
            <w:proofErr w:type="spellEnd"/>
          </w:p>
        </w:tc>
      </w:tr>
      <w:tr w:rsidR="007A13E8" w:rsidRPr="00627D1E" w14:paraId="06FE1EC9" w14:textId="77777777" w:rsidTr="005569BD">
        <w:trPr>
          <w:cantSplit/>
          <w:jc w:val="center"/>
        </w:trPr>
        <w:tc>
          <w:tcPr>
            <w:tcW w:w="846" w:type="dxa"/>
            <w:vMerge w:val="restart"/>
            <w:vAlign w:val="center"/>
          </w:tcPr>
          <w:p w14:paraId="31011AD5" w14:textId="77777777" w:rsidR="007A13E8" w:rsidRPr="00627D1E" w:rsidRDefault="007A13E8" w:rsidP="007A13E8">
            <w:pPr>
              <w:pStyle w:val="Tabletext"/>
              <w:jc w:val="center"/>
              <w:rPr>
                <w:sz w:val="20"/>
              </w:rPr>
            </w:pPr>
            <w:r w:rsidRPr="00627D1E">
              <w:rPr>
                <w:sz w:val="20"/>
              </w:rPr>
              <w:t>38</w:t>
            </w:r>
          </w:p>
        </w:tc>
        <w:tc>
          <w:tcPr>
            <w:tcW w:w="2273" w:type="dxa"/>
            <w:vMerge w:val="restart"/>
            <w:vAlign w:val="center"/>
          </w:tcPr>
          <w:p w14:paraId="126F1B46" w14:textId="77777777" w:rsidR="007A13E8" w:rsidRPr="00627D1E" w:rsidRDefault="007A13E8" w:rsidP="007A13E8">
            <w:pPr>
              <w:pStyle w:val="Tabletext"/>
              <w:jc w:val="center"/>
              <w:rPr>
                <w:sz w:val="20"/>
              </w:rPr>
            </w:pPr>
            <w:r w:rsidRPr="00627D1E">
              <w:rPr>
                <w:sz w:val="20"/>
              </w:rPr>
              <w:t>24-24.25</w:t>
            </w:r>
          </w:p>
        </w:tc>
        <w:tc>
          <w:tcPr>
            <w:tcW w:w="2268" w:type="dxa"/>
            <w:vMerge w:val="restart"/>
            <w:vAlign w:val="center"/>
          </w:tcPr>
          <w:p w14:paraId="4B760141" w14:textId="77777777" w:rsidR="007A13E8" w:rsidRPr="00627D1E" w:rsidRDefault="007A13E8" w:rsidP="007A13E8">
            <w:pPr>
              <w:pStyle w:val="Tabletext"/>
              <w:jc w:val="center"/>
              <w:rPr>
                <w:sz w:val="20"/>
              </w:rPr>
            </w:pPr>
            <w:r w:rsidRPr="00627D1E">
              <w:rPr>
                <w:sz w:val="20"/>
              </w:rPr>
              <w:t xml:space="preserve">≤ 100 mW </w:t>
            </w:r>
            <w:proofErr w:type="spellStart"/>
            <w:r w:rsidRPr="00627D1E">
              <w:rPr>
                <w:sz w:val="20"/>
              </w:rPr>
              <w:t>e.i.r.p</w:t>
            </w:r>
            <w:proofErr w:type="spellEnd"/>
            <w:r w:rsidRPr="00627D1E">
              <w:rPr>
                <w:sz w:val="20"/>
              </w:rPr>
              <w:t>.</w:t>
            </w:r>
          </w:p>
        </w:tc>
        <w:tc>
          <w:tcPr>
            <w:tcW w:w="4536" w:type="dxa"/>
            <w:vMerge w:val="restart"/>
            <w:vAlign w:val="center"/>
          </w:tcPr>
          <w:p w14:paraId="091AF6A1" w14:textId="77777777" w:rsidR="007A13E8" w:rsidRPr="00627D1E" w:rsidRDefault="007A13E8" w:rsidP="007A13E8">
            <w:pPr>
              <w:pStyle w:val="Tabletext"/>
              <w:jc w:val="center"/>
              <w:rPr>
                <w:sz w:val="20"/>
                <w:lang w:eastAsia="zh-CN"/>
              </w:rPr>
            </w:pPr>
            <w:proofErr w:type="spellStart"/>
            <w:proofErr w:type="gramStart"/>
            <w:r w:rsidRPr="00627D1E">
              <w:rPr>
                <w:sz w:val="20"/>
              </w:rPr>
              <w:t>细节</w:t>
            </w:r>
            <w:proofErr w:type="spellEnd"/>
            <w:r w:rsidRPr="00627D1E">
              <w:rPr>
                <w:rFonts w:hint="eastAsia"/>
                <w:sz w:val="20"/>
                <w:vertAlign w:val="superscript"/>
                <w:lang w:eastAsia="zh-CN"/>
              </w:rPr>
              <w:t>(</w:t>
            </w:r>
            <w:proofErr w:type="gramEnd"/>
            <w:r w:rsidRPr="00627D1E">
              <w:rPr>
                <w:sz w:val="20"/>
                <w:vertAlign w:val="superscript"/>
              </w:rPr>
              <w:t>18</w:t>
            </w:r>
            <w:r w:rsidRPr="00627D1E">
              <w:rPr>
                <w:rFonts w:hint="eastAsia"/>
                <w:sz w:val="20"/>
                <w:vertAlign w:val="superscript"/>
                <w:lang w:val="en-US" w:eastAsia="zh-CN"/>
              </w:rPr>
              <w:t>)</w:t>
            </w:r>
          </w:p>
        </w:tc>
        <w:tc>
          <w:tcPr>
            <w:tcW w:w="4536" w:type="dxa"/>
            <w:vAlign w:val="center"/>
          </w:tcPr>
          <w:p w14:paraId="6A74340F" w14:textId="77777777" w:rsidR="007A13E8" w:rsidRPr="00627D1E" w:rsidRDefault="007A13E8" w:rsidP="007A13E8">
            <w:pPr>
              <w:pStyle w:val="Tabletext"/>
              <w:rPr>
                <w:sz w:val="20"/>
              </w:rPr>
            </w:pPr>
            <w:proofErr w:type="spellStart"/>
            <w:r w:rsidRPr="00627D1E">
              <w:rPr>
                <w:sz w:val="20"/>
              </w:rPr>
              <w:t>无线视频发射机</w:t>
            </w:r>
            <w:proofErr w:type="spellEnd"/>
          </w:p>
        </w:tc>
      </w:tr>
      <w:tr w:rsidR="007A13E8" w:rsidRPr="00627D1E" w14:paraId="311A6984" w14:textId="77777777" w:rsidTr="005569BD">
        <w:trPr>
          <w:cantSplit/>
          <w:jc w:val="center"/>
        </w:trPr>
        <w:tc>
          <w:tcPr>
            <w:tcW w:w="846" w:type="dxa"/>
            <w:vMerge/>
            <w:tcBorders>
              <w:bottom w:val="single" w:sz="4" w:space="0" w:color="auto"/>
            </w:tcBorders>
            <w:vAlign w:val="center"/>
          </w:tcPr>
          <w:p w14:paraId="5DEFB7BF" w14:textId="77777777" w:rsidR="007A13E8" w:rsidRPr="00627D1E" w:rsidRDefault="007A13E8" w:rsidP="007A13E8">
            <w:pPr>
              <w:pStyle w:val="Tabletext"/>
              <w:jc w:val="center"/>
              <w:rPr>
                <w:sz w:val="20"/>
              </w:rPr>
            </w:pPr>
          </w:p>
        </w:tc>
        <w:tc>
          <w:tcPr>
            <w:tcW w:w="2273" w:type="dxa"/>
            <w:vMerge/>
            <w:tcBorders>
              <w:bottom w:val="single" w:sz="4" w:space="0" w:color="auto"/>
            </w:tcBorders>
            <w:vAlign w:val="center"/>
          </w:tcPr>
          <w:p w14:paraId="5068F31A" w14:textId="77777777" w:rsidR="007A13E8" w:rsidRPr="00627D1E" w:rsidRDefault="007A13E8" w:rsidP="007A13E8">
            <w:pPr>
              <w:pStyle w:val="Tabletext"/>
              <w:jc w:val="center"/>
              <w:rPr>
                <w:sz w:val="20"/>
              </w:rPr>
            </w:pPr>
          </w:p>
        </w:tc>
        <w:tc>
          <w:tcPr>
            <w:tcW w:w="2268" w:type="dxa"/>
            <w:vMerge/>
            <w:tcBorders>
              <w:bottom w:val="single" w:sz="4" w:space="0" w:color="auto"/>
            </w:tcBorders>
            <w:vAlign w:val="center"/>
          </w:tcPr>
          <w:p w14:paraId="654308AE" w14:textId="77777777" w:rsidR="007A13E8" w:rsidRPr="00627D1E" w:rsidRDefault="007A13E8" w:rsidP="007A13E8">
            <w:pPr>
              <w:pStyle w:val="Tabletext"/>
              <w:jc w:val="center"/>
              <w:rPr>
                <w:sz w:val="20"/>
              </w:rPr>
            </w:pPr>
          </w:p>
        </w:tc>
        <w:tc>
          <w:tcPr>
            <w:tcW w:w="4536" w:type="dxa"/>
            <w:vMerge/>
            <w:tcBorders>
              <w:bottom w:val="single" w:sz="4" w:space="0" w:color="auto"/>
            </w:tcBorders>
            <w:vAlign w:val="center"/>
          </w:tcPr>
          <w:p w14:paraId="57B0EC0D" w14:textId="77777777" w:rsidR="007A13E8" w:rsidRPr="00627D1E" w:rsidRDefault="007A13E8" w:rsidP="007A13E8">
            <w:pPr>
              <w:pStyle w:val="Tabletext"/>
              <w:jc w:val="center"/>
              <w:rPr>
                <w:sz w:val="20"/>
              </w:rPr>
            </w:pPr>
          </w:p>
        </w:tc>
        <w:tc>
          <w:tcPr>
            <w:tcW w:w="4536" w:type="dxa"/>
            <w:tcBorders>
              <w:bottom w:val="single" w:sz="4" w:space="0" w:color="auto"/>
            </w:tcBorders>
            <w:vAlign w:val="center"/>
          </w:tcPr>
          <w:p w14:paraId="395C9DB1" w14:textId="27812EDC" w:rsidR="007A13E8" w:rsidRPr="00627D1E" w:rsidRDefault="00CD016E" w:rsidP="007A13E8">
            <w:pPr>
              <w:pStyle w:val="Tabletext"/>
              <w:rPr>
                <w:sz w:val="20"/>
              </w:rPr>
            </w:pPr>
            <w:proofErr w:type="spellStart"/>
            <w:r w:rsidRPr="00627D1E">
              <w:rPr>
                <w:sz w:val="20"/>
              </w:rPr>
              <w:t>其他</w:t>
            </w:r>
            <w:r w:rsidR="007A13E8" w:rsidRPr="00627D1E">
              <w:rPr>
                <w:sz w:val="20"/>
              </w:rPr>
              <w:t>应用</w:t>
            </w:r>
            <w:proofErr w:type="spellEnd"/>
          </w:p>
        </w:tc>
      </w:tr>
    </w:tbl>
    <w:p w14:paraId="306CBF98" w14:textId="2C9627E5" w:rsidR="007A13E8" w:rsidRPr="00627D1E" w:rsidRDefault="007A13E8">
      <w:pPr>
        <w:tabs>
          <w:tab w:val="clear" w:pos="794"/>
          <w:tab w:val="clear" w:pos="1191"/>
          <w:tab w:val="clear" w:pos="1588"/>
          <w:tab w:val="clear" w:pos="1985"/>
        </w:tabs>
        <w:overflowPunct/>
        <w:autoSpaceDE/>
        <w:autoSpaceDN/>
        <w:adjustRightInd/>
        <w:spacing w:before="0"/>
        <w:jc w:val="left"/>
        <w:textAlignment w:val="auto"/>
        <w:rPr>
          <w:sz w:val="20"/>
          <w:lang w:val="en-GB"/>
        </w:rPr>
      </w:pPr>
    </w:p>
    <w:p w14:paraId="56FEFA51" w14:textId="77777777" w:rsidR="00611AB9" w:rsidRPr="00627D1E" w:rsidRDefault="006C0DB2">
      <w:pPr>
        <w:pStyle w:val="Tablelegend"/>
      </w:pPr>
      <w:r w:rsidRPr="00627D1E">
        <w:rPr>
          <w:rFonts w:hint="eastAsia"/>
          <w:vertAlign w:val="superscript"/>
          <w:lang w:eastAsia="zh-CN"/>
        </w:rPr>
        <w:t>(</w:t>
      </w:r>
      <w:r w:rsidRPr="00627D1E">
        <w:rPr>
          <w:vertAlign w:val="superscript"/>
        </w:rPr>
        <w:t>7</w:t>
      </w:r>
      <w:r w:rsidRPr="00627D1E">
        <w:rPr>
          <w:rFonts w:hint="eastAsia"/>
          <w:vertAlign w:val="superscript"/>
          <w:lang w:val="en-US" w:eastAsia="zh-CN"/>
        </w:rPr>
        <w:t>)</w:t>
      </w:r>
      <w:r w:rsidRPr="00627D1E">
        <w:tab/>
      </w:r>
      <w:proofErr w:type="spellStart"/>
      <w:r w:rsidRPr="00627D1E">
        <w:t>杂散发射</w:t>
      </w:r>
      <w:proofErr w:type="spellEnd"/>
      <w:r w:rsidRPr="00627D1E">
        <w:t>：</w:t>
      </w:r>
    </w:p>
    <w:p w14:paraId="0ED5D5F0" w14:textId="77777777" w:rsidR="00611AB9" w:rsidRPr="00627D1E"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18"/>
        <w:gridCol w:w="1984"/>
        <w:gridCol w:w="2098"/>
        <w:gridCol w:w="2098"/>
      </w:tblGrid>
      <w:tr w:rsidR="00611AB9" w:rsidRPr="00627D1E" w14:paraId="2AE62816" w14:textId="77777777">
        <w:trPr>
          <w:jc w:val="center"/>
        </w:trPr>
        <w:tc>
          <w:tcPr>
            <w:tcW w:w="1417" w:type="dxa"/>
            <w:tcBorders>
              <w:tl2br w:val="single" w:sz="4" w:space="0" w:color="auto"/>
            </w:tcBorders>
          </w:tcPr>
          <w:p w14:paraId="3C7D09DE" w14:textId="77777777" w:rsidR="00611AB9" w:rsidRPr="00627D1E" w:rsidRDefault="006C0DB2">
            <w:pPr>
              <w:pStyle w:val="Tabletext"/>
              <w:keepNext/>
              <w:keepLines/>
              <w:jc w:val="right"/>
              <w:rPr>
                <w:sz w:val="18"/>
              </w:rPr>
            </w:pPr>
            <w:proofErr w:type="spellStart"/>
            <w:r w:rsidRPr="00627D1E">
              <w:rPr>
                <w:sz w:val="18"/>
              </w:rPr>
              <w:t>频率范围</w:t>
            </w:r>
            <w:proofErr w:type="spellEnd"/>
          </w:p>
          <w:p w14:paraId="23F04D89" w14:textId="77777777" w:rsidR="00611AB9" w:rsidRPr="00627D1E" w:rsidRDefault="006C0DB2">
            <w:pPr>
              <w:pStyle w:val="Tabletext"/>
              <w:rPr>
                <w:sz w:val="18"/>
              </w:rPr>
            </w:pPr>
            <w:r w:rsidRPr="00627D1E">
              <w:rPr>
                <w:rFonts w:hint="eastAsia"/>
                <w:sz w:val="18"/>
                <w:lang w:eastAsia="zh-CN"/>
              </w:rPr>
              <w:t>状态</w:t>
            </w:r>
          </w:p>
        </w:tc>
        <w:tc>
          <w:tcPr>
            <w:tcW w:w="3118" w:type="dxa"/>
          </w:tcPr>
          <w:p w14:paraId="54DB49F9" w14:textId="7B03BECA" w:rsidR="00611AB9" w:rsidRPr="00627D1E" w:rsidRDefault="006C0DB2">
            <w:pPr>
              <w:pStyle w:val="Tabletext"/>
              <w:jc w:val="center"/>
              <w:rPr>
                <w:sz w:val="18"/>
              </w:rPr>
            </w:pPr>
            <w:r w:rsidRPr="00627D1E">
              <w:rPr>
                <w:sz w:val="18"/>
              </w:rPr>
              <w:t xml:space="preserve">9 kHz </w:t>
            </w:r>
            <w:r w:rsidRPr="00627D1E">
              <w:rPr>
                <w:sz w:val="18"/>
              </w:rPr>
              <w:sym w:font="Symbol" w:char="F0A3"/>
            </w:r>
            <w:r w:rsidR="002218E8" w:rsidRPr="00627D1E">
              <w:rPr>
                <w:rFonts w:hint="eastAsia"/>
                <w:sz w:val="18"/>
                <w:lang w:eastAsia="zh-CN"/>
              </w:rPr>
              <w:t xml:space="preserve"> </w:t>
            </w:r>
            <w:r w:rsidRPr="00627D1E">
              <w:rPr>
                <w:i/>
                <w:iCs/>
                <w:sz w:val="18"/>
              </w:rPr>
              <w:t>f</w:t>
            </w:r>
            <w:r w:rsidR="002218E8" w:rsidRPr="00627D1E">
              <w:rPr>
                <w:rFonts w:hint="eastAsia"/>
                <w:i/>
                <w:iCs/>
                <w:sz w:val="18"/>
                <w:lang w:eastAsia="zh-CN"/>
              </w:rPr>
              <w:t xml:space="preserve"> </w:t>
            </w:r>
            <w:r w:rsidRPr="00627D1E">
              <w:rPr>
                <w:sz w:val="18"/>
              </w:rPr>
              <w:sym w:font="Symbol" w:char="F0A3"/>
            </w:r>
            <w:r w:rsidRPr="00627D1E">
              <w:rPr>
                <w:sz w:val="18"/>
              </w:rPr>
              <w:t xml:space="preserve"> 10 MHz</w:t>
            </w:r>
          </w:p>
        </w:tc>
        <w:tc>
          <w:tcPr>
            <w:tcW w:w="1984" w:type="dxa"/>
          </w:tcPr>
          <w:p w14:paraId="7BB1C10D" w14:textId="7234A54F" w:rsidR="00611AB9" w:rsidRPr="00627D1E" w:rsidRDefault="006C0DB2">
            <w:pPr>
              <w:pStyle w:val="Tabletext"/>
              <w:jc w:val="center"/>
              <w:rPr>
                <w:sz w:val="18"/>
              </w:rPr>
            </w:pPr>
            <w:r w:rsidRPr="00627D1E">
              <w:rPr>
                <w:sz w:val="18"/>
              </w:rPr>
              <w:t xml:space="preserve">10 MHz </w:t>
            </w:r>
            <w:r w:rsidRPr="00627D1E">
              <w:rPr>
                <w:sz w:val="18"/>
              </w:rPr>
              <w:sym w:font="Symbol" w:char="F0A3"/>
            </w:r>
            <w:r w:rsidR="00534BE9" w:rsidRPr="00627D1E">
              <w:rPr>
                <w:rFonts w:hint="eastAsia"/>
                <w:sz w:val="18"/>
                <w:lang w:eastAsia="zh-CN"/>
              </w:rPr>
              <w:t xml:space="preserve"> </w:t>
            </w:r>
            <w:r w:rsidRPr="00627D1E">
              <w:rPr>
                <w:i/>
                <w:iCs/>
                <w:sz w:val="18"/>
              </w:rPr>
              <w:t>f</w:t>
            </w:r>
            <w:r w:rsidR="00534BE9" w:rsidRPr="00627D1E">
              <w:rPr>
                <w:rFonts w:hint="eastAsia"/>
                <w:i/>
                <w:iCs/>
                <w:sz w:val="18"/>
                <w:lang w:eastAsia="zh-CN"/>
              </w:rPr>
              <w:t xml:space="preserve"> </w:t>
            </w:r>
            <w:r w:rsidRPr="00627D1E">
              <w:rPr>
                <w:sz w:val="18"/>
              </w:rPr>
              <w:sym w:font="Symbol" w:char="F0A3"/>
            </w:r>
            <w:r w:rsidRPr="00627D1E">
              <w:rPr>
                <w:sz w:val="18"/>
              </w:rPr>
              <w:t xml:space="preserve"> 30 MHz</w:t>
            </w:r>
          </w:p>
        </w:tc>
        <w:tc>
          <w:tcPr>
            <w:tcW w:w="2098" w:type="dxa"/>
          </w:tcPr>
          <w:p w14:paraId="6D4809A1" w14:textId="2BCFBA5C" w:rsidR="00611AB9" w:rsidRPr="00627D1E" w:rsidRDefault="006C0DB2">
            <w:pPr>
              <w:pStyle w:val="Tabletext"/>
              <w:jc w:val="center"/>
              <w:rPr>
                <w:sz w:val="18"/>
              </w:rPr>
            </w:pPr>
            <w:r w:rsidRPr="00627D1E">
              <w:rPr>
                <w:sz w:val="18"/>
              </w:rPr>
              <w:t xml:space="preserve">47 MHz </w:t>
            </w:r>
            <w:r w:rsidRPr="00627D1E">
              <w:rPr>
                <w:sz w:val="18"/>
              </w:rPr>
              <w:sym w:font="Symbol" w:char="F0A3"/>
            </w:r>
            <w:r w:rsidR="004308B3" w:rsidRPr="00627D1E">
              <w:rPr>
                <w:rFonts w:hint="eastAsia"/>
                <w:sz w:val="18"/>
                <w:lang w:eastAsia="zh-CN"/>
              </w:rPr>
              <w:t xml:space="preserve"> </w:t>
            </w:r>
            <w:r w:rsidRPr="00627D1E">
              <w:rPr>
                <w:i/>
                <w:iCs/>
                <w:sz w:val="18"/>
              </w:rPr>
              <w:t>f</w:t>
            </w:r>
            <w:r w:rsidR="004308B3" w:rsidRPr="00627D1E">
              <w:rPr>
                <w:rFonts w:hint="eastAsia"/>
                <w:i/>
                <w:iCs/>
                <w:sz w:val="18"/>
                <w:lang w:eastAsia="zh-CN"/>
              </w:rPr>
              <w:t xml:space="preserve"> </w:t>
            </w:r>
            <w:r w:rsidRPr="00627D1E">
              <w:rPr>
                <w:sz w:val="18"/>
              </w:rPr>
              <w:sym w:font="Symbol" w:char="F0A3"/>
            </w:r>
            <w:r w:rsidRPr="00627D1E">
              <w:rPr>
                <w:sz w:val="18"/>
              </w:rPr>
              <w:t xml:space="preserve"> 74 MHz</w:t>
            </w:r>
            <w:r w:rsidRPr="00627D1E">
              <w:rPr>
                <w:sz w:val="18"/>
              </w:rPr>
              <w:br/>
              <w:t xml:space="preserve">87.5 MHz </w:t>
            </w:r>
            <w:r w:rsidRPr="00627D1E">
              <w:rPr>
                <w:sz w:val="18"/>
              </w:rPr>
              <w:sym w:font="Symbol" w:char="F0A3"/>
            </w:r>
            <w:r w:rsidR="004308B3" w:rsidRPr="00627D1E">
              <w:rPr>
                <w:rFonts w:hint="eastAsia"/>
                <w:sz w:val="18"/>
                <w:lang w:eastAsia="zh-CN"/>
              </w:rPr>
              <w:t xml:space="preserve"> </w:t>
            </w:r>
            <w:r w:rsidRPr="00627D1E">
              <w:rPr>
                <w:i/>
                <w:iCs/>
                <w:sz w:val="18"/>
              </w:rPr>
              <w:t>f</w:t>
            </w:r>
            <w:r w:rsidR="004308B3" w:rsidRPr="00627D1E">
              <w:rPr>
                <w:rFonts w:hint="eastAsia"/>
                <w:i/>
                <w:iCs/>
                <w:sz w:val="18"/>
                <w:lang w:eastAsia="zh-CN"/>
              </w:rPr>
              <w:t xml:space="preserve"> </w:t>
            </w:r>
            <w:r w:rsidRPr="00627D1E">
              <w:rPr>
                <w:sz w:val="18"/>
              </w:rPr>
              <w:sym w:font="Symbol" w:char="F0A3"/>
            </w:r>
            <w:r w:rsidRPr="00627D1E">
              <w:rPr>
                <w:sz w:val="18"/>
              </w:rPr>
              <w:t xml:space="preserve"> 118 MHz</w:t>
            </w:r>
            <w:r w:rsidRPr="00627D1E">
              <w:rPr>
                <w:sz w:val="18"/>
              </w:rPr>
              <w:br/>
              <w:t xml:space="preserve">174 MHz </w:t>
            </w:r>
            <w:r w:rsidRPr="00627D1E">
              <w:rPr>
                <w:sz w:val="18"/>
              </w:rPr>
              <w:sym w:font="Symbol" w:char="F0A3"/>
            </w:r>
            <w:r w:rsidR="004308B3" w:rsidRPr="00627D1E">
              <w:rPr>
                <w:rFonts w:hint="eastAsia"/>
                <w:sz w:val="18"/>
                <w:lang w:eastAsia="zh-CN"/>
              </w:rPr>
              <w:t xml:space="preserve"> </w:t>
            </w:r>
            <w:r w:rsidRPr="00627D1E">
              <w:rPr>
                <w:i/>
                <w:iCs/>
                <w:sz w:val="18"/>
              </w:rPr>
              <w:t>f</w:t>
            </w:r>
            <w:r w:rsidR="004308B3" w:rsidRPr="00627D1E">
              <w:rPr>
                <w:rFonts w:hint="eastAsia"/>
                <w:i/>
                <w:iCs/>
                <w:sz w:val="18"/>
                <w:lang w:eastAsia="zh-CN"/>
              </w:rPr>
              <w:t xml:space="preserve"> </w:t>
            </w:r>
            <w:r w:rsidRPr="00627D1E">
              <w:rPr>
                <w:sz w:val="18"/>
              </w:rPr>
              <w:sym w:font="Symbol" w:char="F0A3"/>
            </w:r>
            <w:r w:rsidRPr="00627D1E">
              <w:rPr>
                <w:sz w:val="18"/>
              </w:rPr>
              <w:t xml:space="preserve"> 230 MHz</w:t>
            </w:r>
            <w:r w:rsidRPr="00627D1E">
              <w:rPr>
                <w:sz w:val="18"/>
              </w:rPr>
              <w:br/>
              <w:t xml:space="preserve">470 MHz </w:t>
            </w:r>
            <w:r w:rsidRPr="00627D1E">
              <w:rPr>
                <w:sz w:val="18"/>
              </w:rPr>
              <w:sym w:font="Symbol" w:char="F0A3"/>
            </w:r>
            <w:r w:rsidR="004308B3" w:rsidRPr="00627D1E">
              <w:rPr>
                <w:rFonts w:hint="eastAsia"/>
                <w:sz w:val="18"/>
                <w:lang w:eastAsia="zh-CN"/>
              </w:rPr>
              <w:t xml:space="preserve"> </w:t>
            </w:r>
            <w:r w:rsidRPr="00627D1E">
              <w:rPr>
                <w:i/>
                <w:iCs/>
                <w:sz w:val="18"/>
              </w:rPr>
              <w:t>f</w:t>
            </w:r>
            <w:r w:rsidR="004308B3" w:rsidRPr="00627D1E">
              <w:rPr>
                <w:rFonts w:hint="eastAsia"/>
                <w:i/>
                <w:iCs/>
                <w:sz w:val="18"/>
                <w:lang w:eastAsia="zh-CN"/>
              </w:rPr>
              <w:t xml:space="preserve"> </w:t>
            </w:r>
            <w:r w:rsidRPr="00627D1E">
              <w:rPr>
                <w:sz w:val="18"/>
              </w:rPr>
              <w:sym w:font="Symbol" w:char="F0A3"/>
            </w:r>
            <w:r w:rsidRPr="00627D1E">
              <w:rPr>
                <w:sz w:val="18"/>
              </w:rPr>
              <w:t xml:space="preserve"> 862 MHz</w:t>
            </w:r>
          </w:p>
        </w:tc>
        <w:tc>
          <w:tcPr>
            <w:tcW w:w="2098" w:type="dxa"/>
          </w:tcPr>
          <w:p w14:paraId="7FA653B4" w14:textId="21EF678B" w:rsidR="00611AB9" w:rsidRPr="00627D1E" w:rsidRDefault="00CD016E">
            <w:pPr>
              <w:pStyle w:val="Tabletext"/>
              <w:jc w:val="center"/>
              <w:rPr>
                <w:sz w:val="18"/>
                <w:lang w:val="en-US"/>
              </w:rPr>
            </w:pPr>
            <w:r w:rsidRPr="00627D1E">
              <w:rPr>
                <w:rFonts w:hint="eastAsia"/>
                <w:sz w:val="18"/>
                <w:lang w:val="en-US" w:eastAsia="zh-CN"/>
              </w:rPr>
              <w:t>其他</w:t>
            </w:r>
            <w:r w:rsidR="006C0DB2" w:rsidRPr="00627D1E">
              <w:rPr>
                <w:rFonts w:hint="eastAsia"/>
                <w:sz w:val="18"/>
                <w:lang w:val="en-US" w:eastAsia="zh-CN"/>
              </w:rPr>
              <w:t>频率</w:t>
            </w:r>
            <w:r w:rsidR="006C0DB2" w:rsidRPr="00627D1E">
              <w:rPr>
                <w:sz w:val="18"/>
                <w:lang w:val="en-US"/>
              </w:rPr>
              <w:br/>
              <w:t xml:space="preserve">30 MHz </w:t>
            </w:r>
            <w:r w:rsidR="006C0DB2" w:rsidRPr="00627D1E">
              <w:rPr>
                <w:sz w:val="18"/>
              </w:rPr>
              <w:sym w:font="Symbol" w:char="F0A3"/>
            </w:r>
            <w:r w:rsidR="007A2ACF" w:rsidRPr="00627D1E">
              <w:rPr>
                <w:rFonts w:hint="eastAsia"/>
                <w:sz w:val="18"/>
                <w:lang w:eastAsia="zh-CN"/>
              </w:rPr>
              <w:t xml:space="preserve"> </w:t>
            </w:r>
            <w:r w:rsidR="006C0DB2" w:rsidRPr="00627D1E">
              <w:rPr>
                <w:i/>
                <w:iCs/>
                <w:sz w:val="18"/>
                <w:lang w:val="en-US"/>
              </w:rPr>
              <w:t>f</w:t>
            </w:r>
            <w:r w:rsidR="007A2ACF" w:rsidRPr="00627D1E">
              <w:rPr>
                <w:rFonts w:hint="eastAsia"/>
                <w:i/>
                <w:iCs/>
                <w:sz w:val="18"/>
                <w:lang w:val="en-US" w:eastAsia="zh-CN"/>
              </w:rPr>
              <w:t xml:space="preserve"> </w:t>
            </w:r>
            <w:r w:rsidR="006C0DB2" w:rsidRPr="00627D1E">
              <w:rPr>
                <w:sz w:val="18"/>
              </w:rPr>
              <w:sym w:font="Symbol" w:char="F0A3"/>
            </w:r>
            <w:r w:rsidR="006C0DB2" w:rsidRPr="00627D1E">
              <w:rPr>
                <w:sz w:val="18"/>
                <w:lang w:val="en-US"/>
              </w:rPr>
              <w:t xml:space="preserve"> 1 000 MHz</w:t>
            </w:r>
          </w:p>
        </w:tc>
      </w:tr>
      <w:tr w:rsidR="00611AB9" w:rsidRPr="00627D1E" w14:paraId="42410984" w14:textId="77777777">
        <w:trPr>
          <w:jc w:val="center"/>
        </w:trPr>
        <w:tc>
          <w:tcPr>
            <w:tcW w:w="1417" w:type="dxa"/>
          </w:tcPr>
          <w:p w14:paraId="5A9CAC08" w14:textId="77777777" w:rsidR="00611AB9" w:rsidRPr="00627D1E" w:rsidRDefault="006C0DB2">
            <w:pPr>
              <w:pStyle w:val="Tabletext"/>
              <w:jc w:val="center"/>
              <w:rPr>
                <w:sz w:val="18"/>
                <w:lang w:eastAsia="zh-CN"/>
              </w:rPr>
            </w:pPr>
            <w:r w:rsidRPr="00627D1E">
              <w:rPr>
                <w:rFonts w:hint="eastAsia"/>
                <w:sz w:val="18"/>
                <w:lang w:eastAsia="zh-CN"/>
              </w:rPr>
              <w:t>工作</w:t>
            </w:r>
          </w:p>
        </w:tc>
        <w:tc>
          <w:tcPr>
            <w:tcW w:w="3118" w:type="dxa"/>
          </w:tcPr>
          <w:p w14:paraId="47809928" w14:textId="77777777" w:rsidR="00611AB9" w:rsidRPr="00627D1E" w:rsidRDefault="006C0DB2">
            <w:pPr>
              <w:pStyle w:val="Tabletext"/>
              <w:jc w:val="center"/>
              <w:rPr>
                <w:sz w:val="18"/>
                <w:lang w:val="en-US" w:eastAsia="zh-CN"/>
              </w:rPr>
            </w:pPr>
            <w:r w:rsidRPr="00627D1E">
              <w:rPr>
                <w:sz w:val="18"/>
                <w:lang w:val="en-US"/>
              </w:rPr>
              <w:t>27 dB</w:t>
            </w:r>
            <w:r w:rsidRPr="00627D1E">
              <w:rPr>
                <w:sz w:val="18"/>
                <w:lang w:val="en-US"/>
              </w:rPr>
              <w:t>（</w:t>
            </w:r>
            <w:r w:rsidRPr="00627D1E">
              <w:rPr>
                <w:sz w:val="18"/>
              </w:rPr>
              <w:sym w:font="Symbol" w:char="F06D"/>
            </w:r>
            <w:r w:rsidRPr="00627D1E">
              <w:rPr>
                <w:sz w:val="18"/>
                <w:lang w:val="en-US"/>
              </w:rPr>
              <w:t>A/m</w:t>
            </w:r>
            <w:r w:rsidRPr="00627D1E">
              <w:rPr>
                <w:sz w:val="18"/>
                <w:lang w:val="en-US"/>
              </w:rPr>
              <w:t>）</w:t>
            </w:r>
            <w:r w:rsidRPr="00627D1E">
              <w:rPr>
                <w:rFonts w:hint="eastAsia"/>
                <w:sz w:val="18"/>
                <w:lang w:val="en-US" w:eastAsia="zh-CN"/>
              </w:rPr>
              <w:t>下降</w:t>
            </w:r>
            <w:r w:rsidRPr="00627D1E">
              <w:rPr>
                <w:sz w:val="18"/>
                <w:lang w:val="en-US"/>
              </w:rPr>
              <w:t xml:space="preserve">3 dB/8 </w:t>
            </w:r>
            <w:r w:rsidRPr="00627D1E">
              <w:rPr>
                <w:rFonts w:hint="eastAsia"/>
                <w:sz w:val="18"/>
                <w:lang w:val="en-US" w:eastAsia="zh-CN"/>
              </w:rPr>
              <w:t>倍频程</w:t>
            </w:r>
          </w:p>
        </w:tc>
        <w:tc>
          <w:tcPr>
            <w:tcW w:w="1984" w:type="dxa"/>
          </w:tcPr>
          <w:p w14:paraId="2B805CBD" w14:textId="77777777" w:rsidR="00611AB9" w:rsidRPr="00627D1E" w:rsidRDefault="006C0DB2">
            <w:pPr>
              <w:pStyle w:val="Tabletext"/>
              <w:jc w:val="center"/>
              <w:rPr>
                <w:sz w:val="18"/>
              </w:rPr>
            </w:pPr>
            <w:r w:rsidRPr="00627D1E">
              <w:rPr>
                <w:sz w:val="18"/>
              </w:rPr>
              <w:t>–3.5 dB</w:t>
            </w:r>
            <w:r w:rsidRPr="00627D1E">
              <w:rPr>
                <w:sz w:val="18"/>
              </w:rPr>
              <w:t>（</w:t>
            </w:r>
            <w:r w:rsidRPr="00627D1E">
              <w:rPr>
                <w:sz w:val="18"/>
              </w:rPr>
              <w:sym w:font="Symbol" w:char="F06D"/>
            </w:r>
            <w:r w:rsidRPr="00627D1E">
              <w:rPr>
                <w:sz w:val="18"/>
              </w:rPr>
              <w:t>A/m</w:t>
            </w:r>
            <w:r w:rsidRPr="00627D1E">
              <w:rPr>
                <w:sz w:val="18"/>
              </w:rPr>
              <w:t>）</w:t>
            </w:r>
          </w:p>
        </w:tc>
        <w:tc>
          <w:tcPr>
            <w:tcW w:w="2098" w:type="dxa"/>
          </w:tcPr>
          <w:p w14:paraId="767283E4" w14:textId="77777777" w:rsidR="00611AB9" w:rsidRPr="00627D1E" w:rsidRDefault="006C0DB2">
            <w:pPr>
              <w:pStyle w:val="Tabletext"/>
              <w:jc w:val="center"/>
              <w:rPr>
                <w:sz w:val="18"/>
              </w:rPr>
            </w:pPr>
            <w:r w:rsidRPr="00627D1E">
              <w:rPr>
                <w:sz w:val="18"/>
              </w:rPr>
              <w:t xml:space="preserve">4 </w:t>
            </w:r>
            <w:proofErr w:type="spellStart"/>
            <w:r w:rsidRPr="00627D1E">
              <w:rPr>
                <w:sz w:val="18"/>
              </w:rPr>
              <w:t>nW</w:t>
            </w:r>
            <w:proofErr w:type="spellEnd"/>
          </w:p>
        </w:tc>
        <w:tc>
          <w:tcPr>
            <w:tcW w:w="2098" w:type="dxa"/>
          </w:tcPr>
          <w:p w14:paraId="223ABBBD" w14:textId="77777777" w:rsidR="00611AB9" w:rsidRPr="00627D1E" w:rsidRDefault="006C0DB2">
            <w:pPr>
              <w:pStyle w:val="Tabletext"/>
              <w:jc w:val="center"/>
              <w:rPr>
                <w:sz w:val="18"/>
              </w:rPr>
            </w:pPr>
            <w:r w:rsidRPr="00627D1E">
              <w:rPr>
                <w:sz w:val="18"/>
              </w:rPr>
              <w:t xml:space="preserve">250 </w:t>
            </w:r>
            <w:proofErr w:type="spellStart"/>
            <w:r w:rsidRPr="00627D1E">
              <w:rPr>
                <w:sz w:val="18"/>
              </w:rPr>
              <w:t>nW</w:t>
            </w:r>
            <w:proofErr w:type="spellEnd"/>
          </w:p>
        </w:tc>
      </w:tr>
      <w:tr w:rsidR="00611AB9" w:rsidRPr="00627D1E" w14:paraId="709292AC" w14:textId="77777777">
        <w:trPr>
          <w:jc w:val="center"/>
        </w:trPr>
        <w:tc>
          <w:tcPr>
            <w:tcW w:w="1417" w:type="dxa"/>
          </w:tcPr>
          <w:p w14:paraId="5416EE36" w14:textId="77777777" w:rsidR="00611AB9" w:rsidRPr="00627D1E" w:rsidRDefault="006C0DB2">
            <w:pPr>
              <w:pStyle w:val="Tabletext"/>
              <w:jc w:val="center"/>
              <w:rPr>
                <w:sz w:val="18"/>
                <w:lang w:eastAsia="zh-CN"/>
              </w:rPr>
            </w:pPr>
            <w:r w:rsidRPr="00627D1E">
              <w:rPr>
                <w:rFonts w:hint="eastAsia"/>
                <w:sz w:val="18"/>
                <w:lang w:eastAsia="zh-CN"/>
              </w:rPr>
              <w:t>待机</w:t>
            </w:r>
          </w:p>
        </w:tc>
        <w:tc>
          <w:tcPr>
            <w:tcW w:w="3118" w:type="dxa"/>
          </w:tcPr>
          <w:p w14:paraId="0EBD5E9E" w14:textId="77777777" w:rsidR="00611AB9" w:rsidRPr="00627D1E" w:rsidRDefault="006C0DB2">
            <w:pPr>
              <w:pStyle w:val="Tabletext"/>
              <w:jc w:val="center"/>
              <w:rPr>
                <w:sz w:val="18"/>
                <w:lang w:val="en-US"/>
              </w:rPr>
            </w:pPr>
            <w:r w:rsidRPr="00627D1E">
              <w:rPr>
                <w:sz w:val="18"/>
                <w:lang w:val="en-US"/>
              </w:rPr>
              <w:t>6 dB</w:t>
            </w:r>
            <w:r w:rsidRPr="00627D1E">
              <w:rPr>
                <w:sz w:val="18"/>
                <w:lang w:val="en-US"/>
              </w:rPr>
              <w:t>（</w:t>
            </w:r>
            <w:r w:rsidRPr="00627D1E">
              <w:rPr>
                <w:sz w:val="18"/>
              </w:rPr>
              <w:sym w:font="Symbol" w:char="F06D"/>
            </w:r>
            <w:r w:rsidRPr="00627D1E">
              <w:rPr>
                <w:sz w:val="18"/>
                <w:lang w:val="en-US"/>
              </w:rPr>
              <w:t>A/m</w:t>
            </w:r>
            <w:r w:rsidRPr="00627D1E">
              <w:rPr>
                <w:sz w:val="18"/>
                <w:lang w:val="en-US"/>
              </w:rPr>
              <w:t>）</w:t>
            </w:r>
            <w:r w:rsidRPr="00627D1E">
              <w:rPr>
                <w:rFonts w:hint="eastAsia"/>
                <w:sz w:val="18"/>
                <w:lang w:val="en-US" w:eastAsia="zh-CN"/>
              </w:rPr>
              <w:t>下降</w:t>
            </w:r>
            <w:r w:rsidRPr="00627D1E">
              <w:rPr>
                <w:sz w:val="18"/>
                <w:lang w:val="en-US"/>
              </w:rPr>
              <w:t xml:space="preserve">3 dB/8 </w:t>
            </w:r>
            <w:r w:rsidRPr="00627D1E">
              <w:rPr>
                <w:rFonts w:hint="eastAsia"/>
                <w:sz w:val="18"/>
                <w:lang w:val="en-US" w:eastAsia="zh-CN"/>
              </w:rPr>
              <w:t>倍频程</w:t>
            </w:r>
          </w:p>
        </w:tc>
        <w:tc>
          <w:tcPr>
            <w:tcW w:w="1984" w:type="dxa"/>
          </w:tcPr>
          <w:p w14:paraId="11E39470" w14:textId="7D136901" w:rsidR="00611AB9" w:rsidRPr="00627D1E" w:rsidRDefault="006C0DB2">
            <w:pPr>
              <w:pStyle w:val="Tabletext"/>
              <w:jc w:val="center"/>
              <w:rPr>
                <w:sz w:val="18"/>
              </w:rPr>
            </w:pPr>
            <w:r w:rsidRPr="00627D1E">
              <w:rPr>
                <w:sz w:val="18"/>
              </w:rPr>
              <w:t>–24</w:t>
            </w:r>
            <w:r w:rsidR="004308B3" w:rsidRPr="00627D1E">
              <w:rPr>
                <w:rFonts w:hint="eastAsia"/>
                <w:sz w:val="18"/>
                <w:lang w:eastAsia="zh-CN"/>
              </w:rPr>
              <w:t xml:space="preserve"> </w:t>
            </w:r>
            <w:r w:rsidRPr="00627D1E">
              <w:rPr>
                <w:sz w:val="18"/>
              </w:rPr>
              <w:t>dB</w:t>
            </w:r>
            <w:r w:rsidRPr="00627D1E">
              <w:rPr>
                <w:sz w:val="18"/>
              </w:rPr>
              <w:t>（</w:t>
            </w:r>
            <w:r w:rsidRPr="00627D1E">
              <w:rPr>
                <w:sz w:val="18"/>
              </w:rPr>
              <w:sym w:font="Symbol" w:char="F06D"/>
            </w:r>
            <w:r w:rsidRPr="00627D1E">
              <w:rPr>
                <w:sz w:val="18"/>
              </w:rPr>
              <w:t>A/m</w:t>
            </w:r>
            <w:r w:rsidRPr="00627D1E">
              <w:rPr>
                <w:sz w:val="18"/>
              </w:rPr>
              <w:t>）</w:t>
            </w:r>
          </w:p>
        </w:tc>
        <w:tc>
          <w:tcPr>
            <w:tcW w:w="2098" w:type="dxa"/>
          </w:tcPr>
          <w:p w14:paraId="62C259A3" w14:textId="77777777" w:rsidR="00611AB9" w:rsidRPr="00627D1E" w:rsidRDefault="00611AB9">
            <w:pPr>
              <w:pStyle w:val="Tabletext"/>
              <w:jc w:val="center"/>
              <w:rPr>
                <w:sz w:val="18"/>
              </w:rPr>
            </w:pPr>
          </w:p>
        </w:tc>
        <w:tc>
          <w:tcPr>
            <w:tcW w:w="2098" w:type="dxa"/>
          </w:tcPr>
          <w:p w14:paraId="54F5B0F5" w14:textId="77777777" w:rsidR="00611AB9" w:rsidRPr="00627D1E" w:rsidRDefault="006C0DB2">
            <w:pPr>
              <w:pStyle w:val="Tabletext"/>
              <w:jc w:val="center"/>
              <w:rPr>
                <w:sz w:val="18"/>
              </w:rPr>
            </w:pPr>
            <w:r w:rsidRPr="00627D1E">
              <w:rPr>
                <w:sz w:val="18"/>
              </w:rPr>
              <w:t xml:space="preserve">2 </w:t>
            </w:r>
            <w:proofErr w:type="spellStart"/>
            <w:r w:rsidRPr="00627D1E">
              <w:rPr>
                <w:sz w:val="18"/>
              </w:rPr>
              <w:t>nW</w:t>
            </w:r>
            <w:proofErr w:type="spellEnd"/>
          </w:p>
        </w:tc>
      </w:tr>
    </w:tbl>
    <w:p w14:paraId="4211D15C" w14:textId="77777777" w:rsidR="00611AB9" w:rsidRPr="00627D1E" w:rsidRDefault="00611AB9">
      <w:pPr>
        <w:pStyle w:val="Tablefin"/>
        <w:rPr>
          <w:sz w:val="8"/>
        </w:rPr>
      </w:pPr>
    </w:p>
    <w:p w14:paraId="4099A072" w14:textId="77777777" w:rsidR="00611AB9" w:rsidRPr="00627D1E" w:rsidRDefault="006C0DB2">
      <w:pPr>
        <w:pStyle w:val="Tablelegend"/>
      </w:pPr>
      <w:r w:rsidRPr="00627D1E">
        <w:rPr>
          <w:rFonts w:hint="eastAsia"/>
          <w:vertAlign w:val="superscript"/>
          <w:lang w:eastAsia="zh-CN"/>
        </w:rPr>
        <w:t>(</w:t>
      </w:r>
      <w:r w:rsidRPr="00627D1E">
        <w:rPr>
          <w:vertAlign w:val="superscript"/>
        </w:rPr>
        <w:t>8</w:t>
      </w:r>
      <w:r w:rsidRPr="00627D1E">
        <w:rPr>
          <w:rFonts w:hint="eastAsia"/>
          <w:vertAlign w:val="superscript"/>
          <w:lang w:val="en-US" w:eastAsia="zh-CN"/>
        </w:rPr>
        <w:t>)</w:t>
      </w:r>
      <w:r w:rsidRPr="00627D1E">
        <w:tab/>
      </w:r>
      <w:proofErr w:type="spellStart"/>
      <w:r w:rsidRPr="00627D1E">
        <w:t>杂散发射</w:t>
      </w:r>
      <w:proofErr w:type="spellEnd"/>
      <w:r w:rsidRPr="00627D1E">
        <w:t>：</w:t>
      </w:r>
    </w:p>
    <w:p w14:paraId="60AD1013" w14:textId="77777777" w:rsidR="00611AB9" w:rsidRPr="00627D1E" w:rsidRDefault="00611AB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rsidRPr="00627D1E" w14:paraId="3BC7974B" w14:textId="77777777">
        <w:trPr>
          <w:jc w:val="center"/>
        </w:trPr>
        <w:tc>
          <w:tcPr>
            <w:tcW w:w="1417" w:type="dxa"/>
            <w:tcBorders>
              <w:tl2br w:val="single" w:sz="4" w:space="0" w:color="auto"/>
            </w:tcBorders>
          </w:tcPr>
          <w:p w14:paraId="6A4EA0DC" w14:textId="77777777" w:rsidR="00611AB9" w:rsidRPr="00627D1E" w:rsidRDefault="006C0DB2">
            <w:pPr>
              <w:pStyle w:val="Tabletext"/>
              <w:keepNext/>
              <w:keepLines/>
              <w:jc w:val="right"/>
              <w:rPr>
                <w:sz w:val="18"/>
              </w:rPr>
            </w:pPr>
            <w:proofErr w:type="spellStart"/>
            <w:r w:rsidRPr="00627D1E">
              <w:rPr>
                <w:sz w:val="18"/>
              </w:rPr>
              <w:t>频率范围</w:t>
            </w:r>
            <w:proofErr w:type="spellEnd"/>
          </w:p>
          <w:p w14:paraId="657E10B4" w14:textId="77777777" w:rsidR="00611AB9" w:rsidRPr="00627D1E" w:rsidRDefault="006C0DB2">
            <w:pPr>
              <w:pStyle w:val="Tabletext"/>
              <w:rPr>
                <w:sz w:val="18"/>
              </w:rPr>
            </w:pPr>
            <w:r w:rsidRPr="00627D1E">
              <w:rPr>
                <w:rFonts w:hint="eastAsia"/>
                <w:sz w:val="18"/>
                <w:lang w:eastAsia="zh-CN"/>
              </w:rPr>
              <w:t>状态</w:t>
            </w:r>
          </w:p>
        </w:tc>
        <w:tc>
          <w:tcPr>
            <w:tcW w:w="2098" w:type="dxa"/>
          </w:tcPr>
          <w:p w14:paraId="3053C21A" w14:textId="1B3E1F54" w:rsidR="00611AB9" w:rsidRPr="00627D1E" w:rsidRDefault="006C0DB2">
            <w:pPr>
              <w:pStyle w:val="FootnoteText"/>
              <w:spacing w:before="40" w:after="40"/>
              <w:ind w:left="0" w:firstLine="0"/>
              <w:jc w:val="center"/>
              <w:rPr>
                <w:sz w:val="18"/>
              </w:rPr>
            </w:pPr>
            <w:r w:rsidRPr="00627D1E">
              <w:rPr>
                <w:sz w:val="18"/>
                <w:szCs w:val="16"/>
              </w:rPr>
              <w:t xml:space="preserve">47 MHz </w:t>
            </w:r>
            <w:r w:rsidRPr="00627D1E">
              <w:rPr>
                <w:sz w:val="18"/>
                <w:szCs w:val="16"/>
              </w:rPr>
              <w:sym w:font="Symbol" w:char="F0A3"/>
            </w:r>
            <w:r w:rsidR="00166AA3" w:rsidRPr="00627D1E">
              <w:rPr>
                <w:rFonts w:hint="eastAsia"/>
                <w:sz w:val="18"/>
                <w:szCs w:val="16"/>
                <w:lang w:eastAsia="zh-CN"/>
              </w:rPr>
              <w:t xml:space="preserve"> </w:t>
            </w:r>
            <w:r w:rsidRPr="00627D1E">
              <w:rPr>
                <w:i/>
                <w:iCs/>
                <w:sz w:val="18"/>
                <w:szCs w:val="16"/>
              </w:rPr>
              <w:t>f</w:t>
            </w:r>
            <w:r w:rsidR="00166AA3" w:rsidRPr="00627D1E">
              <w:rPr>
                <w:rFonts w:hint="eastAsia"/>
                <w:i/>
                <w:iCs/>
                <w:sz w:val="18"/>
                <w:szCs w:val="16"/>
                <w:lang w:eastAsia="zh-CN"/>
              </w:rPr>
              <w:t xml:space="preserve"> </w:t>
            </w:r>
            <w:r w:rsidRPr="00627D1E">
              <w:rPr>
                <w:sz w:val="18"/>
                <w:szCs w:val="16"/>
              </w:rPr>
              <w:sym w:font="Symbol" w:char="F0A3"/>
            </w:r>
            <w:r w:rsidRPr="00627D1E">
              <w:rPr>
                <w:sz w:val="18"/>
                <w:szCs w:val="16"/>
              </w:rPr>
              <w:t xml:space="preserve"> 74 MHz</w:t>
            </w:r>
            <w:r w:rsidRPr="00627D1E">
              <w:rPr>
                <w:sz w:val="18"/>
                <w:szCs w:val="16"/>
              </w:rPr>
              <w:br/>
            </w:r>
            <w:r w:rsidRPr="00627D1E">
              <w:rPr>
                <w:sz w:val="18"/>
              </w:rPr>
              <w:t xml:space="preserve">87.5 MHz </w:t>
            </w:r>
            <w:r w:rsidRPr="00627D1E">
              <w:rPr>
                <w:sz w:val="18"/>
                <w:lang w:val="en-GB"/>
              </w:rPr>
              <w:sym w:font="Symbol" w:char="F0A3"/>
            </w:r>
            <w:r w:rsidR="00166AA3" w:rsidRPr="00627D1E">
              <w:rPr>
                <w:sz w:val="18"/>
                <w:lang w:eastAsia="zh-CN"/>
              </w:rPr>
              <w:t xml:space="preserve"> </w:t>
            </w:r>
            <w:r w:rsidRPr="00627D1E">
              <w:rPr>
                <w:i/>
                <w:iCs/>
                <w:sz w:val="18"/>
              </w:rPr>
              <w:t>f</w:t>
            </w:r>
            <w:r w:rsidR="00166AA3" w:rsidRPr="00627D1E">
              <w:rPr>
                <w:rFonts w:hint="eastAsia"/>
                <w:i/>
                <w:iCs/>
                <w:sz w:val="18"/>
                <w:lang w:eastAsia="zh-CN"/>
              </w:rPr>
              <w:t xml:space="preserve"> </w:t>
            </w:r>
            <w:r w:rsidRPr="00627D1E">
              <w:rPr>
                <w:sz w:val="18"/>
                <w:lang w:val="en-GB"/>
              </w:rPr>
              <w:sym w:font="Symbol" w:char="F0A3"/>
            </w:r>
            <w:r w:rsidRPr="00627D1E">
              <w:rPr>
                <w:sz w:val="18"/>
              </w:rPr>
              <w:t xml:space="preserve"> 118 MHz</w:t>
            </w:r>
            <w:r w:rsidRPr="00627D1E">
              <w:rPr>
                <w:sz w:val="18"/>
              </w:rPr>
              <w:br/>
              <w:t xml:space="preserve">174 MHz </w:t>
            </w:r>
            <w:r w:rsidRPr="00627D1E">
              <w:rPr>
                <w:sz w:val="18"/>
                <w:lang w:val="en-GB"/>
              </w:rPr>
              <w:sym w:font="Symbol" w:char="F0A3"/>
            </w:r>
            <w:r w:rsidR="00166AA3" w:rsidRPr="00627D1E">
              <w:rPr>
                <w:sz w:val="18"/>
                <w:lang w:eastAsia="zh-CN"/>
              </w:rPr>
              <w:t xml:space="preserve"> </w:t>
            </w:r>
            <w:r w:rsidRPr="00627D1E">
              <w:rPr>
                <w:i/>
                <w:iCs/>
                <w:sz w:val="18"/>
              </w:rPr>
              <w:t>f</w:t>
            </w:r>
            <w:r w:rsidR="00166AA3" w:rsidRPr="00627D1E">
              <w:rPr>
                <w:rFonts w:hint="eastAsia"/>
                <w:i/>
                <w:iCs/>
                <w:sz w:val="18"/>
                <w:lang w:eastAsia="zh-CN"/>
              </w:rPr>
              <w:t xml:space="preserve"> </w:t>
            </w:r>
            <w:r w:rsidRPr="00627D1E">
              <w:rPr>
                <w:sz w:val="18"/>
                <w:lang w:val="en-GB"/>
              </w:rPr>
              <w:sym w:font="Symbol" w:char="F0A3"/>
            </w:r>
            <w:r w:rsidRPr="00627D1E">
              <w:rPr>
                <w:sz w:val="18"/>
              </w:rPr>
              <w:t xml:space="preserve"> 230 MHz</w:t>
            </w:r>
            <w:r w:rsidRPr="00627D1E">
              <w:rPr>
                <w:sz w:val="18"/>
              </w:rPr>
              <w:br/>
              <w:t xml:space="preserve">470 MHz </w:t>
            </w:r>
            <w:r w:rsidRPr="00627D1E">
              <w:rPr>
                <w:sz w:val="18"/>
                <w:lang w:val="en-GB"/>
              </w:rPr>
              <w:sym w:font="Symbol" w:char="F0A3"/>
            </w:r>
            <w:r w:rsidR="00166AA3" w:rsidRPr="00627D1E">
              <w:rPr>
                <w:sz w:val="18"/>
                <w:lang w:eastAsia="zh-CN"/>
              </w:rPr>
              <w:t xml:space="preserve"> </w:t>
            </w:r>
            <w:r w:rsidRPr="00627D1E">
              <w:rPr>
                <w:i/>
                <w:iCs/>
                <w:sz w:val="18"/>
              </w:rPr>
              <w:t>f</w:t>
            </w:r>
            <w:r w:rsidR="00166AA3" w:rsidRPr="00627D1E">
              <w:rPr>
                <w:rFonts w:hint="eastAsia"/>
                <w:i/>
                <w:iCs/>
                <w:sz w:val="18"/>
                <w:lang w:eastAsia="zh-CN"/>
              </w:rPr>
              <w:t xml:space="preserve"> </w:t>
            </w:r>
            <w:r w:rsidRPr="00627D1E">
              <w:rPr>
                <w:sz w:val="18"/>
                <w:lang w:val="en-GB"/>
              </w:rPr>
              <w:sym w:font="Symbol" w:char="F0A3"/>
            </w:r>
            <w:r w:rsidRPr="00627D1E">
              <w:rPr>
                <w:sz w:val="18"/>
              </w:rPr>
              <w:t xml:space="preserve"> 862 MHz</w:t>
            </w:r>
          </w:p>
        </w:tc>
        <w:tc>
          <w:tcPr>
            <w:tcW w:w="1984" w:type="dxa"/>
          </w:tcPr>
          <w:p w14:paraId="184A2AD3" w14:textId="78640D1E" w:rsidR="00611AB9" w:rsidRPr="00627D1E" w:rsidRDefault="00CD016E">
            <w:pPr>
              <w:pStyle w:val="Tabletext"/>
              <w:keepLines/>
              <w:jc w:val="center"/>
              <w:rPr>
                <w:sz w:val="18"/>
              </w:rPr>
            </w:pPr>
            <w:r w:rsidRPr="00627D1E">
              <w:rPr>
                <w:rFonts w:hint="eastAsia"/>
                <w:sz w:val="18"/>
                <w:lang w:val="en-US" w:eastAsia="zh-CN"/>
              </w:rPr>
              <w:t>其他</w:t>
            </w:r>
            <w:r w:rsidR="006C0DB2" w:rsidRPr="00627D1E">
              <w:rPr>
                <w:rFonts w:hint="eastAsia"/>
                <w:sz w:val="18"/>
                <w:lang w:val="en-US" w:eastAsia="zh-CN"/>
              </w:rPr>
              <w:t>频率</w:t>
            </w:r>
            <w:r w:rsidR="006C0DB2" w:rsidRPr="00627D1E">
              <w:rPr>
                <w:sz w:val="18"/>
                <w:lang w:val="en-GB"/>
              </w:rPr>
              <w:br/>
            </w:r>
            <w:r w:rsidR="006C0DB2" w:rsidRPr="00627D1E">
              <w:rPr>
                <w:i/>
                <w:iCs/>
                <w:sz w:val="18"/>
                <w:lang w:val="en-GB"/>
              </w:rPr>
              <w:t>f</w:t>
            </w:r>
            <w:r w:rsidR="004A2AF1" w:rsidRPr="00627D1E">
              <w:rPr>
                <w:rFonts w:hint="eastAsia"/>
                <w:i/>
                <w:iCs/>
                <w:sz w:val="18"/>
                <w:lang w:val="en-GB" w:eastAsia="zh-CN"/>
              </w:rPr>
              <w:t xml:space="preserve"> </w:t>
            </w:r>
            <w:r w:rsidR="006C0DB2" w:rsidRPr="00627D1E">
              <w:rPr>
                <w:sz w:val="18"/>
                <w:lang w:val="en-GB"/>
              </w:rPr>
              <w:sym w:font="Symbol" w:char="F0A3"/>
            </w:r>
            <w:r w:rsidR="006C0DB2" w:rsidRPr="00627D1E">
              <w:rPr>
                <w:sz w:val="18"/>
                <w:lang w:val="en-GB"/>
              </w:rPr>
              <w:t xml:space="preserve"> 1 000 MHz</w:t>
            </w:r>
          </w:p>
        </w:tc>
        <w:tc>
          <w:tcPr>
            <w:tcW w:w="2098" w:type="dxa"/>
          </w:tcPr>
          <w:p w14:paraId="7059B026" w14:textId="31583EFF" w:rsidR="00611AB9" w:rsidRPr="00627D1E" w:rsidRDefault="00CD016E">
            <w:pPr>
              <w:pStyle w:val="Tabletext"/>
              <w:jc w:val="center"/>
              <w:rPr>
                <w:sz w:val="18"/>
              </w:rPr>
            </w:pPr>
            <w:r w:rsidRPr="00627D1E">
              <w:rPr>
                <w:rFonts w:hint="eastAsia"/>
                <w:sz w:val="18"/>
                <w:lang w:val="en-US" w:eastAsia="zh-CN"/>
              </w:rPr>
              <w:t>其他</w:t>
            </w:r>
            <w:r w:rsidR="006C0DB2" w:rsidRPr="00627D1E">
              <w:rPr>
                <w:rFonts w:hint="eastAsia"/>
                <w:sz w:val="18"/>
                <w:lang w:val="en-US" w:eastAsia="zh-CN"/>
              </w:rPr>
              <w:t>频率</w:t>
            </w:r>
            <w:r w:rsidR="006C0DB2" w:rsidRPr="00627D1E">
              <w:rPr>
                <w:sz w:val="18"/>
                <w:lang w:val="en-GB"/>
              </w:rPr>
              <w:br/>
            </w:r>
            <w:r w:rsidR="006C0DB2" w:rsidRPr="00627D1E">
              <w:rPr>
                <w:i/>
                <w:iCs/>
                <w:sz w:val="18"/>
                <w:lang w:val="en-GB"/>
              </w:rPr>
              <w:t>f</w:t>
            </w:r>
            <w:r w:rsidR="004777CA" w:rsidRPr="00627D1E">
              <w:rPr>
                <w:rFonts w:hint="eastAsia"/>
                <w:i/>
                <w:iCs/>
                <w:sz w:val="18"/>
                <w:lang w:val="en-GB" w:eastAsia="zh-CN"/>
              </w:rPr>
              <w:t xml:space="preserve"> </w:t>
            </w:r>
            <w:r w:rsidR="006C0DB2" w:rsidRPr="00627D1E">
              <w:rPr>
                <w:sz w:val="18"/>
                <w:lang w:val="en-GB"/>
              </w:rPr>
              <w:sym w:font="Symbol" w:char="F03E"/>
            </w:r>
            <w:r w:rsidR="006C0DB2" w:rsidRPr="00627D1E">
              <w:rPr>
                <w:sz w:val="18"/>
                <w:lang w:val="en-GB"/>
              </w:rPr>
              <w:t>1 000 MHz</w:t>
            </w:r>
          </w:p>
        </w:tc>
      </w:tr>
      <w:tr w:rsidR="00611AB9" w:rsidRPr="00627D1E" w14:paraId="5AF2BCE3" w14:textId="77777777">
        <w:trPr>
          <w:jc w:val="center"/>
        </w:trPr>
        <w:tc>
          <w:tcPr>
            <w:tcW w:w="1417" w:type="dxa"/>
          </w:tcPr>
          <w:p w14:paraId="7303EAE4" w14:textId="77777777" w:rsidR="00611AB9" w:rsidRPr="00627D1E" w:rsidRDefault="006C0DB2">
            <w:pPr>
              <w:pStyle w:val="Tabletext"/>
              <w:jc w:val="center"/>
              <w:rPr>
                <w:sz w:val="18"/>
                <w:lang w:eastAsia="zh-CN"/>
              </w:rPr>
            </w:pPr>
            <w:r w:rsidRPr="00627D1E">
              <w:rPr>
                <w:rFonts w:hint="eastAsia"/>
                <w:sz w:val="18"/>
                <w:lang w:eastAsia="zh-CN"/>
              </w:rPr>
              <w:t>工作</w:t>
            </w:r>
          </w:p>
        </w:tc>
        <w:tc>
          <w:tcPr>
            <w:tcW w:w="2098" w:type="dxa"/>
          </w:tcPr>
          <w:p w14:paraId="78571414" w14:textId="77777777" w:rsidR="00611AB9" w:rsidRPr="00627D1E" w:rsidRDefault="006C0DB2">
            <w:pPr>
              <w:pStyle w:val="Tabletext"/>
              <w:jc w:val="center"/>
              <w:rPr>
                <w:sz w:val="18"/>
              </w:rPr>
            </w:pPr>
            <w:r w:rsidRPr="00627D1E">
              <w:rPr>
                <w:sz w:val="18"/>
              </w:rPr>
              <w:t xml:space="preserve">4 </w:t>
            </w:r>
            <w:proofErr w:type="spellStart"/>
            <w:r w:rsidRPr="00627D1E">
              <w:rPr>
                <w:sz w:val="18"/>
              </w:rPr>
              <w:t>nW</w:t>
            </w:r>
            <w:proofErr w:type="spellEnd"/>
          </w:p>
        </w:tc>
        <w:tc>
          <w:tcPr>
            <w:tcW w:w="1984" w:type="dxa"/>
          </w:tcPr>
          <w:p w14:paraId="3FAA28CB" w14:textId="77777777" w:rsidR="00611AB9" w:rsidRPr="00627D1E" w:rsidRDefault="006C0DB2">
            <w:pPr>
              <w:pStyle w:val="Tabletext"/>
              <w:jc w:val="center"/>
              <w:rPr>
                <w:sz w:val="18"/>
              </w:rPr>
            </w:pPr>
            <w:r w:rsidRPr="00627D1E">
              <w:rPr>
                <w:sz w:val="18"/>
              </w:rPr>
              <w:t xml:space="preserve">250 </w:t>
            </w:r>
            <w:proofErr w:type="spellStart"/>
            <w:r w:rsidRPr="00627D1E">
              <w:rPr>
                <w:sz w:val="18"/>
              </w:rPr>
              <w:t>nW</w:t>
            </w:r>
            <w:proofErr w:type="spellEnd"/>
          </w:p>
        </w:tc>
        <w:tc>
          <w:tcPr>
            <w:tcW w:w="2098" w:type="dxa"/>
          </w:tcPr>
          <w:p w14:paraId="7DEBD261" w14:textId="77777777" w:rsidR="00611AB9" w:rsidRPr="00627D1E" w:rsidRDefault="006C0DB2">
            <w:pPr>
              <w:pStyle w:val="Tabletext"/>
              <w:jc w:val="center"/>
              <w:rPr>
                <w:sz w:val="18"/>
              </w:rPr>
            </w:pPr>
            <w:r w:rsidRPr="00627D1E">
              <w:rPr>
                <w:sz w:val="18"/>
                <w:lang w:val="en-GB"/>
              </w:rPr>
              <w:t xml:space="preserve">1 </w:t>
            </w:r>
            <w:r w:rsidRPr="00627D1E">
              <w:rPr>
                <w:sz w:val="18"/>
                <w:lang w:val="en-GB"/>
              </w:rPr>
              <w:sym w:font="Symbol" w:char="F06D"/>
            </w:r>
            <w:r w:rsidRPr="00627D1E">
              <w:rPr>
                <w:sz w:val="18"/>
                <w:lang w:val="en-GB"/>
              </w:rPr>
              <w:t>W</w:t>
            </w:r>
          </w:p>
        </w:tc>
      </w:tr>
      <w:tr w:rsidR="00611AB9" w:rsidRPr="00627D1E" w14:paraId="3843B485" w14:textId="77777777">
        <w:trPr>
          <w:jc w:val="center"/>
        </w:trPr>
        <w:tc>
          <w:tcPr>
            <w:tcW w:w="1417" w:type="dxa"/>
          </w:tcPr>
          <w:p w14:paraId="2D452ECD" w14:textId="77777777" w:rsidR="00611AB9" w:rsidRPr="00627D1E" w:rsidRDefault="006C0DB2">
            <w:pPr>
              <w:pStyle w:val="Tabletext"/>
              <w:jc w:val="center"/>
              <w:rPr>
                <w:sz w:val="18"/>
                <w:lang w:eastAsia="zh-CN"/>
              </w:rPr>
            </w:pPr>
            <w:r w:rsidRPr="00627D1E">
              <w:rPr>
                <w:rFonts w:hint="eastAsia"/>
                <w:sz w:val="18"/>
                <w:lang w:eastAsia="zh-CN"/>
              </w:rPr>
              <w:t>待机</w:t>
            </w:r>
          </w:p>
        </w:tc>
        <w:tc>
          <w:tcPr>
            <w:tcW w:w="2098" w:type="dxa"/>
          </w:tcPr>
          <w:p w14:paraId="52213C3F" w14:textId="77777777" w:rsidR="00611AB9" w:rsidRPr="00627D1E" w:rsidRDefault="00611AB9">
            <w:pPr>
              <w:pStyle w:val="Tabletext"/>
              <w:jc w:val="center"/>
              <w:rPr>
                <w:sz w:val="18"/>
              </w:rPr>
            </w:pPr>
          </w:p>
        </w:tc>
        <w:tc>
          <w:tcPr>
            <w:tcW w:w="1984" w:type="dxa"/>
          </w:tcPr>
          <w:p w14:paraId="60112B8E" w14:textId="77777777" w:rsidR="00611AB9" w:rsidRPr="00627D1E" w:rsidRDefault="006C0DB2">
            <w:pPr>
              <w:pStyle w:val="Tabletext"/>
              <w:jc w:val="center"/>
              <w:rPr>
                <w:sz w:val="18"/>
              </w:rPr>
            </w:pPr>
            <w:r w:rsidRPr="00627D1E">
              <w:rPr>
                <w:sz w:val="18"/>
              </w:rPr>
              <w:t xml:space="preserve">2 </w:t>
            </w:r>
            <w:proofErr w:type="spellStart"/>
            <w:r w:rsidRPr="00627D1E">
              <w:rPr>
                <w:sz w:val="18"/>
              </w:rPr>
              <w:t>nW</w:t>
            </w:r>
            <w:proofErr w:type="spellEnd"/>
          </w:p>
        </w:tc>
        <w:tc>
          <w:tcPr>
            <w:tcW w:w="2098" w:type="dxa"/>
          </w:tcPr>
          <w:p w14:paraId="0DC0CB4B" w14:textId="77777777" w:rsidR="00611AB9" w:rsidRPr="00627D1E" w:rsidRDefault="006C0DB2">
            <w:pPr>
              <w:pStyle w:val="Tabletext"/>
              <w:jc w:val="center"/>
              <w:rPr>
                <w:sz w:val="18"/>
              </w:rPr>
            </w:pPr>
            <w:r w:rsidRPr="00627D1E">
              <w:rPr>
                <w:sz w:val="18"/>
              </w:rPr>
              <w:t xml:space="preserve">20 </w:t>
            </w:r>
            <w:proofErr w:type="spellStart"/>
            <w:r w:rsidRPr="00627D1E">
              <w:rPr>
                <w:sz w:val="18"/>
              </w:rPr>
              <w:t>nW</w:t>
            </w:r>
            <w:proofErr w:type="spellEnd"/>
          </w:p>
        </w:tc>
      </w:tr>
    </w:tbl>
    <w:p w14:paraId="1871159B" w14:textId="77777777" w:rsidR="00611AB9" w:rsidRPr="00627D1E" w:rsidRDefault="00611AB9">
      <w:pPr>
        <w:pStyle w:val="Tablefin"/>
        <w:rPr>
          <w:sz w:val="8"/>
        </w:rPr>
      </w:pPr>
    </w:p>
    <w:p w14:paraId="45569321" w14:textId="77777777" w:rsidR="00611AB9" w:rsidRPr="00627D1E" w:rsidRDefault="006C0DB2">
      <w:pPr>
        <w:pStyle w:val="Tablelegend"/>
        <w:keepNext/>
      </w:pPr>
      <w:r w:rsidRPr="00627D1E">
        <w:rPr>
          <w:rFonts w:hint="eastAsia"/>
          <w:vertAlign w:val="superscript"/>
          <w:lang w:eastAsia="zh-CN"/>
        </w:rPr>
        <w:lastRenderedPageBreak/>
        <w:t>(</w:t>
      </w:r>
      <w:r w:rsidRPr="00627D1E">
        <w:rPr>
          <w:vertAlign w:val="superscript"/>
        </w:rPr>
        <w:t>9</w:t>
      </w:r>
      <w:r w:rsidRPr="00627D1E">
        <w:rPr>
          <w:rFonts w:hint="eastAsia"/>
          <w:vertAlign w:val="superscript"/>
          <w:lang w:val="en-US" w:eastAsia="zh-CN"/>
        </w:rPr>
        <w:t>)</w:t>
      </w:r>
      <w:r w:rsidRPr="00627D1E">
        <w:tab/>
      </w:r>
      <w:proofErr w:type="spellStart"/>
      <w:r w:rsidRPr="00627D1E">
        <w:t>杂散发射</w:t>
      </w:r>
      <w:proofErr w:type="spellEnd"/>
      <w:r w:rsidRPr="00627D1E">
        <w:t>：</w:t>
      </w:r>
    </w:p>
    <w:p w14:paraId="25573F31" w14:textId="77777777" w:rsidR="00611AB9" w:rsidRPr="00627D1E" w:rsidRDefault="00611AB9">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134"/>
        <w:gridCol w:w="1134"/>
        <w:gridCol w:w="1134"/>
        <w:gridCol w:w="1134"/>
        <w:gridCol w:w="1134"/>
        <w:gridCol w:w="1137"/>
      </w:tblGrid>
      <w:tr w:rsidR="00611AB9" w:rsidRPr="00627D1E" w14:paraId="5727186F" w14:textId="77777777">
        <w:trPr>
          <w:jc w:val="center"/>
        </w:trPr>
        <w:tc>
          <w:tcPr>
            <w:tcW w:w="1412" w:type="dxa"/>
            <w:vMerge w:val="restart"/>
            <w:tcBorders>
              <w:tl2br w:val="single" w:sz="4" w:space="0" w:color="auto"/>
            </w:tcBorders>
          </w:tcPr>
          <w:p w14:paraId="1F200B5A" w14:textId="77777777" w:rsidR="00611AB9" w:rsidRPr="00627D1E" w:rsidRDefault="006C0DB2">
            <w:pPr>
              <w:pStyle w:val="Tabletext"/>
              <w:keepNext/>
              <w:keepLines/>
              <w:jc w:val="right"/>
              <w:rPr>
                <w:sz w:val="18"/>
              </w:rPr>
            </w:pPr>
            <w:proofErr w:type="spellStart"/>
            <w:r w:rsidRPr="00627D1E">
              <w:rPr>
                <w:sz w:val="18"/>
              </w:rPr>
              <w:t>频率范围</w:t>
            </w:r>
            <w:proofErr w:type="spellEnd"/>
          </w:p>
          <w:p w14:paraId="2B60394A" w14:textId="77777777" w:rsidR="00611AB9" w:rsidRPr="00627D1E" w:rsidRDefault="006C0DB2">
            <w:pPr>
              <w:pStyle w:val="Tabletext"/>
              <w:keepNext/>
              <w:keepLines/>
              <w:rPr>
                <w:sz w:val="18"/>
                <w:lang w:eastAsia="zh-CN"/>
              </w:rPr>
            </w:pPr>
            <w:r w:rsidRPr="00627D1E">
              <w:rPr>
                <w:rFonts w:hint="eastAsia"/>
                <w:sz w:val="18"/>
                <w:lang w:eastAsia="zh-CN"/>
              </w:rPr>
              <w:t>状态</w:t>
            </w:r>
          </w:p>
        </w:tc>
        <w:tc>
          <w:tcPr>
            <w:tcW w:w="2268" w:type="dxa"/>
            <w:gridSpan w:val="2"/>
          </w:tcPr>
          <w:p w14:paraId="25828B33" w14:textId="4754299F" w:rsidR="00611AB9" w:rsidRPr="00627D1E" w:rsidRDefault="006C0DB2">
            <w:pPr>
              <w:pStyle w:val="Tabletext"/>
              <w:keepNext/>
              <w:keepLines/>
              <w:jc w:val="center"/>
              <w:rPr>
                <w:sz w:val="18"/>
              </w:rPr>
            </w:pPr>
            <w:r w:rsidRPr="00627D1E">
              <w:rPr>
                <w:sz w:val="18"/>
              </w:rPr>
              <w:t xml:space="preserve">30 MHz </w:t>
            </w:r>
            <w:r w:rsidRPr="00627D1E">
              <w:rPr>
                <w:sz w:val="18"/>
              </w:rPr>
              <w:sym w:font="Symbol" w:char="F0A3"/>
            </w:r>
            <w:r w:rsidR="00B21AB4" w:rsidRPr="00627D1E">
              <w:rPr>
                <w:rFonts w:hint="eastAsia"/>
                <w:sz w:val="18"/>
                <w:lang w:eastAsia="zh-CN"/>
              </w:rPr>
              <w:t xml:space="preserve"> </w:t>
            </w:r>
            <w:r w:rsidRPr="00627D1E">
              <w:rPr>
                <w:i/>
                <w:iCs/>
                <w:sz w:val="18"/>
              </w:rPr>
              <w:t>f</w:t>
            </w:r>
            <w:r w:rsidR="00B21AB4" w:rsidRPr="00627D1E">
              <w:rPr>
                <w:rFonts w:hint="eastAsia"/>
                <w:i/>
                <w:iCs/>
                <w:sz w:val="18"/>
                <w:lang w:eastAsia="zh-CN"/>
              </w:rPr>
              <w:t xml:space="preserve"> </w:t>
            </w:r>
            <w:r w:rsidRPr="00627D1E">
              <w:rPr>
                <w:sz w:val="18"/>
              </w:rPr>
              <w:sym w:font="Symbol" w:char="F0A3"/>
            </w:r>
            <w:r w:rsidRPr="00627D1E">
              <w:rPr>
                <w:sz w:val="18"/>
              </w:rPr>
              <w:t xml:space="preserve"> 1 GHz</w:t>
            </w:r>
          </w:p>
        </w:tc>
        <w:tc>
          <w:tcPr>
            <w:tcW w:w="2268" w:type="dxa"/>
            <w:gridSpan w:val="2"/>
          </w:tcPr>
          <w:p w14:paraId="1C22E9AA" w14:textId="75C812DA" w:rsidR="00611AB9" w:rsidRPr="00627D1E" w:rsidRDefault="006C0DB2">
            <w:pPr>
              <w:pStyle w:val="Tabletext"/>
              <w:keepNext/>
              <w:keepLines/>
              <w:jc w:val="center"/>
              <w:rPr>
                <w:sz w:val="18"/>
              </w:rPr>
            </w:pPr>
            <w:r w:rsidRPr="00627D1E">
              <w:rPr>
                <w:sz w:val="18"/>
              </w:rPr>
              <w:t>1</w:t>
            </w:r>
            <w:r w:rsidR="00972887" w:rsidRPr="00627D1E">
              <w:rPr>
                <w:rFonts w:hint="eastAsia"/>
                <w:sz w:val="18"/>
                <w:lang w:eastAsia="zh-CN"/>
              </w:rPr>
              <w:t>.</w:t>
            </w:r>
            <w:proofErr w:type="gramStart"/>
            <w:r w:rsidRPr="00627D1E">
              <w:rPr>
                <w:sz w:val="18"/>
              </w:rPr>
              <w:t>MHz  ≤</w:t>
            </w:r>
            <w:proofErr w:type="gramEnd"/>
            <w:r w:rsidRPr="00627D1E">
              <w:rPr>
                <w:sz w:val="18"/>
              </w:rPr>
              <w:t xml:space="preserve"> </w:t>
            </w:r>
            <w:r w:rsidRPr="00627D1E">
              <w:rPr>
                <w:i/>
                <w:iCs/>
                <w:sz w:val="18"/>
              </w:rPr>
              <w:t>f</w:t>
            </w:r>
            <w:r w:rsidRPr="00627D1E">
              <w:rPr>
                <w:sz w:val="18"/>
              </w:rPr>
              <w:t xml:space="preserve"> ≤ 1</w:t>
            </w:r>
            <w:r w:rsidR="00972887" w:rsidRPr="00627D1E">
              <w:rPr>
                <w:rFonts w:hint="eastAsia"/>
                <w:sz w:val="18"/>
                <w:lang w:eastAsia="zh-CN"/>
              </w:rPr>
              <w:t>.</w:t>
            </w:r>
            <w:r w:rsidRPr="00627D1E">
              <w:rPr>
                <w:sz w:val="18"/>
              </w:rPr>
              <w:t>9 GHz</w:t>
            </w:r>
            <w:r w:rsidRPr="00627D1E">
              <w:rPr>
                <w:sz w:val="18"/>
              </w:rPr>
              <w:br/>
              <w:t>5</w:t>
            </w:r>
            <w:r w:rsidR="00972887" w:rsidRPr="00627D1E">
              <w:rPr>
                <w:rFonts w:hint="eastAsia"/>
                <w:sz w:val="18"/>
                <w:lang w:eastAsia="zh-CN"/>
              </w:rPr>
              <w:t>.</w:t>
            </w:r>
            <w:r w:rsidRPr="00627D1E">
              <w:rPr>
                <w:sz w:val="18"/>
              </w:rPr>
              <w:t xml:space="preserve">15 GHz ≤ </w:t>
            </w:r>
            <w:r w:rsidRPr="00627D1E">
              <w:rPr>
                <w:i/>
                <w:iCs/>
                <w:sz w:val="18"/>
              </w:rPr>
              <w:t>f</w:t>
            </w:r>
            <w:r w:rsidRPr="00627D1E">
              <w:rPr>
                <w:sz w:val="18"/>
              </w:rPr>
              <w:t xml:space="preserve"> ≤  5</w:t>
            </w:r>
            <w:r w:rsidR="00972887" w:rsidRPr="00627D1E">
              <w:rPr>
                <w:rFonts w:hint="eastAsia"/>
                <w:sz w:val="18"/>
                <w:lang w:eastAsia="zh-CN"/>
              </w:rPr>
              <w:t>.</w:t>
            </w:r>
            <w:r w:rsidRPr="00627D1E">
              <w:rPr>
                <w:sz w:val="18"/>
              </w:rPr>
              <w:t>3 GHz</w:t>
            </w:r>
          </w:p>
        </w:tc>
        <w:tc>
          <w:tcPr>
            <w:tcW w:w="2271" w:type="dxa"/>
            <w:gridSpan w:val="2"/>
          </w:tcPr>
          <w:p w14:paraId="026AD2D6" w14:textId="468BBE8B" w:rsidR="00611AB9" w:rsidRPr="00627D1E" w:rsidRDefault="006C0DB2">
            <w:pPr>
              <w:pStyle w:val="Tabletext"/>
              <w:keepNext/>
              <w:keepLines/>
              <w:jc w:val="center"/>
              <w:rPr>
                <w:sz w:val="18"/>
              </w:rPr>
            </w:pPr>
            <w:r w:rsidRPr="00627D1E">
              <w:rPr>
                <w:sz w:val="18"/>
              </w:rPr>
              <w:t xml:space="preserve">1 </w:t>
            </w:r>
            <w:proofErr w:type="gramStart"/>
            <w:r w:rsidRPr="00627D1E">
              <w:rPr>
                <w:sz w:val="18"/>
              </w:rPr>
              <w:t>GHz  ≤</w:t>
            </w:r>
            <w:proofErr w:type="gramEnd"/>
            <w:r w:rsidRPr="00627D1E">
              <w:rPr>
                <w:sz w:val="18"/>
              </w:rPr>
              <w:t xml:space="preserve"> </w:t>
            </w:r>
            <w:r w:rsidRPr="00627D1E">
              <w:rPr>
                <w:i/>
                <w:iCs/>
                <w:sz w:val="18"/>
              </w:rPr>
              <w:t>f</w:t>
            </w:r>
            <w:r w:rsidRPr="00627D1E">
              <w:rPr>
                <w:sz w:val="18"/>
              </w:rPr>
              <w:t xml:space="preserve"> ≤ 12</w:t>
            </w:r>
            <w:r w:rsidR="00972887" w:rsidRPr="00627D1E">
              <w:rPr>
                <w:rFonts w:hint="eastAsia"/>
                <w:sz w:val="18"/>
                <w:lang w:eastAsia="zh-CN"/>
              </w:rPr>
              <w:t>.</w:t>
            </w:r>
            <w:r w:rsidRPr="00627D1E">
              <w:rPr>
                <w:sz w:val="18"/>
              </w:rPr>
              <w:t>75 GHz</w:t>
            </w:r>
          </w:p>
        </w:tc>
      </w:tr>
      <w:tr w:rsidR="00611AB9" w:rsidRPr="00627D1E" w14:paraId="136F6F33" w14:textId="77777777">
        <w:trPr>
          <w:jc w:val="center"/>
        </w:trPr>
        <w:tc>
          <w:tcPr>
            <w:tcW w:w="1412" w:type="dxa"/>
            <w:vMerge/>
            <w:tcBorders>
              <w:tl2br w:val="single" w:sz="4" w:space="0" w:color="auto"/>
            </w:tcBorders>
          </w:tcPr>
          <w:p w14:paraId="11E1391D" w14:textId="77777777" w:rsidR="00611AB9" w:rsidRPr="00627D1E" w:rsidRDefault="00611AB9">
            <w:pPr>
              <w:pStyle w:val="Tabletext"/>
              <w:keepNext/>
              <w:keepLines/>
              <w:rPr>
                <w:sz w:val="18"/>
              </w:rPr>
            </w:pPr>
          </w:p>
        </w:tc>
        <w:tc>
          <w:tcPr>
            <w:tcW w:w="1134" w:type="dxa"/>
          </w:tcPr>
          <w:p w14:paraId="0858CF67" w14:textId="77777777" w:rsidR="00611AB9" w:rsidRPr="00627D1E" w:rsidRDefault="006C0DB2">
            <w:pPr>
              <w:pStyle w:val="Tabletext"/>
              <w:keepNext/>
              <w:keepLines/>
              <w:jc w:val="center"/>
              <w:rPr>
                <w:sz w:val="18"/>
              </w:rPr>
            </w:pPr>
            <w:proofErr w:type="spellStart"/>
            <w:r w:rsidRPr="00627D1E">
              <w:rPr>
                <w:sz w:val="18"/>
              </w:rPr>
              <w:t>窄带</w:t>
            </w:r>
            <w:proofErr w:type="spellEnd"/>
          </w:p>
        </w:tc>
        <w:tc>
          <w:tcPr>
            <w:tcW w:w="1134" w:type="dxa"/>
          </w:tcPr>
          <w:p w14:paraId="521948EE" w14:textId="77777777" w:rsidR="00611AB9" w:rsidRPr="00627D1E" w:rsidRDefault="006C0DB2">
            <w:pPr>
              <w:pStyle w:val="Tabletext"/>
              <w:keepNext/>
              <w:keepLines/>
              <w:jc w:val="center"/>
              <w:rPr>
                <w:sz w:val="18"/>
              </w:rPr>
            </w:pPr>
            <w:proofErr w:type="spellStart"/>
            <w:r w:rsidRPr="00627D1E">
              <w:rPr>
                <w:sz w:val="18"/>
              </w:rPr>
              <w:t>宽带</w:t>
            </w:r>
            <w:proofErr w:type="spellEnd"/>
          </w:p>
        </w:tc>
        <w:tc>
          <w:tcPr>
            <w:tcW w:w="1134" w:type="dxa"/>
          </w:tcPr>
          <w:p w14:paraId="2F0FBA3D" w14:textId="77777777" w:rsidR="00611AB9" w:rsidRPr="00627D1E" w:rsidRDefault="006C0DB2">
            <w:pPr>
              <w:pStyle w:val="Tabletext"/>
              <w:keepNext/>
              <w:keepLines/>
              <w:jc w:val="center"/>
              <w:rPr>
                <w:sz w:val="18"/>
              </w:rPr>
            </w:pPr>
            <w:proofErr w:type="spellStart"/>
            <w:r w:rsidRPr="00627D1E">
              <w:rPr>
                <w:sz w:val="18"/>
              </w:rPr>
              <w:t>窄带</w:t>
            </w:r>
            <w:proofErr w:type="spellEnd"/>
          </w:p>
        </w:tc>
        <w:tc>
          <w:tcPr>
            <w:tcW w:w="1134" w:type="dxa"/>
          </w:tcPr>
          <w:p w14:paraId="09687F98" w14:textId="092FDD40" w:rsidR="00611AB9" w:rsidRPr="00627D1E" w:rsidRDefault="00844901" w:rsidP="003835EC">
            <w:pPr>
              <w:pStyle w:val="Tabletext"/>
              <w:keepNext/>
              <w:keepLines/>
              <w:jc w:val="center"/>
              <w:rPr>
                <w:sz w:val="18"/>
              </w:rPr>
            </w:pPr>
            <w:proofErr w:type="spellStart"/>
            <w:r w:rsidRPr="00627D1E">
              <w:rPr>
                <w:sz w:val="18"/>
              </w:rPr>
              <w:t>宽带</w:t>
            </w:r>
            <w:proofErr w:type="spellEnd"/>
          </w:p>
        </w:tc>
        <w:tc>
          <w:tcPr>
            <w:tcW w:w="1134" w:type="dxa"/>
          </w:tcPr>
          <w:p w14:paraId="08F39DFF" w14:textId="77777777" w:rsidR="00611AB9" w:rsidRPr="00627D1E" w:rsidRDefault="006C0DB2">
            <w:pPr>
              <w:pStyle w:val="Tabletext"/>
              <w:keepNext/>
              <w:keepLines/>
              <w:jc w:val="center"/>
              <w:rPr>
                <w:sz w:val="18"/>
              </w:rPr>
            </w:pPr>
            <w:proofErr w:type="spellStart"/>
            <w:r w:rsidRPr="00627D1E">
              <w:rPr>
                <w:sz w:val="18"/>
              </w:rPr>
              <w:t>窄带</w:t>
            </w:r>
            <w:proofErr w:type="spellEnd"/>
          </w:p>
        </w:tc>
        <w:tc>
          <w:tcPr>
            <w:tcW w:w="1137" w:type="dxa"/>
          </w:tcPr>
          <w:p w14:paraId="050106D3" w14:textId="77777777" w:rsidR="00611AB9" w:rsidRPr="00627D1E" w:rsidRDefault="006C0DB2">
            <w:pPr>
              <w:pStyle w:val="Tabletext"/>
              <w:keepNext/>
              <w:keepLines/>
              <w:jc w:val="center"/>
              <w:rPr>
                <w:sz w:val="18"/>
              </w:rPr>
            </w:pPr>
            <w:proofErr w:type="spellStart"/>
            <w:r w:rsidRPr="00627D1E">
              <w:rPr>
                <w:sz w:val="18"/>
              </w:rPr>
              <w:t>宽带</w:t>
            </w:r>
            <w:proofErr w:type="spellEnd"/>
          </w:p>
        </w:tc>
      </w:tr>
      <w:tr w:rsidR="00611AB9" w:rsidRPr="00627D1E" w14:paraId="43BC52DE" w14:textId="77777777">
        <w:trPr>
          <w:jc w:val="center"/>
        </w:trPr>
        <w:tc>
          <w:tcPr>
            <w:tcW w:w="1412" w:type="dxa"/>
          </w:tcPr>
          <w:p w14:paraId="3509A0E4" w14:textId="77777777" w:rsidR="00611AB9" w:rsidRPr="00627D1E" w:rsidRDefault="006C0DB2">
            <w:pPr>
              <w:pStyle w:val="Tabletext"/>
              <w:jc w:val="center"/>
              <w:rPr>
                <w:sz w:val="18"/>
                <w:lang w:eastAsia="zh-CN"/>
              </w:rPr>
            </w:pPr>
            <w:r w:rsidRPr="00627D1E">
              <w:rPr>
                <w:rFonts w:hint="eastAsia"/>
                <w:sz w:val="18"/>
                <w:lang w:eastAsia="zh-CN"/>
              </w:rPr>
              <w:t>工作</w:t>
            </w:r>
          </w:p>
        </w:tc>
        <w:tc>
          <w:tcPr>
            <w:tcW w:w="1134" w:type="dxa"/>
          </w:tcPr>
          <w:p w14:paraId="4D6E087E" w14:textId="77777777" w:rsidR="00611AB9" w:rsidRPr="00627D1E" w:rsidRDefault="006C0DB2">
            <w:pPr>
              <w:pStyle w:val="Tabletext"/>
              <w:ind w:left="-57" w:right="-57"/>
              <w:jc w:val="center"/>
              <w:rPr>
                <w:sz w:val="18"/>
              </w:rPr>
            </w:pPr>
            <w:r w:rsidRPr="00627D1E">
              <w:rPr>
                <w:sz w:val="18"/>
              </w:rPr>
              <w:t>–36 dBm</w:t>
            </w:r>
          </w:p>
        </w:tc>
        <w:tc>
          <w:tcPr>
            <w:tcW w:w="1134" w:type="dxa"/>
          </w:tcPr>
          <w:p w14:paraId="1148B66C" w14:textId="77777777" w:rsidR="00611AB9" w:rsidRPr="00627D1E" w:rsidRDefault="006C0DB2">
            <w:pPr>
              <w:pStyle w:val="Tabletext"/>
              <w:ind w:left="-57" w:right="-57"/>
              <w:jc w:val="center"/>
              <w:rPr>
                <w:sz w:val="18"/>
              </w:rPr>
            </w:pPr>
            <w:r w:rsidRPr="00627D1E">
              <w:rPr>
                <w:sz w:val="18"/>
              </w:rPr>
              <w:t>–86 dBm/Hz</w:t>
            </w:r>
          </w:p>
        </w:tc>
        <w:tc>
          <w:tcPr>
            <w:tcW w:w="1134" w:type="dxa"/>
          </w:tcPr>
          <w:p w14:paraId="2D8B0F3F" w14:textId="77777777" w:rsidR="00611AB9" w:rsidRPr="00627D1E" w:rsidRDefault="006C0DB2">
            <w:pPr>
              <w:pStyle w:val="Tabletext"/>
              <w:ind w:left="-57" w:right="-57"/>
              <w:jc w:val="center"/>
              <w:rPr>
                <w:sz w:val="18"/>
              </w:rPr>
            </w:pPr>
            <w:r w:rsidRPr="00627D1E">
              <w:rPr>
                <w:sz w:val="18"/>
              </w:rPr>
              <w:t>–47 dBm</w:t>
            </w:r>
          </w:p>
        </w:tc>
        <w:tc>
          <w:tcPr>
            <w:tcW w:w="1134" w:type="dxa"/>
          </w:tcPr>
          <w:p w14:paraId="4AD4BEB3" w14:textId="2175834C" w:rsidR="00611AB9" w:rsidRPr="00627D1E" w:rsidRDefault="00233BD3">
            <w:pPr>
              <w:pStyle w:val="Tabletext"/>
              <w:jc w:val="center"/>
              <w:rPr>
                <w:sz w:val="18"/>
                <w:lang w:eastAsia="zh-CN"/>
              </w:rPr>
            </w:pPr>
            <w:r w:rsidRPr="00627D1E">
              <w:rPr>
                <w:sz w:val="18"/>
                <w:lang w:val="en-GB"/>
              </w:rPr>
              <w:t>–97 dBm/Hz</w:t>
            </w:r>
          </w:p>
        </w:tc>
        <w:tc>
          <w:tcPr>
            <w:tcW w:w="1134" w:type="dxa"/>
          </w:tcPr>
          <w:p w14:paraId="5EA4B88F" w14:textId="343AB91A" w:rsidR="00611AB9" w:rsidRPr="00627D1E" w:rsidRDefault="006C0DB2">
            <w:pPr>
              <w:pStyle w:val="Tabletext"/>
              <w:ind w:left="-57" w:right="-57"/>
              <w:jc w:val="center"/>
              <w:rPr>
                <w:sz w:val="18"/>
              </w:rPr>
            </w:pPr>
            <w:r w:rsidRPr="00627D1E">
              <w:rPr>
                <w:sz w:val="18"/>
              </w:rPr>
              <w:t>–</w:t>
            </w:r>
            <w:r w:rsidR="004C3CBC" w:rsidRPr="00627D1E">
              <w:rPr>
                <w:sz w:val="18"/>
              </w:rPr>
              <w:t>3</w:t>
            </w:r>
            <w:r w:rsidR="004C3CBC" w:rsidRPr="00627D1E">
              <w:rPr>
                <w:rFonts w:hint="eastAsia"/>
                <w:sz w:val="18"/>
                <w:lang w:eastAsia="zh-CN"/>
              </w:rPr>
              <w:t>0</w:t>
            </w:r>
            <w:r w:rsidR="004C3CBC" w:rsidRPr="00627D1E">
              <w:rPr>
                <w:sz w:val="18"/>
              </w:rPr>
              <w:t xml:space="preserve"> </w:t>
            </w:r>
            <w:r w:rsidRPr="00627D1E">
              <w:rPr>
                <w:sz w:val="18"/>
              </w:rPr>
              <w:t>dBm</w:t>
            </w:r>
          </w:p>
        </w:tc>
        <w:tc>
          <w:tcPr>
            <w:tcW w:w="1137" w:type="dxa"/>
          </w:tcPr>
          <w:p w14:paraId="7049367D" w14:textId="4BDBE0A7" w:rsidR="00611AB9" w:rsidRPr="00627D1E" w:rsidRDefault="006C0DB2">
            <w:pPr>
              <w:pStyle w:val="Tabletext"/>
              <w:ind w:left="-57" w:right="-57"/>
              <w:jc w:val="center"/>
              <w:rPr>
                <w:sz w:val="18"/>
              </w:rPr>
            </w:pPr>
            <w:r w:rsidRPr="00627D1E">
              <w:rPr>
                <w:sz w:val="18"/>
              </w:rPr>
              <w:t>–</w:t>
            </w:r>
            <w:r w:rsidR="004C3CBC" w:rsidRPr="00627D1E">
              <w:rPr>
                <w:sz w:val="18"/>
              </w:rPr>
              <w:t>8</w:t>
            </w:r>
            <w:r w:rsidR="004C3CBC" w:rsidRPr="00627D1E">
              <w:rPr>
                <w:rFonts w:hint="eastAsia"/>
                <w:sz w:val="18"/>
                <w:lang w:eastAsia="zh-CN"/>
              </w:rPr>
              <w:t>0</w:t>
            </w:r>
            <w:r w:rsidR="004C3CBC" w:rsidRPr="00627D1E">
              <w:rPr>
                <w:sz w:val="18"/>
              </w:rPr>
              <w:t xml:space="preserve"> </w:t>
            </w:r>
            <w:r w:rsidRPr="00627D1E">
              <w:rPr>
                <w:sz w:val="18"/>
              </w:rPr>
              <w:t>dBm/Hz</w:t>
            </w:r>
          </w:p>
        </w:tc>
      </w:tr>
      <w:tr w:rsidR="00611AB9" w:rsidRPr="00627D1E" w14:paraId="58177B5B" w14:textId="77777777">
        <w:trPr>
          <w:jc w:val="center"/>
        </w:trPr>
        <w:tc>
          <w:tcPr>
            <w:tcW w:w="1412" w:type="dxa"/>
          </w:tcPr>
          <w:p w14:paraId="2AC3F96C" w14:textId="77777777" w:rsidR="00611AB9" w:rsidRPr="00627D1E" w:rsidRDefault="006C0DB2">
            <w:pPr>
              <w:pStyle w:val="Tabletext"/>
              <w:jc w:val="center"/>
              <w:rPr>
                <w:sz w:val="18"/>
                <w:lang w:eastAsia="zh-CN"/>
              </w:rPr>
            </w:pPr>
            <w:r w:rsidRPr="00627D1E">
              <w:rPr>
                <w:rFonts w:hint="eastAsia"/>
                <w:sz w:val="18"/>
                <w:lang w:eastAsia="zh-CN"/>
              </w:rPr>
              <w:t>待机</w:t>
            </w:r>
          </w:p>
        </w:tc>
        <w:tc>
          <w:tcPr>
            <w:tcW w:w="1134" w:type="dxa"/>
          </w:tcPr>
          <w:p w14:paraId="3B4477DB" w14:textId="77777777" w:rsidR="00611AB9" w:rsidRPr="00627D1E" w:rsidRDefault="006C0DB2">
            <w:pPr>
              <w:pStyle w:val="Tabletext"/>
              <w:ind w:left="-57" w:right="-57"/>
              <w:jc w:val="center"/>
              <w:rPr>
                <w:sz w:val="18"/>
              </w:rPr>
            </w:pPr>
            <w:r w:rsidRPr="00627D1E">
              <w:rPr>
                <w:sz w:val="18"/>
              </w:rPr>
              <w:t>–57 dBm</w:t>
            </w:r>
          </w:p>
        </w:tc>
        <w:tc>
          <w:tcPr>
            <w:tcW w:w="1134" w:type="dxa"/>
          </w:tcPr>
          <w:p w14:paraId="4CB6DB4F" w14:textId="77777777" w:rsidR="00611AB9" w:rsidRPr="00627D1E" w:rsidRDefault="006C0DB2">
            <w:pPr>
              <w:pStyle w:val="Tabletext"/>
              <w:ind w:left="-57" w:right="-57"/>
              <w:jc w:val="center"/>
              <w:rPr>
                <w:sz w:val="18"/>
              </w:rPr>
            </w:pPr>
            <w:r w:rsidRPr="00627D1E">
              <w:rPr>
                <w:sz w:val="18"/>
              </w:rPr>
              <w:t>–107 dBm/Hz</w:t>
            </w:r>
          </w:p>
        </w:tc>
        <w:tc>
          <w:tcPr>
            <w:tcW w:w="1134" w:type="dxa"/>
          </w:tcPr>
          <w:p w14:paraId="1E083BDF" w14:textId="77777777" w:rsidR="00611AB9" w:rsidRPr="00627D1E" w:rsidRDefault="00611AB9">
            <w:pPr>
              <w:pStyle w:val="Tabletext"/>
              <w:ind w:left="-57" w:right="-57"/>
              <w:jc w:val="center"/>
              <w:rPr>
                <w:sz w:val="18"/>
              </w:rPr>
            </w:pPr>
          </w:p>
        </w:tc>
        <w:tc>
          <w:tcPr>
            <w:tcW w:w="1134" w:type="dxa"/>
          </w:tcPr>
          <w:p w14:paraId="3CED8924" w14:textId="4D464813" w:rsidR="00611AB9" w:rsidRPr="00627D1E" w:rsidRDefault="00611AB9">
            <w:pPr>
              <w:pStyle w:val="Tabletext"/>
              <w:jc w:val="center"/>
              <w:rPr>
                <w:sz w:val="18"/>
                <w:lang w:eastAsia="zh-CN"/>
              </w:rPr>
            </w:pPr>
          </w:p>
        </w:tc>
        <w:tc>
          <w:tcPr>
            <w:tcW w:w="1134" w:type="dxa"/>
          </w:tcPr>
          <w:p w14:paraId="7FB30D94" w14:textId="1C47DFD7" w:rsidR="00611AB9" w:rsidRPr="00627D1E" w:rsidRDefault="006C0DB2">
            <w:pPr>
              <w:pStyle w:val="Tabletext"/>
              <w:ind w:left="-57" w:right="-57"/>
              <w:jc w:val="center"/>
              <w:rPr>
                <w:sz w:val="18"/>
              </w:rPr>
            </w:pPr>
            <w:r w:rsidRPr="00627D1E">
              <w:rPr>
                <w:sz w:val="18"/>
              </w:rPr>
              <w:t>–</w:t>
            </w:r>
            <w:r w:rsidR="004C3CBC" w:rsidRPr="00627D1E">
              <w:rPr>
                <w:rFonts w:hint="eastAsia"/>
                <w:sz w:val="18"/>
                <w:lang w:eastAsia="zh-CN"/>
              </w:rPr>
              <w:t>4</w:t>
            </w:r>
            <w:r w:rsidR="004C3CBC" w:rsidRPr="00627D1E">
              <w:rPr>
                <w:sz w:val="18"/>
              </w:rPr>
              <w:t xml:space="preserve">7 </w:t>
            </w:r>
            <w:r w:rsidRPr="00627D1E">
              <w:rPr>
                <w:sz w:val="18"/>
              </w:rPr>
              <w:t>dBm</w:t>
            </w:r>
          </w:p>
        </w:tc>
        <w:tc>
          <w:tcPr>
            <w:tcW w:w="1137" w:type="dxa"/>
          </w:tcPr>
          <w:p w14:paraId="131CEF5D" w14:textId="0C62F3E8" w:rsidR="00611AB9" w:rsidRPr="00627D1E" w:rsidRDefault="006C0DB2">
            <w:pPr>
              <w:pStyle w:val="Tabletext"/>
              <w:ind w:left="-57" w:right="-57"/>
              <w:jc w:val="center"/>
              <w:rPr>
                <w:sz w:val="18"/>
              </w:rPr>
            </w:pPr>
            <w:r w:rsidRPr="00627D1E">
              <w:rPr>
                <w:sz w:val="18"/>
              </w:rPr>
              <w:t>–</w:t>
            </w:r>
            <w:r w:rsidR="004C3CBC" w:rsidRPr="00627D1E">
              <w:rPr>
                <w:rFonts w:hint="eastAsia"/>
                <w:sz w:val="18"/>
                <w:lang w:eastAsia="zh-CN"/>
              </w:rPr>
              <w:t>9</w:t>
            </w:r>
            <w:r w:rsidR="004C3CBC" w:rsidRPr="00627D1E">
              <w:rPr>
                <w:sz w:val="18"/>
              </w:rPr>
              <w:t xml:space="preserve">7 </w:t>
            </w:r>
            <w:r w:rsidRPr="00627D1E">
              <w:rPr>
                <w:sz w:val="18"/>
              </w:rPr>
              <w:t>dBm/Hz</w:t>
            </w:r>
          </w:p>
        </w:tc>
      </w:tr>
    </w:tbl>
    <w:p w14:paraId="17E43138" w14:textId="77777777" w:rsidR="00611AB9" w:rsidRPr="00627D1E" w:rsidRDefault="00611AB9">
      <w:pPr>
        <w:pStyle w:val="Tablefin"/>
        <w:rPr>
          <w:sz w:val="8"/>
        </w:rPr>
      </w:pPr>
    </w:p>
    <w:p w14:paraId="2840FF0C" w14:textId="77777777" w:rsidR="00611AB9" w:rsidRPr="00627D1E" w:rsidRDefault="006C0DB2">
      <w:pPr>
        <w:pStyle w:val="Tablelegend"/>
        <w:keepNext/>
      </w:pPr>
      <w:r w:rsidRPr="00627D1E">
        <w:rPr>
          <w:rFonts w:hint="eastAsia"/>
          <w:vertAlign w:val="superscript"/>
          <w:lang w:eastAsia="zh-CN"/>
        </w:rPr>
        <w:t>(</w:t>
      </w:r>
      <w:r w:rsidRPr="00627D1E">
        <w:rPr>
          <w:vertAlign w:val="superscript"/>
        </w:rPr>
        <w:t>10</w:t>
      </w:r>
      <w:r w:rsidRPr="00627D1E">
        <w:rPr>
          <w:rFonts w:hint="eastAsia"/>
          <w:vertAlign w:val="superscript"/>
          <w:lang w:val="en-US" w:eastAsia="zh-CN"/>
        </w:rPr>
        <w:t>)</w:t>
      </w:r>
      <w:r w:rsidRPr="00627D1E">
        <w:tab/>
      </w:r>
      <w:proofErr w:type="spellStart"/>
      <w:r w:rsidRPr="00627D1E">
        <w:t>杂散发射</w:t>
      </w:r>
      <w:proofErr w:type="spellEnd"/>
      <w:r w:rsidRPr="00627D1E">
        <w:t>：</w:t>
      </w:r>
    </w:p>
    <w:p w14:paraId="608530B2" w14:textId="77777777" w:rsidR="00611AB9" w:rsidRPr="00627D1E"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rsidRPr="00627D1E" w14:paraId="5731B879" w14:textId="77777777">
        <w:trPr>
          <w:jc w:val="center"/>
        </w:trPr>
        <w:tc>
          <w:tcPr>
            <w:tcW w:w="1417" w:type="dxa"/>
            <w:tcBorders>
              <w:tl2br w:val="single" w:sz="4" w:space="0" w:color="auto"/>
            </w:tcBorders>
          </w:tcPr>
          <w:p w14:paraId="70AA057C" w14:textId="77777777" w:rsidR="00611AB9" w:rsidRPr="00627D1E" w:rsidRDefault="006C0DB2">
            <w:pPr>
              <w:pStyle w:val="Tabletext"/>
              <w:keepNext/>
              <w:keepLines/>
              <w:jc w:val="right"/>
              <w:rPr>
                <w:sz w:val="18"/>
              </w:rPr>
            </w:pPr>
            <w:proofErr w:type="spellStart"/>
            <w:r w:rsidRPr="00627D1E">
              <w:rPr>
                <w:sz w:val="18"/>
              </w:rPr>
              <w:t>频率范围</w:t>
            </w:r>
            <w:proofErr w:type="spellEnd"/>
          </w:p>
          <w:p w14:paraId="45A16AAC" w14:textId="77777777" w:rsidR="00611AB9" w:rsidRPr="00627D1E" w:rsidRDefault="00611AB9">
            <w:pPr>
              <w:pStyle w:val="Tabletext"/>
              <w:jc w:val="right"/>
              <w:rPr>
                <w:sz w:val="18"/>
              </w:rPr>
            </w:pPr>
          </w:p>
          <w:p w14:paraId="5C860F71" w14:textId="77777777" w:rsidR="00611AB9" w:rsidRPr="00627D1E" w:rsidRDefault="006C0DB2">
            <w:pPr>
              <w:pStyle w:val="Tabletext"/>
              <w:rPr>
                <w:sz w:val="18"/>
              </w:rPr>
            </w:pPr>
            <w:r w:rsidRPr="00627D1E">
              <w:rPr>
                <w:sz w:val="18"/>
              </w:rPr>
              <w:br/>
            </w:r>
            <w:r w:rsidRPr="00627D1E">
              <w:rPr>
                <w:rFonts w:hint="eastAsia"/>
                <w:sz w:val="18"/>
                <w:lang w:eastAsia="zh-CN"/>
              </w:rPr>
              <w:t>状态</w:t>
            </w:r>
          </w:p>
        </w:tc>
        <w:tc>
          <w:tcPr>
            <w:tcW w:w="2098" w:type="dxa"/>
          </w:tcPr>
          <w:p w14:paraId="1E0B3C6B" w14:textId="161462B5" w:rsidR="00611AB9" w:rsidRPr="00627D1E" w:rsidRDefault="006C0DB2">
            <w:pPr>
              <w:pStyle w:val="FootnoteText"/>
              <w:spacing w:before="40" w:after="40"/>
              <w:ind w:left="0" w:firstLine="0"/>
              <w:jc w:val="center"/>
              <w:rPr>
                <w:sz w:val="18"/>
              </w:rPr>
            </w:pPr>
            <w:r w:rsidRPr="00627D1E">
              <w:rPr>
                <w:sz w:val="18"/>
                <w:szCs w:val="16"/>
              </w:rPr>
              <w:t xml:space="preserve">47 MHz </w:t>
            </w:r>
            <w:r w:rsidRPr="00627D1E">
              <w:rPr>
                <w:sz w:val="18"/>
                <w:szCs w:val="16"/>
              </w:rPr>
              <w:sym w:font="Symbol" w:char="F0A3"/>
            </w:r>
            <w:r w:rsidR="0096700B" w:rsidRPr="00627D1E">
              <w:rPr>
                <w:rFonts w:hint="eastAsia"/>
                <w:sz w:val="18"/>
                <w:szCs w:val="16"/>
                <w:lang w:eastAsia="zh-CN"/>
              </w:rPr>
              <w:t xml:space="preserve"> </w:t>
            </w:r>
            <w:r w:rsidRPr="00627D1E">
              <w:rPr>
                <w:i/>
                <w:iCs/>
                <w:sz w:val="18"/>
                <w:szCs w:val="16"/>
              </w:rPr>
              <w:t>f</w:t>
            </w:r>
            <w:r w:rsidR="0096700B" w:rsidRPr="00627D1E">
              <w:rPr>
                <w:rFonts w:hint="eastAsia"/>
                <w:i/>
                <w:iCs/>
                <w:sz w:val="18"/>
                <w:szCs w:val="16"/>
                <w:lang w:eastAsia="zh-CN"/>
              </w:rPr>
              <w:t xml:space="preserve"> </w:t>
            </w:r>
            <w:r w:rsidRPr="00627D1E">
              <w:rPr>
                <w:sz w:val="18"/>
                <w:szCs w:val="16"/>
              </w:rPr>
              <w:sym w:font="Symbol" w:char="F0A3"/>
            </w:r>
            <w:r w:rsidRPr="00627D1E">
              <w:rPr>
                <w:sz w:val="18"/>
                <w:szCs w:val="16"/>
              </w:rPr>
              <w:t xml:space="preserve"> 74 MHz</w:t>
            </w:r>
            <w:r w:rsidRPr="00627D1E">
              <w:rPr>
                <w:sz w:val="18"/>
                <w:szCs w:val="16"/>
              </w:rPr>
              <w:br/>
            </w:r>
            <w:r w:rsidRPr="00627D1E">
              <w:rPr>
                <w:sz w:val="18"/>
              </w:rPr>
              <w:t xml:space="preserve">87.5 MHz </w:t>
            </w:r>
            <w:r w:rsidRPr="00627D1E">
              <w:rPr>
                <w:sz w:val="18"/>
                <w:lang w:val="en-GB"/>
              </w:rPr>
              <w:sym w:font="Symbol" w:char="F0A3"/>
            </w:r>
            <w:r w:rsidR="0096700B" w:rsidRPr="00627D1E">
              <w:rPr>
                <w:sz w:val="18"/>
                <w:lang w:eastAsia="zh-CN"/>
              </w:rPr>
              <w:t xml:space="preserve"> </w:t>
            </w:r>
            <w:r w:rsidRPr="00627D1E">
              <w:rPr>
                <w:i/>
                <w:iCs/>
                <w:sz w:val="18"/>
              </w:rPr>
              <w:t>f</w:t>
            </w:r>
            <w:r w:rsidR="0096700B" w:rsidRPr="00627D1E">
              <w:rPr>
                <w:rFonts w:hint="eastAsia"/>
                <w:i/>
                <w:iCs/>
                <w:sz w:val="18"/>
                <w:lang w:eastAsia="zh-CN"/>
              </w:rPr>
              <w:t xml:space="preserve"> </w:t>
            </w:r>
            <w:r w:rsidRPr="00627D1E">
              <w:rPr>
                <w:sz w:val="18"/>
                <w:lang w:val="en-GB"/>
              </w:rPr>
              <w:sym w:font="Symbol" w:char="F0A3"/>
            </w:r>
            <w:r w:rsidRPr="00627D1E">
              <w:rPr>
                <w:sz w:val="18"/>
              </w:rPr>
              <w:t xml:space="preserve"> 118 MHz</w:t>
            </w:r>
            <w:r w:rsidRPr="00627D1E">
              <w:rPr>
                <w:sz w:val="18"/>
              </w:rPr>
              <w:br/>
              <w:t xml:space="preserve">174 MHz </w:t>
            </w:r>
            <w:r w:rsidRPr="00627D1E">
              <w:rPr>
                <w:sz w:val="18"/>
                <w:lang w:val="en-GB"/>
              </w:rPr>
              <w:sym w:font="Symbol" w:char="F0A3"/>
            </w:r>
            <w:r w:rsidR="0096700B" w:rsidRPr="00627D1E">
              <w:rPr>
                <w:sz w:val="18"/>
                <w:lang w:eastAsia="zh-CN"/>
              </w:rPr>
              <w:t xml:space="preserve"> </w:t>
            </w:r>
            <w:r w:rsidRPr="00627D1E">
              <w:rPr>
                <w:i/>
                <w:iCs/>
                <w:sz w:val="18"/>
              </w:rPr>
              <w:t>f</w:t>
            </w:r>
            <w:r w:rsidR="0096700B" w:rsidRPr="00627D1E">
              <w:rPr>
                <w:rFonts w:hint="eastAsia"/>
                <w:i/>
                <w:iCs/>
                <w:sz w:val="18"/>
                <w:lang w:eastAsia="zh-CN"/>
              </w:rPr>
              <w:t xml:space="preserve"> </w:t>
            </w:r>
            <w:r w:rsidRPr="00627D1E">
              <w:rPr>
                <w:sz w:val="18"/>
                <w:lang w:val="en-GB"/>
              </w:rPr>
              <w:sym w:font="Symbol" w:char="F0A3"/>
            </w:r>
            <w:r w:rsidRPr="00627D1E">
              <w:rPr>
                <w:sz w:val="18"/>
              </w:rPr>
              <w:t xml:space="preserve"> 230 MHz</w:t>
            </w:r>
            <w:r w:rsidRPr="00627D1E">
              <w:rPr>
                <w:sz w:val="18"/>
              </w:rPr>
              <w:br/>
              <w:t xml:space="preserve">470 MHz </w:t>
            </w:r>
            <w:r w:rsidRPr="00627D1E">
              <w:rPr>
                <w:sz w:val="18"/>
                <w:lang w:val="en-GB"/>
              </w:rPr>
              <w:sym w:font="Symbol" w:char="F0A3"/>
            </w:r>
            <w:r w:rsidR="0096700B" w:rsidRPr="00627D1E">
              <w:rPr>
                <w:sz w:val="18"/>
                <w:lang w:eastAsia="zh-CN"/>
              </w:rPr>
              <w:t xml:space="preserve"> </w:t>
            </w:r>
            <w:r w:rsidRPr="00627D1E">
              <w:rPr>
                <w:i/>
                <w:iCs/>
                <w:sz w:val="18"/>
              </w:rPr>
              <w:t>f</w:t>
            </w:r>
            <w:r w:rsidR="0096700B" w:rsidRPr="00627D1E">
              <w:rPr>
                <w:rFonts w:hint="eastAsia"/>
                <w:i/>
                <w:iCs/>
                <w:sz w:val="18"/>
                <w:lang w:eastAsia="zh-CN"/>
              </w:rPr>
              <w:t xml:space="preserve"> </w:t>
            </w:r>
            <w:r w:rsidRPr="00627D1E">
              <w:rPr>
                <w:sz w:val="18"/>
                <w:lang w:val="en-GB"/>
              </w:rPr>
              <w:sym w:font="Symbol" w:char="F0A3"/>
            </w:r>
            <w:r w:rsidRPr="00627D1E">
              <w:rPr>
                <w:sz w:val="18"/>
              </w:rPr>
              <w:t xml:space="preserve"> 862 MHz</w:t>
            </w:r>
          </w:p>
        </w:tc>
        <w:tc>
          <w:tcPr>
            <w:tcW w:w="1984" w:type="dxa"/>
          </w:tcPr>
          <w:p w14:paraId="30198A99" w14:textId="4B33B29E" w:rsidR="00611AB9" w:rsidRPr="00627D1E" w:rsidRDefault="00CD016E">
            <w:pPr>
              <w:pStyle w:val="Tabletext"/>
              <w:keepLines/>
              <w:jc w:val="center"/>
              <w:rPr>
                <w:sz w:val="18"/>
              </w:rPr>
            </w:pPr>
            <w:proofErr w:type="spellStart"/>
            <w:r w:rsidRPr="00627D1E">
              <w:rPr>
                <w:sz w:val="18"/>
                <w:lang w:val="en-GB"/>
              </w:rPr>
              <w:t>其他</w:t>
            </w:r>
            <w:r w:rsidR="006C0DB2" w:rsidRPr="00627D1E">
              <w:rPr>
                <w:sz w:val="18"/>
                <w:lang w:val="en-GB"/>
              </w:rPr>
              <w:t>频率</w:t>
            </w:r>
            <w:proofErr w:type="spellEnd"/>
            <w:r w:rsidR="006C0DB2" w:rsidRPr="00627D1E">
              <w:rPr>
                <w:sz w:val="18"/>
                <w:lang w:val="en-GB"/>
              </w:rPr>
              <w:br/>
            </w:r>
            <w:r w:rsidR="006C0DB2" w:rsidRPr="00627D1E">
              <w:rPr>
                <w:i/>
                <w:iCs/>
                <w:sz w:val="18"/>
                <w:lang w:val="en-GB"/>
              </w:rPr>
              <w:t>f</w:t>
            </w:r>
            <w:r w:rsidR="0096700B" w:rsidRPr="00627D1E">
              <w:rPr>
                <w:rFonts w:hint="eastAsia"/>
                <w:i/>
                <w:iCs/>
                <w:sz w:val="18"/>
                <w:lang w:val="en-GB" w:eastAsia="zh-CN"/>
              </w:rPr>
              <w:t xml:space="preserve"> </w:t>
            </w:r>
            <w:r w:rsidR="006C0DB2" w:rsidRPr="00627D1E">
              <w:rPr>
                <w:sz w:val="18"/>
                <w:lang w:val="en-GB"/>
              </w:rPr>
              <w:sym w:font="Symbol" w:char="F0A3"/>
            </w:r>
            <w:r w:rsidR="006C0DB2" w:rsidRPr="00627D1E">
              <w:rPr>
                <w:sz w:val="18"/>
                <w:lang w:val="en-GB"/>
              </w:rPr>
              <w:t xml:space="preserve"> 1 000 MHz</w:t>
            </w:r>
          </w:p>
        </w:tc>
        <w:tc>
          <w:tcPr>
            <w:tcW w:w="2098" w:type="dxa"/>
          </w:tcPr>
          <w:p w14:paraId="5EE6CC1F" w14:textId="19583F1A" w:rsidR="00611AB9" w:rsidRPr="00627D1E" w:rsidRDefault="00CD016E">
            <w:pPr>
              <w:pStyle w:val="Tabletext"/>
              <w:jc w:val="center"/>
              <w:rPr>
                <w:sz w:val="18"/>
              </w:rPr>
            </w:pPr>
            <w:proofErr w:type="spellStart"/>
            <w:r w:rsidRPr="00627D1E">
              <w:rPr>
                <w:sz w:val="18"/>
                <w:lang w:val="en-GB"/>
              </w:rPr>
              <w:t>其他</w:t>
            </w:r>
            <w:r w:rsidR="006C0DB2" w:rsidRPr="00627D1E">
              <w:rPr>
                <w:sz w:val="18"/>
                <w:lang w:val="en-GB"/>
              </w:rPr>
              <w:t>频率</w:t>
            </w:r>
            <w:proofErr w:type="spellEnd"/>
            <w:r w:rsidR="006C0DB2" w:rsidRPr="00627D1E">
              <w:rPr>
                <w:sz w:val="18"/>
                <w:lang w:val="en-GB"/>
              </w:rPr>
              <w:br/>
            </w:r>
            <w:r w:rsidR="006C0DB2" w:rsidRPr="00627D1E">
              <w:rPr>
                <w:i/>
                <w:iCs/>
                <w:sz w:val="18"/>
                <w:lang w:val="en-GB"/>
              </w:rPr>
              <w:t>f</w:t>
            </w:r>
            <w:r w:rsidR="006344F6" w:rsidRPr="00627D1E">
              <w:rPr>
                <w:rFonts w:hint="eastAsia"/>
                <w:i/>
                <w:iCs/>
                <w:sz w:val="18"/>
                <w:lang w:val="en-GB" w:eastAsia="zh-CN"/>
              </w:rPr>
              <w:t xml:space="preserve"> </w:t>
            </w:r>
            <w:r w:rsidR="006C0DB2" w:rsidRPr="00627D1E">
              <w:rPr>
                <w:sz w:val="18"/>
                <w:lang w:val="en-GB"/>
              </w:rPr>
              <w:sym w:font="Symbol" w:char="F03E"/>
            </w:r>
            <w:r w:rsidR="006C0DB2" w:rsidRPr="00627D1E">
              <w:rPr>
                <w:sz w:val="18"/>
                <w:lang w:val="en-GB"/>
              </w:rPr>
              <w:t>1 000 MHz</w:t>
            </w:r>
          </w:p>
        </w:tc>
      </w:tr>
      <w:tr w:rsidR="00611AB9" w:rsidRPr="00627D1E" w14:paraId="667222DD" w14:textId="77777777">
        <w:trPr>
          <w:jc w:val="center"/>
        </w:trPr>
        <w:tc>
          <w:tcPr>
            <w:tcW w:w="1417" w:type="dxa"/>
          </w:tcPr>
          <w:p w14:paraId="297ED36C" w14:textId="77777777" w:rsidR="00611AB9" w:rsidRPr="00627D1E" w:rsidRDefault="006C0DB2">
            <w:pPr>
              <w:pStyle w:val="Tabletext"/>
              <w:jc w:val="center"/>
              <w:rPr>
                <w:sz w:val="18"/>
                <w:lang w:eastAsia="zh-CN"/>
              </w:rPr>
            </w:pPr>
            <w:r w:rsidRPr="00627D1E">
              <w:rPr>
                <w:rFonts w:hint="eastAsia"/>
                <w:sz w:val="18"/>
                <w:lang w:eastAsia="zh-CN"/>
              </w:rPr>
              <w:t>工作</w:t>
            </w:r>
          </w:p>
        </w:tc>
        <w:tc>
          <w:tcPr>
            <w:tcW w:w="2098" w:type="dxa"/>
          </w:tcPr>
          <w:p w14:paraId="0181AB6F" w14:textId="77777777" w:rsidR="00611AB9" w:rsidRPr="00627D1E" w:rsidRDefault="006C0DB2">
            <w:pPr>
              <w:pStyle w:val="Tabletext"/>
              <w:jc w:val="center"/>
              <w:rPr>
                <w:sz w:val="18"/>
              </w:rPr>
            </w:pPr>
            <w:r w:rsidRPr="00627D1E">
              <w:rPr>
                <w:sz w:val="18"/>
              </w:rPr>
              <w:t xml:space="preserve">4 </w:t>
            </w:r>
            <w:proofErr w:type="spellStart"/>
            <w:r w:rsidRPr="00627D1E">
              <w:rPr>
                <w:sz w:val="18"/>
              </w:rPr>
              <w:t>nW</w:t>
            </w:r>
            <w:proofErr w:type="spellEnd"/>
          </w:p>
        </w:tc>
        <w:tc>
          <w:tcPr>
            <w:tcW w:w="1984" w:type="dxa"/>
          </w:tcPr>
          <w:p w14:paraId="669A6297" w14:textId="77777777" w:rsidR="00611AB9" w:rsidRPr="00627D1E" w:rsidRDefault="006C0DB2">
            <w:pPr>
              <w:pStyle w:val="Tabletext"/>
              <w:jc w:val="center"/>
              <w:rPr>
                <w:sz w:val="18"/>
              </w:rPr>
            </w:pPr>
            <w:r w:rsidRPr="00627D1E">
              <w:rPr>
                <w:sz w:val="18"/>
              </w:rPr>
              <w:t xml:space="preserve">250 </w:t>
            </w:r>
            <w:proofErr w:type="spellStart"/>
            <w:r w:rsidRPr="00627D1E">
              <w:rPr>
                <w:sz w:val="18"/>
              </w:rPr>
              <w:t>nW</w:t>
            </w:r>
            <w:proofErr w:type="spellEnd"/>
          </w:p>
        </w:tc>
        <w:tc>
          <w:tcPr>
            <w:tcW w:w="2098" w:type="dxa"/>
          </w:tcPr>
          <w:p w14:paraId="4BC52D92" w14:textId="77777777" w:rsidR="00611AB9" w:rsidRPr="00627D1E" w:rsidRDefault="006C0DB2">
            <w:pPr>
              <w:pStyle w:val="Tabletext"/>
              <w:jc w:val="center"/>
              <w:rPr>
                <w:sz w:val="18"/>
              </w:rPr>
            </w:pPr>
            <w:r w:rsidRPr="00627D1E">
              <w:rPr>
                <w:sz w:val="18"/>
                <w:lang w:val="en-GB"/>
              </w:rPr>
              <w:t xml:space="preserve">1 </w:t>
            </w:r>
            <w:r w:rsidRPr="00627D1E">
              <w:rPr>
                <w:sz w:val="18"/>
                <w:lang w:val="en-GB"/>
              </w:rPr>
              <w:sym w:font="Symbol" w:char="F06D"/>
            </w:r>
            <w:r w:rsidRPr="00627D1E">
              <w:rPr>
                <w:sz w:val="18"/>
                <w:lang w:val="en-GB"/>
              </w:rPr>
              <w:t>W</w:t>
            </w:r>
          </w:p>
        </w:tc>
      </w:tr>
      <w:tr w:rsidR="00611AB9" w:rsidRPr="00627D1E" w14:paraId="2F63DDAB" w14:textId="77777777">
        <w:trPr>
          <w:jc w:val="center"/>
        </w:trPr>
        <w:tc>
          <w:tcPr>
            <w:tcW w:w="1417" w:type="dxa"/>
          </w:tcPr>
          <w:p w14:paraId="43B0568C" w14:textId="77777777" w:rsidR="00611AB9" w:rsidRPr="00627D1E" w:rsidRDefault="006C0DB2">
            <w:pPr>
              <w:pStyle w:val="Tabletext"/>
              <w:jc w:val="center"/>
              <w:rPr>
                <w:sz w:val="18"/>
                <w:lang w:eastAsia="zh-CN"/>
              </w:rPr>
            </w:pPr>
            <w:r w:rsidRPr="00627D1E">
              <w:rPr>
                <w:rFonts w:hint="eastAsia"/>
                <w:sz w:val="18"/>
                <w:lang w:eastAsia="zh-CN"/>
              </w:rPr>
              <w:t>待机</w:t>
            </w:r>
          </w:p>
        </w:tc>
        <w:tc>
          <w:tcPr>
            <w:tcW w:w="2098" w:type="dxa"/>
          </w:tcPr>
          <w:p w14:paraId="5EF4FFAA" w14:textId="77777777" w:rsidR="00611AB9" w:rsidRPr="00627D1E" w:rsidRDefault="006C0DB2">
            <w:pPr>
              <w:pStyle w:val="Tabletext"/>
              <w:jc w:val="center"/>
              <w:rPr>
                <w:sz w:val="18"/>
              </w:rPr>
            </w:pPr>
            <w:r w:rsidRPr="00627D1E">
              <w:rPr>
                <w:sz w:val="18"/>
              </w:rPr>
              <w:t xml:space="preserve">2 </w:t>
            </w:r>
            <w:proofErr w:type="spellStart"/>
            <w:r w:rsidRPr="00627D1E">
              <w:rPr>
                <w:sz w:val="18"/>
              </w:rPr>
              <w:t>nW</w:t>
            </w:r>
            <w:proofErr w:type="spellEnd"/>
          </w:p>
        </w:tc>
        <w:tc>
          <w:tcPr>
            <w:tcW w:w="1984" w:type="dxa"/>
          </w:tcPr>
          <w:p w14:paraId="78010F8B" w14:textId="77777777" w:rsidR="00611AB9" w:rsidRPr="00627D1E" w:rsidRDefault="006C0DB2">
            <w:pPr>
              <w:pStyle w:val="Tabletext"/>
              <w:jc w:val="center"/>
              <w:rPr>
                <w:sz w:val="18"/>
              </w:rPr>
            </w:pPr>
            <w:r w:rsidRPr="00627D1E">
              <w:rPr>
                <w:sz w:val="18"/>
              </w:rPr>
              <w:t xml:space="preserve">2 </w:t>
            </w:r>
            <w:proofErr w:type="spellStart"/>
            <w:r w:rsidRPr="00627D1E">
              <w:rPr>
                <w:sz w:val="18"/>
              </w:rPr>
              <w:t>nW</w:t>
            </w:r>
            <w:proofErr w:type="spellEnd"/>
          </w:p>
        </w:tc>
        <w:tc>
          <w:tcPr>
            <w:tcW w:w="2098" w:type="dxa"/>
          </w:tcPr>
          <w:p w14:paraId="5BBE5230" w14:textId="77777777" w:rsidR="00611AB9" w:rsidRPr="00627D1E" w:rsidRDefault="006C0DB2">
            <w:pPr>
              <w:pStyle w:val="Tabletext"/>
              <w:jc w:val="center"/>
              <w:rPr>
                <w:sz w:val="18"/>
              </w:rPr>
            </w:pPr>
            <w:r w:rsidRPr="00627D1E">
              <w:rPr>
                <w:sz w:val="18"/>
              </w:rPr>
              <w:t xml:space="preserve">20 </w:t>
            </w:r>
            <w:proofErr w:type="spellStart"/>
            <w:r w:rsidRPr="00627D1E">
              <w:rPr>
                <w:sz w:val="18"/>
              </w:rPr>
              <w:t>nW</w:t>
            </w:r>
            <w:proofErr w:type="spellEnd"/>
          </w:p>
        </w:tc>
      </w:tr>
    </w:tbl>
    <w:p w14:paraId="253BC7FB" w14:textId="77777777" w:rsidR="00611AB9" w:rsidRPr="00627D1E" w:rsidRDefault="00611AB9">
      <w:pPr>
        <w:pStyle w:val="Tablefin"/>
        <w:rPr>
          <w:sz w:val="8"/>
        </w:rPr>
      </w:pPr>
    </w:p>
    <w:p w14:paraId="0173C061" w14:textId="77777777" w:rsidR="00611AB9" w:rsidRPr="00627D1E" w:rsidRDefault="006C0DB2">
      <w:pPr>
        <w:pStyle w:val="Tablelegend"/>
        <w:keepNext/>
      </w:pPr>
      <w:r w:rsidRPr="00627D1E">
        <w:rPr>
          <w:rFonts w:hint="eastAsia"/>
          <w:vertAlign w:val="superscript"/>
          <w:lang w:eastAsia="zh-CN"/>
        </w:rPr>
        <w:t>(</w:t>
      </w:r>
      <w:r w:rsidRPr="00627D1E">
        <w:rPr>
          <w:vertAlign w:val="superscript"/>
        </w:rPr>
        <w:t>11</w:t>
      </w:r>
      <w:r w:rsidRPr="00627D1E">
        <w:rPr>
          <w:rFonts w:hint="eastAsia"/>
          <w:vertAlign w:val="superscript"/>
          <w:lang w:val="en-US" w:eastAsia="zh-CN"/>
        </w:rPr>
        <w:t>)</w:t>
      </w:r>
      <w:r w:rsidRPr="00627D1E">
        <w:tab/>
      </w:r>
      <w:proofErr w:type="spellStart"/>
      <w:r w:rsidRPr="00627D1E">
        <w:t>杂散发射</w:t>
      </w:r>
      <w:proofErr w:type="spellEnd"/>
      <w:r w:rsidRPr="00627D1E">
        <w:t>：</w:t>
      </w:r>
    </w:p>
    <w:p w14:paraId="50A7F4B2" w14:textId="77777777" w:rsidR="00611AB9" w:rsidRPr="00627D1E"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rsidRPr="00627D1E" w14:paraId="2D16CD0C" w14:textId="77777777">
        <w:trPr>
          <w:jc w:val="center"/>
        </w:trPr>
        <w:tc>
          <w:tcPr>
            <w:tcW w:w="1417" w:type="dxa"/>
            <w:tcBorders>
              <w:tl2br w:val="single" w:sz="4" w:space="0" w:color="auto"/>
            </w:tcBorders>
          </w:tcPr>
          <w:p w14:paraId="566337FE" w14:textId="77777777" w:rsidR="00611AB9" w:rsidRPr="00627D1E" w:rsidRDefault="006C0DB2">
            <w:pPr>
              <w:pStyle w:val="Tabletext"/>
              <w:keepNext/>
              <w:keepLines/>
              <w:jc w:val="right"/>
              <w:rPr>
                <w:sz w:val="18"/>
              </w:rPr>
            </w:pPr>
            <w:proofErr w:type="spellStart"/>
            <w:r w:rsidRPr="00627D1E">
              <w:rPr>
                <w:sz w:val="18"/>
              </w:rPr>
              <w:t>频率范围</w:t>
            </w:r>
            <w:proofErr w:type="spellEnd"/>
          </w:p>
          <w:p w14:paraId="3767DCB9" w14:textId="77777777" w:rsidR="00611AB9" w:rsidRPr="00627D1E" w:rsidRDefault="006C0DB2">
            <w:pPr>
              <w:pStyle w:val="Tabletext"/>
              <w:rPr>
                <w:sz w:val="18"/>
              </w:rPr>
            </w:pPr>
            <w:r w:rsidRPr="00627D1E">
              <w:rPr>
                <w:sz w:val="18"/>
              </w:rPr>
              <w:br/>
            </w:r>
            <w:r w:rsidRPr="00627D1E">
              <w:rPr>
                <w:rFonts w:hint="eastAsia"/>
                <w:sz w:val="18"/>
                <w:lang w:eastAsia="zh-CN"/>
              </w:rPr>
              <w:t>状态</w:t>
            </w:r>
          </w:p>
        </w:tc>
        <w:tc>
          <w:tcPr>
            <w:tcW w:w="2098" w:type="dxa"/>
          </w:tcPr>
          <w:p w14:paraId="268B69B2" w14:textId="14203521" w:rsidR="00611AB9" w:rsidRPr="00627D1E" w:rsidRDefault="006C0DB2">
            <w:pPr>
              <w:pStyle w:val="FootnoteText"/>
              <w:spacing w:before="40" w:after="40"/>
              <w:ind w:left="0" w:firstLine="0"/>
              <w:jc w:val="center"/>
              <w:rPr>
                <w:sz w:val="18"/>
              </w:rPr>
            </w:pPr>
            <w:r w:rsidRPr="00627D1E">
              <w:rPr>
                <w:sz w:val="18"/>
                <w:szCs w:val="16"/>
              </w:rPr>
              <w:t xml:space="preserve">47 MHz </w:t>
            </w:r>
            <w:r w:rsidRPr="00627D1E">
              <w:rPr>
                <w:sz w:val="18"/>
                <w:szCs w:val="16"/>
              </w:rPr>
              <w:sym w:font="Symbol" w:char="F0A3"/>
            </w:r>
            <w:r w:rsidR="008379D2" w:rsidRPr="00627D1E">
              <w:rPr>
                <w:rFonts w:hint="eastAsia"/>
                <w:sz w:val="18"/>
                <w:szCs w:val="16"/>
                <w:lang w:eastAsia="zh-CN"/>
              </w:rPr>
              <w:t xml:space="preserve"> </w:t>
            </w:r>
            <w:r w:rsidRPr="00627D1E">
              <w:rPr>
                <w:i/>
                <w:iCs/>
                <w:sz w:val="18"/>
                <w:szCs w:val="16"/>
              </w:rPr>
              <w:t>f</w:t>
            </w:r>
            <w:r w:rsidR="008379D2" w:rsidRPr="00627D1E">
              <w:rPr>
                <w:rFonts w:hint="eastAsia"/>
                <w:i/>
                <w:iCs/>
                <w:sz w:val="18"/>
                <w:szCs w:val="16"/>
                <w:lang w:eastAsia="zh-CN"/>
              </w:rPr>
              <w:t xml:space="preserve"> </w:t>
            </w:r>
            <w:r w:rsidRPr="00627D1E">
              <w:rPr>
                <w:sz w:val="18"/>
                <w:szCs w:val="16"/>
              </w:rPr>
              <w:sym w:font="Symbol" w:char="F0A3"/>
            </w:r>
            <w:r w:rsidRPr="00627D1E">
              <w:rPr>
                <w:sz w:val="18"/>
                <w:szCs w:val="16"/>
              </w:rPr>
              <w:t xml:space="preserve"> 74 MHz</w:t>
            </w:r>
            <w:r w:rsidRPr="00627D1E">
              <w:rPr>
                <w:sz w:val="18"/>
                <w:szCs w:val="16"/>
              </w:rPr>
              <w:br/>
            </w:r>
            <w:r w:rsidRPr="00627D1E">
              <w:rPr>
                <w:sz w:val="18"/>
              </w:rPr>
              <w:t xml:space="preserve">87.5 MHz </w:t>
            </w:r>
            <w:r w:rsidRPr="00627D1E">
              <w:rPr>
                <w:sz w:val="18"/>
                <w:lang w:val="en-GB"/>
              </w:rPr>
              <w:sym w:font="Symbol" w:char="F0A3"/>
            </w:r>
            <w:r w:rsidR="008379D2" w:rsidRPr="00627D1E">
              <w:rPr>
                <w:sz w:val="18"/>
                <w:lang w:eastAsia="zh-CN"/>
              </w:rPr>
              <w:t xml:space="preserve"> </w:t>
            </w:r>
            <w:r w:rsidRPr="00627D1E">
              <w:rPr>
                <w:i/>
                <w:iCs/>
                <w:sz w:val="18"/>
              </w:rPr>
              <w:t>f</w:t>
            </w:r>
            <w:r w:rsidR="008379D2" w:rsidRPr="00627D1E">
              <w:rPr>
                <w:rFonts w:hint="eastAsia"/>
                <w:i/>
                <w:iCs/>
                <w:sz w:val="18"/>
                <w:lang w:eastAsia="zh-CN"/>
              </w:rPr>
              <w:t xml:space="preserve"> </w:t>
            </w:r>
            <w:r w:rsidRPr="00627D1E">
              <w:rPr>
                <w:sz w:val="18"/>
                <w:lang w:val="en-GB"/>
              </w:rPr>
              <w:sym w:font="Symbol" w:char="F0A3"/>
            </w:r>
            <w:r w:rsidRPr="00627D1E">
              <w:rPr>
                <w:sz w:val="18"/>
              </w:rPr>
              <w:t xml:space="preserve"> 118 MHz</w:t>
            </w:r>
            <w:r w:rsidRPr="00627D1E">
              <w:rPr>
                <w:sz w:val="18"/>
              </w:rPr>
              <w:br/>
              <w:t xml:space="preserve">174 MHz </w:t>
            </w:r>
            <w:r w:rsidRPr="00627D1E">
              <w:rPr>
                <w:sz w:val="18"/>
                <w:lang w:val="en-GB"/>
              </w:rPr>
              <w:sym w:font="Symbol" w:char="F0A3"/>
            </w:r>
            <w:r w:rsidR="008379D2" w:rsidRPr="00627D1E">
              <w:rPr>
                <w:sz w:val="18"/>
                <w:lang w:eastAsia="zh-CN"/>
              </w:rPr>
              <w:t xml:space="preserve"> </w:t>
            </w:r>
            <w:r w:rsidRPr="00627D1E">
              <w:rPr>
                <w:i/>
                <w:iCs/>
                <w:sz w:val="18"/>
              </w:rPr>
              <w:t>f</w:t>
            </w:r>
            <w:r w:rsidR="008379D2" w:rsidRPr="00627D1E">
              <w:rPr>
                <w:rFonts w:hint="eastAsia"/>
                <w:i/>
                <w:iCs/>
                <w:sz w:val="18"/>
                <w:lang w:eastAsia="zh-CN"/>
              </w:rPr>
              <w:t xml:space="preserve"> </w:t>
            </w:r>
            <w:r w:rsidRPr="00627D1E">
              <w:rPr>
                <w:sz w:val="18"/>
                <w:lang w:val="en-GB"/>
              </w:rPr>
              <w:sym w:font="Symbol" w:char="F0A3"/>
            </w:r>
            <w:r w:rsidRPr="00627D1E">
              <w:rPr>
                <w:sz w:val="18"/>
              </w:rPr>
              <w:t xml:space="preserve"> 230 MHz</w:t>
            </w:r>
            <w:r w:rsidRPr="00627D1E">
              <w:rPr>
                <w:sz w:val="18"/>
              </w:rPr>
              <w:br/>
              <w:t xml:space="preserve">470 MHz </w:t>
            </w:r>
            <w:r w:rsidRPr="00627D1E">
              <w:rPr>
                <w:sz w:val="18"/>
                <w:lang w:val="en-GB"/>
              </w:rPr>
              <w:sym w:font="Symbol" w:char="F0A3"/>
            </w:r>
            <w:r w:rsidR="008379D2" w:rsidRPr="00627D1E">
              <w:rPr>
                <w:sz w:val="18"/>
                <w:lang w:eastAsia="zh-CN"/>
              </w:rPr>
              <w:t xml:space="preserve"> </w:t>
            </w:r>
            <w:r w:rsidRPr="00627D1E">
              <w:rPr>
                <w:i/>
                <w:iCs/>
                <w:sz w:val="18"/>
              </w:rPr>
              <w:t>f</w:t>
            </w:r>
            <w:r w:rsidR="008379D2" w:rsidRPr="00627D1E">
              <w:rPr>
                <w:rFonts w:hint="eastAsia"/>
                <w:i/>
                <w:iCs/>
                <w:sz w:val="18"/>
                <w:lang w:eastAsia="zh-CN"/>
              </w:rPr>
              <w:t xml:space="preserve"> </w:t>
            </w:r>
            <w:r w:rsidRPr="00627D1E">
              <w:rPr>
                <w:sz w:val="18"/>
                <w:lang w:val="en-GB"/>
              </w:rPr>
              <w:sym w:font="Symbol" w:char="F0A3"/>
            </w:r>
            <w:r w:rsidRPr="00627D1E">
              <w:rPr>
                <w:sz w:val="18"/>
              </w:rPr>
              <w:t xml:space="preserve"> 862 MHz</w:t>
            </w:r>
          </w:p>
        </w:tc>
        <w:tc>
          <w:tcPr>
            <w:tcW w:w="1984" w:type="dxa"/>
          </w:tcPr>
          <w:p w14:paraId="4D6285E3" w14:textId="69798AE8" w:rsidR="00611AB9" w:rsidRPr="00627D1E" w:rsidRDefault="00CD016E">
            <w:pPr>
              <w:pStyle w:val="Tabletext"/>
              <w:keepLines/>
              <w:jc w:val="center"/>
              <w:rPr>
                <w:sz w:val="18"/>
              </w:rPr>
            </w:pPr>
            <w:proofErr w:type="spellStart"/>
            <w:r w:rsidRPr="00627D1E">
              <w:rPr>
                <w:sz w:val="18"/>
                <w:lang w:val="en-GB"/>
              </w:rPr>
              <w:t>其他</w:t>
            </w:r>
            <w:r w:rsidR="006C0DB2" w:rsidRPr="00627D1E">
              <w:rPr>
                <w:sz w:val="18"/>
                <w:lang w:val="en-GB"/>
              </w:rPr>
              <w:t>频率</w:t>
            </w:r>
            <w:proofErr w:type="spellEnd"/>
            <w:r w:rsidR="006C0DB2" w:rsidRPr="00627D1E">
              <w:rPr>
                <w:sz w:val="18"/>
                <w:lang w:val="en-GB"/>
              </w:rPr>
              <w:br/>
            </w:r>
            <w:r w:rsidR="006C0DB2" w:rsidRPr="00627D1E">
              <w:rPr>
                <w:i/>
                <w:iCs/>
                <w:sz w:val="18"/>
                <w:lang w:val="en-GB"/>
              </w:rPr>
              <w:t>f</w:t>
            </w:r>
            <w:r w:rsidR="007A0407" w:rsidRPr="00627D1E">
              <w:rPr>
                <w:rFonts w:hint="eastAsia"/>
                <w:i/>
                <w:iCs/>
                <w:sz w:val="18"/>
                <w:lang w:val="en-GB" w:eastAsia="zh-CN"/>
              </w:rPr>
              <w:t xml:space="preserve"> </w:t>
            </w:r>
            <w:r w:rsidR="006C0DB2" w:rsidRPr="00627D1E">
              <w:rPr>
                <w:sz w:val="18"/>
                <w:lang w:val="en-GB"/>
              </w:rPr>
              <w:sym w:font="Symbol" w:char="F0A3"/>
            </w:r>
            <w:r w:rsidR="006C0DB2" w:rsidRPr="00627D1E">
              <w:rPr>
                <w:sz w:val="18"/>
                <w:lang w:val="en-GB"/>
              </w:rPr>
              <w:t xml:space="preserve"> 1 000 MHz</w:t>
            </w:r>
          </w:p>
        </w:tc>
        <w:tc>
          <w:tcPr>
            <w:tcW w:w="2098" w:type="dxa"/>
          </w:tcPr>
          <w:p w14:paraId="57B74675" w14:textId="76D2C48A" w:rsidR="00611AB9" w:rsidRPr="00627D1E" w:rsidRDefault="00CD016E">
            <w:pPr>
              <w:pStyle w:val="Tabletext"/>
              <w:jc w:val="center"/>
              <w:rPr>
                <w:sz w:val="18"/>
              </w:rPr>
            </w:pPr>
            <w:proofErr w:type="spellStart"/>
            <w:r w:rsidRPr="00627D1E">
              <w:rPr>
                <w:sz w:val="18"/>
                <w:lang w:val="en-GB"/>
              </w:rPr>
              <w:t>其他</w:t>
            </w:r>
            <w:r w:rsidR="006C0DB2" w:rsidRPr="00627D1E">
              <w:rPr>
                <w:sz w:val="18"/>
                <w:lang w:val="en-GB"/>
              </w:rPr>
              <w:t>频率</w:t>
            </w:r>
            <w:proofErr w:type="spellEnd"/>
            <w:r w:rsidR="006C0DB2" w:rsidRPr="00627D1E">
              <w:rPr>
                <w:sz w:val="18"/>
                <w:lang w:val="en-GB"/>
              </w:rPr>
              <w:br/>
            </w:r>
            <w:r w:rsidR="006C0DB2" w:rsidRPr="00627D1E">
              <w:rPr>
                <w:i/>
                <w:iCs/>
                <w:sz w:val="18"/>
                <w:lang w:val="en-GB"/>
              </w:rPr>
              <w:t>f</w:t>
            </w:r>
            <w:r w:rsidR="007A0407" w:rsidRPr="00627D1E">
              <w:rPr>
                <w:rFonts w:hint="eastAsia"/>
                <w:i/>
                <w:iCs/>
                <w:sz w:val="18"/>
                <w:lang w:val="en-GB" w:eastAsia="zh-CN"/>
              </w:rPr>
              <w:t xml:space="preserve"> </w:t>
            </w:r>
            <w:r w:rsidR="006C0DB2" w:rsidRPr="00627D1E">
              <w:rPr>
                <w:sz w:val="18"/>
                <w:lang w:val="en-GB"/>
              </w:rPr>
              <w:sym w:font="Symbol" w:char="F03E"/>
            </w:r>
            <w:r w:rsidR="006C0DB2" w:rsidRPr="00627D1E">
              <w:rPr>
                <w:sz w:val="18"/>
                <w:lang w:val="en-GB"/>
              </w:rPr>
              <w:t>1 000 MHz</w:t>
            </w:r>
          </w:p>
        </w:tc>
      </w:tr>
      <w:tr w:rsidR="00611AB9" w:rsidRPr="00627D1E" w14:paraId="5EB7F697" w14:textId="77777777">
        <w:trPr>
          <w:jc w:val="center"/>
        </w:trPr>
        <w:tc>
          <w:tcPr>
            <w:tcW w:w="1417" w:type="dxa"/>
          </w:tcPr>
          <w:p w14:paraId="5EC51754" w14:textId="77777777" w:rsidR="00611AB9" w:rsidRPr="00627D1E" w:rsidRDefault="006C0DB2">
            <w:pPr>
              <w:pStyle w:val="Tabletext"/>
              <w:jc w:val="center"/>
              <w:rPr>
                <w:sz w:val="18"/>
                <w:lang w:eastAsia="zh-CN"/>
              </w:rPr>
            </w:pPr>
            <w:r w:rsidRPr="00627D1E">
              <w:rPr>
                <w:rFonts w:hint="eastAsia"/>
                <w:sz w:val="18"/>
                <w:lang w:eastAsia="zh-CN"/>
              </w:rPr>
              <w:t>工作</w:t>
            </w:r>
          </w:p>
        </w:tc>
        <w:tc>
          <w:tcPr>
            <w:tcW w:w="2098" w:type="dxa"/>
          </w:tcPr>
          <w:p w14:paraId="4A1CE6C7" w14:textId="77777777" w:rsidR="00611AB9" w:rsidRPr="00627D1E" w:rsidRDefault="006C0DB2">
            <w:pPr>
              <w:pStyle w:val="Tabletext"/>
              <w:jc w:val="center"/>
              <w:rPr>
                <w:sz w:val="18"/>
              </w:rPr>
            </w:pPr>
            <w:r w:rsidRPr="00627D1E">
              <w:rPr>
                <w:sz w:val="18"/>
              </w:rPr>
              <w:t xml:space="preserve">4 </w:t>
            </w:r>
            <w:proofErr w:type="spellStart"/>
            <w:r w:rsidRPr="00627D1E">
              <w:rPr>
                <w:sz w:val="18"/>
              </w:rPr>
              <w:t>nW</w:t>
            </w:r>
            <w:proofErr w:type="spellEnd"/>
          </w:p>
        </w:tc>
        <w:tc>
          <w:tcPr>
            <w:tcW w:w="1984" w:type="dxa"/>
          </w:tcPr>
          <w:p w14:paraId="51CE4465" w14:textId="77777777" w:rsidR="00611AB9" w:rsidRPr="00627D1E" w:rsidRDefault="006C0DB2">
            <w:pPr>
              <w:pStyle w:val="Tabletext"/>
              <w:jc w:val="center"/>
              <w:rPr>
                <w:sz w:val="18"/>
              </w:rPr>
            </w:pPr>
            <w:r w:rsidRPr="00627D1E">
              <w:rPr>
                <w:sz w:val="18"/>
              </w:rPr>
              <w:t xml:space="preserve">250 </w:t>
            </w:r>
            <w:proofErr w:type="spellStart"/>
            <w:r w:rsidRPr="00627D1E">
              <w:rPr>
                <w:sz w:val="18"/>
              </w:rPr>
              <w:t>nW</w:t>
            </w:r>
            <w:proofErr w:type="spellEnd"/>
          </w:p>
        </w:tc>
        <w:tc>
          <w:tcPr>
            <w:tcW w:w="2098" w:type="dxa"/>
          </w:tcPr>
          <w:p w14:paraId="7122CA4E" w14:textId="77777777" w:rsidR="00611AB9" w:rsidRPr="00627D1E" w:rsidRDefault="006C0DB2">
            <w:pPr>
              <w:pStyle w:val="Tabletext"/>
              <w:jc w:val="center"/>
              <w:rPr>
                <w:sz w:val="18"/>
              </w:rPr>
            </w:pPr>
            <w:r w:rsidRPr="00627D1E">
              <w:rPr>
                <w:sz w:val="18"/>
                <w:lang w:val="en-GB"/>
              </w:rPr>
              <w:t xml:space="preserve">1 </w:t>
            </w:r>
            <w:r w:rsidRPr="00627D1E">
              <w:rPr>
                <w:sz w:val="18"/>
                <w:lang w:val="en-GB"/>
              </w:rPr>
              <w:sym w:font="Symbol" w:char="F06D"/>
            </w:r>
            <w:r w:rsidRPr="00627D1E">
              <w:rPr>
                <w:sz w:val="18"/>
                <w:lang w:val="en-GB"/>
              </w:rPr>
              <w:t>W</w:t>
            </w:r>
          </w:p>
        </w:tc>
      </w:tr>
      <w:tr w:rsidR="00611AB9" w:rsidRPr="00627D1E" w14:paraId="6F738944" w14:textId="77777777">
        <w:trPr>
          <w:jc w:val="center"/>
        </w:trPr>
        <w:tc>
          <w:tcPr>
            <w:tcW w:w="1417" w:type="dxa"/>
          </w:tcPr>
          <w:p w14:paraId="527BDA31" w14:textId="77777777" w:rsidR="00611AB9" w:rsidRPr="00627D1E" w:rsidRDefault="006C0DB2">
            <w:pPr>
              <w:pStyle w:val="Tabletext"/>
              <w:jc w:val="center"/>
              <w:rPr>
                <w:sz w:val="18"/>
                <w:lang w:eastAsia="zh-CN"/>
              </w:rPr>
            </w:pPr>
            <w:r w:rsidRPr="00627D1E">
              <w:rPr>
                <w:rFonts w:hint="eastAsia"/>
                <w:sz w:val="18"/>
                <w:lang w:eastAsia="zh-CN"/>
              </w:rPr>
              <w:t>待机</w:t>
            </w:r>
          </w:p>
        </w:tc>
        <w:tc>
          <w:tcPr>
            <w:tcW w:w="2098" w:type="dxa"/>
          </w:tcPr>
          <w:p w14:paraId="746E73BF" w14:textId="77777777" w:rsidR="00611AB9" w:rsidRPr="00627D1E" w:rsidRDefault="00611AB9">
            <w:pPr>
              <w:pStyle w:val="Tabletext"/>
              <w:jc w:val="center"/>
              <w:rPr>
                <w:sz w:val="18"/>
              </w:rPr>
            </w:pPr>
          </w:p>
        </w:tc>
        <w:tc>
          <w:tcPr>
            <w:tcW w:w="1984" w:type="dxa"/>
          </w:tcPr>
          <w:p w14:paraId="4C5B6072" w14:textId="77777777" w:rsidR="00611AB9" w:rsidRPr="00627D1E" w:rsidRDefault="006C0DB2">
            <w:pPr>
              <w:pStyle w:val="Tabletext"/>
              <w:jc w:val="center"/>
              <w:rPr>
                <w:sz w:val="18"/>
              </w:rPr>
            </w:pPr>
            <w:r w:rsidRPr="00627D1E">
              <w:rPr>
                <w:sz w:val="18"/>
              </w:rPr>
              <w:t xml:space="preserve">2 </w:t>
            </w:r>
            <w:proofErr w:type="spellStart"/>
            <w:r w:rsidRPr="00627D1E">
              <w:rPr>
                <w:sz w:val="18"/>
              </w:rPr>
              <w:t>nW</w:t>
            </w:r>
            <w:proofErr w:type="spellEnd"/>
          </w:p>
        </w:tc>
        <w:tc>
          <w:tcPr>
            <w:tcW w:w="2098" w:type="dxa"/>
          </w:tcPr>
          <w:p w14:paraId="688FCB34" w14:textId="77777777" w:rsidR="00611AB9" w:rsidRPr="00627D1E" w:rsidRDefault="006C0DB2">
            <w:pPr>
              <w:pStyle w:val="Tabletext"/>
              <w:jc w:val="center"/>
              <w:rPr>
                <w:sz w:val="18"/>
              </w:rPr>
            </w:pPr>
            <w:r w:rsidRPr="00627D1E">
              <w:rPr>
                <w:sz w:val="18"/>
              </w:rPr>
              <w:t xml:space="preserve">20 </w:t>
            </w:r>
            <w:proofErr w:type="spellStart"/>
            <w:r w:rsidRPr="00627D1E">
              <w:rPr>
                <w:sz w:val="18"/>
              </w:rPr>
              <w:t>nW</w:t>
            </w:r>
            <w:proofErr w:type="spellEnd"/>
          </w:p>
        </w:tc>
      </w:tr>
    </w:tbl>
    <w:p w14:paraId="3E65EDD0" w14:textId="77777777" w:rsidR="00611AB9" w:rsidRPr="00627D1E" w:rsidRDefault="00611AB9">
      <w:pPr>
        <w:pStyle w:val="Tablefin"/>
        <w:rPr>
          <w:sz w:val="8"/>
        </w:rPr>
      </w:pPr>
    </w:p>
    <w:p w14:paraId="676124FE" w14:textId="6E9162CC" w:rsidR="00F43491" w:rsidRPr="00627D1E" w:rsidRDefault="00F43491">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sidRPr="00627D1E">
        <w:rPr>
          <w:sz w:val="22"/>
          <w:vertAlign w:val="superscript"/>
          <w:lang w:eastAsia="zh-CN"/>
        </w:rPr>
        <w:br w:type="page"/>
      </w:r>
    </w:p>
    <w:p w14:paraId="5A881289" w14:textId="77777777" w:rsidR="00611AB9" w:rsidRPr="00627D1E" w:rsidRDefault="00611AB9">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p>
    <w:p w14:paraId="14D51BB6" w14:textId="77777777" w:rsidR="00611AB9" w:rsidRPr="00627D1E" w:rsidRDefault="006C0DB2">
      <w:pPr>
        <w:pStyle w:val="Tablelegend"/>
        <w:keepNext/>
      </w:pPr>
      <w:r w:rsidRPr="00627D1E">
        <w:rPr>
          <w:rFonts w:hint="eastAsia"/>
          <w:vertAlign w:val="superscript"/>
          <w:lang w:eastAsia="zh-CN"/>
        </w:rPr>
        <w:t>(</w:t>
      </w:r>
      <w:r w:rsidRPr="00627D1E">
        <w:rPr>
          <w:vertAlign w:val="superscript"/>
        </w:rPr>
        <w:t>12</w:t>
      </w:r>
      <w:r w:rsidRPr="00627D1E">
        <w:rPr>
          <w:rFonts w:hint="eastAsia"/>
          <w:vertAlign w:val="superscript"/>
          <w:lang w:val="en-US" w:eastAsia="zh-CN"/>
        </w:rPr>
        <w:t>)</w:t>
      </w:r>
      <w:r w:rsidRPr="00627D1E">
        <w:tab/>
      </w:r>
      <w:proofErr w:type="spellStart"/>
      <w:r w:rsidRPr="00627D1E">
        <w:t>杂散发射</w:t>
      </w:r>
      <w:proofErr w:type="spellEnd"/>
      <w:r w:rsidRPr="00627D1E">
        <w:t>：</w:t>
      </w:r>
    </w:p>
    <w:p w14:paraId="4E94DD1F" w14:textId="77777777" w:rsidR="00611AB9" w:rsidRPr="00627D1E"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rsidRPr="00627D1E" w14:paraId="4E83C969" w14:textId="77777777">
        <w:trPr>
          <w:jc w:val="center"/>
        </w:trPr>
        <w:tc>
          <w:tcPr>
            <w:tcW w:w="1417" w:type="dxa"/>
            <w:tcBorders>
              <w:tl2br w:val="single" w:sz="4" w:space="0" w:color="auto"/>
            </w:tcBorders>
          </w:tcPr>
          <w:p w14:paraId="3FF3DD75" w14:textId="77777777" w:rsidR="00611AB9" w:rsidRPr="00627D1E" w:rsidRDefault="006C0DB2">
            <w:pPr>
              <w:pStyle w:val="Tabletext"/>
              <w:keepNext/>
              <w:keepLines/>
              <w:jc w:val="right"/>
              <w:rPr>
                <w:sz w:val="18"/>
              </w:rPr>
            </w:pPr>
            <w:proofErr w:type="spellStart"/>
            <w:r w:rsidRPr="00627D1E">
              <w:rPr>
                <w:sz w:val="18"/>
              </w:rPr>
              <w:t>频率范围</w:t>
            </w:r>
            <w:proofErr w:type="spellEnd"/>
          </w:p>
          <w:p w14:paraId="09839A43" w14:textId="77777777" w:rsidR="00611AB9" w:rsidRPr="00627D1E" w:rsidRDefault="006C0DB2">
            <w:pPr>
              <w:pStyle w:val="Tabletext"/>
              <w:rPr>
                <w:sz w:val="18"/>
              </w:rPr>
            </w:pPr>
            <w:r w:rsidRPr="00627D1E">
              <w:rPr>
                <w:sz w:val="18"/>
              </w:rPr>
              <w:br/>
            </w:r>
            <w:r w:rsidRPr="00627D1E">
              <w:rPr>
                <w:rFonts w:hint="eastAsia"/>
                <w:sz w:val="18"/>
                <w:lang w:eastAsia="zh-CN"/>
              </w:rPr>
              <w:t>状态</w:t>
            </w:r>
          </w:p>
        </w:tc>
        <w:tc>
          <w:tcPr>
            <w:tcW w:w="2098" w:type="dxa"/>
          </w:tcPr>
          <w:p w14:paraId="18C1BE21" w14:textId="51F7C77C" w:rsidR="00611AB9" w:rsidRPr="00627D1E" w:rsidRDefault="006C0DB2">
            <w:pPr>
              <w:pStyle w:val="FootnoteText"/>
              <w:spacing w:before="40" w:after="40"/>
              <w:ind w:left="0" w:firstLine="0"/>
              <w:jc w:val="center"/>
              <w:rPr>
                <w:sz w:val="18"/>
              </w:rPr>
            </w:pPr>
            <w:r w:rsidRPr="00627D1E">
              <w:rPr>
                <w:sz w:val="18"/>
                <w:szCs w:val="16"/>
              </w:rPr>
              <w:t xml:space="preserve">47 MHz </w:t>
            </w:r>
            <w:r w:rsidRPr="00627D1E">
              <w:rPr>
                <w:sz w:val="18"/>
                <w:szCs w:val="16"/>
              </w:rPr>
              <w:sym w:font="Symbol" w:char="F0A3"/>
            </w:r>
            <w:r w:rsidR="000268D1" w:rsidRPr="00627D1E">
              <w:rPr>
                <w:rFonts w:hint="eastAsia"/>
                <w:sz w:val="18"/>
                <w:szCs w:val="16"/>
                <w:lang w:eastAsia="zh-CN"/>
              </w:rPr>
              <w:t xml:space="preserve"> </w:t>
            </w:r>
            <w:r w:rsidRPr="00627D1E">
              <w:rPr>
                <w:i/>
                <w:iCs/>
                <w:sz w:val="18"/>
                <w:szCs w:val="16"/>
              </w:rPr>
              <w:t>f</w:t>
            </w:r>
            <w:r w:rsidR="000268D1" w:rsidRPr="00627D1E">
              <w:rPr>
                <w:rFonts w:hint="eastAsia"/>
                <w:i/>
                <w:iCs/>
                <w:sz w:val="18"/>
                <w:szCs w:val="16"/>
                <w:lang w:eastAsia="zh-CN"/>
              </w:rPr>
              <w:t xml:space="preserve"> </w:t>
            </w:r>
            <w:r w:rsidRPr="00627D1E">
              <w:rPr>
                <w:sz w:val="18"/>
                <w:szCs w:val="16"/>
              </w:rPr>
              <w:sym w:font="Symbol" w:char="F0A3"/>
            </w:r>
            <w:r w:rsidRPr="00627D1E">
              <w:rPr>
                <w:sz w:val="18"/>
                <w:szCs w:val="16"/>
              </w:rPr>
              <w:t xml:space="preserve"> 74 MHz</w:t>
            </w:r>
            <w:r w:rsidRPr="00627D1E">
              <w:rPr>
                <w:sz w:val="18"/>
                <w:szCs w:val="16"/>
              </w:rPr>
              <w:br/>
            </w:r>
            <w:r w:rsidRPr="00627D1E">
              <w:rPr>
                <w:sz w:val="18"/>
              </w:rPr>
              <w:t xml:space="preserve">87.5 MHz </w:t>
            </w:r>
            <w:r w:rsidRPr="00627D1E">
              <w:rPr>
                <w:sz w:val="18"/>
                <w:lang w:val="en-GB"/>
              </w:rPr>
              <w:sym w:font="Symbol" w:char="F0A3"/>
            </w:r>
            <w:r w:rsidR="000268D1" w:rsidRPr="00627D1E">
              <w:rPr>
                <w:sz w:val="18"/>
                <w:lang w:eastAsia="zh-CN"/>
              </w:rPr>
              <w:t xml:space="preserve"> </w:t>
            </w:r>
            <w:r w:rsidRPr="00627D1E">
              <w:rPr>
                <w:i/>
                <w:iCs/>
                <w:sz w:val="18"/>
              </w:rPr>
              <w:t>f</w:t>
            </w:r>
            <w:r w:rsidR="000268D1" w:rsidRPr="00627D1E">
              <w:rPr>
                <w:rFonts w:hint="eastAsia"/>
                <w:i/>
                <w:iCs/>
                <w:sz w:val="18"/>
                <w:lang w:eastAsia="zh-CN"/>
              </w:rPr>
              <w:t xml:space="preserve"> </w:t>
            </w:r>
            <w:r w:rsidRPr="00627D1E">
              <w:rPr>
                <w:sz w:val="18"/>
                <w:lang w:val="en-GB"/>
              </w:rPr>
              <w:sym w:font="Symbol" w:char="F0A3"/>
            </w:r>
            <w:r w:rsidRPr="00627D1E">
              <w:rPr>
                <w:sz w:val="18"/>
              </w:rPr>
              <w:t xml:space="preserve"> 118 MHz</w:t>
            </w:r>
            <w:r w:rsidRPr="00627D1E">
              <w:rPr>
                <w:sz w:val="18"/>
              </w:rPr>
              <w:br/>
              <w:t xml:space="preserve">174 MHz </w:t>
            </w:r>
            <w:r w:rsidRPr="00627D1E">
              <w:rPr>
                <w:sz w:val="18"/>
                <w:lang w:val="en-GB"/>
              </w:rPr>
              <w:sym w:font="Symbol" w:char="F0A3"/>
            </w:r>
            <w:r w:rsidR="000268D1" w:rsidRPr="00627D1E">
              <w:rPr>
                <w:sz w:val="18"/>
                <w:lang w:eastAsia="zh-CN"/>
              </w:rPr>
              <w:t xml:space="preserve"> </w:t>
            </w:r>
            <w:r w:rsidRPr="00627D1E">
              <w:rPr>
                <w:i/>
                <w:iCs/>
                <w:sz w:val="18"/>
              </w:rPr>
              <w:t>f</w:t>
            </w:r>
            <w:r w:rsidR="000268D1" w:rsidRPr="00627D1E">
              <w:rPr>
                <w:rFonts w:hint="eastAsia"/>
                <w:i/>
                <w:iCs/>
                <w:sz w:val="18"/>
                <w:lang w:eastAsia="zh-CN"/>
              </w:rPr>
              <w:t xml:space="preserve"> </w:t>
            </w:r>
            <w:r w:rsidRPr="00627D1E">
              <w:rPr>
                <w:sz w:val="18"/>
                <w:lang w:val="en-GB"/>
              </w:rPr>
              <w:sym w:font="Symbol" w:char="F0A3"/>
            </w:r>
            <w:r w:rsidRPr="00627D1E">
              <w:rPr>
                <w:sz w:val="18"/>
              </w:rPr>
              <w:t xml:space="preserve"> 230 MHz</w:t>
            </w:r>
            <w:r w:rsidRPr="00627D1E">
              <w:rPr>
                <w:sz w:val="18"/>
              </w:rPr>
              <w:br/>
              <w:t xml:space="preserve">470 MHz </w:t>
            </w:r>
            <w:r w:rsidRPr="00627D1E">
              <w:rPr>
                <w:sz w:val="18"/>
                <w:lang w:val="en-GB"/>
              </w:rPr>
              <w:sym w:font="Symbol" w:char="F0A3"/>
            </w:r>
            <w:r w:rsidR="000268D1" w:rsidRPr="00627D1E">
              <w:rPr>
                <w:sz w:val="18"/>
                <w:lang w:eastAsia="zh-CN"/>
              </w:rPr>
              <w:t xml:space="preserve"> </w:t>
            </w:r>
            <w:r w:rsidRPr="00627D1E">
              <w:rPr>
                <w:i/>
                <w:iCs/>
                <w:sz w:val="18"/>
              </w:rPr>
              <w:t>f</w:t>
            </w:r>
            <w:r w:rsidR="000268D1" w:rsidRPr="00627D1E">
              <w:rPr>
                <w:rFonts w:hint="eastAsia"/>
                <w:i/>
                <w:iCs/>
                <w:sz w:val="18"/>
                <w:lang w:eastAsia="zh-CN"/>
              </w:rPr>
              <w:t xml:space="preserve"> </w:t>
            </w:r>
            <w:r w:rsidRPr="00627D1E">
              <w:rPr>
                <w:sz w:val="18"/>
                <w:lang w:val="en-GB"/>
              </w:rPr>
              <w:sym w:font="Symbol" w:char="F0A3"/>
            </w:r>
            <w:r w:rsidRPr="00627D1E">
              <w:rPr>
                <w:sz w:val="18"/>
              </w:rPr>
              <w:t xml:space="preserve"> 862 MHz</w:t>
            </w:r>
          </w:p>
        </w:tc>
        <w:tc>
          <w:tcPr>
            <w:tcW w:w="1984" w:type="dxa"/>
          </w:tcPr>
          <w:p w14:paraId="5BA7BDE5" w14:textId="0ECACF4F" w:rsidR="00611AB9" w:rsidRPr="00627D1E" w:rsidRDefault="00CD016E">
            <w:pPr>
              <w:pStyle w:val="Tabletext"/>
              <w:keepLines/>
              <w:jc w:val="center"/>
              <w:rPr>
                <w:sz w:val="18"/>
              </w:rPr>
            </w:pPr>
            <w:proofErr w:type="spellStart"/>
            <w:r w:rsidRPr="00627D1E">
              <w:rPr>
                <w:sz w:val="18"/>
                <w:lang w:val="en-GB"/>
              </w:rPr>
              <w:t>其他</w:t>
            </w:r>
            <w:r w:rsidR="006C0DB2" w:rsidRPr="00627D1E">
              <w:rPr>
                <w:sz w:val="18"/>
                <w:lang w:val="en-GB"/>
              </w:rPr>
              <w:t>频率</w:t>
            </w:r>
            <w:proofErr w:type="spellEnd"/>
            <w:r w:rsidR="006C0DB2" w:rsidRPr="00627D1E">
              <w:rPr>
                <w:sz w:val="18"/>
                <w:lang w:val="en-GB"/>
              </w:rPr>
              <w:br/>
            </w:r>
            <w:r w:rsidR="006C0DB2" w:rsidRPr="00627D1E">
              <w:rPr>
                <w:i/>
                <w:iCs/>
                <w:sz w:val="18"/>
                <w:lang w:val="en-GB"/>
              </w:rPr>
              <w:t>f</w:t>
            </w:r>
            <w:r w:rsidR="000F2944" w:rsidRPr="00627D1E">
              <w:rPr>
                <w:rFonts w:hint="eastAsia"/>
                <w:i/>
                <w:iCs/>
                <w:sz w:val="18"/>
                <w:lang w:val="en-GB" w:eastAsia="zh-CN"/>
              </w:rPr>
              <w:t xml:space="preserve"> </w:t>
            </w:r>
            <w:r w:rsidR="006C0DB2" w:rsidRPr="00627D1E">
              <w:rPr>
                <w:sz w:val="18"/>
                <w:lang w:val="en-GB"/>
              </w:rPr>
              <w:sym w:font="Symbol" w:char="F0A3"/>
            </w:r>
            <w:r w:rsidR="006C0DB2" w:rsidRPr="00627D1E">
              <w:rPr>
                <w:sz w:val="18"/>
                <w:lang w:val="en-GB"/>
              </w:rPr>
              <w:t xml:space="preserve"> 1 000 MHz</w:t>
            </w:r>
          </w:p>
        </w:tc>
        <w:tc>
          <w:tcPr>
            <w:tcW w:w="2098" w:type="dxa"/>
          </w:tcPr>
          <w:p w14:paraId="4D2CE616" w14:textId="157FAFD7" w:rsidR="00611AB9" w:rsidRPr="00627D1E" w:rsidRDefault="00CD016E">
            <w:pPr>
              <w:pStyle w:val="Tabletext"/>
              <w:jc w:val="center"/>
              <w:rPr>
                <w:sz w:val="18"/>
              </w:rPr>
            </w:pPr>
            <w:proofErr w:type="spellStart"/>
            <w:r w:rsidRPr="00627D1E">
              <w:rPr>
                <w:sz w:val="18"/>
                <w:lang w:val="en-GB"/>
              </w:rPr>
              <w:t>其他</w:t>
            </w:r>
            <w:r w:rsidR="006C0DB2" w:rsidRPr="00627D1E">
              <w:rPr>
                <w:sz w:val="18"/>
                <w:lang w:val="en-GB"/>
              </w:rPr>
              <w:t>频率</w:t>
            </w:r>
            <w:proofErr w:type="spellEnd"/>
            <w:r w:rsidR="006C0DB2" w:rsidRPr="00627D1E">
              <w:rPr>
                <w:sz w:val="18"/>
                <w:lang w:val="en-GB"/>
              </w:rPr>
              <w:br/>
            </w:r>
            <w:r w:rsidR="006C0DB2" w:rsidRPr="00627D1E">
              <w:rPr>
                <w:i/>
                <w:iCs/>
                <w:sz w:val="18"/>
                <w:lang w:val="en-GB"/>
              </w:rPr>
              <w:t>f</w:t>
            </w:r>
            <w:r w:rsidR="000F2944" w:rsidRPr="00627D1E">
              <w:rPr>
                <w:rFonts w:hint="eastAsia"/>
                <w:i/>
                <w:iCs/>
                <w:sz w:val="18"/>
                <w:lang w:val="en-GB" w:eastAsia="zh-CN"/>
              </w:rPr>
              <w:t xml:space="preserve"> </w:t>
            </w:r>
            <w:r w:rsidR="006C0DB2" w:rsidRPr="00627D1E">
              <w:rPr>
                <w:sz w:val="18"/>
                <w:lang w:val="en-GB"/>
              </w:rPr>
              <w:sym w:font="Symbol" w:char="F03E"/>
            </w:r>
            <w:r w:rsidR="006C0DB2" w:rsidRPr="00627D1E">
              <w:rPr>
                <w:sz w:val="18"/>
                <w:lang w:val="en-GB"/>
              </w:rPr>
              <w:t>1 000 MHz</w:t>
            </w:r>
          </w:p>
        </w:tc>
      </w:tr>
      <w:tr w:rsidR="00611AB9" w:rsidRPr="00627D1E" w14:paraId="082B2241" w14:textId="77777777">
        <w:trPr>
          <w:jc w:val="center"/>
        </w:trPr>
        <w:tc>
          <w:tcPr>
            <w:tcW w:w="1417" w:type="dxa"/>
          </w:tcPr>
          <w:p w14:paraId="30D29ECE" w14:textId="77777777" w:rsidR="00611AB9" w:rsidRPr="00627D1E" w:rsidRDefault="006C0DB2">
            <w:pPr>
              <w:pStyle w:val="Tabletext"/>
              <w:jc w:val="center"/>
              <w:rPr>
                <w:sz w:val="18"/>
                <w:lang w:eastAsia="zh-CN"/>
              </w:rPr>
            </w:pPr>
            <w:r w:rsidRPr="00627D1E">
              <w:rPr>
                <w:rFonts w:hint="eastAsia"/>
                <w:sz w:val="18"/>
                <w:lang w:eastAsia="zh-CN"/>
              </w:rPr>
              <w:t>工作</w:t>
            </w:r>
          </w:p>
        </w:tc>
        <w:tc>
          <w:tcPr>
            <w:tcW w:w="2098" w:type="dxa"/>
          </w:tcPr>
          <w:p w14:paraId="1B2320A0" w14:textId="50BD1331" w:rsidR="00611AB9" w:rsidRPr="00627D1E" w:rsidRDefault="006C0DB2">
            <w:pPr>
              <w:pStyle w:val="Tabletext"/>
              <w:jc w:val="center"/>
              <w:rPr>
                <w:sz w:val="18"/>
                <w:lang w:val="en-US"/>
              </w:rPr>
            </w:pPr>
            <w:r w:rsidRPr="00627D1E">
              <w:rPr>
                <w:sz w:val="18"/>
                <w:lang w:val="en-US"/>
              </w:rPr>
              <w:t xml:space="preserve">–54 dBm </w:t>
            </w:r>
            <w:proofErr w:type="spellStart"/>
            <w:r w:rsidRPr="00627D1E">
              <w:rPr>
                <w:sz w:val="18"/>
                <w:lang w:val="en-US"/>
              </w:rPr>
              <w:t>e.r.p.</w:t>
            </w:r>
            <w:proofErr w:type="spellEnd"/>
            <w:r w:rsidRPr="00627D1E">
              <w:rPr>
                <w:sz w:val="18"/>
                <w:lang w:val="en-US"/>
              </w:rPr>
              <w:br/>
            </w:r>
            <w:r w:rsidRPr="00627D1E">
              <w:rPr>
                <w:sz w:val="18"/>
                <w:lang w:val="en-US"/>
              </w:rPr>
              <w:t>（带宽：</w:t>
            </w:r>
            <w:r w:rsidRPr="00627D1E">
              <w:rPr>
                <w:sz w:val="18"/>
                <w:lang w:val="en-US"/>
              </w:rPr>
              <w:t>100 kHz</w:t>
            </w:r>
            <w:r w:rsidRPr="00627D1E">
              <w:rPr>
                <w:sz w:val="18"/>
                <w:lang w:val="en-US"/>
              </w:rPr>
              <w:t>）</w:t>
            </w:r>
          </w:p>
        </w:tc>
        <w:tc>
          <w:tcPr>
            <w:tcW w:w="1984" w:type="dxa"/>
          </w:tcPr>
          <w:p w14:paraId="2DA76129" w14:textId="27D7C4E0" w:rsidR="00611AB9" w:rsidRPr="00627D1E" w:rsidRDefault="006C0DB2">
            <w:pPr>
              <w:pStyle w:val="Tabletext"/>
              <w:jc w:val="center"/>
              <w:rPr>
                <w:sz w:val="18"/>
                <w:lang w:val="en-US"/>
              </w:rPr>
            </w:pPr>
            <w:r w:rsidRPr="00627D1E">
              <w:rPr>
                <w:sz w:val="18"/>
                <w:lang w:val="en-US"/>
              </w:rPr>
              <w:t xml:space="preserve">–36 dBm </w:t>
            </w:r>
            <w:proofErr w:type="spellStart"/>
            <w:r w:rsidRPr="00627D1E">
              <w:rPr>
                <w:sz w:val="18"/>
                <w:lang w:val="en-US"/>
              </w:rPr>
              <w:t>e.r.p.</w:t>
            </w:r>
            <w:proofErr w:type="spellEnd"/>
            <w:r w:rsidRPr="00627D1E">
              <w:rPr>
                <w:sz w:val="18"/>
                <w:lang w:val="en-US"/>
              </w:rPr>
              <w:br/>
            </w:r>
            <w:r w:rsidRPr="00627D1E">
              <w:rPr>
                <w:sz w:val="18"/>
                <w:lang w:val="en-US"/>
              </w:rPr>
              <w:t>（带宽：</w:t>
            </w:r>
            <w:r w:rsidRPr="00627D1E">
              <w:rPr>
                <w:sz w:val="18"/>
                <w:lang w:val="en-US"/>
              </w:rPr>
              <w:t>100 kHz</w:t>
            </w:r>
            <w:r w:rsidRPr="00627D1E">
              <w:rPr>
                <w:sz w:val="18"/>
                <w:lang w:val="en-US"/>
              </w:rPr>
              <w:t>）</w:t>
            </w:r>
          </w:p>
        </w:tc>
        <w:tc>
          <w:tcPr>
            <w:tcW w:w="2098" w:type="dxa"/>
          </w:tcPr>
          <w:p w14:paraId="09471CDE" w14:textId="73187C33" w:rsidR="00611AB9" w:rsidRPr="00627D1E" w:rsidRDefault="006C0DB2">
            <w:pPr>
              <w:pStyle w:val="Tabletext"/>
              <w:jc w:val="center"/>
              <w:rPr>
                <w:sz w:val="18"/>
                <w:lang w:val="en-US"/>
              </w:rPr>
            </w:pPr>
            <w:r w:rsidRPr="00627D1E">
              <w:rPr>
                <w:sz w:val="18"/>
                <w:lang w:val="en-US"/>
              </w:rPr>
              <w:t xml:space="preserve">–30 dBm </w:t>
            </w:r>
            <w:proofErr w:type="spellStart"/>
            <w:r w:rsidRPr="00627D1E">
              <w:rPr>
                <w:sz w:val="18"/>
                <w:lang w:val="en-US"/>
              </w:rPr>
              <w:t>e.r.p.</w:t>
            </w:r>
            <w:proofErr w:type="spellEnd"/>
            <w:r w:rsidRPr="00627D1E">
              <w:rPr>
                <w:sz w:val="18"/>
                <w:lang w:val="en-US"/>
              </w:rPr>
              <w:br/>
            </w:r>
            <w:r w:rsidRPr="00627D1E">
              <w:rPr>
                <w:sz w:val="18"/>
                <w:lang w:val="en-US"/>
              </w:rPr>
              <w:t>（带宽：</w:t>
            </w:r>
            <w:r w:rsidRPr="00627D1E">
              <w:rPr>
                <w:sz w:val="18"/>
                <w:lang w:val="en-US"/>
              </w:rPr>
              <w:t>1 MHz</w:t>
            </w:r>
            <w:r w:rsidRPr="00627D1E">
              <w:rPr>
                <w:sz w:val="18"/>
                <w:lang w:val="en-US"/>
              </w:rPr>
              <w:t>）</w:t>
            </w:r>
          </w:p>
        </w:tc>
      </w:tr>
    </w:tbl>
    <w:p w14:paraId="79CDD487" w14:textId="77777777" w:rsidR="00611AB9" w:rsidRPr="00627D1E" w:rsidRDefault="00611AB9">
      <w:pPr>
        <w:pStyle w:val="Tablefin"/>
        <w:rPr>
          <w:sz w:val="8"/>
        </w:rPr>
      </w:pPr>
    </w:p>
    <w:p w14:paraId="685F32BB" w14:textId="77777777" w:rsidR="00611AB9" w:rsidRPr="00627D1E" w:rsidRDefault="006C0DB2">
      <w:pPr>
        <w:pStyle w:val="Tablelegend"/>
        <w:keepNext/>
        <w:rPr>
          <w:lang w:val="en-US" w:eastAsia="zh-CN"/>
        </w:rPr>
      </w:pPr>
      <w:r w:rsidRPr="00627D1E">
        <w:rPr>
          <w:rFonts w:hint="eastAsia"/>
          <w:vertAlign w:val="superscript"/>
          <w:lang w:eastAsia="zh-CN"/>
        </w:rPr>
        <w:t>(</w:t>
      </w:r>
      <w:r w:rsidRPr="00627D1E">
        <w:rPr>
          <w:vertAlign w:val="superscript"/>
          <w:lang w:val="en-US" w:eastAsia="zh-CN"/>
        </w:rPr>
        <w:t>13</w:t>
      </w:r>
      <w:r w:rsidRPr="00627D1E">
        <w:rPr>
          <w:rFonts w:hint="eastAsia"/>
          <w:vertAlign w:val="superscript"/>
          <w:lang w:val="en-US" w:eastAsia="zh-CN"/>
        </w:rPr>
        <w:t>)</w:t>
      </w:r>
      <w:r w:rsidRPr="00627D1E">
        <w:rPr>
          <w:lang w:val="en-US" w:eastAsia="zh-CN"/>
        </w:rPr>
        <w:tab/>
      </w:r>
      <w:proofErr w:type="gramStart"/>
      <w:r w:rsidRPr="00627D1E">
        <w:rPr>
          <w:lang w:val="en-US" w:eastAsia="zh-CN"/>
        </w:rPr>
        <w:t>杂散发射的内容与注中的细节相同</w:t>
      </w:r>
      <w:r w:rsidRPr="00627D1E">
        <w:rPr>
          <w:rFonts w:hint="eastAsia"/>
          <w:vertAlign w:val="superscript"/>
          <w:lang w:eastAsia="zh-CN"/>
        </w:rPr>
        <w:t>(</w:t>
      </w:r>
      <w:proofErr w:type="gramEnd"/>
      <w:r w:rsidRPr="00627D1E">
        <w:rPr>
          <w:vertAlign w:val="superscript"/>
          <w:lang w:val="en-US" w:eastAsia="zh-CN"/>
        </w:rPr>
        <w:t>2</w:t>
      </w:r>
      <w:r w:rsidRPr="00627D1E">
        <w:rPr>
          <w:rFonts w:hint="eastAsia"/>
          <w:vertAlign w:val="superscript"/>
          <w:lang w:val="en-US" w:eastAsia="zh-CN"/>
        </w:rPr>
        <w:t>)</w:t>
      </w:r>
      <w:r w:rsidRPr="00627D1E">
        <w:rPr>
          <w:rFonts w:hint="eastAsia"/>
          <w:lang w:val="en-US" w:eastAsia="zh-CN"/>
        </w:rPr>
        <w:t>。</w:t>
      </w:r>
    </w:p>
    <w:p w14:paraId="272A1B28" w14:textId="77777777" w:rsidR="00611AB9" w:rsidRPr="00627D1E" w:rsidRDefault="006C0DB2">
      <w:pPr>
        <w:pStyle w:val="Tablelegend"/>
        <w:keepNext/>
        <w:rPr>
          <w:lang w:val="en-US" w:eastAsia="zh-CN"/>
        </w:rPr>
      </w:pPr>
      <w:r w:rsidRPr="00627D1E">
        <w:rPr>
          <w:rFonts w:hint="eastAsia"/>
          <w:vertAlign w:val="superscript"/>
          <w:lang w:eastAsia="zh-CN"/>
        </w:rPr>
        <w:t>(</w:t>
      </w:r>
      <w:r w:rsidRPr="00627D1E">
        <w:rPr>
          <w:vertAlign w:val="superscript"/>
          <w:lang w:val="en-US" w:eastAsia="zh-CN"/>
        </w:rPr>
        <w:t>14</w:t>
      </w:r>
      <w:r w:rsidRPr="00627D1E">
        <w:rPr>
          <w:rFonts w:hint="eastAsia"/>
          <w:vertAlign w:val="superscript"/>
          <w:lang w:val="en-US" w:eastAsia="zh-CN"/>
        </w:rPr>
        <w:t>)</w:t>
      </w:r>
      <w:r w:rsidRPr="00627D1E">
        <w:rPr>
          <w:lang w:val="en-US" w:eastAsia="zh-CN"/>
        </w:rPr>
        <w:tab/>
      </w:r>
      <w:proofErr w:type="gramStart"/>
      <w:r w:rsidRPr="00627D1E">
        <w:rPr>
          <w:lang w:val="en-US" w:eastAsia="zh-CN"/>
        </w:rPr>
        <w:t>杂散发射的内容与注中的细节相同</w:t>
      </w:r>
      <w:r w:rsidRPr="00627D1E">
        <w:rPr>
          <w:rFonts w:hint="eastAsia"/>
          <w:vertAlign w:val="superscript"/>
          <w:lang w:val="en-US" w:eastAsia="zh-CN"/>
        </w:rPr>
        <w:t>(</w:t>
      </w:r>
      <w:proofErr w:type="gramEnd"/>
      <w:r w:rsidRPr="00627D1E">
        <w:rPr>
          <w:vertAlign w:val="superscript"/>
          <w:lang w:val="en-US" w:eastAsia="zh-CN"/>
        </w:rPr>
        <w:t>2</w:t>
      </w:r>
      <w:r w:rsidRPr="00627D1E">
        <w:rPr>
          <w:rFonts w:hint="eastAsia"/>
          <w:vertAlign w:val="superscript"/>
          <w:lang w:val="en-US" w:eastAsia="zh-CN"/>
        </w:rPr>
        <w:t>)</w:t>
      </w:r>
      <w:r w:rsidRPr="00627D1E">
        <w:rPr>
          <w:rFonts w:hint="eastAsia"/>
          <w:lang w:val="en-US" w:eastAsia="zh-CN"/>
        </w:rPr>
        <w:t>。</w:t>
      </w:r>
    </w:p>
    <w:p w14:paraId="1560A49A" w14:textId="77777777" w:rsidR="00611AB9" w:rsidRPr="00627D1E" w:rsidRDefault="006C0DB2">
      <w:pPr>
        <w:pStyle w:val="Tablelegend"/>
        <w:keepNext/>
        <w:rPr>
          <w:lang w:val="en-US" w:eastAsia="zh-CN"/>
        </w:rPr>
      </w:pPr>
      <w:r w:rsidRPr="00627D1E">
        <w:rPr>
          <w:rFonts w:hint="eastAsia"/>
          <w:vertAlign w:val="superscript"/>
          <w:lang w:eastAsia="zh-CN"/>
        </w:rPr>
        <w:t>(</w:t>
      </w:r>
      <w:r w:rsidRPr="00627D1E">
        <w:rPr>
          <w:vertAlign w:val="superscript"/>
          <w:lang w:val="en-US" w:eastAsia="zh-CN"/>
        </w:rPr>
        <w:t>15</w:t>
      </w:r>
      <w:r w:rsidRPr="00627D1E">
        <w:rPr>
          <w:rFonts w:hint="eastAsia"/>
          <w:vertAlign w:val="superscript"/>
          <w:lang w:val="en-US" w:eastAsia="zh-CN"/>
        </w:rPr>
        <w:t>)</w:t>
      </w:r>
      <w:r w:rsidRPr="00627D1E">
        <w:rPr>
          <w:lang w:val="en-US" w:eastAsia="zh-CN"/>
        </w:rPr>
        <w:tab/>
      </w:r>
      <w:proofErr w:type="gramStart"/>
      <w:r w:rsidRPr="00627D1E">
        <w:rPr>
          <w:lang w:val="en-US" w:eastAsia="zh-CN"/>
        </w:rPr>
        <w:t>杂散发射的内容与注中的细节相同</w:t>
      </w:r>
      <w:r w:rsidRPr="00627D1E">
        <w:rPr>
          <w:rFonts w:hint="eastAsia"/>
          <w:vertAlign w:val="superscript"/>
          <w:lang w:eastAsia="zh-CN"/>
        </w:rPr>
        <w:t>(</w:t>
      </w:r>
      <w:proofErr w:type="gramEnd"/>
      <w:r w:rsidRPr="00627D1E">
        <w:rPr>
          <w:vertAlign w:val="superscript"/>
          <w:lang w:val="en-US" w:eastAsia="zh-CN"/>
        </w:rPr>
        <w:t>2</w:t>
      </w:r>
      <w:r w:rsidRPr="00627D1E">
        <w:rPr>
          <w:rFonts w:hint="eastAsia"/>
          <w:vertAlign w:val="superscript"/>
          <w:lang w:val="en-US" w:eastAsia="zh-CN"/>
        </w:rPr>
        <w:t>)</w:t>
      </w:r>
      <w:r w:rsidRPr="00627D1E">
        <w:rPr>
          <w:rFonts w:hint="eastAsia"/>
          <w:lang w:val="en-US" w:eastAsia="zh-CN"/>
        </w:rPr>
        <w:t>。</w:t>
      </w:r>
    </w:p>
    <w:p w14:paraId="37975DF8" w14:textId="77777777" w:rsidR="00611AB9" w:rsidRPr="00627D1E" w:rsidRDefault="006C0DB2">
      <w:pPr>
        <w:pStyle w:val="Tablelegend"/>
        <w:keepNext/>
        <w:rPr>
          <w:lang w:val="en-US" w:eastAsia="zh-CN"/>
        </w:rPr>
      </w:pPr>
      <w:r w:rsidRPr="00627D1E">
        <w:rPr>
          <w:rFonts w:hint="eastAsia"/>
          <w:vertAlign w:val="superscript"/>
          <w:lang w:eastAsia="zh-CN"/>
        </w:rPr>
        <w:t>(</w:t>
      </w:r>
      <w:r w:rsidRPr="00627D1E">
        <w:rPr>
          <w:vertAlign w:val="superscript"/>
          <w:lang w:val="en-US" w:eastAsia="zh-CN"/>
        </w:rPr>
        <w:t>16</w:t>
      </w:r>
      <w:r w:rsidRPr="00627D1E">
        <w:rPr>
          <w:rFonts w:hint="eastAsia"/>
          <w:vertAlign w:val="superscript"/>
          <w:lang w:val="en-US" w:eastAsia="zh-CN"/>
        </w:rPr>
        <w:t>)</w:t>
      </w:r>
      <w:r w:rsidRPr="00627D1E">
        <w:rPr>
          <w:lang w:val="en-US" w:eastAsia="zh-CN"/>
        </w:rPr>
        <w:tab/>
      </w:r>
      <w:proofErr w:type="gramStart"/>
      <w:r w:rsidRPr="00627D1E">
        <w:rPr>
          <w:lang w:val="en-US" w:eastAsia="zh-CN"/>
        </w:rPr>
        <w:t>杂散发射的内容与注中的细节相同</w:t>
      </w:r>
      <w:r w:rsidRPr="00627D1E">
        <w:rPr>
          <w:rFonts w:hint="eastAsia"/>
          <w:vertAlign w:val="superscript"/>
          <w:lang w:eastAsia="zh-CN"/>
        </w:rPr>
        <w:t>(</w:t>
      </w:r>
      <w:proofErr w:type="gramEnd"/>
      <w:r w:rsidRPr="00627D1E">
        <w:rPr>
          <w:vertAlign w:val="superscript"/>
          <w:lang w:val="en-US" w:eastAsia="zh-CN"/>
        </w:rPr>
        <w:t>1</w:t>
      </w:r>
      <w:r w:rsidRPr="00627D1E">
        <w:rPr>
          <w:rFonts w:hint="eastAsia"/>
          <w:vertAlign w:val="superscript"/>
          <w:lang w:val="en-US" w:eastAsia="zh-CN"/>
        </w:rPr>
        <w:t>)</w:t>
      </w:r>
      <w:r w:rsidRPr="00627D1E">
        <w:rPr>
          <w:rFonts w:hint="eastAsia"/>
          <w:lang w:val="en-US" w:eastAsia="zh-CN"/>
        </w:rPr>
        <w:t>。</w:t>
      </w:r>
    </w:p>
    <w:p w14:paraId="44FCCB82" w14:textId="77777777" w:rsidR="00611AB9" w:rsidRPr="00627D1E" w:rsidRDefault="006C0DB2">
      <w:pPr>
        <w:pStyle w:val="Tablelegend"/>
        <w:keepNext/>
        <w:rPr>
          <w:lang w:val="en-US" w:eastAsia="zh-CN"/>
        </w:rPr>
      </w:pPr>
      <w:r w:rsidRPr="00627D1E">
        <w:rPr>
          <w:rFonts w:hint="eastAsia"/>
          <w:vertAlign w:val="superscript"/>
          <w:lang w:eastAsia="zh-CN"/>
        </w:rPr>
        <w:t>(</w:t>
      </w:r>
      <w:r w:rsidRPr="00627D1E">
        <w:rPr>
          <w:vertAlign w:val="superscript"/>
          <w:lang w:val="en-US" w:eastAsia="zh-CN"/>
        </w:rPr>
        <w:t>17</w:t>
      </w:r>
      <w:r w:rsidRPr="00627D1E">
        <w:rPr>
          <w:rFonts w:hint="eastAsia"/>
          <w:vertAlign w:val="superscript"/>
          <w:lang w:val="en-US" w:eastAsia="zh-CN"/>
        </w:rPr>
        <w:t>)</w:t>
      </w:r>
      <w:r w:rsidRPr="00627D1E">
        <w:rPr>
          <w:lang w:val="en-US" w:eastAsia="zh-CN"/>
        </w:rPr>
        <w:tab/>
      </w:r>
      <w:proofErr w:type="gramStart"/>
      <w:r w:rsidRPr="00627D1E">
        <w:rPr>
          <w:lang w:val="en-US" w:eastAsia="zh-CN"/>
        </w:rPr>
        <w:t>杂散发射的内容与注中的细节相同</w:t>
      </w:r>
      <w:r w:rsidRPr="00627D1E">
        <w:rPr>
          <w:rFonts w:hint="eastAsia"/>
          <w:vertAlign w:val="superscript"/>
          <w:lang w:eastAsia="zh-CN"/>
        </w:rPr>
        <w:t>(</w:t>
      </w:r>
      <w:proofErr w:type="gramEnd"/>
      <w:r w:rsidRPr="00627D1E">
        <w:rPr>
          <w:vertAlign w:val="superscript"/>
          <w:lang w:val="en-US" w:eastAsia="zh-CN"/>
        </w:rPr>
        <w:t>1</w:t>
      </w:r>
      <w:r w:rsidRPr="00627D1E">
        <w:rPr>
          <w:rFonts w:hint="eastAsia"/>
          <w:vertAlign w:val="superscript"/>
          <w:lang w:val="en-US" w:eastAsia="zh-CN"/>
        </w:rPr>
        <w:t>)</w:t>
      </w:r>
      <w:r w:rsidRPr="00627D1E">
        <w:rPr>
          <w:rFonts w:hint="eastAsia"/>
          <w:lang w:val="en-US" w:eastAsia="zh-CN"/>
        </w:rPr>
        <w:t>。</w:t>
      </w:r>
    </w:p>
    <w:p w14:paraId="311820F4" w14:textId="77777777" w:rsidR="00611AB9" w:rsidRPr="00627D1E" w:rsidRDefault="006C0DB2">
      <w:pPr>
        <w:pStyle w:val="Tablelegend"/>
        <w:keepNext/>
        <w:rPr>
          <w:lang w:val="en-US" w:eastAsia="zh-CN"/>
        </w:rPr>
      </w:pPr>
      <w:r w:rsidRPr="00627D1E">
        <w:rPr>
          <w:rFonts w:hint="eastAsia"/>
          <w:vertAlign w:val="superscript"/>
          <w:lang w:eastAsia="zh-CN"/>
        </w:rPr>
        <w:t>(</w:t>
      </w:r>
      <w:r w:rsidRPr="00627D1E">
        <w:rPr>
          <w:vertAlign w:val="superscript"/>
          <w:lang w:val="en-US" w:eastAsia="zh-CN"/>
        </w:rPr>
        <w:t>18</w:t>
      </w:r>
      <w:r w:rsidRPr="00627D1E">
        <w:rPr>
          <w:rFonts w:hint="eastAsia"/>
          <w:vertAlign w:val="superscript"/>
          <w:lang w:val="en-US" w:eastAsia="zh-CN"/>
        </w:rPr>
        <w:t>)</w:t>
      </w:r>
      <w:r w:rsidRPr="00627D1E">
        <w:rPr>
          <w:lang w:val="en-US" w:eastAsia="zh-CN"/>
        </w:rPr>
        <w:tab/>
      </w:r>
      <w:proofErr w:type="gramStart"/>
      <w:r w:rsidRPr="00627D1E">
        <w:rPr>
          <w:lang w:val="en-US" w:eastAsia="zh-CN"/>
        </w:rPr>
        <w:t>杂散发射的内容与注中的细节相同</w:t>
      </w:r>
      <w:r w:rsidRPr="00627D1E">
        <w:rPr>
          <w:rFonts w:hint="eastAsia"/>
          <w:vertAlign w:val="superscript"/>
          <w:lang w:eastAsia="zh-CN"/>
        </w:rPr>
        <w:t>(</w:t>
      </w:r>
      <w:proofErr w:type="gramEnd"/>
      <w:r w:rsidRPr="00627D1E">
        <w:rPr>
          <w:vertAlign w:val="superscript"/>
          <w:lang w:val="en-US" w:eastAsia="zh-CN"/>
        </w:rPr>
        <w:t>1</w:t>
      </w:r>
      <w:r w:rsidRPr="00627D1E">
        <w:rPr>
          <w:rFonts w:hint="eastAsia"/>
          <w:vertAlign w:val="superscript"/>
          <w:lang w:val="en-US" w:eastAsia="zh-CN"/>
        </w:rPr>
        <w:t>)</w:t>
      </w:r>
      <w:r w:rsidRPr="00627D1E">
        <w:rPr>
          <w:rFonts w:hint="eastAsia"/>
          <w:lang w:val="en-US" w:eastAsia="zh-CN"/>
        </w:rPr>
        <w:t>。</w:t>
      </w:r>
    </w:p>
    <w:p w14:paraId="289BCACF" w14:textId="56A2FCCE" w:rsidR="00611AB9" w:rsidRDefault="006C0DB2">
      <w:pPr>
        <w:jc w:val="center"/>
      </w:pPr>
      <w:r w:rsidRPr="00627D1E">
        <w:t>_____________</w:t>
      </w:r>
    </w:p>
    <w:sectPr w:rsidR="00611AB9" w:rsidSect="00F43491">
      <w:headerReference w:type="even" r:id="rId32"/>
      <w:headerReference w:type="default" r:id="rId33"/>
      <w:pgSz w:w="16834" w:h="11907" w:orient="landscape"/>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49F21" w14:textId="77777777" w:rsidR="005F267A" w:rsidRDefault="005F267A">
      <w:pPr>
        <w:spacing w:before="0"/>
      </w:pPr>
      <w:r>
        <w:separator/>
      </w:r>
    </w:p>
  </w:endnote>
  <w:endnote w:type="continuationSeparator" w:id="0">
    <w:p w14:paraId="1257A100" w14:textId="77777777" w:rsidR="005F267A" w:rsidRDefault="005F267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Gulim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함초롬바탕">
    <w:charset w:val="81"/>
    <w:family w:val="roman"/>
    <w:pitch w:val="default"/>
    <w:sig w:usb0="00000000" w:usb1="00000000"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TKaiti">
    <w:altName w:val="华文楷体"/>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HCI Hollyhock">
    <w:altName w:val="Times New Roman"/>
    <w:panose1 w:val="00000000000000000000"/>
    <w:charset w:val="00"/>
    <w:family w:val="roman"/>
    <w:notTrueType/>
    <w:pitch w:val="default"/>
  </w:font>
  <w:font w:name="휴먼고딕">
    <w:altName w:val="Malgun Gothic"/>
    <w:charset w:val="81"/>
    <w:family w:val="auto"/>
    <w:pitch w:val="variable"/>
    <w:sig w:usb0="00000000" w:usb1="19D77CFB" w:usb2="00000010" w:usb3="00000000" w:csb0="00080000" w:csb1="00000000"/>
  </w:font>
  <w:font w:name="KaiTi">
    <w:panose1 w:val="02010609060101010101"/>
    <w:charset w:val="86"/>
    <w:family w:val="modern"/>
    <w:pitch w:val="fixed"/>
    <w:sig w:usb0="800002BF" w:usb1="38CF7CFA" w:usb2="00000016" w:usb3="00000000" w:csb0="0004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9618F" w14:textId="77777777" w:rsidR="001C07B4" w:rsidRDefault="001C0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59826" w14:textId="77777777" w:rsidR="005F267A" w:rsidRDefault="005F267A">
      <w:pPr>
        <w:spacing w:before="0"/>
      </w:pPr>
      <w:r>
        <w:separator/>
      </w:r>
    </w:p>
  </w:footnote>
  <w:footnote w:type="continuationSeparator" w:id="0">
    <w:p w14:paraId="130186E2" w14:textId="77777777" w:rsidR="005F267A" w:rsidRDefault="005F267A">
      <w:pPr>
        <w:spacing w:before="0"/>
      </w:pPr>
      <w:r>
        <w:continuationSeparator/>
      </w:r>
    </w:p>
  </w:footnote>
  <w:footnote w:id="1">
    <w:p w14:paraId="28F7E06C" w14:textId="77777777" w:rsidR="001C07B4" w:rsidRDefault="001C07B4">
      <w:pPr>
        <w:pStyle w:val="FootnoteText"/>
        <w:tabs>
          <w:tab w:val="clear" w:pos="255"/>
          <w:tab w:val="left" w:pos="426"/>
        </w:tabs>
        <w:ind w:left="426" w:hanging="426"/>
        <w:rPr>
          <w:lang w:val="en-US" w:eastAsia="zh-CN"/>
        </w:rPr>
      </w:pPr>
      <w:r>
        <w:rPr>
          <w:rStyle w:val="FootnoteReference"/>
          <w:lang w:val="en-GB" w:eastAsia="ja-JP"/>
        </w:rPr>
        <w:t>*</w:t>
      </w:r>
      <w:r>
        <w:rPr>
          <w:lang w:val="en-US" w:eastAsia="zh-CN"/>
        </w:rPr>
        <w:tab/>
      </w:r>
      <w:r>
        <w:rPr>
          <w:rFonts w:hint="eastAsia"/>
          <w:lang w:val="en-US" w:eastAsia="zh-CN"/>
        </w:rPr>
        <w:t>该报告替代</w:t>
      </w:r>
      <w:r>
        <w:rPr>
          <w:lang w:val="en-US" w:eastAsia="zh-CN"/>
        </w:rPr>
        <w:t>ITU-R SM.1538</w:t>
      </w:r>
      <w:r>
        <w:rPr>
          <w:rFonts w:hint="eastAsia"/>
          <w:lang w:val="en-US" w:eastAsia="zh-CN"/>
        </w:rPr>
        <w:t>建议书。</w:t>
      </w:r>
    </w:p>
  </w:footnote>
  <w:footnote w:id="2">
    <w:p w14:paraId="3BBE5548" w14:textId="41A6EF7F" w:rsidR="00FA6BC1" w:rsidRPr="00416D3A" w:rsidRDefault="00FA6BC1" w:rsidP="00FA6BC1">
      <w:pPr>
        <w:pStyle w:val="FootnoteText"/>
        <w:tabs>
          <w:tab w:val="clear" w:pos="255"/>
          <w:tab w:val="left" w:pos="426"/>
        </w:tabs>
        <w:ind w:left="426" w:hanging="426"/>
        <w:rPr>
          <w:lang w:val="en-GB" w:eastAsia="zh-CN"/>
        </w:rPr>
      </w:pPr>
      <w:r w:rsidRPr="00416D3A">
        <w:rPr>
          <w:rStyle w:val="FootnoteReference"/>
          <w:lang w:val="en-GB" w:eastAsia="zh-CN"/>
        </w:rPr>
        <w:t>**</w:t>
      </w:r>
      <w:r w:rsidRPr="00062447">
        <w:rPr>
          <w:lang w:val="en-US" w:eastAsia="zh-CN"/>
        </w:rPr>
        <w:tab/>
      </w:r>
      <w:r w:rsidRPr="00FA6BC1">
        <w:rPr>
          <w:rFonts w:hint="eastAsia"/>
          <w:lang w:val="en-US" w:eastAsia="zh-CN"/>
        </w:rPr>
        <w:t>无线电通信第</w:t>
      </w:r>
      <w:r w:rsidRPr="00FA6BC1">
        <w:rPr>
          <w:rFonts w:hint="eastAsia"/>
          <w:lang w:val="en-US" w:eastAsia="zh-CN"/>
        </w:rPr>
        <w:t>1</w:t>
      </w:r>
      <w:r w:rsidRPr="00FA6BC1">
        <w:rPr>
          <w:rFonts w:hint="eastAsia"/>
          <w:lang w:val="en-US" w:eastAsia="zh-CN"/>
        </w:rPr>
        <w:t>研究组在</w:t>
      </w:r>
      <w:r w:rsidRPr="00FA6BC1">
        <w:rPr>
          <w:rFonts w:hint="eastAsia"/>
          <w:lang w:val="en-US" w:eastAsia="zh-CN"/>
        </w:rPr>
        <w:t>2023</w:t>
      </w:r>
      <w:r w:rsidRPr="00FA6BC1">
        <w:rPr>
          <w:rFonts w:hint="eastAsia"/>
          <w:lang w:val="en-US" w:eastAsia="zh-CN"/>
        </w:rPr>
        <w:t>年对本报告进行了编辑性修改。</w:t>
      </w:r>
    </w:p>
  </w:footnote>
  <w:footnote w:id="3">
    <w:p w14:paraId="0C22F372" w14:textId="0B1471B6" w:rsidR="00FA6BC1" w:rsidRPr="008236E3" w:rsidRDefault="00FA6BC1" w:rsidP="00FA6BC1">
      <w:pPr>
        <w:pStyle w:val="FootnoteText"/>
        <w:tabs>
          <w:tab w:val="clear" w:pos="255"/>
          <w:tab w:val="left" w:pos="426"/>
        </w:tabs>
        <w:ind w:left="426" w:hanging="426"/>
        <w:rPr>
          <w:rStyle w:val="FootnoteTextChar"/>
          <w:lang w:val="en-US" w:eastAsia="zh-CN"/>
        </w:rPr>
      </w:pPr>
      <w:r w:rsidRPr="00062447">
        <w:rPr>
          <w:rFonts w:cs="Times New Roman Bold"/>
          <w:position w:val="6"/>
          <w:sz w:val="18"/>
          <w:lang w:val="en-US" w:eastAsia="zh-CN"/>
        </w:rPr>
        <w:t>***</w:t>
      </w:r>
      <w:r>
        <w:rPr>
          <w:lang w:val="en-US" w:eastAsia="zh-CN"/>
        </w:rPr>
        <w:tab/>
      </w:r>
      <w:r w:rsidRPr="00FA6BC1">
        <w:rPr>
          <w:rStyle w:val="FootnoteTextChar"/>
          <w:rFonts w:hint="eastAsia"/>
          <w:lang w:val="en-US" w:eastAsia="zh-CN"/>
        </w:rPr>
        <w:t>除非通过各国的主管部门之间达成的多边协议做出规定，否则单个国家有关</w:t>
      </w:r>
      <w:r w:rsidRPr="00FA6BC1">
        <w:rPr>
          <w:rStyle w:val="FootnoteTextChar"/>
          <w:rFonts w:hint="eastAsia"/>
          <w:lang w:val="en-US" w:eastAsia="zh-CN"/>
        </w:rPr>
        <w:t>SRD</w:t>
      </w:r>
      <w:r w:rsidRPr="00FA6BC1">
        <w:rPr>
          <w:rStyle w:val="FootnoteTextChar"/>
          <w:rFonts w:hint="eastAsia"/>
          <w:lang w:val="en-US" w:eastAsia="zh-CN"/>
        </w:rPr>
        <w:t>的规定都不能约束其他国家。</w:t>
      </w:r>
    </w:p>
  </w:footnote>
  <w:footnote w:id="4">
    <w:p w14:paraId="02F42C95" w14:textId="77777777" w:rsidR="001C07B4" w:rsidRDefault="001C07B4" w:rsidP="00E50893">
      <w:pPr>
        <w:pStyle w:val="FootnoteText"/>
        <w:rPr>
          <w:lang w:val="en-US"/>
        </w:rPr>
      </w:pPr>
      <w:r>
        <w:rPr>
          <w:rStyle w:val="FootnoteReference"/>
        </w:rPr>
        <w:footnoteRef/>
      </w:r>
      <w:r>
        <w:rPr>
          <w:lang w:val="en-US"/>
        </w:rPr>
        <w:t xml:space="preserve"> </w:t>
      </w:r>
      <w:r>
        <w:rPr>
          <w:lang w:val="en-US"/>
        </w:rPr>
        <w:tab/>
      </w:r>
      <w:hyperlink r:id="rId1" w:history="1">
        <w:r w:rsidRPr="00005DB5">
          <w:rPr>
            <w:rStyle w:val="Hyperlink"/>
            <w:lang w:val="en-US"/>
          </w:rPr>
          <w:t>https://informacoes.anatel.gov.br/legislacao/resolucoes/2017/936-resolucao-680</w:t>
        </w:r>
      </w:hyperlink>
      <w:r>
        <w:rPr>
          <w:lang w:val="en-US"/>
        </w:rPr>
        <w:t xml:space="preserve"> </w:t>
      </w:r>
    </w:p>
  </w:footnote>
  <w:footnote w:id="5">
    <w:p w14:paraId="1DB9423C" w14:textId="77777777" w:rsidR="001C07B4" w:rsidRDefault="001C07B4" w:rsidP="00AB4E83">
      <w:pPr>
        <w:pStyle w:val="FootnoteText"/>
        <w:rPr>
          <w:lang w:val="en-US"/>
        </w:rPr>
      </w:pPr>
      <w:r>
        <w:rPr>
          <w:rStyle w:val="FootnoteReference"/>
        </w:rPr>
        <w:footnoteRef/>
      </w:r>
      <w:r>
        <w:rPr>
          <w:lang w:val="en-US"/>
        </w:rPr>
        <w:t xml:space="preserve"> </w:t>
      </w:r>
      <w:r>
        <w:rPr>
          <w:lang w:val="en-US"/>
        </w:rPr>
        <w:tab/>
      </w:r>
      <w:hyperlink r:id="rId2" w:history="1">
        <w:r w:rsidRPr="00005DB5">
          <w:rPr>
            <w:rStyle w:val="Hyperlink"/>
            <w:lang w:val="en-US"/>
          </w:rPr>
          <w:t>https://informacoes.anatel.gov.br/legislacao/resolucoes/2019/1350-resolucao-715</w:t>
        </w:r>
      </w:hyperlink>
      <w:r>
        <w:rPr>
          <w:lang w:val="en-US"/>
        </w:rPr>
        <w:t xml:space="preserve"> </w:t>
      </w:r>
    </w:p>
  </w:footnote>
  <w:footnote w:id="6">
    <w:p w14:paraId="137C5E2C" w14:textId="77777777" w:rsidR="001C07B4" w:rsidRDefault="001C07B4" w:rsidP="005B2C7C">
      <w:pPr>
        <w:pStyle w:val="FootnoteText"/>
        <w:rPr>
          <w:lang w:val="en-US"/>
        </w:rPr>
      </w:pPr>
      <w:r>
        <w:rPr>
          <w:rStyle w:val="FootnoteReference"/>
        </w:rPr>
        <w:footnoteRef/>
      </w:r>
      <w:r>
        <w:rPr>
          <w:lang w:val="en-US"/>
        </w:rPr>
        <w:t xml:space="preserve"> </w:t>
      </w:r>
      <w:r>
        <w:rPr>
          <w:lang w:val="en-US"/>
        </w:rPr>
        <w:tab/>
      </w:r>
      <w:hyperlink r:id="rId3" w:history="1">
        <w:r w:rsidRPr="00DC306F">
          <w:rPr>
            <w:rStyle w:val="Hyperlink"/>
            <w:lang w:val="en-US"/>
          </w:rPr>
          <w:t>https://informacoes.anatel.gov.br/legislacao/atos-de-certificacao-de-produtos/2017/1139-ato-14448</w:t>
        </w:r>
      </w:hyperlink>
      <w:r>
        <w:rPr>
          <w:lang w:val="en-US"/>
        </w:rPr>
        <w:t xml:space="preserve"> </w:t>
      </w:r>
    </w:p>
  </w:footnote>
  <w:footnote w:id="7">
    <w:p w14:paraId="219746F3" w14:textId="77777777" w:rsidR="001C07B4" w:rsidRDefault="001C07B4" w:rsidP="005B2C7C">
      <w:pPr>
        <w:pStyle w:val="FootnoteText"/>
        <w:rPr>
          <w:lang w:val="en-US"/>
        </w:rPr>
      </w:pPr>
      <w:r>
        <w:rPr>
          <w:rStyle w:val="FootnoteReference"/>
        </w:rPr>
        <w:footnoteRef/>
      </w:r>
      <w:r>
        <w:rPr>
          <w:lang w:val="en-US"/>
        </w:rPr>
        <w:t xml:space="preserve"> </w:t>
      </w:r>
      <w:r>
        <w:rPr>
          <w:lang w:val="en-US"/>
        </w:rPr>
        <w:tab/>
      </w:r>
      <w:hyperlink r:id="rId4" w:history="1">
        <w:r w:rsidRPr="00DC306F">
          <w:rPr>
            <w:rStyle w:val="Hyperlink"/>
            <w:lang w:val="en-US"/>
          </w:rPr>
          <w:t>https://informacoes.anatel.gov.br/legislacao/atos-de-certificacao-de-produtos/2022/1629-ato-237</w:t>
        </w:r>
      </w:hyperlink>
      <w:r>
        <w:rPr>
          <w:lang w:val="en-US"/>
        </w:rPr>
        <w:t xml:space="preserve"> </w:t>
      </w:r>
    </w:p>
  </w:footnote>
  <w:footnote w:id="8">
    <w:p w14:paraId="3C4B6CD7" w14:textId="77777777" w:rsidR="001C07B4" w:rsidRPr="00C17726" w:rsidRDefault="001C07B4" w:rsidP="005B2C7C">
      <w:pPr>
        <w:pStyle w:val="FootnoteText"/>
        <w:rPr>
          <w:lang w:val="en-US"/>
        </w:rPr>
      </w:pPr>
      <w:r>
        <w:rPr>
          <w:rStyle w:val="FootnoteReference"/>
        </w:rPr>
        <w:footnoteRef/>
      </w:r>
      <w:r w:rsidRPr="00C17726">
        <w:rPr>
          <w:lang w:val="en-US"/>
        </w:rPr>
        <w:t xml:space="preserve"> </w:t>
      </w:r>
      <w:r w:rsidRPr="00C17726">
        <w:rPr>
          <w:lang w:val="en-US"/>
        </w:rPr>
        <w:tab/>
      </w:r>
      <w:hyperlink r:id="rId5" w:history="1">
        <w:r w:rsidRPr="0048314C">
          <w:rPr>
            <w:rStyle w:val="Hyperlink"/>
            <w:lang w:val="en-US"/>
          </w:rPr>
          <w:t>https://ccac.rra.go.kr/en/index.do</w:t>
        </w:r>
      </w:hyperlink>
    </w:p>
  </w:footnote>
  <w:footnote w:id="9">
    <w:p w14:paraId="7AFB4960" w14:textId="77777777" w:rsidR="001C07B4" w:rsidRDefault="001C07B4">
      <w:pPr>
        <w:pStyle w:val="FootnoteText"/>
        <w:rPr>
          <w:lang w:val="en-US" w:eastAsia="zh-CN"/>
        </w:rPr>
      </w:pPr>
      <w:r>
        <w:rPr>
          <w:rStyle w:val="FootnoteReference"/>
          <w:lang w:val="en-US" w:eastAsia="zh-CN"/>
        </w:rPr>
        <w:t>*</w:t>
      </w:r>
      <w:r>
        <w:rPr>
          <w:lang w:val="en-US" w:eastAsia="zh-CN"/>
        </w:rPr>
        <w:tab/>
      </w:r>
      <w:r>
        <w:rPr>
          <w:rFonts w:hint="eastAsia"/>
          <w:lang w:val="en-US" w:eastAsia="zh-CN"/>
        </w:rPr>
        <w:t>该文件仅提供英文版，最新版本见上述网页链接。</w:t>
      </w:r>
      <w:r>
        <w:rPr>
          <w:lang w:val="en-US" w:eastAsia="zh-CN"/>
        </w:rPr>
        <w:t>ECO</w:t>
      </w:r>
      <w:r>
        <w:rPr>
          <w:rFonts w:hint="eastAsia"/>
          <w:lang w:val="en-US" w:eastAsia="zh-CN"/>
        </w:rPr>
        <w:t>频率信息数据库的用户可选择通过在线翻译器选择自己的母语显示信息。</w:t>
      </w:r>
    </w:p>
  </w:footnote>
  <w:footnote w:id="10">
    <w:p w14:paraId="788FE6E6" w14:textId="21C897B1" w:rsidR="001C07B4" w:rsidRPr="00BD13D8" w:rsidRDefault="001C07B4" w:rsidP="00534AEC">
      <w:pPr>
        <w:pStyle w:val="FootnoteText"/>
        <w:rPr>
          <w:lang w:val="en-GB" w:eastAsia="zh-CN"/>
        </w:rPr>
      </w:pPr>
      <w:r w:rsidRPr="00715871">
        <w:rPr>
          <w:rStyle w:val="FootnoteReference"/>
        </w:rPr>
        <w:footnoteRef/>
      </w:r>
      <w:r w:rsidRPr="00BD13D8">
        <w:rPr>
          <w:lang w:val="en-GB" w:eastAsia="zh-CN"/>
        </w:rPr>
        <w:tab/>
      </w:r>
      <w:r>
        <w:rPr>
          <w:rFonts w:hint="eastAsia"/>
          <w:lang w:val="en-US" w:eastAsia="zh-CN"/>
        </w:rPr>
        <w:t>无证</w:t>
      </w:r>
      <w:r w:rsidRPr="00E35187">
        <w:rPr>
          <w:rFonts w:hint="eastAsia"/>
          <w:lang w:val="en-US" w:eastAsia="zh-CN"/>
        </w:rPr>
        <w:t>设备也可以在其他规则部分下运行，这些部分的规则和要求可有所不同。</w:t>
      </w:r>
    </w:p>
  </w:footnote>
  <w:footnote w:id="11">
    <w:p w14:paraId="153AD187" w14:textId="77777777" w:rsidR="001C07B4" w:rsidRDefault="001C07B4">
      <w:pPr>
        <w:pStyle w:val="FootnoteText"/>
        <w:rPr>
          <w:lang w:eastAsia="zh-CN"/>
        </w:rPr>
      </w:pPr>
      <w:r>
        <w:rPr>
          <w:rStyle w:val="FootnoteReference"/>
        </w:rPr>
        <w:footnoteRef/>
      </w:r>
      <w:r>
        <w:rPr>
          <w:lang w:eastAsia="zh-CN"/>
        </w:rPr>
        <w:tab/>
      </w:r>
      <w:r>
        <w:rPr>
          <w:rFonts w:hint="eastAsia"/>
          <w:szCs w:val="22"/>
          <w:lang w:val="en-US" w:eastAsia="zh-CN"/>
        </w:rPr>
        <w:t>在巴西，短距离无线电通信设备（</w:t>
      </w:r>
      <w:r>
        <w:rPr>
          <w:szCs w:val="22"/>
          <w:lang w:val="en-US" w:eastAsia="zh-CN"/>
        </w:rPr>
        <w:t>SRD</w:t>
      </w:r>
      <w:r>
        <w:rPr>
          <w:rFonts w:hint="eastAsia"/>
          <w:szCs w:val="22"/>
          <w:lang w:val="en-US" w:eastAsia="zh-CN"/>
        </w:rPr>
        <w:t>）被称为“</w:t>
      </w:r>
      <w:r>
        <w:rPr>
          <w:rFonts w:hint="eastAsia"/>
          <w:szCs w:val="24"/>
          <w:lang w:val="en-US" w:eastAsia="zh-CN"/>
        </w:rPr>
        <w:t>限制性辐射</w:t>
      </w:r>
      <w:r>
        <w:rPr>
          <w:rFonts w:hint="eastAsia"/>
          <w:szCs w:val="22"/>
          <w:lang w:val="en-US" w:eastAsia="zh-CN"/>
        </w:rPr>
        <w:t>无线电通信设备”。</w:t>
      </w:r>
    </w:p>
  </w:footnote>
  <w:footnote w:id="12">
    <w:p w14:paraId="518A4921" w14:textId="148A6C51" w:rsidR="001C07B4" w:rsidRDefault="001C07B4" w:rsidP="00F719D8">
      <w:pPr>
        <w:pStyle w:val="FootnoteText"/>
        <w:rPr>
          <w:rStyle w:val="FootnoteTextChar"/>
          <w:lang w:val="en-US" w:eastAsia="zh-CN"/>
        </w:rPr>
      </w:pPr>
      <w:r>
        <w:rPr>
          <w:rStyle w:val="FootnoteReference"/>
        </w:rPr>
        <w:footnoteRef/>
      </w:r>
      <w:r w:rsidRPr="00F719D8">
        <w:t xml:space="preserve"> </w:t>
      </w:r>
      <w:r w:rsidRPr="00F719D8">
        <w:tab/>
      </w:r>
      <w:r>
        <w:rPr>
          <w:rFonts w:hint="eastAsia"/>
          <w:lang w:val="en-US" w:eastAsia="zh-CN"/>
        </w:rPr>
        <w:t>可在巴西国家电信总局的主页</w:t>
      </w:r>
      <w:r w:rsidRPr="00F719D8">
        <w:rPr>
          <w:rFonts w:hint="eastAsia"/>
          <w:lang w:eastAsia="zh-CN"/>
        </w:rPr>
        <w:t>（</w:t>
      </w:r>
      <w:hyperlink r:id="rId6" w:history="1">
        <w:r w:rsidRPr="00F719D8">
          <w:rPr>
            <w:rStyle w:val="Hyperlink"/>
          </w:rPr>
          <w:t>https://www.gov.br/anatel</w:t>
        </w:r>
      </w:hyperlink>
      <w:r w:rsidRPr="00F719D8">
        <w:rPr>
          <w:rStyle w:val="Hyperlink"/>
          <w:rFonts w:hint="eastAsia"/>
          <w:lang w:eastAsia="zh-CN"/>
        </w:rPr>
        <w:t>）</w:t>
      </w:r>
      <w:r>
        <w:rPr>
          <w:rFonts w:hint="eastAsia"/>
          <w:lang w:val="en-US" w:eastAsia="zh-CN"/>
        </w:rPr>
        <w:t>上找到该管理规定。为方便获取信息：</w:t>
      </w:r>
    </w:p>
    <w:p w14:paraId="412459BE" w14:textId="1C7909E5" w:rsidR="001C07B4" w:rsidRDefault="001C07B4" w:rsidP="00F719D8">
      <w:pPr>
        <w:pStyle w:val="FootnoteText"/>
        <w:spacing w:before="0"/>
        <w:rPr>
          <w:rStyle w:val="FootnoteTextChar"/>
          <w:lang w:val="en-US" w:eastAsia="zh-CN"/>
        </w:rPr>
      </w:pPr>
      <w:r>
        <w:rPr>
          <w:rStyle w:val="FootnoteTextChar"/>
          <w:lang w:val="en-US" w:eastAsia="zh-CN"/>
        </w:rPr>
        <w:tab/>
      </w:r>
      <w:r>
        <w:rPr>
          <w:rStyle w:val="FootnoteTextChar"/>
          <w:rFonts w:hint="eastAsia"/>
          <w:lang w:val="en-US" w:eastAsia="zh-CN"/>
        </w:rPr>
        <w:t>第</w:t>
      </w:r>
      <w:r>
        <w:rPr>
          <w:rStyle w:val="FootnoteTextChar"/>
          <w:lang w:val="en-US" w:eastAsia="zh-CN"/>
        </w:rPr>
        <w:t>680/2017</w:t>
      </w:r>
      <w:r>
        <w:rPr>
          <w:rStyle w:val="FootnoteTextChar"/>
          <w:rFonts w:hint="eastAsia"/>
          <w:lang w:val="en-US" w:eastAsia="zh-CN"/>
        </w:rPr>
        <w:t>号决议：</w:t>
      </w:r>
      <w:hyperlink r:id="rId7" w:history="1">
        <w:r w:rsidRPr="00197416">
          <w:rPr>
            <w:rStyle w:val="Hyperlink"/>
            <w:lang w:val="en-US" w:eastAsia="zh-CN"/>
          </w:rPr>
          <w:t>http://www.anatel.gov.br/legislacao/resolucoes/2017/936-resolucao-680</w:t>
        </w:r>
      </w:hyperlink>
    </w:p>
    <w:p w14:paraId="2A93B74D" w14:textId="269A59D6" w:rsidR="001C07B4" w:rsidRDefault="008A0C1D" w:rsidP="00F719D8">
      <w:pPr>
        <w:pStyle w:val="FootnoteText"/>
        <w:spacing w:before="0"/>
        <w:rPr>
          <w:rStyle w:val="FootnoteTextChar"/>
          <w:lang w:val="en-US"/>
        </w:rPr>
      </w:pPr>
      <w:r>
        <w:rPr>
          <w:rStyle w:val="FootnoteTextChar"/>
          <w:lang w:val="en-US" w:eastAsia="zh-CN"/>
        </w:rPr>
        <w:tab/>
      </w:r>
      <w:r w:rsidR="001C07B4">
        <w:rPr>
          <w:rStyle w:val="FootnoteTextChar"/>
          <w:rFonts w:hint="eastAsia"/>
          <w:lang w:val="en-US" w:eastAsia="zh-CN"/>
        </w:rPr>
        <w:t>第</w:t>
      </w:r>
      <w:r w:rsidR="001C07B4">
        <w:rPr>
          <w:rStyle w:val="FootnoteTextChar"/>
          <w:lang w:val="en-US"/>
        </w:rPr>
        <w:t>715/2019</w:t>
      </w:r>
      <w:r w:rsidR="001C07B4">
        <w:rPr>
          <w:rStyle w:val="FootnoteTextChar"/>
          <w:rFonts w:hint="eastAsia"/>
          <w:lang w:val="en-US" w:eastAsia="zh-CN"/>
        </w:rPr>
        <w:t>号决议：</w:t>
      </w:r>
      <w:hyperlink r:id="rId8" w:history="1">
        <w:r w:rsidR="001C07B4" w:rsidRPr="00A6701E">
          <w:rPr>
            <w:rStyle w:val="Hyperlink"/>
            <w:lang w:val="en-US"/>
          </w:rPr>
          <w:t>https://informacoes.anatel.gov.br/legislacao/resolucoes/2019/1350-resolucao-715</w:t>
        </w:r>
      </w:hyperlink>
    </w:p>
    <w:p w14:paraId="7FEBC050" w14:textId="77777777" w:rsidR="001C07B4" w:rsidRDefault="001C07B4" w:rsidP="00F719D8">
      <w:pPr>
        <w:pStyle w:val="FootnoteText"/>
        <w:jc w:val="left"/>
        <w:rPr>
          <w:rStyle w:val="Hyperlink"/>
          <w:lang w:val="en-US"/>
        </w:rPr>
      </w:pPr>
      <w:r>
        <w:rPr>
          <w:rStyle w:val="FootnoteTextChar"/>
          <w:lang w:val="en-US" w:eastAsia="zh-CN"/>
        </w:rPr>
        <w:tab/>
      </w:r>
      <w:r>
        <w:rPr>
          <w:rStyle w:val="FootnoteTextChar"/>
          <w:rFonts w:hint="eastAsia"/>
          <w:lang w:val="en-US" w:eastAsia="zh-CN"/>
        </w:rPr>
        <w:t>第</w:t>
      </w:r>
      <w:r>
        <w:rPr>
          <w:rStyle w:val="FootnoteTextChar"/>
          <w:lang w:val="en-US"/>
        </w:rPr>
        <w:t>14 448/2017</w:t>
      </w:r>
      <w:r>
        <w:rPr>
          <w:rStyle w:val="FootnoteTextChar"/>
          <w:rFonts w:hint="eastAsia"/>
          <w:lang w:val="en-US" w:eastAsia="zh-CN"/>
        </w:rPr>
        <w:t>号法案：</w:t>
      </w:r>
      <w:hyperlink r:id="rId9" w:history="1">
        <w:r w:rsidRPr="00125FDD">
          <w:rPr>
            <w:rStyle w:val="Hyperlink"/>
            <w:lang w:val="en-US"/>
          </w:rPr>
          <w:t>http://www.anatel.gov.br/legislacao/atos-de-requisitos-tecnicos-de-certificacao/2017/1139-ato-14448</w:t>
        </w:r>
      </w:hyperlink>
    </w:p>
    <w:p w14:paraId="123DB7E0" w14:textId="5BB0A08A" w:rsidR="001C07B4" w:rsidRDefault="008A0C1D" w:rsidP="00F719D8">
      <w:pPr>
        <w:pStyle w:val="FootnoteText"/>
        <w:jc w:val="left"/>
        <w:rPr>
          <w:rStyle w:val="Hyperlink"/>
          <w:lang w:val="en-US"/>
        </w:rPr>
      </w:pPr>
      <w:r>
        <w:rPr>
          <w:rStyle w:val="FootnoteTextChar"/>
          <w:lang w:val="en-US" w:eastAsia="zh-CN"/>
        </w:rPr>
        <w:tab/>
      </w:r>
      <w:r w:rsidR="001C07B4">
        <w:rPr>
          <w:rStyle w:val="FootnoteTextChar"/>
          <w:rFonts w:hint="eastAsia"/>
          <w:lang w:val="en-US" w:eastAsia="zh-CN"/>
        </w:rPr>
        <w:t>第</w:t>
      </w:r>
      <w:r w:rsidR="001C07B4">
        <w:rPr>
          <w:rStyle w:val="FootnoteTextChar"/>
          <w:rFonts w:hint="eastAsia"/>
          <w:lang w:val="en-US" w:eastAsia="zh-CN"/>
        </w:rPr>
        <w:t>3 153/2020</w:t>
      </w:r>
      <w:r w:rsidR="001C07B4">
        <w:rPr>
          <w:rStyle w:val="FootnoteTextChar"/>
          <w:rFonts w:hint="eastAsia"/>
          <w:lang w:val="en-US" w:eastAsia="zh-CN"/>
        </w:rPr>
        <w:t>号法案（与毫微微小区有关）：</w:t>
      </w:r>
      <w:r w:rsidR="001C07B4">
        <w:rPr>
          <w:rStyle w:val="Hyperlink"/>
          <w:lang w:val="en-US"/>
        </w:rPr>
        <w:t>https://informacoes.anatel.gov.br/legislacao/atos-de-certificacao-de-produtos/2020/1431-ato-3153</w:t>
      </w:r>
    </w:p>
    <w:p w14:paraId="64C3B4C2" w14:textId="03B0CBFA" w:rsidR="001C07B4" w:rsidRDefault="001C07B4" w:rsidP="00F719D8">
      <w:pPr>
        <w:pStyle w:val="FootnoteText"/>
        <w:jc w:val="left"/>
        <w:rPr>
          <w:rStyle w:val="FootnoteTextChar"/>
          <w:lang w:val="en-US"/>
        </w:rPr>
      </w:pPr>
      <w:r>
        <w:rPr>
          <w:rStyle w:val="FootnoteTextChar"/>
          <w:lang w:val="en-US"/>
        </w:rPr>
        <w:tab/>
      </w:r>
      <w:r>
        <w:rPr>
          <w:rStyle w:val="FootnoteTextChar"/>
          <w:rFonts w:hint="eastAsia"/>
          <w:lang w:val="en-US" w:eastAsia="zh-CN"/>
        </w:rPr>
        <w:t>第</w:t>
      </w:r>
      <w:r>
        <w:rPr>
          <w:rStyle w:val="FootnoteTextChar"/>
          <w:rFonts w:hint="eastAsia"/>
          <w:lang w:val="en-US" w:eastAsia="zh-CN"/>
        </w:rPr>
        <w:t>237/2022</w:t>
      </w:r>
      <w:r>
        <w:rPr>
          <w:rStyle w:val="FootnoteTextChar"/>
          <w:rFonts w:hint="eastAsia"/>
          <w:lang w:val="en-US" w:eastAsia="zh-CN"/>
        </w:rPr>
        <w:t>号法案：</w:t>
      </w:r>
      <w:r>
        <w:rPr>
          <w:rStyle w:val="Hyperlink"/>
          <w:lang w:val="en-US"/>
        </w:rPr>
        <w:t>https://informacoes.anatel.gov.br/legislacao/atos-de-certificacao-de-produtos/2022/1629-ato-237</w:t>
      </w:r>
    </w:p>
    <w:p w14:paraId="548B0890" w14:textId="651CC890" w:rsidR="001C07B4" w:rsidRDefault="001C07B4" w:rsidP="00F719D8">
      <w:pPr>
        <w:pStyle w:val="FootnoteText"/>
        <w:spacing w:before="0"/>
        <w:rPr>
          <w:rStyle w:val="FootnoteTextChar"/>
          <w:lang w:val="en-US"/>
        </w:rPr>
      </w:pPr>
      <w:r>
        <w:rPr>
          <w:rStyle w:val="FootnoteTextChar"/>
          <w:lang w:val="en-US" w:eastAsia="zh-CN"/>
        </w:rPr>
        <w:tab/>
      </w:r>
      <w:r>
        <w:rPr>
          <w:rStyle w:val="FootnoteTextChar"/>
          <w:rFonts w:hint="eastAsia"/>
          <w:lang w:val="en-US" w:eastAsia="zh-CN"/>
        </w:rPr>
        <w:t>鉴定的一般信息：</w:t>
      </w:r>
      <w:hyperlink r:id="rId10" w:history="1">
        <w:r w:rsidRPr="00125FDD">
          <w:rPr>
            <w:rStyle w:val="Hyperlink"/>
            <w:lang w:val="en-US"/>
          </w:rPr>
          <w:t>http://www.anatel.gov.br/setorregulado/orientacoes</w:t>
        </w:r>
      </w:hyperlink>
    </w:p>
  </w:footnote>
  <w:footnote w:id="13">
    <w:p w14:paraId="530C1DF7" w14:textId="09C7020F" w:rsidR="001C07B4" w:rsidRPr="003130F9" w:rsidRDefault="001C07B4" w:rsidP="000A3290">
      <w:pPr>
        <w:pStyle w:val="FootnoteText"/>
        <w:rPr>
          <w:lang w:val="en-US"/>
        </w:rPr>
      </w:pPr>
      <w:r>
        <w:rPr>
          <w:rStyle w:val="FootnoteReference"/>
        </w:rPr>
        <w:footnoteRef/>
      </w:r>
      <w:r>
        <w:rPr>
          <w:lang w:val="en-US"/>
        </w:rPr>
        <w:tab/>
      </w:r>
      <w:hyperlink r:id="rId11" w:history="1">
        <w:r w:rsidRPr="00005DB5">
          <w:rPr>
            <w:rStyle w:val="Hyperlink"/>
            <w:lang w:val="en-US"/>
          </w:rPr>
          <w:t>https://informacoes.anatel.gov.br/legislacao/atos-de-certificacao-de-produtos/2017/1139-ato-14448</w:t>
        </w:r>
      </w:hyperlink>
    </w:p>
  </w:footnote>
  <w:footnote w:id="14">
    <w:p w14:paraId="5E92D9F3" w14:textId="77777777" w:rsidR="001C07B4" w:rsidRPr="003130F9" w:rsidRDefault="001C07B4" w:rsidP="00B65D6B">
      <w:pPr>
        <w:pStyle w:val="FootnoteText"/>
        <w:rPr>
          <w:lang w:val="en-US"/>
        </w:rPr>
      </w:pPr>
      <w:r>
        <w:rPr>
          <w:rStyle w:val="FootnoteReference"/>
        </w:rPr>
        <w:footnoteRef/>
      </w:r>
      <w:r>
        <w:rPr>
          <w:lang w:val="en-US"/>
        </w:rPr>
        <w:tab/>
      </w:r>
      <w:hyperlink r:id="rId12" w:history="1">
        <w:r w:rsidRPr="003130F9">
          <w:rPr>
            <w:rStyle w:val="Hyperlink"/>
            <w:lang w:val="en-US"/>
          </w:rPr>
          <w:t>https://informacoes.anatel.gov.br/legislacao/atos-de-certificacao-de-produtos/2022/1629-ato-237</w:t>
        </w:r>
      </w:hyperlink>
    </w:p>
  </w:footnote>
  <w:footnote w:id="15">
    <w:p w14:paraId="13D9E4CB" w14:textId="77777777" w:rsidR="001C07B4" w:rsidRPr="003130F9" w:rsidRDefault="001C07B4" w:rsidP="000A3290">
      <w:pPr>
        <w:pStyle w:val="FootnoteText"/>
        <w:rPr>
          <w:lang w:val="en-US"/>
        </w:rPr>
      </w:pPr>
      <w:r>
        <w:rPr>
          <w:rStyle w:val="FootnoteReference"/>
        </w:rPr>
        <w:footnoteRef/>
      </w:r>
      <w:r w:rsidRPr="003130F9">
        <w:rPr>
          <w:lang w:val="en-US"/>
        </w:rPr>
        <w:tab/>
      </w:r>
      <w:hyperlink r:id="rId13" w:history="1">
        <w:r w:rsidRPr="003130F9">
          <w:rPr>
            <w:rStyle w:val="Hyperlink"/>
            <w:lang w:val="en-US"/>
          </w:rPr>
          <w:t>https://informacoes.anatel.gov.br/legislacao/atos-de-certificacao-de-produtos/2020/1493-ato-7280</w:t>
        </w:r>
      </w:hyperlink>
    </w:p>
  </w:footnote>
  <w:footnote w:id="16">
    <w:p w14:paraId="6C56C255" w14:textId="78DFF259" w:rsidR="001C07B4" w:rsidRPr="003130F9" w:rsidRDefault="001C07B4" w:rsidP="00827B2F">
      <w:pPr>
        <w:pStyle w:val="FootnoteText"/>
        <w:rPr>
          <w:lang w:val="en-US"/>
        </w:rPr>
      </w:pPr>
      <w:r>
        <w:rPr>
          <w:rStyle w:val="FootnoteReference"/>
        </w:rPr>
        <w:footnoteRef/>
      </w:r>
      <w:r w:rsidRPr="003130F9">
        <w:rPr>
          <w:lang w:val="en-US"/>
        </w:rPr>
        <w:t xml:space="preserve"> </w:t>
      </w:r>
      <w:r w:rsidRPr="003130F9">
        <w:rPr>
          <w:lang w:val="en-US"/>
        </w:rPr>
        <w:tab/>
      </w:r>
      <w:hyperlink r:id="rId14" w:history="1">
        <w:r w:rsidRPr="00DC306F">
          <w:rPr>
            <w:rStyle w:val="Hyperlink"/>
            <w:lang w:val="en-US"/>
          </w:rPr>
          <w:t>https://informacoes.anatel.gov.br/legislacao/atos-de-certificacao-de-produtos/2021/1573-ato-5205</w:t>
        </w:r>
      </w:hyperlink>
    </w:p>
  </w:footnote>
  <w:footnote w:id="17">
    <w:p w14:paraId="3211F3E1" w14:textId="77777777" w:rsidR="001C07B4" w:rsidRPr="003130F9" w:rsidRDefault="001C07B4" w:rsidP="00827B2F">
      <w:pPr>
        <w:pStyle w:val="FootnoteText"/>
        <w:rPr>
          <w:lang w:val="en-US"/>
        </w:rPr>
      </w:pPr>
      <w:r>
        <w:rPr>
          <w:rStyle w:val="FootnoteReference"/>
        </w:rPr>
        <w:footnoteRef/>
      </w:r>
      <w:r w:rsidRPr="003130F9">
        <w:rPr>
          <w:lang w:val="en-US"/>
        </w:rPr>
        <w:t xml:space="preserve"> </w:t>
      </w:r>
      <w:r w:rsidRPr="003130F9">
        <w:rPr>
          <w:lang w:val="en-US"/>
        </w:rPr>
        <w:tab/>
      </w:r>
      <w:hyperlink r:id="rId15" w:history="1">
        <w:r w:rsidRPr="003130F9">
          <w:rPr>
            <w:rStyle w:val="Hyperlink"/>
            <w:szCs w:val="22"/>
            <w:lang w:val="en-US"/>
          </w:rPr>
          <w:t>https://informacoes.anatel.gov.br/legislacao/atos-de-certificacao-de-produtos/2021/1554-ato-3939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019C" w14:textId="77777777" w:rsidR="001C07B4" w:rsidRDefault="001C07B4">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142</w:t>
    </w:r>
    <w:r>
      <w:rPr>
        <w:rStyle w:val="PageNumber"/>
        <w:b/>
        <w:bCs/>
      </w:rPr>
      <w:fldChar w:fldCharType="end"/>
    </w:r>
    <w:r>
      <w:rPr>
        <w:lang w:val="en-US"/>
      </w:rPr>
      <w:tab/>
    </w:r>
    <w:r>
      <w:rPr>
        <w:b/>
        <w:bCs/>
      </w:rPr>
      <w:t>ITU-</w:t>
    </w:r>
    <w:proofErr w:type="gramStart"/>
    <w:r>
      <w:rPr>
        <w:b/>
        <w:bCs/>
      </w:rPr>
      <w:t>R  S</w:t>
    </w:r>
    <w:r>
      <w:rPr>
        <w:rFonts w:hint="eastAsia"/>
        <w:b/>
        <w:bCs/>
        <w:lang w:eastAsia="zh-CN"/>
      </w:rPr>
      <w:t>M</w:t>
    </w:r>
    <w:r>
      <w:rPr>
        <w:b/>
        <w:bCs/>
      </w:rPr>
      <w:t>.</w:t>
    </w:r>
    <w:proofErr w:type="gramEnd"/>
    <w:r>
      <w:rPr>
        <w:rFonts w:hint="eastAsia"/>
        <w:b/>
        <w:bCs/>
        <w:lang w:eastAsia="zh-CN"/>
      </w:rPr>
      <w:t>2153-2</w:t>
    </w:r>
    <w:r>
      <w:rPr>
        <w:rFonts w:hint="eastAsia"/>
        <w:b/>
        <w:bCs/>
        <w:lang w:eastAsia="zh-CN"/>
      </w:rPr>
      <w:t>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87CD2" w14:textId="77777777" w:rsidR="001C07B4" w:rsidRDefault="001C07B4">
    <w:pPr>
      <w:pStyle w:val="Header"/>
    </w:pPr>
    <w:r>
      <w:rPr>
        <w:noProof/>
        <w:lang w:val="en-US" w:eastAsia="zh-CN"/>
      </w:rPr>
      <w:drawing>
        <wp:anchor distT="0" distB="0" distL="114300" distR="114300" simplePos="0" relativeHeight="251660288" behindDoc="1" locked="0" layoutInCell="1" allowOverlap="0" wp14:anchorId="0DD3583A" wp14:editId="7FEC57F9">
          <wp:simplePos x="0" y="0"/>
          <wp:positionH relativeFrom="column">
            <wp:posOffset>-691515</wp:posOffset>
          </wp:positionH>
          <wp:positionV relativeFrom="paragraph">
            <wp:posOffset>-354330</wp:posOffset>
          </wp:positionV>
          <wp:extent cx="7620000" cy="10813415"/>
          <wp:effectExtent l="0" t="0" r="0" b="0"/>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0" cy="10813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C02A" w14:textId="77777777" w:rsidR="001C07B4" w:rsidRDefault="001C07B4">
    <w:pPr>
      <w:pStyle w:val="Header"/>
      <w:rPr>
        <w:b/>
        <w:bCs/>
      </w:rPr>
    </w:pPr>
    <w:r>
      <w:rPr>
        <w:b/>
        <w:bCs/>
      </w:rPr>
      <w:t>ITU-</w:t>
    </w:r>
    <w:proofErr w:type="gramStart"/>
    <w:r>
      <w:rPr>
        <w:b/>
        <w:bCs/>
      </w:rPr>
      <w:t>R  SM</w:t>
    </w:r>
    <w:proofErr w:type="gramEnd"/>
    <w:r>
      <w:rPr>
        <w:b/>
        <w:bCs/>
      </w:rPr>
      <w:t>.2152</w:t>
    </w:r>
    <w:proofErr w:type="spellStart"/>
    <w:r>
      <w:rPr>
        <w:rFonts w:hint="eastAsia"/>
        <w:b/>
        <w:bCs/>
      </w:rPr>
      <w:t>号报告</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70C6F" w14:textId="27C0A46B" w:rsidR="001C07B4" w:rsidRPr="00F43491" w:rsidRDefault="001C07B4" w:rsidP="00F43491">
    <w:pPr>
      <w:pStyle w:val="Header"/>
      <w:jc w:val="left"/>
      <w:rPr>
        <w:b/>
      </w:rPr>
    </w:pPr>
    <w:r>
      <w:rPr>
        <w:rStyle w:val="PageNumber"/>
        <w:b/>
      </w:rPr>
      <w:fldChar w:fldCharType="begin"/>
    </w:r>
    <w:r>
      <w:rPr>
        <w:rStyle w:val="PageNumber"/>
        <w:b/>
      </w:rPr>
      <w:instrText xml:space="preserve">PAGE  </w:instrText>
    </w:r>
    <w:r>
      <w:rPr>
        <w:rStyle w:val="PageNumber"/>
        <w:b/>
      </w:rPr>
      <w:fldChar w:fldCharType="separate"/>
    </w:r>
    <w:r w:rsidR="00451EBB">
      <w:rPr>
        <w:rStyle w:val="PageNumber"/>
        <w:b/>
        <w:noProof/>
      </w:rPr>
      <w:t>ii</w:t>
    </w:r>
    <w:r>
      <w:rPr>
        <w:rStyle w:val="PageNumber"/>
        <w:b/>
      </w:rPr>
      <w:fldChar w:fldCharType="end"/>
    </w:r>
    <w:r>
      <w:rPr>
        <w:rStyle w:val="PageNumber"/>
        <w:b/>
      </w:rPr>
      <w:tab/>
    </w:r>
    <w:r>
      <w:rPr>
        <w:b/>
        <w:bCs/>
      </w:rPr>
      <w:t>ITU-R SM.2153</w:t>
    </w:r>
    <w:r>
      <w:rPr>
        <w:rFonts w:hint="eastAsia"/>
        <w:b/>
        <w:bCs/>
        <w:lang w:eastAsia="zh-CN"/>
      </w:rPr>
      <w:t>-</w:t>
    </w:r>
    <w:r>
      <w:rPr>
        <w:b/>
        <w:bCs/>
        <w:lang w:eastAsia="zh-CN"/>
      </w:rPr>
      <w:t>9</w:t>
    </w:r>
    <w:r w:rsidR="00B503BC">
      <w:rPr>
        <w:b/>
        <w:bCs/>
        <w:lang w:eastAsia="zh-CN"/>
      </w:rPr>
      <w:t>号报告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26E97" w14:textId="08D1DDF1" w:rsidR="001C07B4" w:rsidRDefault="001C07B4">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w:t>
    </w:r>
    <w:r>
      <w:rPr>
        <w:rFonts w:hint="eastAsia"/>
        <w:b/>
        <w:bCs/>
        <w:lang w:eastAsia="zh-CN"/>
      </w:rPr>
      <w:t>4</w:t>
    </w:r>
    <w:r w:rsidR="00B503BC">
      <w:rPr>
        <w:rFonts w:hint="eastAsia"/>
        <w:b/>
        <w:bCs/>
        <w:lang w:eastAsia="zh-CN"/>
      </w:rPr>
      <w:t>号报告</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iii</w:t>
    </w:r>
    <w:r>
      <w:rPr>
        <w:b/>
        <w:bCs/>
        <w:lang w:eastAsia="zh-C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431D4" w14:textId="79580061" w:rsidR="001C07B4" w:rsidRPr="00F859F5" w:rsidRDefault="001C07B4" w:rsidP="00F859F5">
    <w:pPr>
      <w:pStyle w:val="Header"/>
      <w:jc w:val="both"/>
      <w:rPr>
        <w:b/>
      </w:rPr>
    </w:pPr>
    <w:r>
      <w:rPr>
        <w:rStyle w:val="PageNumber"/>
        <w:b/>
      </w:rPr>
      <w:fldChar w:fldCharType="begin"/>
    </w:r>
    <w:r>
      <w:rPr>
        <w:rStyle w:val="PageNumber"/>
        <w:b/>
      </w:rPr>
      <w:instrText xml:space="preserve">PAGE  </w:instrText>
    </w:r>
    <w:r>
      <w:rPr>
        <w:rStyle w:val="PageNumber"/>
        <w:b/>
      </w:rPr>
      <w:fldChar w:fldCharType="separate"/>
    </w:r>
    <w:r w:rsidR="00451EBB">
      <w:rPr>
        <w:rStyle w:val="PageNumber"/>
        <w:b/>
        <w:noProof/>
      </w:rPr>
      <w:t>20</w:t>
    </w:r>
    <w:r>
      <w:rPr>
        <w:rStyle w:val="PageNumber"/>
        <w:b/>
      </w:rPr>
      <w:fldChar w:fldCharType="end"/>
    </w:r>
    <w:r>
      <w:rPr>
        <w:rStyle w:val="PageNumber"/>
        <w:b/>
      </w:rPr>
      <w:tab/>
    </w:r>
    <w:r>
      <w:rPr>
        <w:b/>
        <w:bCs/>
      </w:rPr>
      <w:t>ITU-R SM.2153</w:t>
    </w:r>
    <w:r>
      <w:rPr>
        <w:rFonts w:hint="eastAsia"/>
        <w:b/>
        <w:bCs/>
        <w:lang w:eastAsia="zh-CN"/>
      </w:rPr>
      <w:t>-</w:t>
    </w:r>
    <w:r>
      <w:rPr>
        <w:b/>
        <w:bCs/>
        <w:lang w:eastAsia="zh-CN"/>
      </w:rPr>
      <w:t>9</w:t>
    </w:r>
    <w:r w:rsidR="00B503BC">
      <w:rPr>
        <w:b/>
        <w:bCs/>
        <w:lang w:eastAsia="zh-CN"/>
      </w:rPr>
      <w:t>号报告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2125C" w14:textId="4533EC56" w:rsidR="001C07B4" w:rsidRPr="005D08C2" w:rsidRDefault="001C07B4" w:rsidP="005D08C2">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-9</w:t>
    </w:r>
    <w:r w:rsidR="00B503BC">
      <w:rPr>
        <w:b/>
        <w:bCs/>
        <w:lang w:eastAsia="zh-CN"/>
      </w:rPr>
      <w:t>号报告</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sidR="00451EBB">
      <w:rPr>
        <w:b/>
        <w:bCs/>
        <w:noProof/>
        <w:lang w:eastAsia="zh-CN"/>
      </w:rPr>
      <w:t>21</w:t>
    </w:r>
    <w:r>
      <w:rPr>
        <w:b/>
        <w:bCs/>
        <w:lang w:eastAsia="zh-CN"/>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B067F" w14:textId="05834047" w:rsidR="001C07B4" w:rsidRPr="00230FCB" w:rsidRDefault="001C07B4" w:rsidP="00230FCB">
    <w:pPr>
      <w:pStyle w:val="Header"/>
      <w:tabs>
        <w:tab w:val="clear" w:pos="4848"/>
        <w:tab w:val="center" w:pos="7371"/>
      </w:tabs>
      <w:jc w:val="left"/>
      <w:rPr>
        <w:b/>
      </w:rPr>
    </w:pPr>
    <w:r>
      <w:rPr>
        <w:rStyle w:val="PageNumber"/>
        <w:b/>
      </w:rPr>
      <w:fldChar w:fldCharType="begin"/>
    </w:r>
    <w:r>
      <w:rPr>
        <w:rStyle w:val="PageNumber"/>
        <w:b/>
      </w:rPr>
      <w:instrText xml:space="preserve">PAGE  </w:instrText>
    </w:r>
    <w:r>
      <w:rPr>
        <w:rStyle w:val="PageNumber"/>
        <w:b/>
      </w:rPr>
      <w:fldChar w:fldCharType="separate"/>
    </w:r>
    <w:r w:rsidR="00451EBB">
      <w:rPr>
        <w:rStyle w:val="PageNumber"/>
        <w:b/>
        <w:noProof/>
      </w:rPr>
      <w:t>134</w:t>
    </w:r>
    <w:r>
      <w:rPr>
        <w:rStyle w:val="PageNumber"/>
        <w:b/>
      </w:rPr>
      <w:fldChar w:fldCharType="end"/>
    </w:r>
    <w:r>
      <w:rPr>
        <w:rStyle w:val="PageNumber"/>
        <w:b/>
      </w:rPr>
      <w:tab/>
    </w:r>
    <w:r>
      <w:rPr>
        <w:b/>
        <w:bCs/>
      </w:rPr>
      <w:t>ITU-R SM.2153</w:t>
    </w:r>
    <w:r>
      <w:rPr>
        <w:rFonts w:hint="eastAsia"/>
        <w:b/>
        <w:bCs/>
        <w:lang w:eastAsia="zh-CN"/>
      </w:rPr>
      <w:t>-</w:t>
    </w:r>
    <w:r>
      <w:rPr>
        <w:b/>
        <w:bCs/>
        <w:lang w:eastAsia="zh-CN"/>
      </w:rPr>
      <w:t>9</w:t>
    </w:r>
    <w:r w:rsidR="00B503BC">
      <w:rPr>
        <w:b/>
        <w:bCs/>
        <w:lang w:eastAsia="zh-CN"/>
      </w:rPr>
      <w:t>号报告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FF7A4" w14:textId="63C903BD" w:rsidR="001C07B4" w:rsidRDefault="001C07B4">
    <w:pPr>
      <w:pStyle w:val="Header"/>
      <w:tabs>
        <w:tab w:val="clear" w:pos="4848"/>
        <w:tab w:val="clear" w:pos="9696"/>
        <w:tab w:val="center" w:pos="7088"/>
        <w:tab w:val="right" w:pos="14317"/>
      </w:tabs>
      <w:rPr>
        <w:b/>
        <w:bCs/>
        <w:lang w:eastAsia="zh-CN"/>
      </w:rPr>
    </w:pPr>
    <w:r>
      <w:rPr>
        <w:rFonts w:hint="eastAsia"/>
        <w:b/>
        <w:bCs/>
        <w:lang w:eastAsia="zh-CN"/>
      </w:rPr>
      <w:tab/>
    </w:r>
    <w:r>
      <w:rPr>
        <w:b/>
        <w:bCs/>
      </w:rPr>
      <w:t>ITU-R SM.2153</w:t>
    </w:r>
    <w:r>
      <w:rPr>
        <w:b/>
        <w:bCs/>
        <w:lang w:eastAsia="zh-CN"/>
      </w:rPr>
      <w:t>-9</w:t>
    </w:r>
    <w:r w:rsidR="00B503BC">
      <w:rPr>
        <w:b/>
        <w:bCs/>
        <w:lang w:eastAsia="zh-CN"/>
      </w:rPr>
      <w:t>号报告</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sidR="00451EBB">
      <w:rPr>
        <w:b/>
        <w:bCs/>
        <w:noProof/>
        <w:lang w:eastAsia="zh-CN"/>
      </w:rPr>
      <w:t>135</w:t>
    </w:r>
    <w:r>
      <w:rPr>
        <w:b/>
        <w:bCs/>
        <w:lang w:eastAsia="zh-C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D6C2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08CF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CD444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A405E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7A55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A8DF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5679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4A9B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C633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8D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0F1B3D"/>
    <w:multiLevelType w:val="singleLevel"/>
    <w:tmpl w:val="3D0F1B3D"/>
    <w:lvl w:ilvl="0">
      <w:start w:val="1"/>
      <w:numFmt w:val="decimal"/>
      <w:pStyle w:val="ParaNum"/>
      <w:lvlText w:val="%1."/>
      <w:lvlJc w:val="left"/>
      <w:pPr>
        <w:tabs>
          <w:tab w:val="left" w:pos="1080"/>
        </w:tabs>
        <w:ind w:left="0" w:firstLine="720"/>
      </w:pPr>
      <w:rPr>
        <w:rFonts w:ascii="Times New Roman" w:hAnsi="Times New Roman" w:hint="default"/>
        <w:b w:val="0"/>
        <w:i w:val="0"/>
        <w:caps w:val="0"/>
        <w:strike w:val="0"/>
        <w:dstrike w:val="0"/>
        <w:vanish w:val="0"/>
        <w:sz w:val="22"/>
        <w:u w:val="none"/>
        <w:vertAlign w:val="baseline"/>
      </w:rPr>
    </w:lvl>
  </w:abstractNum>
  <w:abstractNum w:abstractNumId="11" w15:restartNumberingAfterBreak="0">
    <w:nsid w:val="72284189"/>
    <w:multiLevelType w:val="multilevel"/>
    <w:tmpl w:val="72284189"/>
    <w:lvl w:ilvl="0">
      <w:start w:val="1"/>
      <w:numFmt w:val="decimal"/>
      <w:lvlText w:val="%1"/>
      <w:lvlJc w:val="left"/>
      <w:pPr>
        <w:ind w:left="790" w:hanging="7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BDE5108"/>
    <w:multiLevelType w:val="multilevel"/>
    <w:tmpl w:val="7BDE5108"/>
    <w:lvl w:ilvl="0">
      <w:start w:val="2"/>
      <w:numFmt w:val="bullet"/>
      <w:lvlText w:val=""/>
      <w:lvlJc w:val="left"/>
      <w:pPr>
        <w:tabs>
          <w:tab w:val="left" w:pos="795"/>
        </w:tabs>
        <w:ind w:left="795" w:hanging="795"/>
      </w:pPr>
      <w:rPr>
        <w:rFonts w:ascii="Symbol" w:eastAsia="SimSun" w:hAnsi="Symbo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16cid:durableId="1092243783">
    <w:abstractNumId w:val="10"/>
  </w:num>
  <w:num w:numId="2" w16cid:durableId="336078454">
    <w:abstractNumId w:val="12"/>
  </w:num>
  <w:num w:numId="3" w16cid:durableId="343675340">
    <w:abstractNumId w:val="11"/>
  </w:num>
  <w:num w:numId="4" w16cid:durableId="1656832038">
    <w:abstractNumId w:val="9"/>
  </w:num>
  <w:num w:numId="5" w16cid:durableId="1713573018">
    <w:abstractNumId w:val="7"/>
  </w:num>
  <w:num w:numId="6" w16cid:durableId="850877391">
    <w:abstractNumId w:val="6"/>
  </w:num>
  <w:num w:numId="7" w16cid:durableId="1464271869">
    <w:abstractNumId w:val="5"/>
  </w:num>
  <w:num w:numId="8" w16cid:durableId="115566450">
    <w:abstractNumId w:val="4"/>
  </w:num>
  <w:num w:numId="9" w16cid:durableId="577442269">
    <w:abstractNumId w:val="8"/>
  </w:num>
  <w:num w:numId="10" w16cid:durableId="153878654">
    <w:abstractNumId w:val="3"/>
  </w:num>
  <w:num w:numId="11" w16cid:durableId="2126121231">
    <w:abstractNumId w:val="2"/>
  </w:num>
  <w:num w:numId="12" w16cid:durableId="1919318142">
    <w:abstractNumId w:val="1"/>
  </w:num>
  <w:num w:numId="13" w16cid:durableId="1434739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bordersDoNotSurroundHeader/>
  <w:bordersDoNotSurroundFooter/>
  <w:hideSpelling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2054"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B02"/>
    <w:rsid w:val="00000566"/>
    <w:rsid w:val="00000B39"/>
    <w:rsid w:val="00000EEE"/>
    <w:rsid w:val="000012C9"/>
    <w:rsid w:val="00001985"/>
    <w:rsid w:val="00002E8B"/>
    <w:rsid w:val="000030CF"/>
    <w:rsid w:val="00003BA6"/>
    <w:rsid w:val="0000426A"/>
    <w:rsid w:val="00004B4B"/>
    <w:rsid w:val="00005DBB"/>
    <w:rsid w:val="000063AC"/>
    <w:rsid w:val="000103D7"/>
    <w:rsid w:val="00010415"/>
    <w:rsid w:val="000105BB"/>
    <w:rsid w:val="00010601"/>
    <w:rsid w:val="00010B59"/>
    <w:rsid w:val="0001162A"/>
    <w:rsid w:val="000118EB"/>
    <w:rsid w:val="0001217B"/>
    <w:rsid w:val="000123C8"/>
    <w:rsid w:val="00012687"/>
    <w:rsid w:val="00012AF2"/>
    <w:rsid w:val="00012CA6"/>
    <w:rsid w:val="0001310E"/>
    <w:rsid w:val="00015396"/>
    <w:rsid w:val="000155F1"/>
    <w:rsid w:val="00015EB2"/>
    <w:rsid w:val="00016E82"/>
    <w:rsid w:val="0001710E"/>
    <w:rsid w:val="00017B0F"/>
    <w:rsid w:val="000200DB"/>
    <w:rsid w:val="000208B1"/>
    <w:rsid w:val="00021018"/>
    <w:rsid w:val="00021269"/>
    <w:rsid w:val="00021474"/>
    <w:rsid w:val="00021899"/>
    <w:rsid w:val="00023986"/>
    <w:rsid w:val="00023F00"/>
    <w:rsid w:val="0002437B"/>
    <w:rsid w:val="000247F6"/>
    <w:rsid w:val="00024E7B"/>
    <w:rsid w:val="00025152"/>
    <w:rsid w:val="000258E8"/>
    <w:rsid w:val="00025B7F"/>
    <w:rsid w:val="00025FC7"/>
    <w:rsid w:val="000265A3"/>
    <w:rsid w:val="00026893"/>
    <w:rsid w:val="000268D1"/>
    <w:rsid w:val="0002698E"/>
    <w:rsid w:val="000270DB"/>
    <w:rsid w:val="00027783"/>
    <w:rsid w:val="00027C6D"/>
    <w:rsid w:val="00027CB9"/>
    <w:rsid w:val="00030342"/>
    <w:rsid w:val="00030521"/>
    <w:rsid w:val="00030572"/>
    <w:rsid w:val="00031550"/>
    <w:rsid w:val="00031A57"/>
    <w:rsid w:val="00031BFB"/>
    <w:rsid w:val="000326D8"/>
    <w:rsid w:val="00033B91"/>
    <w:rsid w:val="00033E66"/>
    <w:rsid w:val="00034A7C"/>
    <w:rsid w:val="00035203"/>
    <w:rsid w:val="000357B0"/>
    <w:rsid w:val="000364FD"/>
    <w:rsid w:val="0003703B"/>
    <w:rsid w:val="00037E0B"/>
    <w:rsid w:val="00040B4A"/>
    <w:rsid w:val="00040D7C"/>
    <w:rsid w:val="00041287"/>
    <w:rsid w:val="00041352"/>
    <w:rsid w:val="00041A85"/>
    <w:rsid w:val="00041EBF"/>
    <w:rsid w:val="00042547"/>
    <w:rsid w:val="00042865"/>
    <w:rsid w:val="00042AAA"/>
    <w:rsid w:val="00042CEA"/>
    <w:rsid w:val="000440E0"/>
    <w:rsid w:val="0004420E"/>
    <w:rsid w:val="000448C0"/>
    <w:rsid w:val="00045C15"/>
    <w:rsid w:val="00045C38"/>
    <w:rsid w:val="000461DC"/>
    <w:rsid w:val="00046907"/>
    <w:rsid w:val="000479B3"/>
    <w:rsid w:val="00047AD2"/>
    <w:rsid w:val="00047B5A"/>
    <w:rsid w:val="00047E1C"/>
    <w:rsid w:val="00047F95"/>
    <w:rsid w:val="00050274"/>
    <w:rsid w:val="00050404"/>
    <w:rsid w:val="000510EF"/>
    <w:rsid w:val="000534BC"/>
    <w:rsid w:val="000538A6"/>
    <w:rsid w:val="00053D1D"/>
    <w:rsid w:val="00054701"/>
    <w:rsid w:val="00054CAA"/>
    <w:rsid w:val="00054E85"/>
    <w:rsid w:val="000558F6"/>
    <w:rsid w:val="00055C59"/>
    <w:rsid w:val="000563CA"/>
    <w:rsid w:val="00057319"/>
    <w:rsid w:val="000575F8"/>
    <w:rsid w:val="00057C55"/>
    <w:rsid w:val="00060307"/>
    <w:rsid w:val="00060A0C"/>
    <w:rsid w:val="00061215"/>
    <w:rsid w:val="00061447"/>
    <w:rsid w:val="000622EB"/>
    <w:rsid w:val="000632DA"/>
    <w:rsid w:val="000658F4"/>
    <w:rsid w:val="00065911"/>
    <w:rsid w:val="0006626A"/>
    <w:rsid w:val="000677D1"/>
    <w:rsid w:val="00067DB8"/>
    <w:rsid w:val="00071493"/>
    <w:rsid w:val="000714B3"/>
    <w:rsid w:val="000714E6"/>
    <w:rsid w:val="00071A9D"/>
    <w:rsid w:val="0007238F"/>
    <w:rsid w:val="0007270F"/>
    <w:rsid w:val="00072ECF"/>
    <w:rsid w:val="0007362E"/>
    <w:rsid w:val="00073DBF"/>
    <w:rsid w:val="00073F6E"/>
    <w:rsid w:val="000746A6"/>
    <w:rsid w:val="00074B7B"/>
    <w:rsid w:val="00074C63"/>
    <w:rsid w:val="000753A0"/>
    <w:rsid w:val="0007603C"/>
    <w:rsid w:val="00076AF8"/>
    <w:rsid w:val="00077D20"/>
    <w:rsid w:val="000801A4"/>
    <w:rsid w:val="00081022"/>
    <w:rsid w:val="00081D2C"/>
    <w:rsid w:val="000821AB"/>
    <w:rsid w:val="00082375"/>
    <w:rsid w:val="0008274E"/>
    <w:rsid w:val="000829C6"/>
    <w:rsid w:val="000834CD"/>
    <w:rsid w:val="00083734"/>
    <w:rsid w:val="00083E13"/>
    <w:rsid w:val="00084113"/>
    <w:rsid w:val="00084A83"/>
    <w:rsid w:val="00085560"/>
    <w:rsid w:val="00085C1B"/>
    <w:rsid w:val="000865A2"/>
    <w:rsid w:val="00086819"/>
    <w:rsid w:val="000872BC"/>
    <w:rsid w:val="0008770A"/>
    <w:rsid w:val="000904F9"/>
    <w:rsid w:val="0009075A"/>
    <w:rsid w:val="00091965"/>
    <w:rsid w:val="00091C9F"/>
    <w:rsid w:val="000928DF"/>
    <w:rsid w:val="0009342B"/>
    <w:rsid w:val="00094A07"/>
    <w:rsid w:val="00094A9C"/>
    <w:rsid w:val="00094C83"/>
    <w:rsid w:val="00095369"/>
    <w:rsid w:val="00095460"/>
    <w:rsid w:val="000955D6"/>
    <w:rsid w:val="00095753"/>
    <w:rsid w:val="00095810"/>
    <w:rsid w:val="00095986"/>
    <w:rsid w:val="0009625C"/>
    <w:rsid w:val="000969CC"/>
    <w:rsid w:val="00096A65"/>
    <w:rsid w:val="00096B84"/>
    <w:rsid w:val="00097F2D"/>
    <w:rsid w:val="000A0361"/>
    <w:rsid w:val="000A1319"/>
    <w:rsid w:val="000A1F4E"/>
    <w:rsid w:val="000A1F91"/>
    <w:rsid w:val="000A3290"/>
    <w:rsid w:val="000A3356"/>
    <w:rsid w:val="000A3D2C"/>
    <w:rsid w:val="000A3F7B"/>
    <w:rsid w:val="000A47D1"/>
    <w:rsid w:val="000A6507"/>
    <w:rsid w:val="000A6C53"/>
    <w:rsid w:val="000B0017"/>
    <w:rsid w:val="000B0B3E"/>
    <w:rsid w:val="000B1F1B"/>
    <w:rsid w:val="000B255D"/>
    <w:rsid w:val="000B2AF4"/>
    <w:rsid w:val="000B2DBE"/>
    <w:rsid w:val="000B2FE4"/>
    <w:rsid w:val="000B30A7"/>
    <w:rsid w:val="000B32E6"/>
    <w:rsid w:val="000B382A"/>
    <w:rsid w:val="000B39B3"/>
    <w:rsid w:val="000B39C7"/>
    <w:rsid w:val="000B4715"/>
    <w:rsid w:val="000B7314"/>
    <w:rsid w:val="000B7456"/>
    <w:rsid w:val="000B7489"/>
    <w:rsid w:val="000B77E1"/>
    <w:rsid w:val="000B7E5A"/>
    <w:rsid w:val="000C0714"/>
    <w:rsid w:val="000C0AB8"/>
    <w:rsid w:val="000C0D32"/>
    <w:rsid w:val="000C121D"/>
    <w:rsid w:val="000C360A"/>
    <w:rsid w:val="000C3780"/>
    <w:rsid w:val="000C41A1"/>
    <w:rsid w:val="000C46B1"/>
    <w:rsid w:val="000C4C79"/>
    <w:rsid w:val="000C4D43"/>
    <w:rsid w:val="000C5733"/>
    <w:rsid w:val="000C5B60"/>
    <w:rsid w:val="000C5E9C"/>
    <w:rsid w:val="000C663C"/>
    <w:rsid w:val="000C6A22"/>
    <w:rsid w:val="000C6BE0"/>
    <w:rsid w:val="000C71CB"/>
    <w:rsid w:val="000C75E2"/>
    <w:rsid w:val="000C7A10"/>
    <w:rsid w:val="000C7F86"/>
    <w:rsid w:val="000D0379"/>
    <w:rsid w:val="000D0B91"/>
    <w:rsid w:val="000D118E"/>
    <w:rsid w:val="000D140F"/>
    <w:rsid w:val="000D1E4D"/>
    <w:rsid w:val="000D2BBE"/>
    <w:rsid w:val="000D3424"/>
    <w:rsid w:val="000D3861"/>
    <w:rsid w:val="000D3B6E"/>
    <w:rsid w:val="000D3DFE"/>
    <w:rsid w:val="000D531F"/>
    <w:rsid w:val="000D55AD"/>
    <w:rsid w:val="000D6266"/>
    <w:rsid w:val="000D647E"/>
    <w:rsid w:val="000D6AE2"/>
    <w:rsid w:val="000D70FB"/>
    <w:rsid w:val="000D71CC"/>
    <w:rsid w:val="000D77B7"/>
    <w:rsid w:val="000E0F6F"/>
    <w:rsid w:val="000E134D"/>
    <w:rsid w:val="000E1E3B"/>
    <w:rsid w:val="000E258A"/>
    <w:rsid w:val="000E2663"/>
    <w:rsid w:val="000E26D9"/>
    <w:rsid w:val="000E388F"/>
    <w:rsid w:val="000E3BB4"/>
    <w:rsid w:val="000E4BBD"/>
    <w:rsid w:val="000E5292"/>
    <w:rsid w:val="000E6526"/>
    <w:rsid w:val="000E6D93"/>
    <w:rsid w:val="000E6F08"/>
    <w:rsid w:val="000E79E2"/>
    <w:rsid w:val="000E7ACA"/>
    <w:rsid w:val="000E7EBF"/>
    <w:rsid w:val="000F04C0"/>
    <w:rsid w:val="000F157F"/>
    <w:rsid w:val="000F1DE9"/>
    <w:rsid w:val="000F2052"/>
    <w:rsid w:val="000F2176"/>
    <w:rsid w:val="000F2581"/>
    <w:rsid w:val="000F2944"/>
    <w:rsid w:val="000F2A9F"/>
    <w:rsid w:val="000F2CDC"/>
    <w:rsid w:val="000F33CA"/>
    <w:rsid w:val="000F33D6"/>
    <w:rsid w:val="000F3CC3"/>
    <w:rsid w:val="000F3D42"/>
    <w:rsid w:val="000F413C"/>
    <w:rsid w:val="000F46BB"/>
    <w:rsid w:val="000F4C64"/>
    <w:rsid w:val="000F4EA6"/>
    <w:rsid w:val="000F58A5"/>
    <w:rsid w:val="000F5BB7"/>
    <w:rsid w:val="000F5E42"/>
    <w:rsid w:val="000F5F77"/>
    <w:rsid w:val="000F67AE"/>
    <w:rsid w:val="000F68D5"/>
    <w:rsid w:val="000F7504"/>
    <w:rsid w:val="000F75E4"/>
    <w:rsid w:val="000F7948"/>
    <w:rsid w:val="001008D8"/>
    <w:rsid w:val="001009D1"/>
    <w:rsid w:val="00100A76"/>
    <w:rsid w:val="00100F23"/>
    <w:rsid w:val="00100F43"/>
    <w:rsid w:val="00100F9F"/>
    <w:rsid w:val="00101AC5"/>
    <w:rsid w:val="00101C82"/>
    <w:rsid w:val="0010271B"/>
    <w:rsid w:val="0010449B"/>
    <w:rsid w:val="00104D23"/>
    <w:rsid w:val="00104E13"/>
    <w:rsid w:val="00104F82"/>
    <w:rsid w:val="00105622"/>
    <w:rsid w:val="00105639"/>
    <w:rsid w:val="00105A91"/>
    <w:rsid w:val="00105C8E"/>
    <w:rsid w:val="00105E74"/>
    <w:rsid w:val="00106323"/>
    <w:rsid w:val="001067CC"/>
    <w:rsid w:val="00106E84"/>
    <w:rsid w:val="00107606"/>
    <w:rsid w:val="00110817"/>
    <w:rsid w:val="00110ADE"/>
    <w:rsid w:val="00110BEC"/>
    <w:rsid w:val="00110E42"/>
    <w:rsid w:val="00111890"/>
    <w:rsid w:val="00112564"/>
    <w:rsid w:val="00112E01"/>
    <w:rsid w:val="00112EC9"/>
    <w:rsid w:val="0011300F"/>
    <w:rsid w:val="00113167"/>
    <w:rsid w:val="001133D8"/>
    <w:rsid w:val="0011378F"/>
    <w:rsid w:val="0011441F"/>
    <w:rsid w:val="00114C71"/>
    <w:rsid w:val="00115C74"/>
    <w:rsid w:val="00116626"/>
    <w:rsid w:val="0011769A"/>
    <w:rsid w:val="00117763"/>
    <w:rsid w:val="00117DB4"/>
    <w:rsid w:val="001202AB"/>
    <w:rsid w:val="00120462"/>
    <w:rsid w:val="0012059A"/>
    <w:rsid w:val="00120DA2"/>
    <w:rsid w:val="00121258"/>
    <w:rsid w:val="00121956"/>
    <w:rsid w:val="0012300B"/>
    <w:rsid w:val="00123247"/>
    <w:rsid w:val="0012405D"/>
    <w:rsid w:val="00124857"/>
    <w:rsid w:val="00125416"/>
    <w:rsid w:val="00125965"/>
    <w:rsid w:val="00125E68"/>
    <w:rsid w:val="00125FDD"/>
    <w:rsid w:val="0012604E"/>
    <w:rsid w:val="00126C7A"/>
    <w:rsid w:val="0012777A"/>
    <w:rsid w:val="001307D2"/>
    <w:rsid w:val="00130937"/>
    <w:rsid w:val="00131985"/>
    <w:rsid w:val="001319EE"/>
    <w:rsid w:val="00131D5D"/>
    <w:rsid w:val="00131F42"/>
    <w:rsid w:val="00132EA4"/>
    <w:rsid w:val="00133410"/>
    <w:rsid w:val="00133EF9"/>
    <w:rsid w:val="001340C3"/>
    <w:rsid w:val="001349F7"/>
    <w:rsid w:val="00134A57"/>
    <w:rsid w:val="00134ABA"/>
    <w:rsid w:val="001359B6"/>
    <w:rsid w:val="001360DB"/>
    <w:rsid w:val="00136E52"/>
    <w:rsid w:val="001372F8"/>
    <w:rsid w:val="00140F45"/>
    <w:rsid w:val="001415CD"/>
    <w:rsid w:val="00141B91"/>
    <w:rsid w:val="00141FFC"/>
    <w:rsid w:val="00142106"/>
    <w:rsid w:val="00142F8E"/>
    <w:rsid w:val="0014326C"/>
    <w:rsid w:val="001438A6"/>
    <w:rsid w:val="00145064"/>
    <w:rsid w:val="00145676"/>
    <w:rsid w:val="0014613F"/>
    <w:rsid w:val="00146285"/>
    <w:rsid w:val="00147406"/>
    <w:rsid w:val="0014772A"/>
    <w:rsid w:val="00147DC1"/>
    <w:rsid w:val="00147DE6"/>
    <w:rsid w:val="00150778"/>
    <w:rsid w:val="00150D01"/>
    <w:rsid w:val="0015110D"/>
    <w:rsid w:val="001514D0"/>
    <w:rsid w:val="001514E4"/>
    <w:rsid w:val="00151D6F"/>
    <w:rsid w:val="00152256"/>
    <w:rsid w:val="0015260E"/>
    <w:rsid w:val="00152F1D"/>
    <w:rsid w:val="00153531"/>
    <w:rsid w:val="00153AB0"/>
    <w:rsid w:val="00154541"/>
    <w:rsid w:val="00154D18"/>
    <w:rsid w:val="00155083"/>
    <w:rsid w:val="0015559B"/>
    <w:rsid w:val="00155DD9"/>
    <w:rsid w:val="00155DEA"/>
    <w:rsid w:val="0015640F"/>
    <w:rsid w:val="0015655F"/>
    <w:rsid w:val="00156C41"/>
    <w:rsid w:val="00160BCB"/>
    <w:rsid w:val="00160D0B"/>
    <w:rsid w:val="00160FF4"/>
    <w:rsid w:val="00161594"/>
    <w:rsid w:val="00162729"/>
    <w:rsid w:val="00163AE6"/>
    <w:rsid w:val="00164CB5"/>
    <w:rsid w:val="0016585F"/>
    <w:rsid w:val="001668F3"/>
    <w:rsid w:val="00166AA3"/>
    <w:rsid w:val="001671CB"/>
    <w:rsid w:val="00167457"/>
    <w:rsid w:val="00167626"/>
    <w:rsid w:val="00167EED"/>
    <w:rsid w:val="00170087"/>
    <w:rsid w:val="001712F2"/>
    <w:rsid w:val="00171515"/>
    <w:rsid w:val="00171878"/>
    <w:rsid w:val="00172560"/>
    <w:rsid w:val="001738C8"/>
    <w:rsid w:val="00173F64"/>
    <w:rsid w:val="001742F7"/>
    <w:rsid w:val="001749B5"/>
    <w:rsid w:val="00174B74"/>
    <w:rsid w:val="001751CD"/>
    <w:rsid w:val="001757B5"/>
    <w:rsid w:val="001758B7"/>
    <w:rsid w:val="00175A84"/>
    <w:rsid w:val="00177664"/>
    <w:rsid w:val="00177BB3"/>
    <w:rsid w:val="00177E30"/>
    <w:rsid w:val="001808CE"/>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61C"/>
    <w:rsid w:val="00190EA1"/>
    <w:rsid w:val="00190FC1"/>
    <w:rsid w:val="0019157C"/>
    <w:rsid w:val="00191DBA"/>
    <w:rsid w:val="001928FA"/>
    <w:rsid w:val="0019324E"/>
    <w:rsid w:val="00194143"/>
    <w:rsid w:val="001947BC"/>
    <w:rsid w:val="00194FB0"/>
    <w:rsid w:val="0019529A"/>
    <w:rsid w:val="00195E1C"/>
    <w:rsid w:val="00196498"/>
    <w:rsid w:val="001966F4"/>
    <w:rsid w:val="00196B19"/>
    <w:rsid w:val="00196E4C"/>
    <w:rsid w:val="00196F41"/>
    <w:rsid w:val="00197643"/>
    <w:rsid w:val="00197E8E"/>
    <w:rsid w:val="001A04D3"/>
    <w:rsid w:val="001A0577"/>
    <w:rsid w:val="001A065F"/>
    <w:rsid w:val="001A0F28"/>
    <w:rsid w:val="001A126E"/>
    <w:rsid w:val="001A133C"/>
    <w:rsid w:val="001A21E4"/>
    <w:rsid w:val="001A2E76"/>
    <w:rsid w:val="001A3A25"/>
    <w:rsid w:val="001A45C9"/>
    <w:rsid w:val="001A50D1"/>
    <w:rsid w:val="001A5567"/>
    <w:rsid w:val="001A7063"/>
    <w:rsid w:val="001A78A6"/>
    <w:rsid w:val="001A79F8"/>
    <w:rsid w:val="001B0026"/>
    <w:rsid w:val="001B02CD"/>
    <w:rsid w:val="001B02EC"/>
    <w:rsid w:val="001B09F8"/>
    <w:rsid w:val="001B0B00"/>
    <w:rsid w:val="001B0D81"/>
    <w:rsid w:val="001B1979"/>
    <w:rsid w:val="001B1BA5"/>
    <w:rsid w:val="001B203E"/>
    <w:rsid w:val="001B2724"/>
    <w:rsid w:val="001B280C"/>
    <w:rsid w:val="001B2D09"/>
    <w:rsid w:val="001B384C"/>
    <w:rsid w:val="001B442D"/>
    <w:rsid w:val="001B585D"/>
    <w:rsid w:val="001B5DBB"/>
    <w:rsid w:val="001B7662"/>
    <w:rsid w:val="001B7725"/>
    <w:rsid w:val="001B775E"/>
    <w:rsid w:val="001C0477"/>
    <w:rsid w:val="001C0744"/>
    <w:rsid w:val="001C07B4"/>
    <w:rsid w:val="001C197A"/>
    <w:rsid w:val="001C1C19"/>
    <w:rsid w:val="001C3095"/>
    <w:rsid w:val="001C3793"/>
    <w:rsid w:val="001C3BF6"/>
    <w:rsid w:val="001C413F"/>
    <w:rsid w:val="001C4C9E"/>
    <w:rsid w:val="001C57A8"/>
    <w:rsid w:val="001C58A0"/>
    <w:rsid w:val="001C59C2"/>
    <w:rsid w:val="001C5A21"/>
    <w:rsid w:val="001C5C48"/>
    <w:rsid w:val="001C5D51"/>
    <w:rsid w:val="001C5E2E"/>
    <w:rsid w:val="001C5E5C"/>
    <w:rsid w:val="001C5F70"/>
    <w:rsid w:val="001C60A3"/>
    <w:rsid w:val="001C75F7"/>
    <w:rsid w:val="001C78E4"/>
    <w:rsid w:val="001C7E3B"/>
    <w:rsid w:val="001D0035"/>
    <w:rsid w:val="001D056C"/>
    <w:rsid w:val="001D1303"/>
    <w:rsid w:val="001D17A3"/>
    <w:rsid w:val="001D1C9F"/>
    <w:rsid w:val="001D1F12"/>
    <w:rsid w:val="001D282C"/>
    <w:rsid w:val="001D2903"/>
    <w:rsid w:val="001D290A"/>
    <w:rsid w:val="001D3167"/>
    <w:rsid w:val="001D334A"/>
    <w:rsid w:val="001D342E"/>
    <w:rsid w:val="001D3565"/>
    <w:rsid w:val="001D40BC"/>
    <w:rsid w:val="001D4362"/>
    <w:rsid w:val="001D441D"/>
    <w:rsid w:val="001D44D5"/>
    <w:rsid w:val="001D4697"/>
    <w:rsid w:val="001D517E"/>
    <w:rsid w:val="001D6970"/>
    <w:rsid w:val="001D6C0D"/>
    <w:rsid w:val="001D6C95"/>
    <w:rsid w:val="001D6E24"/>
    <w:rsid w:val="001E10D1"/>
    <w:rsid w:val="001E1240"/>
    <w:rsid w:val="001E1513"/>
    <w:rsid w:val="001E1B46"/>
    <w:rsid w:val="001E20C6"/>
    <w:rsid w:val="001E2167"/>
    <w:rsid w:val="001E2CBA"/>
    <w:rsid w:val="001E2F32"/>
    <w:rsid w:val="001E3329"/>
    <w:rsid w:val="001E334E"/>
    <w:rsid w:val="001E4211"/>
    <w:rsid w:val="001E4925"/>
    <w:rsid w:val="001E4CF3"/>
    <w:rsid w:val="001E5009"/>
    <w:rsid w:val="001E54BD"/>
    <w:rsid w:val="001E5849"/>
    <w:rsid w:val="001E5A8E"/>
    <w:rsid w:val="001F04D2"/>
    <w:rsid w:val="001F0DDB"/>
    <w:rsid w:val="001F3119"/>
    <w:rsid w:val="001F3A09"/>
    <w:rsid w:val="001F41A4"/>
    <w:rsid w:val="001F464B"/>
    <w:rsid w:val="001F4791"/>
    <w:rsid w:val="001F5F44"/>
    <w:rsid w:val="001F66A3"/>
    <w:rsid w:val="001F6775"/>
    <w:rsid w:val="001F6870"/>
    <w:rsid w:val="00200299"/>
    <w:rsid w:val="00200B98"/>
    <w:rsid w:val="00201E95"/>
    <w:rsid w:val="00201EB5"/>
    <w:rsid w:val="00201F9A"/>
    <w:rsid w:val="00202919"/>
    <w:rsid w:val="00203212"/>
    <w:rsid w:val="002033A3"/>
    <w:rsid w:val="0020463E"/>
    <w:rsid w:val="002046B2"/>
    <w:rsid w:val="0020543B"/>
    <w:rsid w:val="002055EC"/>
    <w:rsid w:val="00206918"/>
    <w:rsid w:val="00206EF0"/>
    <w:rsid w:val="00207152"/>
    <w:rsid w:val="0020740D"/>
    <w:rsid w:val="002075C9"/>
    <w:rsid w:val="00207BAB"/>
    <w:rsid w:val="00207E00"/>
    <w:rsid w:val="00210097"/>
    <w:rsid w:val="002104EC"/>
    <w:rsid w:val="002109F5"/>
    <w:rsid w:val="0021179A"/>
    <w:rsid w:val="00211B90"/>
    <w:rsid w:val="00212705"/>
    <w:rsid w:val="002127DA"/>
    <w:rsid w:val="0021356B"/>
    <w:rsid w:val="00214822"/>
    <w:rsid w:val="00214BB6"/>
    <w:rsid w:val="00215675"/>
    <w:rsid w:val="00216D2F"/>
    <w:rsid w:val="0021713D"/>
    <w:rsid w:val="00221837"/>
    <w:rsid w:val="002218E8"/>
    <w:rsid w:val="00223024"/>
    <w:rsid w:val="00223783"/>
    <w:rsid w:val="00224221"/>
    <w:rsid w:val="00224701"/>
    <w:rsid w:val="00224CCC"/>
    <w:rsid w:val="00224E9C"/>
    <w:rsid w:val="002252A7"/>
    <w:rsid w:val="00225F2C"/>
    <w:rsid w:val="00225FC4"/>
    <w:rsid w:val="002262B2"/>
    <w:rsid w:val="00226B0B"/>
    <w:rsid w:val="00226B41"/>
    <w:rsid w:val="00226C5B"/>
    <w:rsid w:val="00226D0E"/>
    <w:rsid w:val="00227EC1"/>
    <w:rsid w:val="0023041A"/>
    <w:rsid w:val="00230FCB"/>
    <w:rsid w:val="00230FF6"/>
    <w:rsid w:val="00231E46"/>
    <w:rsid w:val="00233BD3"/>
    <w:rsid w:val="00233E18"/>
    <w:rsid w:val="00233EEB"/>
    <w:rsid w:val="00233F3F"/>
    <w:rsid w:val="00234091"/>
    <w:rsid w:val="00234E0F"/>
    <w:rsid w:val="00234EEE"/>
    <w:rsid w:val="002365AA"/>
    <w:rsid w:val="00236B32"/>
    <w:rsid w:val="00236DC0"/>
    <w:rsid w:val="0023776E"/>
    <w:rsid w:val="00237ADD"/>
    <w:rsid w:val="00237C9F"/>
    <w:rsid w:val="00237F45"/>
    <w:rsid w:val="00240507"/>
    <w:rsid w:val="00240BFC"/>
    <w:rsid w:val="00240C10"/>
    <w:rsid w:val="0024189C"/>
    <w:rsid w:val="00241CBC"/>
    <w:rsid w:val="00241DED"/>
    <w:rsid w:val="002428E4"/>
    <w:rsid w:val="00242E58"/>
    <w:rsid w:val="0024335B"/>
    <w:rsid w:val="00243C05"/>
    <w:rsid w:val="0024459E"/>
    <w:rsid w:val="00245029"/>
    <w:rsid w:val="00245710"/>
    <w:rsid w:val="002462B5"/>
    <w:rsid w:val="002469F6"/>
    <w:rsid w:val="0024715E"/>
    <w:rsid w:val="0024738B"/>
    <w:rsid w:val="002473B6"/>
    <w:rsid w:val="0024771A"/>
    <w:rsid w:val="002478C1"/>
    <w:rsid w:val="00247B4F"/>
    <w:rsid w:val="00247D98"/>
    <w:rsid w:val="00250D4C"/>
    <w:rsid w:val="00251870"/>
    <w:rsid w:val="00251FE9"/>
    <w:rsid w:val="00252662"/>
    <w:rsid w:val="002534DC"/>
    <w:rsid w:val="0025351B"/>
    <w:rsid w:val="0025424B"/>
    <w:rsid w:val="00255056"/>
    <w:rsid w:val="002557F4"/>
    <w:rsid w:val="00255EAC"/>
    <w:rsid w:val="00255F49"/>
    <w:rsid w:val="0025738B"/>
    <w:rsid w:val="002576D0"/>
    <w:rsid w:val="002608BF"/>
    <w:rsid w:val="00261918"/>
    <w:rsid w:val="002620C4"/>
    <w:rsid w:val="00262C99"/>
    <w:rsid w:val="002637B7"/>
    <w:rsid w:val="00263E76"/>
    <w:rsid w:val="00264281"/>
    <w:rsid w:val="00264BB1"/>
    <w:rsid w:val="00264F3D"/>
    <w:rsid w:val="00265433"/>
    <w:rsid w:val="00265583"/>
    <w:rsid w:val="00265BDC"/>
    <w:rsid w:val="00266709"/>
    <w:rsid w:val="00266EC3"/>
    <w:rsid w:val="00266F5A"/>
    <w:rsid w:val="00267904"/>
    <w:rsid w:val="002679E0"/>
    <w:rsid w:val="00267B44"/>
    <w:rsid w:val="00267EEB"/>
    <w:rsid w:val="00270D5A"/>
    <w:rsid w:val="00270F2C"/>
    <w:rsid w:val="002714D4"/>
    <w:rsid w:val="002728F6"/>
    <w:rsid w:val="00272B86"/>
    <w:rsid w:val="00272D80"/>
    <w:rsid w:val="00273893"/>
    <w:rsid w:val="00274B2A"/>
    <w:rsid w:val="00274B86"/>
    <w:rsid w:val="0027504B"/>
    <w:rsid w:val="002756FC"/>
    <w:rsid w:val="00275878"/>
    <w:rsid w:val="00275DBD"/>
    <w:rsid w:val="00276210"/>
    <w:rsid w:val="002765C9"/>
    <w:rsid w:val="00276718"/>
    <w:rsid w:val="00277A35"/>
    <w:rsid w:val="00277CE8"/>
    <w:rsid w:val="00280104"/>
    <w:rsid w:val="002805BB"/>
    <w:rsid w:val="002808D0"/>
    <w:rsid w:val="002810DE"/>
    <w:rsid w:val="00281C43"/>
    <w:rsid w:val="0028260A"/>
    <w:rsid w:val="00283482"/>
    <w:rsid w:val="00284432"/>
    <w:rsid w:val="00285108"/>
    <w:rsid w:val="00285540"/>
    <w:rsid w:val="002855B8"/>
    <w:rsid w:val="00286CD3"/>
    <w:rsid w:val="00287A6D"/>
    <w:rsid w:val="00290ADA"/>
    <w:rsid w:val="002913D0"/>
    <w:rsid w:val="00293A0E"/>
    <w:rsid w:val="00294409"/>
    <w:rsid w:val="0029443E"/>
    <w:rsid w:val="00294562"/>
    <w:rsid w:val="00294FFE"/>
    <w:rsid w:val="00295114"/>
    <w:rsid w:val="00295268"/>
    <w:rsid w:val="002953D4"/>
    <w:rsid w:val="00295C8E"/>
    <w:rsid w:val="0029694A"/>
    <w:rsid w:val="00296B19"/>
    <w:rsid w:val="00297327"/>
    <w:rsid w:val="00297620"/>
    <w:rsid w:val="002977CB"/>
    <w:rsid w:val="00297AAE"/>
    <w:rsid w:val="00297FCE"/>
    <w:rsid w:val="002A04BB"/>
    <w:rsid w:val="002A0AE9"/>
    <w:rsid w:val="002A11CC"/>
    <w:rsid w:val="002A12C2"/>
    <w:rsid w:val="002A14A9"/>
    <w:rsid w:val="002A15CB"/>
    <w:rsid w:val="002A19FD"/>
    <w:rsid w:val="002A1D48"/>
    <w:rsid w:val="002A21F0"/>
    <w:rsid w:val="002A222A"/>
    <w:rsid w:val="002A2535"/>
    <w:rsid w:val="002A2893"/>
    <w:rsid w:val="002A2CE9"/>
    <w:rsid w:val="002A31A4"/>
    <w:rsid w:val="002A36C5"/>
    <w:rsid w:val="002A3707"/>
    <w:rsid w:val="002A3889"/>
    <w:rsid w:val="002A42BA"/>
    <w:rsid w:val="002A4400"/>
    <w:rsid w:val="002A460A"/>
    <w:rsid w:val="002A56F8"/>
    <w:rsid w:val="002A5B8A"/>
    <w:rsid w:val="002A74DB"/>
    <w:rsid w:val="002A77AC"/>
    <w:rsid w:val="002A788F"/>
    <w:rsid w:val="002B0560"/>
    <w:rsid w:val="002B0680"/>
    <w:rsid w:val="002B0692"/>
    <w:rsid w:val="002B0832"/>
    <w:rsid w:val="002B1620"/>
    <w:rsid w:val="002B22A4"/>
    <w:rsid w:val="002B22DE"/>
    <w:rsid w:val="002B2F0F"/>
    <w:rsid w:val="002B3100"/>
    <w:rsid w:val="002B3D51"/>
    <w:rsid w:val="002B4449"/>
    <w:rsid w:val="002B47F4"/>
    <w:rsid w:val="002B4D9C"/>
    <w:rsid w:val="002B50E3"/>
    <w:rsid w:val="002B5872"/>
    <w:rsid w:val="002B5F14"/>
    <w:rsid w:val="002B73A0"/>
    <w:rsid w:val="002B7AA7"/>
    <w:rsid w:val="002C01C9"/>
    <w:rsid w:val="002C03DA"/>
    <w:rsid w:val="002C0690"/>
    <w:rsid w:val="002C0F68"/>
    <w:rsid w:val="002C0F7C"/>
    <w:rsid w:val="002C1323"/>
    <w:rsid w:val="002C15AF"/>
    <w:rsid w:val="002C163E"/>
    <w:rsid w:val="002C1972"/>
    <w:rsid w:val="002C3050"/>
    <w:rsid w:val="002C3272"/>
    <w:rsid w:val="002C3C75"/>
    <w:rsid w:val="002C3E0E"/>
    <w:rsid w:val="002C5229"/>
    <w:rsid w:val="002C7597"/>
    <w:rsid w:val="002C7DFD"/>
    <w:rsid w:val="002D03DB"/>
    <w:rsid w:val="002D0723"/>
    <w:rsid w:val="002D0DD2"/>
    <w:rsid w:val="002D2467"/>
    <w:rsid w:val="002D29BB"/>
    <w:rsid w:val="002D2FAA"/>
    <w:rsid w:val="002D33C1"/>
    <w:rsid w:val="002D35B9"/>
    <w:rsid w:val="002D4861"/>
    <w:rsid w:val="002D547D"/>
    <w:rsid w:val="002D570D"/>
    <w:rsid w:val="002D5BBF"/>
    <w:rsid w:val="002D5E2F"/>
    <w:rsid w:val="002D69A0"/>
    <w:rsid w:val="002D76C4"/>
    <w:rsid w:val="002D79F5"/>
    <w:rsid w:val="002E043F"/>
    <w:rsid w:val="002E06BA"/>
    <w:rsid w:val="002E0E0A"/>
    <w:rsid w:val="002E0E21"/>
    <w:rsid w:val="002E0EFC"/>
    <w:rsid w:val="002E0F36"/>
    <w:rsid w:val="002E13CB"/>
    <w:rsid w:val="002E1C86"/>
    <w:rsid w:val="002E24A5"/>
    <w:rsid w:val="002E261D"/>
    <w:rsid w:val="002E301E"/>
    <w:rsid w:val="002E4B57"/>
    <w:rsid w:val="002E4D53"/>
    <w:rsid w:val="002E4DCF"/>
    <w:rsid w:val="002E519D"/>
    <w:rsid w:val="002E5F4B"/>
    <w:rsid w:val="002E632C"/>
    <w:rsid w:val="002E6627"/>
    <w:rsid w:val="002E67D4"/>
    <w:rsid w:val="002E7A86"/>
    <w:rsid w:val="002F04C4"/>
    <w:rsid w:val="002F08FB"/>
    <w:rsid w:val="002F09BE"/>
    <w:rsid w:val="002F0C2F"/>
    <w:rsid w:val="002F0DB8"/>
    <w:rsid w:val="002F1061"/>
    <w:rsid w:val="002F1156"/>
    <w:rsid w:val="002F1ABB"/>
    <w:rsid w:val="002F209E"/>
    <w:rsid w:val="002F2666"/>
    <w:rsid w:val="002F28FC"/>
    <w:rsid w:val="002F316C"/>
    <w:rsid w:val="002F3265"/>
    <w:rsid w:val="002F3A99"/>
    <w:rsid w:val="002F4006"/>
    <w:rsid w:val="002F4A9C"/>
    <w:rsid w:val="002F5007"/>
    <w:rsid w:val="002F5ED0"/>
    <w:rsid w:val="002F637D"/>
    <w:rsid w:val="002F6423"/>
    <w:rsid w:val="002F6C90"/>
    <w:rsid w:val="002F7211"/>
    <w:rsid w:val="0030126B"/>
    <w:rsid w:val="00301C54"/>
    <w:rsid w:val="00301E96"/>
    <w:rsid w:val="00301FE6"/>
    <w:rsid w:val="003021A1"/>
    <w:rsid w:val="00302864"/>
    <w:rsid w:val="003032F9"/>
    <w:rsid w:val="0030349E"/>
    <w:rsid w:val="00303636"/>
    <w:rsid w:val="0030363D"/>
    <w:rsid w:val="00303AD1"/>
    <w:rsid w:val="003047EB"/>
    <w:rsid w:val="00304E68"/>
    <w:rsid w:val="0030575C"/>
    <w:rsid w:val="00305B4B"/>
    <w:rsid w:val="00305CAD"/>
    <w:rsid w:val="003060DC"/>
    <w:rsid w:val="00307078"/>
    <w:rsid w:val="0030728E"/>
    <w:rsid w:val="0030732E"/>
    <w:rsid w:val="00307D8F"/>
    <w:rsid w:val="0031038D"/>
    <w:rsid w:val="003115D0"/>
    <w:rsid w:val="00312038"/>
    <w:rsid w:val="00312B46"/>
    <w:rsid w:val="0031380C"/>
    <w:rsid w:val="00314B75"/>
    <w:rsid w:val="00315029"/>
    <w:rsid w:val="003152AD"/>
    <w:rsid w:val="003158BF"/>
    <w:rsid w:val="00316823"/>
    <w:rsid w:val="00317421"/>
    <w:rsid w:val="003179CE"/>
    <w:rsid w:val="00317CBF"/>
    <w:rsid w:val="00317CF2"/>
    <w:rsid w:val="00321A7B"/>
    <w:rsid w:val="0032276C"/>
    <w:rsid w:val="00322C1F"/>
    <w:rsid w:val="0032358C"/>
    <w:rsid w:val="003238BD"/>
    <w:rsid w:val="00323B22"/>
    <w:rsid w:val="00323BDA"/>
    <w:rsid w:val="00323C4D"/>
    <w:rsid w:val="0032422E"/>
    <w:rsid w:val="003242CC"/>
    <w:rsid w:val="003242F9"/>
    <w:rsid w:val="00324F63"/>
    <w:rsid w:val="0032546B"/>
    <w:rsid w:val="00326571"/>
    <w:rsid w:val="00326BEE"/>
    <w:rsid w:val="00327A6B"/>
    <w:rsid w:val="00330394"/>
    <w:rsid w:val="00330FD0"/>
    <w:rsid w:val="00331155"/>
    <w:rsid w:val="00331CDC"/>
    <w:rsid w:val="003324B8"/>
    <w:rsid w:val="00332F39"/>
    <w:rsid w:val="00333607"/>
    <w:rsid w:val="00334550"/>
    <w:rsid w:val="00334A0F"/>
    <w:rsid w:val="0033727F"/>
    <w:rsid w:val="00337AA0"/>
    <w:rsid w:val="00337DA7"/>
    <w:rsid w:val="00337DE8"/>
    <w:rsid w:val="00340609"/>
    <w:rsid w:val="00340B20"/>
    <w:rsid w:val="00341CA9"/>
    <w:rsid w:val="00341DCA"/>
    <w:rsid w:val="0034299F"/>
    <w:rsid w:val="00342B96"/>
    <w:rsid w:val="0034369B"/>
    <w:rsid w:val="003438D7"/>
    <w:rsid w:val="003447BE"/>
    <w:rsid w:val="003448A1"/>
    <w:rsid w:val="00344917"/>
    <w:rsid w:val="00344AC3"/>
    <w:rsid w:val="00344F70"/>
    <w:rsid w:val="0034508D"/>
    <w:rsid w:val="00345641"/>
    <w:rsid w:val="0034574B"/>
    <w:rsid w:val="00346EE0"/>
    <w:rsid w:val="0034704B"/>
    <w:rsid w:val="003470AD"/>
    <w:rsid w:val="00347193"/>
    <w:rsid w:val="00347A1B"/>
    <w:rsid w:val="00350311"/>
    <w:rsid w:val="00352127"/>
    <w:rsid w:val="00353011"/>
    <w:rsid w:val="003532FD"/>
    <w:rsid w:val="0035357B"/>
    <w:rsid w:val="00353D28"/>
    <w:rsid w:val="00353FEE"/>
    <w:rsid w:val="00354047"/>
    <w:rsid w:val="0035447C"/>
    <w:rsid w:val="00354628"/>
    <w:rsid w:val="00354B91"/>
    <w:rsid w:val="00354DC8"/>
    <w:rsid w:val="00354EFC"/>
    <w:rsid w:val="003563C3"/>
    <w:rsid w:val="00356BFA"/>
    <w:rsid w:val="00356EE7"/>
    <w:rsid w:val="00356F1D"/>
    <w:rsid w:val="003575FF"/>
    <w:rsid w:val="003604DE"/>
    <w:rsid w:val="003605A8"/>
    <w:rsid w:val="003606B3"/>
    <w:rsid w:val="00361040"/>
    <w:rsid w:val="00361B64"/>
    <w:rsid w:val="00362A9A"/>
    <w:rsid w:val="00362DE5"/>
    <w:rsid w:val="0036305B"/>
    <w:rsid w:val="00363321"/>
    <w:rsid w:val="0036357A"/>
    <w:rsid w:val="00364375"/>
    <w:rsid w:val="00364EA9"/>
    <w:rsid w:val="003650A9"/>
    <w:rsid w:val="00365476"/>
    <w:rsid w:val="00365FAC"/>
    <w:rsid w:val="0036725C"/>
    <w:rsid w:val="003677A3"/>
    <w:rsid w:val="00367E87"/>
    <w:rsid w:val="0037019C"/>
    <w:rsid w:val="00370B63"/>
    <w:rsid w:val="0037106C"/>
    <w:rsid w:val="00371A42"/>
    <w:rsid w:val="00372C3E"/>
    <w:rsid w:val="00373090"/>
    <w:rsid w:val="00374440"/>
    <w:rsid w:val="00374E16"/>
    <w:rsid w:val="00374F50"/>
    <w:rsid w:val="0037532D"/>
    <w:rsid w:val="00375347"/>
    <w:rsid w:val="00375366"/>
    <w:rsid w:val="00375A3F"/>
    <w:rsid w:val="00375D64"/>
    <w:rsid w:val="0037660A"/>
    <w:rsid w:val="003766E0"/>
    <w:rsid w:val="00376B4D"/>
    <w:rsid w:val="00376F40"/>
    <w:rsid w:val="003773E1"/>
    <w:rsid w:val="003776B2"/>
    <w:rsid w:val="00377796"/>
    <w:rsid w:val="0037790C"/>
    <w:rsid w:val="00380CF9"/>
    <w:rsid w:val="0038100C"/>
    <w:rsid w:val="00382367"/>
    <w:rsid w:val="00382462"/>
    <w:rsid w:val="003835EC"/>
    <w:rsid w:val="00383BE0"/>
    <w:rsid w:val="00383CED"/>
    <w:rsid w:val="00384353"/>
    <w:rsid w:val="003847D0"/>
    <w:rsid w:val="003854EE"/>
    <w:rsid w:val="0038579B"/>
    <w:rsid w:val="0038622B"/>
    <w:rsid w:val="0038677A"/>
    <w:rsid w:val="00386810"/>
    <w:rsid w:val="003876E2"/>
    <w:rsid w:val="00391232"/>
    <w:rsid w:val="003924C8"/>
    <w:rsid w:val="00392E93"/>
    <w:rsid w:val="00393073"/>
    <w:rsid w:val="00393963"/>
    <w:rsid w:val="00393BFB"/>
    <w:rsid w:val="00393F51"/>
    <w:rsid w:val="0039480C"/>
    <w:rsid w:val="00395732"/>
    <w:rsid w:val="003959F3"/>
    <w:rsid w:val="00395A88"/>
    <w:rsid w:val="003A0EC9"/>
    <w:rsid w:val="003A1DB0"/>
    <w:rsid w:val="003A1FE4"/>
    <w:rsid w:val="003A208D"/>
    <w:rsid w:val="003A22B9"/>
    <w:rsid w:val="003A27CF"/>
    <w:rsid w:val="003A36F9"/>
    <w:rsid w:val="003A37F2"/>
    <w:rsid w:val="003A3C2F"/>
    <w:rsid w:val="003A520C"/>
    <w:rsid w:val="003A52D0"/>
    <w:rsid w:val="003A5968"/>
    <w:rsid w:val="003B0611"/>
    <w:rsid w:val="003B1247"/>
    <w:rsid w:val="003B1886"/>
    <w:rsid w:val="003B1B4A"/>
    <w:rsid w:val="003B2263"/>
    <w:rsid w:val="003B2E06"/>
    <w:rsid w:val="003B2E52"/>
    <w:rsid w:val="003B4464"/>
    <w:rsid w:val="003B4AD3"/>
    <w:rsid w:val="003B55D4"/>
    <w:rsid w:val="003B5FC0"/>
    <w:rsid w:val="003B6094"/>
    <w:rsid w:val="003B64F1"/>
    <w:rsid w:val="003B6784"/>
    <w:rsid w:val="003B6B7E"/>
    <w:rsid w:val="003B7156"/>
    <w:rsid w:val="003B7480"/>
    <w:rsid w:val="003B766F"/>
    <w:rsid w:val="003B7A57"/>
    <w:rsid w:val="003B7DE2"/>
    <w:rsid w:val="003C00BE"/>
    <w:rsid w:val="003C023F"/>
    <w:rsid w:val="003C04F3"/>
    <w:rsid w:val="003C0992"/>
    <w:rsid w:val="003C0F5E"/>
    <w:rsid w:val="003C10D6"/>
    <w:rsid w:val="003C1387"/>
    <w:rsid w:val="003C1477"/>
    <w:rsid w:val="003C2EF4"/>
    <w:rsid w:val="003C30E5"/>
    <w:rsid w:val="003C35D2"/>
    <w:rsid w:val="003C3A5E"/>
    <w:rsid w:val="003C3AA2"/>
    <w:rsid w:val="003C4494"/>
    <w:rsid w:val="003C6E90"/>
    <w:rsid w:val="003C7321"/>
    <w:rsid w:val="003C7F1F"/>
    <w:rsid w:val="003D10F1"/>
    <w:rsid w:val="003D2020"/>
    <w:rsid w:val="003D24FC"/>
    <w:rsid w:val="003D2BB5"/>
    <w:rsid w:val="003D3B2F"/>
    <w:rsid w:val="003D4428"/>
    <w:rsid w:val="003D49D2"/>
    <w:rsid w:val="003D5958"/>
    <w:rsid w:val="003D5C46"/>
    <w:rsid w:val="003D6063"/>
    <w:rsid w:val="003D6104"/>
    <w:rsid w:val="003D6580"/>
    <w:rsid w:val="003D699D"/>
    <w:rsid w:val="003D6F21"/>
    <w:rsid w:val="003D776E"/>
    <w:rsid w:val="003E0A21"/>
    <w:rsid w:val="003E0A4A"/>
    <w:rsid w:val="003E1ADE"/>
    <w:rsid w:val="003E2148"/>
    <w:rsid w:val="003E323A"/>
    <w:rsid w:val="003E38CA"/>
    <w:rsid w:val="003E39BB"/>
    <w:rsid w:val="003E39FE"/>
    <w:rsid w:val="003E3B8D"/>
    <w:rsid w:val="003E3FE3"/>
    <w:rsid w:val="003E418F"/>
    <w:rsid w:val="003E4363"/>
    <w:rsid w:val="003E4AB9"/>
    <w:rsid w:val="003E5286"/>
    <w:rsid w:val="003E5974"/>
    <w:rsid w:val="003E5A9D"/>
    <w:rsid w:val="003E5C04"/>
    <w:rsid w:val="003E5DB7"/>
    <w:rsid w:val="003E5F1A"/>
    <w:rsid w:val="003E61E8"/>
    <w:rsid w:val="003E64C5"/>
    <w:rsid w:val="003E6849"/>
    <w:rsid w:val="003F09C2"/>
    <w:rsid w:val="003F1BF8"/>
    <w:rsid w:val="003F21BF"/>
    <w:rsid w:val="003F3676"/>
    <w:rsid w:val="003F3AB6"/>
    <w:rsid w:val="003F3B7C"/>
    <w:rsid w:val="003F42C9"/>
    <w:rsid w:val="003F4561"/>
    <w:rsid w:val="003F4C13"/>
    <w:rsid w:val="003F5E0E"/>
    <w:rsid w:val="003F7485"/>
    <w:rsid w:val="004010DB"/>
    <w:rsid w:val="0040120B"/>
    <w:rsid w:val="004018AD"/>
    <w:rsid w:val="00401A67"/>
    <w:rsid w:val="00401AE1"/>
    <w:rsid w:val="00402345"/>
    <w:rsid w:val="0040250A"/>
    <w:rsid w:val="00403B1F"/>
    <w:rsid w:val="004045D9"/>
    <w:rsid w:val="004046D2"/>
    <w:rsid w:val="00405120"/>
    <w:rsid w:val="004056D1"/>
    <w:rsid w:val="00405C41"/>
    <w:rsid w:val="00405FE6"/>
    <w:rsid w:val="00406D02"/>
    <w:rsid w:val="00407334"/>
    <w:rsid w:val="004076AC"/>
    <w:rsid w:val="004076BE"/>
    <w:rsid w:val="00410459"/>
    <w:rsid w:val="0041059C"/>
    <w:rsid w:val="00410BB5"/>
    <w:rsid w:val="00410D75"/>
    <w:rsid w:val="00411139"/>
    <w:rsid w:val="00411C72"/>
    <w:rsid w:val="00412A2E"/>
    <w:rsid w:val="00412C7A"/>
    <w:rsid w:val="0041410A"/>
    <w:rsid w:val="00414183"/>
    <w:rsid w:val="00414464"/>
    <w:rsid w:val="004148D0"/>
    <w:rsid w:val="00414A6C"/>
    <w:rsid w:val="00415375"/>
    <w:rsid w:val="00416695"/>
    <w:rsid w:val="00416716"/>
    <w:rsid w:val="004174CA"/>
    <w:rsid w:val="00417A3E"/>
    <w:rsid w:val="00417DE0"/>
    <w:rsid w:val="00417F69"/>
    <w:rsid w:val="004203D3"/>
    <w:rsid w:val="004207CC"/>
    <w:rsid w:val="00420BBB"/>
    <w:rsid w:val="0042111A"/>
    <w:rsid w:val="00421EF6"/>
    <w:rsid w:val="00422916"/>
    <w:rsid w:val="00422A15"/>
    <w:rsid w:val="00423104"/>
    <w:rsid w:val="004232D4"/>
    <w:rsid w:val="00423591"/>
    <w:rsid w:val="0042394B"/>
    <w:rsid w:val="00424430"/>
    <w:rsid w:val="00424BCE"/>
    <w:rsid w:val="004253BB"/>
    <w:rsid w:val="0042596F"/>
    <w:rsid w:val="0042676B"/>
    <w:rsid w:val="00426904"/>
    <w:rsid w:val="00427CE0"/>
    <w:rsid w:val="004303BC"/>
    <w:rsid w:val="0043044B"/>
    <w:rsid w:val="00430638"/>
    <w:rsid w:val="004308B3"/>
    <w:rsid w:val="00430BF4"/>
    <w:rsid w:val="004313FD"/>
    <w:rsid w:val="00431455"/>
    <w:rsid w:val="0043191B"/>
    <w:rsid w:val="004324FA"/>
    <w:rsid w:val="00432C55"/>
    <w:rsid w:val="00432FFD"/>
    <w:rsid w:val="00433FF0"/>
    <w:rsid w:val="0043404A"/>
    <w:rsid w:val="00434104"/>
    <w:rsid w:val="00434807"/>
    <w:rsid w:val="00434EAD"/>
    <w:rsid w:val="004350FD"/>
    <w:rsid w:val="00436344"/>
    <w:rsid w:val="004365D3"/>
    <w:rsid w:val="00437196"/>
    <w:rsid w:val="004374B1"/>
    <w:rsid w:val="004379B6"/>
    <w:rsid w:val="00437ECF"/>
    <w:rsid w:val="004400E0"/>
    <w:rsid w:val="00440E3E"/>
    <w:rsid w:val="00440E5E"/>
    <w:rsid w:val="00441E57"/>
    <w:rsid w:val="004421B5"/>
    <w:rsid w:val="00442818"/>
    <w:rsid w:val="00443D60"/>
    <w:rsid w:val="00444FD1"/>
    <w:rsid w:val="004459CA"/>
    <w:rsid w:val="00446065"/>
    <w:rsid w:val="0044666A"/>
    <w:rsid w:val="0044681A"/>
    <w:rsid w:val="00446C7F"/>
    <w:rsid w:val="00446D20"/>
    <w:rsid w:val="0044774E"/>
    <w:rsid w:val="004518BB"/>
    <w:rsid w:val="00451B8A"/>
    <w:rsid w:val="00451EBB"/>
    <w:rsid w:val="0045214D"/>
    <w:rsid w:val="00452496"/>
    <w:rsid w:val="00453737"/>
    <w:rsid w:val="004538EB"/>
    <w:rsid w:val="00453E06"/>
    <w:rsid w:val="00454043"/>
    <w:rsid w:val="00454530"/>
    <w:rsid w:val="004549EF"/>
    <w:rsid w:val="00454CF8"/>
    <w:rsid w:val="00454D28"/>
    <w:rsid w:val="00455123"/>
    <w:rsid w:val="004552BD"/>
    <w:rsid w:val="00456009"/>
    <w:rsid w:val="00456A1E"/>
    <w:rsid w:val="00456AC3"/>
    <w:rsid w:val="00457CCC"/>
    <w:rsid w:val="004604FA"/>
    <w:rsid w:val="00460860"/>
    <w:rsid w:val="004608F9"/>
    <w:rsid w:val="004616E6"/>
    <w:rsid w:val="00461816"/>
    <w:rsid w:val="00462956"/>
    <w:rsid w:val="00462A4C"/>
    <w:rsid w:val="00463739"/>
    <w:rsid w:val="00463F2C"/>
    <w:rsid w:val="004646A1"/>
    <w:rsid w:val="0046538A"/>
    <w:rsid w:val="0046544B"/>
    <w:rsid w:val="004654DF"/>
    <w:rsid w:val="004659C9"/>
    <w:rsid w:val="00466235"/>
    <w:rsid w:val="00467214"/>
    <w:rsid w:val="00467856"/>
    <w:rsid w:val="004679BC"/>
    <w:rsid w:val="00467CD6"/>
    <w:rsid w:val="00470649"/>
    <w:rsid w:val="00472223"/>
    <w:rsid w:val="004728A1"/>
    <w:rsid w:val="0047381F"/>
    <w:rsid w:val="00473A8D"/>
    <w:rsid w:val="00473F8F"/>
    <w:rsid w:val="004747AE"/>
    <w:rsid w:val="00474DD3"/>
    <w:rsid w:val="00475156"/>
    <w:rsid w:val="0047515D"/>
    <w:rsid w:val="00475869"/>
    <w:rsid w:val="00475FFF"/>
    <w:rsid w:val="004767C5"/>
    <w:rsid w:val="0047681E"/>
    <w:rsid w:val="004776D0"/>
    <w:rsid w:val="004776EA"/>
    <w:rsid w:val="004777CA"/>
    <w:rsid w:val="00480D6E"/>
    <w:rsid w:val="00482176"/>
    <w:rsid w:val="004824F2"/>
    <w:rsid w:val="004828B9"/>
    <w:rsid w:val="00482C4B"/>
    <w:rsid w:val="00483261"/>
    <w:rsid w:val="00483658"/>
    <w:rsid w:val="00483EC9"/>
    <w:rsid w:val="004840C1"/>
    <w:rsid w:val="0048423E"/>
    <w:rsid w:val="0048425F"/>
    <w:rsid w:val="00484CE6"/>
    <w:rsid w:val="00484DB3"/>
    <w:rsid w:val="00484DF8"/>
    <w:rsid w:val="00485A83"/>
    <w:rsid w:val="00486441"/>
    <w:rsid w:val="004864E5"/>
    <w:rsid w:val="00487A42"/>
    <w:rsid w:val="00487AAA"/>
    <w:rsid w:val="00487C2D"/>
    <w:rsid w:val="0049016B"/>
    <w:rsid w:val="0049038B"/>
    <w:rsid w:val="004903D0"/>
    <w:rsid w:val="004906BB"/>
    <w:rsid w:val="00490B42"/>
    <w:rsid w:val="00490D82"/>
    <w:rsid w:val="004911BA"/>
    <w:rsid w:val="00492930"/>
    <w:rsid w:val="00492AF3"/>
    <w:rsid w:val="00493B08"/>
    <w:rsid w:val="00493BFA"/>
    <w:rsid w:val="00493E99"/>
    <w:rsid w:val="0049427A"/>
    <w:rsid w:val="00494D38"/>
    <w:rsid w:val="00494EE0"/>
    <w:rsid w:val="00495413"/>
    <w:rsid w:val="004964EF"/>
    <w:rsid w:val="00496FA9"/>
    <w:rsid w:val="0049742C"/>
    <w:rsid w:val="004976FC"/>
    <w:rsid w:val="00497C60"/>
    <w:rsid w:val="00497E23"/>
    <w:rsid w:val="00497EDD"/>
    <w:rsid w:val="004A02B8"/>
    <w:rsid w:val="004A06D3"/>
    <w:rsid w:val="004A087E"/>
    <w:rsid w:val="004A0967"/>
    <w:rsid w:val="004A0A81"/>
    <w:rsid w:val="004A10AD"/>
    <w:rsid w:val="004A1464"/>
    <w:rsid w:val="004A1C93"/>
    <w:rsid w:val="004A1D80"/>
    <w:rsid w:val="004A2244"/>
    <w:rsid w:val="004A2658"/>
    <w:rsid w:val="004A2AF1"/>
    <w:rsid w:val="004A3441"/>
    <w:rsid w:val="004A469F"/>
    <w:rsid w:val="004A4C86"/>
    <w:rsid w:val="004A551B"/>
    <w:rsid w:val="004A6203"/>
    <w:rsid w:val="004A62C2"/>
    <w:rsid w:val="004A6F94"/>
    <w:rsid w:val="004A7411"/>
    <w:rsid w:val="004B00AE"/>
    <w:rsid w:val="004B0191"/>
    <w:rsid w:val="004B045A"/>
    <w:rsid w:val="004B068F"/>
    <w:rsid w:val="004B0EB1"/>
    <w:rsid w:val="004B14FA"/>
    <w:rsid w:val="004B1642"/>
    <w:rsid w:val="004B2DD1"/>
    <w:rsid w:val="004B2E6F"/>
    <w:rsid w:val="004B3746"/>
    <w:rsid w:val="004B37AF"/>
    <w:rsid w:val="004B3C26"/>
    <w:rsid w:val="004B3FB3"/>
    <w:rsid w:val="004B407D"/>
    <w:rsid w:val="004B43D3"/>
    <w:rsid w:val="004B454B"/>
    <w:rsid w:val="004B5CA2"/>
    <w:rsid w:val="004B66A0"/>
    <w:rsid w:val="004B6D1B"/>
    <w:rsid w:val="004B6EE4"/>
    <w:rsid w:val="004B7AE9"/>
    <w:rsid w:val="004C0763"/>
    <w:rsid w:val="004C0BB0"/>
    <w:rsid w:val="004C1114"/>
    <w:rsid w:val="004C13F0"/>
    <w:rsid w:val="004C1740"/>
    <w:rsid w:val="004C1D0D"/>
    <w:rsid w:val="004C2932"/>
    <w:rsid w:val="004C2D3E"/>
    <w:rsid w:val="004C305D"/>
    <w:rsid w:val="004C340F"/>
    <w:rsid w:val="004C3CBC"/>
    <w:rsid w:val="004C3F21"/>
    <w:rsid w:val="004C517C"/>
    <w:rsid w:val="004C551C"/>
    <w:rsid w:val="004C5AE2"/>
    <w:rsid w:val="004C5E7E"/>
    <w:rsid w:val="004C5F46"/>
    <w:rsid w:val="004C5FD0"/>
    <w:rsid w:val="004C60B0"/>
    <w:rsid w:val="004C65DE"/>
    <w:rsid w:val="004C6815"/>
    <w:rsid w:val="004C7283"/>
    <w:rsid w:val="004C7655"/>
    <w:rsid w:val="004C7821"/>
    <w:rsid w:val="004C7BA8"/>
    <w:rsid w:val="004D0A40"/>
    <w:rsid w:val="004D0AE2"/>
    <w:rsid w:val="004D1116"/>
    <w:rsid w:val="004D1A57"/>
    <w:rsid w:val="004D37B6"/>
    <w:rsid w:val="004D3A66"/>
    <w:rsid w:val="004D41E8"/>
    <w:rsid w:val="004D4533"/>
    <w:rsid w:val="004D49D6"/>
    <w:rsid w:val="004D67B3"/>
    <w:rsid w:val="004D6B99"/>
    <w:rsid w:val="004D7945"/>
    <w:rsid w:val="004E10FD"/>
    <w:rsid w:val="004E15FD"/>
    <w:rsid w:val="004E1602"/>
    <w:rsid w:val="004E17A9"/>
    <w:rsid w:val="004E1CAC"/>
    <w:rsid w:val="004E1F3D"/>
    <w:rsid w:val="004E2166"/>
    <w:rsid w:val="004E266A"/>
    <w:rsid w:val="004E2CC7"/>
    <w:rsid w:val="004E2E0F"/>
    <w:rsid w:val="004E34DF"/>
    <w:rsid w:val="004E3980"/>
    <w:rsid w:val="004E4AE2"/>
    <w:rsid w:val="004E538B"/>
    <w:rsid w:val="004E5CE2"/>
    <w:rsid w:val="004E6F16"/>
    <w:rsid w:val="004F0465"/>
    <w:rsid w:val="004F0957"/>
    <w:rsid w:val="004F0A32"/>
    <w:rsid w:val="004F0ABE"/>
    <w:rsid w:val="004F23C7"/>
    <w:rsid w:val="004F249D"/>
    <w:rsid w:val="004F24EC"/>
    <w:rsid w:val="004F254F"/>
    <w:rsid w:val="004F2779"/>
    <w:rsid w:val="004F27D6"/>
    <w:rsid w:val="004F2C98"/>
    <w:rsid w:val="004F30CD"/>
    <w:rsid w:val="004F31A8"/>
    <w:rsid w:val="004F33C1"/>
    <w:rsid w:val="004F37BB"/>
    <w:rsid w:val="004F4484"/>
    <w:rsid w:val="004F4648"/>
    <w:rsid w:val="004F581C"/>
    <w:rsid w:val="004F589A"/>
    <w:rsid w:val="004F6ED1"/>
    <w:rsid w:val="004F6FE1"/>
    <w:rsid w:val="004F75E1"/>
    <w:rsid w:val="004F7ABF"/>
    <w:rsid w:val="004F7DF3"/>
    <w:rsid w:val="004F7EAE"/>
    <w:rsid w:val="0050000D"/>
    <w:rsid w:val="00500DB2"/>
    <w:rsid w:val="005010F3"/>
    <w:rsid w:val="0050116F"/>
    <w:rsid w:val="0050222E"/>
    <w:rsid w:val="005022FB"/>
    <w:rsid w:val="00502F63"/>
    <w:rsid w:val="0050381D"/>
    <w:rsid w:val="00504522"/>
    <w:rsid w:val="0050480E"/>
    <w:rsid w:val="0050567E"/>
    <w:rsid w:val="00505C28"/>
    <w:rsid w:val="00506B2E"/>
    <w:rsid w:val="00507DAD"/>
    <w:rsid w:val="00507F19"/>
    <w:rsid w:val="005101C7"/>
    <w:rsid w:val="00511902"/>
    <w:rsid w:val="00511DCA"/>
    <w:rsid w:val="0051256D"/>
    <w:rsid w:val="005126D1"/>
    <w:rsid w:val="00512E74"/>
    <w:rsid w:val="00513170"/>
    <w:rsid w:val="00513317"/>
    <w:rsid w:val="00513612"/>
    <w:rsid w:val="00514173"/>
    <w:rsid w:val="00514842"/>
    <w:rsid w:val="00514A0F"/>
    <w:rsid w:val="00514A69"/>
    <w:rsid w:val="00514CB7"/>
    <w:rsid w:val="0051515F"/>
    <w:rsid w:val="00516974"/>
    <w:rsid w:val="00516AD8"/>
    <w:rsid w:val="00517155"/>
    <w:rsid w:val="00517367"/>
    <w:rsid w:val="005175E9"/>
    <w:rsid w:val="00517C25"/>
    <w:rsid w:val="00521EC7"/>
    <w:rsid w:val="005225A5"/>
    <w:rsid w:val="0052420A"/>
    <w:rsid w:val="0052422D"/>
    <w:rsid w:val="005242AF"/>
    <w:rsid w:val="0052490E"/>
    <w:rsid w:val="0052492A"/>
    <w:rsid w:val="00524CC4"/>
    <w:rsid w:val="00524EEE"/>
    <w:rsid w:val="005251BC"/>
    <w:rsid w:val="00525832"/>
    <w:rsid w:val="00526E23"/>
    <w:rsid w:val="005270DE"/>
    <w:rsid w:val="00527336"/>
    <w:rsid w:val="00527A4E"/>
    <w:rsid w:val="00527B2E"/>
    <w:rsid w:val="00527B4D"/>
    <w:rsid w:val="00527F3E"/>
    <w:rsid w:val="00530617"/>
    <w:rsid w:val="00530952"/>
    <w:rsid w:val="00531489"/>
    <w:rsid w:val="0053275C"/>
    <w:rsid w:val="005328E4"/>
    <w:rsid w:val="00533748"/>
    <w:rsid w:val="0053423B"/>
    <w:rsid w:val="0053428B"/>
    <w:rsid w:val="0053492E"/>
    <w:rsid w:val="00534AEC"/>
    <w:rsid w:val="00534BE9"/>
    <w:rsid w:val="00535375"/>
    <w:rsid w:val="005354FC"/>
    <w:rsid w:val="0053692F"/>
    <w:rsid w:val="00536AEF"/>
    <w:rsid w:val="00540247"/>
    <w:rsid w:val="00540385"/>
    <w:rsid w:val="0054051C"/>
    <w:rsid w:val="00540EE0"/>
    <w:rsid w:val="0054123E"/>
    <w:rsid w:val="00543B0D"/>
    <w:rsid w:val="00543BDE"/>
    <w:rsid w:val="00543E30"/>
    <w:rsid w:val="00543FD0"/>
    <w:rsid w:val="005442E5"/>
    <w:rsid w:val="00544BAA"/>
    <w:rsid w:val="00544C08"/>
    <w:rsid w:val="00547530"/>
    <w:rsid w:val="00547E9D"/>
    <w:rsid w:val="0055034A"/>
    <w:rsid w:val="00550ED9"/>
    <w:rsid w:val="00551115"/>
    <w:rsid w:val="00551789"/>
    <w:rsid w:val="00551B83"/>
    <w:rsid w:val="00553942"/>
    <w:rsid w:val="00553BD2"/>
    <w:rsid w:val="0055466D"/>
    <w:rsid w:val="00554BD9"/>
    <w:rsid w:val="00555339"/>
    <w:rsid w:val="005553FD"/>
    <w:rsid w:val="0055595A"/>
    <w:rsid w:val="00555E96"/>
    <w:rsid w:val="00556511"/>
    <w:rsid w:val="005569BD"/>
    <w:rsid w:val="00560318"/>
    <w:rsid w:val="00560553"/>
    <w:rsid w:val="00560749"/>
    <w:rsid w:val="00560BA7"/>
    <w:rsid w:val="00561B1F"/>
    <w:rsid w:val="0056230D"/>
    <w:rsid w:val="0056239E"/>
    <w:rsid w:val="00562CFF"/>
    <w:rsid w:val="00562D03"/>
    <w:rsid w:val="005634F8"/>
    <w:rsid w:val="005646D1"/>
    <w:rsid w:val="005646E9"/>
    <w:rsid w:val="00564B1A"/>
    <w:rsid w:val="0056514A"/>
    <w:rsid w:val="0056536A"/>
    <w:rsid w:val="0056554A"/>
    <w:rsid w:val="00565FD5"/>
    <w:rsid w:val="00566266"/>
    <w:rsid w:val="00566AAB"/>
    <w:rsid w:val="00567903"/>
    <w:rsid w:val="00570D8A"/>
    <w:rsid w:val="00570E02"/>
    <w:rsid w:val="005712D3"/>
    <w:rsid w:val="005716A0"/>
    <w:rsid w:val="00571D3F"/>
    <w:rsid w:val="00572CEF"/>
    <w:rsid w:val="005730CE"/>
    <w:rsid w:val="00573D52"/>
    <w:rsid w:val="00574979"/>
    <w:rsid w:val="0057592E"/>
    <w:rsid w:val="00575AC5"/>
    <w:rsid w:val="00576123"/>
    <w:rsid w:val="005778FD"/>
    <w:rsid w:val="00580122"/>
    <w:rsid w:val="00580F1E"/>
    <w:rsid w:val="005834E0"/>
    <w:rsid w:val="00583755"/>
    <w:rsid w:val="00583C1F"/>
    <w:rsid w:val="005840CB"/>
    <w:rsid w:val="005849FD"/>
    <w:rsid w:val="00584CA1"/>
    <w:rsid w:val="00584D4D"/>
    <w:rsid w:val="00584F4F"/>
    <w:rsid w:val="00585301"/>
    <w:rsid w:val="00585A45"/>
    <w:rsid w:val="00585A89"/>
    <w:rsid w:val="00585EAD"/>
    <w:rsid w:val="00585FB8"/>
    <w:rsid w:val="005864BE"/>
    <w:rsid w:val="005869EA"/>
    <w:rsid w:val="00586B55"/>
    <w:rsid w:val="00586E3F"/>
    <w:rsid w:val="0058712A"/>
    <w:rsid w:val="00587769"/>
    <w:rsid w:val="00587DA6"/>
    <w:rsid w:val="005910AC"/>
    <w:rsid w:val="0059123A"/>
    <w:rsid w:val="00591C9A"/>
    <w:rsid w:val="005921EB"/>
    <w:rsid w:val="00592417"/>
    <w:rsid w:val="00593199"/>
    <w:rsid w:val="005940EA"/>
    <w:rsid w:val="005941F7"/>
    <w:rsid w:val="0059532B"/>
    <w:rsid w:val="0059615A"/>
    <w:rsid w:val="005963DB"/>
    <w:rsid w:val="005966F1"/>
    <w:rsid w:val="0059707B"/>
    <w:rsid w:val="0059713D"/>
    <w:rsid w:val="00597314"/>
    <w:rsid w:val="005A06A6"/>
    <w:rsid w:val="005A1253"/>
    <w:rsid w:val="005A1787"/>
    <w:rsid w:val="005A2854"/>
    <w:rsid w:val="005A4213"/>
    <w:rsid w:val="005A438F"/>
    <w:rsid w:val="005A492C"/>
    <w:rsid w:val="005A4E40"/>
    <w:rsid w:val="005A5C24"/>
    <w:rsid w:val="005A6147"/>
    <w:rsid w:val="005A6FDE"/>
    <w:rsid w:val="005A7034"/>
    <w:rsid w:val="005A71F0"/>
    <w:rsid w:val="005A73B7"/>
    <w:rsid w:val="005A77BC"/>
    <w:rsid w:val="005B0340"/>
    <w:rsid w:val="005B079A"/>
    <w:rsid w:val="005B09DC"/>
    <w:rsid w:val="005B0C1E"/>
    <w:rsid w:val="005B0C87"/>
    <w:rsid w:val="005B0E58"/>
    <w:rsid w:val="005B102F"/>
    <w:rsid w:val="005B2B5E"/>
    <w:rsid w:val="005B2BA0"/>
    <w:rsid w:val="005B2C7C"/>
    <w:rsid w:val="005B345D"/>
    <w:rsid w:val="005B3AA5"/>
    <w:rsid w:val="005B3B79"/>
    <w:rsid w:val="005B3C64"/>
    <w:rsid w:val="005B43EF"/>
    <w:rsid w:val="005B4904"/>
    <w:rsid w:val="005B4A5D"/>
    <w:rsid w:val="005B4E61"/>
    <w:rsid w:val="005B5E6B"/>
    <w:rsid w:val="005B6ED9"/>
    <w:rsid w:val="005B6F47"/>
    <w:rsid w:val="005B6F5D"/>
    <w:rsid w:val="005B743D"/>
    <w:rsid w:val="005B784B"/>
    <w:rsid w:val="005B7B21"/>
    <w:rsid w:val="005B7B2F"/>
    <w:rsid w:val="005B7C9C"/>
    <w:rsid w:val="005C0069"/>
    <w:rsid w:val="005C013F"/>
    <w:rsid w:val="005C0A36"/>
    <w:rsid w:val="005C0A82"/>
    <w:rsid w:val="005C116C"/>
    <w:rsid w:val="005C2302"/>
    <w:rsid w:val="005C2B93"/>
    <w:rsid w:val="005C33C7"/>
    <w:rsid w:val="005C3B37"/>
    <w:rsid w:val="005C3F12"/>
    <w:rsid w:val="005C45A3"/>
    <w:rsid w:val="005C4EA6"/>
    <w:rsid w:val="005C504E"/>
    <w:rsid w:val="005C5CC8"/>
    <w:rsid w:val="005C6282"/>
    <w:rsid w:val="005C6407"/>
    <w:rsid w:val="005C6513"/>
    <w:rsid w:val="005C6754"/>
    <w:rsid w:val="005C7F82"/>
    <w:rsid w:val="005D02C4"/>
    <w:rsid w:val="005D08C2"/>
    <w:rsid w:val="005D0B96"/>
    <w:rsid w:val="005D12F1"/>
    <w:rsid w:val="005D13A2"/>
    <w:rsid w:val="005D17F5"/>
    <w:rsid w:val="005D1E08"/>
    <w:rsid w:val="005D2A2C"/>
    <w:rsid w:val="005D2AF2"/>
    <w:rsid w:val="005D3CCA"/>
    <w:rsid w:val="005D41FA"/>
    <w:rsid w:val="005D47A6"/>
    <w:rsid w:val="005D4E97"/>
    <w:rsid w:val="005D4F75"/>
    <w:rsid w:val="005D545E"/>
    <w:rsid w:val="005D58B5"/>
    <w:rsid w:val="005D5AD7"/>
    <w:rsid w:val="005D726F"/>
    <w:rsid w:val="005D7714"/>
    <w:rsid w:val="005D7A18"/>
    <w:rsid w:val="005E01AE"/>
    <w:rsid w:val="005E0DD1"/>
    <w:rsid w:val="005E1324"/>
    <w:rsid w:val="005E135D"/>
    <w:rsid w:val="005E1475"/>
    <w:rsid w:val="005E3133"/>
    <w:rsid w:val="005E3239"/>
    <w:rsid w:val="005E3BA9"/>
    <w:rsid w:val="005E3F04"/>
    <w:rsid w:val="005E4223"/>
    <w:rsid w:val="005E43B3"/>
    <w:rsid w:val="005E43D1"/>
    <w:rsid w:val="005E5E72"/>
    <w:rsid w:val="005E6724"/>
    <w:rsid w:val="005E779E"/>
    <w:rsid w:val="005E79FC"/>
    <w:rsid w:val="005E7DE3"/>
    <w:rsid w:val="005F046D"/>
    <w:rsid w:val="005F06BA"/>
    <w:rsid w:val="005F194C"/>
    <w:rsid w:val="005F1BF6"/>
    <w:rsid w:val="005F2025"/>
    <w:rsid w:val="005F20F6"/>
    <w:rsid w:val="005F267A"/>
    <w:rsid w:val="005F29D8"/>
    <w:rsid w:val="005F3433"/>
    <w:rsid w:val="005F42EE"/>
    <w:rsid w:val="005F469F"/>
    <w:rsid w:val="005F4E84"/>
    <w:rsid w:val="005F516A"/>
    <w:rsid w:val="005F5C32"/>
    <w:rsid w:val="005F673D"/>
    <w:rsid w:val="005F6A57"/>
    <w:rsid w:val="005F6BE7"/>
    <w:rsid w:val="005F6D6B"/>
    <w:rsid w:val="005F755D"/>
    <w:rsid w:val="005F7864"/>
    <w:rsid w:val="005F7B28"/>
    <w:rsid w:val="005F7FE8"/>
    <w:rsid w:val="006002B8"/>
    <w:rsid w:val="00600445"/>
    <w:rsid w:val="00600A66"/>
    <w:rsid w:val="00600D25"/>
    <w:rsid w:val="0060119B"/>
    <w:rsid w:val="00601385"/>
    <w:rsid w:val="00601B51"/>
    <w:rsid w:val="00601BD3"/>
    <w:rsid w:val="00601E4E"/>
    <w:rsid w:val="006020C2"/>
    <w:rsid w:val="0060298E"/>
    <w:rsid w:val="00602B4A"/>
    <w:rsid w:val="00603106"/>
    <w:rsid w:val="006032C6"/>
    <w:rsid w:val="0060501C"/>
    <w:rsid w:val="006077ED"/>
    <w:rsid w:val="00607D68"/>
    <w:rsid w:val="00607E92"/>
    <w:rsid w:val="0061092F"/>
    <w:rsid w:val="00610A04"/>
    <w:rsid w:val="006110CC"/>
    <w:rsid w:val="00611AB9"/>
    <w:rsid w:val="00611CA3"/>
    <w:rsid w:val="00611DDD"/>
    <w:rsid w:val="00611FE0"/>
    <w:rsid w:val="00612441"/>
    <w:rsid w:val="0061255C"/>
    <w:rsid w:val="00612B8D"/>
    <w:rsid w:val="0061335B"/>
    <w:rsid w:val="00613693"/>
    <w:rsid w:val="0061393F"/>
    <w:rsid w:val="006139C2"/>
    <w:rsid w:val="00613A74"/>
    <w:rsid w:val="00614572"/>
    <w:rsid w:val="00615CEF"/>
    <w:rsid w:val="00615D5E"/>
    <w:rsid w:val="0061637C"/>
    <w:rsid w:val="006178AF"/>
    <w:rsid w:val="00620776"/>
    <w:rsid w:val="006217D8"/>
    <w:rsid w:val="00622546"/>
    <w:rsid w:val="006233AC"/>
    <w:rsid w:val="00623C87"/>
    <w:rsid w:val="00623D12"/>
    <w:rsid w:val="00623FD6"/>
    <w:rsid w:val="00624449"/>
    <w:rsid w:val="006251FD"/>
    <w:rsid w:val="0062650A"/>
    <w:rsid w:val="00626E20"/>
    <w:rsid w:val="0062779F"/>
    <w:rsid w:val="0062793B"/>
    <w:rsid w:val="00627D1E"/>
    <w:rsid w:val="006308F3"/>
    <w:rsid w:val="00631782"/>
    <w:rsid w:val="0063199B"/>
    <w:rsid w:val="00632020"/>
    <w:rsid w:val="006332DC"/>
    <w:rsid w:val="006333F7"/>
    <w:rsid w:val="006339FB"/>
    <w:rsid w:val="00633D0E"/>
    <w:rsid w:val="006342FD"/>
    <w:rsid w:val="00634441"/>
    <w:rsid w:val="006344F6"/>
    <w:rsid w:val="00634D75"/>
    <w:rsid w:val="006351BF"/>
    <w:rsid w:val="00635D4A"/>
    <w:rsid w:val="006362CD"/>
    <w:rsid w:val="00636CF6"/>
    <w:rsid w:val="006370BA"/>
    <w:rsid w:val="0063749B"/>
    <w:rsid w:val="006405B3"/>
    <w:rsid w:val="00640C1C"/>
    <w:rsid w:val="00640CC0"/>
    <w:rsid w:val="006418E2"/>
    <w:rsid w:val="006419F2"/>
    <w:rsid w:val="00641AD2"/>
    <w:rsid w:val="006420B0"/>
    <w:rsid w:val="006421FC"/>
    <w:rsid w:val="00642C2C"/>
    <w:rsid w:val="006430FC"/>
    <w:rsid w:val="00643123"/>
    <w:rsid w:val="00643236"/>
    <w:rsid w:val="00643628"/>
    <w:rsid w:val="00644000"/>
    <w:rsid w:val="00644562"/>
    <w:rsid w:val="0064469C"/>
    <w:rsid w:val="00644866"/>
    <w:rsid w:val="006448B2"/>
    <w:rsid w:val="00644C87"/>
    <w:rsid w:val="006459B8"/>
    <w:rsid w:val="00645E2A"/>
    <w:rsid w:val="0064626A"/>
    <w:rsid w:val="006467B8"/>
    <w:rsid w:val="00646B61"/>
    <w:rsid w:val="006471C5"/>
    <w:rsid w:val="006474E5"/>
    <w:rsid w:val="00650B53"/>
    <w:rsid w:val="0065149A"/>
    <w:rsid w:val="00651AA2"/>
    <w:rsid w:val="00652CFA"/>
    <w:rsid w:val="00652E93"/>
    <w:rsid w:val="00653598"/>
    <w:rsid w:val="00653DB2"/>
    <w:rsid w:val="006558A6"/>
    <w:rsid w:val="00655EAD"/>
    <w:rsid w:val="00660604"/>
    <w:rsid w:val="006607FE"/>
    <w:rsid w:val="00660C36"/>
    <w:rsid w:val="00660E80"/>
    <w:rsid w:val="00661100"/>
    <w:rsid w:val="00661841"/>
    <w:rsid w:val="00661922"/>
    <w:rsid w:val="00661B47"/>
    <w:rsid w:val="00662300"/>
    <w:rsid w:val="00662BDC"/>
    <w:rsid w:val="00662C92"/>
    <w:rsid w:val="0066333D"/>
    <w:rsid w:val="006633E3"/>
    <w:rsid w:val="00663954"/>
    <w:rsid w:val="00663AC4"/>
    <w:rsid w:val="00663BA1"/>
    <w:rsid w:val="006645E7"/>
    <w:rsid w:val="006656E4"/>
    <w:rsid w:val="0066595E"/>
    <w:rsid w:val="00665C47"/>
    <w:rsid w:val="006670E7"/>
    <w:rsid w:val="00667399"/>
    <w:rsid w:val="00667795"/>
    <w:rsid w:val="006705B0"/>
    <w:rsid w:val="006706B2"/>
    <w:rsid w:val="0067131D"/>
    <w:rsid w:val="00671B23"/>
    <w:rsid w:val="00671D8D"/>
    <w:rsid w:val="006730A0"/>
    <w:rsid w:val="0067322E"/>
    <w:rsid w:val="00673553"/>
    <w:rsid w:val="00673A87"/>
    <w:rsid w:val="00673CBD"/>
    <w:rsid w:val="00673E07"/>
    <w:rsid w:val="0067431D"/>
    <w:rsid w:val="006744B6"/>
    <w:rsid w:val="006750A3"/>
    <w:rsid w:val="006753AE"/>
    <w:rsid w:val="006753EC"/>
    <w:rsid w:val="00675D9C"/>
    <w:rsid w:val="006760B7"/>
    <w:rsid w:val="00676621"/>
    <w:rsid w:val="0067733F"/>
    <w:rsid w:val="006807FB"/>
    <w:rsid w:val="00680DF9"/>
    <w:rsid w:val="00680EFC"/>
    <w:rsid w:val="0068161C"/>
    <w:rsid w:val="006818D2"/>
    <w:rsid w:val="00681994"/>
    <w:rsid w:val="00681B0A"/>
    <w:rsid w:val="00681DE0"/>
    <w:rsid w:val="0068226F"/>
    <w:rsid w:val="00683277"/>
    <w:rsid w:val="00683FA0"/>
    <w:rsid w:val="00684543"/>
    <w:rsid w:val="00684922"/>
    <w:rsid w:val="00685114"/>
    <w:rsid w:val="00685D24"/>
    <w:rsid w:val="006870EB"/>
    <w:rsid w:val="006874EB"/>
    <w:rsid w:val="0068765D"/>
    <w:rsid w:val="006876D1"/>
    <w:rsid w:val="006878B9"/>
    <w:rsid w:val="006879A1"/>
    <w:rsid w:val="0069029A"/>
    <w:rsid w:val="00690542"/>
    <w:rsid w:val="006919A9"/>
    <w:rsid w:val="0069202F"/>
    <w:rsid w:val="00692282"/>
    <w:rsid w:val="00692D21"/>
    <w:rsid w:val="00693105"/>
    <w:rsid w:val="006936AD"/>
    <w:rsid w:val="00693C35"/>
    <w:rsid w:val="006941F1"/>
    <w:rsid w:val="006949A3"/>
    <w:rsid w:val="00694AEC"/>
    <w:rsid w:val="00694B47"/>
    <w:rsid w:val="00694C17"/>
    <w:rsid w:val="00696120"/>
    <w:rsid w:val="00696A39"/>
    <w:rsid w:val="006976D4"/>
    <w:rsid w:val="00697F15"/>
    <w:rsid w:val="006A0F95"/>
    <w:rsid w:val="006A20FD"/>
    <w:rsid w:val="006A2527"/>
    <w:rsid w:val="006A25FE"/>
    <w:rsid w:val="006A2815"/>
    <w:rsid w:val="006A308A"/>
    <w:rsid w:val="006A35C1"/>
    <w:rsid w:val="006A35E3"/>
    <w:rsid w:val="006A3B70"/>
    <w:rsid w:val="006A44FD"/>
    <w:rsid w:val="006A4C35"/>
    <w:rsid w:val="006A5300"/>
    <w:rsid w:val="006A5603"/>
    <w:rsid w:val="006A56AA"/>
    <w:rsid w:val="006A5B07"/>
    <w:rsid w:val="006A5EB5"/>
    <w:rsid w:val="006A61F9"/>
    <w:rsid w:val="006A695E"/>
    <w:rsid w:val="006A71F3"/>
    <w:rsid w:val="006A79C8"/>
    <w:rsid w:val="006A7DE6"/>
    <w:rsid w:val="006A7F97"/>
    <w:rsid w:val="006B09D4"/>
    <w:rsid w:val="006B10AE"/>
    <w:rsid w:val="006B1B90"/>
    <w:rsid w:val="006B1C73"/>
    <w:rsid w:val="006B1D7A"/>
    <w:rsid w:val="006B2727"/>
    <w:rsid w:val="006B3CE9"/>
    <w:rsid w:val="006B4998"/>
    <w:rsid w:val="006B4D60"/>
    <w:rsid w:val="006B4E01"/>
    <w:rsid w:val="006B4F05"/>
    <w:rsid w:val="006B547B"/>
    <w:rsid w:val="006B5C91"/>
    <w:rsid w:val="006B73FD"/>
    <w:rsid w:val="006B74AB"/>
    <w:rsid w:val="006B78BB"/>
    <w:rsid w:val="006C0115"/>
    <w:rsid w:val="006C02A9"/>
    <w:rsid w:val="006C02ED"/>
    <w:rsid w:val="006C0DB2"/>
    <w:rsid w:val="006C1257"/>
    <w:rsid w:val="006C1B72"/>
    <w:rsid w:val="006C1D99"/>
    <w:rsid w:val="006C2166"/>
    <w:rsid w:val="006C23AA"/>
    <w:rsid w:val="006C261C"/>
    <w:rsid w:val="006C2697"/>
    <w:rsid w:val="006C34A6"/>
    <w:rsid w:val="006C3F47"/>
    <w:rsid w:val="006C41E1"/>
    <w:rsid w:val="006C42ED"/>
    <w:rsid w:val="006C42F5"/>
    <w:rsid w:val="006C448B"/>
    <w:rsid w:val="006C466F"/>
    <w:rsid w:val="006C49E1"/>
    <w:rsid w:val="006C4B89"/>
    <w:rsid w:val="006C52AE"/>
    <w:rsid w:val="006C55B6"/>
    <w:rsid w:val="006C5B83"/>
    <w:rsid w:val="006C78AF"/>
    <w:rsid w:val="006C79F4"/>
    <w:rsid w:val="006D00EC"/>
    <w:rsid w:val="006D073C"/>
    <w:rsid w:val="006D090D"/>
    <w:rsid w:val="006D0B6C"/>
    <w:rsid w:val="006D1809"/>
    <w:rsid w:val="006D185B"/>
    <w:rsid w:val="006D20DC"/>
    <w:rsid w:val="006D2EF0"/>
    <w:rsid w:val="006D3628"/>
    <w:rsid w:val="006D3919"/>
    <w:rsid w:val="006D4212"/>
    <w:rsid w:val="006D512F"/>
    <w:rsid w:val="006D526C"/>
    <w:rsid w:val="006D56CD"/>
    <w:rsid w:val="006D5A32"/>
    <w:rsid w:val="006D6693"/>
    <w:rsid w:val="006D6AF0"/>
    <w:rsid w:val="006D6B56"/>
    <w:rsid w:val="006D70F3"/>
    <w:rsid w:val="006D737B"/>
    <w:rsid w:val="006D73C3"/>
    <w:rsid w:val="006D741A"/>
    <w:rsid w:val="006E00C8"/>
    <w:rsid w:val="006E089A"/>
    <w:rsid w:val="006E0934"/>
    <w:rsid w:val="006E13E7"/>
    <w:rsid w:val="006E1606"/>
    <w:rsid w:val="006E1D40"/>
    <w:rsid w:val="006E254F"/>
    <w:rsid w:val="006E2576"/>
    <w:rsid w:val="006E2840"/>
    <w:rsid w:val="006E2DC1"/>
    <w:rsid w:val="006E3381"/>
    <w:rsid w:val="006E3B0E"/>
    <w:rsid w:val="006E3B26"/>
    <w:rsid w:val="006E3EA8"/>
    <w:rsid w:val="006E4C18"/>
    <w:rsid w:val="006E4C6D"/>
    <w:rsid w:val="006E4E4D"/>
    <w:rsid w:val="006E4F80"/>
    <w:rsid w:val="006E5440"/>
    <w:rsid w:val="006E556F"/>
    <w:rsid w:val="006E5754"/>
    <w:rsid w:val="006E5928"/>
    <w:rsid w:val="006E59D1"/>
    <w:rsid w:val="006E5DF9"/>
    <w:rsid w:val="006E5E89"/>
    <w:rsid w:val="006E60F7"/>
    <w:rsid w:val="006E61E8"/>
    <w:rsid w:val="006E6364"/>
    <w:rsid w:val="006E7DA9"/>
    <w:rsid w:val="006F0D96"/>
    <w:rsid w:val="006F0E28"/>
    <w:rsid w:val="006F0FE4"/>
    <w:rsid w:val="006F172F"/>
    <w:rsid w:val="006F197D"/>
    <w:rsid w:val="006F20A4"/>
    <w:rsid w:val="006F2226"/>
    <w:rsid w:val="006F24AA"/>
    <w:rsid w:val="006F2998"/>
    <w:rsid w:val="006F29FE"/>
    <w:rsid w:val="006F2BEA"/>
    <w:rsid w:val="006F370A"/>
    <w:rsid w:val="006F45CF"/>
    <w:rsid w:val="006F5F73"/>
    <w:rsid w:val="006F7AFF"/>
    <w:rsid w:val="00700602"/>
    <w:rsid w:val="00700CFA"/>
    <w:rsid w:val="0070183D"/>
    <w:rsid w:val="00701F24"/>
    <w:rsid w:val="0070243C"/>
    <w:rsid w:val="00702B52"/>
    <w:rsid w:val="00703964"/>
    <w:rsid w:val="0070482D"/>
    <w:rsid w:val="007049B6"/>
    <w:rsid w:val="00704EBF"/>
    <w:rsid w:val="0070584D"/>
    <w:rsid w:val="0070585D"/>
    <w:rsid w:val="00706543"/>
    <w:rsid w:val="00706AF9"/>
    <w:rsid w:val="00707133"/>
    <w:rsid w:val="0070748A"/>
    <w:rsid w:val="0071035B"/>
    <w:rsid w:val="00710A67"/>
    <w:rsid w:val="00711267"/>
    <w:rsid w:val="00711A48"/>
    <w:rsid w:val="00711A6A"/>
    <w:rsid w:val="00712733"/>
    <w:rsid w:val="0071406E"/>
    <w:rsid w:val="00714AFD"/>
    <w:rsid w:val="00714CA3"/>
    <w:rsid w:val="0071515F"/>
    <w:rsid w:val="00715975"/>
    <w:rsid w:val="00715BD9"/>
    <w:rsid w:val="00715C3C"/>
    <w:rsid w:val="00716BFA"/>
    <w:rsid w:val="00717572"/>
    <w:rsid w:val="00717A98"/>
    <w:rsid w:val="00717E23"/>
    <w:rsid w:val="00720A58"/>
    <w:rsid w:val="00720CE1"/>
    <w:rsid w:val="00722E4D"/>
    <w:rsid w:val="007231AA"/>
    <w:rsid w:val="00723A11"/>
    <w:rsid w:val="00723DB6"/>
    <w:rsid w:val="0072436D"/>
    <w:rsid w:val="0072484F"/>
    <w:rsid w:val="00724B4C"/>
    <w:rsid w:val="00724F6B"/>
    <w:rsid w:val="00725450"/>
    <w:rsid w:val="007259E8"/>
    <w:rsid w:val="00725AAA"/>
    <w:rsid w:val="00726706"/>
    <w:rsid w:val="00726803"/>
    <w:rsid w:val="00727B0F"/>
    <w:rsid w:val="007304AF"/>
    <w:rsid w:val="00730B3C"/>
    <w:rsid w:val="00730DFF"/>
    <w:rsid w:val="00731444"/>
    <w:rsid w:val="00731755"/>
    <w:rsid w:val="00731AF3"/>
    <w:rsid w:val="00731E7C"/>
    <w:rsid w:val="00731FB4"/>
    <w:rsid w:val="00732425"/>
    <w:rsid w:val="00732A8A"/>
    <w:rsid w:val="00732C72"/>
    <w:rsid w:val="00732DE0"/>
    <w:rsid w:val="007336D4"/>
    <w:rsid w:val="00734FBE"/>
    <w:rsid w:val="00736537"/>
    <w:rsid w:val="0073653F"/>
    <w:rsid w:val="00737FEF"/>
    <w:rsid w:val="007410AA"/>
    <w:rsid w:val="00743B83"/>
    <w:rsid w:val="00744410"/>
    <w:rsid w:val="00744834"/>
    <w:rsid w:val="00744AD6"/>
    <w:rsid w:val="00745CCB"/>
    <w:rsid w:val="00745E07"/>
    <w:rsid w:val="007465C9"/>
    <w:rsid w:val="007468DA"/>
    <w:rsid w:val="007471ED"/>
    <w:rsid w:val="00747221"/>
    <w:rsid w:val="00747AD3"/>
    <w:rsid w:val="00747B09"/>
    <w:rsid w:val="00750105"/>
    <w:rsid w:val="00750B17"/>
    <w:rsid w:val="00751B25"/>
    <w:rsid w:val="00751C84"/>
    <w:rsid w:val="00752739"/>
    <w:rsid w:val="00752E46"/>
    <w:rsid w:val="00752E88"/>
    <w:rsid w:val="00752E92"/>
    <w:rsid w:val="0075323F"/>
    <w:rsid w:val="0075325A"/>
    <w:rsid w:val="00753284"/>
    <w:rsid w:val="00753DD8"/>
    <w:rsid w:val="00754E22"/>
    <w:rsid w:val="00754E9D"/>
    <w:rsid w:val="00754F6E"/>
    <w:rsid w:val="0075572D"/>
    <w:rsid w:val="00756130"/>
    <w:rsid w:val="007568A5"/>
    <w:rsid w:val="00756A6D"/>
    <w:rsid w:val="00756C0F"/>
    <w:rsid w:val="007575C1"/>
    <w:rsid w:val="0075760C"/>
    <w:rsid w:val="00757862"/>
    <w:rsid w:val="00757D00"/>
    <w:rsid w:val="00760864"/>
    <w:rsid w:val="00760E17"/>
    <w:rsid w:val="00761003"/>
    <w:rsid w:val="007611FF"/>
    <w:rsid w:val="0076165E"/>
    <w:rsid w:val="00761B38"/>
    <w:rsid w:val="00762678"/>
    <w:rsid w:val="00762716"/>
    <w:rsid w:val="00763510"/>
    <w:rsid w:val="0076468E"/>
    <w:rsid w:val="00764E68"/>
    <w:rsid w:val="00764ED3"/>
    <w:rsid w:val="00765433"/>
    <w:rsid w:val="00765D2A"/>
    <w:rsid w:val="00765F4F"/>
    <w:rsid w:val="00766076"/>
    <w:rsid w:val="00766701"/>
    <w:rsid w:val="00766B26"/>
    <w:rsid w:val="00771144"/>
    <w:rsid w:val="007712A7"/>
    <w:rsid w:val="007716C0"/>
    <w:rsid w:val="0077171F"/>
    <w:rsid w:val="00771CD1"/>
    <w:rsid w:val="00772856"/>
    <w:rsid w:val="00772931"/>
    <w:rsid w:val="00772C01"/>
    <w:rsid w:val="0077418A"/>
    <w:rsid w:val="007745DA"/>
    <w:rsid w:val="00774BF3"/>
    <w:rsid w:val="00775911"/>
    <w:rsid w:val="00775A42"/>
    <w:rsid w:val="00775A9B"/>
    <w:rsid w:val="00776A6F"/>
    <w:rsid w:val="0077709E"/>
    <w:rsid w:val="00777C07"/>
    <w:rsid w:val="00780C57"/>
    <w:rsid w:val="007816DF"/>
    <w:rsid w:val="00781950"/>
    <w:rsid w:val="0078215B"/>
    <w:rsid w:val="00782439"/>
    <w:rsid w:val="007829AA"/>
    <w:rsid w:val="00782E3A"/>
    <w:rsid w:val="00783087"/>
    <w:rsid w:val="007839F7"/>
    <w:rsid w:val="007845AC"/>
    <w:rsid w:val="00784781"/>
    <w:rsid w:val="007849EE"/>
    <w:rsid w:val="0078570F"/>
    <w:rsid w:val="00785A69"/>
    <w:rsid w:val="007866FF"/>
    <w:rsid w:val="00786ACA"/>
    <w:rsid w:val="007874C2"/>
    <w:rsid w:val="00790672"/>
    <w:rsid w:val="00790BB2"/>
    <w:rsid w:val="00791F14"/>
    <w:rsid w:val="0079272E"/>
    <w:rsid w:val="007928ED"/>
    <w:rsid w:val="00792C5A"/>
    <w:rsid w:val="00792FF9"/>
    <w:rsid w:val="0079390C"/>
    <w:rsid w:val="00793B8C"/>
    <w:rsid w:val="0079409F"/>
    <w:rsid w:val="00794193"/>
    <w:rsid w:val="007949F9"/>
    <w:rsid w:val="0079517E"/>
    <w:rsid w:val="00795552"/>
    <w:rsid w:val="0079558C"/>
    <w:rsid w:val="00795684"/>
    <w:rsid w:val="007959C1"/>
    <w:rsid w:val="007959D8"/>
    <w:rsid w:val="00795FAF"/>
    <w:rsid w:val="00796595"/>
    <w:rsid w:val="007968BC"/>
    <w:rsid w:val="00796FD7"/>
    <w:rsid w:val="00797372"/>
    <w:rsid w:val="00797F6E"/>
    <w:rsid w:val="007A003D"/>
    <w:rsid w:val="007A00F8"/>
    <w:rsid w:val="007A0407"/>
    <w:rsid w:val="007A0580"/>
    <w:rsid w:val="007A05E3"/>
    <w:rsid w:val="007A0753"/>
    <w:rsid w:val="007A0FEA"/>
    <w:rsid w:val="007A13E8"/>
    <w:rsid w:val="007A20F2"/>
    <w:rsid w:val="007A2ACF"/>
    <w:rsid w:val="007A3CA2"/>
    <w:rsid w:val="007A4524"/>
    <w:rsid w:val="007A4A4D"/>
    <w:rsid w:val="007A4F1C"/>
    <w:rsid w:val="007A4F79"/>
    <w:rsid w:val="007A5C7D"/>
    <w:rsid w:val="007A6148"/>
    <w:rsid w:val="007A6295"/>
    <w:rsid w:val="007A66D1"/>
    <w:rsid w:val="007A6FD4"/>
    <w:rsid w:val="007A71DE"/>
    <w:rsid w:val="007A763E"/>
    <w:rsid w:val="007A76E3"/>
    <w:rsid w:val="007A775D"/>
    <w:rsid w:val="007A7D6B"/>
    <w:rsid w:val="007A7F47"/>
    <w:rsid w:val="007B0F70"/>
    <w:rsid w:val="007B1A33"/>
    <w:rsid w:val="007B1C85"/>
    <w:rsid w:val="007B24D8"/>
    <w:rsid w:val="007B2ECA"/>
    <w:rsid w:val="007B2FF3"/>
    <w:rsid w:val="007B358E"/>
    <w:rsid w:val="007B384A"/>
    <w:rsid w:val="007B5DE3"/>
    <w:rsid w:val="007B731B"/>
    <w:rsid w:val="007B76C2"/>
    <w:rsid w:val="007B7771"/>
    <w:rsid w:val="007B79E1"/>
    <w:rsid w:val="007B7DC8"/>
    <w:rsid w:val="007B7EA1"/>
    <w:rsid w:val="007C0709"/>
    <w:rsid w:val="007C07ED"/>
    <w:rsid w:val="007C24DD"/>
    <w:rsid w:val="007C24EA"/>
    <w:rsid w:val="007C25B9"/>
    <w:rsid w:val="007C2930"/>
    <w:rsid w:val="007C2CB2"/>
    <w:rsid w:val="007C2F42"/>
    <w:rsid w:val="007C32D8"/>
    <w:rsid w:val="007C3324"/>
    <w:rsid w:val="007C45B5"/>
    <w:rsid w:val="007C4AD3"/>
    <w:rsid w:val="007C5EBE"/>
    <w:rsid w:val="007C6371"/>
    <w:rsid w:val="007C7087"/>
    <w:rsid w:val="007D022C"/>
    <w:rsid w:val="007D0312"/>
    <w:rsid w:val="007D14CB"/>
    <w:rsid w:val="007D174B"/>
    <w:rsid w:val="007D1962"/>
    <w:rsid w:val="007D1BB4"/>
    <w:rsid w:val="007D267C"/>
    <w:rsid w:val="007D26E9"/>
    <w:rsid w:val="007D2A61"/>
    <w:rsid w:val="007D3E71"/>
    <w:rsid w:val="007D4162"/>
    <w:rsid w:val="007D4356"/>
    <w:rsid w:val="007D45B2"/>
    <w:rsid w:val="007D49C4"/>
    <w:rsid w:val="007D5684"/>
    <w:rsid w:val="007D6BD7"/>
    <w:rsid w:val="007D6C22"/>
    <w:rsid w:val="007D7143"/>
    <w:rsid w:val="007D7543"/>
    <w:rsid w:val="007E0766"/>
    <w:rsid w:val="007E08B8"/>
    <w:rsid w:val="007E0BFA"/>
    <w:rsid w:val="007E115D"/>
    <w:rsid w:val="007E2061"/>
    <w:rsid w:val="007E21D5"/>
    <w:rsid w:val="007E3103"/>
    <w:rsid w:val="007E33A6"/>
    <w:rsid w:val="007E385A"/>
    <w:rsid w:val="007E3CE5"/>
    <w:rsid w:val="007E5576"/>
    <w:rsid w:val="007E567C"/>
    <w:rsid w:val="007E5A17"/>
    <w:rsid w:val="007E5CF4"/>
    <w:rsid w:val="007F0729"/>
    <w:rsid w:val="007F0ABD"/>
    <w:rsid w:val="007F0AF7"/>
    <w:rsid w:val="007F12A0"/>
    <w:rsid w:val="007F13B6"/>
    <w:rsid w:val="007F1DF6"/>
    <w:rsid w:val="007F2E59"/>
    <w:rsid w:val="007F3205"/>
    <w:rsid w:val="007F42C8"/>
    <w:rsid w:val="007F4B48"/>
    <w:rsid w:val="007F4D66"/>
    <w:rsid w:val="007F5300"/>
    <w:rsid w:val="007F5E9C"/>
    <w:rsid w:val="007F5EBD"/>
    <w:rsid w:val="007F6400"/>
    <w:rsid w:val="007F717D"/>
    <w:rsid w:val="007F7204"/>
    <w:rsid w:val="007F752B"/>
    <w:rsid w:val="007F790E"/>
    <w:rsid w:val="007F7973"/>
    <w:rsid w:val="007F7999"/>
    <w:rsid w:val="007F7DC8"/>
    <w:rsid w:val="007F7F4B"/>
    <w:rsid w:val="0080022F"/>
    <w:rsid w:val="008007CF"/>
    <w:rsid w:val="00801CFC"/>
    <w:rsid w:val="00802F16"/>
    <w:rsid w:val="00803310"/>
    <w:rsid w:val="008034A9"/>
    <w:rsid w:val="008037E3"/>
    <w:rsid w:val="00804648"/>
    <w:rsid w:val="0080543F"/>
    <w:rsid w:val="00805670"/>
    <w:rsid w:val="00805671"/>
    <w:rsid w:val="0080575A"/>
    <w:rsid w:val="00806A18"/>
    <w:rsid w:val="00806E82"/>
    <w:rsid w:val="008101C4"/>
    <w:rsid w:val="008108D3"/>
    <w:rsid w:val="00811929"/>
    <w:rsid w:val="0081314E"/>
    <w:rsid w:val="00813AB8"/>
    <w:rsid w:val="00813FAF"/>
    <w:rsid w:val="00814338"/>
    <w:rsid w:val="008145B5"/>
    <w:rsid w:val="00814B40"/>
    <w:rsid w:val="00814B99"/>
    <w:rsid w:val="00814BAB"/>
    <w:rsid w:val="00814BEE"/>
    <w:rsid w:val="00814DE4"/>
    <w:rsid w:val="00815013"/>
    <w:rsid w:val="00816CA4"/>
    <w:rsid w:val="00816EFE"/>
    <w:rsid w:val="00817838"/>
    <w:rsid w:val="00817A69"/>
    <w:rsid w:val="00821CE3"/>
    <w:rsid w:val="00822477"/>
    <w:rsid w:val="0082362E"/>
    <w:rsid w:val="00824067"/>
    <w:rsid w:val="0082436A"/>
    <w:rsid w:val="008247F8"/>
    <w:rsid w:val="0082482B"/>
    <w:rsid w:val="008249AD"/>
    <w:rsid w:val="00824A4F"/>
    <w:rsid w:val="00824A59"/>
    <w:rsid w:val="00824AD2"/>
    <w:rsid w:val="00824AE8"/>
    <w:rsid w:val="00824CE1"/>
    <w:rsid w:val="008252ED"/>
    <w:rsid w:val="00825898"/>
    <w:rsid w:val="008267D3"/>
    <w:rsid w:val="00826988"/>
    <w:rsid w:val="00826F72"/>
    <w:rsid w:val="008273A9"/>
    <w:rsid w:val="008275C1"/>
    <w:rsid w:val="00827767"/>
    <w:rsid w:val="00827B2F"/>
    <w:rsid w:val="008305F9"/>
    <w:rsid w:val="008308EA"/>
    <w:rsid w:val="00830E46"/>
    <w:rsid w:val="00831F9C"/>
    <w:rsid w:val="008323AB"/>
    <w:rsid w:val="008343FA"/>
    <w:rsid w:val="00834637"/>
    <w:rsid w:val="008349FA"/>
    <w:rsid w:val="00834CD2"/>
    <w:rsid w:val="008353AD"/>
    <w:rsid w:val="00835AE0"/>
    <w:rsid w:val="00835C0B"/>
    <w:rsid w:val="00835CAB"/>
    <w:rsid w:val="00836051"/>
    <w:rsid w:val="00836E1B"/>
    <w:rsid w:val="008375B2"/>
    <w:rsid w:val="008379D2"/>
    <w:rsid w:val="00837ABA"/>
    <w:rsid w:val="00840B10"/>
    <w:rsid w:val="00841D8C"/>
    <w:rsid w:val="00841F94"/>
    <w:rsid w:val="0084278A"/>
    <w:rsid w:val="00842DAA"/>
    <w:rsid w:val="00843CE7"/>
    <w:rsid w:val="0084414C"/>
    <w:rsid w:val="008445A4"/>
    <w:rsid w:val="00844901"/>
    <w:rsid w:val="0084578B"/>
    <w:rsid w:val="0084590E"/>
    <w:rsid w:val="00845C83"/>
    <w:rsid w:val="008462AE"/>
    <w:rsid w:val="008462C5"/>
    <w:rsid w:val="00846AC6"/>
    <w:rsid w:val="00846E9A"/>
    <w:rsid w:val="008475A1"/>
    <w:rsid w:val="00847BE7"/>
    <w:rsid w:val="00847FE7"/>
    <w:rsid w:val="0085157D"/>
    <w:rsid w:val="008518B8"/>
    <w:rsid w:val="008518DA"/>
    <w:rsid w:val="00852E1C"/>
    <w:rsid w:val="00852F06"/>
    <w:rsid w:val="00853629"/>
    <w:rsid w:val="00853697"/>
    <w:rsid w:val="008537A5"/>
    <w:rsid w:val="00853FC2"/>
    <w:rsid w:val="00854DCD"/>
    <w:rsid w:val="008552F8"/>
    <w:rsid w:val="008553C6"/>
    <w:rsid w:val="00855E85"/>
    <w:rsid w:val="0085602A"/>
    <w:rsid w:val="00856170"/>
    <w:rsid w:val="00856C0D"/>
    <w:rsid w:val="00856C16"/>
    <w:rsid w:val="00856F34"/>
    <w:rsid w:val="00857FBC"/>
    <w:rsid w:val="00860C8C"/>
    <w:rsid w:val="00861548"/>
    <w:rsid w:val="00861BEC"/>
    <w:rsid w:val="00861CC1"/>
    <w:rsid w:val="00862848"/>
    <w:rsid w:val="00862B4B"/>
    <w:rsid w:val="00862FAB"/>
    <w:rsid w:val="008632FF"/>
    <w:rsid w:val="0086391F"/>
    <w:rsid w:val="00864129"/>
    <w:rsid w:val="00864163"/>
    <w:rsid w:val="008642A0"/>
    <w:rsid w:val="00864386"/>
    <w:rsid w:val="008646CB"/>
    <w:rsid w:val="0086523F"/>
    <w:rsid w:val="00865258"/>
    <w:rsid w:val="00866191"/>
    <w:rsid w:val="00866C97"/>
    <w:rsid w:val="00866E29"/>
    <w:rsid w:val="00867931"/>
    <w:rsid w:val="00870422"/>
    <w:rsid w:val="008715EA"/>
    <w:rsid w:val="008718BF"/>
    <w:rsid w:val="00872464"/>
    <w:rsid w:val="00872845"/>
    <w:rsid w:val="00872FC2"/>
    <w:rsid w:val="008755D9"/>
    <w:rsid w:val="00875D98"/>
    <w:rsid w:val="00875DED"/>
    <w:rsid w:val="00875ECC"/>
    <w:rsid w:val="00876851"/>
    <w:rsid w:val="008769D9"/>
    <w:rsid w:val="0087746B"/>
    <w:rsid w:val="00880A83"/>
    <w:rsid w:val="0088118C"/>
    <w:rsid w:val="008815D0"/>
    <w:rsid w:val="008822FB"/>
    <w:rsid w:val="00882858"/>
    <w:rsid w:val="00883377"/>
    <w:rsid w:val="0088376F"/>
    <w:rsid w:val="008839A2"/>
    <w:rsid w:val="00883EDC"/>
    <w:rsid w:val="0088452E"/>
    <w:rsid w:val="0088511A"/>
    <w:rsid w:val="00885406"/>
    <w:rsid w:val="008861CE"/>
    <w:rsid w:val="008863C1"/>
    <w:rsid w:val="0088688A"/>
    <w:rsid w:val="00886904"/>
    <w:rsid w:val="00887109"/>
    <w:rsid w:val="00890AB4"/>
    <w:rsid w:val="0089157E"/>
    <w:rsid w:val="0089200F"/>
    <w:rsid w:val="008920B2"/>
    <w:rsid w:val="0089222D"/>
    <w:rsid w:val="00892366"/>
    <w:rsid w:val="00892886"/>
    <w:rsid w:val="00892D3E"/>
    <w:rsid w:val="00892DA3"/>
    <w:rsid w:val="008937C2"/>
    <w:rsid w:val="00893D3B"/>
    <w:rsid w:val="0089400B"/>
    <w:rsid w:val="008943C6"/>
    <w:rsid w:val="0089446F"/>
    <w:rsid w:val="00894573"/>
    <w:rsid w:val="00894D61"/>
    <w:rsid w:val="008957F6"/>
    <w:rsid w:val="008967E2"/>
    <w:rsid w:val="00896C89"/>
    <w:rsid w:val="008976ED"/>
    <w:rsid w:val="0089788E"/>
    <w:rsid w:val="008A0481"/>
    <w:rsid w:val="008A0C1D"/>
    <w:rsid w:val="008A242C"/>
    <w:rsid w:val="008A2678"/>
    <w:rsid w:val="008A2967"/>
    <w:rsid w:val="008A2BEF"/>
    <w:rsid w:val="008A322D"/>
    <w:rsid w:val="008A349E"/>
    <w:rsid w:val="008A393B"/>
    <w:rsid w:val="008A3D3F"/>
    <w:rsid w:val="008A42C3"/>
    <w:rsid w:val="008A44F3"/>
    <w:rsid w:val="008A4681"/>
    <w:rsid w:val="008A4762"/>
    <w:rsid w:val="008A4FCD"/>
    <w:rsid w:val="008A5F8B"/>
    <w:rsid w:val="008A603F"/>
    <w:rsid w:val="008A6640"/>
    <w:rsid w:val="008A6810"/>
    <w:rsid w:val="008A6A29"/>
    <w:rsid w:val="008A6A6F"/>
    <w:rsid w:val="008A6AA8"/>
    <w:rsid w:val="008A6C71"/>
    <w:rsid w:val="008B056F"/>
    <w:rsid w:val="008B07D1"/>
    <w:rsid w:val="008B08BF"/>
    <w:rsid w:val="008B0C2D"/>
    <w:rsid w:val="008B1390"/>
    <w:rsid w:val="008B18ED"/>
    <w:rsid w:val="008B22AF"/>
    <w:rsid w:val="008B2800"/>
    <w:rsid w:val="008B3EC0"/>
    <w:rsid w:val="008B4E65"/>
    <w:rsid w:val="008B507E"/>
    <w:rsid w:val="008B541C"/>
    <w:rsid w:val="008B5527"/>
    <w:rsid w:val="008B6080"/>
    <w:rsid w:val="008B6592"/>
    <w:rsid w:val="008B7363"/>
    <w:rsid w:val="008B7684"/>
    <w:rsid w:val="008B777A"/>
    <w:rsid w:val="008C09C2"/>
    <w:rsid w:val="008C0C81"/>
    <w:rsid w:val="008C146E"/>
    <w:rsid w:val="008C1A93"/>
    <w:rsid w:val="008C1AC6"/>
    <w:rsid w:val="008C284D"/>
    <w:rsid w:val="008C3340"/>
    <w:rsid w:val="008C38DD"/>
    <w:rsid w:val="008C3BD8"/>
    <w:rsid w:val="008C3D53"/>
    <w:rsid w:val="008C488E"/>
    <w:rsid w:val="008C4AF1"/>
    <w:rsid w:val="008C4B76"/>
    <w:rsid w:val="008C4E36"/>
    <w:rsid w:val="008C4FCC"/>
    <w:rsid w:val="008C5789"/>
    <w:rsid w:val="008C5B56"/>
    <w:rsid w:val="008C603F"/>
    <w:rsid w:val="008C6C90"/>
    <w:rsid w:val="008C7FB7"/>
    <w:rsid w:val="008C7FFD"/>
    <w:rsid w:val="008D1534"/>
    <w:rsid w:val="008D2102"/>
    <w:rsid w:val="008D2164"/>
    <w:rsid w:val="008D2609"/>
    <w:rsid w:val="008D2DB7"/>
    <w:rsid w:val="008D311A"/>
    <w:rsid w:val="008D365C"/>
    <w:rsid w:val="008D3BDE"/>
    <w:rsid w:val="008D3D8D"/>
    <w:rsid w:val="008D3E9A"/>
    <w:rsid w:val="008D3F1D"/>
    <w:rsid w:val="008D41C1"/>
    <w:rsid w:val="008D4889"/>
    <w:rsid w:val="008D55FC"/>
    <w:rsid w:val="008D5C58"/>
    <w:rsid w:val="008D6502"/>
    <w:rsid w:val="008D7278"/>
    <w:rsid w:val="008D7F74"/>
    <w:rsid w:val="008E080B"/>
    <w:rsid w:val="008E08B6"/>
    <w:rsid w:val="008E0BE2"/>
    <w:rsid w:val="008E0EDA"/>
    <w:rsid w:val="008E0FFE"/>
    <w:rsid w:val="008E1587"/>
    <w:rsid w:val="008E1EDF"/>
    <w:rsid w:val="008E2233"/>
    <w:rsid w:val="008E22D3"/>
    <w:rsid w:val="008E26F8"/>
    <w:rsid w:val="008E2C1D"/>
    <w:rsid w:val="008E2F0E"/>
    <w:rsid w:val="008E4416"/>
    <w:rsid w:val="008E52C1"/>
    <w:rsid w:val="008E5783"/>
    <w:rsid w:val="008E5B53"/>
    <w:rsid w:val="008E5C1E"/>
    <w:rsid w:val="008E6F55"/>
    <w:rsid w:val="008E7CB1"/>
    <w:rsid w:val="008F0897"/>
    <w:rsid w:val="008F0AAA"/>
    <w:rsid w:val="008F329C"/>
    <w:rsid w:val="008F36B5"/>
    <w:rsid w:val="008F3E4A"/>
    <w:rsid w:val="008F4215"/>
    <w:rsid w:val="008F43AE"/>
    <w:rsid w:val="008F48AB"/>
    <w:rsid w:val="008F4AD0"/>
    <w:rsid w:val="008F4F09"/>
    <w:rsid w:val="008F52B1"/>
    <w:rsid w:val="008F5674"/>
    <w:rsid w:val="008F6325"/>
    <w:rsid w:val="008F644A"/>
    <w:rsid w:val="008F70D8"/>
    <w:rsid w:val="008F7457"/>
    <w:rsid w:val="0090088D"/>
    <w:rsid w:val="00900B6E"/>
    <w:rsid w:val="0090115C"/>
    <w:rsid w:val="009014E8"/>
    <w:rsid w:val="0090207C"/>
    <w:rsid w:val="009024A2"/>
    <w:rsid w:val="00902D52"/>
    <w:rsid w:val="00902F91"/>
    <w:rsid w:val="009030CC"/>
    <w:rsid w:val="00903457"/>
    <w:rsid w:val="00903F86"/>
    <w:rsid w:val="009050C3"/>
    <w:rsid w:val="009058E7"/>
    <w:rsid w:val="00905A99"/>
    <w:rsid w:val="00905F78"/>
    <w:rsid w:val="0090625A"/>
    <w:rsid w:val="0090711C"/>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0E14"/>
    <w:rsid w:val="0092121B"/>
    <w:rsid w:val="00921724"/>
    <w:rsid w:val="0092172E"/>
    <w:rsid w:val="0092191C"/>
    <w:rsid w:val="009219C4"/>
    <w:rsid w:val="0092203A"/>
    <w:rsid w:val="009221DC"/>
    <w:rsid w:val="00922F07"/>
    <w:rsid w:val="0092315E"/>
    <w:rsid w:val="00924339"/>
    <w:rsid w:val="0092450E"/>
    <w:rsid w:val="00924994"/>
    <w:rsid w:val="00925278"/>
    <w:rsid w:val="0092527A"/>
    <w:rsid w:val="0092596F"/>
    <w:rsid w:val="00925C5B"/>
    <w:rsid w:val="00925D8A"/>
    <w:rsid w:val="00926A1B"/>
    <w:rsid w:val="00926A9F"/>
    <w:rsid w:val="00926D2D"/>
    <w:rsid w:val="00926F2A"/>
    <w:rsid w:val="00927281"/>
    <w:rsid w:val="00927F7D"/>
    <w:rsid w:val="009300A6"/>
    <w:rsid w:val="00931904"/>
    <w:rsid w:val="00931ABE"/>
    <w:rsid w:val="00931B63"/>
    <w:rsid w:val="00931CE7"/>
    <w:rsid w:val="009321D6"/>
    <w:rsid w:val="009323BC"/>
    <w:rsid w:val="00932CD8"/>
    <w:rsid w:val="00933C38"/>
    <w:rsid w:val="00934449"/>
    <w:rsid w:val="009352C2"/>
    <w:rsid w:val="009354C7"/>
    <w:rsid w:val="00935D07"/>
    <w:rsid w:val="00935EC1"/>
    <w:rsid w:val="009364F5"/>
    <w:rsid w:val="0093661A"/>
    <w:rsid w:val="0093785F"/>
    <w:rsid w:val="00940650"/>
    <w:rsid w:val="0094253F"/>
    <w:rsid w:val="00942865"/>
    <w:rsid w:val="009428C4"/>
    <w:rsid w:val="00942F28"/>
    <w:rsid w:val="009440F5"/>
    <w:rsid w:val="00945195"/>
    <w:rsid w:val="00945CB5"/>
    <w:rsid w:val="009467BE"/>
    <w:rsid w:val="00946DBB"/>
    <w:rsid w:val="009475D3"/>
    <w:rsid w:val="00947665"/>
    <w:rsid w:val="00947BDF"/>
    <w:rsid w:val="00950D8E"/>
    <w:rsid w:val="00950F62"/>
    <w:rsid w:val="00951048"/>
    <w:rsid w:val="00951485"/>
    <w:rsid w:val="00951650"/>
    <w:rsid w:val="00952390"/>
    <w:rsid w:val="00953230"/>
    <w:rsid w:val="0095345B"/>
    <w:rsid w:val="00953A61"/>
    <w:rsid w:val="009543F8"/>
    <w:rsid w:val="00954435"/>
    <w:rsid w:val="009544EA"/>
    <w:rsid w:val="00954AEB"/>
    <w:rsid w:val="00954BF4"/>
    <w:rsid w:val="009552BD"/>
    <w:rsid w:val="00955441"/>
    <w:rsid w:val="0095565B"/>
    <w:rsid w:val="009563FD"/>
    <w:rsid w:val="00957FFB"/>
    <w:rsid w:val="00960518"/>
    <w:rsid w:val="009607DB"/>
    <w:rsid w:val="00960A30"/>
    <w:rsid w:val="009610C0"/>
    <w:rsid w:val="009610CA"/>
    <w:rsid w:val="0096163A"/>
    <w:rsid w:val="0096194D"/>
    <w:rsid w:val="00961ED4"/>
    <w:rsid w:val="009630AB"/>
    <w:rsid w:val="00964B2E"/>
    <w:rsid w:val="00965CE0"/>
    <w:rsid w:val="00966107"/>
    <w:rsid w:val="009661DE"/>
    <w:rsid w:val="00966863"/>
    <w:rsid w:val="00966F7F"/>
    <w:rsid w:val="0096700B"/>
    <w:rsid w:val="0096736D"/>
    <w:rsid w:val="0097002F"/>
    <w:rsid w:val="009700AF"/>
    <w:rsid w:val="00971877"/>
    <w:rsid w:val="00971B34"/>
    <w:rsid w:val="00971F12"/>
    <w:rsid w:val="0097264B"/>
    <w:rsid w:val="00972887"/>
    <w:rsid w:val="009731EA"/>
    <w:rsid w:val="009733FA"/>
    <w:rsid w:val="00973CEB"/>
    <w:rsid w:val="00973E98"/>
    <w:rsid w:val="00974188"/>
    <w:rsid w:val="009742D1"/>
    <w:rsid w:val="00974809"/>
    <w:rsid w:val="0097483A"/>
    <w:rsid w:val="00974D3B"/>
    <w:rsid w:val="00974EC7"/>
    <w:rsid w:val="009752A6"/>
    <w:rsid w:val="00975E86"/>
    <w:rsid w:val="0097694D"/>
    <w:rsid w:val="009769F3"/>
    <w:rsid w:val="0097745D"/>
    <w:rsid w:val="00977A28"/>
    <w:rsid w:val="0098048D"/>
    <w:rsid w:val="00981458"/>
    <w:rsid w:val="00982379"/>
    <w:rsid w:val="00982654"/>
    <w:rsid w:val="0098317C"/>
    <w:rsid w:val="009840A0"/>
    <w:rsid w:val="009842B5"/>
    <w:rsid w:val="0098483D"/>
    <w:rsid w:val="00984B27"/>
    <w:rsid w:val="009856B3"/>
    <w:rsid w:val="00985DF1"/>
    <w:rsid w:val="00986859"/>
    <w:rsid w:val="00986AB6"/>
    <w:rsid w:val="00987A19"/>
    <w:rsid w:val="00987F14"/>
    <w:rsid w:val="0099067A"/>
    <w:rsid w:val="00991163"/>
    <w:rsid w:val="00992348"/>
    <w:rsid w:val="00992742"/>
    <w:rsid w:val="00994FEE"/>
    <w:rsid w:val="009955CA"/>
    <w:rsid w:val="0099585A"/>
    <w:rsid w:val="00996324"/>
    <w:rsid w:val="00997179"/>
    <w:rsid w:val="00997246"/>
    <w:rsid w:val="00997A34"/>
    <w:rsid w:val="009A040C"/>
    <w:rsid w:val="009A0B63"/>
    <w:rsid w:val="009A0F27"/>
    <w:rsid w:val="009A0FB8"/>
    <w:rsid w:val="009A1ECA"/>
    <w:rsid w:val="009A1EF0"/>
    <w:rsid w:val="009A2851"/>
    <w:rsid w:val="009A3D16"/>
    <w:rsid w:val="009A4793"/>
    <w:rsid w:val="009A48A0"/>
    <w:rsid w:val="009A5EB4"/>
    <w:rsid w:val="009A6E66"/>
    <w:rsid w:val="009A7BC7"/>
    <w:rsid w:val="009A7C8A"/>
    <w:rsid w:val="009B01D8"/>
    <w:rsid w:val="009B0498"/>
    <w:rsid w:val="009B0F64"/>
    <w:rsid w:val="009B11E2"/>
    <w:rsid w:val="009B2705"/>
    <w:rsid w:val="009B29AA"/>
    <w:rsid w:val="009B4671"/>
    <w:rsid w:val="009B4E79"/>
    <w:rsid w:val="009B508F"/>
    <w:rsid w:val="009B5954"/>
    <w:rsid w:val="009B5F9B"/>
    <w:rsid w:val="009B6214"/>
    <w:rsid w:val="009B67AF"/>
    <w:rsid w:val="009B6D97"/>
    <w:rsid w:val="009B6F28"/>
    <w:rsid w:val="009B7967"/>
    <w:rsid w:val="009B7A38"/>
    <w:rsid w:val="009C0348"/>
    <w:rsid w:val="009C08F2"/>
    <w:rsid w:val="009C1138"/>
    <w:rsid w:val="009C11A2"/>
    <w:rsid w:val="009C1566"/>
    <w:rsid w:val="009C1A60"/>
    <w:rsid w:val="009C327C"/>
    <w:rsid w:val="009C3771"/>
    <w:rsid w:val="009C3816"/>
    <w:rsid w:val="009C3F1C"/>
    <w:rsid w:val="009C40C7"/>
    <w:rsid w:val="009C5AAF"/>
    <w:rsid w:val="009C6CF1"/>
    <w:rsid w:val="009C6D2B"/>
    <w:rsid w:val="009C78D6"/>
    <w:rsid w:val="009C791A"/>
    <w:rsid w:val="009C7C43"/>
    <w:rsid w:val="009D0351"/>
    <w:rsid w:val="009D05D2"/>
    <w:rsid w:val="009D0A8F"/>
    <w:rsid w:val="009D1664"/>
    <w:rsid w:val="009D17DF"/>
    <w:rsid w:val="009D20DA"/>
    <w:rsid w:val="009D212E"/>
    <w:rsid w:val="009D2566"/>
    <w:rsid w:val="009D2977"/>
    <w:rsid w:val="009D2E44"/>
    <w:rsid w:val="009D37A4"/>
    <w:rsid w:val="009D387A"/>
    <w:rsid w:val="009D3DF6"/>
    <w:rsid w:val="009D3EFF"/>
    <w:rsid w:val="009D434D"/>
    <w:rsid w:val="009D4758"/>
    <w:rsid w:val="009D582F"/>
    <w:rsid w:val="009D6639"/>
    <w:rsid w:val="009D6DD4"/>
    <w:rsid w:val="009D6EDA"/>
    <w:rsid w:val="009D7775"/>
    <w:rsid w:val="009D7D0E"/>
    <w:rsid w:val="009E0ED8"/>
    <w:rsid w:val="009E1038"/>
    <w:rsid w:val="009E22F3"/>
    <w:rsid w:val="009E23B0"/>
    <w:rsid w:val="009E26BB"/>
    <w:rsid w:val="009E3023"/>
    <w:rsid w:val="009E30C2"/>
    <w:rsid w:val="009E34A4"/>
    <w:rsid w:val="009E3F6D"/>
    <w:rsid w:val="009E4291"/>
    <w:rsid w:val="009E47F3"/>
    <w:rsid w:val="009E49FA"/>
    <w:rsid w:val="009E4F5D"/>
    <w:rsid w:val="009E509B"/>
    <w:rsid w:val="009E587B"/>
    <w:rsid w:val="009E5AEB"/>
    <w:rsid w:val="009E5B14"/>
    <w:rsid w:val="009E5C46"/>
    <w:rsid w:val="009E6573"/>
    <w:rsid w:val="009E6A0A"/>
    <w:rsid w:val="009E70D0"/>
    <w:rsid w:val="009E7673"/>
    <w:rsid w:val="009E782E"/>
    <w:rsid w:val="009E7C88"/>
    <w:rsid w:val="009E7E9E"/>
    <w:rsid w:val="009F02FA"/>
    <w:rsid w:val="009F0352"/>
    <w:rsid w:val="009F0EAA"/>
    <w:rsid w:val="009F11BC"/>
    <w:rsid w:val="009F2ECF"/>
    <w:rsid w:val="009F3284"/>
    <w:rsid w:val="009F32AF"/>
    <w:rsid w:val="009F3460"/>
    <w:rsid w:val="009F383C"/>
    <w:rsid w:val="009F3C00"/>
    <w:rsid w:val="009F3DDC"/>
    <w:rsid w:val="009F3F23"/>
    <w:rsid w:val="009F4029"/>
    <w:rsid w:val="009F4212"/>
    <w:rsid w:val="009F4677"/>
    <w:rsid w:val="009F4827"/>
    <w:rsid w:val="009F6194"/>
    <w:rsid w:val="009F6424"/>
    <w:rsid w:val="009F6673"/>
    <w:rsid w:val="009F6DB2"/>
    <w:rsid w:val="009F784E"/>
    <w:rsid w:val="009F7E25"/>
    <w:rsid w:val="00A0058F"/>
    <w:rsid w:val="00A0077E"/>
    <w:rsid w:val="00A00AF4"/>
    <w:rsid w:val="00A00B07"/>
    <w:rsid w:val="00A012AA"/>
    <w:rsid w:val="00A0139A"/>
    <w:rsid w:val="00A015BA"/>
    <w:rsid w:val="00A017CE"/>
    <w:rsid w:val="00A01D19"/>
    <w:rsid w:val="00A01F17"/>
    <w:rsid w:val="00A039B7"/>
    <w:rsid w:val="00A03FA7"/>
    <w:rsid w:val="00A04357"/>
    <w:rsid w:val="00A044F8"/>
    <w:rsid w:val="00A04DC9"/>
    <w:rsid w:val="00A04E54"/>
    <w:rsid w:val="00A056E7"/>
    <w:rsid w:val="00A05DD3"/>
    <w:rsid w:val="00A0625B"/>
    <w:rsid w:val="00A062F3"/>
    <w:rsid w:val="00A067B3"/>
    <w:rsid w:val="00A06B3D"/>
    <w:rsid w:val="00A06F7D"/>
    <w:rsid w:val="00A07630"/>
    <w:rsid w:val="00A0788D"/>
    <w:rsid w:val="00A1042F"/>
    <w:rsid w:val="00A106B2"/>
    <w:rsid w:val="00A119C8"/>
    <w:rsid w:val="00A11FD7"/>
    <w:rsid w:val="00A12080"/>
    <w:rsid w:val="00A1258F"/>
    <w:rsid w:val="00A12813"/>
    <w:rsid w:val="00A12B88"/>
    <w:rsid w:val="00A13569"/>
    <w:rsid w:val="00A149F2"/>
    <w:rsid w:val="00A14EED"/>
    <w:rsid w:val="00A14F2B"/>
    <w:rsid w:val="00A157EC"/>
    <w:rsid w:val="00A157F0"/>
    <w:rsid w:val="00A15AF5"/>
    <w:rsid w:val="00A164AE"/>
    <w:rsid w:val="00A167AB"/>
    <w:rsid w:val="00A16D26"/>
    <w:rsid w:val="00A17C89"/>
    <w:rsid w:val="00A17E9C"/>
    <w:rsid w:val="00A20160"/>
    <w:rsid w:val="00A20C46"/>
    <w:rsid w:val="00A21007"/>
    <w:rsid w:val="00A2114D"/>
    <w:rsid w:val="00A21174"/>
    <w:rsid w:val="00A213A7"/>
    <w:rsid w:val="00A219D1"/>
    <w:rsid w:val="00A22CAC"/>
    <w:rsid w:val="00A23905"/>
    <w:rsid w:val="00A2433F"/>
    <w:rsid w:val="00A24544"/>
    <w:rsid w:val="00A24689"/>
    <w:rsid w:val="00A24A7E"/>
    <w:rsid w:val="00A24B45"/>
    <w:rsid w:val="00A24B71"/>
    <w:rsid w:val="00A25077"/>
    <w:rsid w:val="00A2581F"/>
    <w:rsid w:val="00A27354"/>
    <w:rsid w:val="00A274F6"/>
    <w:rsid w:val="00A278D6"/>
    <w:rsid w:val="00A27B19"/>
    <w:rsid w:val="00A303C0"/>
    <w:rsid w:val="00A3042D"/>
    <w:rsid w:val="00A31453"/>
    <w:rsid w:val="00A32C9E"/>
    <w:rsid w:val="00A33A23"/>
    <w:rsid w:val="00A34000"/>
    <w:rsid w:val="00A34CE2"/>
    <w:rsid w:val="00A35A21"/>
    <w:rsid w:val="00A3667B"/>
    <w:rsid w:val="00A37523"/>
    <w:rsid w:val="00A3778A"/>
    <w:rsid w:val="00A37A32"/>
    <w:rsid w:val="00A40584"/>
    <w:rsid w:val="00A4078A"/>
    <w:rsid w:val="00A40D47"/>
    <w:rsid w:val="00A40E82"/>
    <w:rsid w:val="00A41B56"/>
    <w:rsid w:val="00A41C0C"/>
    <w:rsid w:val="00A420E0"/>
    <w:rsid w:val="00A42C1C"/>
    <w:rsid w:val="00A42CDC"/>
    <w:rsid w:val="00A4324B"/>
    <w:rsid w:val="00A435E1"/>
    <w:rsid w:val="00A4365B"/>
    <w:rsid w:val="00A4376E"/>
    <w:rsid w:val="00A4390C"/>
    <w:rsid w:val="00A440B1"/>
    <w:rsid w:val="00A4446A"/>
    <w:rsid w:val="00A4481D"/>
    <w:rsid w:val="00A44E3E"/>
    <w:rsid w:val="00A4543A"/>
    <w:rsid w:val="00A46A4D"/>
    <w:rsid w:val="00A47583"/>
    <w:rsid w:val="00A4789B"/>
    <w:rsid w:val="00A5033A"/>
    <w:rsid w:val="00A50AD1"/>
    <w:rsid w:val="00A50CC8"/>
    <w:rsid w:val="00A51412"/>
    <w:rsid w:val="00A51A9A"/>
    <w:rsid w:val="00A527F3"/>
    <w:rsid w:val="00A5326C"/>
    <w:rsid w:val="00A53281"/>
    <w:rsid w:val="00A53E39"/>
    <w:rsid w:val="00A55C18"/>
    <w:rsid w:val="00A55C2D"/>
    <w:rsid w:val="00A569C8"/>
    <w:rsid w:val="00A56B3B"/>
    <w:rsid w:val="00A57224"/>
    <w:rsid w:val="00A57C83"/>
    <w:rsid w:val="00A603C3"/>
    <w:rsid w:val="00A605CF"/>
    <w:rsid w:val="00A605DF"/>
    <w:rsid w:val="00A61829"/>
    <w:rsid w:val="00A619FD"/>
    <w:rsid w:val="00A61BD3"/>
    <w:rsid w:val="00A62045"/>
    <w:rsid w:val="00A6304D"/>
    <w:rsid w:val="00A635AE"/>
    <w:rsid w:val="00A63A51"/>
    <w:rsid w:val="00A63BD2"/>
    <w:rsid w:val="00A63E86"/>
    <w:rsid w:val="00A645F7"/>
    <w:rsid w:val="00A64A62"/>
    <w:rsid w:val="00A64C21"/>
    <w:rsid w:val="00A64C54"/>
    <w:rsid w:val="00A652DD"/>
    <w:rsid w:val="00A65729"/>
    <w:rsid w:val="00A65A6D"/>
    <w:rsid w:val="00A65B40"/>
    <w:rsid w:val="00A65B68"/>
    <w:rsid w:val="00A65B6C"/>
    <w:rsid w:val="00A65BCD"/>
    <w:rsid w:val="00A6617B"/>
    <w:rsid w:val="00A66E99"/>
    <w:rsid w:val="00A670C0"/>
    <w:rsid w:val="00A677AB"/>
    <w:rsid w:val="00A703CA"/>
    <w:rsid w:val="00A70E0B"/>
    <w:rsid w:val="00A71C45"/>
    <w:rsid w:val="00A72790"/>
    <w:rsid w:val="00A73111"/>
    <w:rsid w:val="00A735A3"/>
    <w:rsid w:val="00A73C92"/>
    <w:rsid w:val="00A73CDE"/>
    <w:rsid w:val="00A7486A"/>
    <w:rsid w:val="00A75335"/>
    <w:rsid w:val="00A754DD"/>
    <w:rsid w:val="00A75988"/>
    <w:rsid w:val="00A76EAE"/>
    <w:rsid w:val="00A76F8C"/>
    <w:rsid w:val="00A77739"/>
    <w:rsid w:val="00A77B45"/>
    <w:rsid w:val="00A8020B"/>
    <w:rsid w:val="00A80336"/>
    <w:rsid w:val="00A8083E"/>
    <w:rsid w:val="00A81010"/>
    <w:rsid w:val="00A8149A"/>
    <w:rsid w:val="00A81888"/>
    <w:rsid w:val="00A818AD"/>
    <w:rsid w:val="00A81C6E"/>
    <w:rsid w:val="00A835DB"/>
    <w:rsid w:val="00A83D3E"/>
    <w:rsid w:val="00A83ECB"/>
    <w:rsid w:val="00A841B9"/>
    <w:rsid w:val="00A85378"/>
    <w:rsid w:val="00A8631B"/>
    <w:rsid w:val="00A868F5"/>
    <w:rsid w:val="00A86A30"/>
    <w:rsid w:val="00A86C29"/>
    <w:rsid w:val="00A8776A"/>
    <w:rsid w:val="00A87FF2"/>
    <w:rsid w:val="00A91129"/>
    <w:rsid w:val="00A920D5"/>
    <w:rsid w:val="00A921F9"/>
    <w:rsid w:val="00A92305"/>
    <w:rsid w:val="00A924D9"/>
    <w:rsid w:val="00A927B3"/>
    <w:rsid w:val="00A928C5"/>
    <w:rsid w:val="00A9294A"/>
    <w:rsid w:val="00A92C45"/>
    <w:rsid w:val="00A930D1"/>
    <w:rsid w:val="00A9374A"/>
    <w:rsid w:val="00A94104"/>
    <w:rsid w:val="00A94C7D"/>
    <w:rsid w:val="00A94FA5"/>
    <w:rsid w:val="00A9511F"/>
    <w:rsid w:val="00A95E76"/>
    <w:rsid w:val="00A96C49"/>
    <w:rsid w:val="00A96ED4"/>
    <w:rsid w:val="00A97603"/>
    <w:rsid w:val="00AA02E4"/>
    <w:rsid w:val="00AA1BAC"/>
    <w:rsid w:val="00AA1BCD"/>
    <w:rsid w:val="00AA218E"/>
    <w:rsid w:val="00AA2383"/>
    <w:rsid w:val="00AA24AB"/>
    <w:rsid w:val="00AA253E"/>
    <w:rsid w:val="00AA26C1"/>
    <w:rsid w:val="00AA2C17"/>
    <w:rsid w:val="00AA30AF"/>
    <w:rsid w:val="00AA3198"/>
    <w:rsid w:val="00AA38AB"/>
    <w:rsid w:val="00AA408F"/>
    <w:rsid w:val="00AA4E66"/>
    <w:rsid w:val="00AA5698"/>
    <w:rsid w:val="00AA6B04"/>
    <w:rsid w:val="00AA6C39"/>
    <w:rsid w:val="00AA6C84"/>
    <w:rsid w:val="00AA6F3D"/>
    <w:rsid w:val="00AA729B"/>
    <w:rsid w:val="00AA7605"/>
    <w:rsid w:val="00AA793F"/>
    <w:rsid w:val="00AA7AE9"/>
    <w:rsid w:val="00AA7BC3"/>
    <w:rsid w:val="00AA7DC1"/>
    <w:rsid w:val="00AB01CA"/>
    <w:rsid w:val="00AB0224"/>
    <w:rsid w:val="00AB0AE2"/>
    <w:rsid w:val="00AB0DC8"/>
    <w:rsid w:val="00AB15A3"/>
    <w:rsid w:val="00AB1835"/>
    <w:rsid w:val="00AB1CE2"/>
    <w:rsid w:val="00AB3B29"/>
    <w:rsid w:val="00AB4429"/>
    <w:rsid w:val="00AB4E83"/>
    <w:rsid w:val="00AB5558"/>
    <w:rsid w:val="00AB61FE"/>
    <w:rsid w:val="00AB7213"/>
    <w:rsid w:val="00AB7349"/>
    <w:rsid w:val="00AB75AE"/>
    <w:rsid w:val="00AB7943"/>
    <w:rsid w:val="00AB79C5"/>
    <w:rsid w:val="00AC1773"/>
    <w:rsid w:val="00AC2197"/>
    <w:rsid w:val="00AC2530"/>
    <w:rsid w:val="00AC3791"/>
    <w:rsid w:val="00AC3936"/>
    <w:rsid w:val="00AC3EB7"/>
    <w:rsid w:val="00AC6EBC"/>
    <w:rsid w:val="00AC7B78"/>
    <w:rsid w:val="00AD141B"/>
    <w:rsid w:val="00AD16CE"/>
    <w:rsid w:val="00AD198F"/>
    <w:rsid w:val="00AD1BAC"/>
    <w:rsid w:val="00AD1E76"/>
    <w:rsid w:val="00AD1E91"/>
    <w:rsid w:val="00AD284C"/>
    <w:rsid w:val="00AD2925"/>
    <w:rsid w:val="00AD3D3B"/>
    <w:rsid w:val="00AD47EC"/>
    <w:rsid w:val="00AD57D1"/>
    <w:rsid w:val="00AD632D"/>
    <w:rsid w:val="00AD6AEE"/>
    <w:rsid w:val="00AD6FDD"/>
    <w:rsid w:val="00AD701F"/>
    <w:rsid w:val="00AD7890"/>
    <w:rsid w:val="00AE0929"/>
    <w:rsid w:val="00AE0B0A"/>
    <w:rsid w:val="00AE0DD8"/>
    <w:rsid w:val="00AE13B3"/>
    <w:rsid w:val="00AE16AE"/>
    <w:rsid w:val="00AE17FA"/>
    <w:rsid w:val="00AE2741"/>
    <w:rsid w:val="00AE279C"/>
    <w:rsid w:val="00AE2EB7"/>
    <w:rsid w:val="00AE301B"/>
    <w:rsid w:val="00AE3265"/>
    <w:rsid w:val="00AE34B1"/>
    <w:rsid w:val="00AE3803"/>
    <w:rsid w:val="00AE3C0F"/>
    <w:rsid w:val="00AE44C6"/>
    <w:rsid w:val="00AE4D9F"/>
    <w:rsid w:val="00AE594D"/>
    <w:rsid w:val="00AE5F43"/>
    <w:rsid w:val="00AE60F2"/>
    <w:rsid w:val="00AE71F0"/>
    <w:rsid w:val="00AE75FE"/>
    <w:rsid w:val="00AF0496"/>
    <w:rsid w:val="00AF0699"/>
    <w:rsid w:val="00AF0A30"/>
    <w:rsid w:val="00AF0DF4"/>
    <w:rsid w:val="00AF1F91"/>
    <w:rsid w:val="00AF233A"/>
    <w:rsid w:val="00AF261D"/>
    <w:rsid w:val="00AF2C61"/>
    <w:rsid w:val="00AF2FCA"/>
    <w:rsid w:val="00AF4120"/>
    <w:rsid w:val="00AF4593"/>
    <w:rsid w:val="00AF49DF"/>
    <w:rsid w:val="00AF55EF"/>
    <w:rsid w:val="00AF57F7"/>
    <w:rsid w:val="00AF58E1"/>
    <w:rsid w:val="00AF5D21"/>
    <w:rsid w:val="00AF6411"/>
    <w:rsid w:val="00AF6953"/>
    <w:rsid w:val="00AF6E46"/>
    <w:rsid w:val="00AF6F22"/>
    <w:rsid w:val="00AF7111"/>
    <w:rsid w:val="00AF71BD"/>
    <w:rsid w:val="00B00736"/>
    <w:rsid w:val="00B011E8"/>
    <w:rsid w:val="00B01767"/>
    <w:rsid w:val="00B019F2"/>
    <w:rsid w:val="00B02D53"/>
    <w:rsid w:val="00B0339E"/>
    <w:rsid w:val="00B0356B"/>
    <w:rsid w:val="00B03D59"/>
    <w:rsid w:val="00B03D8B"/>
    <w:rsid w:val="00B03D95"/>
    <w:rsid w:val="00B04D29"/>
    <w:rsid w:val="00B05124"/>
    <w:rsid w:val="00B057F0"/>
    <w:rsid w:val="00B06A16"/>
    <w:rsid w:val="00B06BCF"/>
    <w:rsid w:val="00B06D0E"/>
    <w:rsid w:val="00B07320"/>
    <w:rsid w:val="00B079B4"/>
    <w:rsid w:val="00B10275"/>
    <w:rsid w:val="00B109B4"/>
    <w:rsid w:val="00B111EA"/>
    <w:rsid w:val="00B12FF6"/>
    <w:rsid w:val="00B1399D"/>
    <w:rsid w:val="00B13B49"/>
    <w:rsid w:val="00B1411B"/>
    <w:rsid w:val="00B150EB"/>
    <w:rsid w:val="00B152F9"/>
    <w:rsid w:val="00B15961"/>
    <w:rsid w:val="00B15DC4"/>
    <w:rsid w:val="00B15ED5"/>
    <w:rsid w:val="00B16648"/>
    <w:rsid w:val="00B16B8D"/>
    <w:rsid w:val="00B172DA"/>
    <w:rsid w:val="00B20297"/>
    <w:rsid w:val="00B2048C"/>
    <w:rsid w:val="00B209AD"/>
    <w:rsid w:val="00B216B1"/>
    <w:rsid w:val="00B21AB4"/>
    <w:rsid w:val="00B21AF6"/>
    <w:rsid w:val="00B21CC3"/>
    <w:rsid w:val="00B21F6D"/>
    <w:rsid w:val="00B227C2"/>
    <w:rsid w:val="00B22A29"/>
    <w:rsid w:val="00B22BA3"/>
    <w:rsid w:val="00B22F05"/>
    <w:rsid w:val="00B22F5D"/>
    <w:rsid w:val="00B2307C"/>
    <w:rsid w:val="00B23654"/>
    <w:rsid w:val="00B236B9"/>
    <w:rsid w:val="00B23AFE"/>
    <w:rsid w:val="00B23B76"/>
    <w:rsid w:val="00B24311"/>
    <w:rsid w:val="00B24409"/>
    <w:rsid w:val="00B24444"/>
    <w:rsid w:val="00B24568"/>
    <w:rsid w:val="00B24599"/>
    <w:rsid w:val="00B24EC4"/>
    <w:rsid w:val="00B25194"/>
    <w:rsid w:val="00B25B37"/>
    <w:rsid w:val="00B25BB3"/>
    <w:rsid w:val="00B276D8"/>
    <w:rsid w:val="00B300C5"/>
    <w:rsid w:val="00B30961"/>
    <w:rsid w:val="00B31523"/>
    <w:rsid w:val="00B32A3F"/>
    <w:rsid w:val="00B32B26"/>
    <w:rsid w:val="00B32D2F"/>
    <w:rsid w:val="00B32FDA"/>
    <w:rsid w:val="00B33FB3"/>
    <w:rsid w:val="00B35DD3"/>
    <w:rsid w:val="00B35FA9"/>
    <w:rsid w:val="00B36F0B"/>
    <w:rsid w:val="00B37475"/>
    <w:rsid w:val="00B37EE2"/>
    <w:rsid w:val="00B4026A"/>
    <w:rsid w:val="00B4076E"/>
    <w:rsid w:val="00B409C4"/>
    <w:rsid w:val="00B416E1"/>
    <w:rsid w:val="00B4175D"/>
    <w:rsid w:val="00B41F47"/>
    <w:rsid w:val="00B42326"/>
    <w:rsid w:val="00B42739"/>
    <w:rsid w:val="00B43009"/>
    <w:rsid w:val="00B43627"/>
    <w:rsid w:val="00B438E4"/>
    <w:rsid w:val="00B43E66"/>
    <w:rsid w:val="00B443F6"/>
    <w:rsid w:val="00B44478"/>
    <w:rsid w:val="00B44E24"/>
    <w:rsid w:val="00B45720"/>
    <w:rsid w:val="00B45845"/>
    <w:rsid w:val="00B45B81"/>
    <w:rsid w:val="00B4713B"/>
    <w:rsid w:val="00B47F8C"/>
    <w:rsid w:val="00B503BC"/>
    <w:rsid w:val="00B50F95"/>
    <w:rsid w:val="00B51300"/>
    <w:rsid w:val="00B51984"/>
    <w:rsid w:val="00B52A1F"/>
    <w:rsid w:val="00B555F6"/>
    <w:rsid w:val="00B55EDC"/>
    <w:rsid w:val="00B56EDD"/>
    <w:rsid w:val="00B57783"/>
    <w:rsid w:val="00B57CF0"/>
    <w:rsid w:val="00B600B4"/>
    <w:rsid w:val="00B603BE"/>
    <w:rsid w:val="00B615C7"/>
    <w:rsid w:val="00B61EDA"/>
    <w:rsid w:val="00B62BAB"/>
    <w:rsid w:val="00B64835"/>
    <w:rsid w:val="00B649FB"/>
    <w:rsid w:val="00B658C6"/>
    <w:rsid w:val="00B65C18"/>
    <w:rsid w:val="00B65C43"/>
    <w:rsid w:val="00B65D6B"/>
    <w:rsid w:val="00B66304"/>
    <w:rsid w:val="00B66612"/>
    <w:rsid w:val="00B670B5"/>
    <w:rsid w:val="00B6747D"/>
    <w:rsid w:val="00B677FD"/>
    <w:rsid w:val="00B67D0A"/>
    <w:rsid w:val="00B67ED7"/>
    <w:rsid w:val="00B70283"/>
    <w:rsid w:val="00B70672"/>
    <w:rsid w:val="00B71462"/>
    <w:rsid w:val="00B7152F"/>
    <w:rsid w:val="00B71B1D"/>
    <w:rsid w:val="00B71B4B"/>
    <w:rsid w:val="00B72180"/>
    <w:rsid w:val="00B728F1"/>
    <w:rsid w:val="00B7307B"/>
    <w:rsid w:val="00B74215"/>
    <w:rsid w:val="00B75AA2"/>
    <w:rsid w:val="00B75B55"/>
    <w:rsid w:val="00B75DDC"/>
    <w:rsid w:val="00B76E0F"/>
    <w:rsid w:val="00B770E3"/>
    <w:rsid w:val="00B771EC"/>
    <w:rsid w:val="00B77A15"/>
    <w:rsid w:val="00B77B0A"/>
    <w:rsid w:val="00B80569"/>
    <w:rsid w:val="00B8112A"/>
    <w:rsid w:val="00B815D1"/>
    <w:rsid w:val="00B81A84"/>
    <w:rsid w:val="00B8348C"/>
    <w:rsid w:val="00B837C3"/>
    <w:rsid w:val="00B8396E"/>
    <w:rsid w:val="00B839DF"/>
    <w:rsid w:val="00B84073"/>
    <w:rsid w:val="00B841DE"/>
    <w:rsid w:val="00B84A4E"/>
    <w:rsid w:val="00B84E53"/>
    <w:rsid w:val="00B858C5"/>
    <w:rsid w:val="00B85E88"/>
    <w:rsid w:val="00B8621E"/>
    <w:rsid w:val="00B869BD"/>
    <w:rsid w:val="00B8710A"/>
    <w:rsid w:val="00B87842"/>
    <w:rsid w:val="00B87B39"/>
    <w:rsid w:val="00B87E81"/>
    <w:rsid w:val="00B90E32"/>
    <w:rsid w:val="00B91237"/>
    <w:rsid w:val="00B917D5"/>
    <w:rsid w:val="00B91B6C"/>
    <w:rsid w:val="00B93046"/>
    <w:rsid w:val="00B9312D"/>
    <w:rsid w:val="00B93655"/>
    <w:rsid w:val="00B93E27"/>
    <w:rsid w:val="00B94043"/>
    <w:rsid w:val="00B942AE"/>
    <w:rsid w:val="00B94BEE"/>
    <w:rsid w:val="00B95576"/>
    <w:rsid w:val="00B957B9"/>
    <w:rsid w:val="00B96103"/>
    <w:rsid w:val="00B967F0"/>
    <w:rsid w:val="00B96834"/>
    <w:rsid w:val="00B96F2B"/>
    <w:rsid w:val="00B97033"/>
    <w:rsid w:val="00BA01C4"/>
    <w:rsid w:val="00BA0FB3"/>
    <w:rsid w:val="00BA1E80"/>
    <w:rsid w:val="00BA1E86"/>
    <w:rsid w:val="00BA2056"/>
    <w:rsid w:val="00BA2412"/>
    <w:rsid w:val="00BA2750"/>
    <w:rsid w:val="00BA30C2"/>
    <w:rsid w:val="00BA31D1"/>
    <w:rsid w:val="00BA38CA"/>
    <w:rsid w:val="00BA3B13"/>
    <w:rsid w:val="00BA3DBA"/>
    <w:rsid w:val="00BA4957"/>
    <w:rsid w:val="00BA4ACC"/>
    <w:rsid w:val="00BA5356"/>
    <w:rsid w:val="00BA53DD"/>
    <w:rsid w:val="00BA5B75"/>
    <w:rsid w:val="00BA5F88"/>
    <w:rsid w:val="00BA6B02"/>
    <w:rsid w:val="00BA6D39"/>
    <w:rsid w:val="00BA6E9A"/>
    <w:rsid w:val="00BA7200"/>
    <w:rsid w:val="00BB0B86"/>
    <w:rsid w:val="00BB182F"/>
    <w:rsid w:val="00BB2039"/>
    <w:rsid w:val="00BB29A8"/>
    <w:rsid w:val="00BB2BB8"/>
    <w:rsid w:val="00BB33A6"/>
    <w:rsid w:val="00BB3457"/>
    <w:rsid w:val="00BB43D7"/>
    <w:rsid w:val="00BB45C0"/>
    <w:rsid w:val="00BB4672"/>
    <w:rsid w:val="00BB4B93"/>
    <w:rsid w:val="00BB4C47"/>
    <w:rsid w:val="00BB56BD"/>
    <w:rsid w:val="00BB5871"/>
    <w:rsid w:val="00BB5DC9"/>
    <w:rsid w:val="00BB7133"/>
    <w:rsid w:val="00BB733B"/>
    <w:rsid w:val="00BB7340"/>
    <w:rsid w:val="00BB775C"/>
    <w:rsid w:val="00BC00C5"/>
    <w:rsid w:val="00BC061F"/>
    <w:rsid w:val="00BC19F2"/>
    <w:rsid w:val="00BC20F1"/>
    <w:rsid w:val="00BC24E2"/>
    <w:rsid w:val="00BC2510"/>
    <w:rsid w:val="00BC2A3A"/>
    <w:rsid w:val="00BC2F7B"/>
    <w:rsid w:val="00BC3416"/>
    <w:rsid w:val="00BC3622"/>
    <w:rsid w:val="00BC3D64"/>
    <w:rsid w:val="00BC5B85"/>
    <w:rsid w:val="00BC5EFC"/>
    <w:rsid w:val="00BC60A9"/>
    <w:rsid w:val="00BC71B0"/>
    <w:rsid w:val="00BC74CB"/>
    <w:rsid w:val="00BD0B63"/>
    <w:rsid w:val="00BD1D98"/>
    <w:rsid w:val="00BD2302"/>
    <w:rsid w:val="00BD2502"/>
    <w:rsid w:val="00BD3111"/>
    <w:rsid w:val="00BD34AA"/>
    <w:rsid w:val="00BD36F7"/>
    <w:rsid w:val="00BD392B"/>
    <w:rsid w:val="00BD405A"/>
    <w:rsid w:val="00BD4376"/>
    <w:rsid w:val="00BD4992"/>
    <w:rsid w:val="00BD4B8F"/>
    <w:rsid w:val="00BD580F"/>
    <w:rsid w:val="00BD602D"/>
    <w:rsid w:val="00BD6C45"/>
    <w:rsid w:val="00BD6F5E"/>
    <w:rsid w:val="00BD70B3"/>
    <w:rsid w:val="00BD752E"/>
    <w:rsid w:val="00BD779A"/>
    <w:rsid w:val="00BD78FD"/>
    <w:rsid w:val="00BD7A23"/>
    <w:rsid w:val="00BD7CFC"/>
    <w:rsid w:val="00BE0010"/>
    <w:rsid w:val="00BE0200"/>
    <w:rsid w:val="00BE188C"/>
    <w:rsid w:val="00BE39B8"/>
    <w:rsid w:val="00BE4105"/>
    <w:rsid w:val="00BE411D"/>
    <w:rsid w:val="00BE4888"/>
    <w:rsid w:val="00BE4A61"/>
    <w:rsid w:val="00BE54B8"/>
    <w:rsid w:val="00BE56C3"/>
    <w:rsid w:val="00BE5985"/>
    <w:rsid w:val="00BE6048"/>
    <w:rsid w:val="00BE6223"/>
    <w:rsid w:val="00BE6277"/>
    <w:rsid w:val="00BE6ADA"/>
    <w:rsid w:val="00BE767C"/>
    <w:rsid w:val="00BF03B6"/>
    <w:rsid w:val="00BF0B4F"/>
    <w:rsid w:val="00BF0D58"/>
    <w:rsid w:val="00BF1D7F"/>
    <w:rsid w:val="00BF204B"/>
    <w:rsid w:val="00BF26F8"/>
    <w:rsid w:val="00BF3183"/>
    <w:rsid w:val="00BF3372"/>
    <w:rsid w:val="00BF3C0F"/>
    <w:rsid w:val="00BF3D7C"/>
    <w:rsid w:val="00BF46F5"/>
    <w:rsid w:val="00BF5704"/>
    <w:rsid w:val="00BF5F07"/>
    <w:rsid w:val="00BF61D8"/>
    <w:rsid w:val="00BF729E"/>
    <w:rsid w:val="00BF7C7F"/>
    <w:rsid w:val="00C00794"/>
    <w:rsid w:val="00C010CD"/>
    <w:rsid w:val="00C022BA"/>
    <w:rsid w:val="00C038F0"/>
    <w:rsid w:val="00C03E9B"/>
    <w:rsid w:val="00C04590"/>
    <w:rsid w:val="00C051E9"/>
    <w:rsid w:val="00C055B9"/>
    <w:rsid w:val="00C0573C"/>
    <w:rsid w:val="00C06059"/>
    <w:rsid w:val="00C06234"/>
    <w:rsid w:val="00C06FF8"/>
    <w:rsid w:val="00C07FA9"/>
    <w:rsid w:val="00C10466"/>
    <w:rsid w:val="00C12C4D"/>
    <w:rsid w:val="00C12DA5"/>
    <w:rsid w:val="00C1366E"/>
    <w:rsid w:val="00C13F44"/>
    <w:rsid w:val="00C142C6"/>
    <w:rsid w:val="00C1463F"/>
    <w:rsid w:val="00C149E5"/>
    <w:rsid w:val="00C15454"/>
    <w:rsid w:val="00C15488"/>
    <w:rsid w:val="00C15724"/>
    <w:rsid w:val="00C157DC"/>
    <w:rsid w:val="00C1585F"/>
    <w:rsid w:val="00C16BC3"/>
    <w:rsid w:val="00C16E79"/>
    <w:rsid w:val="00C171E9"/>
    <w:rsid w:val="00C17243"/>
    <w:rsid w:val="00C17332"/>
    <w:rsid w:val="00C214DA"/>
    <w:rsid w:val="00C226DD"/>
    <w:rsid w:val="00C248A6"/>
    <w:rsid w:val="00C25187"/>
    <w:rsid w:val="00C25A75"/>
    <w:rsid w:val="00C25F6E"/>
    <w:rsid w:val="00C275C5"/>
    <w:rsid w:val="00C30014"/>
    <w:rsid w:val="00C30414"/>
    <w:rsid w:val="00C304B4"/>
    <w:rsid w:val="00C30CE8"/>
    <w:rsid w:val="00C30D89"/>
    <w:rsid w:val="00C32140"/>
    <w:rsid w:val="00C32463"/>
    <w:rsid w:val="00C32529"/>
    <w:rsid w:val="00C32607"/>
    <w:rsid w:val="00C32695"/>
    <w:rsid w:val="00C32AE2"/>
    <w:rsid w:val="00C32FA0"/>
    <w:rsid w:val="00C335F7"/>
    <w:rsid w:val="00C3376D"/>
    <w:rsid w:val="00C33E46"/>
    <w:rsid w:val="00C33FBE"/>
    <w:rsid w:val="00C3442D"/>
    <w:rsid w:val="00C347AB"/>
    <w:rsid w:val="00C34A41"/>
    <w:rsid w:val="00C35053"/>
    <w:rsid w:val="00C35628"/>
    <w:rsid w:val="00C3576A"/>
    <w:rsid w:val="00C35BC0"/>
    <w:rsid w:val="00C35D2E"/>
    <w:rsid w:val="00C3676B"/>
    <w:rsid w:val="00C368D7"/>
    <w:rsid w:val="00C37163"/>
    <w:rsid w:val="00C377D4"/>
    <w:rsid w:val="00C377E4"/>
    <w:rsid w:val="00C37A1E"/>
    <w:rsid w:val="00C40001"/>
    <w:rsid w:val="00C40079"/>
    <w:rsid w:val="00C40B58"/>
    <w:rsid w:val="00C40C7B"/>
    <w:rsid w:val="00C41FC5"/>
    <w:rsid w:val="00C422FE"/>
    <w:rsid w:val="00C42CE8"/>
    <w:rsid w:val="00C43667"/>
    <w:rsid w:val="00C43D2A"/>
    <w:rsid w:val="00C43EC0"/>
    <w:rsid w:val="00C4453A"/>
    <w:rsid w:val="00C45070"/>
    <w:rsid w:val="00C4557A"/>
    <w:rsid w:val="00C45BA0"/>
    <w:rsid w:val="00C461C6"/>
    <w:rsid w:val="00C506B1"/>
    <w:rsid w:val="00C51967"/>
    <w:rsid w:val="00C51A90"/>
    <w:rsid w:val="00C5320E"/>
    <w:rsid w:val="00C53566"/>
    <w:rsid w:val="00C54040"/>
    <w:rsid w:val="00C5433C"/>
    <w:rsid w:val="00C54646"/>
    <w:rsid w:val="00C54E0E"/>
    <w:rsid w:val="00C54E9C"/>
    <w:rsid w:val="00C5592D"/>
    <w:rsid w:val="00C55F42"/>
    <w:rsid w:val="00C562F2"/>
    <w:rsid w:val="00C56DC4"/>
    <w:rsid w:val="00C56DDE"/>
    <w:rsid w:val="00C57DAD"/>
    <w:rsid w:val="00C60D70"/>
    <w:rsid w:val="00C6170F"/>
    <w:rsid w:val="00C61756"/>
    <w:rsid w:val="00C61933"/>
    <w:rsid w:val="00C61DEF"/>
    <w:rsid w:val="00C621EA"/>
    <w:rsid w:val="00C6239A"/>
    <w:rsid w:val="00C62B31"/>
    <w:rsid w:val="00C631B6"/>
    <w:rsid w:val="00C6345E"/>
    <w:rsid w:val="00C638B3"/>
    <w:rsid w:val="00C63C2E"/>
    <w:rsid w:val="00C642E1"/>
    <w:rsid w:val="00C646E8"/>
    <w:rsid w:val="00C65A14"/>
    <w:rsid w:val="00C6615D"/>
    <w:rsid w:val="00C66480"/>
    <w:rsid w:val="00C664BC"/>
    <w:rsid w:val="00C66E93"/>
    <w:rsid w:val="00C67D20"/>
    <w:rsid w:val="00C700FF"/>
    <w:rsid w:val="00C70297"/>
    <w:rsid w:val="00C71160"/>
    <w:rsid w:val="00C715F6"/>
    <w:rsid w:val="00C71D45"/>
    <w:rsid w:val="00C71D99"/>
    <w:rsid w:val="00C7238C"/>
    <w:rsid w:val="00C72EDB"/>
    <w:rsid w:val="00C730FF"/>
    <w:rsid w:val="00C73184"/>
    <w:rsid w:val="00C738BA"/>
    <w:rsid w:val="00C73EB2"/>
    <w:rsid w:val="00C7420C"/>
    <w:rsid w:val="00C74789"/>
    <w:rsid w:val="00C74809"/>
    <w:rsid w:val="00C74B98"/>
    <w:rsid w:val="00C751B3"/>
    <w:rsid w:val="00C7545A"/>
    <w:rsid w:val="00C754A0"/>
    <w:rsid w:val="00C75A9C"/>
    <w:rsid w:val="00C75F81"/>
    <w:rsid w:val="00C7652E"/>
    <w:rsid w:val="00C76ADF"/>
    <w:rsid w:val="00C76D89"/>
    <w:rsid w:val="00C77A4C"/>
    <w:rsid w:val="00C80B2B"/>
    <w:rsid w:val="00C8297B"/>
    <w:rsid w:val="00C832EA"/>
    <w:rsid w:val="00C8336E"/>
    <w:rsid w:val="00C84745"/>
    <w:rsid w:val="00C847D3"/>
    <w:rsid w:val="00C84A10"/>
    <w:rsid w:val="00C85365"/>
    <w:rsid w:val="00C865C0"/>
    <w:rsid w:val="00C8711B"/>
    <w:rsid w:val="00C8745F"/>
    <w:rsid w:val="00C87D4C"/>
    <w:rsid w:val="00C90411"/>
    <w:rsid w:val="00C907AF"/>
    <w:rsid w:val="00C912F0"/>
    <w:rsid w:val="00C91A7D"/>
    <w:rsid w:val="00C92081"/>
    <w:rsid w:val="00C9229C"/>
    <w:rsid w:val="00C9251B"/>
    <w:rsid w:val="00C935B4"/>
    <w:rsid w:val="00C9382C"/>
    <w:rsid w:val="00C93CF9"/>
    <w:rsid w:val="00C94B13"/>
    <w:rsid w:val="00C95009"/>
    <w:rsid w:val="00C951B2"/>
    <w:rsid w:val="00C95872"/>
    <w:rsid w:val="00C95E2C"/>
    <w:rsid w:val="00C95E32"/>
    <w:rsid w:val="00C962F6"/>
    <w:rsid w:val="00C9651F"/>
    <w:rsid w:val="00C96F6C"/>
    <w:rsid w:val="00C971E4"/>
    <w:rsid w:val="00CA0296"/>
    <w:rsid w:val="00CA04CA"/>
    <w:rsid w:val="00CA0C6E"/>
    <w:rsid w:val="00CA1480"/>
    <w:rsid w:val="00CA2239"/>
    <w:rsid w:val="00CA224F"/>
    <w:rsid w:val="00CA26B9"/>
    <w:rsid w:val="00CA2E17"/>
    <w:rsid w:val="00CA32F5"/>
    <w:rsid w:val="00CA3643"/>
    <w:rsid w:val="00CA387F"/>
    <w:rsid w:val="00CA3FFF"/>
    <w:rsid w:val="00CA4144"/>
    <w:rsid w:val="00CA41C8"/>
    <w:rsid w:val="00CA441F"/>
    <w:rsid w:val="00CA45B8"/>
    <w:rsid w:val="00CA46D6"/>
    <w:rsid w:val="00CA507D"/>
    <w:rsid w:val="00CA5579"/>
    <w:rsid w:val="00CA60AE"/>
    <w:rsid w:val="00CA6988"/>
    <w:rsid w:val="00CA6CE3"/>
    <w:rsid w:val="00CB00ED"/>
    <w:rsid w:val="00CB02DF"/>
    <w:rsid w:val="00CB0557"/>
    <w:rsid w:val="00CB0636"/>
    <w:rsid w:val="00CB0A3F"/>
    <w:rsid w:val="00CB1370"/>
    <w:rsid w:val="00CB1633"/>
    <w:rsid w:val="00CB1759"/>
    <w:rsid w:val="00CB190A"/>
    <w:rsid w:val="00CB1B79"/>
    <w:rsid w:val="00CB1B81"/>
    <w:rsid w:val="00CB1B97"/>
    <w:rsid w:val="00CB2938"/>
    <w:rsid w:val="00CB2AE5"/>
    <w:rsid w:val="00CB2DA7"/>
    <w:rsid w:val="00CB307F"/>
    <w:rsid w:val="00CB38E5"/>
    <w:rsid w:val="00CB3B40"/>
    <w:rsid w:val="00CB46D1"/>
    <w:rsid w:val="00CB48BD"/>
    <w:rsid w:val="00CB4CF3"/>
    <w:rsid w:val="00CB4D02"/>
    <w:rsid w:val="00CB4E5D"/>
    <w:rsid w:val="00CB5CF6"/>
    <w:rsid w:val="00CB61ED"/>
    <w:rsid w:val="00CB6620"/>
    <w:rsid w:val="00CB67D5"/>
    <w:rsid w:val="00CB69F7"/>
    <w:rsid w:val="00CC1EEB"/>
    <w:rsid w:val="00CC2231"/>
    <w:rsid w:val="00CC26C5"/>
    <w:rsid w:val="00CC2F93"/>
    <w:rsid w:val="00CC3E15"/>
    <w:rsid w:val="00CC3EA1"/>
    <w:rsid w:val="00CC3EC5"/>
    <w:rsid w:val="00CC4413"/>
    <w:rsid w:val="00CC44E6"/>
    <w:rsid w:val="00CC58F3"/>
    <w:rsid w:val="00CC656E"/>
    <w:rsid w:val="00CD016E"/>
    <w:rsid w:val="00CD0E1F"/>
    <w:rsid w:val="00CD1644"/>
    <w:rsid w:val="00CD1A88"/>
    <w:rsid w:val="00CD1E19"/>
    <w:rsid w:val="00CD2154"/>
    <w:rsid w:val="00CD28AB"/>
    <w:rsid w:val="00CD2EBC"/>
    <w:rsid w:val="00CD3132"/>
    <w:rsid w:val="00CD3BDA"/>
    <w:rsid w:val="00CD49E8"/>
    <w:rsid w:val="00CD5A6E"/>
    <w:rsid w:val="00CD62B3"/>
    <w:rsid w:val="00CD676F"/>
    <w:rsid w:val="00CD683A"/>
    <w:rsid w:val="00CD713D"/>
    <w:rsid w:val="00CD7171"/>
    <w:rsid w:val="00CD7BE1"/>
    <w:rsid w:val="00CE0671"/>
    <w:rsid w:val="00CE14FA"/>
    <w:rsid w:val="00CE1D96"/>
    <w:rsid w:val="00CE34A0"/>
    <w:rsid w:val="00CE36AF"/>
    <w:rsid w:val="00CE371B"/>
    <w:rsid w:val="00CE401B"/>
    <w:rsid w:val="00CE43C6"/>
    <w:rsid w:val="00CE5399"/>
    <w:rsid w:val="00CE5A53"/>
    <w:rsid w:val="00CE6590"/>
    <w:rsid w:val="00CE66C3"/>
    <w:rsid w:val="00CE709A"/>
    <w:rsid w:val="00CE738D"/>
    <w:rsid w:val="00CE7E9F"/>
    <w:rsid w:val="00CF0543"/>
    <w:rsid w:val="00CF06B6"/>
    <w:rsid w:val="00CF07F2"/>
    <w:rsid w:val="00CF0D9B"/>
    <w:rsid w:val="00CF2622"/>
    <w:rsid w:val="00CF26CB"/>
    <w:rsid w:val="00CF27A2"/>
    <w:rsid w:val="00CF3D9D"/>
    <w:rsid w:val="00CF46DF"/>
    <w:rsid w:val="00CF4C8C"/>
    <w:rsid w:val="00CF4F1C"/>
    <w:rsid w:val="00CF5238"/>
    <w:rsid w:val="00CF528F"/>
    <w:rsid w:val="00CF6CFA"/>
    <w:rsid w:val="00D0015E"/>
    <w:rsid w:val="00D00690"/>
    <w:rsid w:val="00D01408"/>
    <w:rsid w:val="00D025A0"/>
    <w:rsid w:val="00D02D7D"/>
    <w:rsid w:val="00D03790"/>
    <w:rsid w:val="00D03EA1"/>
    <w:rsid w:val="00D03FC6"/>
    <w:rsid w:val="00D04FAB"/>
    <w:rsid w:val="00D051F2"/>
    <w:rsid w:val="00D0562E"/>
    <w:rsid w:val="00D0583C"/>
    <w:rsid w:val="00D05AD3"/>
    <w:rsid w:val="00D075CE"/>
    <w:rsid w:val="00D07DC0"/>
    <w:rsid w:val="00D10824"/>
    <w:rsid w:val="00D10F1D"/>
    <w:rsid w:val="00D11C8D"/>
    <w:rsid w:val="00D11ED6"/>
    <w:rsid w:val="00D12397"/>
    <w:rsid w:val="00D12D5E"/>
    <w:rsid w:val="00D12EDF"/>
    <w:rsid w:val="00D13941"/>
    <w:rsid w:val="00D13A53"/>
    <w:rsid w:val="00D13ED7"/>
    <w:rsid w:val="00D157F5"/>
    <w:rsid w:val="00D15D49"/>
    <w:rsid w:val="00D15EDC"/>
    <w:rsid w:val="00D164FB"/>
    <w:rsid w:val="00D168BD"/>
    <w:rsid w:val="00D16B8E"/>
    <w:rsid w:val="00D16F05"/>
    <w:rsid w:val="00D1757C"/>
    <w:rsid w:val="00D17773"/>
    <w:rsid w:val="00D17CD6"/>
    <w:rsid w:val="00D20327"/>
    <w:rsid w:val="00D20F4B"/>
    <w:rsid w:val="00D21672"/>
    <w:rsid w:val="00D21E75"/>
    <w:rsid w:val="00D221EC"/>
    <w:rsid w:val="00D2299A"/>
    <w:rsid w:val="00D22DF3"/>
    <w:rsid w:val="00D23ECC"/>
    <w:rsid w:val="00D24E84"/>
    <w:rsid w:val="00D24F58"/>
    <w:rsid w:val="00D2501D"/>
    <w:rsid w:val="00D25A46"/>
    <w:rsid w:val="00D272FF"/>
    <w:rsid w:val="00D27781"/>
    <w:rsid w:val="00D3015D"/>
    <w:rsid w:val="00D30468"/>
    <w:rsid w:val="00D30CF2"/>
    <w:rsid w:val="00D31930"/>
    <w:rsid w:val="00D31C99"/>
    <w:rsid w:val="00D31CCD"/>
    <w:rsid w:val="00D31FAF"/>
    <w:rsid w:val="00D3276E"/>
    <w:rsid w:val="00D33E56"/>
    <w:rsid w:val="00D34A5A"/>
    <w:rsid w:val="00D36921"/>
    <w:rsid w:val="00D37993"/>
    <w:rsid w:val="00D37B99"/>
    <w:rsid w:val="00D37D63"/>
    <w:rsid w:val="00D402E9"/>
    <w:rsid w:val="00D40D5B"/>
    <w:rsid w:val="00D417DC"/>
    <w:rsid w:val="00D4227D"/>
    <w:rsid w:val="00D42757"/>
    <w:rsid w:val="00D4278B"/>
    <w:rsid w:val="00D430AA"/>
    <w:rsid w:val="00D43212"/>
    <w:rsid w:val="00D43222"/>
    <w:rsid w:val="00D43563"/>
    <w:rsid w:val="00D4367A"/>
    <w:rsid w:val="00D446D3"/>
    <w:rsid w:val="00D44C84"/>
    <w:rsid w:val="00D44F01"/>
    <w:rsid w:val="00D458ED"/>
    <w:rsid w:val="00D46BED"/>
    <w:rsid w:val="00D47132"/>
    <w:rsid w:val="00D475D4"/>
    <w:rsid w:val="00D5055B"/>
    <w:rsid w:val="00D50A51"/>
    <w:rsid w:val="00D50E35"/>
    <w:rsid w:val="00D511A5"/>
    <w:rsid w:val="00D51681"/>
    <w:rsid w:val="00D52555"/>
    <w:rsid w:val="00D52A11"/>
    <w:rsid w:val="00D52E7E"/>
    <w:rsid w:val="00D53883"/>
    <w:rsid w:val="00D53961"/>
    <w:rsid w:val="00D53DC5"/>
    <w:rsid w:val="00D54082"/>
    <w:rsid w:val="00D5408B"/>
    <w:rsid w:val="00D544B1"/>
    <w:rsid w:val="00D545B2"/>
    <w:rsid w:val="00D54B99"/>
    <w:rsid w:val="00D550FD"/>
    <w:rsid w:val="00D552A2"/>
    <w:rsid w:val="00D55F99"/>
    <w:rsid w:val="00D560A8"/>
    <w:rsid w:val="00D56207"/>
    <w:rsid w:val="00D569C5"/>
    <w:rsid w:val="00D5714F"/>
    <w:rsid w:val="00D57F03"/>
    <w:rsid w:val="00D601DB"/>
    <w:rsid w:val="00D61B2A"/>
    <w:rsid w:val="00D62BDC"/>
    <w:rsid w:val="00D6340C"/>
    <w:rsid w:val="00D63AE8"/>
    <w:rsid w:val="00D64373"/>
    <w:rsid w:val="00D647CA"/>
    <w:rsid w:val="00D654A3"/>
    <w:rsid w:val="00D65A64"/>
    <w:rsid w:val="00D65D3A"/>
    <w:rsid w:val="00D660E1"/>
    <w:rsid w:val="00D66867"/>
    <w:rsid w:val="00D66C8C"/>
    <w:rsid w:val="00D713F0"/>
    <w:rsid w:val="00D716F2"/>
    <w:rsid w:val="00D72435"/>
    <w:rsid w:val="00D72584"/>
    <w:rsid w:val="00D727C8"/>
    <w:rsid w:val="00D7353D"/>
    <w:rsid w:val="00D74314"/>
    <w:rsid w:val="00D74FBF"/>
    <w:rsid w:val="00D75665"/>
    <w:rsid w:val="00D75C1B"/>
    <w:rsid w:val="00D75D71"/>
    <w:rsid w:val="00D7677B"/>
    <w:rsid w:val="00D7740F"/>
    <w:rsid w:val="00D7776B"/>
    <w:rsid w:val="00D77CBC"/>
    <w:rsid w:val="00D80BF2"/>
    <w:rsid w:val="00D82771"/>
    <w:rsid w:val="00D82B8B"/>
    <w:rsid w:val="00D82DED"/>
    <w:rsid w:val="00D83547"/>
    <w:rsid w:val="00D86153"/>
    <w:rsid w:val="00D8619C"/>
    <w:rsid w:val="00D861E7"/>
    <w:rsid w:val="00D87163"/>
    <w:rsid w:val="00D87E3C"/>
    <w:rsid w:val="00D90A06"/>
    <w:rsid w:val="00D90A41"/>
    <w:rsid w:val="00D90DC0"/>
    <w:rsid w:val="00D90E3A"/>
    <w:rsid w:val="00D910DB"/>
    <w:rsid w:val="00D92EA1"/>
    <w:rsid w:val="00D9306A"/>
    <w:rsid w:val="00D93557"/>
    <w:rsid w:val="00D93985"/>
    <w:rsid w:val="00D93A98"/>
    <w:rsid w:val="00D93AE6"/>
    <w:rsid w:val="00D9435F"/>
    <w:rsid w:val="00D95A25"/>
    <w:rsid w:val="00D976C1"/>
    <w:rsid w:val="00D97E77"/>
    <w:rsid w:val="00DA18DD"/>
    <w:rsid w:val="00DA1B4A"/>
    <w:rsid w:val="00DA2781"/>
    <w:rsid w:val="00DA2D8C"/>
    <w:rsid w:val="00DA2FEA"/>
    <w:rsid w:val="00DA33FA"/>
    <w:rsid w:val="00DA38B0"/>
    <w:rsid w:val="00DA3B14"/>
    <w:rsid w:val="00DA3D09"/>
    <w:rsid w:val="00DA3EB2"/>
    <w:rsid w:val="00DA3F51"/>
    <w:rsid w:val="00DA4179"/>
    <w:rsid w:val="00DA458A"/>
    <w:rsid w:val="00DA5BF3"/>
    <w:rsid w:val="00DA5F42"/>
    <w:rsid w:val="00DA6530"/>
    <w:rsid w:val="00DA69A0"/>
    <w:rsid w:val="00DA6E0E"/>
    <w:rsid w:val="00DA704B"/>
    <w:rsid w:val="00DA727A"/>
    <w:rsid w:val="00DA779D"/>
    <w:rsid w:val="00DA782A"/>
    <w:rsid w:val="00DB0520"/>
    <w:rsid w:val="00DB0D83"/>
    <w:rsid w:val="00DB1A3D"/>
    <w:rsid w:val="00DB1A4E"/>
    <w:rsid w:val="00DB1A75"/>
    <w:rsid w:val="00DB2BD0"/>
    <w:rsid w:val="00DB2CD0"/>
    <w:rsid w:val="00DB2FC8"/>
    <w:rsid w:val="00DB3D19"/>
    <w:rsid w:val="00DB57A3"/>
    <w:rsid w:val="00DB57FC"/>
    <w:rsid w:val="00DB5BD9"/>
    <w:rsid w:val="00DB6591"/>
    <w:rsid w:val="00DB7719"/>
    <w:rsid w:val="00DB789C"/>
    <w:rsid w:val="00DC032B"/>
    <w:rsid w:val="00DC0823"/>
    <w:rsid w:val="00DC0CE6"/>
    <w:rsid w:val="00DC0D60"/>
    <w:rsid w:val="00DC1182"/>
    <w:rsid w:val="00DC14A1"/>
    <w:rsid w:val="00DC1B0B"/>
    <w:rsid w:val="00DC2488"/>
    <w:rsid w:val="00DC2494"/>
    <w:rsid w:val="00DC2E75"/>
    <w:rsid w:val="00DC30DA"/>
    <w:rsid w:val="00DC4012"/>
    <w:rsid w:val="00DC4AF2"/>
    <w:rsid w:val="00DC5DD1"/>
    <w:rsid w:val="00DC6C6F"/>
    <w:rsid w:val="00DC6E52"/>
    <w:rsid w:val="00DC746F"/>
    <w:rsid w:val="00DC7A99"/>
    <w:rsid w:val="00DC7EED"/>
    <w:rsid w:val="00DD0467"/>
    <w:rsid w:val="00DD09C4"/>
    <w:rsid w:val="00DD115B"/>
    <w:rsid w:val="00DD2FF5"/>
    <w:rsid w:val="00DD32C2"/>
    <w:rsid w:val="00DD3332"/>
    <w:rsid w:val="00DD3ABB"/>
    <w:rsid w:val="00DD3B02"/>
    <w:rsid w:val="00DD453E"/>
    <w:rsid w:val="00DD48A9"/>
    <w:rsid w:val="00DD52F1"/>
    <w:rsid w:val="00DD5441"/>
    <w:rsid w:val="00DD5F77"/>
    <w:rsid w:val="00DD673D"/>
    <w:rsid w:val="00DD6ACF"/>
    <w:rsid w:val="00DD7D43"/>
    <w:rsid w:val="00DD7DFD"/>
    <w:rsid w:val="00DD7F36"/>
    <w:rsid w:val="00DE0338"/>
    <w:rsid w:val="00DE1F55"/>
    <w:rsid w:val="00DE3365"/>
    <w:rsid w:val="00DE3642"/>
    <w:rsid w:val="00DE3C1D"/>
    <w:rsid w:val="00DE409D"/>
    <w:rsid w:val="00DE40F3"/>
    <w:rsid w:val="00DE455F"/>
    <w:rsid w:val="00DE4D8F"/>
    <w:rsid w:val="00DE631D"/>
    <w:rsid w:val="00DE6351"/>
    <w:rsid w:val="00DE63B2"/>
    <w:rsid w:val="00DE6649"/>
    <w:rsid w:val="00DE751B"/>
    <w:rsid w:val="00DE7B5B"/>
    <w:rsid w:val="00DF18F2"/>
    <w:rsid w:val="00DF1E50"/>
    <w:rsid w:val="00DF1F7A"/>
    <w:rsid w:val="00DF2CB2"/>
    <w:rsid w:val="00DF39ED"/>
    <w:rsid w:val="00DF3BF3"/>
    <w:rsid w:val="00DF3EF1"/>
    <w:rsid w:val="00DF40D3"/>
    <w:rsid w:val="00DF4105"/>
    <w:rsid w:val="00DF4176"/>
    <w:rsid w:val="00DF43BF"/>
    <w:rsid w:val="00DF49C9"/>
    <w:rsid w:val="00DF4B10"/>
    <w:rsid w:val="00DF52B8"/>
    <w:rsid w:val="00DF553C"/>
    <w:rsid w:val="00DF5FF8"/>
    <w:rsid w:val="00DF61DC"/>
    <w:rsid w:val="00DF66FD"/>
    <w:rsid w:val="00DF7451"/>
    <w:rsid w:val="00DF7C04"/>
    <w:rsid w:val="00DF7CB8"/>
    <w:rsid w:val="00E00078"/>
    <w:rsid w:val="00E027C4"/>
    <w:rsid w:val="00E02839"/>
    <w:rsid w:val="00E02898"/>
    <w:rsid w:val="00E029B0"/>
    <w:rsid w:val="00E02F1E"/>
    <w:rsid w:val="00E037C3"/>
    <w:rsid w:val="00E03E4E"/>
    <w:rsid w:val="00E04670"/>
    <w:rsid w:val="00E047CB"/>
    <w:rsid w:val="00E04A1D"/>
    <w:rsid w:val="00E04E86"/>
    <w:rsid w:val="00E04F52"/>
    <w:rsid w:val="00E04F8A"/>
    <w:rsid w:val="00E05364"/>
    <w:rsid w:val="00E05E02"/>
    <w:rsid w:val="00E1022D"/>
    <w:rsid w:val="00E106B3"/>
    <w:rsid w:val="00E10CE0"/>
    <w:rsid w:val="00E11703"/>
    <w:rsid w:val="00E129A0"/>
    <w:rsid w:val="00E12C05"/>
    <w:rsid w:val="00E12F3C"/>
    <w:rsid w:val="00E1323D"/>
    <w:rsid w:val="00E13275"/>
    <w:rsid w:val="00E135E5"/>
    <w:rsid w:val="00E137A0"/>
    <w:rsid w:val="00E13A92"/>
    <w:rsid w:val="00E14AE9"/>
    <w:rsid w:val="00E14B42"/>
    <w:rsid w:val="00E14ECE"/>
    <w:rsid w:val="00E15268"/>
    <w:rsid w:val="00E15AB2"/>
    <w:rsid w:val="00E15CE6"/>
    <w:rsid w:val="00E1632D"/>
    <w:rsid w:val="00E16367"/>
    <w:rsid w:val="00E16522"/>
    <w:rsid w:val="00E16731"/>
    <w:rsid w:val="00E16D0E"/>
    <w:rsid w:val="00E178F9"/>
    <w:rsid w:val="00E17A2D"/>
    <w:rsid w:val="00E17EB2"/>
    <w:rsid w:val="00E2042D"/>
    <w:rsid w:val="00E2047E"/>
    <w:rsid w:val="00E2146A"/>
    <w:rsid w:val="00E21548"/>
    <w:rsid w:val="00E22E54"/>
    <w:rsid w:val="00E22ED0"/>
    <w:rsid w:val="00E22FF2"/>
    <w:rsid w:val="00E2317A"/>
    <w:rsid w:val="00E23236"/>
    <w:rsid w:val="00E23304"/>
    <w:rsid w:val="00E25B1E"/>
    <w:rsid w:val="00E267A8"/>
    <w:rsid w:val="00E268FA"/>
    <w:rsid w:val="00E27442"/>
    <w:rsid w:val="00E27906"/>
    <w:rsid w:val="00E27C98"/>
    <w:rsid w:val="00E27D35"/>
    <w:rsid w:val="00E30B4B"/>
    <w:rsid w:val="00E30B93"/>
    <w:rsid w:val="00E31841"/>
    <w:rsid w:val="00E3198B"/>
    <w:rsid w:val="00E32137"/>
    <w:rsid w:val="00E32C65"/>
    <w:rsid w:val="00E33365"/>
    <w:rsid w:val="00E33420"/>
    <w:rsid w:val="00E33A71"/>
    <w:rsid w:val="00E33EF0"/>
    <w:rsid w:val="00E33F1A"/>
    <w:rsid w:val="00E344EA"/>
    <w:rsid w:val="00E3459D"/>
    <w:rsid w:val="00E34615"/>
    <w:rsid w:val="00E34A33"/>
    <w:rsid w:val="00E35187"/>
    <w:rsid w:val="00E35C92"/>
    <w:rsid w:val="00E35D0D"/>
    <w:rsid w:val="00E3689C"/>
    <w:rsid w:val="00E400BC"/>
    <w:rsid w:val="00E403A1"/>
    <w:rsid w:val="00E404B1"/>
    <w:rsid w:val="00E40503"/>
    <w:rsid w:val="00E40A1D"/>
    <w:rsid w:val="00E40A57"/>
    <w:rsid w:val="00E41702"/>
    <w:rsid w:val="00E41880"/>
    <w:rsid w:val="00E42C39"/>
    <w:rsid w:val="00E42D1D"/>
    <w:rsid w:val="00E43CB1"/>
    <w:rsid w:val="00E44067"/>
    <w:rsid w:val="00E44A40"/>
    <w:rsid w:val="00E44AD7"/>
    <w:rsid w:val="00E455BB"/>
    <w:rsid w:val="00E456F9"/>
    <w:rsid w:val="00E46F21"/>
    <w:rsid w:val="00E472D9"/>
    <w:rsid w:val="00E47E20"/>
    <w:rsid w:val="00E50893"/>
    <w:rsid w:val="00E509D6"/>
    <w:rsid w:val="00E50BF4"/>
    <w:rsid w:val="00E512B2"/>
    <w:rsid w:val="00E51320"/>
    <w:rsid w:val="00E5169F"/>
    <w:rsid w:val="00E51B23"/>
    <w:rsid w:val="00E52679"/>
    <w:rsid w:val="00E53C02"/>
    <w:rsid w:val="00E540D3"/>
    <w:rsid w:val="00E548EC"/>
    <w:rsid w:val="00E54DAB"/>
    <w:rsid w:val="00E54DC4"/>
    <w:rsid w:val="00E55089"/>
    <w:rsid w:val="00E550AE"/>
    <w:rsid w:val="00E557F1"/>
    <w:rsid w:val="00E56A5D"/>
    <w:rsid w:val="00E56B6E"/>
    <w:rsid w:val="00E57781"/>
    <w:rsid w:val="00E603B8"/>
    <w:rsid w:val="00E60865"/>
    <w:rsid w:val="00E61105"/>
    <w:rsid w:val="00E61BC3"/>
    <w:rsid w:val="00E62245"/>
    <w:rsid w:val="00E62338"/>
    <w:rsid w:val="00E651D9"/>
    <w:rsid w:val="00E65E41"/>
    <w:rsid w:val="00E66540"/>
    <w:rsid w:val="00E6773C"/>
    <w:rsid w:val="00E67917"/>
    <w:rsid w:val="00E67F69"/>
    <w:rsid w:val="00E700FA"/>
    <w:rsid w:val="00E7020E"/>
    <w:rsid w:val="00E715D2"/>
    <w:rsid w:val="00E71F97"/>
    <w:rsid w:val="00E722B7"/>
    <w:rsid w:val="00E72C21"/>
    <w:rsid w:val="00E73296"/>
    <w:rsid w:val="00E735F7"/>
    <w:rsid w:val="00E738D7"/>
    <w:rsid w:val="00E73B06"/>
    <w:rsid w:val="00E7550D"/>
    <w:rsid w:val="00E755F3"/>
    <w:rsid w:val="00E75BAB"/>
    <w:rsid w:val="00E76776"/>
    <w:rsid w:val="00E770E3"/>
    <w:rsid w:val="00E771C3"/>
    <w:rsid w:val="00E80773"/>
    <w:rsid w:val="00E80F01"/>
    <w:rsid w:val="00E8129D"/>
    <w:rsid w:val="00E8163B"/>
    <w:rsid w:val="00E820CE"/>
    <w:rsid w:val="00E82524"/>
    <w:rsid w:val="00E82617"/>
    <w:rsid w:val="00E8284E"/>
    <w:rsid w:val="00E82C92"/>
    <w:rsid w:val="00E830B8"/>
    <w:rsid w:val="00E833F9"/>
    <w:rsid w:val="00E83DCA"/>
    <w:rsid w:val="00E84406"/>
    <w:rsid w:val="00E84CA4"/>
    <w:rsid w:val="00E84DB7"/>
    <w:rsid w:val="00E84DE9"/>
    <w:rsid w:val="00E85232"/>
    <w:rsid w:val="00E85CB9"/>
    <w:rsid w:val="00E90A65"/>
    <w:rsid w:val="00E913AB"/>
    <w:rsid w:val="00E9184A"/>
    <w:rsid w:val="00E92E1B"/>
    <w:rsid w:val="00E93A26"/>
    <w:rsid w:val="00E93FAA"/>
    <w:rsid w:val="00E9433E"/>
    <w:rsid w:val="00E9480D"/>
    <w:rsid w:val="00E94960"/>
    <w:rsid w:val="00E95D7C"/>
    <w:rsid w:val="00E963C0"/>
    <w:rsid w:val="00E9660A"/>
    <w:rsid w:val="00E97145"/>
    <w:rsid w:val="00E9765E"/>
    <w:rsid w:val="00EA002B"/>
    <w:rsid w:val="00EA02D4"/>
    <w:rsid w:val="00EA082B"/>
    <w:rsid w:val="00EA1451"/>
    <w:rsid w:val="00EA1636"/>
    <w:rsid w:val="00EA1E29"/>
    <w:rsid w:val="00EA272E"/>
    <w:rsid w:val="00EA300C"/>
    <w:rsid w:val="00EA3B28"/>
    <w:rsid w:val="00EA4397"/>
    <w:rsid w:val="00EA49E8"/>
    <w:rsid w:val="00EA5C9F"/>
    <w:rsid w:val="00EA5DE4"/>
    <w:rsid w:val="00EA5E4C"/>
    <w:rsid w:val="00EA5F0B"/>
    <w:rsid w:val="00EA5F1F"/>
    <w:rsid w:val="00EA7744"/>
    <w:rsid w:val="00EA7D2E"/>
    <w:rsid w:val="00EA7ED6"/>
    <w:rsid w:val="00EB0691"/>
    <w:rsid w:val="00EB1198"/>
    <w:rsid w:val="00EB13FF"/>
    <w:rsid w:val="00EB1430"/>
    <w:rsid w:val="00EB1790"/>
    <w:rsid w:val="00EB1E5B"/>
    <w:rsid w:val="00EB2385"/>
    <w:rsid w:val="00EB3E0D"/>
    <w:rsid w:val="00EB4005"/>
    <w:rsid w:val="00EB4C41"/>
    <w:rsid w:val="00EB4D77"/>
    <w:rsid w:val="00EB4DDA"/>
    <w:rsid w:val="00EB5E6D"/>
    <w:rsid w:val="00EB5F7B"/>
    <w:rsid w:val="00EB61FD"/>
    <w:rsid w:val="00EB66F8"/>
    <w:rsid w:val="00EB6C88"/>
    <w:rsid w:val="00EB6DB7"/>
    <w:rsid w:val="00EB6F2A"/>
    <w:rsid w:val="00EC004C"/>
    <w:rsid w:val="00EC0265"/>
    <w:rsid w:val="00EC0CF2"/>
    <w:rsid w:val="00EC17D6"/>
    <w:rsid w:val="00EC2A93"/>
    <w:rsid w:val="00EC2D72"/>
    <w:rsid w:val="00EC317C"/>
    <w:rsid w:val="00EC3F8B"/>
    <w:rsid w:val="00EC456F"/>
    <w:rsid w:val="00EC6EA4"/>
    <w:rsid w:val="00EC7A0D"/>
    <w:rsid w:val="00EC7A83"/>
    <w:rsid w:val="00EC7E56"/>
    <w:rsid w:val="00ED0098"/>
    <w:rsid w:val="00ED011B"/>
    <w:rsid w:val="00ED0139"/>
    <w:rsid w:val="00ED0534"/>
    <w:rsid w:val="00ED0726"/>
    <w:rsid w:val="00ED0CCE"/>
    <w:rsid w:val="00ED1D80"/>
    <w:rsid w:val="00ED1F36"/>
    <w:rsid w:val="00ED396A"/>
    <w:rsid w:val="00ED3C84"/>
    <w:rsid w:val="00ED3D4B"/>
    <w:rsid w:val="00ED47BD"/>
    <w:rsid w:val="00ED4A0B"/>
    <w:rsid w:val="00ED4BD6"/>
    <w:rsid w:val="00ED4F0E"/>
    <w:rsid w:val="00ED5B57"/>
    <w:rsid w:val="00ED6D5F"/>
    <w:rsid w:val="00ED6DDF"/>
    <w:rsid w:val="00ED70DF"/>
    <w:rsid w:val="00ED792F"/>
    <w:rsid w:val="00ED7978"/>
    <w:rsid w:val="00ED7C4A"/>
    <w:rsid w:val="00EE0D8F"/>
    <w:rsid w:val="00EE122C"/>
    <w:rsid w:val="00EE1630"/>
    <w:rsid w:val="00EE1D10"/>
    <w:rsid w:val="00EE24D5"/>
    <w:rsid w:val="00EE2E69"/>
    <w:rsid w:val="00EE349F"/>
    <w:rsid w:val="00EE3F4C"/>
    <w:rsid w:val="00EE5A9D"/>
    <w:rsid w:val="00EE61EF"/>
    <w:rsid w:val="00EE65A9"/>
    <w:rsid w:val="00EE6A6F"/>
    <w:rsid w:val="00EE6AC1"/>
    <w:rsid w:val="00EE71F3"/>
    <w:rsid w:val="00EE7347"/>
    <w:rsid w:val="00EE7C34"/>
    <w:rsid w:val="00EE7F83"/>
    <w:rsid w:val="00EE7F99"/>
    <w:rsid w:val="00EF06C9"/>
    <w:rsid w:val="00EF1497"/>
    <w:rsid w:val="00EF3336"/>
    <w:rsid w:val="00EF45E8"/>
    <w:rsid w:val="00EF4750"/>
    <w:rsid w:val="00EF4962"/>
    <w:rsid w:val="00EF4BCF"/>
    <w:rsid w:val="00EF4E17"/>
    <w:rsid w:val="00EF50D0"/>
    <w:rsid w:val="00EF5887"/>
    <w:rsid w:val="00EF593E"/>
    <w:rsid w:val="00EF5A7B"/>
    <w:rsid w:val="00EF6A78"/>
    <w:rsid w:val="00EF6CF4"/>
    <w:rsid w:val="00EF6D45"/>
    <w:rsid w:val="00EF6DB4"/>
    <w:rsid w:val="00EF6E20"/>
    <w:rsid w:val="00EF70E4"/>
    <w:rsid w:val="00F0021A"/>
    <w:rsid w:val="00F01D75"/>
    <w:rsid w:val="00F02315"/>
    <w:rsid w:val="00F02549"/>
    <w:rsid w:val="00F02E03"/>
    <w:rsid w:val="00F031B5"/>
    <w:rsid w:val="00F0385A"/>
    <w:rsid w:val="00F03C16"/>
    <w:rsid w:val="00F040A7"/>
    <w:rsid w:val="00F041CE"/>
    <w:rsid w:val="00F05231"/>
    <w:rsid w:val="00F060FA"/>
    <w:rsid w:val="00F06429"/>
    <w:rsid w:val="00F065AB"/>
    <w:rsid w:val="00F06AB1"/>
    <w:rsid w:val="00F06EF8"/>
    <w:rsid w:val="00F103A9"/>
    <w:rsid w:val="00F11BE1"/>
    <w:rsid w:val="00F11FB8"/>
    <w:rsid w:val="00F12268"/>
    <w:rsid w:val="00F12510"/>
    <w:rsid w:val="00F1277B"/>
    <w:rsid w:val="00F13329"/>
    <w:rsid w:val="00F138D6"/>
    <w:rsid w:val="00F1496B"/>
    <w:rsid w:val="00F14EB4"/>
    <w:rsid w:val="00F14EE4"/>
    <w:rsid w:val="00F1500A"/>
    <w:rsid w:val="00F157B3"/>
    <w:rsid w:val="00F16A79"/>
    <w:rsid w:val="00F20875"/>
    <w:rsid w:val="00F20EEB"/>
    <w:rsid w:val="00F218BF"/>
    <w:rsid w:val="00F21FCA"/>
    <w:rsid w:val="00F221BA"/>
    <w:rsid w:val="00F221BF"/>
    <w:rsid w:val="00F233B3"/>
    <w:rsid w:val="00F23992"/>
    <w:rsid w:val="00F23B7F"/>
    <w:rsid w:val="00F23BF7"/>
    <w:rsid w:val="00F240CC"/>
    <w:rsid w:val="00F2490D"/>
    <w:rsid w:val="00F2491E"/>
    <w:rsid w:val="00F2496B"/>
    <w:rsid w:val="00F24B41"/>
    <w:rsid w:val="00F24D8A"/>
    <w:rsid w:val="00F24EA5"/>
    <w:rsid w:val="00F2515F"/>
    <w:rsid w:val="00F2520B"/>
    <w:rsid w:val="00F2528D"/>
    <w:rsid w:val="00F25591"/>
    <w:rsid w:val="00F25C9A"/>
    <w:rsid w:val="00F26C34"/>
    <w:rsid w:val="00F26FBD"/>
    <w:rsid w:val="00F27126"/>
    <w:rsid w:val="00F2769A"/>
    <w:rsid w:val="00F27D6B"/>
    <w:rsid w:val="00F30147"/>
    <w:rsid w:val="00F303BE"/>
    <w:rsid w:val="00F313B0"/>
    <w:rsid w:val="00F31A3C"/>
    <w:rsid w:val="00F32C74"/>
    <w:rsid w:val="00F3360E"/>
    <w:rsid w:val="00F340FC"/>
    <w:rsid w:val="00F3436A"/>
    <w:rsid w:val="00F352A2"/>
    <w:rsid w:val="00F355CF"/>
    <w:rsid w:val="00F35D91"/>
    <w:rsid w:val="00F35E31"/>
    <w:rsid w:val="00F363F8"/>
    <w:rsid w:val="00F36A47"/>
    <w:rsid w:val="00F37086"/>
    <w:rsid w:val="00F37D2E"/>
    <w:rsid w:val="00F4032A"/>
    <w:rsid w:val="00F417E6"/>
    <w:rsid w:val="00F430B6"/>
    <w:rsid w:val="00F43491"/>
    <w:rsid w:val="00F43520"/>
    <w:rsid w:val="00F445CC"/>
    <w:rsid w:val="00F44A3D"/>
    <w:rsid w:val="00F44A6D"/>
    <w:rsid w:val="00F45AF8"/>
    <w:rsid w:val="00F45ED3"/>
    <w:rsid w:val="00F4674C"/>
    <w:rsid w:val="00F46BCF"/>
    <w:rsid w:val="00F47260"/>
    <w:rsid w:val="00F47904"/>
    <w:rsid w:val="00F502D8"/>
    <w:rsid w:val="00F50A5B"/>
    <w:rsid w:val="00F50C55"/>
    <w:rsid w:val="00F51540"/>
    <w:rsid w:val="00F519DE"/>
    <w:rsid w:val="00F522E5"/>
    <w:rsid w:val="00F5283A"/>
    <w:rsid w:val="00F530F1"/>
    <w:rsid w:val="00F53B4E"/>
    <w:rsid w:val="00F53BCB"/>
    <w:rsid w:val="00F55055"/>
    <w:rsid w:val="00F55DFC"/>
    <w:rsid w:val="00F56185"/>
    <w:rsid w:val="00F56253"/>
    <w:rsid w:val="00F60479"/>
    <w:rsid w:val="00F60E48"/>
    <w:rsid w:val="00F616AF"/>
    <w:rsid w:val="00F61B1B"/>
    <w:rsid w:val="00F61CA2"/>
    <w:rsid w:val="00F61CB8"/>
    <w:rsid w:val="00F624B0"/>
    <w:rsid w:val="00F630F2"/>
    <w:rsid w:val="00F63EF4"/>
    <w:rsid w:val="00F641AE"/>
    <w:rsid w:val="00F6538D"/>
    <w:rsid w:val="00F6577F"/>
    <w:rsid w:val="00F65B00"/>
    <w:rsid w:val="00F66138"/>
    <w:rsid w:val="00F674A7"/>
    <w:rsid w:val="00F7071C"/>
    <w:rsid w:val="00F708CE"/>
    <w:rsid w:val="00F719D8"/>
    <w:rsid w:val="00F7283B"/>
    <w:rsid w:val="00F72CBA"/>
    <w:rsid w:val="00F7319C"/>
    <w:rsid w:val="00F73FE8"/>
    <w:rsid w:val="00F747DD"/>
    <w:rsid w:val="00F74990"/>
    <w:rsid w:val="00F74DA1"/>
    <w:rsid w:val="00F75706"/>
    <w:rsid w:val="00F75DA1"/>
    <w:rsid w:val="00F75DF8"/>
    <w:rsid w:val="00F76AB2"/>
    <w:rsid w:val="00F76F78"/>
    <w:rsid w:val="00F77DF0"/>
    <w:rsid w:val="00F8111E"/>
    <w:rsid w:val="00F819CA"/>
    <w:rsid w:val="00F81A46"/>
    <w:rsid w:val="00F8211D"/>
    <w:rsid w:val="00F827E5"/>
    <w:rsid w:val="00F82A20"/>
    <w:rsid w:val="00F835FB"/>
    <w:rsid w:val="00F84C65"/>
    <w:rsid w:val="00F84E7E"/>
    <w:rsid w:val="00F84ED5"/>
    <w:rsid w:val="00F853DB"/>
    <w:rsid w:val="00F859F5"/>
    <w:rsid w:val="00F85C25"/>
    <w:rsid w:val="00F85D7C"/>
    <w:rsid w:val="00F86957"/>
    <w:rsid w:val="00F87506"/>
    <w:rsid w:val="00F90D50"/>
    <w:rsid w:val="00F91233"/>
    <w:rsid w:val="00F91636"/>
    <w:rsid w:val="00F916A6"/>
    <w:rsid w:val="00F91AEE"/>
    <w:rsid w:val="00F91EB7"/>
    <w:rsid w:val="00F93249"/>
    <w:rsid w:val="00F945CF"/>
    <w:rsid w:val="00F9506E"/>
    <w:rsid w:val="00F950B0"/>
    <w:rsid w:val="00F95104"/>
    <w:rsid w:val="00F95B73"/>
    <w:rsid w:val="00F96400"/>
    <w:rsid w:val="00F97247"/>
    <w:rsid w:val="00FA011F"/>
    <w:rsid w:val="00FA023D"/>
    <w:rsid w:val="00FA02DA"/>
    <w:rsid w:val="00FA0EEE"/>
    <w:rsid w:val="00FA136F"/>
    <w:rsid w:val="00FA1BE0"/>
    <w:rsid w:val="00FA1C4B"/>
    <w:rsid w:val="00FA3806"/>
    <w:rsid w:val="00FA390B"/>
    <w:rsid w:val="00FA3B5F"/>
    <w:rsid w:val="00FA5D9F"/>
    <w:rsid w:val="00FA6032"/>
    <w:rsid w:val="00FA6684"/>
    <w:rsid w:val="00FA6708"/>
    <w:rsid w:val="00FA6BC1"/>
    <w:rsid w:val="00FA6F3E"/>
    <w:rsid w:val="00FA7D59"/>
    <w:rsid w:val="00FA7F2F"/>
    <w:rsid w:val="00FB0291"/>
    <w:rsid w:val="00FB24A6"/>
    <w:rsid w:val="00FB2600"/>
    <w:rsid w:val="00FB2645"/>
    <w:rsid w:val="00FB2DC7"/>
    <w:rsid w:val="00FB308C"/>
    <w:rsid w:val="00FB3FBE"/>
    <w:rsid w:val="00FB4608"/>
    <w:rsid w:val="00FB480C"/>
    <w:rsid w:val="00FB5460"/>
    <w:rsid w:val="00FB5BE1"/>
    <w:rsid w:val="00FB5FBE"/>
    <w:rsid w:val="00FB68A2"/>
    <w:rsid w:val="00FB6C75"/>
    <w:rsid w:val="00FB6DD9"/>
    <w:rsid w:val="00FB70A7"/>
    <w:rsid w:val="00FB71E1"/>
    <w:rsid w:val="00FB7A35"/>
    <w:rsid w:val="00FC03E8"/>
    <w:rsid w:val="00FC0C84"/>
    <w:rsid w:val="00FC158B"/>
    <w:rsid w:val="00FC1D8E"/>
    <w:rsid w:val="00FC2071"/>
    <w:rsid w:val="00FC2479"/>
    <w:rsid w:val="00FC2554"/>
    <w:rsid w:val="00FC3107"/>
    <w:rsid w:val="00FC32A1"/>
    <w:rsid w:val="00FC4009"/>
    <w:rsid w:val="00FC44C7"/>
    <w:rsid w:val="00FC4C85"/>
    <w:rsid w:val="00FC5F72"/>
    <w:rsid w:val="00FC6AF2"/>
    <w:rsid w:val="00FC6C68"/>
    <w:rsid w:val="00FC6FBC"/>
    <w:rsid w:val="00FC7150"/>
    <w:rsid w:val="00FC71F3"/>
    <w:rsid w:val="00FD0B3B"/>
    <w:rsid w:val="00FD0BAD"/>
    <w:rsid w:val="00FD227E"/>
    <w:rsid w:val="00FD294D"/>
    <w:rsid w:val="00FD2CAD"/>
    <w:rsid w:val="00FD3B8A"/>
    <w:rsid w:val="00FD3E56"/>
    <w:rsid w:val="00FD4717"/>
    <w:rsid w:val="00FD471D"/>
    <w:rsid w:val="00FD5849"/>
    <w:rsid w:val="00FD5E69"/>
    <w:rsid w:val="00FD6613"/>
    <w:rsid w:val="00FD71A9"/>
    <w:rsid w:val="00FD71B8"/>
    <w:rsid w:val="00FD7865"/>
    <w:rsid w:val="00FD7CA6"/>
    <w:rsid w:val="00FD7F1A"/>
    <w:rsid w:val="00FE0313"/>
    <w:rsid w:val="00FE031A"/>
    <w:rsid w:val="00FE06D3"/>
    <w:rsid w:val="00FE0C72"/>
    <w:rsid w:val="00FE11CE"/>
    <w:rsid w:val="00FE1261"/>
    <w:rsid w:val="00FE2019"/>
    <w:rsid w:val="00FE2868"/>
    <w:rsid w:val="00FE2A7D"/>
    <w:rsid w:val="00FE35AE"/>
    <w:rsid w:val="00FE38A0"/>
    <w:rsid w:val="00FE4415"/>
    <w:rsid w:val="00FE4AAD"/>
    <w:rsid w:val="00FE5025"/>
    <w:rsid w:val="00FE59AA"/>
    <w:rsid w:val="00FE6090"/>
    <w:rsid w:val="00FE624C"/>
    <w:rsid w:val="00FE7660"/>
    <w:rsid w:val="00FE7FB9"/>
    <w:rsid w:val="00FF0F00"/>
    <w:rsid w:val="00FF1239"/>
    <w:rsid w:val="00FF138C"/>
    <w:rsid w:val="00FF202F"/>
    <w:rsid w:val="00FF2203"/>
    <w:rsid w:val="00FF25A4"/>
    <w:rsid w:val="00FF2729"/>
    <w:rsid w:val="00FF27DE"/>
    <w:rsid w:val="00FF2A0E"/>
    <w:rsid w:val="00FF375C"/>
    <w:rsid w:val="00FF53E6"/>
    <w:rsid w:val="00FF544B"/>
    <w:rsid w:val="00FF5866"/>
    <w:rsid w:val="00FF5889"/>
    <w:rsid w:val="00FF5A43"/>
    <w:rsid w:val="00FF5D54"/>
    <w:rsid w:val="00FF649E"/>
    <w:rsid w:val="00FF679E"/>
    <w:rsid w:val="00FF75A5"/>
    <w:rsid w:val="0ADC13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2"/>
    </o:shapelayout>
  </w:shapeDefaults>
  <w:decimalSymbol w:val="."/>
  <w:listSeparator w:val=","/>
  <w14:docId w14:val="56442916"/>
  <w15:docId w15:val="{DD8AEEDA-2FD1-43CE-84CC-B6C77C12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locked="1"/>
    <w:lsdException w:name="index 5" w:locked="1"/>
    <w:lsdException w:name="index 6" w:locked="1"/>
    <w:lsdException w:name="index 7" w:lock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locked="1" w:uiPriority="39" w:unhideWhenUsed="1"/>
    <w:lsdException w:name="footer" w:uiPriority="99"/>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annotation reference" w:uiPriority="99"/>
    <w:lsdException w:name="endnote reference" w:lock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99"/>
    <w:lsdException w:name="Body Text Indent" w:uiPriority="99"/>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uiPriority="99"/>
    <w:lsdException w:name="Body Text 3" w:locked="1" w:uiPriority="99"/>
    <w:lsdException w:name="Body Text Indent 2" w:locked="1" w:semiHidden="1" w:unhideWhenUsed="1"/>
    <w:lsdException w:name="Body Text Indent 3" w:locked="1" w:semiHidden="1" w:unhideWhenUsed="1"/>
    <w:lsdException w:name="Block Text" w:uiPriority="99"/>
    <w:lsdException w:name="Hyperlink" w:uiPriority="99"/>
    <w:lsdException w:name="FollowedHyperlink" w:locked="1" w:uiPriority="99"/>
    <w:lsdException w:name="Strong" w:locked="1" w:qFormat="1"/>
    <w:lsdException w:name="Emphasis" w:locked="1" w:qFormat="1"/>
    <w:lsdException w:name="Document Map" w:locked="1" w:uiPriority="99"/>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99"/>
    <w:lsdException w:name="Table Theme" w:locked="1" w:semiHidden="1" w:unhideWhenUsed="1"/>
    <w:lsdException w:name="Placeholder Text"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39"/>
    <w:pPr>
      <w:ind w:left="1440"/>
    </w:pPr>
  </w:style>
  <w:style w:type="paragraph" w:styleId="TOC4">
    <w:name w:val="toc 4"/>
    <w:basedOn w:val="TOC3"/>
    <w:next w:val="Normal"/>
    <w:uiPriority w:val="39"/>
    <w:pPr>
      <w:ind w:left="720"/>
    </w:pPr>
    <w:rPr>
      <w:i/>
      <w:iCs w:val="0"/>
      <w:sz w:val="18"/>
      <w:szCs w:val="21"/>
    </w:rPr>
  </w:style>
  <w:style w:type="paragraph" w:styleId="TOC3">
    <w:name w:val="toc 3"/>
    <w:basedOn w:val="TOC2"/>
    <w:next w:val="Normal"/>
    <w:uiPriority w:val="39"/>
    <w:qFormat/>
    <w:pPr>
      <w:ind w:left="2155" w:hanging="879"/>
    </w:pPr>
    <w:rPr>
      <w:iCs/>
      <w:smallCaps w:val="0"/>
    </w:rPr>
  </w:style>
  <w:style w:type="paragraph" w:styleId="TOC2">
    <w:name w:val="toc 2"/>
    <w:basedOn w:val="Normal"/>
    <w:next w:val="Normal"/>
    <w:uiPriority w:val="39"/>
    <w:qFormat/>
    <w:pPr>
      <w:tabs>
        <w:tab w:val="clear" w:pos="794"/>
        <w:tab w:val="clear" w:pos="1191"/>
        <w:tab w:val="clear" w:pos="1588"/>
        <w:tab w:val="clear" w:pos="1985"/>
      </w:tabs>
      <w:spacing w:before="160"/>
      <w:ind w:left="1276" w:right="851" w:hanging="709"/>
      <w:jc w:val="left"/>
    </w:pPr>
    <w:rPr>
      <w:smallCaps/>
      <w:szCs w:val="24"/>
    </w:rPr>
  </w:style>
  <w:style w:type="paragraph" w:styleId="NormalIndent">
    <w:name w:val="Normal Indent"/>
    <w:basedOn w:val="Normal"/>
    <w:pPr>
      <w:ind w:left="794"/>
    </w:pPr>
  </w:style>
  <w:style w:type="paragraph" w:styleId="Caption">
    <w:name w:val="caption"/>
    <w:basedOn w:val="Normal"/>
    <w:next w:val="Normal"/>
    <w:qFormat/>
    <w:locked/>
    <w:pPr>
      <w:jc w:val="left"/>
    </w:pPr>
    <w:rPr>
      <w:rFonts w:eastAsia="BatangChe"/>
      <w:b/>
      <w:bCs/>
      <w:sz w:val="20"/>
      <w:lang w:val="en-GB"/>
    </w:rPr>
  </w:style>
  <w:style w:type="paragraph" w:styleId="Index5">
    <w:name w:val="index 5"/>
    <w:basedOn w:val="Normal"/>
    <w:next w:val="Normal"/>
    <w:locke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DocumentMap">
    <w:name w:val="Document Map"/>
    <w:basedOn w:val="Normal"/>
    <w:link w:val="DocumentMapChar"/>
    <w:uiPriority w:val="99"/>
    <w:locked/>
    <w:rPr>
      <w:rFonts w:ascii="Tahoma" w:eastAsia="Times New Roman" w:hAnsi="Tahoma" w:cs="Tahoma"/>
      <w:sz w:val="16"/>
      <w:szCs w:val="16"/>
    </w:rPr>
  </w:style>
  <w:style w:type="paragraph" w:styleId="CommentText">
    <w:name w:val="annotation text"/>
    <w:basedOn w:val="Normal"/>
    <w:link w:val="CommentTextChar"/>
    <w:rPr>
      <w:rFonts w:eastAsia="MS Mincho"/>
      <w:sz w:val="20"/>
    </w:rPr>
  </w:style>
  <w:style w:type="paragraph" w:styleId="Index6">
    <w:name w:val="index 6"/>
    <w:basedOn w:val="Normal"/>
    <w:next w:val="Normal"/>
    <w:locke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3">
    <w:name w:val="Body Text 3"/>
    <w:basedOn w:val="Normal"/>
    <w:link w:val="BodyText3Char"/>
    <w:uiPriority w:val="99"/>
    <w:locked/>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paragraph" w:styleId="BodyText">
    <w:name w:val="Body Text"/>
    <w:basedOn w:val="Normal"/>
    <w:link w:val="BodyTextChar"/>
    <w:uiPriority w:val="99"/>
    <w:pPr>
      <w:spacing w:after="120"/>
    </w:pPr>
    <w:rPr>
      <w:b/>
    </w:rPr>
  </w:style>
  <w:style w:type="paragraph" w:styleId="BodyTextIndent">
    <w:name w:val="Body Text Indent"/>
    <w:basedOn w:val="Normal"/>
    <w:link w:val="BodyTextIndentChar"/>
    <w:uiPriority w:val="99"/>
    <w:pPr>
      <w:spacing w:after="120"/>
      <w:ind w:left="283"/>
    </w:pPr>
    <w:rPr>
      <w:rFonts w:eastAsia="Batang"/>
    </w:rPr>
  </w:style>
  <w:style w:type="paragraph" w:styleId="BlockText">
    <w:name w:val="Block Text"/>
    <w:basedOn w:val="Normal"/>
    <w:uiPriority w:val="99"/>
    <w:pPr>
      <w:tabs>
        <w:tab w:val="left" w:pos="3544"/>
      </w:tabs>
      <w:ind w:left="3544" w:right="-8" w:hanging="3544"/>
    </w:pPr>
    <w:rPr>
      <w:lang w:val="en-US"/>
    </w:rPr>
  </w:style>
  <w:style w:type="paragraph" w:styleId="Index4">
    <w:name w:val="index 4"/>
    <w:basedOn w:val="Normal"/>
    <w:next w:val="Normal"/>
    <w:locke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uiPriority w:val="39"/>
    <w:pPr>
      <w:ind w:left="960"/>
    </w:pPr>
  </w:style>
  <w:style w:type="paragraph" w:styleId="TOC8">
    <w:name w:val="toc 8"/>
    <w:basedOn w:val="TOC4"/>
    <w:next w:val="Normal"/>
    <w:uiPriority w:val="39"/>
    <w:pPr>
      <w:ind w:left="1680"/>
    </w:pPr>
  </w:style>
  <w:style w:type="paragraph" w:styleId="Index3">
    <w:name w:val="index 3"/>
    <w:basedOn w:val="Normal"/>
    <w:next w:val="Normal"/>
    <w:semiHidden/>
    <w:pPr>
      <w:ind w:left="566"/>
    </w:pPr>
  </w:style>
  <w:style w:type="paragraph" w:styleId="EndnoteText">
    <w:name w:val="endnote text"/>
    <w:basedOn w:val="Normal"/>
    <w:link w:val="EndnoteTextChar"/>
    <w:uiPriority w:val="99"/>
    <w:semiHidden/>
    <w:unhideWhenUsed/>
    <w:locked/>
    <w:pPr>
      <w:spacing w:before="0"/>
    </w:pPr>
    <w:rPr>
      <w:sz w:val="20"/>
    </w:rPr>
  </w:style>
  <w:style w:type="paragraph" w:styleId="BalloonText">
    <w:name w:val="Balloon Text"/>
    <w:basedOn w:val="Normal"/>
    <w:link w:val="BalloonTextChar"/>
    <w:pPr>
      <w:spacing w:before="0"/>
    </w:pPr>
    <w:rPr>
      <w:rFonts w:ascii="Tahoma" w:eastAsia="Batang" w:hAnsi="Tahoma" w:cs="Tahoma"/>
      <w:sz w:val="16"/>
      <w:szCs w:val="16"/>
    </w:rPr>
  </w:style>
  <w:style w:type="paragraph" w:styleId="Footer">
    <w:name w:val="footer"/>
    <w:basedOn w:val="Normal"/>
    <w:link w:val="FooterChar"/>
    <w:uiPriority w:val="99"/>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TOC1">
    <w:name w:val="toc 1"/>
    <w:basedOn w:val="Normal"/>
    <w:next w:val="Normal"/>
    <w:link w:val="TOC1Char"/>
    <w:uiPriority w:val="39"/>
    <w:qFormat/>
    <w:pPr>
      <w:tabs>
        <w:tab w:val="clear" w:pos="794"/>
        <w:tab w:val="clear" w:pos="1191"/>
        <w:tab w:val="clear" w:pos="1588"/>
        <w:tab w:val="clear" w:pos="1985"/>
      </w:tabs>
      <w:spacing w:before="240" w:after="120"/>
      <w:ind w:left="567" w:right="851" w:hanging="567"/>
      <w:jc w:val="left"/>
    </w:pPr>
    <w:rPr>
      <w:bCs/>
      <w:caps/>
      <w:szCs w:val="24"/>
    </w:rPr>
  </w:style>
  <w:style w:type="paragraph" w:styleId="IndexHeading">
    <w:name w:val="index heading"/>
    <w:basedOn w:val="Normal"/>
    <w:next w:val="Index1"/>
  </w:style>
  <w:style w:type="paragraph" w:styleId="Index1">
    <w:name w:val="index 1"/>
    <w:basedOn w:val="Normal"/>
    <w:next w:val="Normal"/>
    <w:semiHidden/>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TOC6">
    <w:name w:val="toc 6"/>
    <w:basedOn w:val="TOC4"/>
    <w:next w:val="Normal"/>
    <w:uiPriority w:val="39"/>
    <w:pPr>
      <w:ind w:left="1200"/>
    </w:pPr>
  </w:style>
  <w:style w:type="paragraph" w:styleId="Index7">
    <w:name w:val="index 7"/>
    <w:basedOn w:val="Normal"/>
    <w:next w:val="Normal"/>
    <w:locke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TOC9">
    <w:name w:val="toc 9"/>
    <w:basedOn w:val="Normal"/>
    <w:next w:val="Normal"/>
    <w:uiPriority w:val="39"/>
    <w:unhideWhenUsed/>
    <w:locked/>
    <w:pPr>
      <w:tabs>
        <w:tab w:val="clear" w:pos="794"/>
        <w:tab w:val="clear" w:pos="1191"/>
        <w:tab w:val="clear" w:pos="1588"/>
        <w:tab w:val="clear" w:pos="1985"/>
      </w:tabs>
      <w:spacing w:before="0"/>
      <w:ind w:left="1920"/>
      <w:jc w:val="left"/>
    </w:pPr>
    <w:rPr>
      <w:rFonts w:ascii="Calibri" w:hAnsi="Calibri"/>
      <w:sz w:val="18"/>
      <w:szCs w:val="21"/>
    </w:rPr>
  </w:style>
  <w:style w:type="paragraph" w:styleId="BodyText2">
    <w:name w:val="Body Text 2"/>
    <w:basedOn w:val="Normal"/>
    <w:link w:val="BodyText2Char"/>
    <w:uiPriority w:val="99"/>
    <w:locked/>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paragraph" w:styleId="HTMLPreformatted">
    <w:name w:val="HTML Preformatted"/>
    <w:basedOn w:val="Normal"/>
    <w:link w:val="HTMLPreformattedChar"/>
    <w:uiPriority w:val="99"/>
    <w:unhideWhenUsed/>
    <w:lock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paragraph" w:styleId="NormalWeb">
    <w:name w:val="Normal (Web)"/>
    <w:basedOn w:val="Normal"/>
    <w:link w:val="NormalWebChar"/>
    <w:uiPriority w:val="99"/>
    <w:locked/>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paragraph" w:styleId="Index2">
    <w:name w:val="index 2"/>
    <w:basedOn w:val="Normal"/>
    <w:next w:val="Normal"/>
    <w:semiHidden/>
    <w:pPr>
      <w:ind w:left="283"/>
    </w:pPr>
  </w:style>
  <w:style w:type="paragraph" w:styleId="CommentSubject">
    <w:name w:val="annotation subject"/>
    <w:basedOn w:val="CommentText"/>
    <w:next w:val="CommentText"/>
    <w:link w:val="CommentSubjectChar"/>
    <w:locked/>
    <w:pPr>
      <w:jc w:val="left"/>
    </w:pPr>
    <w:rPr>
      <w:rFonts w:eastAsia="SimSun"/>
      <w:b/>
      <w:bCs/>
      <w:sz w:val="24"/>
    </w:rPr>
  </w:style>
  <w:style w:type="table" w:styleId="TableGrid">
    <w:name w:val="Table Grid"/>
    <w:basedOn w:val="TableNormal"/>
    <w:uiPriority w:val="99"/>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locked/>
    <w:rPr>
      <w:b/>
      <w:bCs/>
    </w:rPr>
  </w:style>
  <w:style w:type="character" w:styleId="EndnoteReference">
    <w:name w:val="endnote reference"/>
    <w:locked/>
    <w:rPr>
      <w:vertAlign w:val="superscript"/>
    </w:rPr>
  </w:style>
  <w:style w:type="character" w:styleId="PageNumber">
    <w:name w:val="page number"/>
    <w:rPr>
      <w:rFonts w:cs="Times New Roman"/>
    </w:rPr>
  </w:style>
  <w:style w:type="character" w:styleId="FollowedHyperlink">
    <w:name w:val="FollowedHyperlink"/>
    <w:uiPriority w:val="99"/>
    <w:locked/>
    <w:rPr>
      <w:rFonts w:cs="Times New Roman"/>
      <w:color w:val="800080"/>
      <w:u w:val="single"/>
    </w:rPr>
  </w:style>
  <w:style w:type="character" w:styleId="LineNumber">
    <w:name w:val="line number"/>
    <w:rPr>
      <w:rFonts w:cs="Times New Roman"/>
    </w:rPr>
  </w:style>
  <w:style w:type="character" w:styleId="Hyperlink">
    <w:name w:val="Hyperlink"/>
    <w:uiPriority w:val="99"/>
    <w:rPr>
      <w:rFonts w:cs="Times New Roman"/>
      <w:color w:val="0000FF"/>
      <w:u w:val="single"/>
    </w:rPr>
  </w:style>
  <w:style w:type="character" w:styleId="CommentReference">
    <w:name w:val="annotation reference"/>
    <w:uiPriority w:val="99"/>
    <w:rPr>
      <w:rFonts w:cs="Times New Roman"/>
      <w:sz w:val="16"/>
      <w:szCs w:val="16"/>
    </w:rPr>
  </w:style>
  <w:style w:type="character" w:styleId="FootnoteReference">
    <w:name w:val="footnote reference"/>
    <w:aliases w:val="Footnote Reference/,Appel note de bas de p,Style 12,(NECG) Footnote Reference,Style 124,o,fr,Style 3,Style 13,FR,Style 17,Style 6"/>
    <w:rPr>
      <w:rFonts w:cs="Times New Roman"/>
      <w:position w:val="6"/>
      <w:sz w:val="18"/>
    </w:rPr>
  </w:style>
  <w:style w:type="character" w:customStyle="1" w:styleId="Heading1Char">
    <w:name w:val="Heading 1 Char"/>
    <w:qFormat/>
    <w:locked/>
    <w:rPr>
      <w:rFonts w:cs="Times New Roman"/>
      <w:b/>
      <w:bCs/>
      <w:kern w:val="44"/>
      <w:sz w:val="44"/>
      <w:szCs w:val="44"/>
      <w:lang w:val="fr-FR" w:eastAsia="en-US"/>
    </w:rPr>
  </w:style>
  <w:style w:type="character" w:customStyle="1" w:styleId="Heading2Char">
    <w:name w:val="Heading 2 Char"/>
    <w:link w:val="Heading2"/>
    <w:locked/>
    <w:rPr>
      <w:rFonts w:cs="Times New Roman"/>
      <w:b/>
      <w:sz w:val="24"/>
      <w:lang w:val="fr-FR" w:eastAsia="en-US" w:bidi="ar-SA"/>
    </w:rPr>
  </w:style>
  <w:style w:type="character" w:customStyle="1" w:styleId="Heading3Char">
    <w:name w:val="Heading 3 Char"/>
    <w:link w:val="Heading3"/>
    <w:locked/>
    <w:rPr>
      <w:rFonts w:cs="Times New Roman"/>
      <w:b/>
      <w:sz w:val="24"/>
      <w:lang w:val="fr-FR" w:eastAsia="en-US" w:bidi="ar-SA"/>
    </w:rPr>
  </w:style>
  <w:style w:type="character" w:customStyle="1" w:styleId="Heading4Char">
    <w:name w:val="Heading 4 Char"/>
    <w:link w:val="Heading4"/>
    <w:locked/>
    <w:rPr>
      <w:rFonts w:ascii="Cambria" w:eastAsia="SimSun" w:hAnsi="Cambria" w:cs="Times New Roman"/>
      <w:b/>
      <w:bCs/>
      <w:sz w:val="28"/>
      <w:szCs w:val="28"/>
      <w:lang w:val="fr-FR" w:eastAsia="en-US"/>
    </w:rPr>
  </w:style>
  <w:style w:type="character" w:customStyle="1" w:styleId="Heading5Char">
    <w:name w:val="Heading 5 Char"/>
    <w:link w:val="Heading5"/>
    <w:locked/>
    <w:rPr>
      <w:rFonts w:cs="Times New Roman"/>
      <w:b/>
      <w:bCs/>
      <w:sz w:val="28"/>
      <w:szCs w:val="28"/>
      <w:lang w:val="fr-FR" w:eastAsia="en-US"/>
    </w:rPr>
  </w:style>
  <w:style w:type="character" w:customStyle="1" w:styleId="Heading6Char">
    <w:name w:val="Heading 6 Char"/>
    <w:link w:val="Heading6"/>
    <w:locked/>
    <w:rPr>
      <w:rFonts w:ascii="Cambria" w:eastAsia="SimSun" w:hAnsi="Cambria" w:cs="Times New Roman"/>
      <w:b/>
      <w:bCs/>
      <w:sz w:val="24"/>
      <w:szCs w:val="24"/>
      <w:lang w:val="fr-FR" w:eastAsia="en-US"/>
    </w:rPr>
  </w:style>
  <w:style w:type="character" w:customStyle="1" w:styleId="Heading7Char">
    <w:name w:val="Heading 7 Char"/>
    <w:link w:val="Heading7"/>
    <w:locked/>
    <w:rPr>
      <w:rFonts w:cs="Times New Roman"/>
      <w:b/>
      <w:bCs/>
      <w:sz w:val="24"/>
      <w:szCs w:val="24"/>
      <w:lang w:val="fr-FR" w:eastAsia="en-US"/>
    </w:rPr>
  </w:style>
  <w:style w:type="character" w:customStyle="1" w:styleId="Heading8Char">
    <w:name w:val="Heading 8 Char"/>
    <w:link w:val="Heading8"/>
    <w:locked/>
    <w:rPr>
      <w:rFonts w:ascii="Cambria" w:eastAsia="SimSun" w:hAnsi="Cambria" w:cs="Times New Roman"/>
      <w:sz w:val="24"/>
      <w:szCs w:val="24"/>
      <w:lang w:val="fr-FR" w:eastAsia="en-US"/>
    </w:rPr>
  </w:style>
  <w:style w:type="character" w:customStyle="1" w:styleId="Heading9Char">
    <w:name w:val="Heading 9 Char"/>
    <w:link w:val="Heading9"/>
    <w:locked/>
    <w:rPr>
      <w:rFonts w:ascii="Cambria" w:eastAsia="SimSun" w:hAnsi="Cambria" w:cs="Times New Roman"/>
      <w:sz w:val="21"/>
      <w:szCs w:val="21"/>
      <w:lang w:val="fr-FR" w:eastAsia="en-US"/>
    </w:rPr>
  </w:style>
  <w:style w:type="character" w:customStyle="1" w:styleId="Heading1Char1">
    <w:name w:val="Heading 1 Char1"/>
    <w:link w:val="Heading1"/>
    <w:locked/>
    <w:rPr>
      <w:rFonts w:cs="Times New Roman"/>
      <w:b/>
      <w:sz w:val="24"/>
      <w:lang w:val="fr-FR" w:eastAsia="en-US" w:bidi="ar-SA"/>
    </w:rPr>
  </w:style>
  <w:style w:type="character" w:customStyle="1" w:styleId="HeaderChar">
    <w:name w:val="Header Char"/>
    <w:link w:val="Header"/>
    <w:locked/>
    <w:rPr>
      <w:rFonts w:cs="Times New Roman"/>
      <w:sz w:val="18"/>
      <w:szCs w:val="18"/>
      <w:lang w:val="fr-FR" w:eastAsia="en-US"/>
    </w:rPr>
  </w:style>
  <w:style w:type="character" w:customStyle="1" w:styleId="FooterChar">
    <w:name w:val="Footer Char"/>
    <w:link w:val="Footer"/>
    <w:uiPriority w:val="99"/>
    <w:locked/>
    <w:rPr>
      <w:rFonts w:cs="Times New Roman"/>
      <w:sz w:val="18"/>
      <w:szCs w:val="18"/>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rPr>
      <w:rFonts w:cs="Times New Roman"/>
    </w:rPr>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Pr>
      <w:rFonts w:cs="Times New Roman"/>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Pr>
      <w:rFonts w:cs="Times New Roman"/>
      <w:sz w:val="24"/>
      <w:lang w:val="fr-FR" w:eastAsia="en-US" w:bidi="ar-SA"/>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Pr>
      <w:rFonts w:cs="Times New Roman"/>
      <w:sz w:val="22"/>
      <w:lang w:val="fr-FR" w:eastAsia="en-US" w:bidi="ar-SA"/>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BRChar">
    <w:name w:val="Rec_title_BR Char"/>
    <w:link w:val="RectitleBR"/>
    <w:uiPriority w:val="99"/>
    <w:locked/>
    <w:rPr>
      <w:rFonts w:cs="Times New Roman"/>
      <w:b/>
      <w:sz w:val="28"/>
      <w:lang w:val="fr-FR" w:eastAsia="en-US" w:bidi="ar-SA"/>
    </w:rPr>
  </w:style>
  <w:style w:type="paragraph" w:customStyle="1" w:styleId="HeadingSum">
    <w:name w:val="Heading_Sum"/>
    <w:basedOn w:val="Headingb"/>
    <w:next w:val="Normal"/>
    <w:pPr>
      <w:spacing w:before="240"/>
    </w:pPr>
    <w:rPr>
      <w:sz w:val="22"/>
    </w:rPr>
  </w:style>
  <w:style w:type="paragraph" w:customStyle="1" w:styleId="AnnexNoTitle">
    <w:name w:val="Annex_NoTitle"/>
    <w:basedOn w:val="Heading1"/>
    <w:next w:val="Normalaftertitle"/>
    <w:link w:val="AnnexNoTitleChar"/>
    <w:pPr>
      <w:spacing w:after="80"/>
      <w:ind w:left="0" w:firstLine="0"/>
      <w:jc w:val="center"/>
    </w:pPr>
    <w:rPr>
      <w:sz w:val="28"/>
    </w:rPr>
  </w:style>
  <w:style w:type="character" w:customStyle="1" w:styleId="AnnexNoTitleChar">
    <w:name w:val="Annex_NoTitle Char"/>
    <w:link w:val="AnnexNoTitle"/>
    <w:locked/>
    <w:rPr>
      <w:b/>
      <w:sz w:val="28"/>
      <w:lang w:val="fr-FR" w:eastAsia="en-US"/>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Pr>
      <w:rFonts w:cs="Times New Roman"/>
      <w:sz w:val="24"/>
      <w:lang w:val="fr-FR" w:eastAsia="en-US" w:bidi="ar-SA"/>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Pr>
      <w:rFonts w:cs="Times New Roman"/>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character" w:customStyle="1" w:styleId="FiguretitleChar">
    <w:name w:val="Figure_title Char"/>
    <w:link w:val="Figuretitle"/>
    <w:locked/>
    <w:rPr>
      <w:rFonts w:ascii="Times New Roman Bold" w:hAnsi="Times New Roman Bold" w:cs="Times New Roman"/>
      <w:b/>
      <w:sz w:val="18"/>
      <w:lang w:val="fr-FR" w:eastAsia="en-US" w:bidi="ar-SA"/>
    </w:rPr>
  </w:style>
  <w:style w:type="character" w:customStyle="1" w:styleId="TabletitleChar">
    <w:name w:val="Table_title Char"/>
    <w:link w:val="Tabletitle"/>
    <w:locked/>
    <w:rPr>
      <w:rFonts w:cs="Times New Roman"/>
      <w:b/>
      <w:sz w:val="24"/>
      <w:lang w:val="fr-FR" w:eastAsia="en-US" w:bidi="ar-SA"/>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link w:val="FigureNo"/>
    <w:locked/>
    <w:rPr>
      <w:rFonts w:cs="Times New Roman"/>
      <w:caps/>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link w:val="FootnoteText"/>
    <w:locked/>
    <w:rPr>
      <w:rFonts w:cs="Times New Roman"/>
      <w:sz w:val="22"/>
      <w:lang w:val="fr-FR" w:eastAsia="en-US" w:bidi="ar-SA"/>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TSB"/>
  </w:style>
  <w:style w:type="paragraph" w:customStyle="1" w:styleId="ReptitleTSB">
    <w:name w:val="Rep_title_TSB"/>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pPr>
      <w:spacing w:after="480"/>
    </w:pPr>
    <w:rPr>
      <w:sz w:val="22"/>
    </w:rPr>
  </w:style>
  <w:style w:type="paragraph" w:customStyle="1" w:styleId="TableLegendNote">
    <w:name w:val="Table_Legend_Note"/>
    <w:basedOn w:val="Tablelegend"/>
    <w:next w:val="Tablelegend"/>
    <w:pPr>
      <w:ind w:left="-85" w:firstLine="0"/>
    </w:pPr>
    <w:rPr>
      <w:lang w:val="en-US"/>
    </w:rPr>
  </w:style>
  <w:style w:type="paragraph" w:customStyle="1" w:styleId="Artheading">
    <w:name w:val="Art_heading"/>
    <w:basedOn w:val="Normal"/>
    <w:next w:val="Normalaftertitle"/>
    <w:pPr>
      <w:spacing w:before="480"/>
      <w:jc w:val="center"/>
    </w:pPr>
    <w:rPr>
      <w:b/>
      <w:sz w:val="28"/>
    </w:rPr>
  </w:style>
  <w:style w:type="paragraph" w:customStyle="1" w:styleId="Figurewithouttitle">
    <w:name w:val="Figure_without_title"/>
    <w:basedOn w:val="Normal"/>
    <w:next w:val="Normalaftertitle"/>
    <w:pPr>
      <w:keepLines/>
      <w:spacing w:before="240" w:after="120"/>
      <w:jc w:val="center"/>
    </w:p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pPr>
      <w:spacing w:before="840" w:after="200"/>
      <w:jc w:val="center"/>
    </w:pPr>
    <w:rPr>
      <w:b/>
      <w:sz w:val="28"/>
    </w:rPr>
  </w:style>
  <w:style w:type="character" w:customStyle="1" w:styleId="SourceChar">
    <w:name w:val="Source Char"/>
    <w:link w:val="Source"/>
    <w:locked/>
    <w:rPr>
      <w:rFonts w:cs="Times New Roman"/>
      <w:b/>
      <w:sz w:val="28"/>
      <w:lang w:val="en-GB" w:eastAsia="en-US" w:bidi="ar-SA"/>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pPr>
      <w:keepNext/>
      <w:spacing w:before="0" w:after="120"/>
      <w:jc w:val="center"/>
    </w:pPr>
  </w:style>
  <w:style w:type="paragraph" w:customStyle="1" w:styleId="Title1">
    <w:name w:val="Title 1"/>
    <w:basedOn w:val="Source"/>
    <w:next w:val="Title2"/>
    <w:link w:val="Title1Char"/>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character" w:customStyle="1" w:styleId="Title4Char">
    <w:name w:val="Title 4 Char"/>
    <w:link w:val="Title4"/>
    <w:uiPriority w:val="99"/>
    <w:locked/>
    <w:rPr>
      <w:rFonts w:cs="Times New Roman"/>
      <w:b/>
      <w:sz w:val="28"/>
      <w:lang w:val="en-GB" w:eastAsia="en-US" w:bidi="ar-SA"/>
    </w:rPr>
  </w:style>
  <w:style w:type="character" w:customStyle="1" w:styleId="Title1Char">
    <w:name w:val="Title 1 Char"/>
    <w:link w:val="Title1"/>
    <w:locked/>
    <w:rPr>
      <w:rFonts w:cs="Times New Roman"/>
      <w:b/>
      <w:caps/>
      <w:sz w:val="28"/>
      <w:lang w:val="en-GB" w:eastAsia="en-US" w:bidi="ar-SA"/>
    </w:rPr>
  </w:style>
  <w:style w:type="character" w:customStyle="1" w:styleId="Appdef">
    <w:name w:val="App_def"/>
    <w:rPr>
      <w:rFonts w:ascii="Times New Roman" w:hAnsi="Times New Roman" w:cs="Times New Roman"/>
      <w:b/>
    </w:rPr>
  </w:style>
  <w:style w:type="character" w:customStyle="1" w:styleId="Appref">
    <w:name w:val="App_ref"/>
    <w:rPr>
      <w:rFonts w:cs="Times New Roman"/>
    </w:rPr>
  </w:style>
  <w:style w:type="character" w:customStyle="1" w:styleId="Artdef">
    <w:name w:val="Art_def"/>
    <w:rPr>
      <w:rFonts w:ascii="Times New Roman" w:hAnsi="Times New Roman" w:cs="Times New Roman"/>
      <w:b/>
    </w:rPr>
  </w:style>
  <w:style w:type="character" w:customStyle="1" w:styleId="Artref">
    <w:name w:val="Art_ref"/>
    <w:rPr>
      <w:rFonts w:cs="Times New Roman"/>
    </w:rPr>
  </w:style>
  <w:style w:type="character" w:customStyle="1" w:styleId="Recdef">
    <w:name w:val="Rec_def"/>
    <w:rPr>
      <w:rFonts w:cs="Times New Roman"/>
      <w:b/>
    </w:rPr>
  </w:style>
  <w:style w:type="character" w:customStyle="1" w:styleId="Resdef">
    <w:name w:val="Res_def"/>
    <w:rPr>
      <w:rFonts w:ascii="Times New Roman" w:hAnsi="Times New Roman" w:cs="Times New Roman"/>
      <w:b/>
    </w:rPr>
  </w:style>
  <w:style w:type="character" w:customStyle="1" w:styleId="Tablefreq">
    <w:name w:val="Table_freq"/>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BalloonTextChar">
    <w:name w:val="Balloon Text Char"/>
    <w:link w:val="BalloonText"/>
    <w:locked/>
    <w:rPr>
      <w:rFonts w:ascii="Tahoma" w:eastAsia="Batang" w:hAnsi="Tahoma" w:cs="Tahoma"/>
      <w:sz w:val="16"/>
      <w:szCs w:val="16"/>
      <w:lang w:val="en-GB" w:eastAsia="en-US" w:bidi="ar-SA"/>
    </w:rPr>
  </w:style>
  <w:style w:type="paragraph" w:customStyle="1" w:styleId="CharCharChar">
    <w:name w:val="Char Char Char"/>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
    <w:name w:val="Char Char"/>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CommentTextChar">
    <w:name w:val="Comment Text Char"/>
    <w:link w:val="CommentText"/>
    <w:locked/>
    <w:rPr>
      <w:rFonts w:eastAsia="MS Mincho" w:cs="Times New Roman"/>
      <w:lang w:val="fr-FR" w:eastAsia="en-US" w:bidi="ar-SA"/>
    </w:rPr>
  </w:style>
  <w:style w:type="paragraph" w:customStyle="1" w:styleId="Normalaftertitle0">
    <w:name w:val="Normal after title"/>
    <w:basedOn w:val="Normal"/>
    <w:next w:val="Normal"/>
    <w:link w:val="NormalaftertitleChar0"/>
    <w:pPr>
      <w:overflowPunct/>
      <w:autoSpaceDE/>
      <w:autoSpaceDN/>
      <w:adjustRightInd/>
      <w:spacing w:before="320"/>
      <w:textAlignment w:val="auto"/>
    </w:pPr>
    <w:rPr>
      <w:rFonts w:eastAsia="MS Mincho"/>
    </w:rPr>
  </w:style>
  <w:style w:type="paragraph" w:customStyle="1" w:styleId="TableText0">
    <w:name w:val="Table_Text"/>
    <w:basedOn w:val="Normal"/>
    <w:uiPriority w:val="99"/>
    <w:pPr>
      <w:keepNext/>
      <w:spacing w:before="100" w:after="100" w:line="190" w:lineRule="exact"/>
    </w:pPr>
    <w:rPr>
      <w:rFonts w:eastAsia="MS Mincho"/>
      <w:sz w:val="18"/>
    </w:rPr>
  </w:style>
  <w:style w:type="paragraph" w:customStyle="1" w:styleId="Fig">
    <w:name w:val="Fig"/>
    <w:basedOn w:val="Normal"/>
    <w:next w:val="Normal"/>
    <w:uiPriority w:val="99"/>
    <w:pPr>
      <w:spacing w:before="136"/>
      <w:jc w:val="center"/>
    </w:pPr>
    <w:rPr>
      <w:rFonts w:eastAsia="MS Mincho"/>
      <w:sz w:val="20"/>
      <w:lang w:val="en-US"/>
    </w:rPr>
  </w:style>
  <w:style w:type="paragraph" w:customStyle="1" w:styleId="TableHead0">
    <w:name w:val="Table_Head"/>
    <w:basedOn w:val="TableText0"/>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link w:val="BodyText"/>
    <w:uiPriority w:val="99"/>
    <w:locked/>
    <w:rPr>
      <w:rFonts w:cs="Times New Roman"/>
      <w:b/>
      <w:sz w:val="24"/>
      <w:lang w:val="en-GB" w:eastAsia="en-US" w:bidi="ar-SA"/>
    </w:rPr>
  </w:style>
  <w:style w:type="character" w:customStyle="1" w:styleId="BodyTextChar1">
    <w:name w:val="Body Text Char1"/>
    <w:uiPriority w:val="99"/>
    <w:semiHidden/>
    <w:locked/>
    <w:rPr>
      <w:rFonts w:cs="Times New Roman"/>
      <w:sz w:val="24"/>
      <w:lang w:val="fr-FR" w:eastAsia="en-US"/>
    </w:rPr>
  </w:style>
  <w:style w:type="character" w:customStyle="1" w:styleId="1">
    <w:name w:val="本文 (文字)1"/>
    <w:uiPriority w:val="99"/>
    <w:rPr>
      <w:rFonts w:cs="Times New Roman"/>
      <w:sz w:val="24"/>
      <w:lang w:val="fr-FR" w:eastAsia="en-US"/>
    </w:rPr>
  </w:style>
  <w:style w:type="character" w:customStyle="1" w:styleId="BodyTextIndentChar">
    <w:name w:val="Body Text Indent Char"/>
    <w:link w:val="BodyTextIndent"/>
    <w:uiPriority w:val="99"/>
    <w:locked/>
    <w:rPr>
      <w:rFonts w:eastAsia="Batang" w:cs="Times New Roman"/>
      <w:sz w:val="24"/>
      <w:lang w:val="en-GB" w:eastAsia="en-US" w:bidi="ar-SA"/>
    </w:rPr>
  </w:style>
  <w:style w:type="character" w:customStyle="1" w:styleId="ttulo1Char">
    <w:name w:val="título 1 Char"/>
    <w:uiPriority w:val="99"/>
    <w:rPr>
      <w:rFonts w:eastAsia="Batang" w:cs="Times New Roman"/>
      <w:b/>
      <w:sz w:val="24"/>
      <w:lang w:val="en-GB" w:eastAsia="en-US" w:bidi="ar-SA"/>
    </w:rPr>
  </w:style>
  <w:style w:type="character" w:customStyle="1" w:styleId="Sub-sectionChar">
    <w:name w:val="Sub-section Char"/>
    <w:uiPriority w:val="99"/>
    <w:rPr>
      <w:rFonts w:eastAsia="Batang" w:cs="Times New Roman"/>
      <w:b/>
      <w:sz w:val="24"/>
      <w:lang w:val="en-GB" w:eastAsia="en-US" w:bidi="ar-SA"/>
    </w:rPr>
  </w:style>
  <w:style w:type="character" w:customStyle="1" w:styleId="Heading1Char2">
    <w:name w:val="Heading 1 Char2"/>
    <w:uiPriority w:val="99"/>
    <w:rPr>
      <w:rFonts w:cs="Times New Roman"/>
      <w:b/>
      <w:bCs/>
      <w:sz w:val="24"/>
      <w:szCs w:val="24"/>
      <w:lang w:val="en-GB" w:eastAsia="en-US"/>
    </w:rPr>
  </w:style>
  <w:style w:type="paragraph" w:customStyle="1" w:styleId="Style">
    <w:name w:val="Style"/>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uiPriority w:val="99"/>
    <w:locked/>
    <w:rPr>
      <w:rFonts w:cs="Times New Roman"/>
      <w:sz w:val="22"/>
      <w:lang w:val="en-GB" w:eastAsia="en-US" w:bidi="ar-SA"/>
    </w:rPr>
  </w:style>
  <w:style w:type="character" w:customStyle="1" w:styleId="AnnexNoTitleChar1">
    <w:name w:val="Annex_NoTitle Char1"/>
    <w:uiPriority w:val="99"/>
    <w:locked/>
    <w:rPr>
      <w:rFonts w:eastAsia="Batang" w:cs="Times New Roman"/>
      <w:b/>
      <w:sz w:val="28"/>
      <w:lang w:val="en-GB" w:eastAsia="en-US" w:bidi="ar-SA"/>
    </w:rPr>
  </w:style>
  <w:style w:type="paragraph" w:customStyle="1" w:styleId="AppendixNo">
    <w:name w:val="Appendix_No"/>
    <w:basedOn w:val="Normal"/>
    <w:next w:val="Normal"/>
    <w:pPr>
      <w:keepNext/>
      <w:keepLines/>
      <w:spacing w:before="480" w:after="80"/>
      <w:jc w:val="center"/>
    </w:pPr>
    <w:rPr>
      <w:rFonts w:eastAsia="Batang"/>
      <w:caps/>
      <w:sz w:val="28"/>
      <w:szCs w:val="28"/>
    </w:rPr>
  </w:style>
  <w:style w:type="paragraph" w:customStyle="1" w:styleId="Heading3Unnumbered">
    <w:name w:val="Heading 3 Unnumbered"/>
    <w:basedOn w:val="Heading3"/>
    <w:next w:val="BodyText"/>
    <w:uiPriority w:val="99"/>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kern w:val="28"/>
      <w:sz w:val="22"/>
      <w:lang w:val="en-US" w:eastAsia="de-DE"/>
    </w:rPr>
  </w:style>
  <w:style w:type="paragraph" w:customStyle="1" w:styleId="AnnexNo">
    <w:name w:val="Annex_No"/>
    <w:basedOn w:val="Normal"/>
    <w:next w:val="Normal"/>
    <w:pPr>
      <w:keepNext/>
      <w:keepLines/>
      <w:spacing w:before="480" w:after="80"/>
      <w:jc w:val="center"/>
    </w:pPr>
    <w:rPr>
      <w:rFonts w:eastAsia="MS Mincho"/>
      <w:sz w:val="28"/>
      <w:szCs w:val="28"/>
    </w:rPr>
  </w:style>
  <w:style w:type="character" w:customStyle="1" w:styleId="CharChar2">
    <w:name w:val="Char Char2"/>
    <w:uiPriority w:val="99"/>
    <w:rPr>
      <w:rFonts w:cs="Times New Roman"/>
      <w:b/>
      <w:sz w:val="24"/>
      <w:lang w:val="en-GB" w:eastAsia="en-US" w:bidi="ar-SA"/>
    </w:rPr>
  </w:style>
  <w:style w:type="character" w:customStyle="1" w:styleId="EquationeqChar">
    <w:name w:val="Equation.eq Char"/>
    <w:uiPriority w:val="99"/>
    <w:rPr>
      <w:rFonts w:cs="Times New Roman"/>
      <w:sz w:val="24"/>
      <w:lang w:val="fr-FR" w:eastAsia="en-US" w:bidi="ar-SA"/>
    </w:rPr>
  </w:style>
  <w:style w:type="character" w:customStyle="1" w:styleId="TablelegendChar">
    <w:name w:val="Table_legend Char"/>
    <w:link w:val="Tablelegend"/>
    <w:locked/>
    <w:rPr>
      <w:rFonts w:cs="Times New Roman"/>
      <w:sz w:val="22"/>
      <w:lang w:val="fr-FR" w:eastAsia="en-US" w:bidi="ar-SA"/>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link w:val="Tabletext"/>
    <w:rPr>
      <w:sz w:val="22"/>
      <w:lang w:val="fr-FR" w:eastAsia="en-US"/>
    </w:rPr>
  </w:style>
  <w:style w:type="character" w:customStyle="1" w:styleId="TableheadChar">
    <w:name w:val="Table_head Char"/>
    <w:link w:val="Tablehead"/>
    <w:locked/>
    <w:rPr>
      <w:b/>
      <w:sz w:val="22"/>
      <w:lang w:val="fr-FR" w:eastAsia="en-US"/>
    </w:rPr>
  </w:style>
  <w:style w:type="table" w:customStyle="1" w:styleId="Calendar2">
    <w:name w:val="Calendar 2"/>
    <w:basedOn w:val="TableNormal"/>
    <w:uiPriority w:val="99"/>
    <w:qFormat/>
    <w:pPr>
      <w:jc w:val="center"/>
    </w:pPr>
    <w:rPr>
      <w:rFonts w:ascii="Calibri" w:hAnsi="Calibri"/>
      <w:sz w:val="28"/>
      <w:szCs w:val="28"/>
      <w:lang w:eastAsia="en-US" w:bidi="en-US"/>
    </w:rPr>
    <w:tblPr>
      <w:tblBorders>
        <w:insideV w:val="single" w:sz="4" w:space="0" w:color="95B3D7"/>
      </w:tblBorders>
    </w:tblPr>
    <w:tblStylePr w:type="firstRow">
      <w:rPr>
        <w:rFonts w:ascii="Segoe UI Emoji" w:eastAsia="SimSun" w:hAnsi="Segoe UI Emoji"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Pr>
      <w:rFonts w:eastAsia="Times New Roman"/>
    </w:rPr>
  </w:style>
  <w:style w:type="character" w:customStyle="1" w:styleId="ArttitleCar">
    <w:name w:val="Art_title Car"/>
    <w:link w:val="Arttitle"/>
    <w:locked/>
    <w:rPr>
      <w:b/>
      <w:sz w:val="28"/>
      <w:lang w:val="fr-FR" w:eastAsia="en-US"/>
    </w:rPr>
  </w:style>
  <w:style w:type="character" w:customStyle="1" w:styleId="CallChar">
    <w:name w:val="Call Char"/>
    <w:link w:val="Call"/>
    <w:locked/>
    <w:rPr>
      <w:i/>
      <w:sz w:val="24"/>
      <w:lang w:val="fr-FR" w:eastAsia="en-US"/>
    </w:rPr>
  </w:style>
  <w:style w:type="character" w:customStyle="1" w:styleId="RestitleChar">
    <w:name w:val="Res_title Char"/>
    <w:link w:val="Restitle"/>
    <w:locked/>
    <w:rPr>
      <w:b/>
      <w:sz w:val="28"/>
      <w:lang w:val="fr-FR" w:eastAsia="en-US"/>
    </w:rPr>
  </w:style>
  <w:style w:type="character" w:customStyle="1" w:styleId="ResNoChar">
    <w:name w:val="Res_No Char"/>
    <w:link w:val="ResNo"/>
    <w:locked/>
    <w:rPr>
      <w:sz w:val="28"/>
      <w:lang w:val="fr-FR" w:eastAsia="en-US"/>
    </w:rPr>
  </w:style>
  <w:style w:type="character" w:customStyle="1" w:styleId="HeadingbChar">
    <w:name w:val="Heading_b Char"/>
    <w:link w:val="Headingb"/>
    <w:locked/>
    <w:rPr>
      <w:b/>
      <w:sz w:val="24"/>
      <w:lang w:val="fr-FR" w:eastAsia="en-US"/>
    </w:rPr>
  </w:style>
  <w:style w:type="character" w:customStyle="1" w:styleId="mediumtext">
    <w:name w:val="medium_text"/>
    <w:uiPriority w:val="99"/>
    <w:rPr>
      <w:rFonts w:cs="Times New Roman"/>
    </w:rPr>
  </w:style>
  <w:style w:type="character" w:customStyle="1" w:styleId="shorttext">
    <w:name w:val="short_text"/>
    <w:uiPriority w:val="99"/>
    <w:rPr>
      <w:rFonts w:cs="Times New Roman"/>
    </w:rPr>
  </w:style>
  <w:style w:type="character" w:customStyle="1" w:styleId="longtext">
    <w:name w:val="long_text"/>
    <w:uiPriority w:val="99"/>
    <w:rPr>
      <w:rFonts w:cs="Times New Roman"/>
    </w:rPr>
  </w:style>
  <w:style w:type="character" w:customStyle="1" w:styleId="trns">
    <w:name w:val="trns"/>
    <w:uiPriority w:val="99"/>
    <w:rPr>
      <w:rFonts w:cs="Times New Roman"/>
    </w:rPr>
  </w:style>
  <w:style w:type="character" w:customStyle="1" w:styleId="TOC1Char">
    <w:name w:val="TOC 1 Char"/>
    <w:link w:val="TOC1"/>
    <w:uiPriority w:val="39"/>
    <w:locked/>
    <w:rPr>
      <w:rFonts w:ascii="Times New Roman" w:hAnsi="Times New Roman"/>
      <w:bCs/>
      <w:caps/>
      <w:sz w:val="24"/>
      <w:szCs w:val="24"/>
      <w:lang w:val="fr-FR" w:eastAsia="en-US"/>
    </w:rPr>
  </w:style>
  <w:style w:type="paragraph" w:customStyle="1" w:styleId="1112">
    <w:name w:val="Стиль 11 пт Междустр.интервал:  точно 12 пт"/>
    <w:basedOn w:val="Normal"/>
    <w:uiPriority w:val="99"/>
    <w:pPr>
      <w:spacing w:before="80"/>
    </w:pPr>
    <w:rPr>
      <w:rFonts w:eastAsia="Times New Roman"/>
      <w:sz w:val="22"/>
      <w:szCs w:val="22"/>
    </w:rPr>
  </w:style>
  <w:style w:type="character" w:customStyle="1" w:styleId="mediumtext10">
    <w:name w:val="Стиль medium_text + 10 пт Узор: Нет (Белый)"/>
    <w:uiPriority w:val="99"/>
    <w:rPr>
      <w:rFonts w:cs="Times New Roman"/>
      <w:sz w:val="18"/>
      <w:szCs w:val="18"/>
      <w:shd w:val="clear" w:color="auto" w:fill="FFFFFF"/>
    </w:rPr>
  </w:style>
  <w:style w:type="paragraph" w:customStyle="1" w:styleId="Tablelegend10">
    <w:name w:val="Стиль Table_legend + 10 пт"/>
    <w:basedOn w:val="Tablelegend"/>
    <w:link w:val="Tablelegend100"/>
    <w:uiPriority w:val="99"/>
    <w:rPr>
      <w:rFonts w:eastAsia="Times New Roman"/>
      <w:sz w:val="18"/>
      <w:szCs w:val="18"/>
    </w:rPr>
  </w:style>
  <w:style w:type="character" w:customStyle="1" w:styleId="Tablelegend100">
    <w:name w:val="Стиль Table_legend + 10 пт Знак"/>
    <w:link w:val="Tablelegend10"/>
    <w:uiPriority w:val="99"/>
    <w:locked/>
    <w:rPr>
      <w:rFonts w:eastAsia="Times New Roman" w:cs="Times New Roman"/>
      <w:sz w:val="18"/>
      <w:szCs w:val="18"/>
      <w:lang w:val="fr-FR" w:eastAsia="en-US" w:bidi="ar-SA"/>
    </w:rPr>
  </w:style>
  <w:style w:type="character" w:customStyle="1" w:styleId="DocumentMapChar">
    <w:name w:val="Document Map Char"/>
    <w:link w:val="DocumentMap"/>
    <w:uiPriority w:val="99"/>
    <w:rPr>
      <w:rFonts w:ascii="Tahoma" w:eastAsia="Times New Roman" w:hAnsi="Tahoma" w:cs="Tahoma"/>
      <w:sz w:val="16"/>
      <w:szCs w:val="16"/>
      <w:lang w:val="fr-FR" w:eastAsia="en-US"/>
    </w:rPr>
  </w:style>
  <w:style w:type="paragraph" w:customStyle="1" w:styleId="TOC10">
    <w:name w:val="TOC 标题1"/>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pPr>
      <w:keepNext/>
      <w:keepLines/>
      <w:spacing w:before="240"/>
      <w:jc w:val="center"/>
    </w:pPr>
    <w:rPr>
      <w:rFonts w:eastAsia="Times New Roman"/>
      <w:b/>
      <w:sz w:val="28"/>
    </w:rPr>
  </w:style>
  <w:style w:type="character" w:customStyle="1" w:styleId="RectitleChar">
    <w:name w:val="Rec_title Char"/>
    <w:link w:val="Rectitle"/>
    <w:locked/>
    <w:rPr>
      <w:rFonts w:eastAsia="Times New Roman"/>
      <w:b/>
      <w:sz w:val="28"/>
      <w:lang w:val="fr-FR" w:eastAsia="en-US"/>
    </w:rPr>
  </w:style>
  <w:style w:type="character" w:customStyle="1" w:styleId="BodyText3Char">
    <w:name w:val="Body Text 3 Char"/>
    <w:link w:val="BodyText3"/>
    <w:uiPriority w:val="99"/>
    <w:rPr>
      <w:rFonts w:eastAsia="Times New Roman"/>
      <w:b/>
      <w:i/>
      <w:lang w:val="da-DK" w:eastAsia="en-US"/>
    </w:rPr>
  </w:style>
  <w:style w:type="character" w:customStyle="1" w:styleId="BodyText2Char">
    <w:name w:val="Body Text 2 Char"/>
    <w:link w:val="BodyText2"/>
    <w:uiPriority w:val="99"/>
    <w:rPr>
      <w:rFonts w:eastAsia="Times New Roman"/>
      <w:lang w:val="da-DK" w:eastAsia="en-US"/>
    </w:rPr>
  </w:style>
  <w:style w:type="paragraph" w:customStyle="1" w:styleId="Table">
    <w:name w:val="Table"/>
    <w:basedOn w:val="Normal"/>
    <w:pPr>
      <w:ind w:firstLineChars="200" w:firstLine="480"/>
    </w:pPr>
    <w:rPr>
      <w:szCs w:val="24"/>
      <w:lang w:val="en-US" w:eastAsia="zh-CN"/>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NoBR">
    <w:name w:val="Rep_No_BR"/>
    <w:basedOn w:val="RecNo"/>
    <w:next w:val="ReptitleBR"/>
  </w:style>
  <w:style w:type="paragraph" w:customStyle="1" w:styleId="ReptitleBR">
    <w:name w:val="Rep_title_BR"/>
    <w:basedOn w:val="Rectitle"/>
    <w:next w:val="Repref"/>
    <w:rPr>
      <w:rFonts w:eastAsia="SimSun"/>
    </w:rPr>
  </w:style>
  <w:style w:type="character" w:customStyle="1" w:styleId="NormalWebChar">
    <w:name w:val="Normal (Web) Char"/>
    <w:link w:val="NormalWeb"/>
    <w:rPr>
      <w:rFonts w:ascii="Verdana" w:eastAsia="Arial Unicode MS" w:hAnsi="Verdana" w:cs="Arial Unicode MS"/>
      <w:sz w:val="21"/>
      <w:szCs w:val="21"/>
      <w:lang w:eastAsia="en-US"/>
    </w:rPr>
  </w:style>
  <w:style w:type="paragraph" w:customStyle="1" w:styleId="bt12">
    <w:name w:val="bt1+2"/>
    <w:basedOn w:val="Normal"/>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character" w:customStyle="1" w:styleId="CommentSubjectChar">
    <w:name w:val="Comment Subject Char"/>
    <w:link w:val="CommentSubject"/>
    <w:rPr>
      <w:rFonts w:eastAsia="MS Mincho" w:cs="Times New Roman"/>
      <w:b/>
      <w:bCs/>
      <w:sz w:val="24"/>
      <w:lang w:val="fr-FR" w:eastAsia="en-US" w:bidi="ar-SA"/>
    </w:rPr>
  </w:style>
  <w:style w:type="character" w:customStyle="1" w:styleId="CharChar12">
    <w:name w:val="Char Char12"/>
    <w:rPr>
      <w:b/>
      <w:sz w:val="24"/>
      <w:lang w:val="fr-FR" w:eastAsia="en-US"/>
    </w:rPr>
  </w:style>
  <w:style w:type="character" w:customStyle="1" w:styleId="CharChar11">
    <w:name w:val="Char Char11"/>
    <w:rPr>
      <w:b/>
      <w:sz w:val="24"/>
      <w:lang w:val="fr-FR" w:eastAsia="en-US"/>
    </w:rPr>
  </w:style>
  <w:style w:type="character" w:customStyle="1" w:styleId="CharChar10">
    <w:name w:val="Char Char10"/>
    <w:rPr>
      <w:b/>
      <w:sz w:val="24"/>
      <w:lang w:val="fr-FR" w:eastAsia="en-US"/>
    </w:rPr>
  </w:style>
  <w:style w:type="character" w:customStyle="1" w:styleId="CharChar9">
    <w:name w:val="Char Char9"/>
    <w:rPr>
      <w:b/>
      <w:sz w:val="24"/>
      <w:lang w:val="fr-FR" w:eastAsia="en-US"/>
    </w:rPr>
  </w:style>
  <w:style w:type="character" w:customStyle="1" w:styleId="CharChar8">
    <w:name w:val="Char Char8"/>
    <w:rPr>
      <w:b/>
      <w:sz w:val="24"/>
      <w:lang w:val="fr-FR" w:eastAsia="en-US"/>
    </w:rPr>
  </w:style>
  <w:style w:type="character" w:customStyle="1" w:styleId="CharChar7">
    <w:name w:val="Char Char7"/>
    <w:rPr>
      <w:b/>
      <w:sz w:val="24"/>
      <w:lang w:val="fr-FR" w:eastAsia="en-US"/>
    </w:rPr>
  </w:style>
  <w:style w:type="character" w:customStyle="1" w:styleId="CharChar6">
    <w:name w:val="Char Char6"/>
    <w:rPr>
      <w:b/>
      <w:sz w:val="24"/>
      <w:lang w:val="fr-FR" w:eastAsia="en-US"/>
    </w:rPr>
  </w:style>
  <w:style w:type="character" w:customStyle="1" w:styleId="CharChar5">
    <w:name w:val="Char Char5"/>
    <w:rPr>
      <w:b/>
      <w:sz w:val="24"/>
      <w:lang w:val="fr-FR" w:eastAsia="en-US"/>
    </w:rPr>
  </w:style>
  <w:style w:type="character" w:customStyle="1" w:styleId="CharChar4">
    <w:name w:val="Char Char4"/>
    <w:rPr>
      <w:b/>
      <w:sz w:val="24"/>
      <w:lang w:val="fr-FR" w:eastAsia="en-US"/>
    </w:rPr>
  </w:style>
  <w:style w:type="character" w:customStyle="1" w:styleId="CharChar3">
    <w:name w:val="Char Char3"/>
    <w:rPr>
      <w:sz w:val="18"/>
      <w:lang w:val="fr-FR" w:eastAsia="en-US"/>
    </w:rPr>
  </w:style>
  <w:style w:type="character" w:customStyle="1" w:styleId="CharChar1">
    <w:name w:val="Char Char1"/>
    <w:rPr>
      <w:sz w:val="24"/>
      <w:lang w:val="fr-FR" w:eastAsia="en-US"/>
    </w:rPr>
  </w:style>
  <w:style w:type="character" w:styleId="PlaceholderText">
    <w:name w:val="Placeholder Text"/>
    <w:semiHidden/>
    <w:rPr>
      <w:color w:val="808080"/>
    </w:rPr>
  </w:style>
  <w:style w:type="paragraph" w:customStyle="1" w:styleId="a">
    <w:name w:val="名称"/>
    <w:basedOn w:val="Normal"/>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character" w:customStyle="1" w:styleId="EndnoteTextChar">
    <w:name w:val="Endnote Text Char"/>
    <w:link w:val="EndnoteText"/>
    <w:uiPriority w:val="99"/>
    <w:semiHidden/>
    <w:rPr>
      <w:lang w:val="fr-FR" w:eastAsia="en-US"/>
    </w:rPr>
  </w:style>
  <w:style w:type="paragraph" w:customStyle="1" w:styleId="StyleAppendixNoTitleComplex14pt">
    <w:name w:val="Style Appendix_NoTitle + (Complex) 14 pt"/>
    <w:basedOn w:val="AnnexNoTitle"/>
    <w:rPr>
      <w:szCs w:val="28"/>
    </w:rPr>
  </w:style>
  <w:style w:type="paragraph" w:customStyle="1" w:styleId="a0">
    <w:name w:val="바탕글"/>
    <w:basedOn w:val="Normal"/>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styleId="ListParagraph">
    <w:name w:val="List Paragraph"/>
    <w:basedOn w:val="Normal"/>
    <w:uiPriority w:val="34"/>
    <w:qFormat/>
    <w:pPr>
      <w:ind w:firstLineChars="200" w:firstLine="420"/>
    </w:p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character" w:customStyle="1" w:styleId="NormalaftertitleChar0">
    <w:name w:val="Normal after title Char"/>
    <w:link w:val="Normalaftertitle0"/>
    <w:rPr>
      <w:rFonts w:eastAsia="MS Mincho"/>
      <w:sz w:val="24"/>
      <w:lang w:val="fr-FR" w:eastAsia="en-US"/>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pPr>
      <w:tabs>
        <w:tab w:val="center" w:pos="4820"/>
      </w:tabs>
      <w:spacing w:before="360"/>
    </w:pPr>
    <w:rPr>
      <w:b w:val="0"/>
      <w:lang w:val="en-GB"/>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pPr>
      <w:tabs>
        <w:tab w:val="clear" w:pos="794"/>
        <w:tab w:val="clear" w:pos="1191"/>
        <w:tab w:val="clear" w:pos="1588"/>
        <w:tab w:val="clear" w:pos="1985"/>
        <w:tab w:val="left" w:pos="1134"/>
        <w:tab w:val="left" w:pos="1871"/>
        <w:tab w:val="left" w:pos="2268"/>
      </w:tabs>
    </w:pPr>
    <w:rPr>
      <w:rFonts w:eastAsia="SimSun"/>
      <w:szCs w:val="20"/>
      <w:lang w:val="en-GB"/>
    </w:rPr>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pPr>
      <w:tabs>
        <w:tab w:val="center" w:pos="4820"/>
      </w:tabs>
      <w:spacing w:before="360"/>
    </w:pPr>
    <w:rPr>
      <w:lang w:val="en-GB"/>
    </w:rPr>
  </w:style>
  <w:style w:type="paragraph" w:customStyle="1" w:styleId="Subsection1">
    <w:name w:val="Subsection_1"/>
    <w:basedOn w:val="Section1"/>
    <w:next w:val="Normalaftertitle0"/>
    <w:qFormat/>
    <w:pPr>
      <w:tabs>
        <w:tab w:val="center" w:pos="4820"/>
      </w:tabs>
      <w:spacing w:before="360"/>
    </w:pPr>
    <w:rPr>
      <w:lang w:val="en-GB"/>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ParaNum">
    <w:name w:val="ParaNum"/>
    <w:basedOn w:val="Normal"/>
    <w:link w:val="ParaNumChar"/>
    <w:pPr>
      <w:widowControl w:val="0"/>
      <w:numPr>
        <w:numId w:val="1"/>
      </w:numPr>
      <w:tabs>
        <w:tab w:val="clear" w:pos="794"/>
        <w:tab w:val="clear" w:pos="1191"/>
        <w:tab w:val="clear" w:pos="1588"/>
        <w:tab w:val="clear" w:pos="1985"/>
        <w:tab w:val="left" w:pos="1440"/>
      </w:tabs>
      <w:overflowPunct/>
      <w:autoSpaceDE/>
      <w:autoSpaceDN/>
      <w:adjustRightInd/>
      <w:spacing w:before="0" w:after="220"/>
      <w:textAlignment w:val="auto"/>
    </w:pPr>
    <w:rPr>
      <w:sz w:val="22"/>
      <w:lang w:val="en-US"/>
    </w:rPr>
  </w:style>
  <w:style w:type="character" w:customStyle="1" w:styleId="ParaNumChar">
    <w:name w:val="ParaNum Char"/>
    <w:link w:val="ParaNum"/>
    <w:rPr>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HTMLPreformattedChar">
    <w:name w:val="HTML Preformatted Char"/>
    <w:link w:val="HTMLPreformatted"/>
    <w:uiPriority w:val="99"/>
    <w:rPr>
      <w:rFonts w:ascii="GulimChe" w:eastAsia="GulimChe" w:hAnsi="GulimChe" w:cs="GulimChe"/>
      <w:sz w:val="24"/>
      <w:szCs w:val="24"/>
      <w:lang w:eastAsia="ko-KR"/>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CommentTextChar1">
    <w:name w:val="Comment Text Char1"/>
    <w:semiHidden/>
    <w:rPr>
      <w:lang w:val="fr-FR" w:eastAsia="en-US"/>
    </w:rPr>
  </w:style>
  <w:style w:type="character" w:customStyle="1" w:styleId="CommentSubjectChar1">
    <w:name w:val="Comment Subject Char1"/>
    <w:semiHidden/>
    <w:rPr>
      <w:b/>
      <w:bCs/>
      <w:lang w:val="fr-FR" w:eastAsia="en-US"/>
    </w:rPr>
  </w:style>
  <w:style w:type="paragraph" w:customStyle="1" w:styleId="EditorsNote">
    <w:name w:val="EditorsNote"/>
    <w:basedOn w:val="Normal"/>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 w:type="paragraph" w:customStyle="1" w:styleId="10">
    <w:name w:val="修订1"/>
    <w:hidden/>
    <w:uiPriority w:val="99"/>
    <w:semiHidden/>
    <w:rPr>
      <w:sz w:val="24"/>
      <w:lang w:val="fr-FR" w:eastAsia="en-US"/>
    </w:rPr>
  </w:style>
  <w:style w:type="character" w:customStyle="1" w:styleId="11">
    <w:name w:val="未处理的提及1"/>
    <w:basedOn w:val="DefaultParagraphFont"/>
    <w:uiPriority w:val="99"/>
    <w:semiHidden/>
    <w:unhideWhenUsed/>
    <w:rPr>
      <w:color w:val="605E5C"/>
      <w:shd w:val="clear" w:color="auto" w:fill="E1DFDD"/>
    </w:rPr>
  </w:style>
  <w:style w:type="character" w:customStyle="1" w:styleId="2">
    <w:name w:val="未处理的提及2"/>
    <w:basedOn w:val="DefaultParagraphFont"/>
    <w:uiPriority w:val="99"/>
    <w:semiHidden/>
    <w:unhideWhenUsed/>
    <w:rsid w:val="001A3A25"/>
    <w:rPr>
      <w:color w:val="605E5C"/>
      <w:shd w:val="clear" w:color="auto" w:fill="E1DFDD"/>
    </w:rPr>
  </w:style>
  <w:style w:type="paragraph" w:styleId="TOCHeading">
    <w:name w:val="TOC Heading"/>
    <w:basedOn w:val="Heading1"/>
    <w:next w:val="Normal"/>
    <w:uiPriority w:val="39"/>
    <w:unhideWhenUsed/>
    <w:qFormat/>
    <w:rsid w:val="00D77CB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2F5496" w:themeColor="accent1" w:themeShade="BF"/>
      <w:sz w:val="32"/>
      <w:szCs w:val="32"/>
      <w:lang w:val="en-US" w:eastAsia="zh-CN"/>
    </w:rPr>
  </w:style>
  <w:style w:type="paragraph" w:styleId="Revision">
    <w:name w:val="Revision"/>
    <w:hidden/>
    <w:uiPriority w:val="99"/>
    <w:semiHidden/>
    <w:rsid w:val="00FF2729"/>
    <w:rPr>
      <w:sz w:val="24"/>
      <w:lang w:val="fr-FR" w:eastAsia="en-US"/>
    </w:rPr>
  </w:style>
  <w:style w:type="character" w:customStyle="1" w:styleId="3">
    <w:name w:val="未处理的提及3"/>
    <w:basedOn w:val="DefaultParagraphFont"/>
    <w:uiPriority w:val="99"/>
    <w:semiHidden/>
    <w:unhideWhenUsed/>
    <w:rsid w:val="00312038"/>
    <w:rPr>
      <w:color w:val="605E5C"/>
      <w:shd w:val="clear" w:color="auto" w:fill="E1DFDD"/>
    </w:rPr>
  </w:style>
  <w:style w:type="paragraph" w:customStyle="1" w:styleId="Eny">
    <w:name w:val="Eny"/>
    <w:basedOn w:val="Normal"/>
    <w:uiPriority w:val="99"/>
    <w:rsid w:val="00951485"/>
    <w:pPr>
      <w:keepNext/>
      <w:keepLines/>
      <w:tabs>
        <w:tab w:val="clear" w:pos="794"/>
        <w:tab w:val="clear" w:pos="1191"/>
        <w:tab w:val="clear" w:pos="1588"/>
        <w:tab w:val="clear" w:pos="1985"/>
        <w:tab w:val="left" w:pos="1134"/>
        <w:tab w:val="left" w:pos="1871"/>
        <w:tab w:val="left" w:pos="2268"/>
      </w:tabs>
      <w:jc w:val="left"/>
      <w:textAlignment w:val="auto"/>
    </w:pPr>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zh" TargetMode="External"/><Relationship Id="rId18" Type="http://schemas.openxmlformats.org/officeDocument/2006/relationships/hyperlink" Target="http://www.efis.dk/sitecontent.jsp?sitecontent=srd_regulations" TargetMode="Externa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s://apps.fcc.gov/oetcf/eas/reports/TestFirmSearch.cf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cept.org/eco" TargetMode="External"/><Relationship Id="rId25" Type="http://schemas.openxmlformats.org/officeDocument/2006/relationships/image" Target="media/image3.wmf"/><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ecfr.gov/cgi-bin/text-idx?tpl=/%20ecfrbrowse/Title47/47cfr15_main_02.tpl"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apps.fcc.gov/oetcf/kdb/index.cfm"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s://apps.fcc.gov/oetcf/tcb/reports/TCBSearch.cfm" TargetMode="External"/><Relationship Id="rId28" Type="http://schemas.openxmlformats.org/officeDocument/2006/relationships/hyperlink" Target="https://informacoes.anatel.gov.br/legislacao/atos-de-certificacao-de-produtos/2017/1139-ato-14448" TargetMode="External"/><Relationship Id="rId10" Type="http://schemas.openxmlformats.org/officeDocument/2006/relationships/header" Target="header1.xml"/><Relationship Id="rId19" Type="http://schemas.openxmlformats.org/officeDocument/2006/relationships/hyperlink" Target="http://www.efis.dk/sitecontent.jsp?sitecontent=ecatable"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hyperlink" Target="https://apps.fcc.gov/eas/RegisterGrantee.do" TargetMode="External"/><Relationship Id="rId27"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resolucoes/2019/1350-resolucao-715" TargetMode="External"/><Relationship Id="rId13" Type="http://schemas.openxmlformats.org/officeDocument/2006/relationships/hyperlink" Target="https://informacoes.anatel.gov.br/legislacao/atos-de-certificacao-de-produtos/2020/1493-ato-7280"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www.anatel.gov.br/legislacao/resolucoes/2017/936-resolucao-680" TargetMode="External"/><Relationship Id="rId12" Type="http://schemas.openxmlformats.org/officeDocument/2006/relationships/hyperlink" Target="https://informacoes.anatel.gov.br/legislacao/atos-de-certificacao-de-produtos/2022/1629-ato-237" TargetMode="External"/><Relationship Id="rId2" Type="http://schemas.openxmlformats.org/officeDocument/2006/relationships/hyperlink" Target="https://informacoes.anatel.gov.br/legislacao/resolucoes/2019/1350-resolucao-71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17/1139-ato-14448" TargetMode="External"/><Relationship Id="rId5" Type="http://schemas.openxmlformats.org/officeDocument/2006/relationships/hyperlink" Target="https://ccac.rra.go.kr/en/index.do" TargetMode="External"/><Relationship Id="rId15" Type="http://schemas.openxmlformats.org/officeDocument/2006/relationships/hyperlink" Target="https://informacoes.anatel.gov.br/legislacao/atos-de-certificacao-de-produtos/2021/1554-ato-3939" TargetMode="External"/><Relationship Id="rId10" Type="http://schemas.openxmlformats.org/officeDocument/2006/relationships/hyperlink" Target="http://www.anatel.gov.br/setorregulado/orientacoes"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www.anatel.gov.br/legislacao/atos-de-requisitos-tecnicos-de-certificacao/2017/1139-ato-14448" TargetMode="External"/><Relationship Id="rId14" Type="http://schemas.openxmlformats.org/officeDocument/2006/relationships/hyperlink" Target="https://informacoes.anatel.gov.br/legislacao/atos-de-certificacao-de-produtos/2021/1573-ato-520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58AEB83-A96F-41FA-82C5-D858F4677F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BR_Rec_2005.dot</Template>
  <TotalTime>3936</TotalTime>
  <Pages>137</Pages>
  <Words>65072</Words>
  <Characters>62083</Characters>
  <Application>Microsoft Office Word</Application>
  <DocSecurity>0</DocSecurity>
  <Lines>517</Lines>
  <Paragraphs>253</Paragraphs>
  <ScaleCrop>false</ScaleCrop>
  <HeadingPairs>
    <vt:vector size="2" baseType="variant">
      <vt:variant>
        <vt:lpstr>Title</vt:lpstr>
      </vt:variant>
      <vt:variant>
        <vt:i4>1</vt:i4>
      </vt:variant>
    </vt:vector>
  </HeadingPairs>
  <TitlesOfParts>
    <vt:vector size="1" baseType="lpstr">
      <vt:lpstr>ITU-R SM.2153-9 报告(07/2022) 短距离无线电通信设备的技术和工作参数以及频谱使用</vt:lpstr>
    </vt:vector>
  </TitlesOfParts>
  <Company>ITU</Company>
  <LinksUpToDate>false</LinksUpToDate>
  <CharactersWithSpaces>126902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SM.2153-9 报告(07/2022) 短距离无线电通信设备的技术和工作参数以及频谱使用</dc:title>
  <dc:subject>SM 系列频谱管理</dc:subject>
  <dc:creator>ITU Radiocommunication Bureau (BR)</dc:creator>
  <cp:keywords>SM.2153-8</cp:keywords>
  <dc:description>Valerian, 10.09.2010, YV-106287</dc:description>
  <cp:lastModifiedBy>Liu, Sanping</cp:lastModifiedBy>
  <cp:revision>1053</cp:revision>
  <cp:lastPrinted>2025-01-10T10:19:00Z</cp:lastPrinted>
  <dcterms:created xsi:type="dcterms:W3CDTF">2021-09-11T02:33:00Z</dcterms:created>
  <dcterms:modified xsi:type="dcterms:W3CDTF">2025-01-10T10:25:00Z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y fmtid="{D5CDD505-2E9C-101B-9397-08002B2CF9AE}" pid="12" name="KSOProductBuildVer">
    <vt:lpwstr>2052-11.1.0.10700</vt:lpwstr>
  </property>
  <property fmtid="{D5CDD505-2E9C-101B-9397-08002B2CF9AE}" pid="13" name="ICV">
    <vt:lpwstr>6094DF62A82B4A958E0FCFAA5CC8B336</vt:lpwstr>
  </property>
</Properties>
</file>